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7304F" w14:textId="1DC51502" w:rsidR="00D93067" w:rsidRPr="00C902EA" w:rsidRDefault="00D93067">
      <w:pPr>
        <w:rPr>
          <w:sz w:val="26"/>
          <w:szCs w:val="26"/>
          <w:lang w:val="en-US"/>
        </w:rPr>
      </w:pPr>
    </w:p>
    <w:p w14:paraId="62A5185F" w14:textId="77777777" w:rsidR="00D93067" w:rsidRDefault="00D93067">
      <w:pPr>
        <w:rPr>
          <w:sz w:val="26"/>
          <w:szCs w:val="26"/>
        </w:rPr>
      </w:pPr>
    </w:p>
    <w:p w14:paraId="72A4CDE6" w14:textId="77777777" w:rsidR="00D93067" w:rsidRDefault="00D93067">
      <w:pPr>
        <w:rPr>
          <w:sz w:val="26"/>
          <w:szCs w:val="26"/>
        </w:rPr>
      </w:pPr>
    </w:p>
    <w:p w14:paraId="377BE525" w14:textId="77777777" w:rsidR="00D93067" w:rsidRDefault="00D93067">
      <w:pPr>
        <w:rPr>
          <w:sz w:val="26"/>
          <w:szCs w:val="26"/>
        </w:rPr>
      </w:pPr>
    </w:p>
    <w:p w14:paraId="27128832" w14:textId="77777777" w:rsidR="00D93067" w:rsidRDefault="00D93067">
      <w:pPr>
        <w:rPr>
          <w:sz w:val="26"/>
          <w:szCs w:val="26"/>
        </w:rPr>
      </w:pPr>
    </w:p>
    <w:p w14:paraId="0CFFB225" w14:textId="77777777" w:rsidR="00D93067" w:rsidRDefault="00D93067">
      <w:pPr>
        <w:rPr>
          <w:sz w:val="26"/>
          <w:szCs w:val="26"/>
        </w:rPr>
      </w:pPr>
    </w:p>
    <w:p w14:paraId="4861EFF6" w14:textId="77777777" w:rsidR="00D93067" w:rsidRDefault="00D93067">
      <w:pPr>
        <w:rPr>
          <w:sz w:val="26"/>
          <w:szCs w:val="26"/>
        </w:rPr>
      </w:pPr>
    </w:p>
    <w:p w14:paraId="703F84E2" w14:textId="77777777" w:rsidR="00D93067" w:rsidRDefault="00D93067">
      <w:pPr>
        <w:rPr>
          <w:sz w:val="26"/>
          <w:szCs w:val="26"/>
        </w:rPr>
      </w:pPr>
    </w:p>
    <w:p w14:paraId="4FD9CE1B" w14:textId="77777777" w:rsidR="00D93067" w:rsidRDefault="00D93067">
      <w:pPr>
        <w:rPr>
          <w:sz w:val="26"/>
          <w:szCs w:val="26"/>
        </w:rPr>
      </w:pPr>
    </w:p>
    <w:p w14:paraId="71C4D352" w14:textId="77777777" w:rsidR="00D93067" w:rsidRDefault="00D93067">
      <w:pPr>
        <w:rPr>
          <w:sz w:val="26"/>
          <w:szCs w:val="26"/>
        </w:rPr>
      </w:pPr>
    </w:p>
    <w:p w14:paraId="26EBF81D" w14:textId="77777777" w:rsidR="00D93067" w:rsidRDefault="00D93067">
      <w:pPr>
        <w:rPr>
          <w:sz w:val="26"/>
          <w:szCs w:val="26"/>
        </w:rPr>
      </w:pPr>
    </w:p>
    <w:p w14:paraId="459A25CF" w14:textId="77777777" w:rsidR="00D93067" w:rsidRDefault="00D93067">
      <w:pPr>
        <w:rPr>
          <w:sz w:val="26"/>
          <w:szCs w:val="26"/>
        </w:rPr>
      </w:pPr>
    </w:p>
    <w:p w14:paraId="45A955A8" w14:textId="77777777" w:rsidR="00D93067" w:rsidRDefault="00D93067">
      <w:pPr>
        <w:rPr>
          <w:sz w:val="26"/>
          <w:szCs w:val="26"/>
        </w:rPr>
      </w:pPr>
    </w:p>
    <w:p w14:paraId="0C47F79C" w14:textId="77777777" w:rsidR="00D93067" w:rsidRDefault="00D93067">
      <w:pPr>
        <w:rPr>
          <w:sz w:val="26"/>
          <w:szCs w:val="26"/>
        </w:rPr>
      </w:pPr>
    </w:p>
    <w:p w14:paraId="3FF2CC87" w14:textId="77777777" w:rsidR="00D93067" w:rsidRDefault="00D93067">
      <w:pPr>
        <w:rPr>
          <w:sz w:val="26"/>
          <w:szCs w:val="26"/>
        </w:rPr>
      </w:pPr>
    </w:p>
    <w:p w14:paraId="609D1B00" w14:textId="77777777" w:rsidR="00D93067" w:rsidRDefault="00D93067">
      <w:pPr>
        <w:rPr>
          <w:sz w:val="26"/>
          <w:szCs w:val="26"/>
        </w:rPr>
      </w:pPr>
    </w:p>
    <w:p w14:paraId="0621C58A" w14:textId="77777777" w:rsidR="00D93067" w:rsidRPr="00656303" w:rsidRDefault="00D93067" w:rsidP="00656303">
      <w:pPr>
        <w:rPr>
          <w:sz w:val="26"/>
          <w:szCs w:val="26"/>
        </w:rPr>
      </w:pPr>
    </w:p>
    <w:p w14:paraId="58A4003F" w14:textId="77777777" w:rsidR="00D93067" w:rsidRPr="00656303" w:rsidRDefault="00D93067" w:rsidP="00656303">
      <w:pPr>
        <w:rPr>
          <w:sz w:val="26"/>
          <w:szCs w:val="26"/>
        </w:rPr>
      </w:pPr>
    </w:p>
    <w:p w14:paraId="26AA44CF" w14:textId="77777777" w:rsidR="00D93067" w:rsidRPr="000F6195" w:rsidRDefault="000C4378" w:rsidP="00660470">
      <w:pPr>
        <w:spacing w:line="264" w:lineRule="auto"/>
        <w:jc w:val="center"/>
        <w:rPr>
          <w:b/>
          <w:sz w:val="26"/>
          <w:szCs w:val="26"/>
        </w:rPr>
      </w:pPr>
      <w:r w:rsidRPr="000F6195">
        <w:rPr>
          <w:b/>
          <w:sz w:val="26"/>
          <w:szCs w:val="26"/>
        </w:rPr>
        <w:t>Технические требования</w:t>
      </w:r>
    </w:p>
    <w:p w14:paraId="6D1E7D75" w14:textId="77777777" w:rsidR="00D93067" w:rsidRDefault="00D93067" w:rsidP="00660470">
      <w:pPr>
        <w:spacing w:line="264" w:lineRule="auto"/>
        <w:rPr>
          <w:sz w:val="26"/>
          <w:szCs w:val="26"/>
        </w:rPr>
      </w:pPr>
    </w:p>
    <w:p w14:paraId="45BFDD8D" w14:textId="3407D702" w:rsidR="00D93067" w:rsidRDefault="000C4378" w:rsidP="00660470">
      <w:pPr>
        <w:spacing w:line="264" w:lineRule="auto"/>
        <w:jc w:val="center"/>
      </w:pPr>
      <w:r>
        <w:rPr>
          <w:sz w:val="26"/>
          <w:szCs w:val="26"/>
        </w:rPr>
        <w:t>«</w:t>
      </w:r>
      <w:r w:rsidR="00777D46">
        <w:rPr>
          <w:rFonts w:eastAsia="Calibri"/>
          <w:sz w:val="26"/>
          <w:szCs w:val="26"/>
          <w:lang w:eastAsia="x-none"/>
        </w:rPr>
        <w:t>ОК</w:t>
      </w:r>
      <w:r w:rsidR="001C1C56">
        <w:rPr>
          <w:rFonts w:eastAsia="Calibri"/>
          <w:sz w:val="26"/>
          <w:szCs w:val="26"/>
          <w:lang w:eastAsia="x-none"/>
        </w:rPr>
        <w:t>П</w:t>
      </w:r>
      <w:r w:rsidR="00777D46">
        <w:rPr>
          <w:rFonts w:eastAsia="Calibri"/>
          <w:sz w:val="26"/>
          <w:szCs w:val="26"/>
          <w:lang w:eastAsia="x-none"/>
        </w:rPr>
        <w:t>Д</w:t>
      </w:r>
      <w:r w:rsidR="001C1C56">
        <w:rPr>
          <w:rFonts w:eastAsia="Calibri"/>
          <w:sz w:val="26"/>
          <w:szCs w:val="26"/>
          <w:lang w:eastAsia="x-none"/>
        </w:rPr>
        <w:t xml:space="preserve">2 </w:t>
      </w:r>
      <w:r w:rsidR="00B917F4" w:rsidRPr="00B917F4">
        <w:rPr>
          <w:rFonts w:eastAsia="Calibri"/>
          <w:sz w:val="26"/>
          <w:szCs w:val="26"/>
          <w:lang w:eastAsia="x-none"/>
        </w:rPr>
        <w:t xml:space="preserve">26.20.21.120 </w:t>
      </w:r>
      <w:r w:rsidR="00777D46">
        <w:rPr>
          <w:rFonts w:eastAsia="Calibri"/>
          <w:sz w:val="26"/>
          <w:szCs w:val="26"/>
          <w:lang w:eastAsia="x-none"/>
        </w:rPr>
        <w:t>Поставка оборудования</w:t>
      </w:r>
      <w:r w:rsidR="00B917F4" w:rsidRPr="00B917F4">
        <w:rPr>
          <w:rFonts w:eastAsia="Calibri"/>
          <w:sz w:val="26"/>
          <w:szCs w:val="26"/>
          <w:lang w:eastAsia="x-none"/>
        </w:rPr>
        <w:t xml:space="preserve"> системы виртуализации Филиалов включая хосты виртуализации и СХД</w:t>
      </w:r>
      <w:r w:rsidR="00A80A46" w:rsidRPr="00A80A46">
        <w:rPr>
          <w:rFonts w:eastAsia="Calibri"/>
          <w:sz w:val="26"/>
          <w:szCs w:val="26"/>
          <w:lang w:eastAsia="x-none"/>
        </w:rPr>
        <w:t>»</w:t>
      </w:r>
    </w:p>
    <w:p w14:paraId="6CA3415D" w14:textId="77777777" w:rsidR="00D93067" w:rsidRDefault="00D93067" w:rsidP="00660470">
      <w:pPr>
        <w:spacing w:line="264" w:lineRule="auto"/>
        <w:jc w:val="center"/>
        <w:rPr>
          <w:b/>
          <w:sz w:val="26"/>
          <w:szCs w:val="26"/>
        </w:rPr>
      </w:pPr>
    </w:p>
    <w:p w14:paraId="4E0F7024" w14:textId="186C1035" w:rsidR="00D93067" w:rsidRPr="00AE4BCC" w:rsidRDefault="000C4378" w:rsidP="00660470">
      <w:pPr>
        <w:spacing w:line="264" w:lineRule="auto"/>
        <w:jc w:val="center"/>
        <w:rPr>
          <w:b/>
          <w:sz w:val="26"/>
          <w:szCs w:val="26"/>
        </w:rPr>
      </w:pPr>
      <w:r w:rsidRPr="00AD2A8B">
        <w:rPr>
          <w:b/>
          <w:sz w:val="26"/>
          <w:szCs w:val="26"/>
        </w:rPr>
        <w:t>Лот №</w:t>
      </w:r>
      <w:r w:rsidR="00AE4BCC">
        <w:rPr>
          <w:b/>
          <w:sz w:val="26"/>
          <w:szCs w:val="26"/>
        </w:rPr>
        <w:t> </w:t>
      </w:r>
      <w:r w:rsidR="00B917F4">
        <w:rPr>
          <w:sz w:val="26"/>
          <w:szCs w:val="26"/>
        </w:rPr>
        <w:t>__________________________________</w:t>
      </w:r>
    </w:p>
    <w:p w14:paraId="414DE986" w14:textId="77777777" w:rsidR="00D93067" w:rsidRDefault="000C4378">
      <w:pPr>
        <w:rPr>
          <w:sz w:val="26"/>
          <w:szCs w:val="26"/>
        </w:rPr>
      </w:pPr>
      <w:r>
        <w:br w:type="page"/>
      </w:r>
    </w:p>
    <w:p w14:paraId="6504885A" w14:textId="7D9369F7" w:rsidR="00D93067" w:rsidRDefault="000C4378">
      <w:pPr>
        <w:jc w:val="center"/>
        <w:rPr>
          <w:b/>
        </w:rPr>
      </w:pPr>
      <w:r>
        <w:rPr>
          <w:b/>
        </w:rPr>
        <w:lastRenderedPageBreak/>
        <w:t>СОДЕРЖАНИЕ</w:t>
      </w:r>
    </w:p>
    <w:p w14:paraId="1B5516E1" w14:textId="77777777" w:rsidR="00BF023C" w:rsidRPr="00BF023C" w:rsidRDefault="00BF023C">
      <w:pPr>
        <w:jc w:val="center"/>
        <w:rPr>
          <w:sz w:val="24"/>
          <w:szCs w:val="24"/>
        </w:rPr>
      </w:pPr>
    </w:p>
    <w:sdt>
      <w:sdtPr>
        <w:rPr>
          <w:rFonts w:cs="Times New Roman"/>
          <w:b/>
          <w:bCs/>
          <w:sz w:val="24"/>
          <w:szCs w:val="24"/>
        </w:rPr>
        <w:id w:val="-1313866565"/>
        <w:docPartObj>
          <w:docPartGallery w:val="Table of Contents"/>
          <w:docPartUnique/>
        </w:docPartObj>
      </w:sdtPr>
      <w:sdtEndPr/>
      <w:sdtContent>
        <w:p w14:paraId="25671421" w14:textId="09434CCD" w:rsidR="00777D46" w:rsidRPr="00777D46" w:rsidRDefault="000C4378" w:rsidP="00777D46">
          <w:pPr>
            <w:pStyle w:val="3b"/>
            <w:tabs>
              <w:tab w:val="left" w:pos="840"/>
              <w:tab w:val="right" w:leader="dot" w:pos="9911"/>
            </w:tabs>
            <w:spacing w:line="276" w:lineRule="auto"/>
            <w:ind w:left="0"/>
            <w:rPr>
              <w:rFonts w:eastAsiaTheme="minorEastAsia" w:cs="Times New Roman"/>
              <w:noProof/>
              <w:sz w:val="24"/>
              <w:szCs w:val="24"/>
            </w:rPr>
          </w:pPr>
          <w:r w:rsidRPr="00777D46">
            <w:fldChar w:fldCharType="begin"/>
          </w:r>
          <w:r w:rsidRPr="00777D46">
            <w:rPr>
              <w:rStyle w:val="afff5"/>
              <w:rFonts w:cs="Times New Roman"/>
              <w:webHidden/>
              <w:sz w:val="24"/>
              <w:szCs w:val="24"/>
            </w:rPr>
            <w:instrText xml:space="preserve"> TOC \z \o "1-4" \u \h</w:instrText>
          </w:r>
          <w:r w:rsidRPr="00777D46">
            <w:rPr>
              <w:rStyle w:val="afff5"/>
              <w:rFonts w:cs="Times New Roman"/>
              <w:sz w:val="24"/>
              <w:szCs w:val="24"/>
            </w:rPr>
            <w:fldChar w:fldCharType="separate"/>
          </w:r>
          <w:hyperlink w:anchor="_Toc231905818" w:history="1">
            <w:r w:rsidR="00777D46" w:rsidRPr="00777D46">
              <w:rPr>
                <w:rStyle w:val="ac"/>
                <w:rFonts w:eastAsia="Calibri" w:cs="Times New Roman"/>
                <w:noProof/>
                <w:sz w:val="24"/>
                <w:szCs w:val="24"/>
              </w:rPr>
              <w:t>1.</w:t>
            </w:r>
            <w:r w:rsidR="00777D46" w:rsidRPr="00777D46">
              <w:rPr>
                <w:rFonts w:eastAsiaTheme="minorEastAsia" w:cs="Times New Roman"/>
                <w:noProof/>
                <w:sz w:val="24"/>
                <w:szCs w:val="24"/>
              </w:rPr>
              <w:tab/>
            </w:r>
            <w:r w:rsidR="00777D46" w:rsidRPr="00777D46">
              <w:rPr>
                <w:rStyle w:val="ac"/>
                <w:rFonts w:eastAsia="Calibri" w:cs="Times New Roman"/>
                <w:noProof/>
                <w:sz w:val="24"/>
                <w:szCs w:val="24"/>
              </w:rPr>
              <w:t>Общие сведения</w:t>
            </w:r>
            <w:r w:rsidR="00777D46" w:rsidRPr="00777D46">
              <w:rPr>
                <w:rFonts w:cs="Times New Roman"/>
                <w:noProof/>
                <w:webHidden/>
                <w:sz w:val="24"/>
                <w:szCs w:val="24"/>
              </w:rPr>
              <w:tab/>
            </w:r>
            <w:r w:rsidR="00777D46" w:rsidRPr="00777D46">
              <w:rPr>
                <w:rFonts w:cs="Times New Roman"/>
                <w:noProof/>
                <w:webHidden/>
                <w:sz w:val="24"/>
                <w:szCs w:val="24"/>
              </w:rPr>
              <w:fldChar w:fldCharType="begin"/>
            </w:r>
            <w:r w:rsidR="00777D46" w:rsidRPr="00777D46">
              <w:rPr>
                <w:rFonts w:cs="Times New Roman"/>
                <w:noProof/>
                <w:webHidden/>
                <w:sz w:val="24"/>
                <w:szCs w:val="24"/>
              </w:rPr>
              <w:instrText xml:space="preserve"> PAGEREF _Toc231905818 \h </w:instrText>
            </w:r>
            <w:r w:rsidR="00777D46" w:rsidRPr="00777D46">
              <w:rPr>
                <w:rFonts w:cs="Times New Roman"/>
                <w:noProof/>
                <w:webHidden/>
                <w:sz w:val="24"/>
                <w:szCs w:val="24"/>
              </w:rPr>
            </w:r>
            <w:r w:rsidR="00777D46" w:rsidRPr="00777D46">
              <w:rPr>
                <w:rFonts w:cs="Times New Roman"/>
                <w:noProof/>
                <w:webHidden/>
                <w:sz w:val="24"/>
                <w:szCs w:val="24"/>
              </w:rPr>
              <w:fldChar w:fldCharType="separate"/>
            </w:r>
            <w:r w:rsidR="00DC1A33">
              <w:rPr>
                <w:rFonts w:cs="Times New Roman"/>
                <w:noProof/>
                <w:webHidden/>
                <w:sz w:val="24"/>
                <w:szCs w:val="24"/>
              </w:rPr>
              <w:t>3</w:t>
            </w:r>
            <w:r w:rsidR="00777D46" w:rsidRPr="00777D46">
              <w:rPr>
                <w:rFonts w:cs="Times New Roman"/>
                <w:noProof/>
                <w:webHidden/>
                <w:sz w:val="24"/>
                <w:szCs w:val="24"/>
              </w:rPr>
              <w:fldChar w:fldCharType="end"/>
            </w:r>
          </w:hyperlink>
        </w:p>
        <w:p w14:paraId="7E7BE9D6" w14:textId="1777E82C"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19" w:history="1">
            <w:r w:rsidR="00777D46" w:rsidRPr="00777D46">
              <w:rPr>
                <w:rStyle w:val="ac"/>
                <w:rFonts w:eastAsia="Calibri" w:cs="Times New Roman"/>
                <w:b w:val="0"/>
                <w:noProof/>
                <w:sz w:val="24"/>
                <w:szCs w:val="24"/>
              </w:rPr>
              <w:t>1.1.</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Обозначения и сокращения</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_Toc231905819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3</w:t>
            </w:r>
            <w:r w:rsidR="00777D46" w:rsidRPr="00777D46">
              <w:rPr>
                <w:rFonts w:cs="Times New Roman"/>
                <w:b w:val="0"/>
                <w:noProof/>
                <w:webHidden/>
                <w:sz w:val="24"/>
                <w:szCs w:val="24"/>
              </w:rPr>
              <w:fldChar w:fldCharType="end"/>
            </w:r>
          </w:hyperlink>
        </w:p>
        <w:p w14:paraId="72C6AB41" w14:textId="5C1CCB9A"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20" w:history="1">
            <w:r w:rsidR="00777D46" w:rsidRPr="00777D46">
              <w:rPr>
                <w:rStyle w:val="ac"/>
                <w:rFonts w:eastAsia="Calibri" w:cs="Times New Roman"/>
                <w:b w:val="0"/>
                <w:noProof/>
                <w:sz w:val="24"/>
                <w:szCs w:val="24"/>
              </w:rPr>
              <w:t>1.2.</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Наименование закупаемой продукции</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_Toc231905820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4</w:t>
            </w:r>
            <w:r w:rsidR="00777D46" w:rsidRPr="00777D46">
              <w:rPr>
                <w:rFonts w:cs="Times New Roman"/>
                <w:b w:val="0"/>
                <w:noProof/>
                <w:webHidden/>
                <w:sz w:val="24"/>
                <w:szCs w:val="24"/>
              </w:rPr>
              <w:fldChar w:fldCharType="end"/>
            </w:r>
          </w:hyperlink>
        </w:p>
        <w:p w14:paraId="4AA4C7D6" w14:textId="5A69B871"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21" w:history="1">
            <w:r w:rsidR="00777D46" w:rsidRPr="00777D46">
              <w:rPr>
                <w:rStyle w:val="ac"/>
                <w:rFonts w:eastAsia="Calibri" w:cs="Times New Roman"/>
                <w:b w:val="0"/>
                <w:noProof/>
                <w:sz w:val="24"/>
                <w:szCs w:val="24"/>
              </w:rPr>
              <w:t>1.3.</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Цель использования закупаемой продукции</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_Toc231905821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4</w:t>
            </w:r>
            <w:r w:rsidR="00777D46" w:rsidRPr="00777D46">
              <w:rPr>
                <w:rFonts w:cs="Times New Roman"/>
                <w:b w:val="0"/>
                <w:noProof/>
                <w:webHidden/>
                <w:sz w:val="24"/>
                <w:szCs w:val="24"/>
              </w:rPr>
              <w:fldChar w:fldCharType="end"/>
            </w:r>
          </w:hyperlink>
        </w:p>
        <w:p w14:paraId="2E9333E3" w14:textId="35EE3572"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22" w:history="1">
            <w:r w:rsidR="00777D46" w:rsidRPr="00777D46">
              <w:rPr>
                <w:rStyle w:val="ac"/>
                <w:rFonts w:eastAsia="Calibri" w:cs="Times New Roman"/>
                <w:b w:val="0"/>
                <w:noProof/>
                <w:sz w:val="24"/>
                <w:szCs w:val="24"/>
              </w:rPr>
              <w:t>1.4.</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Существующее положение</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_Toc231905822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4</w:t>
            </w:r>
            <w:r w:rsidR="00777D46" w:rsidRPr="00777D46">
              <w:rPr>
                <w:rFonts w:cs="Times New Roman"/>
                <w:b w:val="0"/>
                <w:noProof/>
                <w:webHidden/>
                <w:sz w:val="24"/>
                <w:szCs w:val="24"/>
              </w:rPr>
              <w:fldChar w:fldCharType="end"/>
            </w:r>
          </w:hyperlink>
        </w:p>
        <w:p w14:paraId="603A4874" w14:textId="23FE1D4A"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23" w:history="1">
            <w:r w:rsidR="00777D46" w:rsidRPr="00777D46">
              <w:rPr>
                <w:rStyle w:val="ac"/>
                <w:rFonts w:eastAsia="Calibri" w:cs="Times New Roman"/>
                <w:b w:val="0"/>
                <w:noProof/>
                <w:sz w:val="24"/>
                <w:szCs w:val="24"/>
              </w:rPr>
              <w:t>1.5.</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_Toc231905823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6</w:t>
            </w:r>
            <w:r w:rsidR="00777D46" w:rsidRPr="00777D46">
              <w:rPr>
                <w:rFonts w:cs="Times New Roman"/>
                <w:b w:val="0"/>
                <w:noProof/>
                <w:webHidden/>
                <w:sz w:val="24"/>
                <w:szCs w:val="24"/>
              </w:rPr>
              <w:fldChar w:fldCharType="end"/>
            </w:r>
          </w:hyperlink>
        </w:p>
        <w:p w14:paraId="36FA84CD" w14:textId="00E445D5" w:rsidR="00777D46" w:rsidRPr="00777D46" w:rsidRDefault="00CF5C3D" w:rsidP="00777D46">
          <w:pPr>
            <w:pStyle w:val="1c"/>
            <w:rPr>
              <w:rFonts w:eastAsiaTheme="minorEastAsia"/>
              <w:b w:val="0"/>
              <w:noProof/>
            </w:rPr>
          </w:pPr>
          <w:hyperlink w:anchor="_Toc231905824" w:history="1">
            <w:r w:rsidR="00777D46" w:rsidRPr="00777D46">
              <w:rPr>
                <w:rStyle w:val="ac"/>
                <w:rFonts w:eastAsia="Calibri"/>
                <w:b w:val="0"/>
                <w:noProof/>
              </w:rPr>
              <w:t>2.</w:t>
            </w:r>
            <w:r w:rsidR="00777D46" w:rsidRPr="00777D46">
              <w:rPr>
                <w:rStyle w:val="ac"/>
                <w:rFonts w:eastAsia="Calibri"/>
                <w:b w:val="0"/>
                <w:noProof/>
              </w:rPr>
              <w:tab/>
              <w:t>Требования к продукции</w:t>
            </w:r>
            <w:r w:rsidR="00777D46" w:rsidRPr="00777D46">
              <w:rPr>
                <w:b w:val="0"/>
                <w:noProof/>
                <w:webHidden/>
              </w:rPr>
              <w:tab/>
            </w:r>
            <w:r w:rsidR="00777D46" w:rsidRPr="00777D46">
              <w:rPr>
                <w:b w:val="0"/>
                <w:noProof/>
                <w:webHidden/>
              </w:rPr>
              <w:fldChar w:fldCharType="begin"/>
            </w:r>
            <w:r w:rsidR="00777D46" w:rsidRPr="00777D46">
              <w:rPr>
                <w:b w:val="0"/>
                <w:noProof/>
                <w:webHidden/>
              </w:rPr>
              <w:instrText xml:space="preserve"> PAGEREF _Toc231905824 \h </w:instrText>
            </w:r>
            <w:r w:rsidR="00777D46" w:rsidRPr="00777D46">
              <w:rPr>
                <w:b w:val="0"/>
                <w:noProof/>
                <w:webHidden/>
              </w:rPr>
            </w:r>
            <w:r w:rsidR="00777D46" w:rsidRPr="00777D46">
              <w:rPr>
                <w:b w:val="0"/>
                <w:noProof/>
                <w:webHidden/>
              </w:rPr>
              <w:fldChar w:fldCharType="separate"/>
            </w:r>
            <w:r w:rsidR="00DC1A33">
              <w:rPr>
                <w:b w:val="0"/>
                <w:noProof/>
                <w:webHidden/>
              </w:rPr>
              <w:t>7</w:t>
            </w:r>
            <w:r w:rsidR="00777D46" w:rsidRPr="00777D46">
              <w:rPr>
                <w:b w:val="0"/>
                <w:noProof/>
                <w:webHidden/>
              </w:rPr>
              <w:fldChar w:fldCharType="end"/>
            </w:r>
          </w:hyperlink>
        </w:p>
        <w:p w14:paraId="43C56D36" w14:textId="4E9ABAE3"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25" w:history="1">
            <w:r w:rsidR="00777D46" w:rsidRPr="00777D46">
              <w:rPr>
                <w:rStyle w:val="ac"/>
                <w:rFonts w:eastAsia="Calibri" w:cs="Times New Roman"/>
                <w:b w:val="0"/>
                <w:noProof/>
                <w:sz w:val="24"/>
                <w:szCs w:val="24"/>
              </w:rPr>
              <w:t>2.1.</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Требования по объемам и срокам</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_Toc231905825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7</w:t>
            </w:r>
            <w:r w:rsidR="00777D46" w:rsidRPr="00777D46">
              <w:rPr>
                <w:rFonts w:cs="Times New Roman"/>
                <w:b w:val="0"/>
                <w:noProof/>
                <w:webHidden/>
                <w:sz w:val="24"/>
                <w:szCs w:val="24"/>
              </w:rPr>
              <w:fldChar w:fldCharType="end"/>
            </w:r>
          </w:hyperlink>
        </w:p>
        <w:p w14:paraId="579F8050" w14:textId="29C447CB" w:rsidR="00777D46" w:rsidRPr="00777D46" w:rsidRDefault="00CF5C3D" w:rsidP="00777D46">
          <w:pPr>
            <w:pStyle w:val="2e"/>
            <w:tabs>
              <w:tab w:val="left" w:pos="840"/>
              <w:tab w:val="right" w:leader="dot" w:pos="9911"/>
            </w:tabs>
            <w:spacing w:before="0" w:line="276" w:lineRule="auto"/>
            <w:rPr>
              <w:rFonts w:eastAsiaTheme="minorEastAsia" w:cs="Times New Roman"/>
              <w:b w:val="0"/>
              <w:bCs w:val="0"/>
              <w:noProof/>
              <w:sz w:val="24"/>
              <w:szCs w:val="24"/>
            </w:rPr>
          </w:pPr>
          <w:hyperlink w:anchor="_Toc231905827" w:history="1">
            <w:r w:rsidR="00777D46" w:rsidRPr="00777D46">
              <w:rPr>
                <w:rStyle w:val="ac"/>
                <w:rFonts w:eastAsia="Calibri" w:cs="Times New Roman"/>
                <w:b w:val="0"/>
                <w:noProof/>
                <w:sz w:val="24"/>
                <w:szCs w:val="24"/>
              </w:rPr>
              <w:t>2.2.</w:t>
            </w:r>
            <w:r w:rsidR="00777D46" w:rsidRPr="00777D46">
              <w:rPr>
                <w:rFonts w:eastAsiaTheme="minorEastAsia" w:cs="Times New Roman"/>
                <w:b w:val="0"/>
                <w:bCs w:val="0"/>
                <w:noProof/>
                <w:sz w:val="24"/>
                <w:szCs w:val="24"/>
              </w:rPr>
              <w:tab/>
            </w:r>
            <w:r w:rsidR="00777D46" w:rsidRPr="00777D46">
              <w:rPr>
                <w:rStyle w:val="ac"/>
                <w:rFonts w:eastAsia="Calibri" w:cs="Times New Roman"/>
                <w:b w:val="0"/>
                <w:noProof/>
                <w:sz w:val="24"/>
                <w:szCs w:val="24"/>
              </w:rPr>
              <w:t>Требования к качеству продукции</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_Toc231905827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8</w:t>
            </w:r>
            <w:r w:rsidR="00777D46" w:rsidRPr="00777D46">
              <w:rPr>
                <w:rFonts w:cs="Times New Roman"/>
                <w:b w:val="0"/>
                <w:noProof/>
                <w:webHidden/>
                <w:sz w:val="24"/>
                <w:szCs w:val="24"/>
              </w:rPr>
              <w:fldChar w:fldCharType="end"/>
            </w:r>
          </w:hyperlink>
        </w:p>
        <w:p w14:paraId="1D0A673D" w14:textId="0FC31D25" w:rsidR="00777D46" w:rsidRPr="00777D46" w:rsidRDefault="00CF5C3D" w:rsidP="00777D46">
          <w:pPr>
            <w:pStyle w:val="1c"/>
            <w:rPr>
              <w:rFonts w:eastAsiaTheme="minorEastAsia"/>
              <w:b w:val="0"/>
              <w:noProof/>
            </w:rPr>
          </w:pPr>
          <w:hyperlink w:anchor="_Toc231905828" w:history="1">
            <w:r w:rsidR="00777D46" w:rsidRPr="00777D46">
              <w:rPr>
                <w:rStyle w:val="ac"/>
                <w:rFonts w:eastAsia="Calibri"/>
                <w:b w:val="0"/>
                <w:noProof/>
              </w:rPr>
              <w:t>3.</w:t>
            </w:r>
            <w:r w:rsidR="00777D46" w:rsidRPr="00777D46">
              <w:rPr>
                <w:rFonts w:eastAsiaTheme="minorEastAsia"/>
                <w:b w:val="0"/>
                <w:noProof/>
              </w:rPr>
              <w:tab/>
            </w:r>
            <w:r w:rsidR="00777D46" w:rsidRPr="00777D46">
              <w:rPr>
                <w:rStyle w:val="ac"/>
                <w:rFonts w:eastAsia="Calibri"/>
                <w:b w:val="0"/>
                <w:noProof/>
              </w:rPr>
              <w:t>Требования к документации по ценообразованию на этапе закупки</w:t>
            </w:r>
            <w:r w:rsidR="00777D46" w:rsidRPr="00777D46">
              <w:rPr>
                <w:b w:val="0"/>
                <w:noProof/>
                <w:webHidden/>
              </w:rPr>
              <w:tab/>
            </w:r>
            <w:r w:rsidR="00777D46" w:rsidRPr="00777D46">
              <w:rPr>
                <w:b w:val="0"/>
                <w:noProof/>
                <w:webHidden/>
              </w:rPr>
              <w:fldChar w:fldCharType="begin"/>
            </w:r>
            <w:r w:rsidR="00777D46" w:rsidRPr="00777D46">
              <w:rPr>
                <w:b w:val="0"/>
                <w:noProof/>
                <w:webHidden/>
              </w:rPr>
              <w:instrText xml:space="preserve"> PAGEREF _Toc231905828 \h </w:instrText>
            </w:r>
            <w:r w:rsidR="00777D46" w:rsidRPr="00777D46">
              <w:rPr>
                <w:b w:val="0"/>
                <w:noProof/>
                <w:webHidden/>
              </w:rPr>
            </w:r>
            <w:r w:rsidR="00777D46" w:rsidRPr="00777D46">
              <w:rPr>
                <w:b w:val="0"/>
                <w:noProof/>
                <w:webHidden/>
              </w:rPr>
              <w:fldChar w:fldCharType="separate"/>
            </w:r>
            <w:r w:rsidR="00DC1A33">
              <w:rPr>
                <w:b w:val="0"/>
                <w:noProof/>
                <w:webHidden/>
              </w:rPr>
              <w:t>14</w:t>
            </w:r>
            <w:r w:rsidR="00777D46" w:rsidRPr="00777D46">
              <w:rPr>
                <w:b w:val="0"/>
                <w:noProof/>
                <w:webHidden/>
              </w:rPr>
              <w:fldChar w:fldCharType="end"/>
            </w:r>
          </w:hyperlink>
        </w:p>
        <w:p w14:paraId="33275166" w14:textId="37CFDAD3" w:rsidR="00777D46" w:rsidRPr="00777D46" w:rsidRDefault="00CF5C3D" w:rsidP="00777D46">
          <w:pPr>
            <w:pStyle w:val="1c"/>
            <w:rPr>
              <w:rFonts w:eastAsiaTheme="minorEastAsia"/>
              <w:b w:val="0"/>
              <w:noProof/>
            </w:rPr>
          </w:pPr>
          <w:hyperlink w:anchor="_Toc231905829" w:history="1">
            <w:r w:rsidR="00777D46" w:rsidRPr="00777D46">
              <w:rPr>
                <w:rStyle w:val="ac"/>
                <w:rFonts w:eastAsia="Calibri"/>
                <w:b w:val="0"/>
                <w:noProof/>
              </w:rPr>
              <w:t>4.</w:t>
            </w:r>
            <w:r w:rsidR="00777D46" w:rsidRPr="00777D46">
              <w:rPr>
                <w:rFonts w:eastAsiaTheme="minorEastAsia"/>
                <w:b w:val="0"/>
                <w:noProof/>
              </w:rPr>
              <w:tab/>
            </w:r>
            <w:r w:rsidR="00777D46" w:rsidRPr="00777D46">
              <w:rPr>
                <w:rStyle w:val="ac"/>
                <w:rFonts w:eastAsia="Calibri"/>
                <w:b w:val="0"/>
                <w:noProof/>
              </w:rPr>
              <w:t>Приложения</w:t>
            </w:r>
            <w:r w:rsidR="00777D46" w:rsidRPr="00777D46">
              <w:rPr>
                <w:b w:val="0"/>
                <w:noProof/>
                <w:webHidden/>
              </w:rPr>
              <w:tab/>
            </w:r>
            <w:r w:rsidR="00777D46" w:rsidRPr="00777D46">
              <w:rPr>
                <w:b w:val="0"/>
                <w:noProof/>
                <w:webHidden/>
              </w:rPr>
              <w:fldChar w:fldCharType="begin"/>
            </w:r>
            <w:r w:rsidR="00777D46" w:rsidRPr="00777D46">
              <w:rPr>
                <w:b w:val="0"/>
                <w:noProof/>
                <w:webHidden/>
              </w:rPr>
              <w:instrText xml:space="preserve"> PAGEREF _Toc231905829 \h </w:instrText>
            </w:r>
            <w:r w:rsidR="00777D46" w:rsidRPr="00777D46">
              <w:rPr>
                <w:b w:val="0"/>
                <w:noProof/>
                <w:webHidden/>
              </w:rPr>
            </w:r>
            <w:r w:rsidR="00777D46" w:rsidRPr="00777D46">
              <w:rPr>
                <w:b w:val="0"/>
                <w:noProof/>
                <w:webHidden/>
              </w:rPr>
              <w:fldChar w:fldCharType="separate"/>
            </w:r>
            <w:r w:rsidR="00DC1A33">
              <w:rPr>
                <w:b w:val="0"/>
                <w:noProof/>
                <w:webHidden/>
              </w:rPr>
              <w:t>15</w:t>
            </w:r>
            <w:r w:rsidR="00777D46" w:rsidRPr="00777D46">
              <w:rPr>
                <w:b w:val="0"/>
                <w:noProof/>
                <w:webHidden/>
              </w:rPr>
              <w:fldChar w:fldCharType="end"/>
            </w:r>
          </w:hyperlink>
        </w:p>
        <w:p w14:paraId="066A7F6A" w14:textId="0077D2BC" w:rsidR="00777D46" w:rsidRPr="00777D46" w:rsidRDefault="00CF5C3D" w:rsidP="00777D46">
          <w:pPr>
            <w:pStyle w:val="2e"/>
            <w:tabs>
              <w:tab w:val="right" w:leader="dot" w:pos="9911"/>
            </w:tabs>
            <w:spacing w:before="0" w:line="276" w:lineRule="auto"/>
            <w:rPr>
              <w:rFonts w:eastAsiaTheme="minorEastAsia" w:cs="Times New Roman"/>
              <w:b w:val="0"/>
              <w:bCs w:val="0"/>
              <w:noProof/>
              <w:sz w:val="24"/>
              <w:szCs w:val="24"/>
            </w:rPr>
          </w:pPr>
          <w:hyperlink w:anchor="_Toc231905830" w:history="1">
            <w:r w:rsidR="00777D46" w:rsidRPr="00777D46">
              <w:rPr>
                <w:rStyle w:val="ac"/>
                <w:rFonts w:eastAsia="Calibri" w:cs="Times New Roman"/>
                <w:b w:val="0"/>
                <w:noProof/>
                <w:sz w:val="24"/>
                <w:szCs w:val="24"/>
              </w:rPr>
              <w:t>Приложение № 1 к ТТ</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_Toc231905830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16</w:t>
            </w:r>
            <w:r w:rsidR="00777D46" w:rsidRPr="00777D46">
              <w:rPr>
                <w:rFonts w:cs="Times New Roman"/>
                <w:b w:val="0"/>
                <w:noProof/>
                <w:webHidden/>
                <w:sz w:val="24"/>
                <w:szCs w:val="24"/>
              </w:rPr>
              <w:fldChar w:fldCharType="end"/>
            </w:r>
          </w:hyperlink>
        </w:p>
        <w:p w14:paraId="6B65CF1C" w14:textId="0AB19453" w:rsidR="00D93067" w:rsidRPr="00777D46" w:rsidRDefault="00CF5C3D" w:rsidP="00777D46">
          <w:pPr>
            <w:pStyle w:val="2e"/>
            <w:tabs>
              <w:tab w:val="right" w:leader="dot" w:pos="9911"/>
            </w:tabs>
            <w:spacing w:before="0" w:line="276" w:lineRule="auto"/>
            <w:rPr>
              <w:rFonts w:cs="Times New Roman"/>
              <w:b w:val="0"/>
              <w:sz w:val="24"/>
              <w:szCs w:val="24"/>
            </w:rPr>
          </w:pPr>
          <w:hyperlink w:anchor="_Toc231905831" w:history="1">
            <w:r w:rsidR="00777D46" w:rsidRPr="00777D46">
              <w:rPr>
                <w:rStyle w:val="ac"/>
                <w:rFonts w:eastAsia="Calibri" w:cs="Times New Roman"/>
                <w:b w:val="0"/>
                <w:noProof/>
                <w:sz w:val="24"/>
                <w:szCs w:val="24"/>
              </w:rPr>
              <w:t>Приложение № 2 к ТТ</w:t>
            </w:r>
            <w:r w:rsidR="00777D46" w:rsidRPr="00777D46">
              <w:rPr>
                <w:rFonts w:cs="Times New Roman"/>
                <w:b w:val="0"/>
                <w:noProof/>
                <w:webHidden/>
                <w:sz w:val="24"/>
                <w:szCs w:val="24"/>
              </w:rPr>
              <w:tab/>
            </w:r>
            <w:r w:rsidR="00777D46" w:rsidRPr="00777D46">
              <w:rPr>
                <w:rFonts w:cs="Times New Roman"/>
                <w:b w:val="0"/>
                <w:noProof/>
                <w:webHidden/>
                <w:sz w:val="24"/>
                <w:szCs w:val="24"/>
              </w:rPr>
              <w:fldChar w:fldCharType="begin"/>
            </w:r>
            <w:r w:rsidR="00777D46" w:rsidRPr="00777D46">
              <w:rPr>
                <w:rFonts w:cs="Times New Roman"/>
                <w:b w:val="0"/>
                <w:noProof/>
                <w:webHidden/>
                <w:sz w:val="24"/>
                <w:szCs w:val="24"/>
              </w:rPr>
              <w:instrText xml:space="preserve"> PAGEREF _Toc231905831 \h </w:instrText>
            </w:r>
            <w:r w:rsidR="00777D46" w:rsidRPr="00777D46">
              <w:rPr>
                <w:rFonts w:cs="Times New Roman"/>
                <w:b w:val="0"/>
                <w:noProof/>
                <w:webHidden/>
                <w:sz w:val="24"/>
                <w:szCs w:val="24"/>
              </w:rPr>
            </w:r>
            <w:r w:rsidR="00777D46" w:rsidRPr="00777D46">
              <w:rPr>
                <w:rFonts w:cs="Times New Roman"/>
                <w:b w:val="0"/>
                <w:noProof/>
                <w:webHidden/>
                <w:sz w:val="24"/>
                <w:szCs w:val="24"/>
              </w:rPr>
              <w:fldChar w:fldCharType="separate"/>
            </w:r>
            <w:r w:rsidR="00DC1A33">
              <w:rPr>
                <w:rFonts w:cs="Times New Roman"/>
                <w:b w:val="0"/>
                <w:noProof/>
                <w:webHidden/>
                <w:sz w:val="24"/>
                <w:szCs w:val="24"/>
              </w:rPr>
              <w:t>26</w:t>
            </w:r>
            <w:r w:rsidR="00777D46" w:rsidRPr="00777D46">
              <w:rPr>
                <w:rFonts w:cs="Times New Roman"/>
                <w:b w:val="0"/>
                <w:noProof/>
                <w:webHidden/>
                <w:sz w:val="24"/>
                <w:szCs w:val="24"/>
              </w:rPr>
              <w:fldChar w:fldCharType="end"/>
            </w:r>
          </w:hyperlink>
          <w:r w:rsidR="000C4378" w:rsidRPr="00777D46">
            <w:rPr>
              <w:rStyle w:val="afff5"/>
              <w:rFonts w:cs="Times New Roman"/>
              <w:b w:val="0"/>
              <w:sz w:val="24"/>
              <w:szCs w:val="24"/>
            </w:rPr>
            <w:fldChar w:fldCharType="end"/>
          </w:r>
        </w:p>
      </w:sdtContent>
    </w:sdt>
    <w:p w14:paraId="3BC75484" w14:textId="77777777" w:rsidR="00D93067" w:rsidRDefault="000C4378">
      <w:pPr>
        <w:pStyle w:val="rtext0"/>
      </w:pPr>
      <w:r>
        <w:br w:type="page"/>
      </w:r>
    </w:p>
    <w:p w14:paraId="690222CB" w14:textId="0F85AC7D" w:rsidR="00D93067" w:rsidRDefault="000C4378" w:rsidP="00D30202">
      <w:pPr>
        <w:pStyle w:val="32"/>
        <w:rPr>
          <w:rStyle w:val="blk"/>
          <w:sz w:val="28"/>
        </w:rPr>
      </w:pPr>
      <w:bookmarkStart w:id="0" w:name="_Toc51339692"/>
      <w:bookmarkStart w:id="1" w:name="_Toc131080443"/>
      <w:bookmarkStart w:id="2" w:name="_Toc197953190"/>
      <w:bookmarkStart w:id="3" w:name="_Toc231905818"/>
      <w:r w:rsidRPr="0081794D">
        <w:rPr>
          <w:rStyle w:val="blk"/>
          <w:sz w:val="28"/>
        </w:rPr>
        <w:lastRenderedPageBreak/>
        <w:t>Общие сведения</w:t>
      </w:r>
      <w:bookmarkEnd w:id="0"/>
      <w:bookmarkEnd w:id="1"/>
      <w:bookmarkEnd w:id="2"/>
      <w:bookmarkEnd w:id="3"/>
    </w:p>
    <w:p w14:paraId="11FDB398" w14:textId="6DD556C7" w:rsidR="00D93067" w:rsidRPr="00BC57B7" w:rsidRDefault="000C4378" w:rsidP="001467D3">
      <w:pPr>
        <w:pStyle w:val="HH2"/>
        <w:numPr>
          <w:ilvl w:val="1"/>
          <w:numId w:val="15"/>
        </w:numPr>
        <w:spacing w:after="120"/>
        <w:ind w:left="567" w:hanging="567"/>
      </w:pPr>
      <w:bookmarkStart w:id="4" w:name="_Toc197953191"/>
      <w:bookmarkStart w:id="5" w:name="_Toc131080444"/>
      <w:bookmarkStart w:id="6" w:name="_Toc46743505"/>
      <w:bookmarkStart w:id="7" w:name="_Toc231905819"/>
      <w:r w:rsidRPr="007B313A">
        <w:t>Обозначения и сокращения</w:t>
      </w:r>
      <w:bookmarkEnd w:id="4"/>
      <w:bookmarkEnd w:id="5"/>
      <w:bookmarkEnd w:id="6"/>
      <w:bookmarkEnd w:id="7"/>
    </w:p>
    <w:tbl>
      <w:tblPr>
        <w:tblStyle w:val="afffff"/>
        <w:tblW w:w="9774" w:type="dxa"/>
        <w:tblInd w:w="137" w:type="dxa"/>
        <w:shd w:val="clear" w:color="auto" w:fill="FFFF00"/>
        <w:tblLayout w:type="fixed"/>
        <w:tblLook w:val="04A0" w:firstRow="1" w:lastRow="0" w:firstColumn="1" w:lastColumn="0" w:noHBand="0" w:noVBand="1"/>
      </w:tblPr>
      <w:tblGrid>
        <w:gridCol w:w="1559"/>
        <w:gridCol w:w="8215"/>
      </w:tblGrid>
      <w:tr w:rsidR="00BE0103" w14:paraId="362AF6DB" w14:textId="77777777" w:rsidTr="00BE0103">
        <w:trPr>
          <w:trHeight w:val="70"/>
        </w:trPr>
        <w:tc>
          <w:tcPr>
            <w:tcW w:w="1559" w:type="dxa"/>
            <w:tcBorders>
              <w:top w:val="single" w:sz="4" w:space="0" w:color="auto"/>
            </w:tcBorders>
            <w:shd w:val="clear" w:color="auto" w:fill="auto"/>
          </w:tcPr>
          <w:p w14:paraId="17C2E2BD" w14:textId="77777777" w:rsidR="00BE0103" w:rsidRDefault="00BE0103">
            <w:pPr>
              <w:widowControl w:val="0"/>
              <w:spacing w:line="276" w:lineRule="auto"/>
              <w:rPr>
                <w:sz w:val="24"/>
                <w:szCs w:val="24"/>
                <w:lang w:eastAsia="x-none"/>
              </w:rPr>
            </w:pPr>
            <w:r>
              <w:rPr>
                <w:sz w:val="24"/>
                <w:szCs w:val="24"/>
                <w:lang w:eastAsia="x-none"/>
              </w:rPr>
              <w:t>Заказчик</w:t>
            </w:r>
          </w:p>
        </w:tc>
        <w:tc>
          <w:tcPr>
            <w:tcW w:w="8215" w:type="dxa"/>
            <w:tcBorders>
              <w:top w:val="single" w:sz="4" w:space="0" w:color="auto"/>
            </w:tcBorders>
            <w:shd w:val="clear" w:color="auto" w:fill="auto"/>
          </w:tcPr>
          <w:p w14:paraId="2A811C64" w14:textId="77777777" w:rsidR="00BE0103" w:rsidRDefault="00BE0103" w:rsidP="00BE0103">
            <w:pPr>
              <w:widowControl w:val="0"/>
              <w:spacing w:line="276" w:lineRule="auto"/>
              <w:rPr>
                <w:sz w:val="24"/>
                <w:szCs w:val="24"/>
              </w:rPr>
            </w:pPr>
            <w:r>
              <w:rPr>
                <w:sz w:val="24"/>
                <w:szCs w:val="24"/>
              </w:rPr>
              <w:t>ПАО «РусГидро»</w:t>
            </w:r>
          </w:p>
        </w:tc>
      </w:tr>
      <w:tr w:rsidR="00BE0103" w14:paraId="4EDB4FE2" w14:textId="77777777" w:rsidTr="007D6CCB">
        <w:tc>
          <w:tcPr>
            <w:tcW w:w="1559" w:type="dxa"/>
            <w:shd w:val="clear" w:color="auto" w:fill="auto"/>
          </w:tcPr>
          <w:p w14:paraId="4363A08B" w14:textId="77777777" w:rsidR="00BE0103" w:rsidRDefault="00BE0103" w:rsidP="000C1C01">
            <w:pPr>
              <w:widowControl w:val="0"/>
              <w:spacing w:line="276" w:lineRule="auto"/>
              <w:rPr>
                <w:sz w:val="24"/>
                <w:szCs w:val="24"/>
              </w:rPr>
            </w:pPr>
            <w:r>
              <w:rPr>
                <w:sz w:val="24"/>
                <w:szCs w:val="24"/>
              </w:rPr>
              <w:t>МТР</w:t>
            </w:r>
          </w:p>
        </w:tc>
        <w:tc>
          <w:tcPr>
            <w:tcW w:w="8215" w:type="dxa"/>
            <w:shd w:val="clear" w:color="auto" w:fill="auto"/>
          </w:tcPr>
          <w:p w14:paraId="6012DDFE" w14:textId="77777777" w:rsidR="00BE0103" w:rsidRDefault="00BE0103" w:rsidP="000C1C01">
            <w:pPr>
              <w:widowControl w:val="0"/>
              <w:spacing w:line="276" w:lineRule="auto"/>
              <w:rPr>
                <w:sz w:val="24"/>
                <w:szCs w:val="24"/>
              </w:rPr>
            </w:pPr>
            <w:r>
              <w:rPr>
                <w:sz w:val="24"/>
                <w:szCs w:val="24"/>
              </w:rPr>
              <w:t>Материально-технические ресурсы</w:t>
            </w:r>
          </w:p>
        </w:tc>
      </w:tr>
      <w:tr w:rsidR="00BE0103" w14:paraId="41F3D164" w14:textId="77777777" w:rsidTr="000C5DF8">
        <w:tc>
          <w:tcPr>
            <w:tcW w:w="1559" w:type="dxa"/>
            <w:shd w:val="clear" w:color="auto" w:fill="auto"/>
          </w:tcPr>
          <w:p w14:paraId="4E3CC211" w14:textId="569A14FF" w:rsidR="00BE0103" w:rsidRDefault="000C5DF8" w:rsidP="000C1C01">
            <w:pPr>
              <w:widowControl w:val="0"/>
              <w:spacing w:line="276" w:lineRule="auto"/>
              <w:rPr>
                <w:sz w:val="24"/>
                <w:szCs w:val="24"/>
              </w:rPr>
            </w:pPr>
            <w:r>
              <w:rPr>
                <w:sz w:val="24"/>
                <w:szCs w:val="24"/>
              </w:rPr>
              <w:t>НТД</w:t>
            </w:r>
          </w:p>
        </w:tc>
        <w:tc>
          <w:tcPr>
            <w:tcW w:w="8215" w:type="dxa"/>
            <w:shd w:val="clear" w:color="auto" w:fill="auto"/>
          </w:tcPr>
          <w:p w14:paraId="0BEDEEEE" w14:textId="1F0F2430" w:rsidR="00BE0103" w:rsidRDefault="000C5DF8" w:rsidP="000C5DF8">
            <w:pPr>
              <w:widowControl w:val="0"/>
              <w:spacing w:line="276" w:lineRule="auto"/>
              <w:rPr>
                <w:sz w:val="24"/>
                <w:szCs w:val="24"/>
              </w:rPr>
            </w:pPr>
            <w:r>
              <w:rPr>
                <w:sz w:val="24"/>
                <w:szCs w:val="24"/>
              </w:rPr>
              <w:t>Н</w:t>
            </w:r>
            <w:r w:rsidRPr="000C5DF8">
              <w:rPr>
                <w:sz w:val="24"/>
                <w:szCs w:val="24"/>
              </w:rPr>
              <w:t>ормативно-техническ</w:t>
            </w:r>
            <w:r>
              <w:rPr>
                <w:sz w:val="24"/>
                <w:szCs w:val="24"/>
              </w:rPr>
              <w:t>ие</w:t>
            </w:r>
            <w:r w:rsidRPr="000C5DF8">
              <w:rPr>
                <w:sz w:val="24"/>
                <w:szCs w:val="24"/>
              </w:rPr>
              <w:t xml:space="preserve"> документ</w:t>
            </w:r>
            <w:r>
              <w:rPr>
                <w:sz w:val="24"/>
                <w:szCs w:val="24"/>
              </w:rPr>
              <w:t>ы</w:t>
            </w:r>
          </w:p>
        </w:tc>
      </w:tr>
      <w:tr w:rsidR="00BE0103" w14:paraId="45DAE3A2" w14:textId="77777777" w:rsidTr="007D6CCB">
        <w:tblPrEx>
          <w:shd w:val="clear" w:color="auto" w:fill="auto"/>
        </w:tblPrEx>
        <w:trPr>
          <w:trHeight w:val="70"/>
        </w:trPr>
        <w:tc>
          <w:tcPr>
            <w:tcW w:w="1559" w:type="dxa"/>
            <w:shd w:val="clear" w:color="auto" w:fill="auto"/>
          </w:tcPr>
          <w:p w14:paraId="0D8315F0" w14:textId="77777777" w:rsidR="00BE0103" w:rsidRDefault="00BE0103" w:rsidP="00CB6D76">
            <w:pPr>
              <w:spacing w:line="276" w:lineRule="auto"/>
              <w:rPr>
                <w:sz w:val="24"/>
                <w:szCs w:val="24"/>
                <w:lang w:eastAsia="x-none"/>
              </w:rPr>
            </w:pPr>
            <w:r>
              <w:rPr>
                <w:sz w:val="24"/>
                <w:szCs w:val="24"/>
                <w:lang w:eastAsia="x-none"/>
              </w:rPr>
              <w:t>ПО</w:t>
            </w:r>
          </w:p>
        </w:tc>
        <w:tc>
          <w:tcPr>
            <w:tcW w:w="8215" w:type="dxa"/>
            <w:shd w:val="clear" w:color="auto" w:fill="auto"/>
          </w:tcPr>
          <w:p w14:paraId="78ED6223" w14:textId="77777777" w:rsidR="00BE0103" w:rsidRDefault="00BE0103" w:rsidP="00CB6D76">
            <w:pPr>
              <w:spacing w:line="276" w:lineRule="auto"/>
              <w:rPr>
                <w:sz w:val="24"/>
                <w:szCs w:val="24"/>
              </w:rPr>
            </w:pPr>
            <w:r>
              <w:rPr>
                <w:sz w:val="24"/>
                <w:szCs w:val="24"/>
              </w:rPr>
              <w:t>Программное обеспечение</w:t>
            </w:r>
          </w:p>
        </w:tc>
      </w:tr>
      <w:tr w:rsidR="00BE0103" w14:paraId="1C8264A9" w14:textId="77777777" w:rsidTr="00BE0103">
        <w:tc>
          <w:tcPr>
            <w:tcW w:w="1559" w:type="dxa"/>
            <w:shd w:val="clear" w:color="auto" w:fill="auto"/>
          </w:tcPr>
          <w:p w14:paraId="6B3D0CCA" w14:textId="77777777" w:rsidR="00BE0103" w:rsidRDefault="00BE0103" w:rsidP="000C1C01">
            <w:pPr>
              <w:widowControl w:val="0"/>
              <w:spacing w:line="276" w:lineRule="auto"/>
              <w:rPr>
                <w:sz w:val="24"/>
                <w:szCs w:val="24"/>
              </w:rPr>
            </w:pPr>
            <w:r>
              <w:rPr>
                <w:sz w:val="24"/>
                <w:szCs w:val="24"/>
              </w:rPr>
              <w:t>СХД</w:t>
            </w:r>
          </w:p>
        </w:tc>
        <w:tc>
          <w:tcPr>
            <w:tcW w:w="8215" w:type="dxa"/>
            <w:shd w:val="clear" w:color="auto" w:fill="auto"/>
          </w:tcPr>
          <w:p w14:paraId="202091B4" w14:textId="77777777" w:rsidR="00BE0103" w:rsidRDefault="00BE0103" w:rsidP="000C1C01">
            <w:pPr>
              <w:widowControl w:val="0"/>
              <w:spacing w:line="276" w:lineRule="auto"/>
              <w:rPr>
                <w:sz w:val="24"/>
                <w:szCs w:val="24"/>
              </w:rPr>
            </w:pPr>
            <w:r>
              <w:rPr>
                <w:sz w:val="24"/>
                <w:szCs w:val="24"/>
              </w:rPr>
              <w:t>Система хранения данных</w:t>
            </w:r>
          </w:p>
        </w:tc>
      </w:tr>
      <w:tr w:rsidR="00BE0103" w14:paraId="0FD58A23" w14:textId="77777777" w:rsidTr="00427DB5">
        <w:trPr>
          <w:trHeight w:val="138"/>
        </w:trPr>
        <w:tc>
          <w:tcPr>
            <w:tcW w:w="1559" w:type="dxa"/>
            <w:shd w:val="clear" w:color="auto" w:fill="auto"/>
          </w:tcPr>
          <w:p w14:paraId="515C58B2" w14:textId="77777777" w:rsidR="00BE0103" w:rsidRDefault="00BE0103" w:rsidP="008A46B2">
            <w:pPr>
              <w:widowControl w:val="0"/>
              <w:spacing w:line="276" w:lineRule="auto"/>
              <w:rPr>
                <w:sz w:val="24"/>
                <w:szCs w:val="24"/>
                <w:lang w:eastAsia="x-none"/>
              </w:rPr>
            </w:pPr>
            <w:r>
              <w:rPr>
                <w:sz w:val="24"/>
                <w:szCs w:val="24"/>
                <w:lang w:eastAsia="x-none"/>
              </w:rPr>
              <w:t>ТП</w:t>
            </w:r>
          </w:p>
        </w:tc>
        <w:tc>
          <w:tcPr>
            <w:tcW w:w="8215" w:type="dxa"/>
            <w:shd w:val="clear" w:color="auto" w:fill="auto"/>
          </w:tcPr>
          <w:p w14:paraId="5EC3926F" w14:textId="77777777" w:rsidR="00BE0103" w:rsidRDefault="00BE0103" w:rsidP="008A46B2">
            <w:pPr>
              <w:widowControl w:val="0"/>
              <w:spacing w:line="276" w:lineRule="auto"/>
              <w:rPr>
                <w:sz w:val="24"/>
                <w:szCs w:val="24"/>
              </w:rPr>
            </w:pPr>
            <w:r>
              <w:rPr>
                <w:sz w:val="24"/>
                <w:szCs w:val="24"/>
              </w:rPr>
              <w:t>Техническая поддержка</w:t>
            </w:r>
          </w:p>
        </w:tc>
      </w:tr>
      <w:tr w:rsidR="00BE0103" w14:paraId="3194452B" w14:textId="77777777" w:rsidTr="007D6CCB">
        <w:trPr>
          <w:trHeight w:val="138"/>
        </w:trPr>
        <w:tc>
          <w:tcPr>
            <w:tcW w:w="1559" w:type="dxa"/>
            <w:shd w:val="clear" w:color="auto" w:fill="auto"/>
          </w:tcPr>
          <w:p w14:paraId="0E212414" w14:textId="77777777" w:rsidR="00BE0103" w:rsidRDefault="00BE0103" w:rsidP="0062008A">
            <w:pPr>
              <w:widowControl w:val="0"/>
              <w:spacing w:line="276" w:lineRule="auto"/>
              <w:rPr>
                <w:sz w:val="24"/>
                <w:szCs w:val="24"/>
                <w:lang w:eastAsia="x-none"/>
              </w:rPr>
            </w:pPr>
            <w:r>
              <w:rPr>
                <w:sz w:val="24"/>
                <w:szCs w:val="24"/>
                <w:lang w:eastAsia="x-none"/>
              </w:rPr>
              <w:t>ТТ</w:t>
            </w:r>
          </w:p>
        </w:tc>
        <w:tc>
          <w:tcPr>
            <w:tcW w:w="8215" w:type="dxa"/>
            <w:shd w:val="clear" w:color="auto" w:fill="auto"/>
          </w:tcPr>
          <w:p w14:paraId="2871D20F" w14:textId="77777777" w:rsidR="00BE0103" w:rsidRDefault="00BE0103" w:rsidP="0062008A">
            <w:pPr>
              <w:widowControl w:val="0"/>
              <w:spacing w:line="276" w:lineRule="auto"/>
              <w:rPr>
                <w:sz w:val="24"/>
                <w:szCs w:val="24"/>
              </w:rPr>
            </w:pPr>
            <w:r>
              <w:rPr>
                <w:sz w:val="24"/>
                <w:szCs w:val="24"/>
              </w:rPr>
              <w:t>Технические требования</w:t>
            </w:r>
          </w:p>
        </w:tc>
      </w:tr>
      <w:tr w:rsidR="00BE0103" w14:paraId="5BCD0A88" w14:textId="77777777" w:rsidTr="00427DB5">
        <w:tc>
          <w:tcPr>
            <w:tcW w:w="1559" w:type="dxa"/>
            <w:shd w:val="clear" w:color="auto" w:fill="auto"/>
          </w:tcPr>
          <w:p w14:paraId="202E538C" w14:textId="77777777" w:rsidR="00BE0103" w:rsidRDefault="00BE0103" w:rsidP="0062008A">
            <w:pPr>
              <w:widowControl w:val="0"/>
              <w:spacing w:line="276" w:lineRule="auto"/>
              <w:rPr>
                <w:sz w:val="24"/>
                <w:szCs w:val="24"/>
              </w:rPr>
            </w:pPr>
            <w:r>
              <w:rPr>
                <w:sz w:val="24"/>
                <w:szCs w:val="24"/>
              </w:rPr>
              <w:t>УПД</w:t>
            </w:r>
          </w:p>
        </w:tc>
        <w:tc>
          <w:tcPr>
            <w:tcW w:w="8215" w:type="dxa"/>
            <w:shd w:val="clear" w:color="auto" w:fill="auto"/>
          </w:tcPr>
          <w:p w14:paraId="2C47DBEE" w14:textId="77777777" w:rsidR="00BE0103" w:rsidRDefault="00BE0103" w:rsidP="0062008A">
            <w:pPr>
              <w:widowControl w:val="0"/>
              <w:spacing w:line="276" w:lineRule="auto"/>
              <w:rPr>
                <w:sz w:val="24"/>
                <w:szCs w:val="24"/>
              </w:rPr>
            </w:pPr>
            <w:r>
              <w:rPr>
                <w:sz w:val="24"/>
                <w:szCs w:val="24"/>
              </w:rPr>
              <w:t>Универсальный передаточный документ</w:t>
            </w:r>
          </w:p>
        </w:tc>
      </w:tr>
      <w:tr w:rsidR="00BE0103" w14:paraId="032883C9" w14:textId="77777777" w:rsidTr="00CB6D76">
        <w:tc>
          <w:tcPr>
            <w:tcW w:w="1559" w:type="dxa"/>
            <w:shd w:val="clear" w:color="auto" w:fill="auto"/>
          </w:tcPr>
          <w:p w14:paraId="39A4BC44" w14:textId="1F661BEA" w:rsidR="00BE0103" w:rsidRDefault="00BE0103" w:rsidP="00CB6D76">
            <w:pPr>
              <w:widowControl w:val="0"/>
              <w:spacing w:line="276" w:lineRule="auto"/>
              <w:rPr>
                <w:sz w:val="24"/>
                <w:szCs w:val="24"/>
              </w:rPr>
            </w:pPr>
            <w:r>
              <w:rPr>
                <w:sz w:val="24"/>
                <w:szCs w:val="24"/>
              </w:rPr>
              <w:t>Филиалы</w:t>
            </w:r>
          </w:p>
        </w:tc>
        <w:tc>
          <w:tcPr>
            <w:tcW w:w="8215" w:type="dxa"/>
            <w:shd w:val="clear" w:color="auto" w:fill="auto"/>
          </w:tcPr>
          <w:p w14:paraId="7FD756C3" w14:textId="3DF73E28" w:rsidR="00BE0103" w:rsidRDefault="00BE0103" w:rsidP="00BE0103">
            <w:pPr>
              <w:widowControl w:val="0"/>
              <w:spacing w:line="276" w:lineRule="auto"/>
              <w:rPr>
                <w:sz w:val="24"/>
                <w:szCs w:val="24"/>
              </w:rPr>
            </w:pPr>
            <w:r>
              <w:rPr>
                <w:sz w:val="24"/>
                <w:szCs w:val="24"/>
              </w:rPr>
              <w:t>Филиалы ПАО «РусГидро», на которых проводятся работы</w:t>
            </w:r>
          </w:p>
        </w:tc>
      </w:tr>
      <w:tr w:rsidR="00BE0103" w14:paraId="5AD91C61" w14:textId="77777777" w:rsidTr="007D6CCB">
        <w:tc>
          <w:tcPr>
            <w:tcW w:w="1559" w:type="dxa"/>
            <w:shd w:val="clear" w:color="auto" w:fill="auto"/>
          </w:tcPr>
          <w:p w14:paraId="6419F1C6" w14:textId="77777777" w:rsidR="00BE0103" w:rsidRDefault="00BE0103">
            <w:pPr>
              <w:widowControl w:val="0"/>
              <w:spacing w:line="276" w:lineRule="auto"/>
              <w:rPr>
                <w:sz w:val="24"/>
                <w:szCs w:val="24"/>
              </w:rPr>
            </w:pPr>
            <w:r>
              <w:rPr>
                <w:sz w:val="24"/>
                <w:szCs w:val="24"/>
              </w:rPr>
              <w:t>ЦОД</w:t>
            </w:r>
          </w:p>
        </w:tc>
        <w:tc>
          <w:tcPr>
            <w:tcW w:w="8215" w:type="dxa"/>
            <w:shd w:val="clear" w:color="auto" w:fill="auto"/>
          </w:tcPr>
          <w:p w14:paraId="525D281F" w14:textId="77777777" w:rsidR="00BE0103" w:rsidRDefault="00BE0103">
            <w:pPr>
              <w:widowControl w:val="0"/>
              <w:spacing w:line="276" w:lineRule="auto"/>
              <w:rPr>
                <w:sz w:val="24"/>
                <w:szCs w:val="24"/>
              </w:rPr>
            </w:pPr>
            <w:r>
              <w:rPr>
                <w:sz w:val="24"/>
                <w:szCs w:val="24"/>
              </w:rPr>
              <w:t>Центр обработки данных</w:t>
            </w:r>
          </w:p>
        </w:tc>
      </w:tr>
    </w:tbl>
    <w:p w14:paraId="0AE11267" w14:textId="77777777" w:rsidR="000F6195" w:rsidRDefault="000F6195">
      <w:pPr>
        <w:rPr>
          <w:lang w:val="x-none" w:eastAsia="x-none"/>
        </w:rPr>
      </w:pPr>
      <w:bookmarkStart w:id="8" w:name="_Toc197953192"/>
      <w:bookmarkStart w:id="9" w:name="_Toc131080445"/>
      <w:r>
        <w:rPr>
          <w:b/>
          <w:bCs/>
          <w:lang w:val="x-none"/>
        </w:rPr>
        <w:br w:type="page"/>
      </w:r>
    </w:p>
    <w:p w14:paraId="420B3996" w14:textId="3F3C644F" w:rsidR="00D93067" w:rsidRPr="000F6195" w:rsidRDefault="000C4378" w:rsidP="001467D3">
      <w:pPr>
        <w:pStyle w:val="HH2"/>
        <w:numPr>
          <w:ilvl w:val="1"/>
          <w:numId w:val="15"/>
        </w:numPr>
        <w:ind w:left="567" w:hanging="567"/>
      </w:pPr>
      <w:bookmarkStart w:id="10" w:name="_Toc231905820"/>
      <w:r w:rsidRPr="000F6195">
        <w:lastRenderedPageBreak/>
        <w:t>Наименование закупаемой продукции</w:t>
      </w:r>
      <w:bookmarkEnd w:id="8"/>
      <w:bookmarkEnd w:id="9"/>
      <w:bookmarkEnd w:id="10"/>
    </w:p>
    <w:p w14:paraId="43AD0B5B" w14:textId="7931C15F" w:rsidR="00D93067" w:rsidRPr="000F6195" w:rsidRDefault="000C4378">
      <w:pPr>
        <w:pStyle w:val="rtext0"/>
        <w:rPr>
          <w:rFonts w:eastAsia="Calibri"/>
          <w:szCs w:val="24"/>
        </w:rPr>
      </w:pPr>
      <w:r w:rsidRPr="000F6195">
        <w:rPr>
          <w:rFonts w:eastAsia="Calibri"/>
          <w:szCs w:val="24"/>
        </w:rPr>
        <w:t>«</w:t>
      </w:r>
      <w:r w:rsidR="00777D46">
        <w:rPr>
          <w:rFonts w:eastAsia="Calibri"/>
          <w:szCs w:val="24"/>
        </w:rPr>
        <w:t>ОК</w:t>
      </w:r>
      <w:r w:rsidR="00B917F4" w:rsidRPr="00B917F4">
        <w:rPr>
          <w:rFonts w:eastAsia="Calibri"/>
          <w:szCs w:val="24"/>
        </w:rPr>
        <w:t>П</w:t>
      </w:r>
      <w:r w:rsidR="00777D46">
        <w:rPr>
          <w:rFonts w:eastAsia="Calibri"/>
          <w:szCs w:val="24"/>
        </w:rPr>
        <w:t>Д</w:t>
      </w:r>
      <w:r w:rsidR="00B917F4" w:rsidRPr="00B917F4">
        <w:rPr>
          <w:rFonts w:eastAsia="Calibri"/>
          <w:szCs w:val="24"/>
        </w:rPr>
        <w:t xml:space="preserve">2 26.20.21.120 </w:t>
      </w:r>
      <w:r w:rsidR="00777D46">
        <w:rPr>
          <w:rFonts w:eastAsia="Calibri"/>
          <w:szCs w:val="24"/>
        </w:rPr>
        <w:t>Поставка оборудования</w:t>
      </w:r>
      <w:r w:rsidR="00B917F4" w:rsidRPr="00B917F4">
        <w:rPr>
          <w:rFonts w:eastAsia="Calibri"/>
          <w:szCs w:val="24"/>
        </w:rPr>
        <w:t xml:space="preserve"> системы виртуализации Филиалов включая хосты виртуализации и СХД</w:t>
      </w:r>
      <w:r w:rsidRPr="000F6195">
        <w:rPr>
          <w:rFonts w:eastAsia="Calibri"/>
          <w:szCs w:val="24"/>
        </w:rPr>
        <w:t>».</w:t>
      </w:r>
    </w:p>
    <w:p w14:paraId="6099700F" w14:textId="77777777" w:rsidR="00A44654" w:rsidRPr="000F6195" w:rsidRDefault="00A44654">
      <w:pPr>
        <w:pStyle w:val="rtext0"/>
        <w:rPr>
          <w:rStyle w:val="aff3"/>
          <w:rFonts w:eastAsia="Calibri"/>
          <w:b w:val="0"/>
          <w:i w:val="0"/>
          <w:szCs w:val="24"/>
          <w:shd w:val="clear" w:color="auto" w:fill="FFFFFF"/>
        </w:rPr>
      </w:pPr>
    </w:p>
    <w:p w14:paraId="796CCCA8" w14:textId="4219C561" w:rsidR="00D93067" w:rsidRPr="000F6195" w:rsidRDefault="000C4378" w:rsidP="001467D3">
      <w:pPr>
        <w:pStyle w:val="HH2"/>
        <w:numPr>
          <w:ilvl w:val="1"/>
          <w:numId w:val="15"/>
        </w:numPr>
        <w:ind w:left="567" w:hanging="567"/>
      </w:pPr>
      <w:bookmarkStart w:id="11" w:name="_Toc197953193"/>
      <w:bookmarkStart w:id="12" w:name="_Toc131080446"/>
      <w:bookmarkStart w:id="13" w:name="_Toc46743507"/>
      <w:bookmarkStart w:id="14" w:name="_Toc231905821"/>
      <w:r w:rsidRPr="000F6195">
        <w:t xml:space="preserve">Цель </w:t>
      </w:r>
      <w:bookmarkEnd w:id="11"/>
      <w:bookmarkEnd w:id="12"/>
      <w:bookmarkEnd w:id="13"/>
      <w:r w:rsidRPr="000F6195">
        <w:t>использования закупаемой продукции</w:t>
      </w:r>
      <w:bookmarkEnd w:id="14"/>
    </w:p>
    <w:p w14:paraId="5BF95FAA" w14:textId="04D45BE4" w:rsidR="00B917F4" w:rsidRDefault="00B917F4" w:rsidP="00B917F4">
      <w:pPr>
        <w:pStyle w:val="rtext0"/>
        <w:rPr>
          <w:rFonts w:eastAsia="Calibri"/>
          <w:szCs w:val="24"/>
          <w:lang w:eastAsia="x-none"/>
        </w:rPr>
      </w:pPr>
      <w:bookmarkStart w:id="15" w:name="_Toc195824936"/>
      <w:r>
        <w:rPr>
          <w:rFonts w:eastAsia="Calibri"/>
          <w:szCs w:val="24"/>
          <w:lang w:eastAsia="x-none"/>
        </w:rPr>
        <w:t xml:space="preserve">Целями поставки оборудования </w:t>
      </w:r>
      <w:bookmarkEnd w:id="15"/>
      <w:r>
        <w:rPr>
          <w:rFonts w:eastAsia="Calibri"/>
          <w:szCs w:val="24"/>
          <w:lang w:eastAsia="x-none"/>
        </w:rPr>
        <w:t>являются:</w:t>
      </w:r>
    </w:p>
    <w:p w14:paraId="4C507C0E" w14:textId="4937EACA" w:rsidR="00B917F4" w:rsidRDefault="00B917F4" w:rsidP="00B917F4">
      <w:pPr>
        <w:pStyle w:val="rtext0"/>
        <w:rPr>
          <w:rFonts w:eastAsia="Calibri"/>
          <w:szCs w:val="24"/>
          <w:lang w:eastAsia="x-none"/>
        </w:rPr>
      </w:pPr>
      <w:r>
        <w:rPr>
          <w:rFonts w:eastAsia="Calibri"/>
          <w:szCs w:val="24"/>
          <w:lang w:eastAsia="x-none"/>
        </w:rPr>
        <w:t>- и</w:t>
      </w:r>
      <w:r w:rsidRPr="00B917F4">
        <w:rPr>
          <w:rFonts w:eastAsia="Calibri"/>
          <w:szCs w:val="24"/>
          <w:lang w:eastAsia="x-none"/>
        </w:rPr>
        <w:t>мпортозамещение систем</w:t>
      </w:r>
      <w:r w:rsidR="00936F07">
        <w:rPr>
          <w:rFonts w:eastAsia="Calibri"/>
          <w:szCs w:val="24"/>
          <w:lang w:eastAsia="x-none"/>
        </w:rPr>
        <w:t>ы</w:t>
      </w:r>
      <w:r w:rsidRPr="00B917F4">
        <w:rPr>
          <w:rFonts w:eastAsia="Calibri"/>
          <w:szCs w:val="24"/>
          <w:lang w:eastAsia="x-none"/>
        </w:rPr>
        <w:t xml:space="preserve"> хранения данных и </w:t>
      </w:r>
      <w:r w:rsidR="00936F07">
        <w:rPr>
          <w:rFonts w:eastAsia="Calibri"/>
          <w:szCs w:val="24"/>
          <w:lang w:eastAsia="x-none"/>
        </w:rPr>
        <w:t xml:space="preserve">системы удаленного </w:t>
      </w:r>
      <w:r w:rsidR="00936F07" w:rsidRPr="00936F07">
        <w:rPr>
          <w:rFonts w:eastAsia="Calibri"/>
          <w:szCs w:val="24"/>
          <w:lang w:eastAsia="x-none"/>
        </w:rPr>
        <w:t xml:space="preserve">доступа к USB-устройствам </w:t>
      </w:r>
      <w:r w:rsidRPr="00B917F4">
        <w:rPr>
          <w:rFonts w:eastAsia="Calibri"/>
          <w:szCs w:val="24"/>
          <w:lang w:eastAsia="x-none"/>
        </w:rPr>
        <w:t>Филиа</w:t>
      </w:r>
      <w:r>
        <w:rPr>
          <w:rFonts w:eastAsia="Calibri"/>
          <w:szCs w:val="24"/>
          <w:lang w:eastAsia="x-none"/>
        </w:rPr>
        <w:t>лов</w:t>
      </w:r>
      <w:r w:rsidRPr="00B917F4">
        <w:rPr>
          <w:rFonts w:eastAsia="Calibri"/>
          <w:szCs w:val="24"/>
          <w:lang w:eastAsia="x-none"/>
        </w:rPr>
        <w:t xml:space="preserve"> с использованием оборудования отечественного производства в соответствии с Постановлениями Правительства РФ от 17.07.2015 № 719</w:t>
      </w:r>
      <w:r>
        <w:rPr>
          <w:rFonts w:eastAsia="Calibri"/>
          <w:szCs w:val="24"/>
          <w:lang w:eastAsia="x-none"/>
        </w:rPr>
        <w:t>;</w:t>
      </w:r>
    </w:p>
    <w:p w14:paraId="7B2A38B4" w14:textId="77777777" w:rsidR="00B917F4" w:rsidRDefault="00B917F4" w:rsidP="00B917F4">
      <w:pPr>
        <w:pStyle w:val="rtext0"/>
        <w:rPr>
          <w:rFonts w:eastAsia="Calibri"/>
          <w:szCs w:val="24"/>
          <w:lang w:eastAsia="x-none"/>
        </w:rPr>
      </w:pPr>
      <w:r>
        <w:rPr>
          <w:rFonts w:eastAsia="Calibri"/>
          <w:szCs w:val="24"/>
          <w:lang w:eastAsia="x-none"/>
        </w:rPr>
        <w:t>- у</w:t>
      </w:r>
      <w:r w:rsidRPr="00B917F4">
        <w:rPr>
          <w:rFonts w:eastAsia="Calibri"/>
          <w:szCs w:val="24"/>
          <w:lang w:eastAsia="x-none"/>
        </w:rPr>
        <w:t>величение дисковой емкости системы хранения данных Филиал</w:t>
      </w:r>
      <w:r>
        <w:rPr>
          <w:rFonts w:eastAsia="Calibri"/>
          <w:szCs w:val="24"/>
          <w:lang w:eastAsia="x-none"/>
        </w:rPr>
        <w:t>ов до более чем 72 ТБ;</w:t>
      </w:r>
    </w:p>
    <w:p w14:paraId="5DF447BC" w14:textId="16FDD596" w:rsidR="00D93067" w:rsidRPr="000F6195" w:rsidRDefault="00B917F4" w:rsidP="00B917F4">
      <w:pPr>
        <w:pStyle w:val="rtext0"/>
        <w:rPr>
          <w:rFonts w:eastAsia="Calibri"/>
          <w:szCs w:val="24"/>
          <w:lang w:eastAsia="x-none"/>
        </w:rPr>
      </w:pPr>
      <w:r>
        <w:rPr>
          <w:rFonts w:eastAsia="Calibri"/>
          <w:szCs w:val="24"/>
          <w:lang w:eastAsia="x-none"/>
        </w:rPr>
        <w:t>- в</w:t>
      </w:r>
      <w:r w:rsidRPr="00B917F4">
        <w:rPr>
          <w:rFonts w:eastAsia="Calibri"/>
          <w:szCs w:val="24"/>
          <w:lang w:eastAsia="x-none"/>
        </w:rPr>
        <w:t xml:space="preserve">озможность </w:t>
      </w:r>
      <w:r w:rsidR="00936F07">
        <w:rPr>
          <w:rFonts w:eastAsia="Calibri"/>
          <w:szCs w:val="24"/>
          <w:lang w:eastAsia="x-none"/>
        </w:rPr>
        <w:t xml:space="preserve">удаленного </w:t>
      </w:r>
      <w:r w:rsidR="00936F07" w:rsidRPr="00936F07">
        <w:rPr>
          <w:rFonts w:eastAsia="Calibri"/>
          <w:szCs w:val="24"/>
          <w:lang w:eastAsia="x-none"/>
        </w:rPr>
        <w:t>доступа к USB-устройствам</w:t>
      </w:r>
      <w:r w:rsidR="00936F07" w:rsidRPr="00B917F4">
        <w:rPr>
          <w:rFonts w:eastAsia="Calibri"/>
          <w:szCs w:val="24"/>
          <w:lang w:eastAsia="x-none"/>
        </w:rPr>
        <w:t xml:space="preserve"> </w:t>
      </w:r>
      <w:r w:rsidR="00936F07">
        <w:rPr>
          <w:rFonts w:eastAsia="Calibri"/>
          <w:szCs w:val="24"/>
          <w:lang w:eastAsia="x-none"/>
        </w:rPr>
        <w:t xml:space="preserve">в </w:t>
      </w:r>
      <w:r w:rsidRPr="00B917F4">
        <w:rPr>
          <w:rFonts w:eastAsia="Calibri"/>
          <w:szCs w:val="24"/>
          <w:lang w:eastAsia="x-none"/>
        </w:rPr>
        <w:t>отечественны</w:t>
      </w:r>
      <w:r w:rsidR="00936F07">
        <w:rPr>
          <w:rFonts w:eastAsia="Calibri"/>
          <w:szCs w:val="24"/>
          <w:lang w:eastAsia="x-none"/>
        </w:rPr>
        <w:t>х</w:t>
      </w:r>
      <w:r w:rsidRPr="00B917F4">
        <w:rPr>
          <w:rFonts w:eastAsia="Calibri"/>
          <w:szCs w:val="24"/>
          <w:lang w:eastAsia="x-none"/>
        </w:rPr>
        <w:t xml:space="preserve"> операционны</w:t>
      </w:r>
      <w:r w:rsidR="00936F07">
        <w:rPr>
          <w:rFonts w:eastAsia="Calibri"/>
          <w:szCs w:val="24"/>
          <w:lang w:eastAsia="x-none"/>
        </w:rPr>
        <w:t>х системах</w:t>
      </w:r>
      <w:r w:rsidRPr="00B917F4">
        <w:rPr>
          <w:rFonts w:eastAsia="Calibri"/>
          <w:szCs w:val="24"/>
          <w:lang w:eastAsia="x-none"/>
        </w:rPr>
        <w:t>, системн</w:t>
      </w:r>
      <w:r w:rsidR="00936F07">
        <w:rPr>
          <w:rFonts w:eastAsia="Calibri"/>
          <w:szCs w:val="24"/>
          <w:lang w:eastAsia="x-none"/>
        </w:rPr>
        <w:t xml:space="preserve">ого </w:t>
      </w:r>
      <w:r w:rsidRPr="00B917F4">
        <w:rPr>
          <w:rFonts w:eastAsia="Calibri"/>
          <w:szCs w:val="24"/>
          <w:lang w:eastAsia="x-none"/>
        </w:rPr>
        <w:t>и прикладн</w:t>
      </w:r>
      <w:r w:rsidR="00936F07">
        <w:rPr>
          <w:rFonts w:eastAsia="Calibri"/>
          <w:szCs w:val="24"/>
          <w:lang w:eastAsia="x-none"/>
        </w:rPr>
        <w:t>ого</w:t>
      </w:r>
      <w:r w:rsidRPr="00B917F4">
        <w:rPr>
          <w:rFonts w:eastAsia="Calibri"/>
          <w:szCs w:val="24"/>
          <w:lang w:eastAsia="x-none"/>
        </w:rPr>
        <w:t xml:space="preserve"> ПО на базе Linux.</w:t>
      </w:r>
    </w:p>
    <w:p w14:paraId="7F70D720" w14:textId="28CB6C95" w:rsidR="00D93067" w:rsidRDefault="00B917F4">
      <w:pPr>
        <w:pStyle w:val="rtext0"/>
        <w:rPr>
          <w:rFonts w:eastAsia="Calibri"/>
          <w:szCs w:val="24"/>
          <w:lang w:eastAsia="x-none"/>
        </w:rPr>
      </w:pPr>
      <w:r>
        <w:rPr>
          <w:rFonts w:eastAsia="Calibri"/>
          <w:szCs w:val="24"/>
          <w:lang w:eastAsia="x-none"/>
        </w:rPr>
        <w:t>Для достижения указанных целей планируется выполнить следующие задачи в рамках ТТ:</w:t>
      </w:r>
    </w:p>
    <w:p w14:paraId="5DEDAFC1" w14:textId="6CCCFBB5" w:rsidR="00D93067" w:rsidRPr="000F6195" w:rsidRDefault="00B917F4" w:rsidP="00777D46">
      <w:pPr>
        <w:pStyle w:val="rtext0"/>
        <w:rPr>
          <w:rFonts w:eastAsia="Calibri"/>
          <w:szCs w:val="24"/>
          <w:lang w:eastAsia="x-none"/>
        </w:rPr>
      </w:pPr>
      <w:r>
        <w:rPr>
          <w:rFonts w:eastAsia="Calibri"/>
          <w:szCs w:val="24"/>
          <w:lang w:eastAsia="x-none"/>
        </w:rPr>
        <w:t xml:space="preserve">- поставить систему хранения данных и </w:t>
      </w:r>
      <w:r w:rsidR="00936F07">
        <w:rPr>
          <w:rFonts w:eastAsia="Calibri"/>
          <w:szCs w:val="24"/>
          <w:lang w:eastAsia="x-none"/>
        </w:rPr>
        <w:t xml:space="preserve">систему </w:t>
      </w:r>
      <w:r w:rsidR="00936F07" w:rsidRPr="00936F07">
        <w:rPr>
          <w:rFonts w:eastAsia="Calibri"/>
          <w:szCs w:val="24"/>
          <w:lang w:eastAsia="x-none"/>
        </w:rPr>
        <w:t>удаленного доступа к USB-устройствам</w:t>
      </w:r>
      <w:r w:rsidR="000C4378" w:rsidRPr="000F6195">
        <w:rPr>
          <w:rFonts w:eastAsia="Calibri"/>
          <w:szCs w:val="24"/>
          <w:lang w:eastAsia="x-none"/>
        </w:rPr>
        <w:t>.</w:t>
      </w:r>
    </w:p>
    <w:p w14:paraId="027C7940" w14:textId="77777777" w:rsidR="00A44654" w:rsidRPr="000F6195" w:rsidRDefault="00A44654">
      <w:pPr>
        <w:pStyle w:val="rtext0"/>
        <w:rPr>
          <w:szCs w:val="24"/>
        </w:rPr>
      </w:pPr>
    </w:p>
    <w:p w14:paraId="7C444292" w14:textId="149C25CB" w:rsidR="00D93067" w:rsidRPr="000F6195" w:rsidRDefault="000C4378" w:rsidP="001467D3">
      <w:pPr>
        <w:pStyle w:val="HH2"/>
        <w:numPr>
          <w:ilvl w:val="1"/>
          <w:numId w:val="15"/>
        </w:numPr>
        <w:ind w:left="567" w:hanging="567"/>
      </w:pPr>
      <w:bookmarkStart w:id="16" w:name="_Toc131080447"/>
      <w:bookmarkStart w:id="17" w:name="_Toc46743508"/>
      <w:bookmarkStart w:id="18" w:name="_Toc197953194"/>
      <w:bookmarkStart w:id="19" w:name="_Toc231905822"/>
      <w:r w:rsidRPr="000F6195">
        <w:t>Существующее положение</w:t>
      </w:r>
      <w:bookmarkEnd w:id="16"/>
      <w:bookmarkEnd w:id="17"/>
      <w:bookmarkEnd w:id="18"/>
      <w:bookmarkEnd w:id="19"/>
    </w:p>
    <w:p w14:paraId="142119BD" w14:textId="5B5263DF" w:rsidR="00A74714" w:rsidRDefault="00B75C5A">
      <w:pPr>
        <w:pStyle w:val="rtext0"/>
        <w:rPr>
          <w:rFonts w:eastAsia="Calibri"/>
          <w:szCs w:val="24"/>
          <w:lang w:eastAsia="x-none"/>
        </w:rPr>
      </w:pPr>
      <w:r w:rsidRPr="000F6195">
        <w:rPr>
          <w:rFonts w:eastAsia="Calibri"/>
          <w:szCs w:val="24"/>
          <w:lang w:eastAsia="x-none"/>
        </w:rPr>
        <w:t xml:space="preserve">В </w:t>
      </w:r>
      <w:r w:rsidR="00B917F4">
        <w:rPr>
          <w:rFonts w:eastAsia="Calibri"/>
          <w:szCs w:val="24"/>
          <w:lang w:eastAsia="x-none"/>
        </w:rPr>
        <w:t>рамках д</w:t>
      </w:r>
      <w:r w:rsidR="00B917F4" w:rsidRPr="00B917F4">
        <w:rPr>
          <w:rFonts w:eastAsia="Calibri"/>
          <w:szCs w:val="24"/>
          <w:lang w:eastAsia="x-none"/>
        </w:rPr>
        <w:t>оговор</w:t>
      </w:r>
      <w:r w:rsidR="00B917F4">
        <w:rPr>
          <w:rFonts w:eastAsia="Calibri"/>
          <w:szCs w:val="24"/>
          <w:lang w:eastAsia="x-none"/>
        </w:rPr>
        <w:t>а</w:t>
      </w:r>
      <w:r w:rsidR="00B917F4" w:rsidRPr="00B917F4">
        <w:rPr>
          <w:rFonts w:eastAsia="Calibri"/>
          <w:szCs w:val="24"/>
          <w:lang w:eastAsia="x-none"/>
        </w:rPr>
        <w:t xml:space="preserve"> подряда №</w:t>
      </w:r>
      <w:r w:rsidR="000C5D46">
        <w:rPr>
          <w:rFonts w:eastAsia="Calibri"/>
          <w:szCs w:val="24"/>
          <w:lang w:eastAsia="x-none"/>
        </w:rPr>
        <w:t> </w:t>
      </w:r>
      <w:r w:rsidR="00B917F4" w:rsidRPr="00B917F4">
        <w:rPr>
          <w:rFonts w:eastAsia="Calibri"/>
          <w:szCs w:val="24"/>
          <w:lang w:eastAsia="x-none"/>
        </w:rPr>
        <w:t xml:space="preserve">1010-1459-2023 </w:t>
      </w:r>
      <w:r w:rsidR="00B917F4">
        <w:rPr>
          <w:rFonts w:eastAsia="Calibri"/>
          <w:szCs w:val="24"/>
          <w:lang w:eastAsia="x-none"/>
        </w:rPr>
        <w:t>от 25.12.20</w:t>
      </w:r>
      <w:r w:rsidR="00A74714">
        <w:rPr>
          <w:rFonts w:eastAsia="Calibri"/>
          <w:szCs w:val="24"/>
          <w:lang w:eastAsia="x-none"/>
        </w:rPr>
        <w:t xml:space="preserve">23 АО «Открытые технологии 98» в </w:t>
      </w:r>
      <w:r w:rsidR="00B917F4">
        <w:rPr>
          <w:rFonts w:eastAsia="Calibri"/>
          <w:szCs w:val="24"/>
          <w:lang w:eastAsia="x-none"/>
        </w:rPr>
        <w:t xml:space="preserve">2024-2025 годах </w:t>
      </w:r>
      <w:r w:rsidR="00A74714">
        <w:rPr>
          <w:rFonts w:eastAsia="Calibri"/>
          <w:szCs w:val="24"/>
          <w:lang w:eastAsia="x-none"/>
        </w:rPr>
        <w:t>для каждого Филиала были выполнены следующие работы:</w:t>
      </w:r>
    </w:p>
    <w:p w14:paraId="59246E79" w14:textId="02DDFEAF" w:rsidR="00A74714" w:rsidRDefault="00A74714" w:rsidP="00A74714">
      <w:pPr>
        <w:pStyle w:val="rtext0"/>
        <w:rPr>
          <w:rFonts w:eastAsia="Calibri"/>
          <w:szCs w:val="24"/>
          <w:lang w:eastAsia="x-none"/>
        </w:rPr>
      </w:pPr>
      <w:r>
        <w:rPr>
          <w:rFonts w:eastAsia="Calibri"/>
          <w:szCs w:val="24"/>
          <w:lang w:eastAsia="x-none"/>
        </w:rPr>
        <w:t>- разработана т</w:t>
      </w:r>
      <w:r w:rsidRPr="00A74714">
        <w:rPr>
          <w:rFonts w:eastAsia="Calibri"/>
          <w:szCs w:val="24"/>
          <w:lang w:eastAsia="x-none"/>
        </w:rPr>
        <w:t xml:space="preserve">ехнорабочая </w:t>
      </w:r>
      <w:r>
        <w:rPr>
          <w:rFonts w:eastAsia="Calibri"/>
          <w:szCs w:val="24"/>
          <w:lang w:eastAsia="x-none"/>
        </w:rPr>
        <w:t xml:space="preserve">и эксплуатационная </w:t>
      </w:r>
      <w:r w:rsidRPr="00A74714">
        <w:rPr>
          <w:rFonts w:eastAsia="Calibri"/>
          <w:szCs w:val="24"/>
          <w:lang w:eastAsia="x-none"/>
        </w:rPr>
        <w:t>документация</w:t>
      </w:r>
      <w:r>
        <w:rPr>
          <w:rFonts w:eastAsia="Calibri"/>
          <w:szCs w:val="24"/>
          <w:lang w:eastAsia="x-none"/>
        </w:rPr>
        <w:t xml:space="preserve"> на с</w:t>
      </w:r>
      <w:r w:rsidRPr="00A74714">
        <w:rPr>
          <w:rFonts w:eastAsia="Calibri"/>
          <w:szCs w:val="24"/>
          <w:lang w:eastAsia="x-none"/>
        </w:rPr>
        <w:t>истем</w:t>
      </w:r>
      <w:r>
        <w:rPr>
          <w:rFonts w:eastAsia="Calibri"/>
          <w:szCs w:val="24"/>
          <w:lang w:eastAsia="x-none"/>
        </w:rPr>
        <w:t>у</w:t>
      </w:r>
      <w:r w:rsidRPr="00A74714">
        <w:rPr>
          <w:rFonts w:eastAsia="Calibri"/>
          <w:szCs w:val="24"/>
          <w:lang w:eastAsia="x-none"/>
        </w:rPr>
        <w:t xml:space="preserve"> виртуализации (включая хосты</w:t>
      </w:r>
      <w:r w:rsidR="009D0A9C">
        <w:rPr>
          <w:rFonts w:eastAsia="Calibri"/>
          <w:szCs w:val="24"/>
          <w:lang w:eastAsia="x-none"/>
        </w:rPr>
        <w:t xml:space="preserve"> виртуализации,</w:t>
      </w:r>
      <w:r>
        <w:rPr>
          <w:rFonts w:eastAsia="Calibri"/>
          <w:szCs w:val="24"/>
          <w:lang w:eastAsia="x-none"/>
        </w:rPr>
        <w:t xml:space="preserve"> СХД и систему резервного копирования</w:t>
      </w:r>
      <w:r w:rsidR="009D0A9C">
        <w:rPr>
          <w:rFonts w:eastAsia="Calibri"/>
          <w:szCs w:val="24"/>
          <w:lang w:eastAsia="x-none"/>
        </w:rPr>
        <w:t>)</w:t>
      </w:r>
      <w:r>
        <w:rPr>
          <w:rFonts w:eastAsia="Calibri"/>
          <w:szCs w:val="24"/>
          <w:lang w:eastAsia="x-none"/>
        </w:rPr>
        <w:t>;</w:t>
      </w:r>
    </w:p>
    <w:p w14:paraId="007F98C6" w14:textId="35B96D44" w:rsidR="00A74714" w:rsidRDefault="00A74714" w:rsidP="00A74714">
      <w:pPr>
        <w:pStyle w:val="rtext0"/>
        <w:rPr>
          <w:rFonts w:eastAsia="Calibri"/>
          <w:szCs w:val="24"/>
          <w:lang w:eastAsia="x-none"/>
        </w:rPr>
      </w:pPr>
      <w:r>
        <w:rPr>
          <w:rFonts w:eastAsia="Calibri"/>
          <w:szCs w:val="24"/>
          <w:lang w:eastAsia="x-none"/>
        </w:rPr>
        <w:t xml:space="preserve">- в соответствии </w:t>
      </w:r>
      <w:r w:rsidRPr="00F13413">
        <w:rPr>
          <w:rFonts w:eastAsia="Calibri"/>
          <w:color w:val="auto"/>
          <w:szCs w:val="24"/>
          <w:lang w:eastAsia="x-none"/>
        </w:rPr>
        <w:t>с разработанной документацией установлены серверы виртуализации - 4 шт., сервер резервного копирования - 1 шт., коммутаторы агрегации (виртуализации) – 2 шт., коммутатор управления – 1 шт.;</w:t>
      </w:r>
    </w:p>
    <w:p w14:paraId="25A19EE6" w14:textId="072FCE2A" w:rsidR="00A74714" w:rsidRPr="00A74714" w:rsidRDefault="00A74714" w:rsidP="00A74714">
      <w:pPr>
        <w:pStyle w:val="rtext0"/>
        <w:rPr>
          <w:rFonts w:eastAsia="Calibri"/>
          <w:szCs w:val="24"/>
          <w:lang w:eastAsia="x-none"/>
        </w:rPr>
      </w:pPr>
      <w:r>
        <w:rPr>
          <w:rFonts w:eastAsia="Calibri"/>
          <w:szCs w:val="24"/>
          <w:lang w:eastAsia="x-none"/>
        </w:rPr>
        <w:t>- </w:t>
      </w:r>
      <w:r w:rsidR="00AC0A2D">
        <w:rPr>
          <w:rFonts w:eastAsia="Calibri"/>
          <w:szCs w:val="24"/>
          <w:lang w:eastAsia="x-none"/>
        </w:rPr>
        <w:t>монтажные и пусконаладочные работы (без м</w:t>
      </w:r>
      <w:r w:rsidR="00AC0A2D">
        <w:rPr>
          <w:szCs w:val="24"/>
        </w:rPr>
        <w:t xml:space="preserve">играции существующих сервисов Филиалов на </w:t>
      </w:r>
      <w:r w:rsidR="004B4251">
        <w:rPr>
          <w:szCs w:val="24"/>
        </w:rPr>
        <w:t>смонтированное оборудование</w:t>
      </w:r>
      <w:r w:rsidR="00AC0A2D">
        <w:rPr>
          <w:rFonts w:eastAsia="Calibri"/>
          <w:szCs w:val="24"/>
          <w:lang w:eastAsia="x-none"/>
        </w:rPr>
        <w:t>)</w:t>
      </w:r>
      <w:r w:rsidR="004A04BC">
        <w:rPr>
          <w:rFonts w:eastAsia="Calibri"/>
          <w:szCs w:val="24"/>
          <w:lang w:eastAsia="x-none"/>
        </w:rPr>
        <w:t xml:space="preserve"> с последующим вводом в промышленную эксплуатацию</w:t>
      </w:r>
      <w:r w:rsidR="00AC0A2D">
        <w:rPr>
          <w:rFonts w:eastAsia="Calibri"/>
          <w:szCs w:val="24"/>
          <w:lang w:eastAsia="x-none"/>
        </w:rPr>
        <w:t>.</w:t>
      </w:r>
    </w:p>
    <w:p w14:paraId="56B0B6D6" w14:textId="30038FFF" w:rsidR="00D93067" w:rsidRDefault="00BE7791" w:rsidP="00BE7791">
      <w:pPr>
        <w:pStyle w:val="rtext0"/>
        <w:rPr>
          <w:rFonts w:eastAsia="Calibri"/>
          <w:szCs w:val="24"/>
          <w:lang w:eastAsia="x-none"/>
        </w:rPr>
      </w:pPr>
      <w:r>
        <w:rPr>
          <w:rFonts w:eastAsia="Calibri"/>
          <w:szCs w:val="24"/>
          <w:lang w:eastAsia="x-none"/>
        </w:rPr>
        <w:t xml:space="preserve">В рамках ТТ </w:t>
      </w:r>
      <w:r w:rsidRPr="00BE7791">
        <w:rPr>
          <w:rFonts w:eastAsia="Calibri"/>
          <w:szCs w:val="24"/>
          <w:lang w:eastAsia="x-none"/>
        </w:rPr>
        <w:t>необходимо дополнить вычислительную инфраструктуру Филиал</w:t>
      </w:r>
      <w:r>
        <w:rPr>
          <w:rFonts w:eastAsia="Calibri"/>
          <w:szCs w:val="24"/>
          <w:lang w:eastAsia="x-none"/>
        </w:rPr>
        <w:t>ов</w:t>
      </w:r>
      <w:r w:rsidRPr="00BE7791">
        <w:rPr>
          <w:rFonts w:eastAsia="Calibri"/>
          <w:szCs w:val="24"/>
          <w:lang w:eastAsia="x-none"/>
        </w:rPr>
        <w:t xml:space="preserve"> </w:t>
      </w:r>
      <w:r w:rsidR="005A6E22" w:rsidRPr="00B917F4">
        <w:rPr>
          <w:rFonts w:eastAsia="Calibri"/>
          <w:szCs w:val="24"/>
          <w:lang w:eastAsia="x-none"/>
        </w:rPr>
        <w:t>систем</w:t>
      </w:r>
      <w:r w:rsidR="005A6E22">
        <w:rPr>
          <w:rFonts w:eastAsia="Calibri"/>
          <w:szCs w:val="24"/>
          <w:lang w:eastAsia="x-none"/>
        </w:rPr>
        <w:t>ой</w:t>
      </w:r>
      <w:r w:rsidR="005A6E22" w:rsidRPr="00B917F4">
        <w:rPr>
          <w:rFonts w:eastAsia="Calibri"/>
          <w:szCs w:val="24"/>
          <w:lang w:eastAsia="x-none"/>
        </w:rPr>
        <w:t xml:space="preserve"> хранения данных </w:t>
      </w:r>
      <w:r>
        <w:rPr>
          <w:rFonts w:eastAsia="Calibri"/>
          <w:szCs w:val="24"/>
          <w:lang w:eastAsia="x-none"/>
        </w:rPr>
        <w:t xml:space="preserve">и </w:t>
      </w:r>
      <w:r w:rsidR="00936F07">
        <w:rPr>
          <w:rFonts w:eastAsia="Calibri"/>
          <w:szCs w:val="24"/>
          <w:lang w:eastAsia="x-none"/>
        </w:rPr>
        <w:t xml:space="preserve">системой </w:t>
      </w:r>
      <w:r w:rsidR="00936F07" w:rsidRPr="00936F07">
        <w:rPr>
          <w:rFonts w:eastAsia="Calibri"/>
          <w:szCs w:val="24"/>
          <w:lang w:eastAsia="x-none"/>
        </w:rPr>
        <w:t>удаленного доступа к USB-устройствам</w:t>
      </w:r>
      <w:r w:rsidR="004A04BC">
        <w:rPr>
          <w:rFonts w:eastAsia="Calibri"/>
          <w:szCs w:val="24"/>
          <w:lang w:eastAsia="x-none"/>
        </w:rPr>
        <w:t>.</w:t>
      </w:r>
    </w:p>
    <w:p w14:paraId="6F3B391F" w14:textId="77777777" w:rsidR="00BE7791" w:rsidRPr="00684902" w:rsidRDefault="00BE7791" w:rsidP="00BE7791">
      <w:pPr>
        <w:pStyle w:val="rtext0"/>
        <w:rPr>
          <w:rFonts w:eastAsia="Calibri"/>
          <w:szCs w:val="24"/>
          <w:lang w:eastAsia="x-none"/>
        </w:rPr>
      </w:pPr>
    </w:p>
    <w:p w14:paraId="54630A1B" w14:textId="77777777" w:rsidR="00D93067" w:rsidRPr="00A44654" w:rsidRDefault="000C4378" w:rsidP="00A44654">
      <w:pPr>
        <w:pStyle w:val="tn0"/>
        <w:spacing w:before="0" w:after="0" w:line="276" w:lineRule="auto"/>
        <w:jc w:val="left"/>
        <w:rPr>
          <w:b/>
        </w:rPr>
      </w:pPr>
      <w:bookmarkStart w:id="20" w:name="_Toc131081289"/>
      <w:bookmarkStart w:id="21" w:name="_Toc130406163"/>
      <w:bookmarkStart w:id="22" w:name="_Toc131080448"/>
      <w:r w:rsidRPr="00A44654">
        <w:rPr>
          <w:b/>
        </w:rPr>
        <w:t>Таблица 1. Перечень объектов Заказчика</w:t>
      </w:r>
      <w:bookmarkEnd w:id="20"/>
      <w:bookmarkEnd w:id="21"/>
      <w:bookmarkEnd w:id="22"/>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0"/>
        <w:gridCol w:w="2835"/>
        <w:gridCol w:w="2977"/>
        <w:gridCol w:w="1134"/>
      </w:tblGrid>
      <w:tr w:rsidR="004B4251" w:rsidRPr="004B4251" w14:paraId="3D2B5FD8" w14:textId="77777777" w:rsidTr="00BE7791">
        <w:trPr>
          <w:tblHeader/>
          <w:jc w:val="center"/>
        </w:trPr>
        <w:tc>
          <w:tcPr>
            <w:tcW w:w="562" w:type="dxa"/>
          </w:tcPr>
          <w:p w14:paraId="5167C3DA" w14:textId="77777777" w:rsidR="004B4251" w:rsidRPr="004B4251" w:rsidRDefault="004B4251" w:rsidP="004B4251">
            <w:pPr>
              <w:widowControl w:val="0"/>
              <w:spacing w:line="276" w:lineRule="auto"/>
              <w:jc w:val="center"/>
              <w:rPr>
                <w:b/>
                <w:sz w:val="24"/>
                <w:szCs w:val="24"/>
              </w:rPr>
            </w:pPr>
            <w:r w:rsidRPr="004B4251">
              <w:rPr>
                <w:b/>
                <w:sz w:val="24"/>
                <w:szCs w:val="24"/>
              </w:rPr>
              <w:t>№</w:t>
            </w:r>
          </w:p>
          <w:p w14:paraId="348FA0D1" w14:textId="7091377D" w:rsidR="004B4251" w:rsidRPr="004B4251" w:rsidRDefault="004B4251" w:rsidP="004B4251">
            <w:pPr>
              <w:spacing w:line="276" w:lineRule="auto"/>
              <w:jc w:val="center"/>
              <w:rPr>
                <w:sz w:val="24"/>
                <w:szCs w:val="24"/>
              </w:rPr>
            </w:pPr>
            <w:r w:rsidRPr="004B4251">
              <w:rPr>
                <w:b/>
                <w:sz w:val="24"/>
                <w:szCs w:val="24"/>
              </w:rPr>
              <w:t>п/п</w:t>
            </w:r>
          </w:p>
        </w:tc>
        <w:tc>
          <w:tcPr>
            <w:tcW w:w="2410" w:type="dxa"/>
          </w:tcPr>
          <w:p w14:paraId="05193C1C" w14:textId="7F13DB51" w:rsidR="004B4251" w:rsidRPr="004B4251" w:rsidRDefault="004B4251" w:rsidP="004B4251">
            <w:pPr>
              <w:spacing w:line="276" w:lineRule="auto"/>
              <w:jc w:val="center"/>
              <w:rPr>
                <w:sz w:val="24"/>
                <w:szCs w:val="24"/>
              </w:rPr>
            </w:pPr>
            <w:r w:rsidRPr="004B4251">
              <w:rPr>
                <w:b/>
                <w:sz w:val="24"/>
                <w:szCs w:val="24"/>
              </w:rPr>
              <w:t>Наименование объекта</w:t>
            </w:r>
          </w:p>
        </w:tc>
        <w:tc>
          <w:tcPr>
            <w:tcW w:w="2835" w:type="dxa"/>
          </w:tcPr>
          <w:p w14:paraId="3423C1E8" w14:textId="39356D1A" w:rsidR="004B4251" w:rsidRPr="004B4251" w:rsidRDefault="004B4251" w:rsidP="004B4251">
            <w:pPr>
              <w:spacing w:line="276" w:lineRule="auto"/>
              <w:jc w:val="center"/>
              <w:rPr>
                <w:sz w:val="24"/>
                <w:szCs w:val="24"/>
              </w:rPr>
            </w:pPr>
            <w:r w:rsidRPr="004B4251">
              <w:rPr>
                <w:b/>
                <w:sz w:val="24"/>
                <w:szCs w:val="24"/>
              </w:rPr>
              <w:t>Расположение объекта (место по</w:t>
            </w:r>
            <w:r w:rsidR="00BE0103">
              <w:rPr>
                <w:b/>
                <w:sz w:val="24"/>
                <w:szCs w:val="24"/>
              </w:rPr>
              <w:t>ставки МТР, производства работ)</w:t>
            </w:r>
          </w:p>
        </w:tc>
        <w:tc>
          <w:tcPr>
            <w:tcW w:w="2977" w:type="dxa"/>
          </w:tcPr>
          <w:p w14:paraId="5AD2C2E9" w14:textId="5AB5395A" w:rsidR="004B4251" w:rsidRPr="004B4251" w:rsidRDefault="004B4251" w:rsidP="004B4251">
            <w:pPr>
              <w:spacing w:line="276" w:lineRule="auto"/>
              <w:jc w:val="center"/>
              <w:rPr>
                <w:sz w:val="24"/>
                <w:szCs w:val="24"/>
              </w:rPr>
            </w:pPr>
            <w:r w:rsidRPr="004B4251">
              <w:rPr>
                <w:b/>
                <w:sz w:val="24"/>
                <w:szCs w:val="24"/>
              </w:rPr>
              <w:t>Наименование основного средства (в отношении которого выполняются работы)</w:t>
            </w:r>
          </w:p>
        </w:tc>
        <w:tc>
          <w:tcPr>
            <w:tcW w:w="1134" w:type="dxa"/>
          </w:tcPr>
          <w:p w14:paraId="628C587B" w14:textId="0E0AB3FE" w:rsidR="004B4251" w:rsidRPr="004B4251" w:rsidRDefault="004B4251" w:rsidP="004B4251">
            <w:pPr>
              <w:spacing w:line="276" w:lineRule="auto"/>
              <w:jc w:val="center"/>
              <w:rPr>
                <w:sz w:val="24"/>
                <w:szCs w:val="24"/>
              </w:rPr>
            </w:pPr>
            <w:r w:rsidRPr="004B4251">
              <w:rPr>
                <w:b/>
                <w:sz w:val="24"/>
                <w:szCs w:val="24"/>
              </w:rPr>
              <w:t>Приме</w:t>
            </w:r>
            <w:r>
              <w:rPr>
                <w:b/>
                <w:sz w:val="24"/>
                <w:szCs w:val="24"/>
              </w:rPr>
              <w:t>-</w:t>
            </w:r>
            <w:r w:rsidRPr="004B4251">
              <w:rPr>
                <w:b/>
                <w:sz w:val="24"/>
                <w:szCs w:val="24"/>
              </w:rPr>
              <w:t>чания</w:t>
            </w:r>
          </w:p>
        </w:tc>
      </w:tr>
      <w:tr w:rsidR="004B4251" w:rsidRPr="004B4251" w14:paraId="0EF8F5E6" w14:textId="77777777" w:rsidTr="00BE7791">
        <w:trPr>
          <w:tblHeader/>
          <w:jc w:val="center"/>
        </w:trPr>
        <w:tc>
          <w:tcPr>
            <w:tcW w:w="562" w:type="dxa"/>
          </w:tcPr>
          <w:p w14:paraId="4408B04B" w14:textId="77777777" w:rsidR="004B4251" w:rsidRPr="004B4251" w:rsidRDefault="004B4251" w:rsidP="00CB6D76">
            <w:pPr>
              <w:spacing w:line="276" w:lineRule="auto"/>
              <w:jc w:val="center"/>
              <w:rPr>
                <w:b/>
                <w:sz w:val="24"/>
                <w:szCs w:val="24"/>
              </w:rPr>
            </w:pPr>
            <w:r w:rsidRPr="004B4251">
              <w:rPr>
                <w:b/>
                <w:sz w:val="24"/>
                <w:szCs w:val="24"/>
              </w:rPr>
              <w:t>1</w:t>
            </w:r>
          </w:p>
        </w:tc>
        <w:tc>
          <w:tcPr>
            <w:tcW w:w="2410" w:type="dxa"/>
          </w:tcPr>
          <w:p w14:paraId="1C600A62" w14:textId="77777777" w:rsidR="004B4251" w:rsidRPr="004B4251" w:rsidRDefault="004B4251" w:rsidP="00CB6D76">
            <w:pPr>
              <w:spacing w:line="276" w:lineRule="auto"/>
              <w:jc w:val="center"/>
              <w:rPr>
                <w:b/>
                <w:sz w:val="24"/>
                <w:szCs w:val="24"/>
              </w:rPr>
            </w:pPr>
            <w:r w:rsidRPr="004B4251">
              <w:rPr>
                <w:b/>
                <w:sz w:val="24"/>
                <w:szCs w:val="24"/>
              </w:rPr>
              <w:t>2</w:t>
            </w:r>
          </w:p>
        </w:tc>
        <w:tc>
          <w:tcPr>
            <w:tcW w:w="2835" w:type="dxa"/>
          </w:tcPr>
          <w:p w14:paraId="2B7B22FA" w14:textId="77777777" w:rsidR="004B4251" w:rsidRPr="004B4251" w:rsidRDefault="004B4251" w:rsidP="00CB6D76">
            <w:pPr>
              <w:spacing w:line="276" w:lineRule="auto"/>
              <w:jc w:val="center"/>
              <w:rPr>
                <w:b/>
                <w:sz w:val="24"/>
                <w:szCs w:val="24"/>
              </w:rPr>
            </w:pPr>
            <w:r w:rsidRPr="004B4251">
              <w:rPr>
                <w:b/>
                <w:sz w:val="24"/>
                <w:szCs w:val="24"/>
              </w:rPr>
              <w:t>3</w:t>
            </w:r>
          </w:p>
        </w:tc>
        <w:tc>
          <w:tcPr>
            <w:tcW w:w="2977" w:type="dxa"/>
          </w:tcPr>
          <w:p w14:paraId="2DF98E56" w14:textId="77777777" w:rsidR="004B4251" w:rsidRPr="004B4251" w:rsidRDefault="004B4251" w:rsidP="00CB6D76">
            <w:pPr>
              <w:spacing w:line="276" w:lineRule="auto"/>
              <w:jc w:val="center"/>
              <w:rPr>
                <w:b/>
                <w:sz w:val="24"/>
                <w:szCs w:val="24"/>
              </w:rPr>
            </w:pPr>
            <w:r w:rsidRPr="004B4251">
              <w:rPr>
                <w:b/>
                <w:sz w:val="24"/>
                <w:szCs w:val="24"/>
              </w:rPr>
              <w:t>4</w:t>
            </w:r>
          </w:p>
        </w:tc>
        <w:tc>
          <w:tcPr>
            <w:tcW w:w="1134" w:type="dxa"/>
          </w:tcPr>
          <w:p w14:paraId="59D657F3" w14:textId="77777777" w:rsidR="004B4251" w:rsidRPr="004B4251" w:rsidRDefault="004B4251" w:rsidP="00CB6D76">
            <w:pPr>
              <w:spacing w:line="276" w:lineRule="auto"/>
              <w:jc w:val="center"/>
              <w:rPr>
                <w:b/>
                <w:sz w:val="24"/>
                <w:szCs w:val="24"/>
              </w:rPr>
            </w:pPr>
            <w:r w:rsidRPr="004B4251">
              <w:rPr>
                <w:b/>
                <w:sz w:val="24"/>
                <w:szCs w:val="24"/>
              </w:rPr>
              <w:t>5</w:t>
            </w:r>
          </w:p>
        </w:tc>
      </w:tr>
      <w:tr w:rsidR="004B4251" w:rsidRPr="00956251" w14:paraId="55EFB155"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7FFE2C40"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F4A030" w14:textId="281C34DF" w:rsidR="004B4251" w:rsidRPr="004B4251" w:rsidRDefault="004B4251" w:rsidP="004B4251">
            <w:pPr>
              <w:spacing w:line="276" w:lineRule="auto"/>
              <w:jc w:val="center"/>
              <w:rPr>
                <w:iCs/>
                <w:sz w:val="24"/>
                <w:szCs w:val="24"/>
              </w:rPr>
            </w:pPr>
            <w:r w:rsidRPr="004B4251">
              <w:rPr>
                <w:iCs/>
                <w:sz w:val="24"/>
                <w:szCs w:val="24"/>
              </w:rPr>
              <w:t>Филиал ПАО «РусГидро» - «Бурейская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B244E7" w14:textId="77777777" w:rsidR="004B4251" w:rsidRPr="00BE7791" w:rsidRDefault="004B4251" w:rsidP="004B4251">
            <w:pPr>
              <w:spacing w:line="276" w:lineRule="auto"/>
              <w:jc w:val="center"/>
              <w:rPr>
                <w:iCs/>
                <w:sz w:val="24"/>
                <w:szCs w:val="24"/>
              </w:rPr>
            </w:pPr>
            <w:r w:rsidRPr="00BE7791">
              <w:rPr>
                <w:iCs/>
                <w:sz w:val="24"/>
                <w:szCs w:val="24"/>
              </w:rPr>
              <w:t>676730, Российская Федерация, Амурская область, Бурейский район, п. Талакан</w:t>
            </w:r>
          </w:p>
        </w:tc>
        <w:tc>
          <w:tcPr>
            <w:tcW w:w="2977" w:type="dxa"/>
            <w:tcBorders>
              <w:top w:val="single" w:sz="4" w:space="0" w:color="auto"/>
              <w:left w:val="single" w:sz="4" w:space="0" w:color="auto"/>
              <w:bottom w:val="single" w:sz="4" w:space="0" w:color="auto"/>
              <w:right w:val="single" w:sz="4" w:space="0" w:color="auto"/>
            </w:tcBorders>
          </w:tcPr>
          <w:p w14:paraId="1D0A283D" w14:textId="61C3EF43"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B6693A" w14:textId="77777777" w:rsidR="004B4251" w:rsidRPr="00956251" w:rsidRDefault="004B4251" w:rsidP="004B4251">
            <w:pPr>
              <w:spacing w:line="276" w:lineRule="auto"/>
              <w:jc w:val="center"/>
              <w:rPr>
                <w:iCs/>
                <w:sz w:val="24"/>
                <w:szCs w:val="24"/>
              </w:rPr>
            </w:pPr>
          </w:p>
        </w:tc>
      </w:tr>
      <w:tr w:rsidR="004B4251" w:rsidRPr="00956251" w14:paraId="01C588AE" w14:textId="77777777" w:rsidTr="004A04BC">
        <w:trPr>
          <w:trHeight w:val="521"/>
          <w:jc w:val="center"/>
        </w:trPr>
        <w:tc>
          <w:tcPr>
            <w:tcW w:w="562" w:type="dxa"/>
            <w:tcBorders>
              <w:top w:val="single" w:sz="4" w:space="0" w:color="auto"/>
              <w:left w:val="single" w:sz="4" w:space="0" w:color="auto"/>
              <w:bottom w:val="single" w:sz="4" w:space="0" w:color="auto"/>
              <w:right w:val="single" w:sz="4" w:space="0" w:color="auto"/>
            </w:tcBorders>
          </w:tcPr>
          <w:p w14:paraId="6772ECDB"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F58BBD" w14:textId="1B83A0D2"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«Волжская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FEA700" w14:textId="77777777" w:rsidR="004B4251" w:rsidRPr="00BE7791" w:rsidRDefault="004B4251" w:rsidP="004B4251">
            <w:pPr>
              <w:spacing w:line="276" w:lineRule="auto"/>
              <w:jc w:val="center"/>
              <w:rPr>
                <w:iCs/>
                <w:sz w:val="24"/>
                <w:szCs w:val="24"/>
              </w:rPr>
            </w:pPr>
            <w:r w:rsidRPr="00BE7791">
              <w:rPr>
                <w:iCs/>
                <w:sz w:val="24"/>
                <w:szCs w:val="24"/>
              </w:rPr>
              <w:t xml:space="preserve">404130, Российская </w:t>
            </w:r>
            <w:r w:rsidRPr="00BE7791">
              <w:rPr>
                <w:iCs/>
                <w:spacing w:val="-6"/>
                <w:sz w:val="24"/>
                <w:szCs w:val="24"/>
              </w:rPr>
              <w:t>Федерация, Волгоградская</w:t>
            </w:r>
            <w:r w:rsidRPr="00BE7791">
              <w:rPr>
                <w:iCs/>
                <w:sz w:val="24"/>
                <w:szCs w:val="24"/>
              </w:rPr>
              <w:t xml:space="preserve"> область, г. Волжский, пр-т Ленина, д. 1а</w:t>
            </w:r>
          </w:p>
        </w:tc>
        <w:tc>
          <w:tcPr>
            <w:tcW w:w="2977" w:type="dxa"/>
            <w:tcBorders>
              <w:top w:val="single" w:sz="4" w:space="0" w:color="auto"/>
              <w:left w:val="single" w:sz="4" w:space="0" w:color="auto"/>
              <w:bottom w:val="single" w:sz="4" w:space="0" w:color="auto"/>
              <w:right w:val="single" w:sz="4" w:space="0" w:color="auto"/>
            </w:tcBorders>
          </w:tcPr>
          <w:p w14:paraId="0059A6F0" w14:textId="175A6549"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5E316" w14:textId="77777777" w:rsidR="004B4251" w:rsidRPr="00956251" w:rsidRDefault="004B4251" w:rsidP="004B4251">
            <w:pPr>
              <w:spacing w:line="276" w:lineRule="auto"/>
              <w:jc w:val="center"/>
              <w:rPr>
                <w:iCs/>
                <w:sz w:val="24"/>
                <w:szCs w:val="24"/>
              </w:rPr>
            </w:pPr>
          </w:p>
        </w:tc>
      </w:tr>
      <w:tr w:rsidR="004B4251" w:rsidRPr="00956251" w14:paraId="2CB923DE" w14:textId="77777777" w:rsidTr="00BE7791">
        <w:trPr>
          <w:trHeight w:val="416"/>
          <w:jc w:val="center"/>
        </w:trPr>
        <w:tc>
          <w:tcPr>
            <w:tcW w:w="562" w:type="dxa"/>
            <w:tcBorders>
              <w:top w:val="single" w:sz="4" w:space="0" w:color="auto"/>
              <w:left w:val="single" w:sz="4" w:space="0" w:color="auto"/>
              <w:bottom w:val="single" w:sz="4" w:space="0" w:color="auto"/>
              <w:right w:val="single" w:sz="4" w:space="0" w:color="auto"/>
            </w:tcBorders>
          </w:tcPr>
          <w:p w14:paraId="12193A38"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DB37B6" w14:textId="31AB7D62"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«Воткинская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F521FB" w14:textId="77777777" w:rsidR="004B4251" w:rsidRPr="00BE7791" w:rsidRDefault="004B4251" w:rsidP="004B4251">
            <w:pPr>
              <w:spacing w:line="276" w:lineRule="auto"/>
              <w:jc w:val="center"/>
              <w:rPr>
                <w:iCs/>
                <w:sz w:val="24"/>
                <w:szCs w:val="24"/>
              </w:rPr>
            </w:pPr>
            <w:r w:rsidRPr="00BE7791">
              <w:rPr>
                <w:iCs/>
                <w:sz w:val="24"/>
                <w:szCs w:val="24"/>
              </w:rPr>
              <w:t>617760, Российская Федерация, Пермский край, г. Чайковский, тер. Воткинской ГЭС, д. 1/2</w:t>
            </w:r>
          </w:p>
        </w:tc>
        <w:tc>
          <w:tcPr>
            <w:tcW w:w="2977" w:type="dxa"/>
            <w:tcBorders>
              <w:top w:val="single" w:sz="4" w:space="0" w:color="auto"/>
              <w:left w:val="single" w:sz="4" w:space="0" w:color="auto"/>
              <w:bottom w:val="single" w:sz="4" w:space="0" w:color="auto"/>
              <w:right w:val="single" w:sz="4" w:space="0" w:color="auto"/>
            </w:tcBorders>
          </w:tcPr>
          <w:p w14:paraId="47257692" w14:textId="649394A4"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29775" w14:textId="77777777" w:rsidR="004B4251" w:rsidRPr="00956251" w:rsidRDefault="004B4251" w:rsidP="004B4251">
            <w:pPr>
              <w:spacing w:line="276" w:lineRule="auto"/>
              <w:jc w:val="center"/>
              <w:rPr>
                <w:iCs/>
                <w:sz w:val="24"/>
                <w:szCs w:val="24"/>
              </w:rPr>
            </w:pPr>
          </w:p>
        </w:tc>
      </w:tr>
      <w:tr w:rsidR="004B4251" w:rsidRPr="00956251" w14:paraId="05CC979C"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55A1D69D"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B32325" w14:textId="663DA36C"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w:t>
            </w:r>
            <w:r w:rsidRPr="004B4251">
              <w:rPr>
                <w:iCs/>
                <w:sz w:val="24"/>
                <w:szCs w:val="24"/>
              </w:rPr>
              <w:t>«Дагестанский филиал»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5821AD" w14:textId="77777777" w:rsidR="004B4251" w:rsidRPr="00BE7791" w:rsidRDefault="004B4251" w:rsidP="004B4251">
            <w:pPr>
              <w:spacing w:line="276" w:lineRule="auto"/>
              <w:jc w:val="center"/>
              <w:rPr>
                <w:iCs/>
                <w:sz w:val="24"/>
                <w:szCs w:val="24"/>
              </w:rPr>
            </w:pPr>
            <w:r w:rsidRPr="00BE7791">
              <w:rPr>
                <w:iCs/>
                <w:sz w:val="24"/>
                <w:szCs w:val="24"/>
              </w:rPr>
              <w:t>368300, Российская Федерация, Республика Дагестан, г. Каспийск, ул. М. Халилова, д. 5</w:t>
            </w:r>
          </w:p>
        </w:tc>
        <w:tc>
          <w:tcPr>
            <w:tcW w:w="2977" w:type="dxa"/>
            <w:tcBorders>
              <w:top w:val="single" w:sz="4" w:space="0" w:color="auto"/>
              <w:left w:val="single" w:sz="4" w:space="0" w:color="auto"/>
              <w:bottom w:val="single" w:sz="4" w:space="0" w:color="auto"/>
              <w:right w:val="single" w:sz="4" w:space="0" w:color="auto"/>
            </w:tcBorders>
          </w:tcPr>
          <w:p w14:paraId="3310BE85" w14:textId="5FEC88B0"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9B189" w14:textId="77777777" w:rsidR="004B4251" w:rsidRPr="00956251" w:rsidRDefault="004B4251" w:rsidP="004B4251">
            <w:pPr>
              <w:spacing w:line="276" w:lineRule="auto"/>
              <w:jc w:val="center"/>
              <w:rPr>
                <w:iCs/>
                <w:sz w:val="24"/>
                <w:szCs w:val="24"/>
              </w:rPr>
            </w:pPr>
          </w:p>
        </w:tc>
      </w:tr>
      <w:tr w:rsidR="004B4251" w:rsidRPr="00956251" w14:paraId="77D8660F"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14E0F00D"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65D4ED" w14:textId="2B966915"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«Жигулевская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A65666" w14:textId="77777777" w:rsidR="004B4251" w:rsidRPr="00BE7791" w:rsidRDefault="004B4251" w:rsidP="004B4251">
            <w:pPr>
              <w:spacing w:line="276" w:lineRule="auto"/>
              <w:jc w:val="center"/>
              <w:rPr>
                <w:iCs/>
                <w:sz w:val="24"/>
                <w:szCs w:val="24"/>
              </w:rPr>
            </w:pPr>
            <w:r w:rsidRPr="00BE7791">
              <w:rPr>
                <w:iCs/>
                <w:sz w:val="24"/>
                <w:szCs w:val="24"/>
              </w:rPr>
              <w:t>445350, Российская Федерация, Самарская область, г. Жигулевск, Московское шоссе, 2</w:t>
            </w:r>
          </w:p>
        </w:tc>
        <w:tc>
          <w:tcPr>
            <w:tcW w:w="2977" w:type="dxa"/>
            <w:tcBorders>
              <w:top w:val="single" w:sz="4" w:space="0" w:color="auto"/>
              <w:left w:val="single" w:sz="4" w:space="0" w:color="auto"/>
              <w:bottom w:val="single" w:sz="4" w:space="0" w:color="auto"/>
              <w:right w:val="single" w:sz="4" w:space="0" w:color="auto"/>
            </w:tcBorders>
          </w:tcPr>
          <w:p w14:paraId="054D59C8" w14:textId="376EB964"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9EF27" w14:textId="77777777" w:rsidR="004B4251" w:rsidRPr="00956251" w:rsidRDefault="004B4251" w:rsidP="004B4251">
            <w:pPr>
              <w:spacing w:line="276" w:lineRule="auto"/>
              <w:jc w:val="center"/>
              <w:rPr>
                <w:iCs/>
                <w:sz w:val="24"/>
                <w:szCs w:val="24"/>
              </w:rPr>
            </w:pPr>
          </w:p>
        </w:tc>
      </w:tr>
      <w:tr w:rsidR="004B4251" w:rsidRPr="00956251" w14:paraId="743A7D04"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43D044CF"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ECA0AD" w14:textId="669A787C"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«Загорская ГАЭС»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DCE0C5" w14:textId="77777777" w:rsidR="004B4251" w:rsidRPr="00BE7791" w:rsidRDefault="004B4251" w:rsidP="004B4251">
            <w:pPr>
              <w:spacing w:line="276" w:lineRule="auto"/>
              <w:jc w:val="center"/>
              <w:rPr>
                <w:iCs/>
                <w:sz w:val="24"/>
                <w:szCs w:val="24"/>
              </w:rPr>
            </w:pPr>
            <w:r w:rsidRPr="00BE7791">
              <w:rPr>
                <w:iCs/>
                <w:sz w:val="24"/>
                <w:szCs w:val="24"/>
              </w:rPr>
              <w:t>141342, Российская Федерация, Московская область, Сергиево-Посадский район, пос. Богородское, д. 100</w:t>
            </w:r>
          </w:p>
        </w:tc>
        <w:tc>
          <w:tcPr>
            <w:tcW w:w="2977" w:type="dxa"/>
            <w:tcBorders>
              <w:top w:val="single" w:sz="4" w:space="0" w:color="auto"/>
              <w:left w:val="single" w:sz="4" w:space="0" w:color="auto"/>
              <w:bottom w:val="single" w:sz="4" w:space="0" w:color="auto"/>
              <w:right w:val="single" w:sz="4" w:space="0" w:color="auto"/>
            </w:tcBorders>
          </w:tcPr>
          <w:p w14:paraId="23A7A9D4" w14:textId="6224BA88"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AEFB2" w14:textId="77777777" w:rsidR="004B4251" w:rsidRPr="00956251" w:rsidRDefault="004B4251" w:rsidP="004B4251">
            <w:pPr>
              <w:spacing w:line="276" w:lineRule="auto"/>
              <w:jc w:val="center"/>
              <w:rPr>
                <w:iCs/>
                <w:sz w:val="24"/>
                <w:szCs w:val="24"/>
              </w:rPr>
            </w:pPr>
          </w:p>
        </w:tc>
      </w:tr>
      <w:tr w:rsidR="004B4251" w:rsidRPr="00956251" w14:paraId="2C2775C4"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02DAFE50"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5B0048" w14:textId="46BBEB5D"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«Зейская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268D00" w14:textId="77777777" w:rsidR="004B4251" w:rsidRPr="00BE7791" w:rsidRDefault="004B4251" w:rsidP="004B4251">
            <w:pPr>
              <w:spacing w:line="276" w:lineRule="auto"/>
              <w:jc w:val="center"/>
              <w:rPr>
                <w:iCs/>
                <w:sz w:val="24"/>
                <w:szCs w:val="24"/>
              </w:rPr>
            </w:pPr>
            <w:r w:rsidRPr="00BE7791">
              <w:rPr>
                <w:iCs/>
                <w:sz w:val="24"/>
                <w:szCs w:val="24"/>
              </w:rPr>
              <w:t>676244, Российская Федерация, Амурская область, г. Зея</w:t>
            </w:r>
          </w:p>
        </w:tc>
        <w:tc>
          <w:tcPr>
            <w:tcW w:w="2977" w:type="dxa"/>
            <w:tcBorders>
              <w:top w:val="single" w:sz="4" w:space="0" w:color="auto"/>
              <w:left w:val="single" w:sz="4" w:space="0" w:color="auto"/>
              <w:bottom w:val="single" w:sz="4" w:space="0" w:color="auto"/>
              <w:right w:val="single" w:sz="4" w:space="0" w:color="auto"/>
            </w:tcBorders>
          </w:tcPr>
          <w:p w14:paraId="3DFBDE04" w14:textId="5A31D79B"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810EF5" w14:textId="77777777" w:rsidR="004B4251" w:rsidRPr="00956251" w:rsidRDefault="004B4251" w:rsidP="004B4251">
            <w:pPr>
              <w:spacing w:line="276" w:lineRule="auto"/>
              <w:jc w:val="center"/>
              <w:rPr>
                <w:iCs/>
                <w:sz w:val="24"/>
                <w:szCs w:val="24"/>
              </w:rPr>
            </w:pPr>
          </w:p>
        </w:tc>
      </w:tr>
      <w:tr w:rsidR="004B4251" w:rsidRPr="00956251" w14:paraId="7259BDCC" w14:textId="77777777" w:rsidTr="00BE7791">
        <w:trPr>
          <w:trHeight w:val="274"/>
          <w:jc w:val="center"/>
        </w:trPr>
        <w:tc>
          <w:tcPr>
            <w:tcW w:w="562" w:type="dxa"/>
            <w:tcBorders>
              <w:top w:val="single" w:sz="4" w:space="0" w:color="auto"/>
              <w:left w:val="single" w:sz="4" w:space="0" w:color="auto"/>
              <w:bottom w:val="single" w:sz="4" w:space="0" w:color="auto"/>
              <w:right w:val="single" w:sz="4" w:space="0" w:color="auto"/>
            </w:tcBorders>
          </w:tcPr>
          <w:p w14:paraId="00DDB2DB"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232D16" w14:textId="5B6D9603" w:rsidR="004B4251" w:rsidRPr="00956251" w:rsidRDefault="004B4251" w:rsidP="004B4251">
            <w:pPr>
              <w:spacing w:line="276" w:lineRule="auto"/>
              <w:jc w:val="center"/>
              <w:rPr>
                <w:iCs/>
                <w:sz w:val="24"/>
                <w:szCs w:val="24"/>
              </w:rPr>
            </w:pPr>
            <w:r>
              <w:rPr>
                <w:iCs/>
                <w:sz w:val="24"/>
                <w:szCs w:val="24"/>
              </w:rPr>
              <w:t>Филиал</w:t>
            </w:r>
            <w:r w:rsidRPr="004B4251">
              <w:rPr>
                <w:iCs/>
                <w:sz w:val="24"/>
                <w:szCs w:val="24"/>
              </w:rPr>
              <w:t xml:space="preserve"> ПАО «РусГидро» -</w:t>
            </w:r>
            <w:r w:rsidRPr="00956251">
              <w:rPr>
                <w:iCs/>
                <w:sz w:val="24"/>
                <w:szCs w:val="24"/>
              </w:rPr>
              <w:t xml:space="preserve"> «Кабардино-Балкарский филиал»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85814E" w14:textId="77777777" w:rsidR="004B4251" w:rsidRPr="00BE7791" w:rsidRDefault="004B4251" w:rsidP="004B4251">
            <w:pPr>
              <w:spacing w:line="276" w:lineRule="auto"/>
              <w:jc w:val="center"/>
              <w:rPr>
                <w:iCs/>
                <w:sz w:val="24"/>
                <w:szCs w:val="24"/>
              </w:rPr>
            </w:pPr>
            <w:r w:rsidRPr="00BE7791">
              <w:rPr>
                <w:iCs/>
                <w:sz w:val="24"/>
                <w:szCs w:val="24"/>
              </w:rPr>
              <w:t>361813, Российская Федерация, Кабардино-Балкарская Республика, г. Нальчик, а/я 9</w:t>
            </w:r>
          </w:p>
        </w:tc>
        <w:tc>
          <w:tcPr>
            <w:tcW w:w="2977" w:type="dxa"/>
            <w:tcBorders>
              <w:top w:val="single" w:sz="4" w:space="0" w:color="auto"/>
              <w:left w:val="single" w:sz="4" w:space="0" w:color="auto"/>
              <w:bottom w:val="single" w:sz="4" w:space="0" w:color="auto"/>
              <w:right w:val="single" w:sz="4" w:space="0" w:color="auto"/>
            </w:tcBorders>
          </w:tcPr>
          <w:p w14:paraId="70BE6A3F" w14:textId="58BA8E33"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ED5B7" w14:textId="77777777" w:rsidR="004B4251" w:rsidRPr="00956251" w:rsidRDefault="004B4251" w:rsidP="004B4251">
            <w:pPr>
              <w:spacing w:line="276" w:lineRule="auto"/>
              <w:jc w:val="center"/>
              <w:rPr>
                <w:iCs/>
                <w:sz w:val="24"/>
                <w:szCs w:val="24"/>
              </w:rPr>
            </w:pPr>
          </w:p>
        </w:tc>
      </w:tr>
      <w:tr w:rsidR="004B4251" w:rsidRPr="00956251" w14:paraId="2F469693"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77D31FA9"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728D9A" w14:textId="0235A839"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«Камская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AF4CD9" w14:textId="77777777" w:rsidR="004B4251" w:rsidRPr="00BE7791" w:rsidRDefault="004B4251" w:rsidP="004B4251">
            <w:pPr>
              <w:spacing w:line="276" w:lineRule="auto"/>
              <w:jc w:val="center"/>
              <w:rPr>
                <w:iCs/>
                <w:sz w:val="24"/>
                <w:szCs w:val="24"/>
              </w:rPr>
            </w:pPr>
            <w:r w:rsidRPr="00BE7791">
              <w:rPr>
                <w:iCs/>
                <w:sz w:val="24"/>
                <w:szCs w:val="24"/>
              </w:rPr>
              <w:t>614030, Российская Федерация, г. Пермь, Камская ГЭС</w:t>
            </w:r>
          </w:p>
        </w:tc>
        <w:tc>
          <w:tcPr>
            <w:tcW w:w="2977" w:type="dxa"/>
            <w:tcBorders>
              <w:top w:val="single" w:sz="4" w:space="0" w:color="auto"/>
              <w:left w:val="single" w:sz="4" w:space="0" w:color="auto"/>
              <w:bottom w:val="single" w:sz="4" w:space="0" w:color="auto"/>
              <w:right w:val="single" w:sz="4" w:space="0" w:color="auto"/>
            </w:tcBorders>
          </w:tcPr>
          <w:p w14:paraId="7223FD11" w14:textId="5436E452"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06604" w14:textId="77777777" w:rsidR="004B4251" w:rsidRPr="00956251" w:rsidRDefault="004B4251" w:rsidP="004B4251">
            <w:pPr>
              <w:spacing w:line="276" w:lineRule="auto"/>
              <w:jc w:val="center"/>
              <w:rPr>
                <w:iCs/>
                <w:sz w:val="24"/>
                <w:szCs w:val="24"/>
              </w:rPr>
            </w:pPr>
          </w:p>
        </w:tc>
      </w:tr>
      <w:tr w:rsidR="004B4251" w:rsidRPr="00956251" w14:paraId="0DBEC470"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420B4731"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B6E8B5" w14:textId="4C44B26F"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«Карачаево-Черкесский филиал»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0A53A7" w14:textId="737BA16B" w:rsidR="004B4251" w:rsidRPr="00BE7791" w:rsidRDefault="004B4251" w:rsidP="00BE7791">
            <w:pPr>
              <w:spacing w:line="276" w:lineRule="auto"/>
              <w:jc w:val="center"/>
              <w:rPr>
                <w:iCs/>
                <w:sz w:val="24"/>
                <w:szCs w:val="24"/>
              </w:rPr>
            </w:pPr>
            <w:r w:rsidRPr="00BE7791">
              <w:rPr>
                <w:iCs/>
                <w:sz w:val="24"/>
                <w:szCs w:val="24"/>
              </w:rPr>
              <w:t xml:space="preserve">369244, Российская Федерация, Карачаево-Черкесская Республика, </w:t>
            </w:r>
            <w:r w:rsidRPr="00DA017D">
              <w:rPr>
                <w:iCs/>
                <w:spacing w:val="-14"/>
                <w:sz w:val="24"/>
                <w:szCs w:val="24"/>
              </w:rPr>
              <w:t>г. Черкесск, ул. Ленина, д.</w:t>
            </w:r>
            <w:r w:rsidR="00BE7791" w:rsidRPr="00DA017D">
              <w:rPr>
                <w:iCs/>
                <w:spacing w:val="-14"/>
                <w:sz w:val="24"/>
                <w:szCs w:val="24"/>
              </w:rPr>
              <w:t> </w:t>
            </w:r>
            <w:r w:rsidRPr="00DA017D">
              <w:rPr>
                <w:iCs/>
                <w:spacing w:val="-14"/>
                <w:sz w:val="24"/>
                <w:szCs w:val="24"/>
              </w:rPr>
              <w:t>34</w:t>
            </w:r>
          </w:p>
        </w:tc>
        <w:tc>
          <w:tcPr>
            <w:tcW w:w="2977" w:type="dxa"/>
            <w:tcBorders>
              <w:top w:val="single" w:sz="4" w:space="0" w:color="auto"/>
              <w:left w:val="single" w:sz="4" w:space="0" w:color="auto"/>
              <w:bottom w:val="single" w:sz="4" w:space="0" w:color="auto"/>
              <w:right w:val="single" w:sz="4" w:space="0" w:color="auto"/>
            </w:tcBorders>
          </w:tcPr>
          <w:p w14:paraId="4837F6B9" w14:textId="6E813D32"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00F4DF" w14:textId="77777777" w:rsidR="004B4251" w:rsidRPr="00956251" w:rsidRDefault="004B4251" w:rsidP="004B4251">
            <w:pPr>
              <w:spacing w:line="276" w:lineRule="auto"/>
              <w:jc w:val="center"/>
              <w:rPr>
                <w:iCs/>
                <w:sz w:val="24"/>
                <w:szCs w:val="24"/>
              </w:rPr>
            </w:pPr>
          </w:p>
        </w:tc>
      </w:tr>
      <w:tr w:rsidR="004B4251" w:rsidRPr="00956251" w14:paraId="28861A78"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6A82C3B8"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9B4B2D" w14:textId="3ECCB0F0"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«Каскад </w:t>
            </w:r>
            <w:r w:rsidRPr="00DA017D">
              <w:rPr>
                <w:iCs/>
                <w:spacing w:val="-10"/>
                <w:sz w:val="24"/>
                <w:szCs w:val="24"/>
              </w:rPr>
              <w:t>Верхневолжских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9FD551" w14:textId="77777777" w:rsidR="004B4251" w:rsidRPr="00BE7791" w:rsidRDefault="004B4251" w:rsidP="004B4251">
            <w:pPr>
              <w:spacing w:line="276" w:lineRule="auto"/>
              <w:jc w:val="center"/>
              <w:rPr>
                <w:iCs/>
                <w:sz w:val="24"/>
                <w:szCs w:val="24"/>
              </w:rPr>
            </w:pPr>
            <w:r w:rsidRPr="00BE7791">
              <w:rPr>
                <w:iCs/>
                <w:sz w:val="24"/>
                <w:szCs w:val="24"/>
              </w:rPr>
              <w:t>152917, Российская Федерация, Ярославская область, г. Рыбинск, ул. Вяземского, д. 31</w:t>
            </w:r>
          </w:p>
        </w:tc>
        <w:tc>
          <w:tcPr>
            <w:tcW w:w="2977" w:type="dxa"/>
            <w:tcBorders>
              <w:top w:val="single" w:sz="4" w:space="0" w:color="auto"/>
              <w:left w:val="single" w:sz="4" w:space="0" w:color="auto"/>
              <w:bottom w:val="single" w:sz="4" w:space="0" w:color="auto"/>
              <w:right w:val="single" w:sz="4" w:space="0" w:color="auto"/>
            </w:tcBorders>
          </w:tcPr>
          <w:p w14:paraId="0BC74159" w14:textId="28C900AE"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29A4B" w14:textId="77777777" w:rsidR="004B4251" w:rsidRPr="00956251" w:rsidRDefault="004B4251" w:rsidP="004B4251">
            <w:pPr>
              <w:spacing w:line="276" w:lineRule="auto"/>
              <w:jc w:val="center"/>
              <w:rPr>
                <w:iCs/>
                <w:sz w:val="24"/>
                <w:szCs w:val="24"/>
              </w:rPr>
            </w:pPr>
          </w:p>
        </w:tc>
      </w:tr>
      <w:tr w:rsidR="004B4251" w:rsidRPr="00956251" w14:paraId="1BEE3223" w14:textId="77777777" w:rsidTr="00BE7791">
        <w:trPr>
          <w:trHeight w:val="521"/>
          <w:jc w:val="center"/>
        </w:trPr>
        <w:tc>
          <w:tcPr>
            <w:tcW w:w="562" w:type="dxa"/>
            <w:tcBorders>
              <w:top w:val="single" w:sz="4" w:space="0" w:color="auto"/>
              <w:left w:val="single" w:sz="4" w:space="0" w:color="auto"/>
              <w:bottom w:val="single" w:sz="4" w:space="0" w:color="auto"/>
              <w:right w:val="single" w:sz="4" w:space="0" w:color="auto"/>
            </w:tcBorders>
          </w:tcPr>
          <w:p w14:paraId="3BB244BC"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03C3A7" w14:textId="4CCACF96" w:rsidR="004B4251" w:rsidRPr="00956251" w:rsidRDefault="004B4251" w:rsidP="004B4251">
            <w:pPr>
              <w:spacing w:line="276" w:lineRule="auto"/>
              <w:jc w:val="center"/>
              <w:rPr>
                <w:iCs/>
                <w:sz w:val="24"/>
                <w:szCs w:val="24"/>
              </w:rPr>
            </w:pPr>
            <w:r>
              <w:rPr>
                <w:iCs/>
                <w:sz w:val="24"/>
                <w:szCs w:val="24"/>
              </w:rPr>
              <w:t xml:space="preserve">Филиал </w:t>
            </w:r>
            <w:r w:rsidRPr="004B4251">
              <w:rPr>
                <w:iCs/>
                <w:sz w:val="24"/>
                <w:szCs w:val="24"/>
              </w:rPr>
              <w:t>ПАО «РусГидро» -</w:t>
            </w:r>
            <w:r w:rsidRPr="00956251">
              <w:rPr>
                <w:iCs/>
                <w:sz w:val="24"/>
                <w:szCs w:val="24"/>
              </w:rPr>
              <w:t xml:space="preserve"> </w:t>
            </w:r>
            <w:r w:rsidRPr="004B4251">
              <w:rPr>
                <w:iCs/>
                <w:sz w:val="24"/>
                <w:szCs w:val="24"/>
              </w:rPr>
              <w:t>«Каскад Кубанских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75B1F6" w14:textId="77777777" w:rsidR="004B4251" w:rsidRPr="00BE7791" w:rsidRDefault="004B4251" w:rsidP="004B4251">
            <w:pPr>
              <w:spacing w:line="276" w:lineRule="auto"/>
              <w:jc w:val="center"/>
              <w:rPr>
                <w:iCs/>
                <w:sz w:val="24"/>
                <w:szCs w:val="24"/>
              </w:rPr>
            </w:pPr>
            <w:r w:rsidRPr="00BE7791">
              <w:rPr>
                <w:iCs/>
                <w:sz w:val="24"/>
                <w:szCs w:val="24"/>
              </w:rPr>
              <w:t xml:space="preserve">357115, Российская Федерация, Ставропольский край, г. Невинномысск, </w:t>
            </w:r>
            <w:r w:rsidRPr="00BE7791">
              <w:rPr>
                <w:iCs/>
                <w:spacing w:val="-8"/>
                <w:sz w:val="24"/>
                <w:szCs w:val="24"/>
              </w:rPr>
              <w:t>ул. Водопроводная, д. 360а</w:t>
            </w:r>
          </w:p>
        </w:tc>
        <w:tc>
          <w:tcPr>
            <w:tcW w:w="2977" w:type="dxa"/>
            <w:tcBorders>
              <w:top w:val="single" w:sz="4" w:space="0" w:color="auto"/>
              <w:left w:val="single" w:sz="4" w:space="0" w:color="auto"/>
              <w:bottom w:val="single" w:sz="4" w:space="0" w:color="auto"/>
              <w:right w:val="single" w:sz="4" w:space="0" w:color="auto"/>
            </w:tcBorders>
          </w:tcPr>
          <w:p w14:paraId="66391177" w14:textId="2597526C"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600009" w14:textId="77777777" w:rsidR="004B4251" w:rsidRPr="00956251" w:rsidRDefault="004B4251" w:rsidP="004B4251">
            <w:pPr>
              <w:spacing w:line="276" w:lineRule="auto"/>
              <w:jc w:val="center"/>
              <w:rPr>
                <w:iCs/>
                <w:sz w:val="24"/>
                <w:szCs w:val="24"/>
              </w:rPr>
            </w:pPr>
          </w:p>
        </w:tc>
      </w:tr>
      <w:tr w:rsidR="004B4251" w:rsidRPr="00956251" w14:paraId="0D1B040D" w14:textId="77777777" w:rsidTr="00777D46">
        <w:trPr>
          <w:trHeight w:val="521"/>
          <w:jc w:val="center"/>
        </w:trPr>
        <w:tc>
          <w:tcPr>
            <w:tcW w:w="562" w:type="dxa"/>
            <w:tcBorders>
              <w:top w:val="single" w:sz="4" w:space="0" w:color="auto"/>
              <w:left w:val="single" w:sz="4" w:space="0" w:color="auto"/>
              <w:bottom w:val="single" w:sz="4" w:space="0" w:color="auto"/>
              <w:right w:val="single" w:sz="4" w:space="0" w:color="auto"/>
            </w:tcBorders>
          </w:tcPr>
          <w:p w14:paraId="1C062C87"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E6F948" w14:textId="2F53A40A"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«Нижегородская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F60883" w14:textId="77777777" w:rsidR="004B4251" w:rsidRPr="00BE7791" w:rsidRDefault="004B4251" w:rsidP="004B4251">
            <w:pPr>
              <w:spacing w:line="276" w:lineRule="auto"/>
              <w:jc w:val="center"/>
              <w:rPr>
                <w:iCs/>
                <w:sz w:val="24"/>
                <w:szCs w:val="24"/>
              </w:rPr>
            </w:pPr>
            <w:r w:rsidRPr="00BE7791">
              <w:rPr>
                <w:iCs/>
                <w:sz w:val="24"/>
                <w:szCs w:val="24"/>
              </w:rPr>
              <w:t xml:space="preserve">606520, Российская Федерация, Нижегородская область, Городецкий район, </w:t>
            </w:r>
            <w:r w:rsidRPr="00BE7791">
              <w:rPr>
                <w:iCs/>
                <w:sz w:val="24"/>
                <w:szCs w:val="24"/>
              </w:rPr>
              <w:lastRenderedPageBreak/>
              <w:t>г. Заволжье, ул. Привокзальная, д. 14</w:t>
            </w:r>
          </w:p>
        </w:tc>
        <w:tc>
          <w:tcPr>
            <w:tcW w:w="2977" w:type="dxa"/>
            <w:tcBorders>
              <w:top w:val="single" w:sz="4" w:space="0" w:color="auto"/>
              <w:left w:val="single" w:sz="4" w:space="0" w:color="auto"/>
              <w:bottom w:val="single" w:sz="4" w:space="0" w:color="auto"/>
              <w:right w:val="single" w:sz="4" w:space="0" w:color="auto"/>
            </w:tcBorders>
          </w:tcPr>
          <w:p w14:paraId="7FB15CC2" w14:textId="27B991B9" w:rsidR="004B4251" w:rsidRPr="00956251" w:rsidRDefault="004B4251" w:rsidP="004B4251">
            <w:pPr>
              <w:spacing w:line="276" w:lineRule="auto"/>
              <w:jc w:val="center"/>
              <w:rPr>
                <w:iCs/>
                <w:sz w:val="24"/>
                <w:szCs w:val="24"/>
              </w:rPr>
            </w:pPr>
            <w:r w:rsidRPr="00956159">
              <w:rPr>
                <w:iCs/>
                <w:sz w:val="24"/>
                <w:szCs w:val="24"/>
              </w:rPr>
              <w:lastRenderedPageBreak/>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07024" w14:textId="77777777" w:rsidR="004B4251" w:rsidRPr="00956251" w:rsidRDefault="004B4251" w:rsidP="004B4251">
            <w:pPr>
              <w:spacing w:line="276" w:lineRule="auto"/>
              <w:jc w:val="center"/>
              <w:rPr>
                <w:iCs/>
                <w:sz w:val="24"/>
                <w:szCs w:val="24"/>
              </w:rPr>
            </w:pPr>
          </w:p>
        </w:tc>
      </w:tr>
      <w:tr w:rsidR="004B4251" w:rsidRPr="00956251" w14:paraId="4E85F8C0" w14:textId="77777777" w:rsidTr="00BE7791">
        <w:trPr>
          <w:trHeight w:val="131"/>
          <w:jc w:val="center"/>
        </w:trPr>
        <w:tc>
          <w:tcPr>
            <w:tcW w:w="562" w:type="dxa"/>
            <w:tcBorders>
              <w:top w:val="single" w:sz="4" w:space="0" w:color="auto"/>
              <w:left w:val="single" w:sz="4" w:space="0" w:color="auto"/>
              <w:bottom w:val="single" w:sz="4" w:space="0" w:color="auto"/>
              <w:right w:val="single" w:sz="4" w:space="0" w:color="auto"/>
            </w:tcBorders>
          </w:tcPr>
          <w:p w14:paraId="60771A92"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43478D" w14:textId="51C4753D"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«Новосибирская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1CD75F" w14:textId="77777777" w:rsidR="004B4251" w:rsidRPr="00BE7791" w:rsidRDefault="004B4251" w:rsidP="004B4251">
            <w:pPr>
              <w:spacing w:line="276" w:lineRule="auto"/>
              <w:jc w:val="center"/>
              <w:rPr>
                <w:iCs/>
                <w:sz w:val="24"/>
                <w:szCs w:val="24"/>
              </w:rPr>
            </w:pPr>
            <w:r w:rsidRPr="00BE7791">
              <w:rPr>
                <w:iCs/>
                <w:sz w:val="24"/>
                <w:szCs w:val="24"/>
              </w:rPr>
              <w:t>630056, Российская Федерация, г. Новосибирск, ул. Новоморская, д. 4</w:t>
            </w:r>
          </w:p>
        </w:tc>
        <w:tc>
          <w:tcPr>
            <w:tcW w:w="2977" w:type="dxa"/>
            <w:tcBorders>
              <w:top w:val="single" w:sz="4" w:space="0" w:color="auto"/>
              <w:left w:val="single" w:sz="4" w:space="0" w:color="auto"/>
              <w:bottom w:val="single" w:sz="4" w:space="0" w:color="auto"/>
              <w:right w:val="single" w:sz="4" w:space="0" w:color="auto"/>
            </w:tcBorders>
          </w:tcPr>
          <w:p w14:paraId="517F279C" w14:textId="5A2ACE66"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F6C2F" w14:textId="77777777" w:rsidR="004B4251" w:rsidRPr="00956251" w:rsidRDefault="004B4251" w:rsidP="004B4251">
            <w:pPr>
              <w:spacing w:line="276" w:lineRule="auto"/>
              <w:jc w:val="center"/>
              <w:rPr>
                <w:iCs/>
                <w:sz w:val="24"/>
                <w:szCs w:val="24"/>
              </w:rPr>
            </w:pPr>
          </w:p>
        </w:tc>
      </w:tr>
      <w:tr w:rsidR="004B4251" w:rsidRPr="00956251" w14:paraId="2FCA0C4F"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04A4C801"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997135" w14:textId="3CC1074C"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«Саратовская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98C37D" w14:textId="77777777" w:rsidR="004B4251" w:rsidRPr="00BE7791" w:rsidRDefault="004B4251" w:rsidP="004B4251">
            <w:pPr>
              <w:spacing w:line="276" w:lineRule="auto"/>
              <w:jc w:val="center"/>
              <w:rPr>
                <w:iCs/>
                <w:sz w:val="24"/>
                <w:szCs w:val="24"/>
              </w:rPr>
            </w:pPr>
            <w:r w:rsidRPr="00BE7791">
              <w:rPr>
                <w:iCs/>
                <w:sz w:val="24"/>
                <w:szCs w:val="24"/>
              </w:rPr>
              <w:t>413865, Российская Федерация, Саратовская область, г. Балаково</w:t>
            </w:r>
          </w:p>
        </w:tc>
        <w:tc>
          <w:tcPr>
            <w:tcW w:w="2977" w:type="dxa"/>
            <w:tcBorders>
              <w:top w:val="single" w:sz="4" w:space="0" w:color="auto"/>
              <w:left w:val="single" w:sz="4" w:space="0" w:color="auto"/>
              <w:bottom w:val="single" w:sz="4" w:space="0" w:color="auto"/>
              <w:right w:val="single" w:sz="4" w:space="0" w:color="auto"/>
            </w:tcBorders>
          </w:tcPr>
          <w:p w14:paraId="549065F4" w14:textId="3A16B000"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A42FC9" w14:textId="77777777" w:rsidR="004B4251" w:rsidRPr="00956251" w:rsidRDefault="004B4251" w:rsidP="004B4251">
            <w:pPr>
              <w:spacing w:line="276" w:lineRule="auto"/>
              <w:jc w:val="center"/>
              <w:rPr>
                <w:iCs/>
                <w:sz w:val="24"/>
                <w:szCs w:val="24"/>
              </w:rPr>
            </w:pPr>
          </w:p>
        </w:tc>
      </w:tr>
      <w:tr w:rsidR="004B4251" w:rsidRPr="00956251" w14:paraId="5F45C1DC"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754707D1"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03C3F4" w14:textId="779A5924"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w:t>
            </w:r>
            <w:r w:rsidRPr="004B4251">
              <w:rPr>
                <w:iCs/>
                <w:sz w:val="24"/>
                <w:szCs w:val="24"/>
              </w:rPr>
              <w:t>«Саяно-Шушенская ГЭС</w:t>
            </w:r>
            <w:r w:rsidRPr="00956251">
              <w:rPr>
                <w:iCs/>
                <w:sz w:val="24"/>
                <w:szCs w:val="24"/>
              </w:rPr>
              <w:t xml:space="preserve"> </w:t>
            </w:r>
            <w:r w:rsidRPr="004B4251">
              <w:rPr>
                <w:iCs/>
                <w:sz w:val="24"/>
                <w:szCs w:val="24"/>
              </w:rPr>
              <w:t>имени П.С. Непорожнего»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13830" w14:textId="77777777" w:rsidR="004B4251" w:rsidRPr="00BE7791" w:rsidRDefault="004B4251" w:rsidP="004B4251">
            <w:pPr>
              <w:spacing w:line="276" w:lineRule="auto"/>
              <w:jc w:val="center"/>
              <w:rPr>
                <w:iCs/>
                <w:sz w:val="24"/>
                <w:szCs w:val="24"/>
              </w:rPr>
            </w:pPr>
            <w:r w:rsidRPr="00BE7791">
              <w:rPr>
                <w:iCs/>
                <w:sz w:val="24"/>
                <w:szCs w:val="24"/>
              </w:rPr>
              <w:t>655619, Российская Федерация, Республика Хакасия, г. Саяногорск, п. Черемушки, стр. 106</w:t>
            </w:r>
          </w:p>
        </w:tc>
        <w:tc>
          <w:tcPr>
            <w:tcW w:w="2977" w:type="dxa"/>
            <w:tcBorders>
              <w:top w:val="single" w:sz="4" w:space="0" w:color="auto"/>
              <w:left w:val="single" w:sz="4" w:space="0" w:color="auto"/>
              <w:bottom w:val="single" w:sz="4" w:space="0" w:color="auto"/>
              <w:right w:val="single" w:sz="4" w:space="0" w:color="auto"/>
            </w:tcBorders>
          </w:tcPr>
          <w:p w14:paraId="20556D65" w14:textId="029A511C"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527B02" w14:textId="77777777" w:rsidR="004B4251" w:rsidRPr="00956251" w:rsidRDefault="004B4251" w:rsidP="004B4251">
            <w:pPr>
              <w:spacing w:line="276" w:lineRule="auto"/>
              <w:jc w:val="center"/>
              <w:rPr>
                <w:iCs/>
                <w:sz w:val="24"/>
                <w:szCs w:val="24"/>
              </w:rPr>
            </w:pPr>
          </w:p>
        </w:tc>
      </w:tr>
      <w:tr w:rsidR="004B4251" w:rsidRPr="00956251" w14:paraId="452E4AC9"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122AEF5D"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2D7F7B" w14:textId="6C9285F5"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«Северо-Осетинский филиал»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804A1B" w14:textId="77777777" w:rsidR="004B4251" w:rsidRPr="00BE7791" w:rsidRDefault="004B4251" w:rsidP="004B4251">
            <w:pPr>
              <w:spacing w:line="276" w:lineRule="auto"/>
              <w:jc w:val="center"/>
              <w:rPr>
                <w:iCs/>
                <w:sz w:val="24"/>
                <w:szCs w:val="24"/>
              </w:rPr>
            </w:pPr>
            <w:r w:rsidRPr="00BE7791">
              <w:rPr>
                <w:iCs/>
                <w:sz w:val="24"/>
                <w:szCs w:val="24"/>
              </w:rPr>
              <w:t>362049, Российская Федерация, Республика Северная Осетия-Алания, г. Владикавказ, ул. Васо Абаева, д. 63</w:t>
            </w:r>
          </w:p>
        </w:tc>
        <w:tc>
          <w:tcPr>
            <w:tcW w:w="2977" w:type="dxa"/>
            <w:tcBorders>
              <w:top w:val="single" w:sz="4" w:space="0" w:color="auto"/>
              <w:left w:val="single" w:sz="4" w:space="0" w:color="auto"/>
              <w:bottom w:val="single" w:sz="4" w:space="0" w:color="auto"/>
              <w:right w:val="single" w:sz="4" w:space="0" w:color="auto"/>
            </w:tcBorders>
          </w:tcPr>
          <w:p w14:paraId="44A7BF08" w14:textId="59CA8127" w:rsidR="004B4251" w:rsidRPr="00956251" w:rsidRDefault="004B4251" w:rsidP="004B4251">
            <w:pPr>
              <w:spacing w:line="276" w:lineRule="auto"/>
              <w:jc w:val="center"/>
              <w:rPr>
                <w:iCs/>
                <w:sz w:val="24"/>
                <w:szCs w:val="24"/>
              </w:rPr>
            </w:pPr>
            <w:r w:rsidRPr="00956159">
              <w:rPr>
                <w:iCs/>
                <w:sz w:val="24"/>
                <w:szCs w:val="24"/>
              </w:rPr>
              <w:t>Программно-технический комплекс 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86BD9" w14:textId="77777777" w:rsidR="004B4251" w:rsidRPr="00956251" w:rsidRDefault="004B4251" w:rsidP="004B4251">
            <w:pPr>
              <w:spacing w:line="276" w:lineRule="auto"/>
              <w:jc w:val="center"/>
              <w:rPr>
                <w:iCs/>
                <w:sz w:val="24"/>
                <w:szCs w:val="24"/>
              </w:rPr>
            </w:pPr>
          </w:p>
        </w:tc>
      </w:tr>
      <w:tr w:rsidR="004B4251" w:rsidRPr="00956251" w14:paraId="4DCAAEF6" w14:textId="77777777" w:rsidTr="00BE7791">
        <w:trPr>
          <w:trHeight w:val="881"/>
          <w:jc w:val="center"/>
        </w:trPr>
        <w:tc>
          <w:tcPr>
            <w:tcW w:w="562" w:type="dxa"/>
            <w:tcBorders>
              <w:top w:val="single" w:sz="4" w:space="0" w:color="auto"/>
              <w:left w:val="single" w:sz="4" w:space="0" w:color="auto"/>
              <w:bottom w:val="single" w:sz="4" w:space="0" w:color="auto"/>
              <w:right w:val="single" w:sz="4" w:space="0" w:color="auto"/>
            </w:tcBorders>
          </w:tcPr>
          <w:p w14:paraId="1BF7CAAD" w14:textId="77777777" w:rsidR="004B4251" w:rsidRPr="00956251" w:rsidRDefault="004B4251" w:rsidP="001467D3">
            <w:pPr>
              <w:pStyle w:val="aff2"/>
              <w:numPr>
                <w:ilvl w:val="0"/>
                <w:numId w:val="17"/>
              </w:numPr>
              <w:spacing w:line="276"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271788" w14:textId="7EAA2320" w:rsidR="004B4251" w:rsidRPr="00956251" w:rsidRDefault="004B4251" w:rsidP="004B4251">
            <w:pPr>
              <w:spacing w:line="276" w:lineRule="auto"/>
              <w:jc w:val="center"/>
              <w:rPr>
                <w:iCs/>
                <w:sz w:val="24"/>
                <w:szCs w:val="24"/>
              </w:rPr>
            </w:pPr>
            <w:r w:rsidRPr="004B4251">
              <w:rPr>
                <w:iCs/>
                <w:sz w:val="24"/>
                <w:szCs w:val="24"/>
              </w:rPr>
              <w:t>Филиал ПАО «РусГидро» -</w:t>
            </w:r>
            <w:r w:rsidRPr="00956251">
              <w:rPr>
                <w:iCs/>
                <w:sz w:val="24"/>
                <w:szCs w:val="24"/>
              </w:rPr>
              <w:t xml:space="preserve"> «Чебоксарская ГЭС»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BE7739" w14:textId="77777777" w:rsidR="004B4251" w:rsidRPr="00BE7791" w:rsidRDefault="004B4251" w:rsidP="00CB6D76">
            <w:pPr>
              <w:spacing w:line="276" w:lineRule="auto"/>
              <w:jc w:val="center"/>
              <w:rPr>
                <w:iCs/>
                <w:sz w:val="24"/>
                <w:szCs w:val="24"/>
              </w:rPr>
            </w:pPr>
            <w:r w:rsidRPr="00BE7791">
              <w:rPr>
                <w:iCs/>
                <w:sz w:val="24"/>
                <w:szCs w:val="24"/>
              </w:rPr>
              <w:t>429954, Российская Федерация, Чувашская Республика, г. Новочебоксарск, ул. Набережная, д. 34</w:t>
            </w:r>
          </w:p>
        </w:tc>
        <w:tc>
          <w:tcPr>
            <w:tcW w:w="2977" w:type="dxa"/>
            <w:tcBorders>
              <w:top w:val="single" w:sz="4" w:space="0" w:color="auto"/>
              <w:left w:val="single" w:sz="4" w:space="0" w:color="auto"/>
              <w:bottom w:val="single" w:sz="4" w:space="0" w:color="auto"/>
              <w:right w:val="single" w:sz="4" w:space="0" w:color="auto"/>
            </w:tcBorders>
          </w:tcPr>
          <w:p w14:paraId="6FF0B619" w14:textId="77777777" w:rsidR="004B4251" w:rsidRPr="00956251" w:rsidRDefault="004B4251" w:rsidP="00CB6D76">
            <w:pPr>
              <w:spacing w:line="276" w:lineRule="auto"/>
              <w:jc w:val="center"/>
              <w:rPr>
                <w:iCs/>
                <w:sz w:val="24"/>
                <w:szCs w:val="24"/>
              </w:rPr>
            </w:pPr>
            <w:r w:rsidRPr="00956251">
              <w:rPr>
                <w:iCs/>
                <w:sz w:val="24"/>
                <w:szCs w:val="24"/>
              </w:rPr>
              <w:t xml:space="preserve">Программно-технический комплекс </w:t>
            </w:r>
            <w:r w:rsidRPr="004B4251">
              <w:rPr>
                <w:iCs/>
                <w:sz w:val="24"/>
                <w:szCs w:val="24"/>
              </w:rPr>
              <w:t>Система виртуализации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6C89C" w14:textId="77777777" w:rsidR="004B4251" w:rsidRPr="00956251" w:rsidRDefault="004B4251" w:rsidP="00CB6D76">
            <w:pPr>
              <w:spacing w:line="276" w:lineRule="auto"/>
              <w:jc w:val="center"/>
              <w:rPr>
                <w:iCs/>
                <w:sz w:val="24"/>
                <w:szCs w:val="24"/>
              </w:rPr>
            </w:pPr>
          </w:p>
        </w:tc>
      </w:tr>
    </w:tbl>
    <w:p w14:paraId="6D7979E8" w14:textId="77777777" w:rsidR="00BE7791" w:rsidRPr="00BE0103" w:rsidRDefault="00BE7791">
      <w:pPr>
        <w:rPr>
          <w:rFonts w:eastAsia="Calibri"/>
          <w:sz w:val="24"/>
          <w:szCs w:val="24"/>
          <w:lang w:val="x-none" w:eastAsia="x-none"/>
        </w:rPr>
      </w:pPr>
    </w:p>
    <w:p w14:paraId="6846BA15" w14:textId="77777777" w:rsidR="00BE7791" w:rsidRPr="007D1BB6" w:rsidRDefault="00BE7791" w:rsidP="001467D3">
      <w:pPr>
        <w:pStyle w:val="HH2"/>
        <w:numPr>
          <w:ilvl w:val="1"/>
          <w:numId w:val="15"/>
        </w:numPr>
        <w:ind w:left="567" w:hanging="567"/>
      </w:pPr>
      <w:bookmarkStart w:id="23" w:name="_Toc46743509"/>
      <w:bookmarkStart w:id="24" w:name="_Hlk49857604"/>
      <w:bookmarkStart w:id="25" w:name="_Toc131080449"/>
      <w:bookmarkStart w:id="26" w:name="_Toc140569158"/>
      <w:bookmarkStart w:id="27" w:name="_Toc231905823"/>
      <w:r w:rsidRPr="00956251">
        <w:t xml:space="preserve">Информация в отношении исполнения договора, </w:t>
      </w:r>
      <w:bookmarkStart w:id="28" w:name="_Hlk46492347"/>
      <w:r w:rsidRPr="00956251">
        <w:t xml:space="preserve">которая должна быть учтена при </w:t>
      </w:r>
      <w:r w:rsidRPr="007D1BB6">
        <w:t xml:space="preserve">подготовке заявки </w:t>
      </w:r>
      <w:bookmarkEnd w:id="28"/>
      <w:r w:rsidRPr="007D1BB6">
        <w:t>(в том числе перечень ресурсов, услуг и документов, предоставляемых</w:t>
      </w:r>
      <w:r w:rsidRPr="00956251">
        <w:t xml:space="preserve"> </w:t>
      </w:r>
      <w:r w:rsidRPr="007D1BB6">
        <w:t>заказчиком</w:t>
      </w:r>
      <w:r w:rsidRPr="00956251">
        <w:t xml:space="preserve"> на этапе исполнения договора)</w:t>
      </w:r>
      <w:bookmarkEnd w:id="23"/>
      <w:bookmarkEnd w:id="24"/>
      <w:bookmarkEnd w:id="25"/>
      <w:bookmarkEnd w:id="26"/>
      <w:bookmarkEnd w:id="27"/>
    </w:p>
    <w:p w14:paraId="7C5D9AC1" w14:textId="33A98D38" w:rsidR="00BE7791" w:rsidRPr="00BE7791" w:rsidRDefault="00BE7791" w:rsidP="00BE7791">
      <w:pPr>
        <w:pStyle w:val="rtext0"/>
        <w:rPr>
          <w:rFonts w:eastAsia="Calibri"/>
          <w:szCs w:val="24"/>
          <w:lang w:eastAsia="x-none"/>
        </w:rPr>
      </w:pPr>
      <w:r w:rsidRPr="00BE7791">
        <w:rPr>
          <w:rFonts w:eastAsia="Calibri"/>
          <w:szCs w:val="24"/>
          <w:lang w:eastAsia="x-none"/>
        </w:rPr>
        <w:t xml:space="preserve">Заказчик предоставляет </w:t>
      </w:r>
      <w:r w:rsidR="00B9424D">
        <w:rPr>
          <w:rFonts w:eastAsia="Calibri"/>
          <w:szCs w:val="24"/>
          <w:lang w:eastAsia="x-none"/>
        </w:rPr>
        <w:t>Поставщику</w:t>
      </w:r>
      <w:r w:rsidRPr="00BE7791">
        <w:rPr>
          <w:rFonts w:eastAsia="Calibri"/>
          <w:szCs w:val="24"/>
          <w:lang w:eastAsia="x-none"/>
        </w:rPr>
        <w:t xml:space="preserve"> следующие исходные данные:</w:t>
      </w:r>
    </w:p>
    <w:p w14:paraId="2E06EA3B" w14:textId="13B7F22C" w:rsidR="00BE7791" w:rsidRPr="000C5D46" w:rsidRDefault="000C5D46" w:rsidP="001467D3">
      <w:pPr>
        <w:pStyle w:val="aff2"/>
        <w:numPr>
          <w:ilvl w:val="0"/>
          <w:numId w:val="18"/>
        </w:numPr>
        <w:tabs>
          <w:tab w:val="left" w:pos="1134"/>
        </w:tabs>
        <w:suppressAutoHyphens w:val="0"/>
        <w:spacing w:line="276" w:lineRule="auto"/>
        <w:ind w:left="0" w:firstLine="567"/>
        <w:contextualSpacing w:val="0"/>
        <w:jc w:val="both"/>
      </w:pPr>
      <w:r w:rsidRPr="000C5D46">
        <w:t>Технорабо</w:t>
      </w:r>
      <w:r w:rsidR="00C631D9">
        <w:t>ч</w:t>
      </w:r>
      <w:r w:rsidRPr="000C5D46">
        <w:t xml:space="preserve">ую документацию, разработанную в рамках </w:t>
      </w:r>
      <w:r w:rsidRPr="000C5D46">
        <w:rPr>
          <w:lang w:eastAsia="x-none"/>
        </w:rPr>
        <w:t xml:space="preserve">договора подряда </w:t>
      </w:r>
      <w:r>
        <w:rPr>
          <w:lang w:eastAsia="x-none"/>
        </w:rPr>
        <w:t xml:space="preserve">            № </w:t>
      </w:r>
      <w:r w:rsidRPr="000C5D46">
        <w:rPr>
          <w:lang w:eastAsia="x-none"/>
        </w:rPr>
        <w:t>1010-1459-2023 от 25.12.2023 АО «Открытые технологии 98»</w:t>
      </w:r>
      <w:r>
        <w:rPr>
          <w:lang w:eastAsia="x-none"/>
        </w:rPr>
        <w:t>, в том числе:</w:t>
      </w:r>
    </w:p>
    <w:p w14:paraId="5A54A6AF" w14:textId="0F06DCA8" w:rsidR="00BE7791" w:rsidRPr="003423CE" w:rsidRDefault="00BE7791" w:rsidP="001467D3">
      <w:pPr>
        <w:pStyle w:val="aff2"/>
        <w:widowControl w:val="0"/>
        <w:numPr>
          <w:ilvl w:val="0"/>
          <w:numId w:val="19"/>
        </w:numPr>
        <w:tabs>
          <w:tab w:val="left" w:pos="851"/>
        </w:tabs>
        <w:suppressAutoHyphens w:val="0"/>
        <w:spacing w:line="276" w:lineRule="auto"/>
        <w:ind w:left="1134" w:hanging="283"/>
        <w:jc w:val="both"/>
      </w:pPr>
      <w:r w:rsidRPr="003423CE">
        <w:t xml:space="preserve">перечень оборудования </w:t>
      </w:r>
      <w:r w:rsidR="000C5D46" w:rsidRPr="00BE7791">
        <w:rPr>
          <w:lang w:eastAsia="x-none"/>
        </w:rPr>
        <w:t>вычислительн</w:t>
      </w:r>
      <w:r w:rsidR="000C5D46">
        <w:rPr>
          <w:lang w:eastAsia="x-none"/>
        </w:rPr>
        <w:t xml:space="preserve">ой </w:t>
      </w:r>
      <w:r w:rsidR="000C5D46" w:rsidRPr="00BE7791">
        <w:rPr>
          <w:lang w:eastAsia="x-none"/>
        </w:rPr>
        <w:t>инфраструктур</w:t>
      </w:r>
      <w:r w:rsidR="000C5D46">
        <w:rPr>
          <w:lang w:eastAsia="x-none"/>
        </w:rPr>
        <w:t>ы</w:t>
      </w:r>
      <w:r w:rsidR="000C5D46" w:rsidRPr="00BE7791">
        <w:rPr>
          <w:lang w:eastAsia="x-none"/>
        </w:rPr>
        <w:t xml:space="preserve"> </w:t>
      </w:r>
      <w:r w:rsidR="000C5D46" w:rsidRPr="000C5D46">
        <w:t xml:space="preserve">корпоративного сегмента сети </w:t>
      </w:r>
      <w:r w:rsidR="000C5D46" w:rsidRPr="00BE7791">
        <w:rPr>
          <w:lang w:eastAsia="x-none"/>
        </w:rPr>
        <w:t>Филиал</w:t>
      </w:r>
      <w:r w:rsidR="000C5D46">
        <w:rPr>
          <w:lang w:eastAsia="x-none"/>
        </w:rPr>
        <w:t>ов</w:t>
      </w:r>
      <w:r w:rsidR="005F782D">
        <w:rPr>
          <w:lang w:eastAsia="x-none"/>
        </w:rPr>
        <w:t xml:space="preserve"> и ЦОД</w:t>
      </w:r>
      <w:r w:rsidRPr="003423CE">
        <w:t>;</w:t>
      </w:r>
    </w:p>
    <w:p w14:paraId="7C8B6BD3" w14:textId="5CAFC27D" w:rsidR="00BE7791" w:rsidRPr="003423CE" w:rsidRDefault="00BE7791" w:rsidP="001467D3">
      <w:pPr>
        <w:pStyle w:val="aff2"/>
        <w:widowControl w:val="0"/>
        <w:numPr>
          <w:ilvl w:val="0"/>
          <w:numId w:val="19"/>
        </w:numPr>
        <w:tabs>
          <w:tab w:val="left" w:pos="851"/>
        </w:tabs>
        <w:suppressAutoHyphens w:val="0"/>
        <w:spacing w:line="276" w:lineRule="auto"/>
        <w:ind w:left="1134" w:hanging="283"/>
        <w:jc w:val="both"/>
      </w:pPr>
      <w:r w:rsidRPr="003423CE">
        <w:t xml:space="preserve">структурную схему и схемы уровней L2 и L3 </w:t>
      </w:r>
      <w:r w:rsidR="000C5D46">
        <w:t>Ф</w:t>
      </w:r>
      <w:r w:rsidRPr="003423CE">
        <w:t>илиалов.</w:t>
      </w:r>
    </w:p>
    <w:p w14:paraId="0BB47F35" w14:textId="154BE29D" w:rsidR="00BE7791" w:rsidRPr="000C5D46" w:rsidRDefault="00BE7791" w:rsidP="001467D3">
      <w:pPr>
        <w:pStyle w:val="aff2"/>
        <w:numPr>
          <w:ilvl w:val="0"/>
          <w:numId w:val="18"/>
        </w:numPr>
        <w:tabs>
          <w:tab w:val="left" w:pos="1134"/>
        </w:tabs>
        <w:suppressAutoHyphens w:val="0"/>
        <w:spacing w:line="276" w:lineRule="auto"/>
        <w:ind w:left="0" w:firstLine="567"/>
        <w:contextualSpacing w:val="0"/>
        <w:jc w:val="both"/>
      </w:pPr>
      <w:r w:rsidRPr="000C5D46">
        <w:t xml:space="preserve">Планы помещений с указанием размещения существующего оборудования вычислительной инфраструктуры корпоративного сегмента сети </w:t>
      </w:r>
      <w:r w:rsidR="000C5D46">
        <w:t>Ф</w:t>
      </w:r>
      <w:r w:rsidRPr="000C5D46">
        <w:t>илиалов</w:t>
      </w:r>
      <w:r w:rsidRPr="00956251">
        <w:t>, а также ЦОД</w:t>
      </w:r>
      <w:r w:rsidRPr="000C5D46">
        <w:t>.</w:t>
      </w:r>
    </w:p>
    <w:p w14:paraId="2680C9FB" w14:textId="77777777" w:rsidR="00BE7791" w:rsidRPr="00956251" w:rsidRDefault="00BE7791" w:rsidP="001467D3">
      <w:pPr>
        <w:pStyle w:val="aff2"/>
        <w:numPr>
          <w:ilvl w:val="0"/>
          <w:numId w:val="18"/>
        </w:numPr>
        <w:tabs>
          <w:tab w:val="left" w:pos="1134"/>
        </w:tabs>
        <w:suppressAutoHyphens w:val="0"/>
        <w:spacing w:line="276" w:lineRule="auto"/>
        <w:ind w:left="0" w:firstLine="567"/>
        <w:contextualSpacing w:val="0"/>
        <w:jc w:val="both"/>
      </w:pPr>
      <w:r w:rsidRPr="00956251">
        <w:t>Схемы кабельных трасс в части</w:t>
      </w:r>
      <w:r>
        <w:t>,</w:t>
      </w:r>
      <w:r w:rsidRPr="00956251">
        <w:t xml:space="preserve"> затрагиваемой выполняемыми работами.</w:t>
      </w:r>
    </w:p>
    <w:p w14:paraId="6B76E3EA" w14:textId="77777777" w:rsidR="00DC1A33" w:rsidRDefault="00DC1A33">
      <w:pPr>
        <w:rPr>
          <w:rFonts w:eastAsia="Calibri"/>
          <w:sz w:val="24"/>
          <w:szCs w:val="24"/>
          <w:lang w:eastAsia="x-none"/>
        </w:rPr>
      </w:pPr>
      <w:bookmarkStart w:id="29" w:name="_Toc197953195"/>
      <w:r>
        <w:rPr>
          <w:b/>
          <w:sz w:val="24"/>
          <w:szCs w:val="24"/>
        </w:rPr>
        <w:br w:type="page"/>
      </w:r>
    </w:p>
    <w:p w14:paraId="7FD530E5" w14:textId="5EFEAE70" w:rsidR="00D93067" w:rsidRPr="00D74D53" w:rsidRDefault="007B313A" w:rsidP="001467D3">
      <w:pPr>
        <w:pStyle w:val="13"/>
        <w:numPr>
          <w:ilvl w:val="0"/>
          <w:numId w:val="16"/>
        </w:numPr>
        <w:ind w:left="567" w:hanging="567"/>
      </w:pPr>
      <w:r>
        <w:lastRenderedPageBreak/>
        <w:tab/>
      </w:r>
      <w:bookmarkStart w:id="30" w:name="_Toc231905824"/>
      <w:r w:rsidR="000C4378" w:rsidRPr="00D74D53">
        <w:t>Требования к продукции</w:t>
      </w:r>
      <w:bookmarkEnd w:id="29"/>
      <w:bookmarkEnd w:id="30"/>
    </w:p>
    <w:p w14:paraId="30C1BA94" w14:textId="5FE96E03" w:rsidR="00D93067" w:rsidRPr="00D74D53" w:rsidRDefault="00B053BE" w:rsidP="001467D3">
      <w:pPr>
        <w:pStyle w:val="HH2"/>
        <w:numPr>
          <w:ilvl w:val="1"/>
          <w:numId w:val="16"/>
        </w:numPr>
        <w:ind w:left="567" w:hanging="567"/>
      </w:pPr>
      <w:bookmarkStart w:id="31" w:name="_Toc131080451"/>
      <w:bookmarkStart w:id="32" w:name="_Toc197953196"/>
      <w:bookmarkStart w:id="33" w:name="_Toc230736167"/>
      <w:bookmarkStart w:id="34" w:name="_Toc230736619"/>
      <w:bookmarkStart w:id="35" w:name="_Toc231905825"/>
      <w:r>
        <w:t>Требования по</w:t>
      </w:r>
      <w:r w:rsidR="000C4378" w:rsidRPr="00D74D53">
        <w:t xml:space="preserve"> объемам и срокам</w:t>
      </w:r>
      <w:bookmarkEnd w:id="31"/>
      <w:bookmarkEnd w:id="32"/>
      <w:bookmarkEnd w:id="33"/>
      <w:bookmarkEnd w:id="34"/>
      <w:bookmarkEnd w:id="35"/>
    </w:p>
    <w:p w14:paraId="133606E6" w14:textId="4685FD33" w:rsidR="00D93067" w:rsidRPr="00BE0103" w:rsidRDefault="00B053BE" w:rsidP="001467D3">
      <w:pPr>
        <w:pStyle w:val="aff2"/>
        <w:numPr>
          <w:ilvl w:val="2"/>
          <w:numId w:val="16"/>
        </w:numPr>
        <w:tabs>
          <w:tab w:val="left" w:pos="567"/>
        </w:tabs>
        <w:ind w:left="567" w:hanging="567"/>
        <w:rPr>
          <w:b/>
          <w:bCs/>
          <w:lang w:eastAsia="x-none"/>
        </w:rPr>
      </w:pPr>
      <w:r w:rsidRPr="00BE0103">
        <w:rPr>
          <w:b/>
          <w:bCs/>
          <w:lang w:eastAsia="x-none"/>
        </w:rPr>
        <w:t>Требования к видам и объемам поставок МТР, работ, услуг</w:t>
      </w:r>
    </w:p>
    <w:p w14:paraId="58503C28" w14:textId="62A4A260" w:rsidR="00AB7FF1" w:rsidRDefault="00AB7FF1" w:rsidP="001467D3">
      <w:pPr>
        <w:pStyle w:val="rtext0"/>
        <w:numPr>
          <w:ilvl w:val="3"/>
          <w:numId w:val="16"/>
        </w:numPr>
        <w:tabs>
          <w:tab w:val="left" w:pos="851"/>
        </w:tabs>
        <w:ind w:left="0" w:firstLine="0"/>
      </w:pPr>
      <w:r>
        <w:t xml:space="preserve">Поставка МТР </w:t>
      </w:r>
      <w:r w:rsidR="00CB6D76">
        <w:t>осуществляется в две очереди</w:t>
      </w:r>
      <w:r>
        <w:t>:</w:t>
      </w:r>
    </w:p>
    <w:p w14:paraId="54960AB6" w14:textId="4FFD9C78" w:rsidR="005736FF" w:rsidRPr="005736FF" w:rsidRDefault="00AB7FF1" w:rsidP="005736FF">
      <w:pPr>
        <w:pStyle w:val="rtext0"/>
        <w:tabs>
          <w:tab w:val="left" w:pos="851"/>
        </w:tabs>
        <w:ind w:left="851" w:firstLine="0"/>
      </w:pPr>
      <w:r w:rsidRPr="005736FF">
        <w:t>- </w:t>
      </w:r>
      <w:r w:rsidR="00CB6D76">
        <w:t>Очередь</w:t>
      </w:r>
      <w:r w:rsidRPr="005736FF">
        <w:t xml:space="preserve"> 1</w:t>
      </w:r>
      <w:r w:rsidR="005736FF" w:rsidRPr="005736FF">
        <w:t>: реализация ТТ на следующих объектах Заказчика:</w:t>
      </w:r>
    </w:p>
    <w:p w14:paraId="4DFB73F8" w14:textId="77777777" w:rsidR="005736FF" w:rsidRPr="005736FF" w:rsidRDefault="005736FF" w:rsidP="005736FF">
      <w:pPr>
        <w:pStyle w:val="rtext0"/>
        <w:ind w:left="1134" w:firstLine="0"/>
        <w:rPr>
          <w:iCs/>
          <w:szCs w:val="24"/>
        </w:rPr>
      </w:pPr>
      <w:r w:rsidRPr="005736FF">
        <w:t>- </w:t>
      </w:r>
      <w:r w:rsidRPr="005736FF">
        <w:rPr>
          <w:iCs/>
          <w:szCs w:val="24"/>
        </w:rPr>
        <w:t>Филиал ПАО «РусГидро» - «Воткинская ГЭС»;</w:t>
      </w:r>
    </w:p>
    <w:p w14:paraId="5305A9E1" w14:textId="77777777" w:rsidR="005736FF" w:rsidRPr="005736FF" w:rsidRDefault="005736FF" w:rsidP="005736FF">
      <w:pPr>
        <w:pStyle w:val="rtext0"/>
        <w:ind w:left="1134" w:firstLine="0"/>
      </w:pPr>
      <w:r w:rsidRPr="005736FF">
        <w:rPr>
          <w:iCs/>
          <w:szCs w:val="24"/>
        </w:rPr>
        <w:t>- </w:t>
      </w:r>
      <w:r w:rsidRPr="005736FF">
        <w:t>Филиал ПАО «РусГидро» - «Кабардино-Балкарский филиал»;</w:t>
      </w:r>
    </w:p>
    <w:p w14:paraId="21E56939" w14:textId="77777777" w:rsidR="005736FF" w:rsidRPr="005736FF" w:rsidRDefault="005736FF" w:rsidP="005736FF">
      <w:pPr>
        <w:pStyle w:val="rtext0"/>
        <w:ind w:left="1134" w:firstLine="0"/>
      </w:pPr>
      <w:r w:rsidRPr="005736FF">
        <w:t>- Филиал ПАО «РусГидро» - «Карачаево-Черкесский филиал»;</w:t>
      </w:r>
    </w:p>
    <w:p w14:paraId="3A931AB7" w14:textId="07C5E6CD" w:rsidR="00AB7FF1" w:rsidRDefault="005736FF" w:rsidP="005736FF">
      <w:pPr>
        <w:pStyle w:val="rtext0"/>
        <w:ind w:left="1134" w:firstLine="0"/>
      </w:pPr>
      <w:r w:rsidRPr="005736FF">
        <w:t>- Филиал ПАО «РусГидро» - «Северо-Осетинский филиал»</w:t>
      </w:r>
      <w:r>
        <w:t>.</w:t>
      </w:r>
    </w:p>
    <w:p w14:paraId="2823A125" w14:textId="79795B79" w:rsidR="005736FF" w:rsidRDefault="005736FF" w:rsidP="005736FF">
      <w:pPr>
        <w:pStyle w:val="rtext0"/>
        <w:tabs>
          <w:tab w:val="left" w:pos="851"/>
        </w:tabs>
        <w:ind w:left="851" w:firstLine="0"/>
      </w:pPr>
      <w:r>
        <w:t>- </w:t>
      </w:r>
      <w:r w:rsidR="00CB6D76">
        <w:t>Очередь</w:t>
      </w:r>
      <w:r>
        <w:t xml:space="preserve"> 2</w:t>
      </w:r>
      <w:r w:rsidRPr="005736FF">
        <w:t xml:space="preserve">: реализация ТТ на </w:t>
      </w:r>
      <w:r>
        <w:t>остальных</w:t>
      </w:r>
      <w:r w:rsidRPr="005736FF">
        <w:t xml:space="preserve"> объектах Заказчика</w:t>
      </w:r>
      <w:r>
        <w:t>.</w:t>
      </w:r>
    </w:p>
    <w:p w14:paraId="0D8D9FD6" w14:textId="77777777" w:rsidR="00DA017D" w:rsidRPr="00DA017D" w:rsidRDefault="00DA017D" w:rsidP="00DA017D">
      <w:pPr>
        <w:pStyle w:val="rtext0"/>
        <w:ind w:firstLine="0"/>
      </w:pPr>
      <w:bookmarkStart w:id="36" w:name="_Toc51955658"/>
      <w:bookmarkStart w:id="37" w:name="_Toc131081295"/>
      <w:bookmarkStart w:id="38" w:name="_Toc131080454"/>
      <w:bookmarkStart w:id="39" w:name="_Toc130406169"/>
    </w:p>
    <w:p w14:paraId="1F2B6820" w14:textId="68CB5A28" w:rsidR="00D93067" w:rsidRDefault="000C4378" w:rsidP="00DA017D">
      <w:pPr>
        <w:pStyle w:val="tn0"/>
        <w:spacing w:before="0" w:after="120" w:line="276" w:lineRule="auto"/>
        <w:jc w:val="left"/>
        <w:rPr>
          <w:b/>
          <w:bCs/>
        </w:rPr>
      </w:pPr>
      <w:r>
        <w:rPr>
          <w:b/>
          <w:bCs/>
        </w:rPr>
        <w:t xml:space="preserve">Таблица </w:t>
      </w:r>
      <w:r w:rsidR="00BE0103">
        <w:rPr>
          <w:b/>
          <w:bCs/>
        </w:rPr>
        <w:t>2.</w:t>
      </w:r>
      <w:r w:rsidR="00777D46">
        <w:rPr>
          <w:b/>
          <w:bCs/>
        </w:rPr>
        <w:t>1</w:t>
      </w:r>
      <w:r w:rsidR="00AA1B69">
        <w:rPr>
          <w:b/>
          <w:bCs/>
        </w:rPr>
        <w:t>.</w:t>
      </w:r>
      <w:r>
        <w:rPr>
          <w:b/>
          <w:bCs/>
        </w:rPr>
        <w:t xml:space="preserve"> Перечень и объем </w:t>
      </w:r>
      <w:bookmarkEnd w:id="36"/>
      <w:bookmarkEnd w:id="37"/>
      <w:bookmarkEnd w:id="38"/>
      <w:bookmarkEnd w:id="39"/>
      <w:r>
        <w:rPr>
          <w:b/>
          <w:bCs/>
        </w:rPr>
        <w:t>закупаем</w:t>
      </w:r>
      <w:r w:rsidR="00B05E68">
        <w:rPr>
          <w:b/>
          <w:bCs/>
        </w:rPr>
        <w:t>ых</w:t>
      </w:r>
      <w:r>
        <w:rPr>
          <w:b/>
          <w:bCs/>
        </w:rPr>
        <w:t xml:space="preserve"> </w:t>
      </w:r>
      <w:r w:rsidR="00BE0103">
        <w:rPr>
          <w:b/>
          <w:bCs/>
        </w:rPr>
        <w:t>МТР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418"/>
        <w:gridCol w:w="992"/>
        <w:gridCol w:w="1694"/>
      </w:tblGrid>
      <w:tr w:rsidR="00EE16F0" w:rsidRPr="008A46B2" w14:paraId="4A8724EC" w14:textId="2D3B2F48" w:rsidTr="00DA017D">
        <w:trPr>
          <w:trHeight w:val="521"/>
          <w:tblHeader/>
        </w:trPr>
        <w:tc>
          <w:tcPr>
            <w:tcW w:w="562" w:type="dxa"/>
            <w:shd w:val="clear" w:color="auto" w:fill="auto"/>
            <w:hideMark/>
          </w:tcPr>
          <w:p w14:paraId="11C6E562" w14:textId="77777777" w:rsidR="00E47FF6" w:rsidRPr="008A46B2" w:rsidRDefault="00E47FF6" w:rsidP="00DD13B4">
            <w:pPr>
              <w:suppressAutoHyphens w:val="0"/>
              <w:spacing w:after="60"/>
              <w:jc w:val="center"/>
              <w:rPr>
                <w:b/>
                <w:bCs/>
                <w:color w:val="000000"/>
                <w:sz w:val="24"/>
                <w:szCs w:val="24"/>
              </w:rPr>
            </w:pPr>
            <w:r w:rsidRPr="008A46B2">
              <w:rPr>
                <w:b/>
                <w:bCs/>
                <w:color w:val="000000"/>
                <w:sz w:val="24"/>
                <w:szCs w:val="24"/>
              </w:rPr>
              <w:t>№ п/п</w:t>
            </w:r>
          </w:p>
        </w:tc>
        <w:tc>
          <w:tcPr>
            <w:tcW w:w="5245" w:type="dxa"/>
            <w:shd w:val="clear" w:color="auto" w:fill="auto"/>
            <w:hideMark/>
          </w:tcPr>
          <w:p w14:paraId="165A914F" w14:textId="77777777" w:rsidR="00E47FF6" w:rsidRPr="008A46B2" w:rsidRDefault="00E47FF6" w:rsidP="00DD13B4">
            <w:pPr>
              <w:suppressAutoHyphens w:val="0"/>
              <w:spacing w:after="60"/>
              <w:jc w:val="center"/>
              <w:rPr>
                <w:b/>
                <w:bCs/>
                <w:color w:val="000000"/>
                <w:sz w:val="24"/>
                <w:szCs w:val="24"/>
              </w:rPr>
            </w:pPr>
            <w:r w:rsidRPr="008A46B2">
              <w:rPr>
                <w:b/>
                <w:bCs/>
                <w:color w:val="000000"/>
                <w:sz w:val="24"/>
                <w:szCs w:val="24"/>
              </w:rPr>
              <w:t>Наименование продукции</w:t>
            </w:r>
          </w:p>
        </w:tc>
        <w:tc>
          <w:tcPr>
            <w:tcW w:w="1418" w:type="dxa"/>
            <w:shd w:val="clear" w:color="auto" w:fill="auto"/>
            <w:hideMark/>
          </w:tcPr>
          <w:p w14:paraId="2B8550BA" w14:textId="77777777" w:rsidR="00E47FF6" w:rsidRPr="008A46B2" w:rsidRDefault="00E47FF6" w:rsidP="00DD13B4">
            <w:pPr>
              <w:suppressAutoHyphens w:val="0"/>
              <w:spacing w:after="60"/>
              <w:jc w:val="center"/>
              <w:rPr>
                <w:b/>
                <w:bCs/>
                <w:color w:val="000000"/>
                <w:sz w:val="24"/>
                <w:szCs w:val="24"/>
              </w:rPr>
            </w:pPr>
            <w:r w:rsidRPr="008A46B2">
              <w:rPr>
                <w:b/>
                <w:bCs/>
                <w:color w:val="000000"/>
                <w:sz w:val="24"/>
                <w:szCs w:val="24"/>
              </w:rPr>
              <w:t>Единица измерения</w:t>
            </w:r>
          </w:p>
        </w:tc>
        <w:tc>
          <w:tcPr>
            <w:tcW w:w="992" w:type="dxa"/>
            <w:shd w:val="clear" w:color="auto" w:fill="auto"/>
            <w:hideMark/>
          </w:tcPr>
          <w:p w14:paraId="3476BEEC" w14:textId="1D732299" w:rsidR="00E47FF6" w:rsidRPr="008A46B2" w:rsidRDefault="00E47FF6" w:rsidP="00DD13B4">
            <w:pPr>
              <w:suppressAutoHyphens w:val="0"/>
              <w:spacing w:after="60"/>
              <w:jc w:val="center"/>
              <w:rPr>
                <w:b/>
                <w:bCs/>
                <w:color w:val="000000"/>
                <w:sz w:val="24"/>
                <w:szCs w:val="24"/>
              </w:rPr>
            </w:pPr>
            <w:r w:rsidRPr="008A46B2">
              <w:rPr>
                <w:b/>
                <w:bCs/>
                <w:color w:val="000000"/>
                <w:sz w:val="24"/>
                <w:szCs w:val="24"/>
              </w:rPr>
              <w:t>Кол</w:t>
            </w:r>
            <w:r w:rsidRPr="008A46B2">
              <w:rPr>
                <w:b/>
                <w:bCs/>
                <w:color w:val="000000"/>
                <w:sz w:val="24"/>
                <w:szCs w:val="24"/>
                <w:lang w:val="en-US"/>
              </w:rPr>
              <w:t>-</w:t>
            </w:r>
            <w:r w:rsidRPr="008A46B2">
              <w:rPr>
                <w:b/>
                <w:bCs/>
                <w:color w:val="000000"/>
                <w:sz w:val="24"/>
                <w:szCs w:val="24"/>
              </w:rPr>
              <w:t>во</w:t>
            </w:r>
          </w:p>
        </w:tc>
        <w:tc>
          <w:tcPr>
            <w:tcW w:w="1694" w:type="dxa"/>
          </w:tcPr>
          <w:p w14:paraId="529196C6" w14:textId="7C7C5139" w:rsidR="00E47FF6" w:rsidRPr="008A46B2" w:rsidRDefault="00E47FF6" w:rsidP="00DD13B4">
            <w:pPr>
              <w:suppressAutoHyphens w:val="0"/>
              <w:spacing w:after="60"/>
              <w:jc w:val="center"/>
              <w:rPr>
                <w:b/>
                <w:bCs/>
                <w:color w:val="000000"/>
                <w:sz w:val="24"/>
                <w:szCs w:val="24"/>
              </w:rPr>
            </w:pPr>
            <w:r w:rsidRPr="008A46B2">
              <w:rPr>
                <w:b/>
                <w:bCs/>
                <w:color w:val="000000"/>
                <w:sz w:val="24"/>
                <w:szCs w:val="24"/>
              </w:rPr>
              <w:t>Код по ОКПД2</w:t>
            </w:r>
          </w:p>
        </w:tc>
      </w:tr>
      <w:tr w:rsidR="00AB7FF1" w:rsidRPr="008A46B2" w14:paraId="003FE277" w14:textId="77777777" w:rsidTr="00CB6D76">
        <w:trPr>
          <w:trHeight w:val="58"/>
        </w:trPr>
        <w:tc>
          <w:tcPr>
            <w:tcW w:w="9911" w:type="dxa"/>
            <w:gridSpan w:val="5"/>
            <w:shd w:val="clear" w:color="auto" w:fill="auto"/>
            <w:hideMark/>
          </w:tcPr>
          <w:p w14:paraId="18AB5746" w14:textId="447B328D" w:rsidR="00AB7FF1" w:rsidRPr="00DA017D" w:rsidRDefault="00CB6D76" w:rsidP="00AB7FF1">
            <w:pPr>
              <w:suppressAutoHyphens w:val="0"/>
              <w:jc w:val="center"/>
              <w:rPr>
                <w:color w:val="000000"/>
                <w:sz w:val="24"/>
                <w:szCs w:val="24"/>
              </w:rPr>
            </w:pPr>
            <w:r>
              <w:rPr>
                <w:color w:val="000000"/>
                <w:sz w:val="24"/>
                <w:szCs w:val="24"/>
              </w:rPr>
              <w:t>Очередь</w:t>
            </w:r>
            <w:r w:rsidR="005736FF">
              <w:rPr>
                <w:color w:val="000000"/>
                <w:sz w:val="24"/>
                <w:szCs w:val="24"/>
              </w:rPr>
              <w:t xml:space="preserve"> 1</w:t>
            </w:r>
          </w:p>
        </w:tc>
      </w:tr>
      <w:tr w:rsidR="00EE16F0" w:rsidRPr="008A46B2" w14:paraId="10D8B21D" w14:textId="07FB4F65" w:rsidTr="00DA017D">
        <w:trPr>
          <w:trHeight w:val="212"/>
        </w:trPr>
        <w:tc>
          <w:tcPr>
            <w:tcW w:w="562" w:type="dxa"/>
            <w:shd w:val="clear" w:color="auto" w:fill="auto"/>
            <w:hideMark/>
          </w:tcPr>
          <w:p w14:paraId="48C388C9" w14:textId="68DB903D" w:rsidR="00E47FF6" w:rsidRPr="00DA017D" w:rsidRDefault="005736FF" w:rsidP="00DA017D">
            <w:pPr>
              <w:pStyle w:val="aff2"/>
              <w:suppressAutoHyphens w:val="0"/>
              <w:ind w:left="0"/>
              <w:jc w:val="center"/>
              <w:rPr>
                <w:color w:val="000000"/>
              </w:rPr>
            </w:pPr>
            <w:r>
              <w:rPr>
                <w:color w:val="000000"/>
              </w:rPr>
              <w:t>1.</w:t>
            </w:r>
            <w:r w:rsidR="00DA017D">
              <w:rPr>
                <w:color w:val="000000"/>
              </w:rPr>
              <w:t>1</w:t>
            </w:r>
          </w:p>
        </w:tc>
        <w:tc>
          <w:tcPr>
            <w:tcW w:w="5245" w:type="dxa"/>
            <w:shd w:val="clear" w:color="auto" w:fill="auto"/>
            <w:hideMark/>
          </w:tcPr>
          <w:p w14:paraId="10635BC4" w14:textId="5B81B1CE" w:rsidR="00E47FF6" w:rsidRPr="00DA017D" w:rsidRDefault="00B053BE" w:rsidP="00B053BE">
            <w:pPr>
              <w:suppressAutoHyphens w:val="0"/>
              <w:spacing w:after="60"/>
              <w:rPr>
                <w:color w:val="000000"/>
                <w:sz w:val="24"/>
                <w:szCs w:val="24"/>
              </w:rPr>
            </w:pPr>
            <w:r w:rsidRPr="00DA017D">
              <w:rPr>
                <w:color w:val="000000"/>
                <w:sz w:val="24"/>
                <w:szCs w:val="24"/>
              </w:rPr>
              <w:t>Система хранения данных</w:t>
            </w:r>
          </w:p>
        </w:tc>
        <w:tc>
          <w:tcPr>
            <w:tcW w:w="1418" w:type="dxa"/>
            <w:shd w:val="clear" w:color="auto" w:fill="auto"/>
            <w:hideMark/>
          </w:tcPr>
          <w:p w14:paraId="4EC43263" w14:textId="20E2E4A4" w:rsidR="00E47FF6" w:rsidRPr="00DA017D" w:rsidRDefault="00B053BE" w:rsidP="00BD48D2">
            <w:pPr>
              <w:suppressAutoHyphens w:val="0"/>
              <w:jc w:val="center"/>
              <w:rPr>
                <w:color w:val="000000"/>
                <w:sz w:val="24"/>
                <w:szCs w:val="24"/>
              </w:rPr>
            </w:pPr>
            <w:r w:rsidRPr="00DA017D">
              <w:rPr>
                <w:color w:val="000000"/>
                <w:sz w:val="24"/>
                <w:szCs w:val="24"/>
              </w:rPr>
              <w:t>компл</w:t>
            </w:r>
            <w:r w:rsidR="00E47FF6" w:rsidRPr="00DA017D">
              <w:rPr>
                <w:color w:val="000000"/>
                <w:sz w:val="24"/>
                <w:szCs w:val="24"/>
              </w:rPr>
              <w:t>.</w:t>
            </w:r>
          </w:p>
        </w:tc>
        <w:tc>
          <w:tcPr>
            <w:tcW w:w="992" w:type="dxa"/>
            <w:shd w:val="clear" w:color="auto" w:fill="auto"/>
            <w:hideMark/>
          </w:tcPr>
          <w:p w14:paraId="57CDE50B" w14:textId="63F73B8E" w:rsidR="00E47FF6" w:rsidRPr="00DA017D" w:rsidRDefault="00AB7FF1" w:rsidP="00BD48D2">
            <w:pPr>
              <w:suppressAutoHyphens w:val="0"/>
              <w:jc w:val="center"/>
              <w:rPr>
                <w:color w:val="000000"/>
                <w:sz w:val="24"/>
                <w:szCs w:val="24"/>
              </w:rPr>
            </w:pPr>
            <w:r>
              <w:rPr>
                <w:color w:val="000000"/>
                <w:sz w:val="24"/>
                <w:szCs w:val="24"/>
              </w:rPr>
              <w:t>4</w:t>
            </w:r>
          </w:p>
        </w:tc>
        <w:tc>
          <w:tcPr>
            <w:tcW w:w="1694" w:type="dxa"/>
          </w:tcPr>
          <w:p w14:paraId="4F218D36" w14:textId="7D8A8A5D" w:rsidR="00E47FF6" w:rsidRPr="00DA017D" w:rsidRDefault="00AE4BCC" w:rsidP="00BD48D2">
            <w:pPr>
              <w:suppressAutoHyphens w:val="0"/>
              <w:jc w:val="center"/>
              <w:rPr>
                <w:color w:val="000000"/>
                <w:sz w:val="24"/>
                <w:szCs w:val="24"/>
              </w:rPr>
            </w:pPr>
            <w:r w:rsidRPr="00DA017D">
              <w:rPr>
                <w:color w:val="000000"/>
                <w:sz w:val="24"/>
                <w:szCs w:val="24"/>
              </w:rPr>
              <w:t>26.20.21.12</w:t>
            </w:r>
            <w:r w:rsidR="00C81309" w:rsidRPr="00DA017D">
              <w:rPr>
                <w:color w:val="000000"/>
                <w:sz w:val="24"/>
                <w:szCs w:val="24"/>
              </w:rPr>
              <w:t>0</w:t>
            </w:r>
          </w:p>
        </w:tc>
      </w:tr>
      <w:tr w:rsidR="00090730" w:rsidRPr="008A46B2" w14:paraId="6ED7BC5A" w14:textId="77777777" w:rsidTr="00DA017D">
        <w:trPr>
          <w:trHeight w:val="58"/>
        </w:trPr>
        <w:tc>
          <w:tcPr>
            <w:tcW w:w="562" w:type="dxa"/>
            <w:shd w:val="clear" w:color="auto" w:fill="auto"/>
            <w:hideMark/>
          </w:tcPr>
          <w:p w14:paraId="5DA50B6A" w14:textId="160749EE" w:rsidR="00090730" w:rsidRPr="00DA017D" w:rsidRDefault="00090730" w:rsidP="00090730">
            <w:pPr>
              <w:suppressAutoHyphens w:val="0"/>
              <w:jc w:val="center"/>
              <w:rPr>
                <w:color w:val="000000"/>
                <w:sz w:val="24"/>
                <w:szCs w:val="24"/>
              </w:rPr>
            </w:pPr>
            <w:r>
              <w:rPr>
                <w:color w:val="000000"/>
                <w:sz w:val="24"/>
                <w:szCs w:val="24"/>
              </w:rPr>
              <w:t>1.</w:t>
            </w:r>
            <w:r w:rsidRPr="00DA017D">
              <w:rPr>
                <w:color w:val="000000"/>
                <w:sz w:val="24"/>
                <w:szCs w:val="24"/>
              </w:rPr>
              <w:t>2</w:t>
            </w:r>
          </w:p>
        </w:tc>
        <w:tc>
          <w:tcPr>
            <w:tcW w:w="5245" w:type="dxa"/>
            <w:shd w:val="clear" w:color="auto" w:fill="auto"/>
            <w:hideMark/>
          </w:tcPr>
          <w:p w14:paraId="1FB3C1A5" w14:textId="20F95E71" w:rsidR="00090730" w:rsidRPr="005A6E22" w:rsidRDefault="005A6E22" w:rsidP="00090730">
            <w:pPr>
              <w:suppressAutoHyphens w:val="0"/>
              <w:spacing w:after="60"/>
              <w:rPr>
                <w:color w:val="000000"/>
                <w:spacing w:val="-4"/>
                <w:sz w:val="24"/>
                <w:szCs w:val="24"/>
              </w:rPr>
            </w:pPr>
            <w:r w:rsidRPr="005A6E22">
              <w:rPr>
                <w:color w:val="000000"/>
                <w:spacing w:val="-4"/>
                <w:sz w:val="24"/>
                <w:szCs w:val="24"/>
              </w:rPr>
              <w:t>Система удаленного доступа к USB-устройствам</w:t>
            </w:r>
          </w:p>
        </w:tc>
        <w:tc>
          <w:tcPr>
            <w:tcW w:w="1418" w:type="dxa"/>
            <w:shd w:val="clear" w:color="auto" w:fill="auto"/>
            <w:hideMark/>
          </w:tcPr>
          <w:p w14:paraId="4E188C24" w14:textId="3DEB6466" w:rsidR="00090730" w:rsidRPr="00DA017D" w:rsidRDefault="00090730" w:rsidP="00090730">
            <w:pPr>
              <w:suppressAutoHyphens w:val="0"/>
              <w:jc w:val="center"/>
              <w:rPr>
                <w:color w:val="000000"/>
                <w:sz w:val="24"/>
                <w:szCs w:val="24"/>
              </w:rPr>
            </w:pPr>
            <w:r w:rsidRPr="00DA017D">
              <w:rPr>
                <w:color w:val="000000"/>
                <w:sz w:val="24"/>
                <w:szCs w:val="24"/>
              </w:rPr>
              <w:t>компл.</w:t>
            </w:r>
          </w:p>
        </w:tc>
        <w:tc>
          <w:tcPr>
            <w:tcW w:w="992" w:type="dxa"/>
            <w:shd w:val="clear" w:color="auto" w:fill="auto"/>
            <w:hideMark/>
          </w:tcPr>
          <w:p w14:paraId="1EC51992" w14:textId="127C9B99" w:rsidR="00090730" w:rsidRPr="00DA017D" w:rsidRDefault="00090730" w:rsidP="00090730">
            <w:pPr>
              <w:suppressAutoHyphens w:val="0"/>
              <w:jc w:val="center"/>
              <w:rPr>
                <w:color w:val="000000"/>
                <w:sz w:val="24"/>
                <w:szCs w:val="24"/>
              </w:rPr>
            </w:pPr>
            <w:r>
              <w:rPr>
                <w:color w:val="000000"/>
                <w:sz w:val="24"/>
                <w:szCs w:val="24"/>
              </w:rPr>
              <w:t>4</w:t>
            </w:r>
          </w:p>
        </w:tc>
        <w:tc>
          <w:tcPr>
            <w:tcW w:w="1694" w:type="dxa"/>
          </w:tcPr>
          <w:p w14:paraId="0A72BD60" w14:textId="6ED06A65" w:rsidR="00090730" w:rsidRPr="00DA017D" w:rsidRDefault="007A2CF8" w:rsidP="00090730">
            <w:pPr>
              <w:suppressAutoHyphens w:val="0"/>
              <w:jc w:val="center"/>
              <w:rPr>
                <w:color w:val="000000"/>
                <w:sz w:val="24"/>
                <w:szCs w:val="24"/>
              </w:rPr>
            </w:pPr>
            <w:r w:rsidRPr="007A2CF8">
              <w:rPr>
                <w:color w:val="000000"/>
                <w:sz w:val="24"/>
                <w:szCs w:val="24"/>
              </w:rPr>
              <w:t>27.33.13.110</w:t>
            </w:r>
          </w:p>
        </w:tc>
      </w:tr>
      <w:tr w:rsidR="00AB7FF1" w:rsidRPr="008A46B2" w14:paraId="6DCABCC5" w14:textId="77777777" w:rsidTr="00CB6D76">
        <w:trPr>
          <w:trHeight w:val="58"/>
        </w:trPr>
        <w:tc>
          <w:tcPr>
            <w:tcW w:w="9911" w:type="dxa"/>
            <w:gridSpan w:val="5"/>
            <w:shd w:val="clear" w:color="auto" w:fill="auto"/>
            <w:hideMark/>
          </w:tcPr>
          <w:p w14:paraId="2FFF3CC2" w14:textId="78884482" w:rsidR="00AB7FF1" w:rsidRPr="00DA017D" w:rsidRDefault="00CB6D76" w:rsidP="00CB6D76">
            <w:pPr>
              <w:suppressAutoHyphens w:val="0"/>
              <w:jc w:val="center"/>
              <w:rPr>
                <w:color w:val="000000"/>
                <w:sz w:val="24"/>
                <w:szCs w:val="24"/>
              </w:rPr>
            </w:pPr>
            <w:r>
              <w:rPr>
                <w:color w:val="000000"/>
                <w:sz w:val="24"/>
                <w:szCs w:val="24"/>
              </w:rPr>
              <w:t>Очередь</w:t>
            </w:r>
            <w:r w:rsidR="005736FF">
              <w:rPr>
                <w:color w:val="000000"/>
                <w:sz w:val="24"/>
                <w:szCs w:val="24"/>
              </w:rPr>
              <w:t xml:space="preserve"> 2</w:t>
            </w:r>
          </w:p>
        </w:tc>
      </w:tr>
      <w:tr w:rsidR="005736FF" w:rsidRPr="008A46B2" w14:paraId="749BE8D6" w14:textId="77777777" w:rsidTr="00AB7FF1">
        <w:trPr>
          <w:trHeight w:val="58"/>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997AFBE" w14:textId="02B33180" w:rsidR="005736FF" w:rsidRPr="00DA017D" w:rsidRDefault="005736FF" w:rsidP="005736FF">
            <w:pPr>
              <w:jc w:val="center"/>
              <w:rPr>
                <w:color w:val="000000"/>
                <w:sz w:val="24"/>
                <w:szCs w:val="24"/>
              </w:rPr>
            </w:pPr>
            <w:r>
              <w:rPr>
                <w:color w:val="000000"/>
                <w:sz w:val="24"/>
                <w:szCs w:val="24"/>
              </w:rPr>
              <w:t>2.</w:t>
            </w:r>
            <w:r w:rsidRPr="00AB7FF1">
              <w:rPr>
                <w:color w:val="000000"/>
                <w:sz w:val="24"/>
                <w:szCs w:val="24"/>
              </w:rPr>
              <w:t>1</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7B3E057B" w14:textId="337D2DBA" w:rsidR="005736FF" w:rsidRPr="00AB7FF1" w:rsidRDefault="005736FF" w:rsidP="005736FF">
            <w:pPr>
              <w:suppressAutoHyphens w:val="0"/>
              <w:spacing w:after="60"/>
              <w:rPr>
                <w:color w:val="000000"/>
                <w:sz w:val="24"/>
                <w:szCs w:val="24"/>
                <w:lang w:val="en-US"/>
              </w:rPr>
            </w:pPr>
            <w:r w:rsidRPr="00DA017D">
              <w:rPr>
                <w:color w:val="000000"/>
                <w:sz w:val="24"/>
                <w:szCs w:val="24"/>
              </w:rPr>
              <w:t>Система хранения данных</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5652A62" w14:textId="77777777" w:rsidR="005736FF" w:rsidRPr="00DA017D" w:rsidRDefault="005736FF" w:rsidP="005736FF">
            <w:pPr>
              <w:suppressAutoHyphens w:val="0"/>
              <w:jc w:val="center"/>
              <w:rPr>
                <w:color w:val="000000"/>
                <w:sz w:val="24"/>
                <w:szCs w:val="24"/>
              </w:rPr>
            </w:pPr>
            <w:r w:rsidRPr="00DA017D">
              <w:rPr>
                <w:color w:val="000000"/>
                <w:sz w:val="24"/>
                <w:szCs w:val="24"/>
              </w:rPr>
              <w:t>компл.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17BE40" w14:textId="7FABD28C" w:rsidR="005736FF" w:rsidRPr="00DA017D" w:rsidRDefault="005736FF" w:rsidP="005736FF">
            <w:pPr>
              <w:suppressAutoHyphens w:val="0"/>
              <w:jc w:val="center"/>
              <w:rPr>
                <w:color w:val="000000"/>
                <w:sz w:val="24"/>
                <w:szCs w:val="24"/>
              </w:rPr>
            </w:pPr>
            <w:r>
              <w:rPr>
                <w:color w:val="000000"/>
                <w:sz w:val="24"/>
                <w:szCs w:val="24"/>
              </w:rPr>
              <w:t>14</w:t>
            </w:r>
          </w:p>
        </w:tc>
        <w:tc>
          <w:tcPr>
            <w:tcW w:w="1694" w:type="dxa"/>
            <w:tcBorders>
              <w:top w:val="single" w:sz="4" w:space="0" w:color="auto"/>
              <w:left w:val="single" w:sz="4" w:space="0" w:color="auto"/>
              <w:bottom w:val="single" w:sz="4" w:space="0" w:color="auto"/>
              <w:right w:val="single" w:sz="4" w:space="0" w:color="auto"/>
            </w:tcBorders>
          </w:tcPr>
          <w:p w14:paraId="5AEA967C" w14:textId="77777777" w:rsidR="005736FF" w:rsidRPr="00DA017D" w:rsidRDefault="005736FF" w:rsidP="005736FF">
            <w:pPr>
              <w:suppressAutoHyphens w:val="0"/>
              <w:jc w:val="center"/>
              <w:rPr>
                <w:color w:val="000000"/>
                <w:sz w:val="24"/>
                <w:szCs w:val="24"/>
              </w:rPr>
            </w:pPr>
            <w:r w:rsidRPr="00DA017D">
              <w:rPr>
                <w:color w:val="000000"/>
                <w:sz w:val="24"/>
                <w:szCs w:val="24"/>
              </w:rPr>
              <w:t>26.20.21.120</w:t>
            </w:r>
          </w:p>
        </w:tc>
      </w:tr>
      <w:tr w:rsidR="005A6E22" w:rsidRPr="008A46B2" w14:paraId="1BA0E602" w14:textId="77777777" w:rsidTr="00AB7FF1">
        <w:trPr>
          <w:trHeight w:val="58"/>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C40591F" w14:textId="2892EF70" w:rsidR="005A6E22" w:rsidRPr="00DA017D" w:rsidRDefault="005A6E22" w:rsidP="005A6E22">
            <w:pPr>
              <w:suppressAutoHyphens w:val="0"/>
              <w:jc w:val="center"/>
              <w:rPr>
                <w:color w:val="000000"/>
                <w:sz w:val="24"/>
                <w:szCs w:val="24"/>
              </w:rPr>
            </w:pPr>
            <w:r>
              <w:rPr>
                <w:color w:val="000000"/>
                <w:sz w:val="24"/>
                <w:szCs w:val="24"/>
              </w:rPr>
              <w:t>2.</w:t>
            </w:r>
            <w:r w:rsidRPr="00DA017D">
              <w:rPr>
                <w:color w:val="000000"/>
                <w:sz w:val="24"/>
                <w:szCs w:val="24"/>
              </w:rPr>
              <w:t>2</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BA7CC02" w14:textId="772ED391" w:rsidR="005A6E22" w:rsidRPr="005A6E22" w:rsidRDefault="005A6E22" w:rsidP="005A6E22">
            <w:pPr>
              <w:suppressAutoHyphens w:val="0"/>
              <w:spacing w:after="60"/>
              <w:rPr>
                <w:color w:val="000000"/>
                <w:sz w:val="24"/>
                <w:szCs w:val="24"/>
              </w:rPr>
            </w:pPr>
            <w:r w:rsidRPr="005A6E22">
              <w:rPr>
                <w:color w:val="000000"/>
                <w:spacing w:val="-4"/>
                <w:sz w:val="24"/>
                <w:szCs w:val="24"/>
              </w:rPr>
              <w:t>Система удаленного доступа к USB-устройствам</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F4A4916" w14:textId="3526FECF" w:rsidR="005A6E22" w:rsidRPr="00DA017D" w:rsidRDefault="005A6E22" w:rsidP="005A6E22">
            <w:pPr>
              <w:suppressAutoHyphens w:val="0"/>
              <w:jc w:val="center"/>
              <w:rPr>
                <w:color w:val="000000"/>
                <w:sz w:val="24"/>
                <w:szCs w:val="24"/>
              </w:rPr>
            </w:pPr>
            <w:r w:rsidRPr="00DA017D">
              <w:rPr>
                <w:color w:val="000000"/>
                <w:sz w:val="24"/>
                <w:szCs w:val="24"/>
              </w:rPr>
              <w:t>компл.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E29B3E" w14:textId="7DB9406A" w:rsidR="005A6E22" w:rsidRPr="00DA017D" w:rsidRDefault="005A6E22" w:rsidP="005A6E22">
            <w:pPr>
              <w:suppressAutoHyphens w:val="0"/>
              <w:jc w:val="center"/>
              <w:rPr>
                <w:color w:val="000000"/>
                <w:sz w:val="24"/>
                <w:szCs w:val="24"/>
              </w:rPr>
            </w:pPr>
            <w:r>
              <w:rPr>
                <w:color w:val="000000"/>
                <w:sz w:val="24"/>
                <w:szCs w:val="24"/>
              </w:rPr>
              <w:t>14</w:t>
            </w:r>
          </w:p>
        </w:tc>
        <w:tc>
          <w:tcPr>
            <w:tcW w:w="1694" w:type="dxa"/>
            <w:tcBorders>
              <w:top w:val="single" w:sz="4" w:space="0" w:color="auto"/>
              <w:left w:val="single" w:sz="4" w:space="0" w:color="auto"/>
              <w:bottom w:val="single" w:sz="4" w:space="0" w:color="auto"/>
              <w:right w:val="single" w:sz="4" w:space="0" w:color="auto"/>
            </w:tcBorders>
          </w:tcPr>
          <w:p w14:paraId="336A99F4" w14:textId="51F9765C" w:rsidR="005A6E22" w:rsidRPr="00DA017D" w:rsidRDefault="007A2CF8" w:rsidP="005A6E22">
            <w:pPr>
              <w:suppressAutoHyphens w:val="0"/>
              <w:jc w:val="center"/>
              <w:rPr>
                <w:color w:val="000000"/>
                <w:sz w:val="24"/>
                <w:szCs w:val="24"/>
              </w:rPr>
            </w:pPr>
            <w:r w:rsidRPr="007A2CF8">
              <w:rPr>
                <w:color w:val="000000"/>
                <w:sz w:val="24"/>
                <w:szCs w:val="24"/>
              </w:rPr>
              <w:t>27.33.13.110</w:t>
            </w:r>
          </w:p>
        </w:tc>
      </w:tr>
    </w:tbl>
    <w:p w14:paraId="01DB9E7C" w14:textId="77777777" w:rsidR="00B053BE" w:rsidRDefault="00B053BE" w:rsidP="00FE2BE6">
      <w:pPr>
        <w:pStyle w:val="rtext0"/>
        <w:ind w:firstLine="0"/>
      </w:pPr>
    </w:p>
    <w:p w14:paraId="679FACF5" w14:textId="499D1651" w:rsidR="00DB1735" w:rsidRDefault="000C4378" w:rsidP="001467D3">
      <w:pPr>
        <w:pStyle w:val="rtext0"/>
        <w:numPr>
          <w:ilvl w:val="3"/>
          <w:numId w:val="16"/>
        </w:numPr>
        <w:tabs>
          <w:tab w:val="left" w:pos="851"/>
        </w:tabs>
        <w:ind w:left="0" w:firstLine="0"/>
      </w:pPr>
      <w:r>
        <w:t xml:space="preserve">В случае указания в </w:t>
      </w:r>
      <w:r w:rsidR="00BE0103">
        <w:t>ТТ</w:t>
      </w:r>
      <w:r>
        <w:t xml:space="preserve"> и приложенной к </w:t>
      </w:r>
      <w:r w:rsidR="00BE0103">
        <w:t>ТТ</w:t>
      </w:r>
      <w:r>
        <w:t xml:space="preserve"> документации конкретных торговых марок и названий продукции участники в составе предложения могут предложить эквивалентные, характеристики которых не ниже, чем у продукции, указанной в </w:t>
      </w:r>
      <w:r w:rsidR="00BE0103">
        <w:t>ТТ</w:t>
      </w:r>
      <w:r>
        <w:t>. В случае, если Участником предлагается эквивалент</w:t>
      </w:r>
      <w:r>
        <w:rPr>
          <w:rStyle w:val="aa"/>
        </w:rPr>
        <w:footnoteReference w:customMarkFollows="1" w:id="1"/>
        <w:t>[</w:t>
      </w:r>
      <w:r>
        <w:rPr>
          <w:vertAlign w:val="superscript"/>
        </w:rPr>
        <w:t>1]</w:t>
      </w:r>
      <w:r>
        <w:t xml:space="preserve"> требуемой Заказчиком продукции, в составе своего предложения он должен в обязательном порядке предоставить подробное (в объёме не менее описанного в </w:t>
      </w:r>
      <w:r w:rsidR="00BE0103">
        <w:t>ТТ</w:t>
      </w:r>
      <w:r>
        <w:t>) техническое описание предлагаемого к поставке эквивалента.</w:t>
      </w:r>
      <w:bookmarkStart w:id="40" w:name="_Toc197953198"/>
    </w:p>
    <w:p w14:paraId="7FCD6437" w14:textId="4B12710F" w:rsidR="005736FF" w:rsidRDefault="005736FF">
      <w:pPr>
        <w:rPr>
          <w:color w:val="000000"/>
          <w:sz w:val="24"/>
          <w:szCs w:val="26"/>
          <w:shd w:val="clear" w:color="auto" w:fill="FFFFFF"/>
        </w:rPr>
      </w:pPr>
    </w:p>
    <w:p w14:paraId="094034C8" w14:textId="27F8687E" w:rsidR="00D93067" w:rsidRDefault="000C4378" w:rsidP="001467D3">
      <w:pPr>
        <w:pStyle w:val="aff2"/>
        <w:numPr>
          <w:ilvl w:val="2"/>
          <w:numId w:val="16"/>
        </w:numPr>
        <w:tabs>
          <w:tab w:val="left" w:pos="567"/>
        </w:tabs>
        <w:ind w:left="567" w:hanging="567"/>
        <w:rPr>
          <w:b/>
          <w:bCs/>
          <w:lang w:eastAsia="x-none"/>
        </w:rPr>
      </w:pPr>
      <w:r w:rsidRPr="00BE0103">
        <w:rPr>
          <w:b/>
          <w:bCs/>
          <w:lang w:eastAsia="x-none"/>
        </w:rPr>
        <w:t xml:space="preserve">Требования к срокам поставки </w:t>
      </w:r>
      <w:r w:rsidR="00BE0103" w:rsidRPr="00BE0103">
        <w:rPr>
          <w:b/>
          <w:bCs/>
          <w:lang w:eastAsia="x-none"/>
        </w:rPr>
        <w:t>МТР, выполнению работ, оказанию услуг</w:t>
      </w:r>
      <w:bookmarkEnd w:id="40"/>
    </w:p>
    <w:p w14:paraId="75A15271" w14:textId="77777777" w:rsidR="00DA017D" w:rsidRPr="00DA017D" w:rsidRDefault="00DA017D" w:rsidP="00DA017D">
      <w:pPr>
        <w:tabs>
          <w:tab w:val="left" w:pos="567"/>
        </w:tabs>
        <w:rPr>
          <w:bCs/>
          <w:sz w:val="24"/>
          <w:szCs w:val="24"/>
          <w:lang w:eastAsia="x-none"/>
        </w:rPr>
      </w:pPr>
    </w:p>
    <w:p w14:paraId="2E71022B" w14:textId="10A23A39" w:rsidR="00DA017D" w:rsidRPr="00CB6D76" w:rsidRDefault="00DA017D" w:rsidP="00DA017D">
      <w:pPr>
        <w:pStyle w:val="13"/>
        <w:numPr>
          <w:ilvl w:val="0"/>
          <w:numId w:val="0"/>
        </w:numPr>
        <w:spacing w:after="120"/>
        <w:rPr>
          <w:rStyle w:val="aff3"/>
          <w:b/>
          <w:sz w:val="24"/>
          <w:szCs w:val="24"/>
        </w:rPr>
      </w:pPr>
      <w:bookmarkStart w:id="41" w:name="_Toc54970189"/>
      <w:bookmarkStart w:id="42" w:name="_Toc230736169"/>
      <w:bookmarkStart w:id="43" w:name="_Toc230736621"/>
      <w:bookmarkStart w:id="44" w:name="_Toc231905826"/>
      <w:r w:rsidRPr="00CB6D76">
        <w:rPr>
          <w:sz w:val="24"/>
          <w:szCs w:val="24"/>
        </w:rPr>
        <w:t>Таблица 3.</w:t>
      </w:r>
      <w:r w:rsidR="00777D46">
        <w:rPr>
          <w:sz w:val="24"/>
          <w:szCs w:val="24"/>
        </w:rPr>
        <w:t>1</w:t>
      </w:r>
      <w:r w:rsidR="00CB6D76">
        <w:rPr>
          <w:sz w:val="24"/>
          <w:szCs w:val="24"/>
        </w:rPr>
        <w:t>.</w:t>
      </w:r>
      <w:r w:rsidRPr="00CB6D76">
        <w:rPr>
          <w:sz w:val="24"/>
          <w:szCs w:val="24"/>
        </w:rPr>
        <w:t xml:space="preserve"> Требования по срокам поставки МТР</w:t>
      </w:r>
      <w:bookmarkEnd w:id="41"/>
      <w:bookmarkEnd w:id="42"/>
      <w:bookmarkEnd w:id="43"/>
      <w:bookmarkEnd w:id="44"/>
    </w:p>
    <w:tbl>
      <w:tblPr>
        <w:tblW w:w="9918" w:type="dxa"/>
        <w:tblLayout w:type="fixed"/>
        <w:tblLook w:val="04A0" w:firstRow="1" w:lastRow="0" w:firstColumn="1" w:lastColumn="0" w:noHBand="0" w:noVBand="1"/>
      </w:tblPr>
      <w:tblGrid>
        <w:gridCol w:w="570"/>
        <w:gridCol w:w="3536"/>
        <w:gridCol w:w="2906"/>
        <w:gridCol w:w="2906"/>
      </w:tblGrid>
      <w:tr w:rsidR="00D93067" w14:paraId="7BF7C1AF" w14:textId="77777777" w:rsidTr="005C0E61">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BCC9" w14:textId="77777777" w:rsidR="00D93067" w:rsidRPr="005C0E61" w:rsidRDefault="000C4378">
            <w:pPr>
              <w:widowControl w:val="0"/>
              <w:jc w:val="center"/>
              <w:rPr>
                <w:b/>
              </w:rPr>
            </w:pPr>
            <w:r w:rsidRPr="005C0E61">
              <w:rPr>
                <w:b/>
                <w:sz w:val="24"/>
                <w:szCs w:val="24"/>
              </w:rPr>
              <w:t>№ п/п</w:t>
            </w:r>
          </w:p>
        </w:tc>
        <w:tc>
          <w:tcPr>
            <w:tcW w:w="3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49F4" w14:textId="77777777" w:rsidR="00D93067" w:rsidRPr="005C0E61" w:rsidRDefault="000C4378">
            <w:pPr>
              <w:widowControl w:val="0"/>
              <w:jc w:val="center"/>
              <w:rPr>
                <w:b/>
              </w:rPr>
            </w:pPr>
            <w:r w:rsidRPr="005C0E61">
              <w:rPr>
                <w:b/>
                <w:sz w:val="24"/>
                <w:szCs w:val="24"/>
              </w:rPr>
              <w:t>Наименование продукции / (партии продукции)</w:t>
            </w:r>
          </w:p>
        </w:tc>
        <w:tc>
          <w:tcPr>
            <w:tcW w:w="2906" w:type="dxa"/>
            <w:tcBorders>
              <w:top w:val="single" w:sz="4" w:space="0" w:color="000000"/>
              <w:left w:val="single" w:sz="4" w:space="0" w:color="000000"/>
              <w:bottom w:val="single" w:sz="4" w:space="0" w:color="000000"/>
              <w:right w:val="single" w:sz="4" w:space="0" w:color="000000"/>
            </w:tcBorders>
            <w:vAlign w:val="center"/>
          </w:tcPr>
          <w:p w14:paraId="1365F4CD" w14:textId="77777777" w:rsidR="00D93067" w:rsidRPr="005C0E61" w:rsidRDefault="000C4378">
            <w:pPr>
              <w:pStyle w:val="affffa"/>
              <w:keepNext w:val="0"/>
              <w:widowControl w:val="0"/>
              <w:jc w:val="center"/>
              <w:rPr>
                <w:b/>
              </w:rPr>
            </w:pPr>
            <w:r w:rsidRPr="005C0E61">
              <w:rPr>
                <w:b/>
                <w:sz w:val="24"/>
                <w:szCs w:val="24"/>
              </w:rPr>
              <w:t>Требования к началу срока поставки продукции</w:t>
            </w:r>
          </w:p>
        </w:tc>
        <w:tc>
          <w:tcPr>
            <w:tcW w:w="2906" w:type="dxa"/>
            <w:tcBorders>
              <w:top w:val="single" w:sz="4" w:space="0" w:color="000000"/>
              <w:left w:val="single" w:sz="4" w:space="0" w:color="000000"/>
              <w:bottom w:val="single" w:sz="4" w:space="0" w:color="000000"/>
              <w:right w:val="single" w:sz="4" w:space="0" w:color="000000"/>
            </w:tcBorders>
            <w:vAlign w:val="center"/>
          </w:tcPr>
          <w:p w14:paraId="496D2A2C" w14:textId="77777777" w:rsidR="00D93067" w:rsidRPr="005C0E61" w:rsidRDefault="000C4378">
            <w:pPr>
              <w:pStyle w:val="affffa"/>
              <w:keepNext w:val="0"/>
              <w:widowControl w:val="0"/>
              <w:jc w:val="center"/>
              <w:rPr>
                <w:b/>
              </w:rPr>
            </w:pPr>
            <w:r w:rsidRPr="005C0E61">
              <w:rPr>
                <w:b/>
                <w:sz w:val="24"/>
                <w:szCs w:val="24"/>
              </w:rPr>
              <w:t>Требования к окончанию срока поставки продукции</w:t>
            </w:r>
          </w:p>
        </w:tc>
      </w:tr>
      <w:tr w:rsidR="00D93067" w14:paraId="199F7722" w14:textId="77777777" w:rsidTr="005C0E61">
        <w:trPr>
          <w:trHeight w:val="81"/>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E3F66" w14:textId="77777777" w:rsidR="00D93067" w:rsidRDefault="000C4378">
            <w:pPr>
              <w:widowControl w:val="0"/>
              <w:jc w:val="center"/>
              <w:rPr>
                <w:sz w:val="24"/>
                <w:szCs w:val="24"/>
              </w:rPr>
            </w:pPr>
            <w:r>
              <w:rPr>
                <w:b/>
                <w:sz w:val="24"/>
                <w:szCs w:val="24"/>
              </w:rPr>
              <w:t>1</w:t>
            </w:r>
          </w:p>
        </w:tc>
        <w:tc>
          <w:tcPr>
            <w:tcW w:w="3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30A65" w14:textId="77777777" w:rsidR="00D93067" w:rsidRDefault="000C4378">
            <w:pPr>
              <w:widowControl w:val="0"/>
              <w:jc w:val="center"/>
              <w:rPr>
                <w:sz w:val="24"/>
                <w:szCs w:val="24"/>
              </w:rPr>
            </w:pPr>
            <w:r>
              <w:rPr>
                <w:b/>
                <w:sz w:val="24"/>
                <w:szCs w:val="24"/>
              </w:rPr>
              <w:t>2</w:t>
            </w:r>
          </w:p>
        </w:tc>
        <w:tc>
          <w:tcPr>
            <w:tcW w:w="2906" w:type="dxa"/>
            <w:tcBorders>
              <w:top w:val="single" w:sz="4" w:space="0" w:color="000000"/>
              <w:left w:val="single" w:sz="4" w:space="0" w:color="000000"/>
              <w:bottom w:val="single" w:sz="4" w:space="0" w:color="000000"/>
              <w:right w:val="single" w:sz="4" w:space="0" w:color="000000"/>
            </w:tcBorders>
            <w:vAlign w:val="center"/>
          </w:tcPr>
          <w:p w14:paraId="43926C2E" w14:textId="77777777" w:rsidR="00D93067" w:rsidRDefault="000C4378">
            <w:pPr>
              <w:pStyle w:val="affffa"/>
              <w:keepNext w:val="0"/>
              <w:widowControl w:val="0"/>
              <w:spacing w:before="0" w:after="0"/>
              <w:jc w:val="center"/>
              <w:rPr>
                <w:sz w:val="24"/>
                <w:szCs w:val="24"/>
              </w:rPr>
            </w:pPr>
            <w:r>
              <w:rPr>
                <w:b/>
                <w:sz w:val="24"/>
                <w:szCs w:val="24"/>
              </w:rPr>
              <w:t>3</w:t>
            </w:r>
          </w:p>
        </w:tc>
        <w:tc>
          <w:tcPr>
            <w:tcW w:w="2906" w:type="dxa"/>
            <w:tcBorders>
              <w:top w:val="single" w:sz="4" w:space="0" w:color="000000"/>
              <w:left w:val="single" w:sz="4" w:space="0" w:color="000000"/>
              <w:bottom w:val="single" w:sz="4" w:space="0" w:color="000000"/>
              <w:right w:val="single" w:sz="4" w:space="0" w:color="000000"/>
            </w:tcBorders>
            <w:vAlign w:val="center"/>
          </w:tcPr>
          <w:p w14:paraId="634CEFFC" w14:textId="77777777" w:rsidR="00D93067" w:rsidRDefault="000C4378">
            <w:pPr>
              <w:pStyle w:val="affffa"/>
              <w:keepNext w:val="0"/>
              <w:widowControl w:val="0"/>
              <w:spacing w:before="0" w:after="0"/>
              <w:jc w:val="center"/>
              <w:rPr>
                <w:sz w:val="24"/>
                <w:szCs w:val="24"/>
              </w:rPr>
            </w:pPr>
            <w:bookmarkStart w:id="45" w:name="_Toc46743511"/>
            <w:r>
              <w:rPr>
                <w:b/>
                <w:sz w:val="24"/>
                <w:szCs w:val="24"/>
              </w:rPr>
              <w:t>4</w:t>
            </w:r>
            <w:bookmarkEnd w:id="45"/>
          </w:p>
        </w:tc>
      </w:tr>
      <w:tr w:rsidR="005736FF" w14:paraId="1257C909" w14:textId="77777777" w:rsidTr="00CB6D76">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25D6F93" w14:textId="77777777" w:rsidR="005736FF" w:rsidRDefault="005736FF" w:rsidP="00CB6D76">
            <w:pPr>
              <w:pStyle w:val="aff2"/>
              <w:widowControl w:val="0"/>
              <w:ind w:left="0"/>
              <w:jc w:val="center"/>
            </w:pPr>
            <w:r>
              <w:t>1</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258E19B8" w14:textId="1E382920" w:rsidR="005736FF" w:rsidRDefault="005736FF" w:rsidP="00672B99">
            <w:pPr>
              <w:widowControl w:val="0"/>
              <w:rPr>
                <w:sz w:val="24"/>
                <w:szCs w:val="24"/>
              </w:rPr>
            </w:pPr>
            <w:r>
              <w:rPr>
                <w:rFonts w:eastAsia="Calibri"/>
                <w:iCs/>
                <w:sz w:val="24"/>
                <w:szCs w:val="24"/>
                <w:lang w:eastAsia="x-none"/>
              </w:rPr>
              <w:t xml:space="preserve">Продукция из </w:t>
            </w:r>
            <w:r w:rsidR="00CB6D76">
              <w:rPr>
                <w:rFonts w:eastAsia="Calibri"/>
                <w:iCs/>
                <w:sz w:val="24"/>
                <w:szCs w:val="24"/>
                <w:lang w:eastAsia="x-none"/>
              </w:rPr>
              <w:t>очереди</w:t>
            </w:r>
            <w:r w:rsidR="00777D46">
              <w:rPr>
                <w:rFonts w:eastAsia="Calibri"/>
                <w:iCs/>
                <w:sz w:val="24"/>
                <w:szCs w:val="24"/>
                <w:lang w:eastAsia="x-none"/>
              </w:rPr>
              <w:t xml:space="preserve"> 1 Таблицы 2.1</w:t>
            </w:r>
            <w:r>
              <w:rPr>
                <w:rFonts w:eastAsia="Calibri"/>
                <w:iCs/>
                <w:sz w:val="24"/>
                <w:szCs w:val="24"/>
                <w:lang w:eastAsia="x-none"/>
              </w:rPr>
              <w:t xml:space="preserve"> «</w:t>
            </w:r>
            <w:r w:rsidRPr="005736FF">
              <w:rPr>
                <w:rFonts w:eastAsia="Calibri"/>
                <w:iCs/>
                <w:sz w:val="24"/>
                <w:szCs w:val="24"/>
                <w:lang w:eastAsia="x-none"/>
              </w:rPr>
              <w:t>Перечень и объем закупаемых МТР</w:t>
            </w:r>
            <w:r>
              <w:rPr>
                <w:rFonts w:eastAsia="Calibri"/>
                <w:iCs/>
                <w:sz w:val="24"/>
                <w:szCs w:val="24"/>
                <w:lang w:eastAsia="x-none"/>
              </w:rPr>
              <w:t>»</w:t>
            </w:r>
          </w:p>
        </w:tc>
        <w:tc>
          <w:tcPr>
            <w:tcW w:w="2906" w:type="dxa"/>
            <w:tcBorders>
              <w:top w:val="single" w:sz="4" w:space="0" w:color="000000"/>
              <w:left w:val="single" w:sz="4" w:space="0" w:color="000000"/>
              <w:bottom w:val="single" w:sz="4" w:space="0" w:color="000000"/>
              <w:right w:val="single" w:sz="4" w:space="0" w:color="000000"/>
            </w:tcBorders>
            <w:vAlign w:val="center"/>
          </w:tcPr>
          <w:p w14:paraId="577D6DFA" w14:textId="77777777" w:rsidR="005736FF" w:rsidRDefault="005736FF" w:rsidP="00CB6D76">
            <w:pPr>
              <w:widowControl w:val="0"/>
              <w:spacing w:line="276" w:lineRule="auto"/>
              <w:jc w:val="center"/>
              <w:rPr>
                <w:sz w:val="24"/>
                <w:szCs w:val="24"/>
              </w:rPr>
            </w:pPr>
            <w:r>
              <w:rPr>
                <w:iCs/>
                <w:sz w:val="24"/>
                <w:szCs w:val="24"/>
                <w:lang w:val="en-US"/>
              </w:rPr>
              <w:t>X</w:t>
            </w:r>
            <w:r w:rsidRPr="005736FF">
              <w:rPr>
                <w:iCs/>
                <w:sz w:val="24"/>
                <w:szCs w:val="24"/>
              </w:rPr>
              <w:t>+</w:t>
            </w:r>
            <w:r>
              <w:rPr>
                <w:iCs/>
                <w:sz w:val="24"/>
                <w:szCs w:val="24"/>
              </w:rPr>
              <w:t>4 мес.</w:t>
            </w:r>
          </w:p>
        </w:tc>
        <w:tc>
          <w:tcPr>
            <w:tcW w:w="2906" w:type="dxa"/>
            <w:tcBorders>
              <w:top w:val="single" w:sz="4" w:space="0" w:color="000000"/>
              <w:left w:val="single" w:sz="4" w:space="0" w:color="000000"/>
              <w:bottom w:val="single" w:sz="4" w:space="0" w:color="000000"/>
              <w:right w:val="single" w:sz="4" w:space="0" w:color="000000"/>
            </w:tcBorders>
            <w:vAlign w:val="center"/>
          </w:tcPr>
          <w:p w14:paraId="01F0EA43" w14:textId="77777777" w:rsidR="005736FF" w:rsidRDefault="005736FF" w:rsidP="00CB6D76">
            <w:pPr>
              <w:widowControl w:val="0"/>
              <w:jc w:val="center"/>
              <w:rPr>
                <w:sz w:val="24"/>
                <w:szCs w:val="24"/>
              </w:rPr>
            </w:pPr>
            <w:r>
              <w:rPr>
                <w:sz w:val="24"/>
                <w:szCs w:val="24"/>
                <w:lang w:val="en-US"/>
              </w:rPr>
              <w:t>X</w:t>
            </w:r>
            <w:r w:rsidRPr="005736FF">
              <w:rPr>
                <w:sz w:val="24"/>
                <w:szCs w:val="24"/>
              </w:rPr>
              <w:t>+</w:t>
            </w:r>
            <w:r>
              <w:rPr>
                <w:sz w:val="24"/>
                <w:szCs w:val="24"/>
              </w:rPr>
              <w:t>8</w:t>
            </w:r>
            <w:r w:rsidRPr="005736FF">
              <w:rPr>
                <w:sz w:val="24"/>
                <w:szCs w:val="24"/>
              </w:rPr>
              <w:t xml:space="preserve"> </w:t>
            </w:r>
            <w:r>
              <w:rPr>
                <w:sz w:val="24"/>
                <w:szCs w:val="24"/>
              </w:rPr>
              <w:t>мес.</w:t>
            </w:r>
          </w:p>
        </w:tc>
      </w:tr>
      <w:tr w:rsidR="00AB7FF1" w14:paraId="17B5BD9C" w14:textId="77777777" w:rsidTr="00CB6D76">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5AA0C00" w14:textId="331B6C87" w:rsidR="00AB7FF1" w:rsidRDefault="005736FF" w:rsidP="005736FF">
            <w:pPr>
              <w:pStyle w:val="aff2"/>
              <w:widowControl w:val="0"/>
              <w:ind w:left="0"/>
              <w:jc w:val="center"/>
            </w:pPr>
            <w:r>
              <w:t>2</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379B1BC4" w14:textId="1991000B" w:rsidR="00AB7FF1" w:rsidRDefault="00AB7FF1" w:rsidP="00672B99">
            <w:pPr>
              <w:widowControl w:val="0"/>
              <w:rPr>
                <w:sz w:val="24"/>
                <w:szCs w:val="24"/>
              </w:rPr>
            </w:pPr>
            <w:r>
              <w:rPr>
                <w:rFonts w:eastAsia="Calibri"/>
                <w:iCs/>
                <w:sz w:val="24"/>
                <w:szCs w:val="24"/>
                <w:lang w:eastAsia="x-none"/>
              </w:rPr>
              <w:t xml:space="preserve">Продукция из </w:t>
            </w:r>
            <w:r w:rsidR="00CB6D76">
              <w:rPr>
                <w:rFonts w:eastAsia="Calibri"/>
                <w:iCs/>
                <w:sz w:val="24"/>
                <w:szCs w:val="24"/>
                <w:lang w:eastAsia="x-none"/>
              </w:rPr>
              <w:t>очереди</w:t>
            </w:r>
            <w:r w:rsidR="005736FF">
              <w:rPr>
                <w:rFonts w:eastAsia="Calibri"/>
                <w:iCs/>
                <w:sz w:val="24"/>
                <w:szCs w:val="24"/>
                <w:lang w:eastAsia="x-none"/>
              </w:rPr>
              <w:t xml:space="preserve"> 2</w:t>
            </w:r>
            <w:r>
              <w:rPr>
                <w:rFonts w:eastAsia="Calibri"/>
                <w:iCs/>
                <w:sz w:val="24"/>
                <w:szCs w:val="24"/>
                <w:lang w:eastAsia="x-none"/>
              </w:rPr>
              <w:t xml:space="preserve"> Таблицы 2</w:t>
            </w:r>
            <w:r w:rsidR="00777D46">
              <w:rPr>
                <w:rFonts w:eastAsia="Calibri"/>
                <w:iCs/>
                <w:sz w:val="24"/>
                <w:szCs w:val="24"/>
                <w:lang w:eastAsia="x-none"/>
              </w:rPr>
              <w:t>.1</w:t>
            </w:r>
            <w:r>
              <w:rPr>
                <w:rFonts w:eastAsia="Calibri"/>
                <w:iCs/>
                <w:sz w:val="24"/>
                <w:szCs w:val="24"/>
                <w:lang w:eastAsia="x-none"/>
              </w:rPr>
              <w:t xml:space="preserve"> </w:t>
            </w:r>
            <w:r w:rsidR="005736FF">
              <w:rPr>
                <w:rFonts w:eastAsia="Calibri"/>
                <w:iCs/>
                <w:sz w:val="24"/>
                <w:szCs w:val="24"/>
                <w:lang w:eastAsia="x-none"/>
              </w:rPr>
              <w:t>«</w:t>
            </w:r>
            <w:r w:rsidR="005736FF" w:rsidRPr="005736FF">
              <w:rPr>
                <w:rFonts w:eastAsia="Calibri"/>
                <w:iCs/>
                <w:sz w:val="24"/>
                <w:szCs w:val="24"/>
                <w:lang w:eastAsia="x-none"/>
              </w:rPr>
              <w:t>Перечень и объем закупаемых МТР</w:t>
            </w:r>
            <w:r w:rsidR="005736FF">
              <w:rPr>
                <w:rFonts w:eastAsia="Calibri"/>
                <w:iCs/>
                <w:sz w:val="24"/>
                <w:szCs w:val="24"/>
                <w:lang w:eastAsia="x-none"/>
              </w:rPr>
              <w:t>»</w:t>
            </w:r>
          </w:p>
        </w:tc>
        <w:tc>
          <w:tcPr>
            <w:tcW w:w="2906" w:type="dxa"/>
            <w:tcBorders>
              <w:top w:val="single" w:sz="4" w:space="0" w:color="000000"/>
              <w:left w:val="single" w:sz="4" w:space="0" w:color="000000"/>
              <w:bottom w:val="single" w:sz="4" w:space="0" w:color="000000"/>
              <w:right w:val="single" w:sz="4" w:space="0" w:color="000000"/>
            </w:tcBorders>
            <w:vAlign w:val="center"/>
          </w:tcPr>
          <w:p w14:paraId="0C229BBC" w14:textId="31395566" w:rsidR="00AB7FF1" w:rsidRDefault="00AB7FF1" w:rsidP="00CB6D76">
            <w:pPr>
              <w:widowControl w:val="0"/>
              <w:spacing w:line="276" w:lineRule="auto"/>
              <w:jc w:val="center"/>
              <w:rPr>
                <w:sz w:val="24"/>
                <w:szCs w:val="24"/>
              </w:rPr>
            </w:pPr>
            <w:r>
              <w:rPr>
                <w:iCs/>
                <w:sz w:val="24"/>
                <w:szCs w:val="24"/>
                <w:lang w:val="en-US"/>
              </w:rPr>
              <w:t>X</w:t>
            </w:r>
            <w:r w:rsidRPr="005736FF">
              <w:rPr>
                <w:iCs/>
                <w:sz w:val="24"/>
                <w:szCs w:val="24"/>
              </w:rPr>
              <w:t>+</w:t>
            </w:r>
            <w:r w:rsidR="00CB6D76">
              <w:rPr>
                <w:iCs/>
                <w:sz w:val="24"/>
                <w:szCs w:val="24"/>
              </w:rPr>
              <w:t>10</w:t>
            </w:r>
            <w:r>
              <w:rPr>
                <w:iCs/>
                <w:sz w:val="24"/>
                <w:szCs w:val="24"/>
              </w:rPr>
              <w:t xml:space="preserve"> мес.</w:t>
            </w:r>
          </w:p>
        </w:tc>
        <w:tc>
          <w:tcPr>
            <w:tcW w:w="2906" w:type="dxa"/>
            <w:tcBorders>
              <w:top w:val="single" w:sz="4" w:space="0" w:color="000000"/>
              <w:left w:val="single" w:sz="4" w:space="0" w:color="000000"/>
              <w:bottom w:val="single" w:sz="4" w:space="0" w:color="000000"/>
              <w:right w:val="single" w:sz="4" w:space="0" w:color="000000"/>
            </w:tcBorders>
            <w:vAlign w:val="center"/>
          </w:tcPr>
          <w:p w14:paraId="446FFFD1" w14:textId="0688B63F" w:rsidR="00AB7FF1" w:rsidRDefault="00AB7FF1" w:rsidP="00CB6D76">
            <w:pPr>
              <w:widowControl w:val="0"/>
              <w:jc w:val="center"/>
              <w:rPr>
                <w:sz w:val="24"/>
                <w:szCs w:val="24"/>
              </w:rPr>
            </w:pPr>
            <w:r>
              <w:rPr>
                <w:sz w:val="24"/>
                <w:szCs w:val="24"/>
                <w:lang w:val="en-US"/>
              </w:rPr>
              <w:t>X</w:t>
            </w:r>
            <w:r w:rsidRPr="005736FF">
              <w:rPr>
                <w:sz w:val="24"/>
                <w:szCs w:val="24"/>
              </w:rPr>
              <w:t>+</w:t>
            </w:r>
            <w:r w:rsidR="005736FF">
              <w:rPr>
                <w:sz w:val="24"/>
                <w:szCs w:val="24"/>
              </w:rPr>
              <w:t>1</w:t>
            </w:r>
            <w:r w:rsidR="00CB6D76">
              <w:rPr>
                <w:sz w:val="24"/>
                <w:szCs w:val="24"/>
              </w:rPr>
              <w:t>4</w:t>
            </w:r>
            <w:r w:rsidRPr="005736FF">
              <w:rPr>
                <w:sz w:val="24"/>
                <w:szCs w:val="24"/>
              </w:rPr>
              <w:t xml:space="preserve"> </w:t>
            </w:r>
            <w:r>
              <w:rPr>
                <w:sz w:val="24"/>
                <w:szCs w:val="24"/>
              </w:rPr>
              <w:t>мес.</w:t>
            </w:r>
          </w:p>
        </w:tc>
      </w:tr>
    </w:tbl>
    <w:p w14:paraId="3237C47E" w14:textId="77777777" w:rsidR="00D93067" w:rsidRDefault="00D93067">
      <w:pPr>
        <w:sectPr w:rsidR="00D93067">
          <w:headerReference w:type="default" r:id="rId11"/>
          <w:headerReference w:type="first" r:id="rId12"/>
          <w:footerReference w:type="first" r:id="rId13"/>
          <w:pgSz w:w="11906" w:h="16838"/>
          <w:pgMar w:top="1134" w:right="851" w:bottom="992" w:left="1134" w:header="567" w:footer="567" w:gutter="0"/>
          <w:cols w:space="720"/>
          <w:formProt w:val="0"/>
          <w:titlePg/>
          <w:docGrid w:linePitch="360"/>
        </w:sectPr>
      </w:pPr>
    </w:p>
    <w:p w14:paraId="2079DFCE" w14:textId="77777777" w:rsidR="00D93067" w:rsidRPr="00D74D53" w:rsidRDefault="000C4378" w:rsidP="001467D3">
      <w:pPr>
        <w:pStyle w:val="HH2"/>
        <w:numPr>
          <w:ilvl w:val="1"/>
          <w:numId w:val="16"/>
        </w:numPr>
        <w:ind w:left="567" w:hanging="567"/>
      </w:pPr>
      <w:bookmarkStart w:id="46" w:name="_Toc131080458"/>
      <w:bookmarkStart w:id="47" w:name="_Toc197953199"/>
      <w:bookmarkStart w:id="48" w:name="_Toc230736170"/>
      <w:bookmarkStart w:id="49" w:name="_Toc230736622"/>
      <w:bookmarkStart w:id="50" w:name="_Toc231905827"/>
      <w:r w:rsidRPr="00D74D53">
        <w:lastRenderedPageBreak/>
        <w:t>Требования к качеству продукции</w:t>
      </w:r>
      <w:bookmarkEnd w:id="46"/>
      <w:bookmarkEnd w:id="47"/>
      <w:bookmarkEnd w:id="48"/>
      <w:bookmarkEnd w:id="49"/>
      <w:bookmarkEnd w:id="50"/>
    </w:p>
    <w:p w14:paraId="7E8BA6FE" w14:textId="36D9F9E5" w:rsidR="00D93067" w:rsidRPr="009C5E23" w:rsidRDefault="000C4378" w:rsidP="00184FCC">
      <w:pPr>
        <w:pStyle w:val="tn0"/>
        <w:spacing w:before="0" w:after="0"/>
        <w:jc w:val="left"/>
        <w:rPr>
          <w:b/>
        </w:rPr>
      </w:pPr>
      <w:bookmarkStart w:id="51" w:name="_Toc51339698"/>
      <w:bookmarkStart w:id="52" w:name="_Toc130406174"/>
      <w:bookmarkStart w:id="53" w:name="_Toc131080459"/>
      <w:bookmarkStart w:id="54" w:name="_Toc131081300"/>
      <w:r w:rsidRPr="009C5E23">
        <w:rPr>
          <w:b/>
        </w:rPr>
        <w:t>Таблица </w:t>
      </w:r>
      <w:r w:rsidR="00CB6D76">
        <w:rPr>
          <w:b/>
        </w:rPr>
        <w:t>4</w:t>
      </w:r>
      <w:r w:rsidRPr="009C5E23">
        <w:rPr>
          <w:b/>
        </w:rPr>
        <w:t xml:space="preserve">. Требования к </w:t>
      </w:r>
      <w:bookmarkEnd w:id="51"/>
      <w:bookmarkEnd w:id="52"/>
      <w:bookmarkEnd w:id="53"/>
      <w:bookmarkEnd w:id="54"/>
      <w:r w:rsidR="00D74D53" w:rsidRPr="00D74D53">
        <w:rPr>
          <w:b/>
        </w:rPr>
        <w:t xml:space="preserve">качеству </w:t>
      </w:r>
      <w:r w:rsidRPr="009C5E23">
        <w:rPr>
          <w:b/>
          <w:szCs w:val="24"/>
        </w:rPr>
        <w:t>продукции</w:t>
      </w:r>
    </w:p>
    <w:p w14:paraId="4E925136" w14:textId="0290DDFB" w:rsidR="00D93067" w:rsidRDefault="000C4378" w:rsidP="00300019">
      <w:pPr>
        <w:pStyle w:val="rtext0"/>
        <w:spacing w:after="120"/>
        <w:ind w:firstLine="0"/>
        <w:rPr>
          <w:rFonts w:eastAsia="Calibri"/>
          <w:szCs w:val="24"/>
        </w:rPr>
      </w:pPr>
      <w:r w:rsidRPr="00184FCC">
        <w:rPr>
          <w:bCs/>
          <w:iCs/>
        </w:rPr>
        <w:t>Наименовани</w:t>
      </w:r>
      <w:r w:rsidR="005C0E61" w:rsidRPr="00184FCC">
        <w:rPr>
          <w:bCs/>
          <w:iCs/>
        </w:rPr>
        <w:t xml:space="preserve">е продукции </w:t>
      </w:r>
      <w:r w:rsidR="001D2E51" w:rsidRPr="003A7906">
        <w:rPr>
          <w:bCs/>
          <w:iCs/>
        </w:rPr>
        <w:t>(</w:t>
      </w:r>
      <w:r w:rsidR="005C0E61" w:rsidRPr="00184FCC">
        <w:rPr>
          <w:bCs/>
          <w:iCs/>
        </w:rPr>
        <w:t xml:space="preserve">все позиции </w:t>
      </w:r>
      <w:r w:rsidR="00273EEE" w:rsidRPr="00184FCC">
        <w:rPr>
          <w:bCs/>
          <w:iCs/>
        </w:rPr>
        <w:t>Т</w:t>
      </w:r>
      <w:r w:rsidR="005C0E61" w:rsidRPr="00184FCC">
        <w:rPr>
          <w:bCs/>
          <w:iCs/>
        </w:rPr>
        <w:t>аблиц</w:t>
      </w:r>
      <w:r w:rsidR="00777D46">
        <w:rPr>
          <w:bCs/>
          <w:iCs/>
        </w:rPr>
        <w:t>ы</w:t>
      </w:r>
      <w:r w:rsidR="005C0E61" w:rsidRPr="00184FCC">
        <w:rPr>
          <w:bCs/>
          <w:iCs/>
        </w:rPr>
        <w:t xml:space="preserve"> 2</w:t>
      </w:r>
      <w:r w:rsidR="00CB6D76">
        <w:rPr>
          <w:bCs/>
          <w:iCs/>
        </w:rPr>
        <w:t>.1.</w:t>
      </w:r>
      <w:r w:rsidR="001D2E51" w:rsidRPr="00184FCC">
        <w:rPr>
          <w:bCs/>
          <w:iCs/>
        </w:rPr>
        <w:t>):</w:t>
      </w:r>
      <w:r w:rsidR="001D2E51" w:rsidRPr="00184FCC">
        <w:rPr>
          <w:b/>
          <w:bCs/>
          <w:iCs/>
        </w:rPr>
        <w:t xml:space="preserve"> «</w:t>
      </w:r>
      <w:r w:rsidR="00777D46">
        <w:rPr>
          <w:rFonts w:eastAsia="Calibri"/>
          <w:szCs w:val="24"/>
        </w:rPr>
        <w:t>ОК</w:t>
      </w:r>
      <w:r w:rsidR="00CB6D76" w:rsidRPr="00CB6D76">
        <w:rPr>
          <w:rFonts w:eastAsia="Calibri"/>
          <w:szCs w:val="24"/>
        </w:rPr>
        <w:t>П</w:t>
      </w:r>
      <w:r w:rsidR="00777D46">
        <w:rPr>
          <w:rFonts w:eastAsia="Calibri"/>
          <w:szCs w:val="24"/>
        </w:rPr>
        <w:t>Д</w:t>
      </w:r>
      <w:r w:rsidR="00CB6D76" w:rsidRPr="00CB6D76">
        <w:rPr>
          <w:rFonts w:eastAsia="Calibri"/>
          <w:szCs w:val="24"/>
        </w:rPr>
        <w:t xml:space="preserve">2 26.20.21.120 </w:t>
      </w:r>
      <w:r w:rsidR="00777D46">
        <w:rPr>
          <w:rFonts w:eastAsia="Calibri"/>
          <w:szCs w:val="24"/>
        </w:rPr>
        <w:t>П</w:t>
      </w:r>
      <w:r w:rsidR="00CB6D76" w:rsidRPr="00CB6D76">
        <w:rPr>
          <w:rFonts w:eastAsia="Calibri"/>
          <w:szCs w:val="24"/>
        </w:rPr>
        <w:t>оставка оборудования системы виртуализации Филиалов включая хосты виртуализации и СХД</w:t>
      </w:r>
      <w:r w:rsidR="001D2E51" w:rsidRPr="000F6195">
        <w:rPr>
          <w:rFonts w:eastAsia="Calibri"/>
          <w:szCs w:val="24"/>
        </w:rPr>
        <w:t>»</w:t>
      </w:r>
    </w:p>
    <w:tbl>
      <w:tblPr>
        <w:tblStyle w:val="afffff"/>
        <w:tblpPr w:leftFromText="180" w:rightFromText="180" w:vertAnchor="text" w:tblpY="1"/>
        <w:tblOverlap w:val="never"/>
        <w:tblW w:w="15026" w:type="dxa"/>
        <w:tblLayout w:type="fixed"/>
        <w:tblLook w:val="04A0" w:firstRow="1" w:lastRow="0" w:firstColumn="1" w:lastColumn="0" w:noHBand="0" w:noVBand="1"/>
      </w:tblPr>
      <w:tblGrid>
        <w:gridCol w:w="880"/>
        <w:gridCol w:w="1984"/>
        <w:gridCol w:w="5670"/>
        <w:gridCol w:w="1843"/>
        <w:gridCol w:w="2551"/>
        <w:gridCol w:w="2098"/>
      </w:tblGrid>
      <w:tr w:rsidR="00CB6D76" w:rsidRPr="00CB6D76" w14:paraId="63876922" w14:textId="77777777" w:rsidTr="00387560">
        <w:trPr>
          <w:tblHeader/>
        </w:trPr>
        <w:tc>
          <w:tcPr>
            <w:tcW w:w="880" w:type="dxa"/>
            <w:vMerge w:val="restart"/>
          </w:tcPr>
          <w:p w14:paraId="064005B8" w14:textId="77777777" w:rsidR="00300019" w:rsidRDefault="00CB6D76" w:rsidP="00387560">
            <w:pPr>
              <w:spacing w:line="276" w:lineRule="auto"/>
              <w:jc w:val="center"/>
              <w:rPr>
                <w:b/>
                <w:bCs/>
                <w:sz w:val="24"/>
                <w:szCs w:val="24"/>
              </w:rPr>
            </w:pPr>
            <w:r w:rsidRPr="00CB6D76">
              <w:rPr>
                <w:b/>
                <w:bCs/>
                <w:sz w:val="24"/>
                <w:szCs w:val="24"/>
              </w:rPr>
              <w:t>№</w:t>
            </w:r>
          </w:p>
          <w:p w14:paraId="50C04135" w14:textId="612815BF" w:rsidR="00CB6D76" w:rsidRPr="00CB6D76" w:rsidRDefault="00CB6D76" w:rsidP="00387560">
            <w:pPr>
              <w:spacing w:line="276" w:lineRule="auto"/>
              <w:jc w:val="center"/>
              <w:rPr>
                <w:b/>
                <w:bCs/>
                <w:sz w:val="24"/>
                <w:szCs w:val="24"/>
              </w:rPr>
            </w:pPr>
            <w:r w:rsidRPr="00CB6D76">
              <w:rPr>
                <w:b/>
                <w:bCs/>
                <w:sz w:val="24"/>
                <w:szCs w:val="24"/>
              </w:rPr>
              <w:t>п/п</w:t>
            </w:r>
          </w:p>
        </w:tc>
        <w:tc>
          <w:tcPr>
            <w:tcW w:w="1984" w:type="dxa"/>
            <w:vMerge w:val="restart"/>
          </w:tcPr>
          <w:p w14:paraId="7A9276B3" w14:textId="77777777" w:rsidR="00CB6D76" w:rsidRPr="00CB6D76" w:rsidRDefault="00CB6D76" w:rsidP="00387560">
            <w:pPr>
              <w:spacing w:line="276" w:lineRule="auto"/>
              <w:jc w:val="center"/>
              <w:rPr>
                <w:b/>
                <w:bCs/>
                <w:sz w:val="24"/>
                <w:szCs w:val="24"/>
              </w:rPr>
            </w:pPr>
            <w:r w:rsidRPr="00CB6D76">
              <w:rPr>
                <w:b/>
                <w:bCs/>
                <w:sz w:val="24"/>
                <w:szCs w:val="24"/>
              </w:rPr>
              <w:t>Наименование параметра</w:t>
            </w:r>
          </w:p>
        </w:tc>
        <w:tc>
          <w:tcPr>
            <w:tcW w:w="5670" w:type="dxa"/>
            <w:vMerge w:val="restart"/>
          </w:tcPr>
          <w:p w14:paraId="5FE0B92C" w14:textId="77777777" w:rsidR="00CB6D76" w:rsidRPr="00CB6D76" w:rsidRDefault="00CB6D76" w:rsidP="00387560">
            <w:pPr>
              <w:spacing w:line="276" w:lineRule="auto"/>
              <w:jc w:val="center"/>
              <w:rPr>
                <w:b/>
                <w:bCs/>
                <w:sz w:val="24"/>
                <w:szCs w:val="24"/>
              </w:rPr>
            </w:pPr>
            <w:r w:rsidRPr="00CB6D76">
              <w:rPr>
                <w:b/>
                <w:bCs/>
                <w:sz w:val="24"/>
                <w:szCs w:val="24"/>
              </w:rPr>
              <w:t>Требование Заказчика</w:t>
            </w:r>
          </w:p>
        </w:tc>
        <w:tc>
          <w:tcPr>
            <w:tcW w:w="4394" w:type="dxa"/>
            <w:gridSpan w:val="2"/>
          </w:tcPr>
          <w:p w14:paraId="4B2CA879" w14:textId="77777777" w:rsidR="00CB6D76" w:rsidRPr="00CB6D76" w:rsidRDefault="00CB6D76" w:rsidP="00387560">
            <w:pPr>
              <w:spacing w:line="276" w:lineRule="auto"/>
              <w:jc w:val="center"/>
              <w:rPr>
                <w:b/>
                <w:bCs/>
                <w:sz w:val="24"/>
                <w:szCs w:val="24"/>
              </w:rPr>
            </w:pPr>
            <w:r w:rsidRPr="00CB6D76">
              <w:rPr>
                <w:b/>
                <w:bCs/>
                <w:sz w:val="24"/>
                <w:szCs w:val="24"/>
              </w:rPr>
              <w:t>Способ подтверждения Участником соответствия требованиям</w:t>
            </w:r>
          </w:p>
        </w:tc>
        <w:tc>
          <w:tcPr>
            <w:tcW w:w="2098" w:type="dxa"/>
            <w:vMerge w:val="restart"/>
          </w:tcPr>
          <w:p w14:paraId="0B47FB7C" w14:textId="77777777" w:rsidR="00CB6D76" w:rsidRPr="00CB6D76" w:rsidRDefault="00CB6D76" w:rsidP="00387560">
            <w:pPr>
              <w:spacing w:line="276" w:lineRule="auto"/>
              <w:jc w:val="center"/>
              <w:rPr>
                <w:b/>
                <w:bCs/>
                <w:sz w:val="24"/>
                <w:szCs w:val="24"/>
              </w:rPr>
            </w:pPr>
            <w:r w:rsidRPr="00CB6D76">
              <w:rPr>
                <w:b/>
                <w:bCs/>
                <w:sz w:val="24"/>
                <w:szCs w:val="24"/>
              </w:rPr>
              <w:t xml:space="preserve">Предложение участника по </w:t>
            </w:r>
            <w:r w:rsidRPr="006E79A7">
              <w:rPr>
                <w:rFonts w:ascii="Times New Roman Полужирный" w:hAnsi="Times New Roman Полужирный"/>
                <w:b/>
                <w:bCs/>
                <w:spacing w:val="-6"/>
                <w:sz w:val="24"/>
                <w:szCs w:val="24"/>
              </w:rPr>
              <w:t>характеристикам</w:t>
            </w:r>
            <w:r w:rsidRPr="00CB6D76">
              <w:rPr>
                <w:b/>
                <w:bCs/>
                <w:sz w:val="24"/>
                <w:szCs w:val="24"/>
              </w:rPr>
              <w:t xml:space="preserve"> и параметрам</w:t>
            </w:r>
          </w:p>
        </w:tc>
      </w:tr>
      <w:tr w:rsidR="00CB6D76" w:rsidRPr="00CB6D76" w14:paraId="2D740E34" w14:textId="77777777" w:rsidTr="00387560">
        <w:trPr>
          <w:tblHeader/>
        </w:trPr>
        <w:tc>
          <w:tcPr>
            <w:tcW w:w="880" w:type="dxa"/>
            <w:vMerge/>
          </w:tcPr>
          <w:p w14:paraId="5CD93A2E" w14:textId="77777777" w:rsidR="00CB6D76" w:rsidRPr="00CB6D76" w:rsidRDefault="00CB6D76" w:rsidP="00387560">
            <w:pPr>
              <w:spacing w:line="276" w:lineRule="auto"/>
              <w:rPr>
                <w:b/>
                <w:bCs/>
                <w:sz w:val="24"/>
                <w:szCs w:val="24"/>
              </w:rPr>
            </w:pPr>
          </w:p>
        </w:tc>
        <w:tc>
          <w:tcPr>
            <w:tcW w:w="1984" w:type="dxa"/>
            <w:vMerge/>
          </w:tcPr>
          <w:p w14:paraId="1499E815" w14:textId="77777777" w:rsidR="00CB6D76" w:rsidRPr="00CB6D76" w:rsidRDefault="00CB6D76" w:rsidP="00387560">
            <w:pPr>
              <w:spacing w:line="276" w:lineRule="auto"/>
              <w:rPr>
                <w:b/>
                <w:bCs/>
                <w:sz w:val="24"/>
                <w:szCs w:val="24"/>
              </w:rPr>
            </w:pPr>
          </w:p>
        </w:tc>
        <w:tc>
          <w:tcPr>
            <w:tcW w:w="5670" w:type="dxa"/>
            <w:vMerge/>
          </w:tcPr>
          <w:p w14:paraId="6F691A49" w14:textId="77777777" w:rsidR="00CB6D76" w:rsidRPr="00CB6D76" w:rsidRDefault="00CB6D76" w:rsidP="00387560">
            <w:pPr>
              <w:spacing w:line="276" w:lineRule="auto"/>
              <w:rPr>
                <w:b/>
                <w:bCs/>
                <w:sz w:val="24"/>
                <w:szCs w:val="24"/>
              </w:rPr>
            </w:pPr>
          </w:p>
        </w:tc>
        <w:tc>
          <w:tcPr>
            <w:tcW w:w="1843" w:type="dxa"/>
          </w:tcPr>
          <w:p w14:paraId="2E224640" w14:textId="77777777" w:rsidR="00CB6D76" w:rsidRPr="00CB6D76" w:rsidRDefault="00CB6D76" w:rsidP="00387560">
            <w:pPr>
              <w:spacing w:line="276" w:lineRule="auto"/>
              <w:jc w:val="center"/>
              <w:rPr>
                <w:b/>
                <w:bCs/>
                <w:sz w:val="24"/>
                <w:szCs w:val="24"/>
              </w:rPr>
            </w:pPr>
            <w:r w:rsidRPr="00CB6D76">
              <w:rPr>
                <w:b/>
                <w:bCs/>
                <w:sz w:val="24"/>
                <w:szCs w:val="24"/>
              </w:rPr>
              <w:t xml:space="preserve">Согласие с требованием/ указание </w:t>
            </w:r>
            <w:r w:rsidRPr="00387560">
              <w:rPr>
                <w:rFonts w:ascii="Times New Roman Полужирный" w:hAnsi="Times New Roman Полужирный"/>
                <w:b/>
                <w:bCs/>
                <w:spacing w:val="-6"/>
                <w:sz w:val="24"/>
                <w:szCs w:val="24"/>
              </w:rPr>
              <w:t>характеристик</w:t>
            </w:r>
          </w:p>
        </w:tc>
        <w:tc>
          <w:tcPr>
            <w:tcW w:w="2551" w:type="dxa"/>
          </w:tcPr>
          <w:p w14:paraId="73EDD618" w14:textId="77777777" w:rsidR="00CB6D76" w:rsidRPr="00CB6D76" w:rsidRDefault="00CB6D76" w:rsidP="00387560">
            <w:pPr>
              <w:spacing w:line="276" w:lineRule="auto"/>
              <w:jc w:val="center"/>
              <w:rPr>
                <w:b/>
                <w:bCs/>
                <w:sz w:val="24"/>
                <w:szCs w:val="24"/>
              </w:rPr>
            </w:pPr>
            <w:r w:rsidRPr="00CB6D76">
              <w:rPr>
                <w:b/>
                <w:bCs/>
                <w:sz w:val="24"/>
                <w:szCs w:val="24"/>
              </w:rPr>
              <w:t xml:space="preserve">Предоставление подтверждающего документа или иной </w:t>
            </w:r>
            <w:r w:rsidRPr="006E79A7">
              <w:rPr>
                <w:rFonts w:ascii="Times New Roman Полужирный" w:hAnsi="Times New Roman Полужирный"/>
                <w:b/>
                <w:bCs/>
                <w:spacing w:val="-6"/>
                <w:sz w:val="24"/>
                <w:szCs w:val="24"/>
              </w:rPr>
              <w:t>способ подтверждения</w:t>
            </w:r>
          </w:p>
        </w:tc>
        <w:tc>
          <w:tcPr>
            <w:tcW w:w="2098" w:type="dxa"/>
            <w:vMerge/>
          </w:tcPr>
          <w:p w14:paraId="063B568D" w14:textId="77777777" w:rsidR="00CB6D76" w:rsidRPr="00CB6D76" w:rsidRDefault="00CB6D76" w:rsidP="00387560">
            <w:pPr>
              <w:spacing w:line="276" w:lineRule="auto"/>
              <w:jc w:val="center"/>
              <w:rPr>
                <w:b/>
                <w:bCs/>
                <w:sz w:val="24"/>
                <w:szCs w:val="24"/>
              </w:rPr>
            </w:pPr>
          </w:p>
        </w:tc>
      </w:tr>
      <w:tr w:rsidR="00CB6D76" w:rsidRPr="00CB6D76" w14:paraId="4154D598" w14:textId="77777777" w:rsidTr="00387560">
        <w:tc>
          <w:tcPr>
            <w:tcW w:w="880" w:type="dxa"/>
          </w:tcPr>
          <w:p w14:paraId="5851B675" w14:textId="77777777" w:rsidR="00CB6D76" w:rsidRPr="00CB6D76" w:rsidRDefault="00CB6D76" w:rsidP="00387560">
            <w:pPr>
              <w:spacing w:line="276" w:lineRule="auto"/>
              <w:jc w:val="center"/>
              <w:rPr>
                <w:b/>
                <w:bCs/>
                <w:sz w:val="24"/>
                <w:szCs w:val="24"/>
              </w:rPr>
            </w:pPr>
            <w:r w:rsidRPr="00CB6D76">
              <w:rPr>
                <w:b/>
                <w:sz w:val="24"/>
                <w:szCs w:val="24"/>
              </w:rPr>
              <w:t>1</w:t>
            </w:r>
          </w:p>
        </w:tc>
        <w:tc>
          <w:tcPr>
            <w:tcW w:w="1984" w:type="dxa"/>
          </w:tcPr>
          <w:p w14:paraId="51D190FA" w14:textId="77777777" w:rsidR="00CB6D76" w:rsidRPr="00CB6D76" w:rsidRDefault="00CB6D76" w:rsidP="00387560">
            <w:pPr>
              <w:spacing w:line="276" w:lineRule="auto"/>
              <w:jc w:val="center"/>
              <w:rPr>
                <w:b/>
                <w:bCs/>
                <w:sz w:val="24"/>
                <w:szCs w:val="24"/>
              </w:rPr>
            </w:pPr>
            <w:r w:rsidRPr="00CB6D76">
              <w:rPr>
                <w:b/>
                <w:sz w:val="24"/>
                <w:szCs w:val="24"/>
              </w:rPr>
              <w:t>2</w:t>
            </w:r>
          </w:p>
        </w:tc>
        <w:tc>
          <w:tcPr>
            <w:tcW w:w="5670" w:type="dxa"/>
          </w:tcPr>
          <w:p w14:paraId="6FB3A4ED" w14:textId="77777777" w:rsidR="00CB6D76" w:rsidRPr="00CB6D76" w:rsidRDefault="00CB6D76" w:rsidP="00387560">
            <w:pPr>
              <w:spacing w:line="276" w:lineRule="auto"/>
              <w:jc w:val="center"/>
              <w:rPr>
                <w:b/>
                <w:bCs/>
                <w:sz w:val="24"/>
                <w:szCs w:val="24"/>
              </w:rPr>
            </w:pPr>
            <w:r w:rsidRPr="00CB6D76">
              <w:rPr>
                <w:b/>
                <w:sz w:val="24"/>
                <w:szCs w:val="24"/>
              </w:rPr>
              <w:t>3</w:t>
            </w:r>
          </w:p>
        </w:tc>
        <w:tc>
          <w:tcPr>
            <w:tcW w:w="1843" w:type="dxa"/>
          </w:tcPr>
          <w:p w14:paraId="59CB1DB2" w14:textId="77777777" w:rsidR="00CB6D76" w:rsidRPr="00CB6D76" w:rsidRDefault="00CB6D76" w:rsidP="00387560">
            <w:pPr>
              <w:spacing w:line="276" w:lineRule="auto"/>
              <w:jc w:val="center"/>
              <w:rPr>
                <w:b/>
                <w:bCs/>
                <w:sz w:val="24"/>
                <w:szCs w:val="24"/>
              </w:rPr>
            </w:pPr>
            <w:r w:rsidRPr="00CB6D76">
              <w:rPr>
                <w:b/>
                <w:bCs/>
                <w:sz w:val="24"/>
                <w:szCs w:val="24"/>
              </w:rPr>
              <w:t>4</w:t>
            </w:r>
          </w:p>
        </w:tc>
        <w:tc>
          <w:tcPr>
            <w:tcW w:w="2551" w:type="dxa"/>
          </w:tcPr>
          <w:p w14:paraId="603F0A68" w14:textId="77777777" w:rsidR="00CB6D76" w:rsidRPr="00CB6D76" w:rsidRDefault="00CB6D76" w:rsidP="00387560">
            <w:pPr>
              <w:spacing w:line="276" w:lineRule="auto"/>
              <w:jc w:val="center"/>
              <w:rPr>
                <w:b/>
                <w:bCs/>
                <w:sz w:val="24"/>
                <w:szCs w:val="24"/>
              </w:rPr>
            </w:pPr>
            <w:r w:rsidRPr="00CB6D76">
              <w:rPr>
                <w:b/>
                <w:bCs/>
                <w:sz w:val="24"/>
                <w:szCs w:val="24"/>
              </w:rPr>
              <w:t>5</w:t>
            </w:r>
          </w:p>
        </w:tc>
        <w:tc>
          <w:tcPr>
            <w:tcW w:w="2098" w:type="dxa"/>
          </w:tcPr>
          <w:p w14:paraId="6D7F2254" w14:textId="77777777" w:rsidR="00CB6D76" w:rsidRPr="00CB6D76" w:rsidRDefault="00CB6D76" w:rsidP="00387560">
            <w:pPr>
              <w:spacing w:line="276" w:lineRule="auto"/>
              <w:jc w:val="center"/>
              <w:rPr>
                <w:b/>
                <w:bCs/>
                <w:sz w:val="24"/>
                <w:szCs w:val="24"/>
              </w:rPr>
            </w:pPr>
            <w:r w:rsidRPr="00CB6D76">
              <w:rPr>
                <w:b/>
                <w:bCs/>
                <w:sz w:val="24"/>
                <w:szCs w:val="24"/>
              </w:rPr>
              <w:t>6</w:t>
            </w:r>
          </w:p>
        </w:tc>
      </w:tr>
      <w:tr w:rsidR="00DF50AE" w:rsidRPr="00CB6D76" w14:paraId="103563F6" w14:textId="77777777" w:rsidTr="00387560">
        <w:tc>
          <w:tcPr>
            <w:tcW w:w="880" w:type="dxa"/>
          </w:tcPr>
          <w:p w14:paraId="2EF063E4" w14:textId="77777777" w:rsidR="00DF50AE" w:rsidRPr="00CB6D76" w:rsidRDefault="00DF50AE" w:rsidP="001467D3">
            <w:pPr>
              <w:pStyle w:val="aff2"/>
              <w:numPr>
                <w:ilvl w:val="0"/>
                <w:numId w:val="21"/>
              </w:numPr>
              <w:ind w:left="460" w:hanging="460"/>
              <w:rPr>
                <w:lang w:val="en-US"/>
              </w:rPr>
            </w:pPr>
          </w:p>
        </w:tc>
        <w:tc>
          <w:tcPr>
            <w:tcW w:w="7654" w:type="dxa"/>
            <w:gridSpan w:val="2"/>
          </w:tcPr>
          <w:p w14:paraId="5734DC1F" w14:textId="3640E947" w:rsidR="00DF50AE" w:rsidRPr="00300019" w:rsidRDefault="00DF50AE" w:rsidP="00B9424D">
            <w:pPr>
              <w:spacing w:line="276" w:lineRule="auto"/>
              <w:jc w:val="both"/>
              <w:rPr>
                <w:rFonts w:ascii="Times New Roman Полужирный" w:hAnsi="Times New Roman Полужирный"/>
                <w:b/>
                <w:bCs/>
                <w:iCs/>
                <w:sz w:val="24"/>
                <w:szCs w:val="24"/>
              </w:rPr>
            </w:pPr>
            <w:r w:rsidRPr="00300019">
              <w:rPr>
                <w:rFonts w:ascii="Times New Roman Полужирный" w:hAnsi="Times New Roman Полужирный"/>
                <w:b/>
                <w:bCs/>
                <w:iCs/>
                <w:sz w:val="24"/>
                <w:szCs w:val="24"/>
              </w:rPr>
              <w:t xml:space="preserve">Требования к МТР, поставляемым </w:t>
            </w:r>
            <w:r w:rsidR="00B9424D">
              <w:rPr>
                <w:rFonts w:ascii="Times New Roman Полужирный" w:hAnsi="Times New Roman Полужирный"/>
                <w:b/>
                <w:bCs/>
                <w:iCs/>
                <w:sz w:val="24"/>
                <w:szCs w:val="24"/>
              </w:rPr>
              <w:t>поставщиком</w:t>
            </w:r>
          </w:p>
        </w:tc>
        <w:tc>
          <w:tcPr>
            <w:tcW w:w="1843" w:type="dxa"/>
          </w:tcPr>
          <w:p w14:paraId="21ED773E" w14:textId="77777777" w:rsidR="00DF50AE" w:rsidRPr="00CB6D76" w:rsidRDefault="00DF50AE" w:rsidP="00387560">
            <w:pPr>
              <w:spacing w:line="276" w:lineRule="auto"/>
              <w:jc w:val="center"/>
              <w:rPr>
                <w:iCs/>
                <w:sz w:val="24"/>
                <w:szCs w:val="24"/>
              </w:rPr>
            </w:pPr>
            <w:r w:rsidRPr="00CB6D76">
              <w:rPr>
                <w:b/>
                <w:bCs/>
                <w:sz w:val="24"/>
                <w:szCs w:val="24"/>
              </w:rPr>
              <w:t>-//-</w:t>
            </w:r>
          </w:p>
        </w:tc>
        <w:tc>
          <w:tcPr>
            <w:tcW w:w="2551" w:type="dxa"/>
          </w:tcPr>
          <w:p w14:paraId="2E04412B" w14:textId="77777777" w:rsidR="00DF50AE" w:rsidRPr="00CB6D76" w:rsidRDefault="00DF50AE" w:rsidP="00387560">
            <w:pPr>
              <w:spacing w:line="276" w:lineRule="auto"/>
              <w:jc w:val="center"/>
              <w:rPr>
                <w:b/>
                <w:bCs/>
                <w:sz w:val="24"/>
                <w:szCs w:val="24"/>
              </w:rPr>
            </w:pPr>
            <w:r w:rsidRPr="00CB6D76">
              <w:rPr>
                <w:b/>
                <w:bCs/>
                <w:sz w:val="24"/>
                <w:szCs w:val="24"/>
              </w:rPr>
              <w:t>-//-</w:t>
            </w:r>
          </w:p>
        </w:tc>
        <w:tc>
          <w:tcPr>
            <w:tcW w:w="2098" w:type="dxa"/>
          </w:tcPr>
          <w:p w14:paraId="7444D893" w14:textId="77777777" w:rsidR="00DF50AE" w:rsidRPr="00CB6D76" w:rsidRDefault="00DF50AE" w:rsidP="00387560">
            <w:pPr>
              <w:spacing w:line="276" w:lineRule="auto"/>
              <w:jc w:val="center"/>
              <w:rPr>
                <w:b/>
                <w:bCs/>
                <w:sz w:val="24"/>
                <w:szCs w:val="24"/>
              </w:rPr>
            </w:pPr>
            <w:r w:rsidRPr="00CB6D76">
              <w:rPr>
                <w:b/>
                <w:bCs/>
                <w:sz w:val="24"/>
                <w:szCs w:val="24"/>
              </w:rPr>
              <w:t>-//-</w:t>
            </w:r>
          </w:p>
        </w:tc>
      </w:tr>
      <w:tr w:rsidR="00DF50AE" w:rsidRPr="00CB6D76" w14:paraId="36C35B59" w14:textId="77777777" w:rsidTr="00387560">
        <w:tc>
          <w:tcPr>
            <w:tcW w:w="880" w:type="dxa"/>
          </w:tcPr>
          <w:p w14:paraId="6B487ED9" w14:textId="77777777" w:rsidR="00DF50AE" w:rsidRPr="00CB6D76" w:rsidRDefault="00DF50AE" w:rsidP="001467D3">
            <w:pPr>
              <w:pStyle w:val="aff2"/>
              <w:numPr>
                <w:ilvl w:val="1"/>
                <w:numId w:val="21"/>
              </w:numPr>
              <w:ind w:hanging="540"/>
              <w:rPr>
                <w:b/>
                <w:bCs/>
                <w:lang w:val="en-US"/>
              </w:rPr>
            </w:pPr>
            <w:bookmarkStart w:id="55" w:name="_Toc196083356"/>
            <w:bookmarkStart w:id="56" w:name="_Toc196083235"/>
            <w:bookmarkStart w:id="57" w:name="_Toc196083148"/>
            <w:bookmarkEnd w:id="55"/>
            <w:bookmarkEnd w:id="56"/>
            <w:bookmarkEnd w:id="57"/>
          </w:p>
        </w:tc>
        <w:tc>
          <w:tcPr>
            <w:tcW w:w="7654" w:type="dxa"/>
            <w:gridSpan w:val="2"/>
          </w:tcPr>
          <w:p w14:paraId="57374AA9" w14:textId="77777777" w:rsidR="00DF50AE" w:rsidRPr="00300019" w:rsidRDefault="00DF50AE" w:rsidP="00387560">
            <w:pPr>
              <w:spacing w:line="276" w:lineRule="auto"/>
              <w:rPr>
                <w:rFonts w:ascii="Times New Roman Полужирный" w:hAnsi="Times New Roman Полужирный"/>
                <w:b/>
                <w:bCs/>
                <w:sz w:val="24"/>
                <w:szCs w:val="24"/>
              </w:rPr>
            </w:pPr>
            <w:r w:rsidRPr="00300019">
              <w:rPr>
                <w:rFonts w:ascii="Times New Roman Полужирный" w:hAnsi="Times New Roman Полужирный"/>
                <w:b/>
                <w:bCs/>
                <w:sz w:val="24"/>
                <w:szCs w:val="24"/>
              </w:rPr>
              <w:t>Требования к техническим и функциональным характеристикам (включая гарантируемые показатели)</w:t>
            </w:r>
          </w:p>
        </w:tc>
        <w:tc>
          <w:tcPr>
            <w:tcW w:w="1843" w:type="dxa"/>
          </w:tcPr>
          <w:p w14:paraId="7F380ABC" w14:textId="77777777" w:rsidR="00DF50AE" w:rsidRPr="00CB6D76" w:rsidRDefault="00DF50AE" w:rsidP="00387560">
            <w:pPr>
              <w:spacing w:line="276" w:lineRule="auto"/>
              <w:jc w:val="center"/>
              <w:rPr>
                <w:sz w:val="24"/>
                <w:szCs w:val="24"/>
              </w:rPr>
            </w:pPr>
            <w:r w:rsidRPr="00CB6D76">
              <w:rPr>
                <w:b/>
                <w:bCs/>
                <w:sz w:val="24"/>
                <w:szCs w:val="24"/>
              </w:rPr>
              <w:t>-//-</w:t>
            </w:r>
          </w:p>
        </w:tc>
        <w:tc>
          <w:tcPr>
            <w:tcW w:w="2551" w:type="dxa"/>
          </w:tcPr>
          <w:p w14:paraId="2400CA3B" w14:textId="77777777" w:rsidR="00DF50AE" w:rsidRPr="00CB6D76" w:rsidRDefault="00DF50AE" w:rsidP="00387560">
            <w:pPr>
              <w:spacing w:line="276" w:lineRule="auto"/>
              <w:jc w:val="center"/>
              <w:rPr>
                <w:sz w:val="24"/>
                <w:szCs w:val="24"/>
              </w:rPr>
            </w:pPr>
            <w:r w:rsidRPr="00CB6D76">
              <w:rPr>
                <w:b/>
                <w:bCs/>
                <w:sz w:val="24"/>
                <w:szCs w:val="24"/>
              </w:rPr>
              <w:t>-//-</w:t>
            </w:r>
          </w:p>
        </w:tc>
        <w:tc>
          <w:tcPr>
            <w:tcW w:w="2098" w:type="dxa"/>
          </w:tcPr>
          <w:p w14:paraId="4D5AFDB1" w14:textId="77777777" w:rsidR="00DF50AE" w:rsidRPr="00CB6D76" w:rsidRDefault="00DF50AE" w:rsidP="00387560">
            <w:pPr>
              <w:spacing w:line="276" w:lineRule="auto"/>
              <w:jc w:val="center"/>
              <w:rPr>
                <w:sz w:val="24"/>
                <w:szCs w:val="24"/>
              </w:rPr>
            </w:pPr>
            <w:r w:rsidRPr="00CB6D76">
              <w:rPr>
                <w:b/>
                <w:bCs/>
                <w:sz w:val="24"/>
                <w:szCs w:val="24"/>
              </w:rPr>
              <w:t>-//-</w:t>
            </w:r>
          </w:p>
        </w:tc>
      </w:tr>
      <w:tr w:rsidR="00DF50AE" w:rsidRPr="00CB6D76" w14:paraId="34B4BDE0" w14:textId="77777777" w:rsidTr="00387560">
        <w:tc>
          <w:tcPr>
            <w:tcW w:w="880" w:type="dxa"/>
          </w:tcPr>
          <w:p w14:paraId="7F943C52" w14:textId="77777777" w:rsidR="00DF50AE" w:rsidRPr="00CB6D76" w:rsidRDefault="00DF50AE" w:rsidP="001467D3">
            <w:pPr>
              <w:pStyle w:val="aff2"/>
              <w:numPr>
                <w:ilvl w:val="2"/>
                <w:numId w:val="21"/>
              </w:numPr>
              <w:ind w:left="490" w:hanging="490"/>
              <w:rPr>
                <w:lang w:val="en-US"/>
              </w:rPr>
            </w:pPr>
          </w:p>
        </w:tc>
        <w:tc>
          <w:tcPr>
            <w:tcW w:w="1984" w:type="dxa"/>
          </w:tcPr>
          <w:p w14:paraId="74DB1191" w14:textId="2216396A" w:rsidR="00DF50AE" w:rsidRPr="00300019" w:rsidRDefault="009E55C6" w:rsidP="009E55C6">
            <w:pPr>
              <w:widowControl w:val="0"/>
              <w:tabs>
                <w:tab w:val="left" w:pos="426"/>
              </w:tabs>
              <w:spacing w:line="276" w:lineRule="auto"/>
              <w:rPr>
                <w:sz w:val="24"/>
                <w:szCs w:val="24"/>
              </w:rPr>
            </w:pPr>
            <w:r>
              <w:rPr>
                <w:iCs/>
                <w:sz w:val="24"/>
                <w:szCs w:val="24"/>
              </w:rPr>
              <w:t>Т</w:t>
            </w:r>
            <w:r w:rsidRPr="009E55C6">
              <w:rPr>
                <w:iCs/>
                <w:sz w:val="24"/>
                <w:szCs w:val="24"/>
              </w:rPr>
              <w:t>ехнически</w:t>
            </w:r>
            <w:r>
              <w:rPr>
                <w:iCs/>
                <w:sz w:val="24"/>
                <w:szCs w:val="24"/>
              </w:rPr>
              <w:t>е и функциональные</w:t>
            </w:r>
            <w:r w:rsidRPr="009E55C6">
              <w:rPr>
                <w:iCs/>
                <w:sz w:val="24"/>
                <w:szCs w:val="24"/>
              </w:rPr>
              <w:t xml:space="preserve"> </w:t>
            </w:r>
            <w:r w:rsidR="00DF50AE" w:rsidRPr="00300019">
              <w:rPr>
                <w:iCs/>
                <w:sz w:val="24"/>
                <w:szCs w:val="24"/>
              </w:rPr>
              <w:t>характеристики</w:t>
            </w:r>
          </w:p>
        </w:tc>
        <w:tc>
          <w:tcPr>
            <w:tcW w:w="5670" w:type="dxa"/>
          </w:tcPr>
          <w:p w14:paraId="5858F705" w14:textId="77777777" w:rsidR="009E55C6" w:rsidRPr="00300019" w:rsidRDefault="009E55C6" w:rsidP="009E55C6">
            <w:pPr>
              <w:widowControl w:val="0"/>
              <w:tabs>
                <w:tab w:val="left" w:pos="426"/>
              </w:tabs>
              <w:spacing w:line="276" w:lineRule="auto"/>
              <w:rPr>
                <w:sz w:val="24"/>
                <w:szCs w:val="24"/>
              </w:rPr>
            </w:pPr>
            <w:r w:rsidRPr="00300019">
              <w:rPr>
                <w:sz w:val="24"/>
                <w:szCs w:val="24"/>
              </w:rPr>
              <w:t>Поставляемая продукция, включая её отдельные детали, компоненты и составные части, должна быть новый, не восстановленный, не бывш</w:t>
            </w:r>
            <w:r>
              <w:rPr>
                <w:sz w:val="24"/>
                <w:szCs w:val="24"/>
              </w:rPr>
              <w:t>е</w:t>
            </w:r>
            <w:r w:rsidRPr="00300019">
              <w:rPr>
                <w:sz w:val="24"/>
                <w:szCs w:val="24"/>
              </w:rPr>
              <w:t>й в употреблении, в исправном рабочем состоянии</w:t>
            </w:r>
            <w:r>
              <w:rPr>
                <w:sz w:val="24"/>
                <w:szCs w:val="24"/>
              </w:rPr>
              <w:t>.</w:t>
            </w:r>
          </w:p>
          <w:p w14:paraId="796736A7" w14:textId="77777777" w:rsidR="009E55C6" w:rsidRDefault="009E55C6" w:rsidP="009E55C6">
            <w:pPr>
              <w:widowControl w:val="0"/>
              <w:tabs>
                <w:tab w:val="left" w:pos="426"/>
              </w:tabs>
              <w:spacing w:line="276" w:lineRule="auto"/>
              <w:rPr>
                <w:sz w:val="24"/>
                <w:szCs w:val="24"/>
              </w:rPr>
            </w:pPr>
            <w:r w:rsidRPr="00387560">
              <w:rPr>
                <w:spacing w:val="-6"/>
                <w:sz w:val="24"/>
                <w:szCs w:val="24"/>
              </w:rPr>
              <w:t xml:space="preserve">Поставляемое оборудование должно иметь заводскую сборку, выпускаться серийно и не должно входить в перечень оборудования, объявленного производителем </w:t>
            </w:r>
            <w:r w:rsidRPr="00387560">
              <w:rPr>
                <w:sz w:val="24"/>
                <w:szCs w:val="24"/>
              </w:rPr>
              <w:t>к прекращению серийного производства.</w:t>
            </w:r>
          </w:p>
          <w:p w14:paraId="5D586867" w14:textId="49A27B76" w:rsidR="00DF50AE" w:rsidRPr="009E55C6" w:rsidRDefault="00DF50AE" w:rsidP="009E55C6">
            <w:pPr>
              <w:widowControl w:val="0"/>
              <w:tabs>
                <w:tab w:val="left" w:pos="426"/>
              </w:tabs>
              <w:spacing w:line="276" w:lineRule="auto"/>
              <w:rPr>
                <w:iCs/>
                <w:sz w:val="24"/>
                <w:szCs w:val="24"/>
              </w:rPr>
            </w:pPr>
            <w:r w:rsidRPr="009E55C6">
              <w:rPr>
                <w:iCs/>
                <w:sz w:val="24"/>
                <w:szCs w:val="24"/>
              </w:rPr>
              <w:t>Требования к техническим и функциональным характеристикам в отношении каждой позиции представлены в приложении № </w:t>
            </w:r>
            <w:r w:rsidR="00300019" w:rsidRPr="009E55C6">
              <w:rPr>
                <w:iCs/>
                <w:sz w:val="24"/>
                <w:szCs w:val="24"/>
              </w:rPr>
              <w:t>1</w:t>
            </w:r>
            <w:r w:rsidRPr="009E55C6">
              <w:rPr>
                <w:iCs/>
                <w:sz w:val="24"/>
                <w:szCs w:val="24"/>
              </w:rPr>
              <w:t xml:space="preserve"> к </w:t>
            </w:r>
            <w:r w:rsidR="00300019" w:rsidRPr="009E55C6">
              <w:rPr>
                <w:iCs/>
                <w:sz w:val="24"/>
                <w:szCs w:val="24"/>
              </w:rPr>
              <w:t>ТТ.</w:t>
            </w:r>
          </w:p>
          <w:p w14:paraId="133DEA94" w14:textId="5310ACD9" w:rsidR="009E55C6" w:rsidRPr="00CB6D76" w:rsidRDefault="009E55C6" w:rsidP="00387560">
            <w:pPr>
              <w:widowControl w:val="0"/>
              <w:tabs>
                <w:tab w:val="left" w:pos="426"/>
              </w:tabs>
              <w:spacing w:line="276" w:lineRule="auto"/>
              <w:rPr>
                <w:sz w:val="24"/>
                <w:szCs w:val="24"/>
              </w:rPr>
            </w:pPr>
            <w:r w:rsidRPr="009E55C6">
              <w:rPr>
                <w:sz w:val="24"/>
                <w:szCs w:val="24"/>
              </w:rPr>
              <w:t>Продукция должна соответствовать наименованию или параметрам эквивалентности.</w:t>
            </w:r>
          </w:p>
        </w:tc>
        <w:tc>
          <w:tcPr>
            <w:tcW w:w="1843" w:type="dxa"/>
          </w:tcPr>
          <w:p w14:paraId="495CEFD4" w14:textId="77777777" w:rsidR="00DF50AE" w:rsidRPr="00CB6D76" w:rsidRDefault="00DF50AE" w:rsidP="00387560">
            <w:pPr>
              <w:spacing w:line="276" w:lineRule="auto"/>
              <w:jc w:val="center"/>
              <w:rPr>
                <w:sz w:val="24"/>
                <w:szCs w:val="24"/>
              </w:rPr>
            </w:pPr>
            <w:r w:rsidRPr="00CB6D76">
              <w:rPr>
                <w:iCs/>
                <w:sz w:val="24"/>
                <w:szCs w:val="24"/>
              </w:rPr>
              <w:t>Согласие с требованием</w:t>
            </w:r>
          </w:p>
        </w:tc>
        <w:tc>
          <w:tcPr>
            <w:tcW w:w="2551" w:type="dxa"/>
          </w:tcPr>
          <w:p w14:paraId="0D697D79" w14:textId="573674B3" w:rsidR="00DF50AE" w:rsidRPr="00D2167C" w:rsidRDefault="00DF50AE" w:rsidP="009D0A9C">
            <w:pPr>
              <w:spacing w:line="276" w:lineRule="auto"/>
              <w:jc w:val="center"/>
              <w:rPr>
                <w:spacing w:val="-6"/>
                <w:sz w:val="24"/>
                <w:szCs w:val="24"/>
              </w:rPr>
            </w:pPr>
            <w:r w:rsidRPr="00D2167C">
              <w:rPr>
                <w:spacing w:val="-6"/>
                <w:sz w:val="24"/>
                <w:szCs w:val="24"/>
              </w:rPr>
              <w:t xml:space="preserve">Участник должен представить в заявке спецификацию с указанием наименования Товара и технических характеристик Товара, полностью соответствующую настоящим </w:t>
            </w:r>
            <w:r w:rsidR="009D0A9C">
              <w:rPr>
                <w:spacing w:val="-6"/>
                <w:sz w:val="24"/>
                <w:szCs w:val="24"/>
              </w:rPr>
              <w:t>ТТ</w:t>
            </w:r>
            <w:r w:rsidRPr="00D2167C">
              <w:rPr>
                <w:spacing w:val="-6"/>
                <w:sz w:val="24"/>
                <w:szCs w:val="24"/>
              </w:rPr>
              <w:t xml:space="preserve">, по форме Технического предложения, установленной в </w:t>
            </w:r>
            <w:r w:rsidRPr="009D0A9C">
              <w:rPr>
                <w:spacing w:val="-12"/>
                <w:sz w:val="24"/>
                <w:szCs w:val="24"/>
              </w:rPr>
              <w:t>Документации о закупке</w:t>
            </w:r>
          </w:p>
        </w:tc>
        <w:tc>
          <w:tcPr>
            <w:tcW w:w="2098" w:type="dxa"/>
          </w:tcPr>
          <w:p w14:paraId="22FF3C30" w14:textId="77777777" w:rsidR="00DF50AE" w:rsidRPr="00CB6D76" w:rsidRDefault="00DF50AE" w:rsidP="00387560">
            <w:pPr>
              <w:spacing w:line="276" w:lineRule="auto"/>
              <w:jc w:val="center"/>
              <w:rPr>
                <w:sz w:val="24"/>
                <w:szCs w:val="24"/>
              </w:rPr>
            </w:pPr>
          </w:p>
        </w:tc>
      </w:tr>
      <w:tr w:rsidR="009E55C6" w:rsidRPr="00CB6D76" w14:paraId="2F1AAFD7" w14:textId="77777777" w:rsidTr="00387560">
        <w:tc>
          <w:tcPr>
            <w:tcW w:w="880" w:type="dxa"/>
          </w:tcPr>
          <w:p w14:paraId="571A825A" w14:textId="77777777" w:rsidR="009E55C6" w:rsidRPr="009E55C6" w:rsidRDefault="009E55C6" w:rsidP="001467D3">
            <w:pPr>
              <w:pStyle w:val="aff2"/>
              <w:numPr>
                <w:ilvl w:val="1"/>
                <w:numId w:val="21"/>
              </w:numPr>
              <w:ind w:hanging="540"/>
            </w:pPr>
          </w:p>
        </w:tc>
        <w:tc>
          <w:tcPr>
            <w:tcW w:w="7654" w:type="dxa"/>
            <w:gridSpan w:val="2"/>
          </w:tcPr>
          <w:p w14:paraId="2F07A8F6" w14:textId="77777777" w:rsidR="009E55C6" w:rsidRPr="00CB6D76" w:rsidRDefault="009E55C6" w:rsidP="009E55C6">
            <w:pPr>
              <w:spacing w:line="276" w:lineRule="auto"/>
              <w:rPr>
                <w:b/>
                <w:sz w:val="24"/>
                <w:szCs w:val="24"/>
              </w:rPr>
            </w:pPr>
            <w:r w:rsidRPr="00CB6D76">
              <w:rPr>
                <w:b/>
                <w:sz w:val="24"/>
                <w:szCs w:val="24"/>
              </w:rPr>
              <w:t>Требования к безопасности</w:t>
            </w:r>
          </w:p>
        </w:tc>
        <w:tc>
          <w:tcPr>
            <w:tcW w:w="1843" w:type="dxa"/>
          </w:tcPr>
          <w:p w14:paraId="53E9BF48" w14:textId="77777777" w:rsidR="009E55C6" w:rsidRPr="00CB6D76" w:rsidRDefault="009E55C6" w:rsidP="009E55C6">
            <w:pPr>
              <w:spacing w:line="276" w:lineRule="auto"/>
              <w:jc w:val="center"/>
              <w:rPr>
                <w:sz w:val="24"/>
                <w:szCs w:val="24"/>
              </w:rPr>
            </w:pPr>
            <w:r w:rsidRPr="00CB6D76">
              <w:rPr>
                <w:b/>
                <w:bCs/>
                <w:sz w:val="24"/>
                <w:szCs w:val="24"/>
              </w:rPr>
              <w:t>-//-</w:t>
            </w:r>
          </w:p>
        </w:tc>
        <w:tc>
          <w:tcPr>
            <w:tcW w:w="2551" w:type="dxa"/>
          </w:tcPr>
          <w:p w14:paraId="495C05CC"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6A573860" w14:textId="77777777" w:rsidR="009E55C6" w:rsidRPr="00CB6D76" w:rsidRDefault="009E55C6" w:rsidP="009E55C6">
            <w:pPr>
              <w:spacing w:line="276" w:lineRule="auto"/>
              <w:jc w:val="center"/>
              <w:rPr>
                <w:sz w:val="24"/>
                <w:szCs w:val="24"/>
              </w:rPr>
            </w:pPr>
            <w:r w:rsidRPr="00CB6D76">
              <w:rPr>
                <w:b/>
                <w:bCs/>
                <w:sz w:val="24"/>
                <w:szCs w:val="24"/>
              </w:rPr>
              <w:t>-//-</w:t>
            </w:r>
          </w:p>
        </w:tc>
      </w:tr>
      <w:tr w:rsidR="009E55C6" w:rsidRPr="00CB6D76" w14:paraId="39AD5F95" w14:textId="77777777" w:rsidTr="00387560">
        <w:tc>
          <w:tcPr>
            <w:tcW w:w="880" w:type="dxa"/>
            <w:shd w:val="clear" w:color="auto" w:fill="auto"/>
          </w:tcPr>
          <w:p w14:paraId="2DD89356" w14:textId="77777777" w:rsidR="009E55C6" w:rsidRPr="00CB6D76" w:rsidRDefault="009E55C6" w:rsidP="001467D3">
            <w:pPr>
              <w:pStyle w:val="aff2"/>
              <w:numPr>
                <w:ilvl w:val="2"/>
                <w:numId w:val="21"/>
              </w:numPr>
              <w:ind w:left="632" w:hanging="632"/>
              <w:rPr>
                <w:lang w:val="en-US"/>
              </w:rPr>
            </w:pPr>
          </w:p>
        </w:tc>
        <w:tc>
          <w:tcPr>
            <w:tcW w:w="1984" w:type="dxa"/>
            <w:shd w:val="clear" w:color="auto" w:fill="auto"/>
          </w:tcPr>
          <w:p w14:paraId="689927FA" w14:textId="77777777" w:rsidR="009E55C6" w:rsidRPr="00CB6D76" w:rsidRDefault="009E55C6" w:rsidP="009E55C6">
            <w:pPr>
              <w:widowControl w:val="0"/>
              <w:tabs>
                <w:tab w:val="left" w:pos="426"/>
              </w:tabs>
              <w:spacing w:line="276" w:lineRule="auto"/>
              <w:rPr>
                <w:iCs/>
                <w:sz w:val="24"/>
                <w:szCs w:val="24"/>
              </w:rPr>
            </w:pPr>
            <w:r w:rsidRPr="00CB6D76">
              <w:rPr>
                <w:iCs/>
                <w:sz w:val="24"/>
                <w:szCs w:val="24"/>
              </w:rPr>
              <w:t>Безопасность</w:t>
            </w:r>
          </w:p>
        </w:tc>
        <w:tc>
          <w:tcPr>
            <w:tcW w:w="5670" w:type="dxa"/>
            <w:shd w:val="clear" w:color="auto" w:fill="auto"/>
          </w:tcPr>
          <w:p w14:paraId="569F8493" w14:textId="7D9670A4" w:rsidR="009E55C6" w:rsidRPr="00CB6D76" w:rsidRDefault="009E55C6" w:rsidP="009E55C6">
            <w:pPr>
              <w:spacing w:line="276" w:lineRule="auto"/>
              <w:rPr>
                <w:iCs/>
                <w:sz w:val="24"/>
                <w:szCs w:val="24"/>
              </w:rPr>
            </w:pPr>
            <w:r w:rsidRPr="00CB6D76">
              <w:rPr>
                <w:iCs/>
                <w:sz w:val="24"/>
                <w:szCs w:val="24"/>
              </w:rPr>
              <w:t xml:space="preserve">Поставляемая продукция должна соответствовать общим правилам безопасности, предъявляемым к </w:t>
            </w:r>
            <w:r w:rsidRPr="00CB6D76">
              <w:rPr>
                <w:iCs/>
                <w:sz w:val="24"/>
                <w:szCs w:val="24"/>
              </w:rPr>
              <w:lastRenderedPageBreak/>
              <w:t>продукции данного рода. Продукция должна соответствовать требованиям технической документации на данную продукцию и обеспечивать безопасность персонала при его эксплуатации (использовании)</w:t>
            </w:r>
            <w:r>
              <w:rPr>
                <w:iCs/>
                <w:sz w:val="24"/>
                <w:szCs w:val="24"/>
              </w:rPr>
              <w:t>.</w:t>
            </w:r>
          </w:p>
        </w:tc>
        <w:tc>
          <w:tcPr>
            <w:tcW w:w="1843" w:type="dxa"/>
            <w:shd w:val="clear" w:color="auto" w:fill="auto"/>
          </w:tcPr>
          <w:p w14:paraId="40ADE4AD" w14:textId="77777777" w:rsidR="009E55C6" w:rsidRPr="00CB6D76" w:rsidRDefault="009E55C6" w:rsidP="009E55C6">
            <w:pPr>
              <w:spacing w:line="276" w:lineRule="auto"/>
              <w:jc w:val="center"/>
              <w:rPr>
                <w:iCs/>
                <w:sz w:val="24"/>
                <w:szCs w:val="24"/>
              </w:rPr>
            </w:pPr>
            <w:r w:rsidRPr="00CB6D76">
              <w:rPr>
                <w:iCs/>
                <w:sz w:val="24"/>
                <w:szCs w:val="24"/>
              </w:rPr>
              <w:lastRenderedPageBreak/>
              <w:t>Согласие с требованием</w:t>
            </w:r>
          </w:p>
        </w:tc>
        <w:tc>
          <w:tcPr>
            <w:tcW w:w="2551" w:type="dxa"/>
            <w:shd w:val="clear" w:color="auto" w:fill="auto"/>
          </w:tcPr>
          <w:p w14:paraId="6A2AA28D" w14:textId="77777777" w:rsidR="009E55C6" w:rsidRPr="00CB6D76" w:rsidRDefault="009E55C6" w:rsidP="009E55C6">
            <w:pPr>
              <w:spacing w:line="276" w:lineRule="auto"/>
              <w:jc w:val="center"/>
              <w:rPr>
                <w:iCs/>
                <w:sz w:val="24"/>
                <w:szCs w:val="24"/>
              </w:rPr>
            </w:pPr>
            <w:r w:rsidRPr="00CB6D76">
              <w:rPr>
                <w:b/>
                <w:bCs/>
                <w:sz w:val="24"/>
                <w:szCs w:val="24"/>
              </w:rPr>
              <w:t>-</w:t>
            </w:r>
          </w:p>
        </w:tc>
        <w:tc>
          <w:tcPr>
            <w:tcW w:w="2098" w:type="dxa"/>
          </w:tcPr>
          <w:p w14:paraId="00AAF609" w14:textId="77777777" w:rsidR="009E55C6" w:rsidRPr="00CB6D76" w:rsidRDefault="009E55C6" w:rsidP="009E55C6">
            <w:pPr>
              <w:spacing w:line="276" w:lineRule="auto"/>
              <w:jc w:val="center"/>
              <w:rPr>
                <w:iCs/>
                <w:sz w:val="24"/>
                <w:szCs w:val="24"/>
              </w:rPr>
            </w:pPr>
          </w:p>
        </w:tc>
      </w:tr>
      <w:tr w:rsidR="009E55C6" w:rsidRPr="00CB6D76" w14:paraId="30C86536" w14:textId="77777777" w:rsidTr="00387560">
        <w:tc>
          <w:tcPr>
            <w:tcW w:w="880" w:type="dxa"/>
          </w:tcPr>
          <w:p w14:paraId="4B38A654" w14:textId="77777777" w:rsidR="009E55C6" w:rsidRPr="00CB6D76" w:rsidRDefault="009E55C6" w:rsidP="001467D3">
            <w:pPr>
              <w:pStyle w:val="aff2"/>
              <w:numPr>
                <w:ilvl w:val="1"/>
                <w:numId w:val="21"/>
              </w:numPr>
              <w:ind w:hanging="540"/>
              <w:rPr>
                <w:lang w:val="en-US"/>
              </w:rPr>
            </w:pPr>
          </w:p>
        </w:tc>
        <w:tc>
          <w:tcPr>
            <w:tcW w:w="7654" w:type="dxa"/>
            <w:gridSpan w:val="2"/>
          </w:tcPr>
          <w:p w14:paraId="5751C998" w14:textId="77777777" w:rsidR="009E55C6" w:rsidRPr="00CB6D76" w:rsidRDefault="009E55C6" w:rsidP="009E55C6">
            <w:pPr>
              <w:spacing w:line="276" w:lineRule="auto"/>
              <w:rPr>
                <w:b/>
                <w:bCs/>
                <w:sz w:val="24"/>
                <w:szCs w:val="24"/>
              </w:rPr>
            </w:pPr>
            <w:r w:rsidRPr="00CB6D76">
              <w:rPr>
                <w:b/>
                <w:sz w:val="24"/>
                <w:szCs w:val="24"/>
              </w:rPr>
              <w:t>Требования к конструкции, изготовлению и материалам</w:t>
            </w:r>
          </w:p>
        </w:tc>
        <w:tc>
          <w:tcPr>
            <w:tcW w:w="1843" w:type="dxa"/>
          </w:tcPr>
          <w:p w14:paraId="77AFA754" w14:textId="77777777" w:rsidR="009E55C6" w:rsidRPr="00CB6D76" w:rsidRDefault="009E55C6" w:rsidP="009E55C6">
            <w:pPr>
              <w:spacing w:line="276" w:lineRule="auto"/>
              <w:jc w:val="center"/>
              <w:rPr>
                <w:sz w:val="24"/>
                <w:szCs w:val="24"/>
              </w:rPr>
            </w:pPr>
            <w:r w:rsidRPr="00CB6D76">
              <w:rPr>
                <w:b/>
                <w:bCs/>
                <w:sz w:val="24"/>
                <w:szCs w:val="24"/>
              </w:rPr>
              <w:t>-//-</w:t>
            </w:r>
          </w:p>
        </w:tc>
        <w:tc>
          <w:tcPr>
            <w:tcW w:w="2551" w:type="dxa"/>
          </w:tcPr>
          <w:p w14:paraId="28B33CED"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7F3509DD" w14:textId="77777777" w:rsidR="009E55C6" w:rsidRPr="00CB6D76" w:rsidRDefault="009E55C6" w:rsidP="009E55C6">
            <w:pPr>
              <w:spacing w:line="276" w:lineRule="auto"/>
              <w:jc w:val="center"/>
              <w:rPr>
                <w:sz w:val="24"/>
                <w:szCs w:val="24"/>
              </w:rPr>
            </w:pPr>
            <w:r w:rsidRPr="00CB6D76">
              <w:rPr>
                <w:b/>
                <w:bCs/>
                <w:sz w:val="24"/>
                <w:szCs w:val="24"/>
              </w:rPr>
              <w:t>-//-</w:t>
            </w:r>
          </w:p>
        </w:tc>
      </w:tr>
      <w:tr w:rsidR="009E55C6" w:rsidRPr="00CB6D76" w14:paraId="2925F334" w14:textId="77777777" w:rsidTr="00387560">
        <w:tc>
          <w:tcPr>
            <w:tcW w:w="880" w:type="dxa"/>
          </w:tcPr>
          <w:p w14:paraId="12DFA143" w14:textId="77777777" w:rsidR="009E55C6" w:rsidRPr="00CB6D76" w:rsidRDefault="009E55C6" w:rsidP="001467D3">
            <w:pPr>
              <w:pStyle w:val="aff2"/>
              <w:numPr>
                <w:ilvl w:val="2"/>
                <w:numId w:val="21"/>
              </w:numPr>
              <w:ind w:left="0" w:firstLine="0"/>
              <w:rPr>
                <w:lang w:val="en-US"/>
              </w:rPr>
            </w:pPr>
          </w:p>
        </w:tc>
        <w:tc>
          <w:tcPr>
            <w:tcW w:w="1984" w:type="dxa"/>
          </w:tcPr>
          <w:p w14:paraId="283A363F" w14:textId="77777777" w:rsidR="009E55C6" w:rsidRPr="00CB6D76" w:rsidRDefault="009E55C6" w:rsidP="009E55C6">
            <w:pPr>
              <w:spacing w:line="276" w:lineRule="auto"/>
              <w:rPr>
                <w:b/>
                <w:bCs/>
                <w:sz w:val="24"/>
                <w:szCs w:val="24"/>
              </w:rPr>
            </w:pPr>
            <w:r w:rsidRPr="00CB6D76">
              <w:rPr>
                <w:iCs/>
                <w:sz w:val="24"/>
                <w:szCs w:val="24"/>
              </w:rPr>
              <w:t>Материалы</w:t>
            </w:r>
          </w:p>
        </w:tc>
        <w:tc>
          <w:tcPr>
            <w:tcW w:w="5670" w:type="dxa"/>
          </w:tcPr>
          <w:p w14:paraId="5C3FDD7C" w14:textId="6E8BC136" w:rsidR="009E55C6" w:rsidRPr="00427DB5" w:rsidRDefault="009E55C6" w:rsidP="009E55C6">
            <w:pPr>
              <w:spacing w:line="276" w:lineRule="auto"/>
              <w:rPr>
                <w:b/>
                <w:bCs/>
                <w:spacing w:val="-4"/>
                <w:sz w:val="24"/>
                <w:szCs w:val="24"/>
              </w:rPr>
            </w:pPr>
            <w:r w:rsidRPr="00427DB5">
              <w:rPr>
                <w:iCs/>
                <w:spacing w:val="-4"/>
                <w:sz w:val="24"/>
                <w:szCs w:val="24"/>
              </w:rPr>
              <w:t xml:space="preserve">Продукция должна быть произведен с использованием </w:t>
            </w:r>
            <w:r w:rsidRPr="00F13413">
              <w:rPr>
                <w:iCs/>
                <w:sz w:val="24"/>
                <w:szCs w:val="24"/>
              </w:rPr>
              <w:t>только высококачественных материалов и комплектующих, быть сертифицирована в установленном законодательством порядке и обеспечена гарантийными обязательствами производителя и/или поставщика.</w:t>
            </w:r>
          </w:p>
        </w:tc>
        <w:tc>
          <w:tcPr>
            <w:tcW w:w="1843" w:type="dxa"/>
          </w:tcPr>
          <w:p w14:paraId="1920CCA5" w14:textId="77777777" w:rsidR="009E55C6" w:rsidRPr="00CB6D76" w:rsidRDefault="009E55C6" w:rsidP="009E55C6">
            <w:pPr>
              <w:spacing w:line="276" w:lineRule="auto"/>
              <w:jc w:val="center"/>
              <w:rPr>
                <w:sz w:val="24"/>
                <w:szCs w:val="24"/>
              </w:rPr>
            </w:pPr>
            <w:r w:rsidRPr="00CB6D76">
              <w:rPr>
                <w:iCs/>
                <w:sz w:val="24"/>
                <w:szCs w:val="24"/>
              </w:rPr>
              <w:t>Согласие с требованием</w:t>
            </w:r>
          </w:p>
        </w:tc>
        <w:tc>
          <w:tcPr>
            <w:tcW w:w="2551" w:type="dxa"/>
          </w:tcPr>
          <w:p w14:paraId="1A578D51" w14:textId="77777777" w:rsidR="009E55C6" w:rsidRPr="00CB6D76" w:rsidRDefault="009E55C6" w:rsidP="009E55C6">
            <w:pPr>
              <w:spacing w:line="276" w:lineRule="auto"/>
              <w:jc w:val="center"/>
              <w:rPr>
                <w:b/>
                <w:bCs/>
                <w:sz w:val="24"/>
                <w:szCs w:val="24"/>
              </w:rPr>
            </w:pPr>
            <w:r w:rsidRPr="00CB6D76">
              <w:rPr>
                <w:b/>
                <w:bCs/>
                <w:sz w:val="24"/>
                <w:szCs w:val="24"/>
              </w:rPr>
              <w:t>-</w:t>
            </w:r>
          </w:p>
        </w:tc>
        <w:tc>
          <w:tcPr>
            <w:tcW w:w="2098" w:type="dxa"/>
          </w:tcPr>
          <w:p w14:paraId="2BD518D2" w14:textId="77777777" w:rsidR="009E55C6" w:rsidRPr="00CB6D76" w:rsidRDefault="009E55C6" w:rsidP="009E55C6">
            <w:pPr>
              <w:spacing w:line="276" w:lineRule="auto"/>
              <w:jc w:val="center"/>
              <w:rPr>
                <w:sz w:val="24"/>
                <w:szCs w:val="24"/>
              </w:rPr>
            </w:pPr>
          </w:p>
        </w:tc>
      </w:tr>
      <w:tr w:rsidR="009E55C6" w:rsidRPr="00CB6D76" w14:paraId="041BEDF4" w14:textId="77777777" w:rsidTr="00387560">
        <w:tc>
          <w:tcPr>
            <w:tcW w:w="880" w:type="dxa"/>
          </w:tcPr>
          <w:p w14:paraId="0089FD54" w14:textId="77777777" w:rsidR="009E55C6" w:rsidRPr="00CB6D76" w:rsidRDefault="009E55C6" w:rsidP="001467D3">
            <w:pPr>
              <w:pStyle w:val="aff2"/>
              <w:numPr>
                <w:ilvl w:val="1"/>
                <w:numId w:val="21"/>
              </w:numPr>
              <w:ind w:hanging="540"/>
              <w:rPr>
                <w:lang w:val="en-US"/>
              </w:rPr>
            </w:pPr>
          </w:p>
        </w:tc>
        <w:tc>
          <w:tcPr>
            <w:tcW w:w="7654" w:type="dxa"/>
            <w:gridSpan w:val="2"/>
          </w:tcPr>
          <w:p w14:paraId="48C83E15" w14:textId="46F30645" w:rsidR="009E55C6" w:rsidRPr="00CB6D76" w:rsidRDefault="009E55C6" w:rsidP="009E55C6">
            <w:pPr>
              <w:spacing w:line="276" w:lineRule="auto"/>
              <w:rPr>
                <w:b/>
                <w:bCs/>
                <w:sz w:val="24"/>
                <w:szCs w:val="24"/>
              </w:rPr>
            </w:pPr>
            <w:r w:rsidRPr="00D428C9">
              <w:rPr>
                <w:b/>
                <w:sz w:val="24"/>
                <w:szCs w:val="24"/>
              </w:rPr>
              <w:t>Требования к климатическому исполнению и стойкости к воздействующим климатическим факторам</w:t>
            </w:r>
          </w:p>
        </w:tc>
        <w:tc>
          <w:tcPr>
            <w:tcW w:w="1843" w:type="dxa"/>
          </w:tcPr>
          <w:p w14:paraId="450278CE" w14:textId="77777777" w:rsidR="009E55C6" w:rsidRPr="00CB6D76" w:rsidRDefault="009E55C6" w:rsidP="009E55C6">
            <w:pPr>
              <w:spacing w:line="276" w:lineRule="auto"/>
              <w:jc w:val="center"/>
              <w:rPr>
                <w:sz w:val="24"/>
                <w:szCs w:val="24"/>
              </w:rPr>
            </w:pPr>
            <w:r w:rsidRPr="00CB6D76">
              <w:rPr>
                <w:b/>
                <w:bCs/>
                <w:sz w:val="24"/>
                <w:szCs w:val="24"/>
              </w:rPr>
              <w:t>-//-</w:t>
            </w:r>
          </w:p>
        </w:tc>
        <w:tc>
          <w:tcPr>
            <w:tcW w:w="2551" w:type="dxa"/>
          </w:tcPr>
          <w:p w14:paraId="0AE15F97"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031CD4CA" w14:textId="77777777" w:rsidR="009E55C6" w:rsidRPr="00CB6D76" w:rsidRDefault="009E55C6" w:rsidP="009E55C6">
            <w:pPr>
              <w:spacing w:line="276" w:lineRule="auto"/>
              <w:jc w:val="center"/>
              <w:rPr>
                <w:sz w:val="24"/>
                <w:szCs w:val="24"/>
              </w:rPr>
            </w:pPr>
            <w:r w:rsidRPr="00CB6D76">
              <w:rPr>
                <w:b/>
                <w:bCs/>
                <w:sz w:val="24"/>
                <w:szCs w:val="24"/>
              </w:rPr>
              <w:t>-//-</w:t>
            </w:r>
          </w:p>
        </w:tc>
      </w:tr>
      <w:tr w:rsidR="009E55C6" w:rsidRPr="00CB6D76" w14:paraId="1976D0AB" w14:textId="77777777" w:rsidTr="00387560">
        <w:tc>
          <w:tcPr>
            <w:tcW w:w="880" w:type="dxa"/>
          </w:tcPr>
          <w:p w14:paraId="3E844F55" w14:textId="77777777" w:rsidR="009E55C6" w:rsidRPr="00CB6D76" w:rsidRDefault="009E55C6" w:rsidP="001467D3">
            <w:pPr>
              <w:pStyle w:val="aff2"/>
              <w:numPr>
                <w:ilvl w:val="2"/>
                <w:numId w:val="21"/>
              </w:numPr>
              <w:ind w:left="0" w:firstLine="0"/>
              <w:rPr>
                <w:lang w:val="en-US"/>
              </w:rPr>
            </w:pPr>
          </w:p>
        </w:tc>
        <w:tc>
          <w:tcPr>
            <w:tcW w:w="1984" w:type="dxa"/>
          </w:tcPr>
          <w:p w14:paraId="74E4485B" w14:textId="34BA24BE" w:rsidR="009E55C6" w:rsidRPr="00CB6D76" w:rsidRDefault="009E55C6" w:rsidP="009E55C6">
            <w:pPr>
              <w:spacing w:line="276" w:lineRule="auto"/>
              <w:rPr>
                <w:b/>
                <w:bCs/>
                <w:sz w:val="24"/>
                <w:szCs w:val="24"/>
              </w:rPr>
            </w:pPr>
            <w:r w:rsidRPr="00D428C9">
              <w:rPr>
                <w:iCs/>
                <w:sz w:val="24"/>
                <w:szCs w:val="24"/>
              </w:rPr>
              <w:t xml:space="preserve">Климатическое исполнение </w:t>
            </w:r>
            <w:r w:rsidRPr="00D428C9">
              <w:rPr>
                <w:iCs/>
                <w:spacing w:val="-4"/>
                <w:sz w:val="24"/>
                <w:szCs w:val="24"/>
              </w:rPr>
              <w:t>поставляемого оборудования</w:t>
            </w:r>
          </w:p>
        </w:tc>
        <w:tc>
          <w:tcPr>
            <w:tcW w:w="5670" w:type="dxa"/>
          </w:tcPr>
          <w:p w14:paraId="74B8CFD4" w14:textId="39C019DB" w:rsidR="00427DB5" w:rsidRPr="00CB6D76" w:rsidRDefault="009E55C6" w:rsidP="007B0ACC">
            <w:pPr>
              <w:spacing w:line="276" w:lineRule="auto"/>
              <w:rPr>
                <w:b/>
                <w:bCs/>
                <w:sz w:val="24"/>
                <w:szCs w:val="24"/>
              </w:rPr>
            </w:pPr>
            <w:r w:rsidRPr="00D428C9">
              <w:rPr>
                <w:iCs/>
                <w:sz w:val="24"/>
                <w:szCs w:val="24"/>
              </w:rPr>
              <w:t>Климатическое исполнение – У4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c>
          <w:tcPr>
            <w:tcW w:w="1843" w:type="dxa"/>
          </w:tcPr>
          <w:p w14:paraId="7109F31F" w14:textId="77777777" w:rsidR="009E55C6" w:rsidRPr="00CB6D76" w:rsidRDefault="009E55C6" w:rsidP="009E55C6">
            <w:pPr>
              <w:spacing w:line="276" w:lineRule="auto"/>
              <w:jc w:val="center"/>
              <w:rPr>
                <w:sz w:val="24"/>
                <w:szCs w:val="24"/>
              </w:rPr>
            </w:pPr>
            <w:r w:rsidRPr="00CB6D76">
              <w:rPr>
                <w:iCs/>
                <w:sz w:val="24"/>
                <w:szCs w:val="24"/>
              </w:rPr>
              <w:t>Согласие с требованием</w:t>
            </w:r>
          </w:p>
        </w:tc>
        <w:tc>
          <w:tcPr>
            <w:tcW w:w="2551" w:type="dxa"/>
          </w:tcPr>
          <w:p w14:paraId="25C0D6E3" w14:textId="77777777" w:rsidR="009E55C6" w:rsidRPr="00CB6D76" w:rsidRDefault="009E55C6" w:rsidP="009E55C6">
            <w:pPr>
              <w:spacing w:line="276" w:lineRule="auto"/>
              <w:jc w:val="center"/>
              <w:rPr>
                <w:b/>
                <w:bCs/>
                <w:sz w:val="24"/>
                <w:szCs w:val="24"/>
              </w:rPr>
            </w:pPr>
            <w:r w:rsidRPr="00CB6D76">
              <w:rPr>
                <w:b/>
                <w:bCs/>
                <w:sz w:val="24"/>
                <w:szCs w:val="24"/>
              </w:rPr>
              <w:t>-</w:t>
            </w:r>
          </w:p>
        </w:tc>
        <w:tc>
          <w:tcPr>
            <w:tcW w:w="2098" w:type="dxa"/>
          </w:tcPr>
          <w:p w14:paraId="72008838" w14:textId="77777777" w:rsidR="009E55C6" w:rsidRPr="00CB6D76" w:rsidRDefault="009E55C6" w:rsidP="009E55C6">
            <w:pPr>
              <w:spacing w:line="276" w:lineRule="auto"/>
              <w:jc w:val="center"/>
              <w:rPr>
                <w:sz w:val="24"/>
                <w:szCs w:val="24"/>
              </w:rPr>
            </w:pPr>
          </w:p>
        </w:tc>
      </w:tr>
      <w:tr w:rsidR="009E55C6" w:rsidRPr="00CB6D76" w14:paraId="091C2635" w14:textId="77777777" w:rsidTr="00387560">
        <w:tc>
          <w:tcPr>
            <w:tcW w:w="880" w:type="dxa"/>
          </w:tcPr>
          <w:p w14:paraId="2FEFCD3C" w14:textId="77777777" w:rsidR="009E55C6" w:rsidRPr="00CB6D76" w:rsidRDefault="009E55C6" w:rsidP="001467D3">
            <w:pPr>
              <w:pStyle w:val="aff2"/>
              <w:numPr>
                <w:ilvl w:val="1"/>
                <w:numId w:val="21"/>
              </w:numPr>
              <w:ind w:hanging="540"/>
              <w:rPr>
                <w:lang w:val="en-US"/>
              </w:rPr>
            </w:pPr>
          </w:p>
        </w:tc>
        <w:tc>
          <w:tcPr>
            <w:tcW w:w="7654" w:type="dxa"/>
            <w:gridSpan w:val="2"/>
          </w:tcPr>
          <w:p w14:paraId="1DA14B3E" w14:textId="77777777" w:rsidR="009E55C6" w:rsidRPr="006E79A7" w:rsidRDefault="009E55C6" w:rsidP="009E55C6">
            <w:pPr>
              <w:spacing w:line="276" w:lineRule="auto"/>
              <w:rPr>
                <w:rFonts w:ascii="Times New Roman Полужирный" w:hAnsi="Times New Roman Полужирный"/>
                <w:b/>
                <w:spacing w:val="-4"/>
                <w:sz w:val="24"/>
                <w:szCs w:val="24"/>
              </w:rPr>
            </w:pPr>
            <w:r w:rsidRPr="006E79A7">
              <w:rPr>
                <w:rFonts w:ascii="Times New Roman Полужирный" w:hAnsi="Times New Roman Полужирный"/>
                <w:b/>
                <w:spacing w:val="-4"/>
                <w:sz w:val="24"/>
                <w:szCs w:val="24"/>
              </w:rPr>
              <w:t>Требования к доставке, маркировке, упаковке, транспортировке, перемещению, условиям хранения, приемке и испытаниям</w:t>
            </w:r>
          </w:p>
        </w:tc>
        <w:tc>
          <w:tcPr>
            <w:tcW w:w="1843" w:type="dxa"/>
          </w:tcPr>
          <w:p w14:paraId="4FD05833" w14:textId="77777777" w:rsidR="009E55C6" w:rsidRPr="00CB6D76" w:rsidRDefault="009E55C6" w:rsidP="009E55C6">
            <w:pPr>
              <w:spacing w:line="276" w:lineRule="auto"/>
              <w:jc w:val="center"/>
              <w:rPr>
                <w:sz w:val="24"/>
                <w:szCs w:val="24"/>
              </w:rPr>
            </w:pPr>
            <w:r w:rsidRPr="00CB6D76">
              <w:rPr>
                <w:b/>
                <w:bCs/>
                <w:sz w:val="24"/>
                <w:szCs w:val="24"/>
              </w:rPr>
              <w:t>-//-</w:t>
            </w:r>
          </w:p>
        </w:tc>
        <w:tc>
          <w:tcPr>
            <w:tcW w:w="2551" w:type="dxa"/>
          </w:tcPr>
          <w:p w14:paraId="06D46BBB"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1E359830" w14:textId="77777777" w:rsidR="009E55C6" w:rsidRPr="00CB6D76" w:rsidRDefault="009E55C6" w:rsidP="009E55C6">
            <w:pPr>
              <w:spacing w:line="276" w:lineRule="auto"/>
              <w:jc w:val="center"/>
              <w:rPr>
                <w:sz w:val="24"/>
                <w:szCs w:val="24"/>
              </w:rPr>
            </w:pPr>
            <w:r w:rsidRPr="00CB6D76">
              <w:rPr>
                <w:b/>
                <w:bCs/>
                <w:sz w:val="24"/>
                <w:szCs w:val="24"/>
              </w:rPr>
              <w:t>-//-</w:t>
            </w:r>
          </w:p>
        </w:tc>
      </w:tr>
      <w:tr w:rsidR="009E55C6" w:rsidRPr="00CB6D76" w14:paraId="10C28512" w14:textId="77777777" w:rsidTr="00387560">
        <w:tc>
          <w:tcPr>
            <w:tcW w:w="880" w:type="dxa"/>
          </w:tcPr>
          <w:p w14:paraId="17F27EA5" w14:textId="77777777" w:rsidR="009E55C6" w:rsidRPr="00CB6D76" w:rsidRDefault="009E55C6" w:rsidP="001467D3">
            <w:pPr>
              <w:pStyle w:val="aff2"/>
              <w:numPr>
                <w:ilvl w:val="2"/>
                <w:numId w:val="21"/>
              </w:numPr>
              <w:ind w:left="632" w:hanging="632"/>
              <w:rPr>
                <w:lang w:val="en-US"/>
              </w:rPr>
            </w:pPr>
          </w:p>
        </w:tc>
        <w:tc>
          <w:tcPr>
            <w:tcW w:w="1984" w:type="dxa"/>
          </w:tcPr>
          <w:p w14:paraId="4CF14D0B" w14:textId="77777777" w:rsidR="009E55C6" w:rsidRPr="00CB6D76" w:rsidRDefault="009E55C6" w:rsidP="009E55C6">
            <w:pPr>
              <w:rPr>
                <w:sz w:val="24"/>
                <w:szCs w:val="24"/>
              </w:rPr>
            </w:pPr>
            <w:r w:rsidRPr="00CB6D76">
              <w:rPr>
                <w:sz w:val="24"/>
                <w:szCs w:val="24"/>
              </w:rPr>
              <w:t>Тара</w:t>
            </w:r>
          </w:p>
        </w:tc>
        <w:tc>
          <w:tcPr>
            <w:tcW w:w="5670" w:type="dxa"/>
          </w:tcPr>
          <w:p w14:paraId="60257550" w14:textId="77777777" w:rsidR="009E55C6" w:rsidRPr="006E79A7" w:rsidRDefault="009E55C6" w:rsidP="009E55C6">
            <w:pPr>
              <w:widowControl w:val="0"/>
              <w:tabs>
                <w:tab w:val="left" w:pos="426"/>
              </w:tabs>
              <w:spacing w:line="276" w:lineRule="auto"/>
              <w:rPr>
                <w:iCs/>
                <w:spacing w:val="-4"/>
                <w:sz w:val="24"/>
                <w:szCs w:val="24"/>
              </w:rPr>
            </w:pPr>
            <w:r w:rsidRPr="006E79A7">
              <w:rPr>
                <w:spacing w:val="-4"/>
                <w:sz w:val="24"/>
                <w:szCs w:val="24"/>
              </w:rPr>
              <w:t>Продукция должна поставляться упакованная в тару, обеспечивающую её полную сохранность от всякого рода повреждений и порчи, с учетом возможной перевозки и длительного хранения. Тара и упаковка входят в цену поставляемой продукции, за исключением случаев, специально оговоренных Поставщиком и Покупателем.</w:t>
            </w:r>
          </w:p>
        </w:tc>
        <w:tc>
          <w:tcPr>
            <w:tcW w:w="1843" w:type="dxa"/>
          </w:tcPr>
          <w:p w14:paraId="1812617F" w14:textId="77777777" w:rsidR="009E55C6" w:rsidRPr="00CB6D76" w:rsidRDefault="009E55C6" w:rsidP="009E55C6">
            <w:pPr>
              <w:spacing w:line="276" w:lineRule="auto"/>
              <w:jc w:val="center"/>
              <w:rPr>
                <w:sz w:val="24"/>
                <w:szCs w:val="24"/>
              </w:rPr>
            </w:pPr>
            <w:r w:rsidRPr="00CB6D76">
              <w:rPr>
                <w:iCs/>
                <w:sz w:val="24"/>
                <w:szCs w:val="24"/>
              </w:rPr>
              <w:t>Согласие с требованием</w:t>
            </w:r>
          </w:p>
        </w:tc>
        <w:tc>
          <w:tcPr>
            <w:tcW w:w="2551" w:type="dxa"/>
          </w:tcPr>
          <w:p w14:paraId="1432FA0A"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02AF0E41" w14:textId="77777777" w:rsidR="009E55C6" w:rsidRPr="00CB6D76" w:rsidRDefault="009E55C6" w:rsidP="009E55C6">
            <w:pPr>
              <w:spacing w:line="276" w:lineRule="auto"/>
              <w:jc w:val="center"/>
              <w:rPr>
                <w:sz w:val="24"/>
                <w:szCs w:val="24"/>
              </w:rPr>
            </w:pPr>
          </w:p>
        </w:tc>
      </w:tr>
      <w:tr w:rsidR="009E55C6" w:rsidRPr="00CB6D76" w14:paraId="64105AA5" w14:textId="77777777" w:rsidTr="00387560">
        <w:tc>
          <w:tcPr>
            <w:tcW w:w="880" w:type="dxa"/>
          </w:tcPr>
          <w:p w14:paraId="1177B286" w14:textId="77777777" w:rsidR="009E55C6" w:rsidRPr="00CB6D76" w:rsidRDefault="009E55C6" w:rsidP="001467D3">
            <w:pPr>
              <w:pStyle w:val="aff2"/>
              <w:numPr>
                <w:ilvl w:val="2"/>
                <w:numId w:val="21"/>
              </w:numPr>
              <w:ind w:left="632" w:hanging="632"/>
              <w:rPr>
                <w:lang w:val="en-US"/>
              </w:rPr>
            </w:pPr>
          </w:p>
        </w:tc>
        <w:tc>
          <w:tcPr>
            <w:tcW w:w="1984" w:type="dxa"/>
          </w:tcPr>
          <w:p w14:paraId="380884E3" w14:textId="77777777" w:rsidR="009E55C6" w:rsidRPr="00CB6D76" w:rsidRDefault="009E55C6" w:rsidP="009E55C6">
            <w:pPr>
              <w:widowControl w:val="0"/>
              <w:tabs>
                <w:tab w:val="left" w:pos="426"/>
              </w:tabs>
              <w:spacing w:line="276" w:lineRule="auto"/>
              <w:rPr>
                <w:iCs/>
                <w:sz w:val="24"/>
                <w:szCs w:val="24"/>
              </w:rPr>
            </w:pPr>
            <w:r w:rsidRPr="00CB6D76">
              <w:rPr>
                <w:iCs/>
                <w:sz w:val="24"/>
                <w:szCs w:val="24"/>
              </w:rPr>
              <w:t>Упаковка</w:t>
            </w:r>
          </w:p>
        </w:tc>
        <w:tc>
          <w:tcPr>
            <w:tcW w:w="5670" w:type="dxa"/>
          </w:tcPr>
          <w:p w14:paraId="39DED9DF" w14:textId="3A5DEE99" w:rsidR="009E55C6" w:rsidRPr="00387560" w:rsidRDefault="009E55C6" w:rsidP="009E55C6">
            <w:pPr>
              <w:widowControl w:val="0"/>
              <w:tabs>
                <w:tab w:val="left" w:pos="426"/>
              </w:tabs>
              <w:spacing w:line="276" w:lineRule="auto"/>
              <w:rPr>
                <w:iCs/>
                <w:spacing w:val="-6"/>
                <w:sz w:val="24"/>
                <w:szCs w:val="24"/>
              </w:rPr>
            </w:pPr>
            <w:r w:rsidRPr="00387560">
              <w:rPr>
                <w:iCs/>
                <w:spacing w:val="-6"/>
                <w:sz w:val="24"/>
                <w:szCs w:val="24"/>
              </w:rPr>
              <w:t xml:space="preserve">Продукция должна поставляться в фирменной упаковке, защищающей от повреждений и воздействия </w:t>
            </w:r>
            <w:r w:rsidRPr="00387560">
              <w:rPr>
                <w:iCs/>
                <w:spacing w:val="-6"/>
                <w:sz w:val="24"/>
                <w:szCs w:val="24"/>
              </w:rPr>
              <w:lastRenderedPageBreak/>
              <w:t>внешней среды. Упаковка и маркировка продукции должны соответствовать требованиям ГОСТ 23216-78, импортная продукция - международным стандартам упаковки. Каждая единица поставляемой продукции должна быть упакована в стандартную оригинальную заводскую упаковку.</w:t>
            </w:r>
          </w:p>
        </w:tc>
        <w:tc>
          <w:tcPr>
            <w:tcW w:w="1843" w:type="dxa"/>
          </w:tcPr>
          <w:p w14:paraId="35591EF2" w14:textId="77777777" w:rsidR="009E55C6" w:rsidRPr="00CB6D76" w:rsidRDefault="009E55C6" w:rsidP="009E55C6">
            <w:pPr>
              <w:spacing w:line="276" w:lineRule="auto"/>
              <w:jc w:val="center"/>
              <w:rPr>
                <w:iCs/>
                <w:sz w:val="24"/>
                <w:szCs w:val="24"/>
              </w:rPr>
            </w:pPr>
            <w:r w:rsidRPr="00CB6D76">
              <w:rPr>
                <w:iCs/>
                <w:sz w:val="24"/>
                <w:szCs w:val="24"/>
              </w:rPr>
              <w:lastRenderedPageBreak/>
              <w:t>Согласие с требованием</w:t>
            </w:r>
          </w:p>
        </w:tc>
        <w:tc>
          <w:tcPr>
            <w:tcW w:w="2551" w:type="dxa"/>
          </w:tcPr>
          <w:p w14:paraId="37050913" w14:textId="77777777" w:rsidR="009E55C6" w:rsidRPr="00CB6D76" w:rsidRDefault="009E55C6" w:rsidP="009E55C6">
            <w:pPr>
              <w:spacing w:line="276" w:lineRule="auto"/>
              <w:jc w:val="center"/>
              <w:rPr>
                <w:iCs/>
                <w:sz w:val="24"/>
                <w:szCs w:val="24"/>
              </w:rPr>
            </w:pPr>
            <w:r w:rsidRPr="00CB6D76">
              <w:rPr>
                <w:b/>
                <w:bCs/>
                <w:sz w:val="24"/>
                <w:szCs w:val="24"/>
              </w:rPr>
              <w:t>-</w:t>
            </w:r>
          </w:p>
        </w:tc>
        <w:tc>
          <w:tcPr>
            <w:tcW w:w="2098" w:type="dxa"/>
          </w:tcPr>
          <w:p w14:paraId="5739EB9A" w14:textId="77777777" w:rsidR="009E55C6" w:rsidRPr="00CB6D76" w:rsidRDefault="009E55C6" w:rsidP="009E55C6">
            <w:pPr>
              <w:spacing w:line="276" w:lineRule="auto"/>
              <w:jc w:val="center"/>
              <w:rPr>
                <w:iCs/>
                <w:sz w:val="24"/>
                <w:szCs w:val="24"/>
              </w:rPr>
            </w:pPr>
          </w:p>
        </w:tc>
      </w:tr>
      <w:tr w:rsidR="009E55C6" w:rsidRPr="00CB6D76" w14:paraId="6ACC860A" w14:textId="77777777" w:rsidTr="00387560">
        <w:tc>
          <w:tcPr>
            <w:tcW w:w="880" w:type="dxa"/>
          </w:tcPr>
          <w:p w14:paraId="627254C4" w14:textId="77777777" w:rsidR="009E55C6" w:rsidRPr="00CB6D76" w:rsidRDefault="009E55C6" w:rsidP="001467D3">
            <w:pPr>
              <w:pStyle w:val="aff2"/>
              <w:numPr>
                <w:ilvl w:val="2"/>
                <w:numId w:val="21"/>
              </w:numPr>
              <w:ind w:left="632" w:hanging="632"/>
              <w:rPr>
                <w:lang w:val="en-US"/>
              </w:rPr>
            </w:pPr>
          </w:p>
        </w:tc>
        <w:tc>
          <w:tcPr>
            <w:tcW w:w="1984" w:type="dxa"/>
          </w:tcPr>
          <w:p w14:paraId="572AC176" w14:textId="77777777" w:rsidR="009E55C6" w:rsidRPr="00CB6D76" w:rsidRDefault="009E55C6" w:rsidP="009E55C6">
            <w:pPr>
              <w:widowControl w:val="0"/>
              <w:tabs>
                <w:tab w:val="left" w:pos="426"/>
              </w:tabs>
              <w:spacing w:line="276" w:lineRule="auto"/>
              <w:rPr>
                <w:iCs/>
                <w:sz w:val="24"/>
                <w:szCs w:val="24"/>
              </w:rPr>
            </w:pPr>
            <w:r w:rsidRPr="00CB6D76">
              <w:rPr>
                <w:sz w:val="24"/>
                <w:szCs w:val="24"/>
              </w:rPr>
              <w:t>Маркировка</w:t>
            </w:r>
          </w:p>
        </w:tc>
        <w:tc>
          <w:tcPr>
            <w:tcW w:w="5670" w:type="dxa"/>
          </w:tcPr>
          <w:p w14:paraId="1E4CB90A" w14:textId="4097328F" w:rsidR="009E55C6" w:rsidRPr="00D2167C" w:rsidRDefault="009E55C6" w:rsidP="009E55C6">
            <w:pPr>
              <w:widowControl w:val="0"/>
              <w:tabs>
                <w:tab w:val="left" w:pos="426"/>
              </w:tabs>
              <w:spacing w:line="276" w:lineRule="auto"/>
              <w:rPr>
                <w:iCs/>
                <w:spacing w:val="-4"/>
                <w:sz w:val="24"/>
                <w:szCs w:val="24"/>
              </w:rPr>
            </w:pPr>
            <w:r w:rsidRPr="00D2167C">
              <w:rPr>
                <w:spacing w:val="-4"/>
                <w:sz w:val="24"/>
                <w:szCs w:val="24"/>
              </w:rPr>
              <w:t>Каждая единица поставляемой продукции должна иметь на заводской упаковке четкое указание наименования, производителя и другой предусмотренной производителем информации.</w:t>
            </w:r>
          </w:p>
        </w:tc>
        <w:tc>
          <w:tcPr>
            <w:tcW w:w="1843" w:type="dxa"/>
          </w:tcPr>
          <w:p w14:paraId="00638110" w14:textId="77777777" w:rsidR="009E55C6" w:rsidRPr="00CB6D76" w:rsidRDefault="009E55C6" w:rsidP="009E55C6">
            <w:pPr>
              <w:spacing w:line="276" w:lineRule="auto"/>
              <w:jc w:val="center"/>
              <w:rPr>
                <w:iCs/>
                <w:sz w:val="24"/>
                <w:szCs w:val="24"/>
              </w:rPr>
            </w:pPr>
            <w:r w:rsidRPr="00CB6D76">
              <w:rPr>
                <w:iCs/>
                <w:sz w:val="24"/>
                <w:szCs w:val="24"/>
              </w:rPr>
              <w:t>Согласие с требованием</w:t>
            </w:r>
          </w:p>
        </w:tc>
        <w:tc>
          <w:tcPr>
            <w:tcW w:w="2551" w:type="dxa"/>
          </w:tcPr>
          <w:p w14:paraId="045B00C8" w14:textId="77777777" w:rsidR="009E55C6" w:rsidRPr="00CB6D76" w:rsidRDefault="009E55C6" w:rsidP="009E55C6">
            <w:pPr>
              <w:spacing w:line="276" w:lineRule="auto"/>
              <w:jc w:val="center"/>
              <w:rPr>
                <w:b/>
                <w:bCs/>
                <w:sz w:val="24"/>
                <w:szCs w:val="24"/>
              </w:rPr>
            </w:pPr>
            <w:r w:rsidRPr="00CB6D76">
              <w:rPr>
                <w:b/>
                <w:bCs/>
                <w:sz w:val="24"/>
                <w:szCs w:val="24"/>
              </w:rPr>
              <w:t>-</w:t>
            </w:r>
          </w:p>
        </w:tc>
        <w:tc>
          <w:tcPr>
            <w:tcW w:w="2098" w:type="dxa"/>
          </w:tcPr>
          <w:p w14:paraId="3239B474" w14:textId="77777777" w:rsidR="009E55C6" w:rsidRPr="00CB6D76" w:rsidRDefault="009E55C6" w:rsidP="009E55C6">
            <w:pPr>
              <w:spacing w:line="276" w:lineRule="auto"/>
              <w:jc w:val="center"/>
              <w:rPr>
                <w:iCs/>
                <w:sz w:val="24"/>
                <w:szCs w:val="24"/>
              </w:rPr>
            </w:pPr>
          </w:p>
        </w:tc>
      </w:tr>
      <w:tr w:rsidR="009E55C6" w:rsidRPr="00CB6D76" w14:paraId="0E3D3288" w14:textId="77777777" w:rsidTr="00387560">
        <w:tc>
          <w:tcPr>
            <w:tcW w:w="880" w:type="dxa"/>
          </w:tcPr>
          <w:p w14:paraId="433F149F" w14:textId="77777777" w:rsidR="009E55C6" w:rsidRPr="00CB6D76" w:rsidRDefault="009E55C6" w:rsidP="001467D3">
            <w:pPr>
              <w:pStyle w:val="aff2"/>
              <w:numPr>
                <w:ilvl w:val="2"/>
                <w:numId w:val="21"/>
              </w:numPr>
              <w:ind w:left="632" w:hanging="632"/>
              <w:rPr>
                <w:lang w:val="en-US"/>
              </w:rPr>
            </w:pPr>
          </w:p>
        </w:tc>
        <w:tc>
          <w:tcPr>
            <w:tcW w:w="1984" w:type="dxa"/>
          </w:tcPr>
          <w:p w14:paraId="6606F80B" w14:textId="77777777" w:rsidR="009E55C6" w:rsidRPr="00CB6D76" w:rsidRDefault="009E55C6" w:rsidP="009E55C6">
            <w:pPr>
              <w:widowControl w:val="0"/>
              <w:tabs>
                <w:tab w:val="left" w:pos="426"/>
              </w:tabs>
              <w:spacing w:line="276" w:lineRule="auto"/>
              <w:rPr>
                <w:sz w:val="24"/>
                <w:szCs w:val="24"/>
              </w:rPr>
            </w:pPr>
            <w:r w:rsidRPr="00CB6D76">
              <w:rPr>
                <w:sz w:val="24"/>
                <w:szCs w:val="24"/>
              </w:rPr>
              <w:t>Доставка</w:t>
            </w:r>
          </w:p>
        </w:tc>
        <w:tc>
          <w:tcPr>
            <w:tcW w:w="5670" w:type="dxa"/>
          </w:tcPr>
          <w:p w14:paraId="3466A77F" w14:textId="5D6FFACE" w:rsidR="009E55C6" w:rsidRPr="006E79A7" w:rsidRDefault="009E55C6" w:rsidP="00777D46">
            <w:pPr>
              <w:widowControl w:val="0"/>
              <w:tabs>
                <w:tab w:val="left" w:pos="426"/>
              </w:tabs>
              <w:spacing w:line="276" w:lineRule="auto"/>
              <w:rPr>
                <w:sz w:val="24"/>
                <w:szCs w:val="24"/>
              </w:rPr>
            </w:pPr>
            <w:r w:rsidRPr="006E79A7">
              <w:rPr>
                <w:sz w:val="24"/>
                <w:szCs w:val="24"/>
              </w:rPr>
              <w:t>Доставка осуществляется партиями по одному комплекту позиций 1.1., 1.2. Очереди 1 и позиций 2.1., 2.2. Очереди 2 Таблицы 2.</w:t>
            </w:r>
            <w:r w:rsidR="00777D46">
              <w:rPr>
                <w:sz w:val="24"/>
                <w:szCs w:val="24"/>
              </w:rPr>
              <w:t>1</w:t>
            </w:r>
            <w:r w:rsidRPr="006E79A7">
              <w:rPr>
                <w:sz w:val="24"/>
                <w:szCs w:val="24"/>
              </w:rPr>
              <w:t xml:space="preserve"> до адресов Покупателя согласно Таблице 1 собственными силами Поставщика (включая подъём на этаж)</w:t>
            </w:r>
          </w:p>
        </w:tc>
        <w:tc>
          <w:tcPr>
            <w:tcW w:w="1843" w:type="dxa"/>
          </w:tcPr>
          <w:p w14:paraId="61348362" w14:textId="77777777" w:rsidR="009E55C6" w:rsidRPr="00CB6D76" w:rsidRDefault="009E55C6" w:rsidP="009E55C6">
            <w:pPr>
              <w:spacing w:line="276" w:lineRule="auto"/>
              <w:jc w:val="center"/>
              <w:rPr>
                <w:iCs/>
                <w:sz w:val="24"/>
                <w:szCs w:val="24"/>
              </w:rPr>
            </w:pPr>
            <w:r w:rsidRPr="00CB6D76">
              <w:rPr>
                <w:iCs/>
                <w:sz w:val="24"/>
                <w:szCs w:val="24"/>
              </w:rPr>
              <w:t>Согласие с требованием</w:t>
            </w:r>
          </w:p>
        </w:tc>
        <w:tc>
          <w:tcPr>
            <w:tcW w:w="2551" w:type="dxa"/>
          </w:tcPr>
          <w:p w14:paraId="36A1350C" w14:textId="77777777" w:rsidR="009E55C6" w:rsidRPr="00CB6D76" w:rsidRDefault="009E55C6" w:rsidP="009E55C6">
            <w:pPr>
              <w:spacing w:line="276" w:lineRule="auto"/>
              <w:jc w:val="center"/>
              <w:rPr>
                <w:b/>
                <w:bCs/>
                <w:sz w:val="24"/>
                <w:szCs w:val="24"/>
              </w:rPr>
            </w:pPr>
            <w:r w:rsidRPr="00CB6D76">
              <w:rPr>
                <w:b/>
                <w:bCs/>
                <w:sz w:val="24"/>
                <w:szCs w:val="24"/>
              </w:rPr>
              <w:t>-</w:t>
            </w:r>
          </w:p>
        </w:tc>
        <w:tc>
          <w:tcPr>
            <w:tcW w:w="2098" w:type="dxa"/>
          </w:tcPr>
          <w:p w14:paraId="617CDD28" w14:textId="77777777" w:rsidR="009E55C6" w:rsidRPr="00CB6D76" w:rsidRDefault="009E55C6" w:rsidP="009E55C6">
            <w:pPr>
              <w:spacing w:line="276" w:lineRule="auto"/>
              <w:jc w:val="center"/>
              <w:rPr>
                <w:iCs/>
                <w:sz w:val="24"/>
                <w:szCs w:val="24"/>
              </w:rPr>
            </w:pPr>
          </w:p>
        </w:tc>
      </w:tr>
      <w:tr w:rsidR="009E55C6" w:rsidRPr="00CB6D76" w14:paraId="5ED35DE4" w14:textId="77777777" w:rsidTr="00387560">
        <w:tc>
          <w:tcPr>
            <w:tcW w:w="880" w:type="dxa"/>
          </w:tcPr>
          <w:p w14:paraId="5CC84D91" w14:textId="77777777" w:rsidR="009E55C6" w:rsidRPr="006E79A7" w:rsidRDefault="009E55C6" w:rsidP="001467D3">
            <w:pPr>
              <w:pStyle w:val="aff2"/>
              <w:numPr>
                <w:ilvl w:val="1"/>
                <w:numId w:val="21"/>
              </w:numPr>
              <w:ind w:hanging="540"/>
            </w:pPr>
          </w:p>
        </w:tc>
        <w:tc>
          <w:tcPr>
            <w:tcW w:w="7654" w:type="dxa"/>
            <w:gridSpan w:val="2"/>
          </w:tcPr>
          <w:p w14:paraId="0B549C6E" w14:textId="77777777" w:rsidR="009E55C6" w:rsidRPr="00CB6D76" w:rsidRDefault="009E55C6" w:rsidP="009E55C6">
            <w:pPr>
              <w:spacing w:line="276" w:lineRule="auto"/>
              <w:rPr>
                <w:b/>
                <w:sz w:val="24"/>
                <w:szCs w:val="24"/>
              </w:rPr>
            </w:pPr>
            <w:r w:rsidRPr="00CB6D76">
              <w:rPr>
                <w:b/>
                <w:bCs/>
                <w:sz w:val="24"/>
                <w:szCs w:val="24"/>
              </w:rPr>
              <w:t>Требования к гарантиям, гарантийному и послегарантийному обслуживанию</w:t>
            </w:r>
          </w:p>
        </w:tc>
        <w:tc>
          <w:tcPr>
            <w:tcW w:w="1843" w:type="dxa"/>
          </w:tcPr>
          <w:p w14:paraId="4801D8E4" w14:textId="77777777" w:rsidR="009E55C6" w:rsidRPr="00CB6D76" w:rsidRDefault="009E55C6" w:rsidP="009E55C6">
            <w:pPr>
              <w:spacing w:line="276" w:lineRule="auto"/>
              <w:jc w:val="center"/>
              <w:rPr>
                <w:sz w:val="24"/>
                <w:szCs w:val="24"/>
              </w:rPr>
            </w:pPr>
            <w:r w:rsidRPr="00CB6D76">
              <w:rPr>
                <w:b/>
                <w:bCs/>
                <w:sz w:val="24"/>
                <w:szCs w:val="24"/>
              </w:rPr>
              <w:t>-//-</w:t>
            </w:r>
          </w:p>
        </w:tc>
        <w:tc>
          <w:tcPr>
            <w:tcW w:w="2551" w:type="dxa"/>
          </w:tcPr>
          <w:p w14:paraId="09EA6DC3"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01817788" w14:textId="77777777" w:rsidR="009E55C6" w:rsidRPr="00CB6D76" w:rsidRDefault="009E55C6" w:rsidP="009E55C6">
            <w:pPr>
              <w:spacing w:line="276" w:lineRule="auto"/>
              <w:jc w:val="center"/>
              <w:rPr>
                <w:sz w:val="24"/>
                <w:szCs w:val="24"/>
              </w:rPr>
            </w:pPr>
            <w:r w:rsidRPr="00CB6D76">
              <w:rPr>
                <w:b/>
                <w:bCs/>
                <w:sz w:val="24"/>
                <w:szCs w:val="24"/>
              </w:rPr>
              <w:t>-//-</w:t>
            </w:r>
          </w:p>
        </w:tc>
      </w:tr>
      <w:tr w:rsidR="009E55C6" w:rsidRPr="00CB6D76" w14:paraId="1A217D7E" w14:textId="77777777" w:rsidTr="00325D03">
        <w:tc>
          <w:tcPr>
            <w:tcW w:w="880" w:type="dxa"/>
          </w:tcPr>
          <w:p w14:paraId="6DC5EA97" w14:textId="77777777" w:rsidR="009E55C6" w:rsidRPr="006E79A7" w:rsidRDefault="009E55C6" w:rsidP="001467D3">
            <w:pPr>
              <w:pStyle w:val="aff2"/>
              <w:numPr>
                <w:ilvl w:val="2"/>
                <w:numId w:val="21"/>
              </w:numPr>
              <w:ind w:left="632" w:hanging="632"/>
            </w:pPr>
          </w:p>
        </w:tc>
        <w:tc>
          <w:tcPr>
            <w:tcW w:w="1984" w:type="dxa"/>
          </w:tcPr>
          <w:p w14:paraId="5CC58456" w14:textId="77777777" w:rsidR="009E55C6" w:rsidRPr="00CB6D76" w:rsidRDefault="009E55C6" w:rsidP="009E55C6">
            <w:pPr>
              <w:widowControl w:val="0"/>
              <w:tabs>
                <w:tab w:val="left" w:pos="426"/>
              </w:tabs>
              <w:spacing w:line="276" w:lineRule="auto"/>
              <w:rPr>
                <w:sz w:val="24"/>
                <w:szCs w:val="24"/>
              </w:rPr>
            </w:pPr>
            <w:r w:rsidRPr="00CB6D76">
              <w:rPr>
                <w:sz w:val="24"/>
                <w:szCs w:val="24"/>
              </w:rPr>
              <w:t>Гарантийный срок</w:t>
            </w:r>
          </w:p>
        </w:tc>
        <w:tc>
          <w:tcPr>
            <w:tcW w:w="5670" w:type="dxa"/>
            <w:shd w:val="clear" w:color="auto" w:fill="auto"/>
          </w:tcPr>
          <w:p w14:paraId="2072BD39" w14:textId="0BF6A0A0" w:rsidR="009E55C6" w:rsidRPr="00F13413" w:rsidRDefault="00362B3B" w:rsidP="00777D46">
            <w:pPr>
              <w:widowControl w:val="0"/>
              <w:tabs>
                <w:tab w:val="left" w:pos="426"/>
              </w:tabs>
              <w:spacing w:line="276" w:lineRule="auto"/>
              <w:rPr>
                <w:iCs/>
                <w:sz w:val="24"/>
                <w:szCs w:val="24"/>
              </w:rPr>
            </w:pPr>
            <w:r w:rsidRPr="00064F5D">
              <w:rPr>
                <w:iCs/>
                <w:spacing w:val="-6"/>
                <w:sz w:val="24"/>
                <w:szCs w:val="24"/>
              </w:rPr>
              <w:t>Гарантийный срок производителя на систему хранения</w:t>
            </w:r>
            <w:r w:rsidRPr="00F13413">
              <w:rPr>
                <w:iCs/>
                <w:sz w:val="24"/>
                <w:szCs w:val="24"/>
              </w:rPr>
              <w:t xml:space="preserve"> информации</w:t>
            </w:r>
            <w:r w:rsidR="00064F5D" w:rsidRPr="00064F5D">
              <w:rPr>
                <w:iCs/>
                <w:spacing w:val="-4"/>
                <w:sz w:val="24"/>
                <w:szCs w:val="24"/>
              </w:rPr>
              <w:t xml:space="preserve"> </w:t>
            </w:r>
            <w:r w:rsidR="00064F5D" w:rsidRPr="00064F5D">
              <w:rPr>
                <w:iCs/>
                <w:sz w:val="24"/>
                <w:szCs w:val="24"/>
              </w:rPr>
              <w:t xml:space="preserve">ГРАВИТОН ПХ424И24БМ-РЭ </w:t>
            </w:r>
            <w:r w:rsidR="00064F5D" w:rsidRPr="00064F5D">
              <w:rPr>
                <w:iCs/>
                <w:spacing w:val="-10"/>
                <w:sz w:val="24"/>
                <w:szCs w:val="24"/>
              </w:rPr>
              <w:t>4xG6226R-4xAH205W2-8xR32G-4x480T1D-17x3840S1D</w:t>
            </w:r>
            <w:r w:rsidR="00064F5D" w:rsidRPr="00064F5D">
              <w:rPr>
                <w:iCs/>
                <w:sz w:val="24"/>
                <w:szCs w:val="24"/>
              </w:rPr>
              <w:t>-2x8IHBAN-2x2P100GQSFP28-xDACQSFP28-4x2P25GSFP28-8x25SR-PRMR-2x1600W-3YEX</w:t>
            </w:r>
            <w:r w:rsidR="00AD0663" w:rsidRPr="00064F5D">
              <w:rPr>
                <w:iCs/>
                <w:sz w:val="24"/>
                <w:szCs w:val="24"/>
              </w:rPr>
              <w:t xml:space="preserve"> </w:t>
            </w:r>
            <w:r w:rsidRPr="00F13413">
              <w:rPr>
                <w:iCs/>
                <w:sz w:val="24"/>
                <w:szCs w:val="24"/>
              </w:rPr>
              <w:t>или эквивалент в составе позиций 1.1. и 2.1. Таблицы 2.</w:t>
            </w:r>
            <w:r w:rsidR="00777D46">
              <w:rPr>
                <w:iCs/>
                <w:sz w:val="24"/>
                <w:szCs w:val="24"/>
              </w:rPr>
              <w:t>1</w:t>
            </w:r>
            <w:r w:rsidRPr="00F13413">
              <w:rPr>
                <w:iCs/>
                <w:sz w:val="24"/>
                <w:szCs w:val="24"/>
              </w:rPr>
              <w:t xml:space="preserve">. и сетевой USB-концентратор NIO </w:t>
            </w:r>
            <w:r w:rsidRPr="00F13413">
              <w:rPr>
                <w:iCs/>
                <w:spacing w:val="-4"/>
                <w:sz w:val="24"/>
                <w:szCs w:val="24"/>
              </w:rPr>
              <w:t>Electronics NIO-EUSB 16EP или эквивалент в составе</w:t>
            </w:r>
            <w:r w:rsidR="00777D46">
              <w:rPr>
                <w:iCs/>
                <w:sz w:val="24"/>
                <w:szCs w:val="24"/>
              </w:rPr>
              <w:t xml:space="preserve"> позиций 1.2. и 2.2. Таблицы 2.1</w:t>
            </w:r>
            <w:r w:rsidRPr="00F13413">
              <w:rPr>
                <w:iCs/>
                <w:sz w:val="24"/>
                <w:szCs w:val="24"/>
              </w:rPr>
              <w:t xml:space="preserve">. </w:t>
            </w:r>
            <w:r w:rsidRPr="00F13413">
              <w:rPr>
                <w:sz w:val="24"/>
                <w:szCs w:val="24"/>
              </w:rPr>
              <w:t xml:space="preserve">должен </w:t>
            </w:r>
            <w:r w:rsidR="00F13413" w:rsidRPr="00F13413">
              <w:rPr>
                <w:iCs/>
                <w:sz w:val="24"/>
                <w:szCs w:val="24"/>
              </w:rPr>
              <w:t xml:space="preserve">составлять </w:t>
            </w:r>
            <w:r w:rsidR="00F13413" w:rsidRPr="00F13413">
              <w:rPr>
                <w:iCs/>
                <w:spacing w:val="-4"/>
                <w:sz w:val="24"/>
                <w:szCs w:val="24"/>
              </w:rPr>
              <w:t xml:space="preserve">не менее 36 </w:t>
            </w:r>
            <w:r w:rsidRPr="00F13413">
              <w:rPr>
                <w:iCs/>
                <w:spacing w:val="-4"/>
                <w:sz w:val="24"/>
                <w:szCs w:val="24"/>
              </w:rPr>
              <w:t xml:space="preserve">месяцев, а для остальных </w:t>
            </w:r>
            <w:r w:rsidR="00325D03" w:rsidRPr="00F13413">
              <w:rPr>
                <w:iCs/>
                <w:spacing w:val="-4"/>
                <w:sz w:val="24"/>
                <w:szCs w:val="24"/>
              </w:rPr>
              <w:t xml:space="preserve">МТР - </w:t>
            </w:r>
            <w:r w:rsidRPr="00F13413">
              <w:rPr>
                <w:iCs/>
                <w:spacing w:val="-4"/>
                <w:sz w:val="24"/>
                <w:szCs w:val="24"/>
              </w:rPr>
              <w:t>не </w:t>
            </w:r>
            <w:r w:rsidR="00325D03" w:rsidRPr="00F13413">
              <w:rPr>
                <w:iCs/>
                <w:spacing w:val="-4"/>
                <w:sz w:val="24"/>
                <w:szCs w:val="24"/>
              </w:rPr>
              <w:t>менее</w:t>
            </w:r>
            <w:r w:rsidR="00325D03" w:rsidRPr="00F13413">
              <w:rPr>
                <w:iCs/>
                <w:sz w:val="24"/>
                <w:szCs w:val="24"/>
              </w:rPr>
              <w:t xml:space="preserve"> 12 </w:t>
            </w:r>
            <w:r w:rsidRPr="00F13413">
              <w:rPr>
                <w:iCs/>
                <w:sz w:val="24"/>
                <w:szCs w:val="24"/>
              </w:rPr>
              <w:t>месяцев</w:t>
            </w:r>
            <w:r w:rsidR="00325D03" w:rsidRPr="00F13413">
              <w:rPr>
                <w:iCs/>
                <w:sz w:val="24"/>
                <w:szCs w:val="24"/>
              </w:rPr>
              <w:t xml:space="preserve"> </w:t>
            </w:r>
            <w:r w:rsidRPr="00F13413">
              <w:rPr>
                <w:iCs/>
                <w:sz w:val="24"/>
                <w:szCs w:val="24"/>
              </w:rPr>
              <w:t>с даты подписания сторонами УПД</w:t>
            </w:r>
          </w:p>
        </w:tc>
        <w:tc>
          <w:tcPr>
            <w:tcW w:w="1843" w:type="dxa"/>
          </w:tcPr>
          <w:p w14:paraId="6CD1EF59" w14:textId="77777777" w:rsidR="009E55C6" w:rsidRPr="00CB6D76" w:rsidRDefault="009E55C6" w:rsidP="009E55C6">
            <w:pPr>
              <w:spacing w:line="276" w:lineRule="auto"/>
              <w:jc w:val="center"/>
              <w:rPr>
                <w:sz w:val="24"/>
                <w:szCs w:val="24"/>
              </w:rPr>
            </w:pPr>
            <w:r w:rsidRPr="00CB6D76">
              <w:rPr>
                <w:sz w:val="24"/>
                <w:szCs w:val="24"/>
              </w:rPr>
              <w:t>Предложение по сроку гарантии на поставляемую продукцию</w:t>
            </w:r>
          </w:p>
        </w:tc>
        <w:tc>
          <w:tcPr>
            <w:tcW w:w="2551" w:type="dxa"/>
          </w:tcPr>
          <w:p w14:paraId="4CD819A6"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195CD9F0" w14:textId="77777777" w:rsidR="009E55C6" w:rsidRPr="00CB6D76" w:rsidRDefault="009E55C6" w:rsidP="009E55C6">
            <w:pPr>
              <w:spacing w:line="276" w:lineRule="auto"/>
              <w:jc w:val="center"/>
              <w:rPr>
                <w:sz w:val="24"/>
                <w:szCs w:val="24"/>
              </w:rPr>
            </w:pPr>
          </w:p>
        </w:tc>
      </w:tr>
      <w:tr w:rsidR="009E55C6" w:rsidRPr="00CB6D76" w14:paraId="634E8594" w14:textId="77777777" w:rsidTr="007C4C09">
        <w:tc>
          <w:tcPr>
            <w:tcW w:w="880" w:type="dxa"/>
          </w:tcPr>
          <w:p w14:paraId="11D8122F" w14:textId="77777777" w:rsidR="009E55C6" w:rsidRPr="006E79A7" w:rsidRDefault="009E55C6" w:rsidP="001467D3">
            <w:pPr>
              <w:pStyle w:val="aff2"/>
              <w:numPr>
                <w:ilvl w:val="2"/>
                <w:numId w:val="21"/>
              </w:numPr>
              <w:ind w:left="632" w:hanging="632"/>
            </w:pPr>
          </w:p>
        </w:tc>
        <w:tc>
          <w:tcPr>
            <w:tcW w:w="1984" w:type="dxa"/>
          </w:tcPr>
          <w:p w14:paraId="293E4C86" w14:textId="77777777" w:rsidR="009E55C6" w:rsidRPr="00CB6D76" w:rsidRDefault="009E55C6" w:rsidP="009E55C6">
            <w:pPr>
              <w:rPr>
                <w:sz w:val="24"/>
                <w:szCs w:val="24"/>
              </w:rPr>
            </w:pPr>
            <w:r w:rsidRPr="00CB6D76">
              <w:rPr>
                <w:sz w:val="24"/>
                <w:szCs w:val="24"/>
              </w:rPr>
              <w:t>Техническая поддержка</w:t>
            </w:r>
          </w:p>
        </w:tc>
        <w:tc>
          <w:tcPr>
            <w:tcW w:w="5670" w:type="dxa"/>
            <w:shd w:val="clear" w:color="auto" w:fill="auto"/>
          </w:tcPr>
          <w:p w14:paraId="15EA3BDE" w14:textId="3B9A5150" w:rsidR="009E55C6" w:rsidRPr="007C4C09" w:rsidRDefault="00427DB5" w:rsidP="009E55C6">
            <w:pPr>
              <w:widowControl w:val="0"/>
              <w:tabs>
                <w:tab w:val="left" w:pos="426"/>
              </w:tabs>
              <w:spacing w:line="276" w:lineRule="auto"/>
              <w:rPr>
                <w:iCs/>
                <w:sz w:val="24"/>
                <w:szCs w:val="24"/>
              </w:rPr>
            </w:pPr>
            <w:r w:rsidRPr="007C4C09">
              <w:rPr>
                <w:iCs/>
                <w:sz w:val="24"/>
                <w:szCs w:val="24"/>
              </w:rPr>
              <w:t xml:space="preserve">На всю продукцию </w:t>
            </w:r>
            <w:r w:rsidR="009E55C6" w:rsidRPr="007C4C09">
              <w:rPr>
                <w:iCs/>
                <w:sz w:val="24"/>
                <w:szCs w:val="24"/>
              </w:rPr>
              <w:t xml:space="preserve">должна предлагаться </w:t>
            </w:r>
            <w:r w:rsidRPr="007C4C09">
              <w:rPr>
                <w:iCs/>
                <w:sz w:val="24"/>
                <w:szCs w:val="24"/>
              </w:rPr>
              <w:t>техническая</w:t>
            </w:r>
            <w:r w:rsidR="009E55C6" w:rsidRPr="007C4C09">
              <w:rPr>
                <w:iCs/>
                <w:sz w:val="24"/>
                <w:szCs w:val="24"/>
              </w:rPr>
              <w:t xml:space="preserve"> поддержка</w:t>
            </w:r>
            <w:r w:rsidRPr="007C4C09">
              <w:rPr>
                <w:iCs/>
                <w:sz w:val="24"/>
                <w:szCs w:val="24"/>
              </w:rPr>
              <w:t xml:space="preserve"> производителя</w:t>
            </w:r>
            <w:r w:rsidR="009E55C6" w:rsidRPr="007C4C09">
              <w:rPr>
                <w:iCs/>
                <w:sz w:val="24"/>
                <w:szCs w:val="24"/>
              </w:rPr>
              <w:t xml:space="preserve"> в рабочее время на весь срок гарантии</w:t>
            </w:r>
            <w:r w:rsidRPr="007C4C09">
              <w:rPr>
                <w:iCs/>
                <w:sz w:val="24"/>
                <w:szCs w:val="24"/>
              </w:rPr>
              <w:t>.</w:t>
            </w:r>
          </w:p>
          <w:p w14:paraId="49A840D8" w14:textId="40980DC0" w:rsidR="00427DB5" w:rsidRPr="007C4C09" w:rsidRDefault="00427DB5" w:rsidP="00427DB5">
            <w:pPr>
              <w:widowControl w:val="0"/>
              <w:tabs>
                <w:tab w:val="left" w:pos="426"/>
              </w:tabs>
              <w:spacing w:line="276" w:lineRule="auto"/>
              <w:rPr>
                <w:iCs/>
              </w:rPr>
            </w:pPr>
            <w:r w:rsidRPr="007C4C09">
              <w:rPr>
                <w:bCs/>
                <w:sz w:val="24"/>
                <w:szCs w:val="24"/>
              </w:rPr>
              <w:lastRenderedPageBreak/>
              <w:t xml:space="preserve">Для </w:t>
            </w:r>
            <w:r w:rsidRPr="007C4C09">
              <w:rPr>
                <w:iCs/>
                <w:spacing w:val="-4"/>
                <w:sz w:val="24"/>
                <w:szCs w:val="24"/>
              </w:rPr>
              <w:t>системы хранения информации</w:t>
            </w:r>
            <w:r w:rsidR="00AD0663" w:rsidRPr="00AD0663">
              <w:rPr>
                <w:iCs/>
                <w:spacing w:val="-4"/>
                <w:sz w:val="24"/>
                <w:szCs w:val="24"/>
              </w:rPr>
              <w:t xml:space="preserve"> </w:t>
            </w:r>
            <w:r w:rsidR="00064F5D" w:rsidRPr="00064F5D">
              <w:rPr>
                <w:iCs/>
                <w:spacing w:val="-4"/>
                <w:sz w:val="24"/>
                <w:szCs w:val="24"/>
              </w:rPr>
              <w:t xml:space="preserve">ГРАВИТОН ПХ424И24БМ-РЭ 4xG6226R-4xAH205W2-8xR32G-4x480T1D-17x3840S1D-2x8IHBAN-2x2P100GQSFP28-xDACQSFP28-4x2P25GSFP28-8x25SR-PRMR-2x1600W-3YEX </w:t>
            </w:r>
            <w:r w:rsidRPr="007C4C09">
              <w:rPr>
                <w:iCs/>
                <w:spacing w:val="-4"/>
                <w:sz w:val="24"/>
                <w:szCs w:val="24"/>
              </w:rPr>
              <w:t>или эквивалента в составе позиций 1.1. и 2.1. Таблицы 2.</w:t>
            </w:r>
            <w:r w:rsidR="00777D46">
              <w:rPr>
                <w:iCs/>
                <w:spacing w:val="-4"/>
                <w:sz w:val="24"/>
                <w:szCs w:val="24"/>
              </w:rPr>
              <w:t>1</w:t>
            </w:r>
            <w:r w:rsidRPr="007C4C09">
              <w:rPr>
                <w:iCs/>
                <w:spacing w:val="-4"/>
                <w:sz w:val="24"/>
                <w:szCs w:val="24"/>
              </w:rPr>
              <w:t xml:space="preserve"> </w:t>
            </w:r>
            <w:r w:rsidRPr="007C4C09">
              <w:rPr>
                <w:bCs/>
                <w:sz w:val="24"/>
                <w:szCs w:val="24"/>
              </w:rPr>
              <w:t xml:space="preserve">техническая поддержка производителя </w:t>
            </w:r>
            <w:r w:rsidRPr="007C4C09">
              <w:rPr>
                <w:bCs/>
                <w:spacing w:val="-6"/>
                <w:sz w:val="24"/>
                <w:szCs w:val="24"/>
              </w:rPr>
              <w:t>предоставляется на срок не менее 36 месяцев в объеме:</w:t>
            </w:r>
          </w:p>
          <w:p w14:paraId="56CC7070"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7C4C09">
              <w:rPr>
                <w:iCs/>
                <w:sz w:val="24"/>
                <w:szCs w:val="24"/>
              </w:rPr>
              <w:t>работа горячей линии для приёма входящих обращений: в режиме 24х7 (круглосуточно, без праздников и выходных);</w:t>
            </w:r>
          </w:p>
          <w:p w14:paraId="7C026DF2"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7C4C09">
              <w:rPr>
                <w:iCs/>
                <w:sz w:val="24"/>
                <w:szCs w:val="24"/>
              </w:rPr>
              <w:t>работа горячей линии дистанционной поддержки: в режиме 8х5 (в рабочее время);</w:t>
            </w:r>
          </w:p>
          <w:p w14:paraId="0440E763"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7C4C09">
              <w:rPr>
                <w:iCs/>
                <w:sz w:val="24"/>
                <w:szCs w:val="24"/>
              </w:rPr>
              <w:t>предоставление обновлений микрокода: на протяжение всего срока поддержки;</w:t>
            </w:r>
          </w:p>
          <w:p w14:paraId="48F967DA"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7C4C09">
              <w:rPr>
                <w:iCs/>
                <w:sz w:val="24"/>
                <w:szCs w:val="24"/>
              </w:rPr>
              <w:t>доставка запасных частей по результатам диагностики: в течение 8 рабочих дней (для запросов, подтверждённых до 15:00);</w:t>
            </w:r>
          </w:p>
          <w:p w14:paraId="2311FA74"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7C4C09">
              <w:rPr>
                <w:iCs/>
                <w:sz w:val="24"/>
                <w:szCs w:val="24"/>
              </w:rPr>
              <w:t>выезд инженера для проведения ремонта;</w:t>
            </w:r>
          </w:p>
          <w:p w14:paraId="03C1E8F8"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sz w:val="24"/>
                <w:szCs w:val="24"/>
              </w:rPr>
            </w:pPr>
            <w:r w:rsidRPr="007C4C09">
              <w:rPr>
                <w:iCs/>
                <w:sz w:val="24"/>
                <w:szCs w:val="24"/>
              </w:rPr>
              <w:t>неограниченное количество обращений и замен по обращению в техническую поддержку.</w:t>
            </w:r>
          </w:p>
          <w:p w14:paraId="42FDF1F2" w14:textId="504AE7E2" w:rsidR="00427DB5" w:rsidRPr="007C4C09" w:rsidRDefault="00427DB5" w:rsidP="00427DB5">
            <w:pPr>
              <w:widowControl w:val="0"/>
              <w:tabs>
                <w:tab w:val="left" w:pos="426"/>
              </w:tabs>
              <w:spacing w:line="276" w:lineRule="auto"/>
              <w:rPr>
                <w:iCs/>
              </w:rPr>
            </w:pPr>
            <w:r w:rsidRPr="00F13413">
              <w:rPr>
                <w:bCs/>
                <w:sz w:val="24"/>
                <w:szCs w:val="24"/>
              </w:rPr>
              <w:t xml:space="preserve">Для </w:t>
            </w:r>
            <w:r w:rsidRPr="00F13413">
              <w:rPr>
                <w:iCs/>
                <w:sz w:val="24"/>
                <w:szCs w:val="24"/>
              </w:rPr>
              <w:t>сетевого USB-концентратора NIO Electronics</w:t>
            </w:r>
            <w:r w:rsidR="00F13413">
              <w:rPr>
                <w:iCs/>
                <w:spacing w:val="-4"/>
                <w:sz w:val="24"/>
                <w:szCs w:val="24"/>
              </w:rPr>
              <w:t xml:space="preserve"> </w:t>
            </w:r>
            <w:r w:rsidRPr="007C4C09">
              <w:rPr>
                <w:iCs/>
                <w:spacing w:val="-4"/>
                <w:sz w:val="24"/>
                <w:szCs w:val="24"/>
              </w:rPr>
              <w:t xml:space="preserve"> NIO-EUSB 16EP или эквивалента в составе позиций 1.2. и 2.2. Таблицы 2.</w:t>
            </w:r>
            <w:r w:rsidR="00777D46">
              <w:rPr>
                <w:iCs/>
                <w:spacing w:val="-4"/>
                <w:sz w:val="24"/>
                <w:szCs w:val="24"/>
              </w:rPr>
              <w:t>1</w:t>
            </w:r>
            <w:r w:rsidRPr="007C4C09">
              <w:rPr>
                <w:iCs/>
                <w:spacing w:val="-4"/>
                <w:sz w:val="24"/>
                <w:szCs w:val="24"/>
              </w:rPr>
              <w:t xml:space="preserve">. </w:t>
            </w:r>
            <w:r w:rsidRPr="007C4C09">
              <w:rPr>
                <w:bCs/>
                <w:sz w:val="24"/>
                <w:szCs w:val="24"/>
              </w:rPr>
              <w:t>техническая поддержка производителя предоставляется на срок не менее 36 месяцев в объеме:</w:t>
            </w:r>
          </w:p>
          <w:p w14:paraId="2956A305" w14:textId="77777777" w:rsidR="00427DB5" w:rsidRPr="007C4C09" w:rsidRDefault="00427DB5"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7C4C09">
              <w:rPr>
                <w:iCs/>
                <w:sz w:val="24"/>
                <w:szCs w:val="24"/>
              </w:rPr>
              <w:t>работа горячей линии дистанционной поддержки: в режиме 8х5 (в рабочее время);</w:t>
            </w:r>
          </w:p>
          <w:p w14:paraId="560A740A" w14:textId="17788CCE" w:rsidR="009E55C6" w:rsidRPr="007C4C09" w:rsidRDefault="007C4C09" w:rsidP="00B9424D">
            <w:pPr>
              <w:widowControl w:val="0"/>
              <w:numPr>
                <w:ilvl w:val="0"/>
                <w:numId w:val="22"/>
              </w:numPr>
              <w:shd w:val="clear" w:color="auto" w:fill="FFFFFF"/>
              <w:tabs>
                <w:tab w:val="left" w:pos="391"/>
                <w:tab w:val="left" w:pos="1134"/>
              </w:tabs>
              <w:spacing w:line="276" w:lineRule="auto"/>
              <w:ind w:left="0" w:firstLine="0"/>
              <w:rPr>
                <w:iCs/>
                <w:sz w:val="24"/>
                <w:szCs w:val="24"/>
              </w:rPr>
            </w:pPr>
            <w:r>
              <w:rPr>
                <w:iCs/>
                <w:sz w:val="24"/>
                <w:szCs w:val="24"/>
              </w:rPr>
              <w:t xml:space="preserve">Заказчик самостоятельно демонтирует неисправное устройство, а </w:t>
            </w:r>
            <w:r w:rsidR="00B9424D">
              <w:rPr>
                <w:iCs/>
                <w:sz w:val="24"/>
                <w:szCs w:val="24"/>
              </w:rPr>
              <w:t>Поставщик</w:t>
            </w:r>
            <w:r>
              <w:rPr>
                <w:iCs/>
                <w:sz w:val="24"/>
                <w:szCs w:val="24"/>
              </w:rPr>
              <w:t xml:space="preserve"> обеспечивает забор неисправного оборудования, гарантийный </w:t>
            </w:r>
            <w:r>
              <w:rPr>
                <w:iCs/>
                <w:sz w:val="24"/>
                <w:szCs w:val="24"/>
              </w:rPr>
              <w:lastRenderedPageBreak/>
              <w:t>ремонт и доставку до объекта Заказчика в течение 21 рабочего дня.</w:t>
            </w:r>
          </w:p>
        </w:tc>
        <w:tc>
          <w:tcPr>
            <w:tcW w:w="1843" w:type="dxa"/>
          </w:tcPr>
          <w:p w14:paraId="6A1288C9" w14:textId="77777777" w:rsidR="009E55C6" w:rsidRPr="00CB6D76" w:rsidRDefault="009E55C6" w:rsidP="009E55C6">
            <w:pPr>
              <w:spacing w:line="276" w:lineRule="auto"/>
              <w:jc w:val="center"/>
              <w:rPr>
                <w:sz w:val="24"/>
                <w:szCs w:val="24"/>
              </w:rPr>
            </w:pPr>
            <w:r w:rsidRPr="00CB6D76">
              <w:rPr>
                <w:sz w:val="24"/>
                <w:szCs w:val="24"/>
              </w:rPr>
              <w:lastRenderedPageBreak/>
              <w:t>Согласие с требованием</w:t>
            </w:r>
          </w:p>
        </w:tc>
        <w:tc>
          <w:tcPr>
            <w:tcW w:w="2551" w:type="dxa"/>
          </w:tcPr>
          <w:p w14:paraId="64166919" w14:textId="77777777" w:rsidR="009E55C6" w:rsidRPr="00CB6D76" w:rsidRDefault="009E55C6" w:rsidP="009E55C6">
            <w:pPr>
              <w:spacing w:line="276" w:lineRule="auto"/>
              <w:jc w:val="center"/>
              <w:rPr>
                <w:sz w:val="24"/>
                <w:szCs w:val="24"/>
              </w:rPr>
            </w:pPr>
            <w:r w:rsidRPr="00CB6D76">
              <w:rPr>
                <w:b/>
                <w:bCs/>
                <w:sz w:val="24"/>
                <w:szCs w:val="24"/>
              </w:rPr>
              <w:t>-</w:t>
            </w:r>
          </w:p>
        </w:tc>
        <w:tc>
          <w:tcPr>
            <w:tcW w:w="2098" w:type="dxa"/>
          </w:tcPr>
          <w:p w14:paraId="4ACADB5E" w14:textId="77777777" w:rsidR="009E55C6" w:rsidRPr="00CB6D76" w:rsidRDefault="009E55C6" w:rsidP="009E55C6">
            <w:pPr>
              <w:spacing w:line="276" w:lineRule="auto"/>
              <w:jc w:val="center"/>
              <w:rPr>
                <w:sz w:val="24"/>
                <w:szCs w:val="24"/>
              </w:rPr>
            </w:pPr>
          </w:p>
        </w:tc>
      </w:tr>
      <w:tr w:rsidR="009E55C6" w:rsidRPr="00CB6D76" w14:paraId="0A3E0C8C" w14:textId="77777777" w:rsidTr="00387560">
        <w:tc>
          <w:tcPr>
            <w:tcW w:w="880" w:type="dxa"/>
          </w:tcPr>
          <w:p w14:paraId="56677633" w14:textId="77777777" w:rsidR="009E55C6" w:rsidRPr="00CB6D76" w:rsidRDefault="009E55C6" w:rsidP="001467D3">
            <w:pPr>
              <w:pStyle w:val="aff2"/>
              <w:numPr>
                <w:ilvl w:val="1"/>
                <w:numId w:val="21"/>
              </w:numPr>
              <w:ind w:left="632" w:hanging="632"/>
              <w:rPr>
                <w:lang w:val="en-US"/>
              </w:rPr>
            </w:pPr>
          </w:p>
        </w:tc>
        <w:tc>
          <w:tcPr>
            <w:tcW w:w="7654" w:type="dxa"/>
            <w:gridSpan w:val="2"/>
          </w:tcPr>
          <w:p w14:paraId="5A2E70E5" w14:textId="1F8DF597" w:rsidR="009E55C6" w:rsidRPr="00CB6D76" w:rsidRDefault="009E55C6" w:rsidP="009E55C6">
            <w:pPr>
              <w:spacing w:line="276" w:lineRule="auto"/>
              <w:rPr>
                <w:b/>
                <w:sz w:val="24"/>
                <w:szCs w:val="24"/>
              </w:rPr>
            </w:pPr>
            <w:r w:rsidRPr="00CB6D76">
              <w:rPr>
                <w:b/>
                <w:sz w:val="24"/>
                <w:szCs w:val="24"/>
              </w:rPr>
              <w:t>Требования к комплектации и до</w:t>
            </w:r>
            <w:r>
              <w:rPr>
                <w:b/>
                <w:sz w:val="24"/>
                <w:szCs w:val="24"/>
              </w:rPr>
              <w:t>кументам, поставляемым вместе с </w:t>
            </w:r>
            <w:r w:rsidRPr="00CB6D76">
              <w:rPr>
                <w:b/>
                <w:sz w:val="24"/>
                <w:szCs w:val="24"/>
              </w:rPr>
              <w:t>продукцией</w:t>
            </w:r>
          </w:p>
        </w:tc>
        <w:tc>
          <w:tcPr>
            <w:tcW w:w="1843" w:type="dxa"/>
          </w:tcPr>
          <w:p w14:paraId="42ADF063" w14:textId="77777777" w:rsidR="009E55C6" w:rsidRPr="00CB6D76" w:rsidRDefault="009E55C6" w:rsidP="009E55C6">
            <w:pPr>
              <w:spacing w:line="276" w:lineRule="auto"/>
              <w:jc w:val="center"/>
              <w:rPr>
                <w:b/>
                <w:bCs/>
                <w:sz w:val="24"/>
                <w:szCs w:val="24"/>
              </w:rPr>
            </w:pPr>
            <w:r w:rsidRPr="00CB6D76">
              <w:rPr>
                <w:b/>
                <w:bCs/>
                <w:sz w:val="24"/>
                <w:szCs w:val="24"/>
              </w:rPr>
              <w:t>-//-</w:t>
            </w:r>
          </w:p>
        </w:tc>
        <w:tc>
          <w:tcPr>
            <w:tcW w:w="2551" w:type="dxa"/>
          </w:tcPr>
          <w:p w14:paraId="25EBCEB9" w14:textId="77777777" w:rsidR="009E55C6" w:rsidRPr="00CB6D76" w:rsidRDefault="009E55C6" w:rsidP="009E55C6">
            <w:pPr>
              <w:spacing w:line="276" w:lineRule="auto"/>
              <w:jc w:val="center"/>
              <w:rPr>
                <w:b/>
                <w:bCs/>
                <w:sz w:val="24"/>
                <w:szCs w:val="24"/>
              </w:rPr>
            </w:pPr>
            <w:r w:rsidRPr="00CB6D76">
              <w:rPr>
                <w:b/>
                <w:bCs/>
                <w:sz w:val="24"/>
                <w:szCs w:val="24"/>
              </w:rPr>
              <w:t>-//-</w:t>
            </w:r>
          </w:p>
        </w:tc>
        <w:tc>
          <w:tcPr>
            <w:tcW w:w="2098" w:type="dxa"/>
          </w:tcPr>
          <w:p w14:paraId="626650FE" w14:textId="77777777" w:rsidR="009E55C6" w:rsidRPr="00CB6D76" w:rsidRDefault="009E55C6" w:rsidP="009E55C6">
            <w:pPr>
              <w:spacing w:line="276" w:lineRule="auto"/>
              <w:jc w:val="center"/>
              <w:rPr>
                <w:sz w:val="24"/>
                <w:szCs w:val="24"/>
              </w:rPr>
            </w:pPr>
            <w:r w:rsidRPr="00CB6D76">
              <w:rPr>
                <w:b/>
                <w:bCs/>
                <w:sz w:val="24"/>
                <w:szCs w:val="24"/>
              </w:rPr>
              <w:t>-//-</w:t>
            </w:r>
          </w:p>
        </w:tc>
      </w:tr>
      <w:tr w:rsidR="009E55C6" w:rsidRPr="00CB6D76" w14:paraId="07FAD9BA" w14:textId="77777777" w:rsidTr="00362B3B">
        <w:tc>
          <w:tcPr>
            <w:tcW w:w="880" w:type="dxa"/>
          </w:tcPr>
          <w:p w14:paraId="44C6C3C4" w14:textId="77777777" w:rsidR="009E55C6" w:rsidRPr="00CB6D76" w:rsidRDefault="009E55C6" w:rsidP="001467D3">
            <w:pPr>
              <w:pStyle w:val="aff2"/>
              <w:numPr>
                <w:ilvl w:val="2"/>
                <w:numId w:val="21"/>
              </w:numPr>
              <w:ind w:left="632" w:hanging="632"/>
            </w:pPr>
          </w:p>
        </w:tc>
        <w:tc>
          <w:tcPr>
            <w:tcW w:w="1984" w:type="dxa"/>
            <w:shd w:val="clear" w:color="auto" w:fill="auto"/>
          </w:tcPr>
          <w:p w14:paraId="1851081A" w14:textId="38BF018D" w:rsidR="009E55C6" w:rsidRPr="00602063" w:rsidRDefault="009E55C6" w:rsidP="00362B3B">
            <w:pPr>
              <w:widowControl w:val="0"/>
              <w:tabs>
                <w:tab w:val="left" w:pos="426"/>
              </w:tabs>
              <w:spacing w:line="276" w:lineRule="auto"/>
              <w:rPr>
                <w:iCs/>
                <w:sz w:val="24"/>
                <w:szCs w:val="24"/>
              </w:rPr>
            </w:pPr>
            <w:r w:rsidRPr="00602063">
              <w:rPr>
                <w:iCs/>
                <w:sz w:val="24"/>
                <w:szCs w:val="24"/>
              </w:rPr>
              <w:t>Требования к комплектации</w:t>
            </w:r>
          </w:p>
        </w:tc>
        <w:tc>
          <w:tcPr>
            <w:tcW w:w="5670" w:type="dxa"/>
            <w:shd w:val="clear" w:color="auto" w:fill="auto"/>
            <w:vAlign w:val="center"/>
          </w:tcPr>
          <w:p w14:paraId="7D04C7CE" w14:textId="0744BA08" w:rsidR="009E55C6" w:rsidRPr="00362B3B" w:rsidRDefault="009E55C6" w:rsidP="00362B3B">
            <w:pPr>
              <w:widowControl w:val="0"/>
              <w:tabs>
                <w:tab w:val="left" w:pos="426"/>
              </w:tabs>
              <w:spacing w:line="276" w:lineRule="auto"/>
              <w:rPr>
                <w:iCs/>
                <w:sz w:val="24"/>
                <w:szCs w:val="24"/>
                <w:lang w:eastAsia="x-none"/>
              </w:rPr>
            </w:pPr>
            <w:r w:rsidRPr="00602063">
              <w:rPr>
                <w:iCs/>
                <w:sz w:val="24"/>
                <w:szCs w:val="24"/>
                <w:lang w:eastAsia="x-none"/>
              </w:rPr>
              <w:t>Все опции, лицензии, а также носители, трансиверы, интерфейсные кабели для обеспечения соответствия технических и функциональных характеристик СХД требованиям Заказчика должны быть включены в объем поставки.</w:t>
            </w:r>
          </w:p>
        </w:tc>
        <w:tc>
          <w:tcPr>
            <w:tcW w:w="1843" w:type="dxa"/>
          </w:tcPr>
          <w:p w14:paraId="3B72229F" w14:textId="77777777" w:rsidR="009E55C6" w:rsidRPr="00CB6D76" w:rsidRDefault="009E55C6" w:rsidP="009E55C6">
            <w:pPr>
              <w:spacing w:line="276" w:lineRule="auto"/>
              <w:jc w:val="center"/>
              <w:rPr>
                <w:iCs/>
                <w:sz w:val="24"/>
                <w:szCs w:val="24"/>
              </w:rPr>
            </w:pPr>
            <w:r w:rsidRPr="00CB6D76">
              <w:rPr>
                <w:iCs/>
                <w:sz w:val="24"/>
                <w:szCs w:val="24"/>
              </w:rPr>
              <w:t>Согласие с требованием</w:t>
            </w:r>
          </w:p>
        </w:tc>
        <w:tc>
          <w:tcPr>
            <w:tcW w:w="2551" w:type="dxa"/>
          </w:tcPr>
          <w:p w14:paraId="24A7001C" w14:textId="77777777" w:rsidR="009E55C6" w:rsidRPr="00CB6D76" w:rsidRDefault="009E55C6" w:rsidP="009E55C6">
            <w:pPr>
              <w:spacing w:line="276" w:lineRule="auto"/>
              <w:jc w:val="center"/>
              <w:rPr>
                <w:iCs/>
                <w:sz w:val="24"/>
                <w:szCs w:val="24"/>
              </w:rPr>
            </w:pPr>
            <w:r w:rsidRPr="00CB6D76">
              <w:rPr>
                <w:b/>
                <w:bCs/>
                <w:sz w:val="24"/>
                <w:szCs w:val="24"/>
              </w:rPr>
              <w:t>-//-</w:t>
            </w:r>
          </w:p>
        </w:tc>
        <w:tc>
          <w:tcPr>
            <w:tcW w:w="2098" w:type="dxa"/>
          </w:tcPr>
          <w:p w14:paraId="35BBFD8D" w14:textId="77777777" w:rsidR="009E55C6" w:rsidRPr="00CB6D76" w:rsidRDefault="009E55C6" w:rsidP="009E55C6">
            <w:pPr>
              <w:spacing w:line="276" w:lineRule="auto"/>
              <w:jc w:val="center"/>
              <w:rPr>
                <w:iCs/>
                <w:sz w:val="24"/>
                <w:szCs w:val="24"/>
              </w:rPr>
            </w:pPr>
          </w:p>
        </w:tc>
      </w:tr>
      <w:tr w:rsidR="009E55C6" w:rsidRPr="00CB6D76" w14:paraId="4BC68BF8" w14:textId="77777777" w:rsidTr="00387560">
        <w:tc>
          <w:tcPr>
            <w:tcW w:w="880" w:type="dxa"/>
          </w:tcPr>
          <w:p w14:paraId="09741C66" w14:textId="77777777" w:rsidR="009E55C6" w:rsidRPr="00CB6D76" w:rsidRDefault="009E55C6" w:rsidP="001467D3">
            <w:pPr>
              <w:pStyle w:val="aff2"/>
              <w:numPr>
                <w:ilvl w:val="2"/>
                <w:numId w:val="21"/>
              </w:numPr>
              <w:ind w:left="632" w:hanging="632"/>
            </w:pPr>
          </w:p>
        </w:tc>
        <w:tc>
          <w:tcPr>
            <w:tcW w:w="1984" w:type="dxa"/>
          </w:tcPr>
          <w:p w14:paraId="467217BF" w14:textId="77777777" w:rsidR="009E55C6" w:rsidRPr="00CB6D76" w:rsidRDefault="009E55C6" w:rsidP="009E55C6">
            <w:pPr>
              <w:widowControl w:val="0"/>
              <w:tabs>
                <w:tab w:val="left" w:pos="426"/>
              </w:tabs>
              <w:spacing w:line="276" w:lineRule="auto"/>
              <w:rPr>
                <w:iCs/>
                <w:sz w:val="24"/>
                <w:szCs w:val="24"/>
              </w:rPr>
            </w:pPr>
            <w:r w:rsidRPr="00CB6D76">
              <w:rPr>
                <w:iCs/>
                <w:sz w:val="24"/>
                <w:szCs w:val="24"/>
              </w:rPr>
              <w:t>Документы, передаваемые вместе с поставляемым оборудованием</w:t>
            </w:r>
          </w:p>
        </w:tc>
        <w:tc>
          <w:tcPr>
            <w:tcW w:w="5670" w:type="dxa"/>
          </w:tcPr>
          <w:p w14:paraId="0A1750D8" w14:textId="77777777" w:rsidR="00362B3B" w:rsidRPr="00362B3B" w:rsidRDefault="00362B3B" w:rsidP="00362B3B">
            <w:pPr>
              <w:widowControl w:val="0"/>
              <w:tabs>
                <w:tab w:val="left" w:pos="426"/>
              </w:tabs>
              <w:spacing w:line="276" w:lineRule="auto"/>
              <w:rPr>
                <w:iCs/>
                <w:sz w:val="24"/>
                <w:szCs w:val="24"/>
              </w:rPr>
            </w:pPr>
            <w:r w:rsidRPr="00362B3B">
              <w:rPr>
                <w:iCs/>
                <w:sz w:val="24"/>
                <w:szCs w:val="24"/>
              </w:rPr>
              <w:t>Поставщик обязан одновременно с передачей продукции передать Заказчику относящиеся к ней документы, оформленные надлежащим образом:</w:t>
            </w:r>
          </w:p>
          <w:p w14:paraId="3B852072" w14:textId="77777777" w:rsidR="00362B3B" w:rsidRPr="00362B3B" w:rsidRDefault="00362B3B"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362B3B">
              <w:rPr>
                <w:iCs/>
                <w:sz w:val="24"/>
                <w:szCs w:val="24"/>
              </w:rPr>
              <w:t>сертификаты качества (в случае обязательной сертификации) в 1 экз.;</w:t>
            </w:r>
          </w:p>
          <w:p w14:paraId="7D3A952B" w14:textId="77777777" w:rsidR="00362B3B" w:rsidRPr="00362B3B" w:rsidRDefault="00362B3B"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362B3B">
              <w:rPr>
                <w:iCs/>
                <w:sz w:val="24"/>
                <w:szCs w:val="24"/>
              </w:rPr>
              <w:t>технические паспорта в 1 экз.;</w:t>
            </w:r>
          </w:p>
          <w:p w14:paraId="4B799811" w14:textId="77777777" w:rsidR="00362B3B" w:rsidRPr="00362B3B" w:rsidRDefault="00362B3B"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362B3B">
              <w:rPr>
                <w:iCs/>
                <w:sz w:val="24"/>
                <w:szCs w:val="24"/>
              </w:rPr>
              <w:t>руководства по эксплуатации в 1 экз.;</w:t>
            </w:r>
          </w:p>
          <w:p w14:paraId="12CBB159" w14:textId="77777777" w:rsidR="00362B3B" w:rsidRPr="00362B3B" w:rsidRDefault="00362B3B"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362B3B">
              <w:rPr>
                <w:iCs/>
                <w:sz w:val="24"/>
                <w:szCs w:val="24"/>
              </w:rPr>
              <w:t>упаковочные листы, ярлыки в 1 экз.;</w:t>
            </w:r>
          </w:p>
          <w:p w14:paraId="2B5F6FC3" w14:textId="77777777" w:rsidR="00362B3B" w:rsidRPr="00303EDC" w:rsidRDefault="00362B3B"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303EDC">
              <w:rPr>
                <w:iCs/>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поставляемой продукции в 1 экз.;</w:t>
            </w:r>
          </w:p>
          <w:p w14:paraId="074F49CF" w14:textId="77777777" w:rsidR="00362B3B" w:rsidRPr="00362B3B" w:rsidRDefault="00362B3B"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362B3B">
              <w:rPr>
                <w:iCs/>
                <w:sz w:val="24"/>
                <w:szCs w:val="24"/>
              </w:rPr>
              <w:t>товарно-транспортную накладную формы № 1-Т в 2 экз.;</w:t>
            </w:r>
          </w:p>
          <w:p w14:paraId="6771F497" w14:textId="06701CC9" w:rsidR="009E55C6" w:rsidRPr="00CB6D76" w:rsidRDefault="00362B3B" w:rsidP="001467D3">
            <w:pPr>
              <w:widowControl w:val="0"/>
              <w:numPr>
                <w:ilvl w:val="0"/>
                <w:numId w:val="22"/>
              </w:numPr>
              <w:shd w:val="clear" w:color="auto" w:fill="FFFFFF"/>
              <w:tabs>
                <w:tab w:val="left" w:pos="391"/>
                <w:tab w:val="left" w:pos="1134"/>
              </w:tabs>
              <w:spacing w:line="276" w:lineRule="auto"/>
              <w:ind w:left="0" w:firstLine="0"/>
              <w:rPr>
                <w:iCs/>
              </w:rPr>
            </w:pPr>
            <w:r w:rsidRPr="00362B3B">
              <w:rPr>
                <w:iCs/>
                <w:sz w:val="24"/>
                <w:szCs w:val="24"/>
              </w:rPr>
              <w:t>УПД в 2 экз.</w:t>
            </w:r>
          </w:p>
        </w:tc>
        <w:tc>
          <w:tcPr>
            <w:tcW w:w="1843" w:type="dxa"/>
          </w:tcPr>
          <w:p w14:paraId="19C1213F" w14:textId="77777777" w:rsidR="009E55C6" w:rsidRPr="00CB6D76" w:rsidRDefault="009E55C6" w:rsidP="009E55C6">
            <w:pPr>
              <w:spacing w:line="276" w:lineRule="auto"/>
              <w:jc w:val="center"/>
              <w:rPr>
                <w:iCs/>
                <w:sz w:val="24"/>
                <w:szCs w:val="24"/>
              </w:rPr>
            </w:pPr>
            <w:r w:rsidRPr="00CB6D76">
              <w:rPr>
                <w:iCs/>
                <w:sz w:val="24"/>
                <w:szCs w:val="24"/>
              </w:rPr>
              <w:t>Согласие с требованием</w:t>
            </w:r>
          </w:p>
        </w:tc>
        <w:tc>
          <w:tcPr>
            <w:tcW w:w="2551" w:type="dxa"/>
          </w:tcPr>
          <w:p w14:paraId="21251FF1" w14:textId="77777777" w:rsidR="009E55C6" w:rsidRPr="00CB6D76" w:rsidRDefault="009E55C6" w:rsidP="009E55C6">
            <w:pPr>
              <w:spacing w:line="276" w:lineRule="auto"/>
              <w:jc w:val="center"/>
              <w:rPr>
                <w:iCs/>
                <w:sz w:val="24"/>
                <w:szCs w:val="24"/>
              </w:rPr>
            </w:pPr>
            <w:r w:rsidRPr="00CB6D76">
              <w:rPr>
                <w:b/>
                <w:bCs/>
                <w:sz w:val="24"/>
                <w:szCs w:val="24"/>
              </w:rPr>
              <w:t>-//-</w:t>
            </w:r>
          </w:p>
        </w:tc>
        <w:tc>
          <w:tcPr>
            <w:tcW w:w="2098" w:type="dxa"/>
          </w:tcPr>
          <w:p w14:paraId="284720EA" w14:textId="77777777" w:rsidR="009E55C6" w:rsidRPr="00CB6D76" w:rsidRDefault="009E55C6" w:rsidP="009E55C6">
            <w:pPr>
              <w:spacing w:line="276" w:lineRule="auto"/>
              <w:jc w:val="center"/>
              <w:rPr>
                <w:iCs/>
                <w:sz w:val="24"/>
                <w:szCs w:val="24"/>
              </w:rPr>
            </w:pPr>
          </w:p>
        </w:tc>
      </w:tr>
      <w:tr w:rsidR="009E55C6" w:rsidRPr="00A34A86" w14:paraId="46637680" w14:textId="77777777" w:rsidTr="00303EDC">
        <w:tc>
          <w:tcPr>
            <w:tcW w:w="880" w:type="dxa"/>
            <w:shd w:val="clear" w:color="auto" w:fill="auto"/>
          </w:tcPr>
          <w:p w14:paraId="5FF5FCAA" w14:textId="6CF51F5B" w:rsidR="009E55C6" w:rsidRPr="00A34A86" w:rsidRDefault="00777D46" w:rsidP="009E55C6">
            <w:pPr>
              <w:rPr>
                <w:b/>
                <w:sz w:val="24"/>
                <w:szCs w:val="24"/>
              </w:rPr>
            </w:pPr>
            <w:r>
              <w:rPr>
                <w:b/>
                <w:sz w:val="24"/>
                <w:szCs w:val="24"/>
              </w:rPr>
              <w:t>2</w:t>
            </w:r>
            <w:r w:rsidR="009E55C6" w:rsidRPr="00A34A86">
              <w:rPr>
                <w:b/>
                <w:sz w:val="24"/>
                <w:szCs w:val="24"/>
              </w:rPr>
              <w:t>.</w:t>
            </w:r>
          </w:p>
        </w:tc>
        <w:tc>
          <w:tcPr>
            <w:tcW w:w="7654" w:type="dxa"/>
            <w:gridSpan w:val="2"/>
            <w:shd w:val="clear" w:color="auto" w:fill="auto"/>
          </w:tcPr>
          <w:p w14:paraId="24480BF0" w14:textId="07B8A905" w:rsidR="009E55C6" w:rsidRPr="00A34A86" w:rsidRDefault="009E55C6" w:rsidP="009E55C6">
            <w:pPr>
              <w:widowControl w:val="0"/>
              <w:tabs>
                <w:tab w:val="left" w:pos="426"/>
              </w:tabs>
              <w:spacing w:line="276" w:lineRule="auto"/>
              <w:rPr>
                <w:b/>
                <w:bCs/>
                <w:sz w:val="24"/>
                <w:szCs w:val="24"/>
              </w:rPr>
            </w:pPr>
            <w:r w:rsidRPr="00A34A86">
              <w:rPr>
                <w:b/>
                <w:bCs/>
                <w:sz w:val="24"/>
                <w:szCs w:val="24"/>
              </w:rPr>
              <w:t>Требования к результатам выпол</w:t>
            </w:r>
            <w:r w:rsidRPr="00A34A86">
              <w:rPr>
                <w:b/>
                <w:sz w:val="24"/>
                <w:szCs w:val="24"/>
              </w:rPr>
              <w:t>нения договора</w:t>
            </w:r>
          </w:p>
        </w:tc>
        <w:tc>
          <w:tcPr>
            <w:tcW w:w="1843" w:type="dxa"/>
            <w:shd w:val="clear" w:color="auto" w:fill="auto"/>
          </w:tcPr>
          <w:p w14:paraId="7AFECB3A" w14:textId="2DD5C072" w:rsidR="009E55C6" w:rsidRPr="00A34A86" w:rsidRDefault="009E55C6" w:rsidP="009E55C6">
            <w:pPr>
              <w:spacing w:line="276" w:lineRule="auto"/>
              <w:jc w:val="center"/>
              <w:rPr>
                <w:b/>
                <w:iCs/>
                <w:sz w:val="24"/>
                <w:szCs w:val="24"/>
              </w:rPr>
            </w:pPr>
            <w:r w:rsidRPr="00CB6D76">
              <w:rPr>
                <w:b/>
                <w:bCs/>
                <w:sz w:val="24"/>
                <w:szCs w:val="24"/>
              </w:rPr>
              <w:t>-//-</w:t>
            </w:r>
          </w:p>
        </w:tc>
        <w:tc>
          <w:tcPr>
            <w:tcW w:w="2551" w:type="dxa"/>
            <w:shd w:val="clear" w:color="auto" w:fill="auto"/>
          </w:tcPr>
          <w:p w14:paraId="1BC7767F" w14:textId="7C44B206" w:rsidR="009E55C6" w:rsidRPr="00A34A86" w:rsidRDefault="009E55C6" w:rsidP="009E55C6">
            <w:pPr>
              <w:spacing w:line="276" w:lineRule="auto"/>
              <w:jc w:val="center"/>
              <w:rPr>
                <w:b/>
                <w:iCs/>
                <w:spacing w:val="-4"/>
                <w:sz w:val="24"/>
                <w:szCs w:val="24"/>
              </w:rPr>
            </w:pPr>
            <w:r w:rsidRPr="00CB6D76">
              <w:rPr>
                <w:b/>
                <w:bCs/>
                <w:sz w:val="24"/>
                <w:szCs w:val="24"/>
              </w:rPr>
              <w:t>-//-</w:t>
            </w:r>
          </w:p>
        </w:tc>
        <w:tc>
          <w:tcPr>
            <w:tcW w:w="2098" w:type="dxa"/>
            <w:shd w:val="clear" w:color="auto" w:fill="auto"/>
          </w:tcPr>
          <w:p w14:paraId="4E199484" w14:textId="726E7D7F" w:rsidR="009E55C6" w:rsidRPr="00A34A86" w:rsidRDefault="009E55C6" w:rsidP="009E55C6">
            <w:pPr>
              <w:spacing w:line="276" w:lineRule="auto"/>
              <w:jc w:val="center"/>
              <w:rPr>
                <w:b/>
                <w:iCs/>
                <w:sz w:val="24"/>
                <w:szCs w:val="24"/>
              </w:rPr>
            </w:pPr>
            <w:r w:rsidRPr="00CB6D76">
              <w:rPr>
                <w:b/>
                <w:bCs/>
                <w:sz w:val="24"/>
                <w:szCs w:val="24"/>
              </w:rPr>
              <w:t>-//-</w:t>
            </w:r>
          </w:p>
        </w:tc>
      </w:tr>
      <w:tr w:rsidR="009E55C6" w:rsidRPr="002B269F" w14:paraId="3917B71D" w14:textId="77777777" w:rsidTr="00C71EFF">
        <w:tc>
          <w:tcPr>
            <w:tcW w:w="880" w:type="dxa"/>
          </w:tcPr>
          <w:p w14:paraId="5BE612C4" w14:textId="72500B7F" w:rsidR="009E55C6" w:rsidRPr="002B269F" w:rsidRDefault="00777D46" w:rsidP="00777D46">
            <w:pPr>
              <w:rPr>
                <w:b/>
                <w:sz w:val="24"/>
                <w:szCs w:val="24"/>
              </w:rPr>
            </w:pPr>
            <w:r>
              <w:rPr>
                <w:b/>
                <w:sz w:val="24"/>
                <w:szCs w:val="24"/>
              </w:rPr>
              <w:t>2.1</w:t>
            </w:r>
            <w:r w:rsidR="002B269F" w:rsidRPr="002B269F">
              <w:rPr>
                <w:b/>
                <w:sz w:val="24"/>
                <w:szCs w:val="24"/>
              </w:rPr>
              <w:t>.</w:t>
            </w:r>
          </w:p>
        </w:tc>
        <w:tc>
          <w:tcPr>
            <w:tcW w:w="7654" w:type="dxa"/>
            <w:gridSpan w:val="2"/>
            <w:vAlign w:val="center"/>
          </w:tcPr>
          <w:p w14:paraId="246ACBA9" w14:textId="4D2303B9" w:rsidR="009E55C6" w:rsidRPr="002B269F" w:rsidRDefault="009E55C6" w:rsidP="00777D46">
            <w:pPr>
              <w:widowControl w:val="0"/>
              <w:tabs>
                <w:tab w:val="left" w:pos="426"/>
              </w:tabs>
              <w:spacing w:line="276" w:lineRule="auto"/>
              <w:rPr>
                <w:b/>
                <w:iCs/>
                <w:spacing w:val="-4"/>
                <w:sz w:val="24"/>
                <w:szCs w:val="24"/>
              </w:rPr>
            </w:pPr>
            <w:r w:rsidRPr="002B269F">
              <w:rPr>
                <w:b/>
                <w:sz w:val="24"/>
                <w:szCs w:val="24"/>
              </w:rPr>
              <w:t xml:space="preserve">Требования к ответственности и гарантиям </w:t>
            </w:r>
            <w:r w:rsidR="00777D46">
              <w:rPr>
                <w:b/>
                <w:sz w:val="24"/>
                <w:szCs w:val="24"/>
              </w:rPr>
              <w:t>поставщика</w:t>
            </w:r>
          </w:p>
        </w:tc>
        <w:tc>
          <w:tcPr>
            <w:tcW w:w="1843" w:type="dxa"/>
          </w:tcPr>
          <w:p w14:paraId="3013DFCC" w14:textId="77777777" w:rsidR="009E55C6" w:rsidRPr="002B269F" w:rsidRDefault="009E55C6" w:rsidP="009E55C6">
            <w:pPr>
              <w:spacing w:line="276" w:lineRule="auto"/>
              <w:jc w:val="center"/>
              <w:rPr>
                <w:b/>
                <w:iCs/>
                <w:sz w:val="24"/>
                <w:szCs w:val="24"/>
              </w:rPr>
            </w:pPr>
          </w:p>
        </w:tc>
        <w:tc>
          <w:tcPr>
            <w:tcW w:w="2551" w:type="dxa"/>
          </w:tcPr>
          <w:p w14:paraId="057D60F1" w14:textId="77777777" w:rsidR="009E55C6" w:rsidRPr="002B269F" w:rsidRDefault="009E55C6" w:rsidP="009E55C6">
            <w:pPr>
              <w:spacing w:line="276" w:lineRule="auto"/>
              <w:jc w:val="center"/>
              <w:rPr>
                <w:b/>
                <w:iCs/>
                <w:sz w:val="24"/>
                <w:szCs w:val="24"/>
              </w:rPr>
            </w:pPr>
          </w:p>
        </w:tc>
        <w:tc>
          <w:tcPr>
            <w:tcW w:w="2098" w:type="dxa"/>
          </w:tcPr>
          <w:p w14:paraId="35FCAA22" w14:textId="77777777" w:rsidR="009E55C6" w:rsidRPr="002B269F" w:rsidRDefault="009E55C6" w:rsidP="009E55C6">
            <w:pPr>
              <w:spacing w:line="276" w:lineRule="auto"/>
              <w:jc w:val="center"/>
              <w:rPr>
                <w:b/>
                <w:iCs/>
                <w:sz w:val="24"/>
                <w:szCs w:val="24"/>
              </w:rPr>
            </w:pPr>
          </w:p>
        </w:tc>
      </w:tr>
      <w:tr w:rsidR="009E55C6" w:rsidRPr="00CB6D76" w14:paraId="3A634C4C" w14:textId="77777777" w:rsidTr="00C71EFF">
        <w:tc>
          <w:tcPr>
            <w:tcW w:w="880" w:type="dxa"/>
          </w:tcPr>
          <w:p w14:paraId="5DD8A86D" w14:textId="6135427C" w:rsidR="009E55C6" w:rsidRPr="00A34A86" w:rsidRDefault="00777D46" w:rsidP="009E55C6">
            <w:pPr>
              <w:rPr>
                <w:sz w:val="24"/>
                <w:szCs w:val="24"/>
              </w:rPr>
            </w:pPr>
            <w:r>
              <w:rPr>
                <w:sz w:val="24"/>
                <w:szCs w:val="24"/>
              </w:rPr>
              <w:t>2.1</w:t>
            </w:r>
            <w:r w:rsidR="002B269F">
              <w:rPr>
                <w:sz w:val="24"/>
                <w:szCs w:val="24"/>
              </w:rPr>
              <w:t>.1.</w:t>
            </w:r>
          </w:p>
        </w:tc>
        <w:tc>
          <w:tcPr>
            <w:tcW w:w="1984" w:type="dxa"/>
          </w:tcPr>
          <w:p w14:paraId="5BC25615" w14:textId="21338FF7" w:rsidR="009E55C6" w:rsidRPr="00A34A86" w:rsidRDefault="009E55C6" w:rsidP="009E55C6">
            <w:pPr>
              <w:widowControl w:val="0"/>
              <w:tabs>
                <w:tab w:val="left" w:pos="426"/>
              </w:tabs>
              <w:spacing w:line="276" w:lineRule="auto"/>
              <w:rPr>
                <w:bCs/>
                <w:sz w:val="24"/>
                <w:szCs w:val="24"/>
              </w:rPr>
            </w:pPr>
            <w:r w:rsidRPr="00D428C9">
              <w:rPr>
                <w:iCs/>
                <w:sz w:val="24"/>
                <w:szCs w:val="24"/>
              </w:rPr>
              <w:t>Гарантийный срок на результат работ</w:t>
            </w:r>
          </w:p>
        </w:tc>
        <w:tc>
          <w:tcPr>
            <w:tcW w:w="5670" w:type="dxa"/>
            <w:shd w:val="clear" w:color="auto" w:fill="auto"/>
          </w:tcPr>
          <w:p w14:paraId="328FEB94" w14:textId="6B5D1810" w:rsidR="009E55C6" w:rsidRPr="002B269F" w:rsidRDefault="009E55C6" w:rsidP="009E55C6">
            <w:pPr>
              <w:spacing w:line="276" w:lineRule="auto"/>
              <w:rPr>
                <w:iCs/>
                <w:sz w:val="24"/>
                <w:szCs w:val="24"/>
              </w:rPr>
            </w:pPr>
            <w:r w:rsidRPr="002B269F">
              <w:rPr>
                <w:iCs/>
                <w:sz w:val="24"/>
                <w:szCs w:val="24"/>
              </w:rPr>
              <w:t>Гаран</w:t>
            </w:r>
            <w:r w:rsidR="002B269F" w:rsidRPr="002B269F">
              <w:rPr>
                <w:iCs/>
                <w:sz w:val="24"/>
                <w:szCs w:val="24"/>
              </w:rPr>
              <w:t xml:space="preserve">тийный срок на результат работ </w:t>
            </w:r>
            <w:r w:rsidRPr="002B269F">
              <w:rPr>
                <w:iCs/>
                <w:sz w:val="24"/>
                <w:szCs w:val="24"/>
              </w:rPr>
              <w:t xml:space="preserve">должен составлять не менее 36 месяцев </w:t>
            </w:r>
            <w:r w:rsidRPr="002B269F">
              <w:rPr>
                <w:sz w:val="24"/>
              </w:rPr>
              <w:t>с даты подписания Акта о приемке выполненных работ.</w:t>
            </w:r>
          </w:p>
          <w:p w14:paraId="564D640E" w14:textId="52505AFD" w:rsidR="009E55C6" w:rsidRPr="002B269F" w:rsidRDefault="009E55C6" w:rsidP="009E55C6">
            <w:pPr>
              <w:spacing w:line="276" w:lineRule="auto"/>
              <w:rPr>
                <w:sz w:val="24"/>
              </w:rPr>
            </w:pPr>
            <w:r w:rsidRPr="002B269F">
              <w:rPr>
                <w:sz w:val="24"/>
              </w:rPr>
              <w:lastRenderedPageBreak/>
              <w:t xml:space="preserve">Гарантия не предполагает выполнение дополнительных работ по актуализации документации (разработанной в рамках работ) в случаях изменений законодательства РФ и/или требований организационно-распорядительных документов </w:t>
            </w:r>
            <w:r w:rsidR="002B269F" w:rsidRPr="002B269F">
              <w:rPr>
                <w:sz w:val="24"/>
              </w:rPr>
              <w:t>Заказчика</w:t>
            </w:r>
            <w:r w:rsidR="002B269F">
              <w:rPr>
                <w:sz w:val="24"/>
              </w:rPr>
              <w:t>,</w:t>
            </w:r>
            <w:r w:rsidRPr="002B269F">
              <w:rPr>
                <w:sz w:val="24"/>
              </w:rPr>
              <w:t xml:space="preserve"> принятых после даты подписания Акта о приемке выполненных работ. </w:t>
            </w:r>
          </w:p>
          <w:p w14:paraId="72045E60" w14:textId="774034EE" w:rsidR="009E55C6" w:rsidRPr="002B269F" w:rsidRDefault="009E55C6" w:rsidP="009E55C6">
            <w:pPr>
              <w:spacing w:line="276" w:lineRule="auto"/>
              <w:rPr>
                <w:iCs/>
                <w:sz w:val="24"/>
                <w:szCs w:val="24"/>
              </w:rPr>
            </w:pPr>
            <w:r w:rsidRPr="002B269F">
              <w:rPr>
                <w:iCs/>
                <w:sz w:val="24"/>
                <w:szCs w:val="24"/>
              </w:rPr>
              <w:t xml:space="preserve">На время гарантийного срока </w:t>
            </w:r>
            <w:r w:rsidR="00B9424D">
              <w:rPr>
                <w:iCs/>
                <w:sz w:val="24"/>
                <w:szCs w:val="24"/>
              </w:rPr>
              <w:t>Поставщик</w:t>
            </w:r>
            <w:r w:rsidRPr="002B269F">
              <w:rPr>
                <w:iCs/>
                <w:sz w:val="24"/>
                <w:szCs w:val="24"/>
              </w:rPr>
              <w:t xml:space="preserve"> обязуется:</w:t>
            </w:r>
          </w:p>
          <w:p w14:paraId="2CA57B4B" w14:textId="77777777" w:rsidR="009E55C6" w:rsidRPr="002B269F" w:rsidRDefault="009E55C6" w:rsidP="001467D3">
            <w:pPr>
              <w:widowControl w:val="0"/>
              <w:numPr>
                <w:ilvl w:val="0"/>
                <w:numId w:val="22"/>
              </w:numPr>
              <w:shd w:val="clear" w:color="auto" w:fill="FFFFFF"/>
              <w:tabs>
                <w:tab w:val="left" w:pos="391"/>
                <w:tab w:val="left" w:pos="1134"/>
              </w:tabs>
              <w:spacing w:line="276" w:lineRule="auto"/>
              <w:ind w:left="0" w:firstLine="0"/>
              <w:rPr>
                <w:iCs/>
                <w:sz w:val="24"/>
                <w:szCs w:val="24"/>
              </w:rPr>
            </w:pPr>
            <w:r w:rsidRPr="002B269F">
              <w:rPr>
                <w:iCs/>
                <w:spacing w:val="-4"/>
                <w:sz w:val="24"/>
                <w:szCs w:val="24"/>
              </w:rPr>
              <w:t>выполнять</w:t>
            </w:r>
            <w:r w:rsidRPr="002B269F">
              <w:rPr>
                <w:iCs/>
                <w:sz w:val="24"/>
                <w:szCs w:val="24"/>
              </w:rPr>
              <w:t xml:space="preserve"> работы в соответствии с гарантийными обязательствами;</w:t>
            </w:r>
          </w:p>
          <w:p w14:paraId="496D4077" w14:textId="369BF43B" w:rsidR="004254A5" w:rsidRPr="00A34A86" w:rsidRDefault="009E55C6" w:rsidP="00B9424D">
            <w:pPr>
              <w:widowControl w:val="0"/>
              <w:numPr>
                <w:ilvl w:val="0"/>
                <w:numId w:val="22"/>
              </w:numPr>
              <w:shd w:val="clear" w:color="auto" w:fill="FFFFFF"/>
              <w:tabs>
                <w:tab w:val="left" w:pos="391"/>
                <w:tab w:val="left" w:pos="1134"/>
              </w:tabs>
              <w:spacing w:line="276" w:lineRule="auto"/>
              <w:ind w:left="0" w:firstLine="0"/>
              <w:rPr>
                <w:bCs/>
                <w:sz w:val="24"/>
                <w:szCs w:val="24"/>
              </w:rPr>
            </w:pPr>
            <w:r w:rsidRPr="002B269F">
              <w:rPr>
                <w:iCs/>
                <w:sz w:val="24"/>
                <w:szCs w:val="24"/>
              </w:rPr>
              <w:t xml:space="preserve">устранять выявленные недостатки, допущенные по вине </w:t>
            </w:r>
            <w:r w:rsidR="00B9424D">
              <w:rPr>
                <w:iCs/>
                <w:sz w:val="24"/>
                <w:szCs w:val="24"/>
              </w:rPr>
              <w:t>Поставщика</w:t>
            </w:r>
            <w:r w:rsidRPr="002B269F">
              <w:rPr>
                <w:iCs/>
                <w:sz w:val="24"/>
                <w:szCs w:val="24"/>
              </w:rPr>
              <w:t>.</w:t>
            </w:r>
          </w:p>
        </w:tc>
        <w:tc>
          <w:tcPr>
            <w:tcW w:w="1843" w:type="dxa"/>
          </w:tcPr>
          <w:p w14:paraId="7F4EF117" w14:textId="77777777" w:rsidR="009E55C6" w:rsidRPr="00A34A86" w:rsidRDefault="009E55C6" w:rsidP="009E55C6">
            <w:pPr>
              <w:spacing w:line="276" w:lineRule="auto"/>
              <w:jc w:val="center"/>
              <w:rPr>
                <w:iCs/>
                <w:sz w:val="24"/>
                <w:szCs w:val="24"/>
              </w:rPr>
            </w:pPr>
            <w:r w:rsidRPr="00D428C9">
              <w:rPr>
                <w:iCs/>
                <w:sz w:val="24"/>
                <w:szCs w:val="24"/>
              </w:rPr>
              <w:lastRenderedPageBreak/>
              <w:t>Согласие с требованием</w:t>
            </w:r>
          </w:p>
        </w:tc>
        <w:tc>
          <w:tcPr>
            <w:tcW w:w="2551" w:type="dxa"/>
          </w:tcPr>
          <w:p w14:paraId="1283F3B9" w14:textId="77777777" w:rsidR="009E55C6" w:rsidRPr="00A34A86" w:rsidRDefault="009E55C6" w:rsidP="009E55C6">
            <w:pPr>
              <w:spacing w:line="276" w:lineRule="auto"/>
              <w:jc w:val="center"/>
              <w:rPr>
                <w:iCs/>
                <w:spacing w:val="-4"/>
                <w:sz w:val="24"/>
                <w:szCs w:val="24"/>
              </w:rPr>
            </w:pPr>
            <w:r w:rsidRPr="00D428C9">
              <w:rPr>
                <w:iCs/>
                <w:sz w:val="24"/>
                <w:szCs w:val="24"/>
              </w:rPr>
              <w:t>-</w:t>
            </w:r>
          </w:p>
        </w:tc>
        <w:tc>
          <w:tcPr>
            <w:tcW w:w="2098" w:type="dxa"/>
          </w:tcPr>
          <w:p w14:paraId="6B29B721" w14:textId="77777777" w:rsidR="009E55C6" w:rsidRPr="00A34A86" w:rsidRDefault="009E55C6" w:rsidP="009E55C6">
            <w:pPr>
              <w:spacing w:line="276" w:lineRule="auto"/>
              <w:jc w:val="center"/>
              <w:rPr>
                <w:iCs/>
                <w:sz w:val="24"/>
                <w:szCs w:val="24"/>
              </w:rPr>
            </w:pPr>
            <w:r w:rsidRPr="00D428C9">
              <w:rPr>
                <w:iCs/>
                <w:sz w:val="24"/>
                <w:szCs w:val="24"/>
              </w:rPr>
              <w:t>-</w:t>
            </w:r>
          </w:p>
        </w:tc>
      </w:tr>
    </w:tbl>
    <w:p w14:paraId="5A5A2EBF" w14:textId="522E2B93" w:rsidR="00CB6D76" w:rsidRPr="00AA6178" w:rsidRDefault="00CB6D76" w:rsidP="005C0E61">
      <w:pPr>
        <w:pStyle w:val="rtext0"/>
        <w:ind w:firstLine="0"/>
        <w:rPr>
          <w:iCs/>
        </w:rPr>
      </w:pPr>
    </w:p>
    <w:p w14:paraId="57D4A8F2" w14:textId="070E84B2" w:rsidR="007A14BF" w:rsidRPr="00384178" w:rsidRDefault="007A14BF" w:rsidP="007A14BF">
      <w:pPr>
        <w:suppressAutoHyphens w:val="0"/>
        <w:spacing w:after="60"/>
        <w:contextualSpacing/>
        <w:jc w:val="both"/>
        <w:rPr>
          <w:iCs/>
          <w:sz w:val="24"/>
          <w:szCs w:val="24"/>
        </w:rPr>
      </w:pPr>
      <w:r>
        <w:rPr>
          <w:iCs/>
          <w:sz w:val="24"/>
          <w:szCs w:val="24"/>
        </w:rPr>
        <w:t>Участник в составе своей заявки для подтверждения соответствия заявленных характеристик предложенной продукции требованиям настоящих ТТ пре</w:t>
      </w:r>
      <w:r w:rsidR="000350DB">
        <w:rPr>
          <w:iCs/>
          <w:sz w:val="24"/>
          <w:szCs w:val="24"/>
        </w:rPr>
        <w:t>доставляет следующие документы:</w:t>
      </w:r>
    </w:p>
    <w:p w14:paraId="14622D8C" w14:textId="2F83C260" w:rsidR="007A14BF" w:rsidRDefault="007A14BF" w:rsidP="001467D3">
      <w:pPr>
        <w:pStyle w:val="tlst"/>
        <w:numPr>
          <w:ilvl w:val="0"/>
          <w:numId w:val="11"/>
        </w:numPr>
        <w:jc w:val="both"/>
        <w:rPr>
          <w:rStyle w:val="blk"/>
        </w:rPr>
      </w:pPr>
      <w:r>
        <w:rPr>
          <w:rStyle w:val="blk"/>
        </w:rPr>
        <w:t xml:space="preserve">Техническое предложение, подготовленное в соответствии с настоящими ТТ по форме, представленной в </w:t>
      </w:r>
      <w:r w:rsidR="000D6E96">
        <w:rPr>
          <w:rStyle w:val="blk"/>
        </w:rPr>
        <w:t>Д</w:t>
      </w:r>
      <w:r>
        <w:rPr>
          <w:rStyle w:val="blk"/>
        </w:rPr>
        <w:t xml:space="preserve">окументации о закупке, а также документы, указанные в </w:t>
      </w:r>
      <w:r w:rsidR="009B023D">
        <w:rPr>
          <w:rStyle w:val="blk"/>
        </w:rPr>
        <w:t>с</w:t>
      </w:r>
      <w:r>
        <w:rPr>
          <w:rStyle w:val="blk"/>
        </w:rPr>
        <w:t xml:space="preserve">толбце 5 Таблицы </w:t>
      </w:r>
      <w:r w:rsidR="00AA1B69">
        <w:rPr>
          <w:rStyle w:val="blk"/>
        </w:rPr>
        <w:t>5</w:t>
      </w:r>
      <w:r>
        <w:rPr>
          <w:rStyle w:val="blk"/>
        </w:rPr>
        <w:t>.</w:t>
      </w:r>
    </w:p>
    <w:p w14:paraId="157A2157" w14:textId="5E95505D" w:rsidR="007A14BF" w:rsidRDefault="007A14BF" w:rsidP="001467D3">
      <w:pPr>
        <w:pStyle w:val="tlst"/>
        <w:numPr>
          <w:ilvl w:val="0"/>
          <w:numId w:val="11"/>
        </w:numPr>
        <w:jc w:val="both"/>
        <w:rPr>
          <w:rStyle w:val="blk"/>
        </w:rPr>
        <w:sectPr w:rsidR="007A14BF">
          <w:headerReference w:type="default" r:id="rId14"/>
          <w:footerReference w:type="default" r:id="rId15"/>
          <w:headerReference w:type="first" r:id="rId16"/>
          <w:footerReference w:type="first" r:id="rId17"/>
          <w:pgSz w:w="16838" w:h="11906" w:orient="landscape"/>
          <w:pgMar w:top="851" w:right="720" w:bottom="851" w:left="992" w:header="567" w:footer="567" w:gutter="0"/>
          <w:cols w:space="720"/>
          <w:formProt w:val="0"/>
          <w:titlePg/>
          <w:docGrid w:linePitch="381"/>
        </w:sectPr>
      </w:pPr>
      <w:r w:rsidRPr="00384178">
        <w:rPr>
          <w:spacing w:val="-2"/>
        </w:rPr>
        <w:t xml:space="preserve">Коммерческое предложение по форме, установленной </w:t>
      </w:r>
      <w:r w:rsidR="000350DB" w:rsidRPr="00384178">
        <w:rPr>
          <w:spacing w:val="-2"/>
        </w:rPr>
        <w:t>Д</w:t>
      </w:r>
      <w:r w:rsidRPr="00384178">
        <w:rPr>
          <w:spacing w:val="-2"/>
        </w:rPr>
        <w:t>окументацией о закупке,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w:t>
      </w:r>
      <w:r w:rsidR="000350DB" w:rsidRPr="00384178">
        <w:rPr>
          <w:spacing w:val="-2"/>
        </w:rPr>
        <w:t xml:space="preserve">ства </w:t>
      </w:r>
      <w:r w:rsidR="00384178" w:rsidRPr="00384178">
        <w:rPr>
          <w:spacing w:val="-2"/>
        </w:rPr>
        <w:t>РФ</w:t>
      </w:r>
      <w:r w:rsidR="000350DB" w:rsidRPr="00384178">
        <w:rPr>
          <w:spacing w:val="-2"/>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w:t>
      </w:r>
      <w:r w:rsidRPr="00384178">
        <w:rPr>
          <w:spacing w:val="-2"/>
        </w:rPr>
        <w:t xml:space="preserve"> </w:t>
      </w:r>
      <w:r w:rsidR="000350DB" w:rsidRPr="00384178">
        <w:rPr>
          <w:spacing w:val="-2"/>
        </w:rPr>
        <w:t>№</w:t>
      </w:r>
      <w:r w:rsidRPr="00384178">
        <w:rPr>
          <w:spacing w:val="-2"/>
        </w:rPr>
        <w:t xml:space="preserve"> 1875 </w:t>
      </w:r>
      <w:r w:rsidRPr="00384178">
        <w:rPr>
          <w:rStyle w:val="blk"/>
          <w:spacing w:val="-2"/>
        </w:rPr>
        <w:t>(с приложением заполненной Спецификации по форме Приложения № 2 к настоящим ТТ</w:t>
      </w:r>
      <w:r w:rsidRPr="00384178">
        <w:rPr>
          <w:spacing w:val="-2"/>
        </w:rPr>
        <w:t>)</w:t>
      </w:r>
      <w:r w:rsidR="00384178">
        <w:t>.</w:t>
      </w:r>
    </w:p>
    <w:p w14:paraId="095DB30B" w14:textId="77777777" w:rsidR="00D93067" w:rsidRPr="00432D68" w:rsidRDefault="007C3C84" w:rsidP="00734554">
      <w:pPr>
        <w:pStyle w:val="HH1"/>
        <w:numPr>
          <w:ilvl w:val="0"/>
          <w:numId w:val="8"/>
        </w:numPr>
        <w:ind w:left="567" w:hanging="567"/>
        <w:rPr>
          <w:sz w:val="28"/>
        </w:rPr>
      </w:pPr>
      <w:bookmarkStart w:id="58" w:name="_Toc51339699"/>
      <w:bookmarkStart w:id="59" w:name="_Toc46743519"/>
      <w:bookmarkStart w:id="60" w:name="_Toc53393312"/>
      <w:bookmarkStart w:id="61" w:name="_Toc197953200"/>
      <w:bookmarkStart w:id="62" w:name="_Toc178845842"/>
      <w:bookmarkStart w:id="63" w:name="_Toc231905828"/>
      <w:bookmarkEnd w:id="58"/>
      <w:bookmarkEnd w:id="59"/>
      <w:r w:rsidRPr="00432D68">
        <w:rPr>
          <w:sz w:val="28"/>
        </w:rPr>
        <w:lastRenderedPageBreak/>
        <w:t>Требования к документации по ценообразованию</w:t>
      </w:r>
      <w:bookmarkEnd w:id="60"/>
      <w:r w:rsidRPr="00432D68">
        <w:rPr>
          <w:sz w:val="28"/>
        </w:rPr>
        <w:t xml:space="preserve"> на этапе закупки</w:t>
      </w:r>
      <w:bookmarkEnd w:id="61"/>
      <w:bookmarkEnd w:id="62"/>
      <w:bookmarkEnd w:id="63"/>
    </w:p>
    <w:p w14:paraId="6AAA5575" w14:textId="77777777" w:rsidR="00D93067" w:rsidRPr="007969FD" w:rsidRDefault="00D93067">
      <w:pPr>
        <w:rPr>
          <w:sz w:val="24"/>
          <w:szCs w:val="24"/>
          <w:lang w:eastAsia="x-none"/>
        </w:rPr>
      </w:pPr>
    </w:p>
    <w:p w14:paraId="239D46A4" w14:textId="77777777" w:rsidR="00D93067" w:rsidRDefault="000C4378" w:rsidP="00671725">
      <w:pPr>
        <w:pStyle w:val="aff2"/>
        <w:numPr>
          <w:ilvl w:val="1"/>
          <w:numId w:val="8"/>
        </w:numPr>
        <w:tabs>
          <w:tab w:val="left" w:pos="567"/>
        </w:tabs>
        <w:spacing w:line="276" w:lineRule="auto"/>
        <w:ind w:left="0" w:firstLine="0"/>
        <w:jc w:val="both"/>
      </w:pPr>
      <w:r>
        <w:t>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14:paraId="63ABD2F3" w14:textId="15EEFB80" w:rsidR="00D93067" w:rsidRPr="00A95712" w:rsidRDefault="000C4378" w:rsidP="00671725">
      <w:pPr>
        <w:pStyle w:val="aff2"/>
        <w:numPr>
          <w:ilvl w:val="1"/>
          <w:numId w:val="8"/>
        </w:numPr>
        <w:tabs>
          <w:tab w:val="left" w:pos="567"/>
        </w:tabs>
        <w:spacing w:line="276" w:lineRule="auto"/>
        <w:ind w:left="0" w:firstLine="0"/>
        <w:jc w:val="both"/>
        <w:rPr>
          <w:spacing w:val="-4"/>
        </w:rPr>
      </w:pPr>
      <w:r w:rsidRPr="00A95712">
        <w:rPr>
          <w:spacing w:val="-4"/>
        </w:rPr>
        <w:t xml:space="preserve">Вместе с Коммерческим предложением Участник должен предоставить в составе заявки спецификацию поставляемой Продукции по форме, приведенной в приложении № 2 к </w:t>
      </w:r>
      <w:r w:rsidR="00A95712" w:rsidRPr="00A95712">
        <w:rPr>
          <w:spacing w:val="-4"/>
        </w:rPr>
        <w:t>ТТ</w:t>
      </w:r>
      <w:r w:rsidRPr="00A95712">
        <w:rPr>
          <w:spacing w:val="-4"/>
        </w:rPr>
        <w:t xml:space="preserve"> </w:t>
      </w:r>
      <w:r w:rsidR="00B013B7" w:rsidRPr="00A95712">
        <w:rPr>
          <w:spacing w:val="-4"/>
        </w:rPr>
        <w:t>(в</w:t>
      </w:r>
      <w:r w:rsidR="00A95712" w:rsidRPr="00A95712">
        <w:rPr>
          <w:spacing w:val="-4"/>
        </w:rPr>
        <w:t> </w:t>
      </w:r>
      <w:r w:rsidR="00B013B7" w:rsidRPr="00A95712">
        <w:rPr>
          <w:spacing w:val="-4"/>
        </w:rPr>
        <w:t>случае закупки продукции комплектом в спецификации необходимо разбить его на позиции с указанием полного наименования (тип, марка, артикул) каждой составляющей и стоимости за единицу).</w:t>
      </w:r>
      <w:r w:rsidRPr="00A95712">
        <w:rPr>
          <w:spacing w:val="-4"/>
        </w:rPr>
        <w:br w:type="page"/>
      </w:r>
    </w:p>
    <w:p w14:paraId="7475B5C6" w14:textId="7A7F655D" w:rsidR="00D93067" w:rsidRPr="007969FD" w:rsidRDefault="000C4378" w:rsidP="00671725">
      <w:pPr>
        <w:pStyle w:val="HH1"/>
        <w:numPr>
          <w:ilvl w:val="0"/>
          <w:numId w:val="8"/>
        </w:numPr>
        <w:ind w:left="567" w:hanging="567"/>
        <w:rPr>
          <w:sz w:val="28"/>
        </w:rPr>
      </w:pPr>
      <w:bookmarkStart w:id="64" w:name="_Toc54646413"/>
      <w:bookmarkStart w:id="65" w:name="_Toc197953201"/>
      <w:bookmarkStart w:id="66" w:name="_Toc178845843"/>
      <w:bookmarkStart w:id="67" w:name="_Toc231905829"/>
      <w:bookmarkEnd w:id="64"/>
      <w:r w:rsidRPr="007969FD">
        <w:rPr>
          <w:sz w:val="28"/>
        </w:rPr>
        <w:lastRenderedPageBreak/>
        <w:t>Приложения</w:t>
      </w:r>
      <w:bookmarkEnd w:id="65"/>
      <w:bookmarkEnd w:id="66"/>
      <w:bookmarkEnd w:id="67"/>
    </w:p>
    <w:p w14:paraId="62CB6D5B" w14:textId="77777777" w:rsidR="00D93067" w:rsidRPr="00C35095" w:rsidRDefault="00D93067" w:rsidP="00671725">
      <w:pPr>
        <w:spacing w:line="276" w:lineRule="auto"/>
        <w:rPr>
          <w:sz w:val="24"/>
          <w:szCs w:val="24"/>
          <w:lang w:val="x-none" w:eastAsia="x-none"/>
        </w:rPr>
      </w:pPr>
    </w:p>
    <w:p w14:paraId="312F22C9" w14:textId="58A87358" w:rsidR="00D93067" w:rsidRPr="00644705" w:rsidRDefault="000C4378" w:rsidP="00671725">
      <w:pPr>
        <w:pStyle w:val="rtext0"/>
        <w:ind w:firstLine="0"/>
        <w:jc w:val="left"/>
        <w:rPr>
          <w:b/>
        </w:rPr>
      </w:pPr>
      <w:bookmarkStart w:id="68" w:name="_Toc178845844"/>
      <w:r w:rsidRPr="00644705">
        <w:t>Приложение</w:t>
      </w:r>
      <w:r w:rsidR="00395351">
        <w:t> </w:t>
      </w:r>
      <w:r w:rsidRPr="00644705">
        <w:t>№</w:t>
      </w:r>
      <w:r w:rsidR="000350DB" w:rsidRPr="00644705">
        <w:t> </w:t>
      </w:r>
      <w:r w:rsidRPr="00644705">
        <w:t>1 – Требования к продукции (индивидуальные требования по каждой позиции перечня продукции).</w:t>
      </w:r>
      <w:bookmarkEnd w:id="68"/>
    </w:p>
    <w:p w14:paraId="2D79911F" w14:textId="13698FB9" w:rsidR="00395351" w:rsidRDefault="00395351" w:rsidP="00671725">
      <w:pPr>
        <w:pStyle w:val="rtext0"/>
        <w:ind w:firstLine="0"/>
        <w:jc w:val="left"/>
      </w:pPr>
      <w:bookmarkStart w:id="69" w:name="_Toc178845845"/>
      <w:r>
        <w:t>Приложение </w:t>
      </w:r>
      <w:r w:rsidR="000C4378">
        <w:t>№</w:t>
      </w:r>
      <w:r w:rsidR="000350DB">
        <w:t> </w:t>
      </w:r>
      <w:r w:rsidR="000C4378">
        <w:t>2 – Форма спецификац</w:t>
      </w:r>
      <w:bookmarkEnd w:id="69"/>
      <w:r w:rsidR="000C4378">
        <w:t>ии</w:t>
      </w:r>
      <w:r w:rsidR="00354AD6" w:rsidRPr="00354AD6">
        <w:t xml:space="preserve"> поставляемой Продукции</w:t>
      </w:r>
      <w:r w:rsidR="000C4378">
        <w:t>.</w:t>
      </w:r>
    </w:p>
    <w:p w14:paraId="785653FB" w14:textId="59EB2865" w:rsidR="00D93067" w:rsidRDefault="000C4378" w:rsidP="00671725">
      <w:pPr>
        <w:pStyle w:val="rtext0"/>
        <w:ind w:firstLine="0"/>
        <w:jc w:val="left"/>
        <w:sectPr w:rsidR="00D93067">
          <w:headerReference w:type="default" r:id="rId18"/>
          <w:footerReference w:type="default" r:id="rId19"/>
          <w:headerReference w:type="first" r:id="rId20"/>
          <w:footerReference w:type="first" r:id="rId21"/>
          <w:pgSz w:w="11906" w:h="16838"/>
          <w:pgMar w:top="737" w:right="851" w:bottom="992" w:left="1134" w:header="680" w:footer="737" w:gutter="0"/>
          <w:cols w:space="720"/>
          <w:formProt w:val="0"/>
          <w:titlePg/>
          <w:docGrid w:linePitch="381"/>
        </w:sectPr>
      </w:pPr>
      <w:r>
        <w:br w:type="page"/>
      </w:r>
    </w:p>
    <w:p w14:paraId="22E0B1A8" w14:textId="77777777" w:rsidR="00D93067" w:rsidRPr="0060176C" w:rsidRDefault="000C4378" w:rsidP="0060176C">
      <w:pPr>
        <w:pStyle w:val="caption1"/>
        <w:jc w:val="right"/>
        <w:outlineLvl w:val="1"/>
        <w:rPr>
          <w:rStyle w:val="blk"/>
        </w:rPr>
      </w:pPr>
      <w:bookmarkStart w:id="70" w:name="_Toc51339699_Копия_1"/>
      <w:bookmarkStart w:id="71" w:name="_Toc46743519_Копия_1"/>
      <w:bookmarkStart w:id="72" w:name="_Toc54646413_Копия_1"/>
      <w:bookmarkStart w:id="73" w:name="_Toc54646414"/>
      <w:bookmarkStart w:id="74" w:name="_Toc54451385"/>
      <w:bookmarkStart w:id="75" w:name="_Hlk48224758"/>
      <w:bookmarkStart w:id="76" w:name="_Ref40301253"/>
      <w:bookmarkStart w:id="77" w:name="_Toc197953202"/>
      <w:bookmarkStart w:id="78" w:name="_Toc229082377"/>
      <w:bookmarkStart w:id="79" w:name="_Toc230736626"/>
      <w:bookmarkStart w:id="80" w:name="_Toc231905830"/>
      <w:bookmarkEnd w:id="70"/>
      <w:bookmarkEnd w:id="71"/>
      <w:bookmarkEnd w:id="72"/>
      <w:bookmarkEnd w:id="73"/>
      <w:bookmarkEnd w:id="74"/>
      <w:bookmarkEnd w:id="75"/>
      <w:bookmarkEnd w:id="76"/>
      <w:r w:rsidRPr="0060176C">
        <w:rPr>
          <w:rStyle w:val="blk"/>
        </w:rPr>
        <w:lastRenderedPageBreak/>
        <w:t xml:space="preserve">Приложение № 1 к </w:t>
      </w:r>
      <w:bookmarkEnd w:id="77"/>
      <w:r w:rsidR="00355A14" w:rsidRPr="0060176C">
        <w:rPr>
          <w:rStyle w:val="blk"/>
        </w:rPr>
        <w:t>ТТ</w:t>
      </w:r>
      <w:bookmarkEnd w:id="78"/>
      <w:bookmarkEnd w:id="79"/>
      <w:bookmarkEnd w:id="80"/>
    </w:p>
    <w:p w14:paraId="210C3C0C" w14:textId="6C6890D8" w:rsidR="00D93067" w:rsidRDefault="000C4378">
      <w:pPr>
        <w:pStyle w:val="tn0"/>
        <w:jc w:val="left"/>
        <w:rPr>
          <w:b/>
          <w:bCs/>
        </w:rPr>
      </w:pPr>
      <w:bookmarkStart w:id="81" w:name="_Toc178845846"/>
      <w:r>
        <w:rPr>
          <w:b/>
          <w:bCs/>
        </w:rPr>
        <w:t>Таблица</w:t>
      </w:r>
      <w:r w:rsidR="00644705">
        <w:rPr>
          <w:b/>
          <w:bCs/>
        </w:rPr>
        <w:t xml:space="preserve"> 5</w:t>
      </w:r>
      <w:r w:rsidR="00285662">
        <w:rPr>
          <w:b/>
          <w:bCs/>
        </w:rPr>
        <w:t>.</w:t>
      </w:r>
      <w:r>
        <w:rPr>
          <w:b/>
          <w:bCs/>
        </w:rPr>
        <w:t xml:space="preserve"> Требования к продукции (индивидуальные требования по каждой позиции перечня продукции)</w:t>
      </w:r>
      <w:bookmarkEnd w:id="81"/>
    </w:p>
    <w:tbl>
      <w:tblPr>
        <w:tblW w:w="15168" w:type="dxa"/>
        <w:tblInd w:w="-5" w:type="dxa"/>
        <w:tblLayout w:type="fixed"/>
        <w:tblLook w:val="0400" w:firstRow="0" w:lastRow="0" w:firstColumn="0" w:lastColumn="0" w:noHBand="0" w:noVBand="1"/>
      </w:tblPr>
      <w:tblGrid>
        <w:gridCol w:w="610"/>
        <w:gridCol w:w="2225"/>
        <w:gridCol w:w="6663"/>
        <w:gridCol w:w="1701"/>
        <w:gridCol w:w="2126"/>
        <w:gridCol w:w="1843"/>
      </w:tblGrid>
      <w:tr w:rsidR="00D93067" w14:paraId="232EAC19" w14:textId="77777777" w:rsidTr="0068286E">
        <w:trPr>
          <w:trHeight w:val="311"/>
          <w:tblHeader/>
        </w:trPr>
        <w:tc>
          <w:tcPr>
            <w:tcW w:w="610" w:type="dxa"/>
            <w:vMerge w:val="restart"/>
            <w:tcBorders>
              <w:top w:val="single" w:sz="4" w:space="0" w:color="000000"/>
              <w:left w:val="single" w:sz="4" w:space="0" w:color="000000"/>
              <w:bottom w:val="single" w:sz="4" w:space="0" w:color="000000"/>
              <w:right w:val="single" w:sz="4" w:space="0" w:color="000000"/>
            </w:tcBorders>
          </w:tcPr>
          <w:p w14:paraId="6D684CCF" w14:textId="77777777" w:rsidR="00D93067" w:rsidRDefault="000C4378" w:rsidP="0062008A">
            <w:pPr>
              <w:widowControl w:val="0"/>
              <w:spacing w:line="264" w:lineRule="auto"/>
              <w:jc w:val="center"/>
              <w:rPr>
                <w:b/>
                <w:bCs/>
                <w:sz w:val="20"/>
                <w:szCs w:val="20"/>
              </w:rPr>
            </w:pPr>
            <w:r>
              <w:rPr>
                <w:b/>
                <w:bCs/>
                <w:sz w:val="20"/>
                <w:szCs w:val="20"/>
              </w:rPr>
              <w:t>№ п/п</w:t>
            </w:r>
          </w:p>
        </w:tc>
        <w:tc>
          <w:tcPr>
            <w:tcW w:w="8888" w:type="dxa"/>
            <w:gridSpan w:val="2"/>
            <w:tcBorders>
              <w:top w:val="single" w:sz="4" w:space="0" w:color="000000"/>
              <w:left w:val="single" w:sz="4" w:space="0" w:color="000000"/>
              <w:bottom w:val="single" w:sz="4" w:space="0" w:color="000000"/>
              <w:right w:val="single" w:sz="4" w:space="0" w:color="000000"/>
            </w:tcBorders>
            <w:vAlign w:val="center"/>
          </w:tcPr>
          <w:p w14:paraId="555780BB" w14:textId="77777777" w:rsidR="00D93067" w:rsidRPr="000350DB" w:rsidRDefault="000C4378" w:rsidP="0062008A">
            <w:pPr>
              <w:widowControl w:val="0"/>
              <w:spacing w:line="264" w:lineRule="auto"/>
              <w:jc w:val="center"/>
              <w:rPr>
                <w:b/>
                <w:bCs/>
                <w:sz w:val="20"/>
                <w:szCs w:val="20"/>
              </w:rPr>
            </w:pPr>
            <w:r w:rsidRPr="000350DB">
              <w:rPr>
                <w:b/>
                <w:bCs/>
                <w:sz w:val="20"/>
                <w:szCs w:val="20"/>
              </w:rPr>
              <w:t>Требования Заказчика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18F2768E" w14:textId="77777777" w:rsidR="00D93067" w:rsidRDefault="000C4378" w:rsidP="0062008A">
            <w:pPr>
              <w:widowControl w:val="0"/>
              <w:spacing w:line="264" w:lineRule="auto"/>
              <w:jc w:val="center"/>
              <w:rPr>
                <w:b/>
                <w:bCs/>
                <w:sz w:val="20"/>
                <w:szCs w:val="20"/>
              </w:rPr>
            </w:pPr>
            <w:r>
              <w:rPr>
                <w:b/>
                <w:bCs/>
                <w:sz w:val="20"/>
                <w:szCs w:val="20"/>
              </w:rPr>
              <w:t>Способ подтверждения участником соответствия требованиям</w:t>
            </w:r>
          </w:p>
        </w:tc>
        <w:tc>
          <w:tcPr>
            <w:tcW w:w="1843" w:type="dxa"/>
            <w:vMerge w:val="restart"/>
            <w:tcBorders>
              <w:top w:val="single" w:sz="4" w:space="0" w:color="000000"/>
              <w:left w:val="single" w:sz="4" w:space="0" w:color="000000"/>
              <w:bottom w:val="single" w:sz="4" w:space="0" w:color="000000"/>
              <w:right w:val="single" w:sz="4" w:space="0" w:color="000000"/>
            </w:tcBorders>
          </w:tcPr>
          <w:p w14:paraId="28BAD94A" w14:textId="77777777" w:rsidR="00D93067" w:rsidRDefault="000C4378" w:rsidP="0062008A">
            <w:pPr>
              <w:widowControl w:val="0"/>
              <w:spacing w:line="264" w:lineRule="auto"/>
              <w:jc w:val="center"/>
              <w:rPr>
                <w:b/>
                <w:bCs/>
                <w:sz w:val="20"/>
                <w:szCs w:val="20"/>
              </w:rPr>
            </w:pPr>
            <w:r>
              <w:rPr>
                <w:b/>
                <w:bCs/>
                <w:sz w:val="20"/>
                <w:szCs w:val="20"/>
              </w:rPr>
              <w:t>Предложение участника по характеристикам и параметрам</w:t>
            </w:r>
          </w:p>
        </w:tc>
      </w:tr>
      <w:tr w:rsidR="00D93067" w14:paraId="1D8216CA" w14:textId="77777777" w:rsidTr="0068286E">
        <w:trPr>
          <w:trHeight w:val="726"/>
          <w:tblHeader/>
        </w:trPr>
        <w:tc>
          <w:tcPr>
            <w:tcW w:w="610" w:type="dxa"/>
            <w:vMerge/>
            <w:tcBorders>
              <w:top w:val="single" w:sz="4" w:space="0" w:color="000000"/>
              <w:left w:val="single" w:sz="4" w:space="0" w:color="000000"/>
              <w:bottom w:val="single" w:sz="4" w:space="0" w:color="000000"/>
              <w:right w:val="single" w:sz="4" w:space="0" w:color="000000"/>
            </w:tcBorders>
          </w:tcPr>
          <w:p w14:paraId="508D081C" w14:textId="77777777" w:rsidR="00D93067" w:rsidRDefault="00D93067" w:rsidP="0062008A">
            <w:pPr>
              <w:widowControl w:val="0"/>
              <w:spacing w:line="264" w:lineRule="auto"/>
              <w:rPr>
                <w:b/>
                <w:sz w:val="20"/>
                <w:szCs w:val="20"/>
              </w:rPr>
            </w:pPr>
          </w:p>
        </w:tc>
        <w:tc>
          <w:tcPr>
            <w:tcW w:w="2225" w:type="dxa"/>
            <w:tcBorders>
              <w:top w:val="single" w:sz="4" w:space="0" w:color="000000"/>
              <w:left w:val="single" w:sz="4" w:space="0" w:color="000000"/>
              <w:bottom w:val="single" w:sz="4" w:space="0" w:color="000000"/>
              <w:right w:val="single" w:sz="4" w:space="0" w:color="000000"/>
            </w:tcBorders>
          </w:tcPr>
          <w:p w14:paraId="4D7CE985" w14:textId="206677E2" w:rsidR="00D93067" w:rsidRPr="009B023D" w:rsidRDefault="000350DB" w:rsidP="00644705">
            <w:pPr>
              <w:widowControl w:val="0"/>
              <w:spacing w:line="264" w:lineRule="auto"/>
              <w:jc w:val="center"/>
              <w:rPr>
                <w:rFonts w:ascii="Times New Roman Полужирный" w:hAnsi="Times New Roman Полужирный"/>
                <w:b/>
                <w:bCs/>
                <w:sz w:val="20"/>
                <w:szCs w:val="20"/>
              </w:rPr>
            </w:pPr>
            <w:r w:rsidRPr="00285662">
              <w:rPr>
                <w:rFonts w:ascii="Times New Roman Полужирный" w:hAnsi="Times New Roman Полужирный"/>
                <w:b/>
                <w:bCs/>
                <w:sz w:val="20"/>
                <w:szCs w:val="20"/>
              </w:rPr>
              <w:t>№ позиции</w:t>
            </w:r>
            <w:r w:rsidR="00644705">
              <w:rPr>
                <w:rFonts w:ascii="Times New Roman Полужирный" w:hAnsi="Times New Roman Полужирный"/>
                <w:b/>
                <w:bCs/>
                <w:sz w:val="20"/>
                <w:szCs w:val="20"/>
              </w:rPr>
              <w:t xml:space="preserve"> </w:t>
            </w:r>
            <w:r w:rsidR="000C4378" w:rsidRPr="009B023D">
              <w:rPr>
                <w:rFonts w:ascii="Times New Roman Полужирный" w:hAnsi="Times New Roman Полужирный"/>
                <w:b/>
                <w:bCs/>
                <w:sz w:val="20"/>
                <w:szCs w:val="20"/>
              </w:rPr>
              <w:t>Таблицы</w:t>
            </w:r>
            <w:r w:rsidR="00644705">
              <w:rPr>
                <w:rFonts w:ascii="Times New Roman Полужирный" w:hAnsi="Times New Roman Полужирный"/>
                <w:b/>
                <w:bCs/>
                <w:sz w:val="20"/>
                <w:szCs w:val="20"/>
              </w:rPr>
              <w:t> </w:t>
            </w:r>
            <w:r w:rsidR="000C4378" w:rsidRPr="009B023D">
              <w:rPr>
                <w:rFonts w:ascii="Times New Roman Полужирный" w:hAnsi="Times New Roman Полужирный"/>
                <w:b/>
                <w:bCs/>
                <w:sz w:val="20"/>
                <w:szCs w:val="20"/>
              </w:rPr>
              <w:t>2</w:t>
            </w:r>
            <w:r w:rsidR="00644705">
              <w:rPr>
                <w:rFonts w:ascii="Times New Roman Полужирный" w:hAnsi="Times New Roman Полужирный"/>
                <w:b/>
                <w:bCs/>
                <w:sz w:val="20"/>
                <w:szCs w:val="20"/>
              </w:rPr>
              <w:t>.2</w:t>
            </w:r>
          </w:p>
        </w:tc>
        <w:tc>
          <w:tcPr>
            <w:tcW w:w="6663" w:type="dxa"/>
            <w:tcBorders>
              <w:top w:val="single" w:sz="4" w:space="0" w:color="000000"/>
              <w:left w:val="single" w:sz="4" w:space="0" w:color="000000"/>
              <w:bottom w:val="single" w:sz="4" w:space="0" w:color="000000"/>
              <w:right w:val="single" w:sz="4" w:space="0" w:color="000000"/>
            </w:tcBorders>
          </w:tcPr>
          <w:p w14:paraId="4C177ADE" w14:textId="77777777" w:rsidR="00D93067" w:rsidRPr="000350DB" w:rsidRDefault="000C4378" w:rsidP="0062008A">
            <w:pPr>
              <w:widowControl w:val="0"/>
              <w:spacing w:line="264" w:lineRule="auto"/>
              <w:jc w:val="center"/>
              <w:rPr>
                <w:b/>
                <w:bCs/>
                <w:sz w:val="20"/>
                <w:szCs w:val="20"/>
              </w:rPr>
            </w:pPr>
            <w:r w:rsidRPr="000350DB">
              <w:rPr>
                <w:b/>
                <w:bCs/>
                <w:sz w:val="20"/>
                <w:szCs w:val="20"/>
              </w:rPr>
              <w:t>Технические и функциональные характеристики</w:t>
            </w:r>
          </w:p>
          <w:p w14:paraId="3BD17189" w14:textId="77777777" w:rsidR="00D93067" w:rsidRPr="000350DB" w:rsidRDefault="000C4378" w:rsidP="0062008A">
            <w:pPr>
              <w:widowControl w:val="0"/>
              <w:spacing w:line="264" w:lineRule="auto"/>
              <w:ind w:right="412"/>
              <w:jc w:val="center"/>
              <w:rPr>
                <w:b/>
                <w:sz w:val="20"/>
                <w:szCs w:val="20"/>
              </w:rPr>
            </w:pPr>
            <w:r w:rsidRPr="000350DB">
              <w:rPr>
                <w:b/>
                <w:bCs/>
                <w:sz w:val="20"/>
                <w:szCs w:val="20"/>
              </w:rPr>
              <w:t>(параметры эквивалентности), не хуже</w:t>
            </w:r>
          </w:p>
        </w:tc>
        <w:tc>
          <w:tcPr>
            <w:tcW w:w="1701" w:type="dxa"/>
            <w:tcBorders>
              <w:top w:val="single" w:sz="4" w:space="0" w:color="000000"/>
              <w:left w:val="single" w:sz="4" w:space="0" w:color="000000"/>
              <w:bottom w:val="single" w:sz="4" w:space="0" w:color="000000"/>
              <w:right w:val="single" w:sz="4" w:space="0" w:color="000000"/>
            </w:tcBorders>
          </w:tcPr>
          <w:p w14:paraId="6CFD7B45" w14:textId="77777777" w:rsidR="00D93067" w:rsidRDefault="000C4378" w:rsidP="0062008A">
            <w:pPr>
              <w:widowControl w:val="0"/>
              <w:spacing w:line="264" w:lineRule="auto"/>
              <w:jc w:val="center"/>
              <w:rPr>
                <w:sz w:val="20"/>
                <w:szCs w:val="20"/>
              </w:rPr>
            </w:pPr>
            <w:r>
              <w:rPr>
                <w:b/>
                <w:bCs/>
                <w:sz w:val="20"/>
                <w:szCs w:val="20"/>
              </w:rPr>
              <w:t>Согласие с требованием/ указание характеристик</w:t>
            </w:r>
          </w:p>
        </w:tc>
        <w:tc>
          <w:tcPr>
            <w:tcW w:w="2126" w:type="dxa"/>
            <w:tcBorders>
              <w:top w:val="single" w:sz="4" w:space="0" w:color="000000"/>
              <w:left w:val="single" w:sz="4" w:space="0" w:color="000000"/>
              <w:bottom w:val="single" w:sz="4" w:space="0" w:color="000000"/>
              <w:right w:val="single" w:sz="4" w:space="0" w:color="000000"/>
            </w:tcBorders>
          </w:tcPr>
          <w:p w14:paraId="536EF27D" w14:textId="77777777" w:rsidR="00D93067" w:rsidRDefault="000C4378" w:rsidP="0062008A">
            <w:pPr>
              <w:widowControl w:val="0"/>
              <w:spacing w:line="264" w:lineRule="auto"/>
              <w:jc w:val="center"/>
              <w:rPr>
                <w:sz w:val="20"/>
                <w:szCs w:val="20"/>
              </w:rPr>
            </w:pPr>
            <w:r>
              <w:rPr>
                <w:b/>
                <w:bCs/>
                <w:sz w:val="20"/>
                <w:szCs w:val="20"/>
              </w:rPr>
              <w:t xml:space="preserve">Предоставление подтверждающего документа или иной </w:t>
            </w:r>
            <w:r w:rsidRPr="00B809FE">
              <w:rPr>
                <w:rFonts w:ascii="Times New Roman Полужирный" w:hAnsi="Times New Roman Полужирный"/>
                <w:b/>
                <w:bCs/>
                <w:spacing w:val="-8"/>
                <w:sz w:val="20"/>
                <w:szCs w:val="20"/>
              </w:rPr>
              <w:t>способ подтверждения</w:t>
            </w:r>
          </w:p>
        </w:tc>
        <w:tc>
          <w:tcPr>
            <w:tcW w:w="1843" w:type="dxa"/>
            <w:vMerge/>
            <w:tcBorders>
              <w:top w:val="single" w:sz="4" w:space="0" w:color="000000"/>
              <w:left w:val="single" w:sz="4" w:space="0" w:color="000000"/>
              <w:bottom w:val="single" w:sz="4" w:space="0" w:color="000000"/>
              <w:right w:val="single" w:sz="4" w:space="0" w:color="000000"/>
            </w:tcBorders>
          </w:tcPr>
          <w:p w14:paraId="625978F4" w14:textId="77777777" w:rsidR="00D93067" w:rsidRDefault="00D93067" w:rsidP="0062008A">
            <w:pPr>
              <w:widowControl w:val="0"/>
              <w:spacing w:line="264" w:lineRule="auto"/>
              <w:jc w:val="center"/>
              <w:rPr>
                <w:sz w:val="20"/>
                <w:szCs w:val="20"/>
              </w:rPr>
            </w:pPr>
          </w:p>
        </w:tc>
      </w:tr>
      <w:tr w:rsidR="00D93067" w:rsidRPr="00285662" w14:paraId="4DC2B4DC" w14:textId="77777777" w:rsidTr="00064F5D">
        <w:trPr>
          <w:trHeight w:val="223"/>
          <w:tblHeader/>
        </w:trPr>
        <w:tc>
          <w:tcPr>
            <w:tcW w:w="610" w:type="dxa"/>
            <w:tcBorders>
              <w:top w:val="single" w:sz="4" w:space="0" w:color="000000"/>
              <w:left w:val="single" w:sz="4" w:space="0" w:color="000000"/>
              <w:bottom w:val="single" w:sz="4" w:space="0" w:color="000000"/>
              <w:right w:val="single" w:sz="4" w:space="0" w:color="000000"/>
            </w:tcBorders>
          </w:tcPr>
          <w:p w14:paraId="22B0F74F" w14:textId="77777777" w:rsidR="00D93067" w:rsidRPr="00285662" w:rsidRDefault="000C4378" w:rsidP="0062008A">
            <w:pPr>
              <w:widowControl w:val="0"/>
              <w:spacing w:line="264" w:lineRule="auto"/>
              <w:jc w:val="center"/>
              <w:rPr>
                <w:b/>
                <w:bCs/>
                <w:sz w:val="20"/>
                <w:szCs w:val="20"/>
              </w:rPr>
            </w:pPr>
            <w:r w:rsidRPr="00285662">
              <w:rPr>
                <w:b/>
                <w:bCs/>
                <w:sz w:val="20"/>
                <w:szCs w:val="20"/>
              </w:rPr>
              <w:t>1</w:t>
            </w:r>
          </w:p>
        </w:tc>
        <w:tc>
          <w:tcPr>
            <w:tcW w:w="2225" w:type="dxa"/>
            <w:tcBorders>
              <w:top w:val="single" w:sz="4" w:space="0" w:color="000000"/>
              <w:left w:val="single" w:sz="4" w:space="0" w:color="000000"/>
              <w:bottom w:val="single" w:sz="4" w:space="0" w:color="000000"/>
              <w:right w:val="single" w:sz="4" w:space="0" w:color="000000"/>
            </w:tcBorders>
          </w:tcPr>
          <w:p w14:paraId="7A0C66D1" w14:textId="77777777" w:rsidR="00D93067" w:rsidRPr="00285662" w:rsidRDefault="000C4378" w:rsidP="0062008A">
            <w:pPr>
              <w:widowControl w:val="0"/>
              <w:spacing w:line="264" w:lineRule="auto"/>
              <w:jc w:val="center"/>
              <w:rPr>
                <w:b/>
                <w:bCs/>
                <w:sz w:val="20"/>
                <w:szCs w:val="20"/>
              </w:rPr>
            </w:pPr>
            <w:r w:rsidRPr="00285662">
              <w:rPr>
                <w:b/>
                <w:bCs/>
                <w:sz w:val="20"/>
                <w:szCs w:val="20"/>
              </w:rPr>
              <w:t>2</w:t>
            </w:r>
          </w:p>
        </w:tc>
        <w:tc>
          <w:tcPr>
            <w:tcW w:w="6663" w:type="dxa"/>
            <w:tcBorders>
              <w:top w:val="single" w:sz="4" w:space="0" w:color="000000"/>
              <w:left w:val="single" w:sz="4" w:space="0" w:color="000000"/>
              <w:bottom w:val="single" w:sz="4" w:space="0" w:color="000000"/>
              <w:right w:val="single" w:sz="4" w:space="0" w:color="000000"/>
            </w:tcBorders>
          </w:tcPr>
          <w:p w14:paraId="48D146F4" w14:textId="77777777" w:rsidR="00D93067" w:rsidRPr="00285662" w:rsidRDefault="000C4378" w:rsidP="0062008A">
            <w:pPr>
              <w:widowControl w:val="0"/>
              <w:spacing w:line="264" w:lineRule="auto"/>
              <w:jc w:val="center"/>
              <w:rPr>
                <w:b/>
                <w:bCs/>
                <w:sz w:val="20"/>
                <w:szCs w:val="20"/>
              </w:rPr>
            </w:pPr>
            <w:r w:rsidRPr="00285662">
              <w:rPr>
                <w:b/>
                <w:bCs/>
                <w:sz w:val="20"/>
                <w:szCs w:val="20"/>
              </w:rPr>
              <w:t>3</w:t>
            </w:r>
          </w:p>
        </w:tc>
        <w:tc>
          <w:tcPr>
            <w:tcW w:w="1701" w:type="dxa"/>
            <w:tcBorders>
              <w:top w:val="single" w:sz="4" w:space="0" w:color="000000"/>
              <w:left w:val="single" w:sz="4" w:space="0" w:color="000000"/>
              <w:bottom w:val="single" w:sz="4" w:space="0" w:color="auto"/>
              <w:right w:val="single" w:sz="4" w:space="0" w:color="000000"/>
            </w:tcBorders>
          </w:tcPr>
          <w:p w14:paraId="1F9BCF31" w14:textId="77777777" w:rsidR="00D93067" w:rsidRPr="00285662" w:rsidRDefault="000C4378" w:rsidP="0062008A">
            <w:pPr>
              <w:widowControl w:val="0"/>
              <w:spacing w:line="264" w:lineRule="auto"/>
              <w:jc w:val="center"/>
              <w:rPr>
                <w:b/>
                <w:bCs/>
                <w:sz w:val="20"/>
                <w:szCs w:val="20"/>
              </w:rPr>
            </w:pPr>
            <w:r w:rsidRPr="00285662">
              <w:rPr>
                <w:b/>
                <w:bCs/>
                <w:sz w:val="20"/>
                <w:szCs w:val="20"/>
              </w:rPr>
              <w:t>4</w:t>
            </w:r>
          </w:p>
        </w:tc>
        <w:tc>
          <w:tcPr>
            <w:tcW w:w="2126" w:type="dxa"/>
            <w:tcBorders>
              <w:top w:val="single" w:sz="4" w:space="0" w:color="000000"/>
              <w:left w:val="single" w:sz="4" w:space="0" w:color="000000"/>
              <w:bottom w:val="single" w:sz="4" w:space="0" w:color="auto"/>
              <w:right w:val="single" w:sz="4" w:space="0" w:color="000000"/>
            </w:tcBorders>
          </w:tcPr>
          <w:p w14:paraId="37684865" w14:textId="77777777" w:rsidR="00D93067" w:rsidRPr="00285662" w:rsidRDefault="000C4378" w:rsidP="0062008A">
            <w:pPr>
              <w:widowControl w:val="0"/>
              <w:spacing w:line="264" w:lineRule="auto"/>
              <w:jc w:val="center"/>
              <w:rPr>
                <w:b/>
                <w:bCs/>
                <w:sz w:val="20"/>
                <w:szCs w:val="20"/>
              </w:rPr>
            </w:pPr>
            <w:r w:rsidRPr="00285662">
              <w:rPr>
                <w:b/>
                <w:bCs/>
                <w:sz w:val="20"/>
                <w:szCs w:val="20"/>
              </w:rPr>
              <w:t>5</w:t>
            </w:r>
          </w:p>
        </w:tc>
        <w:tc>
          <w:tcPr>
            <w:tcW w:w="1843" w:type="dxa"/>
            <w:tcBorders>
              <w:top w:val="single" w:sz="4" w:space="0" w:color="000000"/>
              <w:left w:val="single" w:sz="4" w:space="0" w:color="000000"/>
              <w:bottom w:val="single" w:sz="4" w:space="0" w:color="auto"/>
              <w:right w:val="single" w:sz="4" w:space="0" w:color="000000"/>
            </w:tcBorders>
          </w:tcPr>
          <w:p w14:paraId="36AE0A02" w14:textId="77777777" w:rsidR="00D93067" w:rsidRPr="00285662" w:rsidRDefault="000C4378" w:rsidP="0062008A">
            <w:pPr>
              <w:widowControl w:val="0"/>
              <w:spacing w:line="264" w:lineRule="auto"/>
              <w:jc w:val="center"/>
              <w:rPr>
                <w:b/>
                <w:bCs/>
                <w:sz w:val="20"/>
                <w:szCs w:val="20"/>
              </w:rPr>
            </w:pPr>
            <w:r w:rsidRPr="00285662">
              <w:rPr>
                <w:b/>
                <w:bCs/>
                <w:sz w:val="20"/>
                <w:szCs w:val="20"/>
              </w:rPr>
              <w:t>6</w:t>
            </w:r>
          </w:p>
        </w:tc>
      </w:tr>
      <w:tr w:rsidR="009C7769" w14:paraId="7ED3FBFB" w14:textId="77777777" w:rsidTr="00064F5D">
        <w:trPr>
          <w:trHeight w:val="197"/>
        </w:trPr>
        <w:tc>
          <w:tcPr>
            <w:tcW w:w="610" w:type="dxa"/>
            <w:vMerge w:val="restart"/>
            <w:tcBorders>
              <w:top w:val="single" w:sz="4" w:space="0" w:color="000000"/>
              <w:left w:val="single" w:sz="4" w:space="0" w:color="000000"/>
              <w:bottom w:val="single" w:sz="4" w:space="0" w:color="auto"/>
              <w:right w:val="single" w:sz="4" w:space="0" w:color="000000"/>
            </w:tcBorders>
            <w:shd w:val="clear" w:color="auto" w:fill="auto"/>
          </w:tcPr>
          <w:p w14:paraId="4EC7C22B" w14:textId="77777777" w:rsidR="009C7769" w:rsidRDefault="009C7769" w:rsidP="0037440E">
            <w:pPr>
              <w:widowControl w:val="0"/>
              <w:numPr>
                <w:ilvl w:val="0"/>
                <w:numId w:val="7"/>
              </w:numPr>
              <w:spacing w:line="264" w:lineRule="auto"/>
              <w:ind w:left="470" w:hanging="357"/>
              <w:jc w:val="center"/>
              <w:rPr>
                <w:color w:val="000000"/>
                <w:sz w:val="20"/>
                <w:szCs w:val="20"/>
              </w:rPr>
            </w:pPr>
          </w:p>
        </w:tc>
        <w:tc>
          <w:tcPr>
            <w:tcW w:w="2225" w:type="dxa"/>
            <w:vMerge w:val="restart"/>
            <w:tcBorders>
              <w:top w:val="single" w:sz="4" w:space="0" w:color="000000"/>
              <w:left w:val="single" w:sz="4" w:space="0" w:color="000000"/>
              <w:bottom w:val="single" w:sz="4" w:space="0" w:color="auto"/>
              <w:right w:val="single" w:sz="4" w:space="0" w:color="000000"/>
            </w:tcBorders>
          </w:tcPr>
          <w:p w14:paraId="6070D9B0" w14:textId="34C779B9" w:rsidR="009C7769" w:rsidRPr="00644705" w:rsidRDefault="009C7769" w:rsidP="0037440E">
            <w:pPr>
              <w:widowControl w:val="0"/>
              <w:spacing w:line="264" w:lineRule="auto"/>
              <w:rPr>
                <w:sz w:val="20"/>
                <w:szCs w:val="20"/>
              </w:rPr>
            </w:pPr>
            <w:r w:rsidRPr="00644705">
              <w:rPr>
                <w:sz w:val="20"/>
                <w:szCs w:val="20"/>
              </w:rPr>
              <w:t xml:space="preserve">Позиции 1.1 и 2.1 </w:t>
            </w:r>
            <w:r w:rsidRPr="00644705">
              <w:rPr>
                <w:iCs/>
                <w:sz w:val="20"/>
                <w:szCs w:val="20"/>
                <w:lang w:eastAsia="x-none"/>
              </w:rPr>
              <w:t>Система хранения данных</w:t>
            </w:r>
          </w:p>
        </w:tc>
        <w:tc>
          <w:tcPr>
            <w:tcW w:w="6663" w:type="dxa"/>
            <w:tcBorders>
              <w:top w:val="single" w:sz="4" w:space="0" w:color="000000"/>
              <w:left w:val="single" w:sz="4" w:space="0" w:color="000000"/>
              <w:bottom w:val="single" w:sz="4" w:space="0" w:color="000000"/>
              <w:right w:val="single" w:sz="4" w:space="0" w:color="auto"/>
            </w:tcBorders>
            <w:shd w:val="clear" w:color="auto" w:fill="auto"/>
          </w:tcPr>
          <w:p w14:paraId="645C2E9F" w14:textId="77777777" w:rsidR="009C7769" w:rsidRDefault="009C7769" w:rsidP="0037440E">
            <w:pPr>
              <w:widowControl w:val="0"/>
              <w:spacing w:line="264" w:lineRule="auto"/>
              <w:rPr>
                <w:sz w:val="20"/>
                <w:szCs w:val="20"/>
              </w:rPr>
            </w:pPr>
            <w:r>
              <w:rPr>
                <w:sz w:val="20"/>
                <w:szCs w:val="20"/>
              </w:rPr>
              <w:t>Система</w:t>
            </w:r>
            <w:r w:rsidRPr="00C71EFF">
              <w:rPr>
                <w:sz w:val="20"/>
                <w:szCs w:val="20"/>
              </w:rPr>
              <w:t xml:space="preserve"> хранения </w:t>
            </w:r>
            <w:r>
              <w:rPr>
                <w:sz w:val="20"/>
                <w:szCs w:val="20"/>
              </w:rPr>
              <w:t>данных в составе:</w:t>
            </w:r>
          </w:p>
        </w:tc>
        <w:tc>
          <w:tcPr>
            <w:tcW w:w="1701" w:type="dxa"/>
            <w:vMerge w:val="restart"/>
            <w:tcBorders>
              <w:top w:val="single" w:sz="4" w:space="0" w:color="auto"/>
              <w:left w:val="single" w:sz="4" w:space="0" w:color="auto"/>
              <w:bottom w:val="single" w:sz="4" w:space="0" w:color="auto"/>
              <w:right w:val="single" w:sz="4" w:space="0" w:color="auto"/>
            </w:tcBorders>
          </w:tcPr>
          <w:p w14:paraId="3F756300" w14:textId="034881DE" w:rsidR="009C7769" w:rsidRPr="00D04091" w:rsidRDefault="009C7769" w:rsidP="0037440E">
            <w:pPr>
              <w:widowControl w:val="0"/>
              <w:spacing w:line="264" w:lineRule="auto"/>
              <w:jc w:val="center"/>
              <w:rPr>
                <w:bCs/>
                <w:sz w:val="20"/>
                <w:szCs w:val="20"/>
              </w:rPr>
            </w:pPr>
            <w:r w:rsidRPr="00D04091">
              <w:rPr>
                <w:bCs/>
                <w:sz w:val="20"/>
                <w:szCs w:val="20"/>
              </w:rPr>
              <w:t>Указание характеристик</w:t>
            </w:r>
          </w:p>
        </w:tc>
        <w:tc>
          <w:tcPr>
            <w:tcW w:w="2126" w:type="dxa"/>
            <w:vMerge w:val="restart"/>
            <w:tcBorders>
              <w:top w:val="single" w:sz="4" w:space="0" w:color="auto"/>
              <w:left w:val="single" w:sz="4" w:space="0" w:color="auto"/>
              <w:bottom w:val="single" w:sz="4" w:space="0" w:color="auto"/>
              <w:right w:val="single" w:sz="4" w:space="0" w:color="auto"/>
            </w:tcBorders>
          </w:tcPr>
          <w:p w14:paraId="1563DDA8" w14:textId="1EA7BCC1" w:rsidR="009C7769" w:rsidRPr="006D6B44" w:rsidRDefault="009C7769" w:rsidP="0037440E">
            <w:pPr>
              <w:widowControl w:val="0"/>
              <w:spacing w:line="264" w:lineRule="auto"/>
              <w:jc w:val="center"/>
              <w:rPr>
                <w:iCs/>
                <w:sz w:val="20"/>
                <w:szCs w:val="20"/>
              </w:rPr>
            </w:pPr>
            <w:r w:rsidRPr="006D6B44">
              <w:rPr>
                <w:iCs/>
                <w:sz w:val="20"/>
                <w:szCs w:val="20"/>
              </w:rPr>
              <w:t xml:space="preserve">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номере (номерах) реестровой записи (реестровых записей) соответствующих реестров, предусмотренных п. 3 Постановления Правительства РФ «О мерах по предоставлению национального режима при </w:t>
            </w:r>
            <w:r w:rsidRPr="006D6B44">
              <w:rPr>
                <w:iCs/>
                <w:sz w:val="20"/>
                <w:szCs w:val="20"/>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 1875, а также выписку (выписки) из реестра российской промышленной продукции</w:t>
            </w:r>
          </w:p>
        </w:tc>
        <w:tc>
          <w:tcPr>
            <w:tcW w:w="1843" w:type="dxa"/>
            <w:vMerge w:val="restart"/>
            <w:tcBorders>
              <w:top w:val="single" w:sz="4" w:space="0" w:color="auto"/>
              <w:left w:val="single" w:sz="4" w:space="0" w:color="auto"/>
              <w:bottom w:val="single" w:sz="4" w:space="0" w:color="auto"/>
              <w:right w:val="single" w:sz="4" w:space="0" w:color="auto"/>
            </w:tcBorders>
          </w:tcPr>
          <w:p w14:paraId="333B23AA" w14:textId="7B9F1617" w:rsidR="009C7769" w:rsidRDefault="009C7769" w:rsidP="0037440E">
            <w:pPr>
              <w:widowControl w:val="0"/>
              <w:spacing w:line="264" w:lineRule="auto"/>
              <w:jc w:val="center"/>
              <w:rPr>
                <w:color w:val="808080"/>
                <w:sz w:val="20"/>
                <w:szCs w:val="20"/>
              </w:rPr>
            </w:pPr>
            <w:r>
              <w:rPr>
                <w:color w:val="808080"/>
                <w:sz w:val="20"/>
                <w:szCs w:val="20"/>
              </w:rPr>
              <w:lastRenderedPageBreak/>
              <w:t>-</w:t>
            </w:r>
          </w:p>
        </w:tc>
      </w:tr>
      <w:tr w:rsidR="009C7769" w14:paraId="0BEC2260" w14:textId="77777777" w:rsidTr="00064F5D">
        <w:trPr>
          <w:trHeight w:val="197"/>
        </w:trPr>
        <w:tc>
          <w:tcPr>
            <w:tcW w:w="610" w:type="dxa"/>
            <w:vMerge/>
            <w:tcBorders>
              <w:left w:val="single" w:sz="4" w:space="0" w:color="000000"/>
              <w:bottom w:val="single" w:sz="4" w:space="0" w:color="auto"/>
              <w:right w:val="single" w:sz="4" w:space="0" w:color="000000"/>
            </w:tcBorders>
            <w:shd w:val="clear" w:color="auto" w:fill="auto"/>
          </w:tcPr>
          <w:p w14:paraId="5152592E" w14:textId="77777777" w:rsidR="009C7769" w:rsidRDefault="009C7769" w:rsidP="0037440E">
            <w:pPr>
              <w:widowControl w:val="0"/>
              <w:numPr>
                <w:ilvl w:val="0"/>
                <w:numId w:val="7"/>
              </w:numPr>
              <w:spacing w:line="264" w:lineRule="auto"/>
              <w:ind w:left="470" w:hanging="357"/>
              <w:jc w:val="center"/>
              <w:rPr>
                <w:color w:val="000000"/>
                <w:sz w:val="20"/>
                <w:szCs w:val="20"/>
              </w:rPr>
            </w:pPr>
          </w:p>
        </w:tc>
        <w:tc>
          <w:tcPr>
            <w:tcW w:w="2225" w:type="dxa"/>
            <w:vMerge/>
            <w:tcBorders>
              <w:left w:val="single" w:sz="4" w:space="0" w:color="000000"/>
              <w:bottom w:val="single" w:sz="4" w:space="0" w:color="auto"/>
              <w:right w:val="single" w:sz="4" w:space="0" w:color="000000"/>
            </w:tcBorders>
          </w:tcPr>
          <w:p w14:paraId="5F342ADA" w14:textId="1C81A5EF" w:rsidR="009C7769" w:rsidRPr="00644705" w:rsidRDefault="009C7769" w:rsidP="0037440E">
            <w:pPr>
              <w:widowControl w:val="0"/>
              <w:spacing w:line="264" w:lineRule="auto"/>
              <w:rPr>
                <w:sz w:val="20"/>
                <w:szCs w:val="20"/>
              </w:rPr>
            </w:pPr>
          </w:p>
        </w:tc>
        <w:tc>
          <w:tcPr>
            <w:tcW w:w="6663" w:type="dxa"/>
            <w:tcBorders>
              <w:top w:val="single" w:sz="4" w:space="0" w:color="000000"/>
              <w:left w:val="single" w:sz="4" w:space="0" w:color="000000"/>
              <w:bottom w:val="single" w:sz="4" w:space="0" w:color="000000"/>
              <w:right w:val="single" w:sz="4" w:space="0" w:color="auto"/>
            </w:tcBorders>
            <w:shd w:val="clear" w:color="auto" w:fill="auto"/>
          </w:tcPr>
          <w:p w14:paraId="6F5CD1AC" w14:textId="4F1E71F8" w:rsidR="009C7769" w:rsidRPr="00C71EFF" w:rsidRDefault="009C7769" w:rsidP="0037440E">
            <w:pPr>
              <w:widowControl w:val="0"/>
              <w:spacing w:line="264" w:lineRule="auto"/>
              <w:rPr>
                <w:sz w:val="20"/>
                <w:szCs w:val="20"/>
              </w:rPr>
            </w:pPr>
            <w:r>
              <w:rPr>
                <w:sz w:val="20"/>
                <w:szCs w:val="20"/>
              </w:rPr>
              <w:t>1. Система</w:t>
            </w:r>
            <w:r w:rsidRPr="00C71EFF">
              <w:rPr>
                <w:sz w:val="20"/>
                <w:szCs w:val="20"/>
              </w:rPr>
              <w:t xml:space="preserve"> хранения информации </w:t>
            </w:r>
            <w:r w:rsidR="00AD0663" w:rsidRPr="00F8058D">
              <w:rPr>
                <w:iCs/>
                <w:spacing w:val="-4"/>
                <w:sz w:val="20"/>
                <w:szCs w:val="20"/>
              </w:rPr>
              <w:t>ГРАВИТОН ПХ424И24БМ-РЭ 4xG6226R-4xAH205W2-8xR32G-4x480T1D-17x3840S1D- 2x8IHBAN-2x2P100GQSFP28-xDACQSFP28-4x2P25GSFP28-8x25SR-PRMR-2x1600W-3YEX</w:t>
            </w:r>
            <w:r w:rsidR="00AD0663" w:rsidRPr="00F8058D">
              <w:rPr>
                <w:sz w:val="20"/>
                <w:szCs w:val="20"/>
              </w:rPr>
              <w:t xml:space="preserve"> </w:t>
            </w:r>
            <w:r w:rsidRPr="00C71EFF">
              <w:rPr>
                <w:sz w:val="20"/>
                <w:szCs w:val="20"/>
              </w:rPr>
              <w:t>или эквивалент с характеристиками не хуже:</w:t>
            </w:r>
          </w:p>
          <w:p w14:paraId="1C64346B"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контроллеров дискового</w:t>
            </w:r>
            <w:r>
              <w:rPr>
                <w:sz w:val="20"/>
                <w:szCs w:val="20"/>
              </w:rPr>
              <w:t xml:space="preserve"> массива в контроллерном шасси</w:t>
            </w:r>
            <w:r w:rsidRPr="00C71EFF">
              <w:rPr>
                <w:sz w:val="20"/>
                <w:szCs w:val="20"/>
              </w:rPr>
              <w:t xml:space="preserve"> ≥ 2 шт.</w:t>
            </w:r>
          </w:p>
          <w:p w14:paraId="4B3BA392"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Тип подключаемых накопителей </w:t>
            </w:r>
            <w:r>
              <w:rPr>
                <w:sz w:val="20"/>
                <w:szCs w:val="20"/>
              </w:rPr>
              <w:t>- т</w:t>
            </w:r>
            <w:r w:rsidRPr="00C71EFF">
              <w:rPr>
                <w:sz w:val="20"/>
                <w:szCs w:val="20"/>
              </w:rPr>
              <w:t xml:space="preserve">вердотельный, </w:t>
            </w:r>
            <w:r>
              <w:rPr>
                <w:sz w:val="20"/>
                <w:szCs w:val="20"/>
              </w:rPr>
              <w:t>ш</w:t>
            </w:r>
            <w:r w:rsidRPr="00C71EFF">
              <w:rPr>
                <w:sz w:val="20"/>
                <w:szCs w:val="20"/>
              </w:rPr>
              <w:t xml:space="preserve">пиндельный </w:t>
            </w:r>
          </w:p>
          <w:p w14:paraId="49FEE271" w14:textId="77777777" w:rsidR="009C7769" w:rsidRPr="00C71EFF" w:rsidRDefault="009C7769" w:rsidP="001467D3">
            <w:pPr>
              <w:pStyle w:val="aff2"/>
              <w:numPr>
                <w:ilvl w:val="0"/>
                <w:numId w:val="12"/>
              </w:numPr>
              <w:suppressAutoHyphens w:val="0"/>
              <w:spacing w:line="264" w:lineRule="auto"/>
              <w:ind w:left="462"/>
              <w:rPr>
                <w:sz w:val="20"/>
                <w:szCs w:val="20"/>
              </w:rPr>
            </w:pPr>
            <w:r>
              <w:rPr>
                <w:sz w:val="20"/>
                <w:szCs w:val="20"/>
              </w:rPr>
              <w:t>Кэш память</w:t>
            </w:r>
            <w:r w:rsidRPr="00C71EFF">
              <w:rPr>
                <w:sz w:val="20"/>
                <w:szCs w:val="20"/>
              </w:rPr>
              <w:t xml:space="preserve"> ≥ 256 ГБ</w:t>
            </w:r>
          </w:p>
          <w:p w14:paraId="5241F10D" w14:textId="77777777" w:rsidR="009C7769" w:rsidRPr="00791C2D" w:rsidRDefault="009C7769" w:rsidP="001467D3">
            <w:pPr>
              <w:pStyle w:val="aff2"/>
              <w:numPr>
                <w:ilvl w:val="0"/>
                <w:numId w:val="12"/>
              </w:numPr>
              <w:suppressAutoHyphens w:val="0"/>
              <w:spacing w:line="264" w:lineRule="auto"/>
              <w:ind w:left="462"/>
              <w:rPr>
                <w:spacing w:val="-4"/>
                <w:sz w:val="20"/>
                <w:szCs w:val="20"/>
              </w:rPr>
            </w:pPr>
            <w:r w:rsidRPr="00791C2D">
              <w:rPr>
                <w:spacing w:val="-4"/>
                <w:sz w:val="20"/>
                <w:szCs w:val="20"/>
              </w:rPr>
              <w:t>Объем каждого установленного модуля оперативной памяти ≥ 32 ГБ</w:t>
            </w:r>
          </w:p>
          <w:p w14:paraId="46C95E0F"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установленных модулей оперативной памяти ≥ 8 шт.</w:t>
            </w:r>
          </w:p>
          <w:p w14:paraId="362A333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слотов для установки накопителей в контроллерном шасси ≥ 32 шт.</w:t>
            </w:r>
          </w:p>
          <w:p w14:paraId="0BFC006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установленных процессоров ≥ 4 шт.</w:t>
            </w:r>
          </w:p>
          <w:p w14:paraId="5DA7479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ядер каждого установленного процессора ≥ 16 шт.</w:t>
            </w:r>
          </w:p>
          <w:p w14:paraId="7571D766"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потоков каждого установленного процессора ≥ 32 шт.</w:t>
            </w:r>
          </w:p>
          <w:p w14:paraId="2B614DB5"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Базовая частота каждого установленного процессора (без учета технологии динамического изменения частоты) ≥ 2,9 ГГц</w:t>
            </w:r>
          </w:p>
          <w:p w14:paraId="4EEED0B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Объем кэш памяти третьего уровня (L3) каждого установленного процессора ≥ 22 МБ</w:t>
            </w:r>
          </w:p>
          <w:p w14:paraId="3ACA3D5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накопителей тип 1 с поддержкой горячей замены, установленных в контроллерном шасси ≥ 4 шт.</w:t>
            </w:r>
          </w:p>
          <w:p w14:paraId="7BA047A2" w14:textId="77777777" w:rsidR="009C7769" w:rsidRPr="00C71EFF" w:rsidRDefault="009C7769" w:rsidP="001467D3">
            <w:pPr>
              <w:pStyle w:val="aff2"/>
              <w:numPr>
                <w:ilvl w:val="0"/>
                <w:numId w:val="12"/>
              </w:numPr>
              <w:suppressAutoHyphens w:val="0"/>
              <w:spacing w:line="264" w:lineRule="auto"/>
              <w:ind w:left="462"/>
              <w:rPr>
                <w:sz w:val="20"/>
                <w:szCs w:val="20"/>
              </w:rPr>
            </w:pPr>
            <w:r>
              <w:rPr>
                <w:sz w:val="20"/>
                <w:szCs w:val="20"/>
              </w:rPr>
              <w:t>Вид накопителей тип 1</w:t>
            </w:r>
            <w:r w:rsidRPr="00C71EFF">
              <w:rPr>
                <w:sz w:val="20"/>
                <w:szCs w:val="20"/>
              </w:rPr>
              <w:t>, устан</w:t>
            </w:r>
            <w:r>
              <w:rPr>
                <w:sz w:val="20"/>
                <w:szCs w:val="20"/>
              </w:rPr>
              <w:t>овленных в контроллерном шасси, - твердотельный</w:t>
            </w:r>
          </w:p>
          <w:p w14:paraId="4EE91CEB" w14:textId="77777777" w:rsidR="009C7769" w:rsidRPr="009C7769" w:rsidRDefault="009C7769" w:rsidP="001467D3">
            <w:pPr>
              <w:pStyle w:val="aff2"/>
              <w:numPr>
                <w:ilvl w:val="0"/>
                <w:numId w:val="12"/>
              </w:numPr>
              <w:suppressAutoHyphens w:val="0"/>
              <w:spacing w:line="264" w:lineRule="auto"/>
              <w:ind w:left="462"/>
              <w:rPr>
                <w:spacing w:val="-8"/>
                <w:sz w:val="20"/>
                <w:szCs w:val="20"/>
              </w:rPr>
            </w:pPr>
            <w:r w:rsidRPr="009C7769">
              <w:rPr>
                <w:spacing w:val="-8"/>
                <w:sz w:val="20"/>
                <w:szCs w:val="20"/>
              </w:rPr>
              <w:t>Объем накопителей тип 1, установленных в контроллерном шасси ≥ 480 ГБ</w:t>
            </w:r>
          </w:p>
          <w:p w14:paraId="6007420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lastRenderedPageBreak/>
              <w:t>Интерфейс подключения накопителя тип 1, установле</w:t>
            </w:r>
            <w:r>
              <w:rPr>
                <w:sz w:val="20"/>
                <w:szCs w:val="20"/>
              </w:rPr>
              <w:t>нных в контроллерном шасси - SATA</w:t>
            </w:r>
          </w:p>
          <w:p w14:paraId="117C0A0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Ресурс на запись дисков тип 1 - количество перезаписей всего объе</w:t>
            </w:r>
            <w:r>
              <w:rPr>
                <w:sz w:val="20"/>
                <w:szCs w:val="20"/>
              </w:rPr>
              <w:t>ма накопителя в день (DWPD) ≥ 1</w:t>
            </w:r>
          </w:p>
          <w:p w14:paraId="5E98F346" w14:textId="29647B8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накопителей тип 2 с поддержкой горячей замены, установленных в контроллерном шасси</w:t>
            </w:r>
            <w:r>
              <w:rPr>
                <w:sz w:val="20"/>
                <w:szCs w:val="20"/>
              </w:rPr>
              <w:t xml:space="preserve"> ≥ </w:t>
            </w:r>
            <w:r w:rsidR="00697607">
              <w:rPr>
                <w:sz w:val="20"/>
                <w:szCs w:val="20"/>
              </w:rPr>
              <w:t>17</w:t>
            </w:r>
          </w:p>
          <w:p w14:paraId="2CB9AAA2"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Вид накопителей тип 2, установленных в контроллерном шасси</w:t>
            </w:r>
            <w:r>
              <w:rPr>
                <w:sz w:val="20"/>
                <w:szCs w:val="20"/>
              </w:rPr>
              <w:t>, - твердотельный</w:t>
            </w:r>
          </w:p>
          <w:p w14:paraId="69D3D966"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Объем накопителей тип 2, установленных в контроллерном шасси</w:t>
            </w:r>
            <w:r>
              <w:rPr>
                <w:sz w:val="20"/>
                <w:szCs w:val="20"/>
              </w:rPr>
              <w:t>,</w:t>
            </w:r>
            <w:r w:rsidRPr="00C71EFF">
              <w:rPr>
                <w:sz w:val="20"/>
                <w:szCs w:val="20"/>
              </w:rPr>
              <w:t xml:space="preserve"> ≥ 3840 ГБ</w:t>
            </w:r>
          </w:p>
          <w:p w14:paraId="7F48020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Интерфейс подключения накопителя тип 2, установленных в контроллерном шасси</w:t>
            </w:r>
            <w:r>
              <w:rPr>
                <w:sz w:val="20"/>
                <w:szCs w:val="20"/>
              </w:rPr>
              <w:t>, - SAS</w:t>
            </w:r>
          </w:p>
          <w:p w14:paraId="0881EC68"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Ресурс на запись дисков тип 2 - количество перезаписей всего объе</w:t>
            </w:r>
            <w:r>
              <w:rPr>
                <w:sz w:val="20"/>
                <w:szCs w:val="20"/>
              </w:rPr>
              <w:t>ма накопителя в день (DWPD) ≥ 1</w:t>
            </w:r>
          </w:p>
          <w:p w14:paraId="7B5717F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выделеных портов для синхронизации и интерконнект на один контроллер ≥ 2 шт.</w:t>
            </w:r>
          </w:p>
          <w:p w14:paraId="5740265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Протокол синхро</w:t>
            </w:r>
            <w:r>
              <w:rPr>
                <w:sz w:val="20"/>
                <w:szCs w:val="20"/>
              </w:rPr>
              <w:t>низации и интерконнект - Ethernet</w:t>
            </w:r>
          </w:p>
          <w:p w14:paraId="530AD05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Скорость выделеного порта для синхронизации и интерконнект на один контроллер ≥ 100 Гбит/с</w:t>
            </w:r>
          </w:p>
          <w:p w14:paraId="60E83894" w14:textId="0EE3AADC" w:rsidR="009C7769" w:rsidRPr="00C71EFF" w:rsidRDefault="009C7769" w:rsidP="001467D3">
            <w:pPr>
              <w:pStyle w:val="aff2"/>
              <w:numPr>
                <w:ilvl w:val="0"/>
                <w:numId w:val="12"/>
              </w:numPr>
              <w:suppressAutoHyphens w:val="0"/>
              <w:spacing w:line="264" w:lineRule="auto"/>
              <w:ind w:left="462"/>
              <w:rPr>
                <w:sz w:val="20"/>
                <w:szCs w:val="20"/>
              </w:rPr>
            </w:pPr>
            <w:r>
              <w:rPr>
                <w:sz w:val="20"/>
                <w:szCs w:val="20"/>
              </w:rPr>
              <w:t>Количество сетевых портов тип 1</w:t>
            </w:r>
            <w:r w:rsidRPr="00C71EFF">
              <w:rPr>
                <w:sz w:val="20"/>
                <w:szCs w:val="20"/>
              </w:rPr>
              <w:t xml:space="preserve"> на один контроллер ≥ </w:t>
            </w:r>
            <w:r w:rsidR="00697607" w:rsidRPr="00F8058D">
              <w:rPr>
                <w:sz w:val="20"/>
                <w:szCs w:val="20"/>
              </w:rPr>
              <w:t>2</w:t>
            </w:r>
            <w:r w:rsidR="00697607" w:rsidRPr="00C71EFF">
              <w:rPr>
                <w:sz w:val="20"/>
                <w:szCs w:val="20"/>
              </w:rPr>
              <w:t xml:space="preserve"> </w:t>
            </w:r>
            <w:r w:rsidRPr="00C71EFF">
              <w:rPr>
                <w:sz w:val="20"/>
                <w:szCs w:val="20"/>
              </w:rPr>
              <w:t>шт.</w:t>
            </w:r>
          </w:p>
          <w:p w14:paraId="47CF79D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Поддержив</w:t>
            </w:r>
            <w:r>
              <w:rPr>
                <w:sz w:val="20"/>
                <w:szCs w:val="20"/>
              </w:rPr>
              <w:t>аемые протоколы сетевого порта тип 1 - Ethernet</w:t>
            </w:r>
          </w:p>
          <w:p w14:paraId="7D81A1B7"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Ск</w:t>
            </w:r>
            <w:r>
              <w:rPr>
                <w:sz w:val="20"/>
                <w:szCs w:val="20"/>
              </w:rPr>
              <w:t>орость сетевого порта Ethernet тип 1</w:t>
            </w:r>
            <w:r w:rsidRPr="00C71EFF">
              <w:rPr>
                <w:sz w:val="20"/>
                <w:szCs w:val="20"/>
              </w:rPr>
              <w:t xml:space="preserve"> ≥ 25 Гбит/с</w:t>
            </w:r>
          </w:p>
          <w:p w14:paraId="7125D24D" w14:textId="77777777" w:rsidR="009C7769" w:rsidRPr="00791C2D" w:rsidRDefault="009C7769" w:rsidP="001467D3">
            <w:pPr>
              <w:pStyle w:val="aff2"/>
              <w:numPr>
                <w:ilvl w:val="0"/>
                <w:numId w:val="12"/>
              </w:numPr>
              <w:suppressAutoHyphens w:val="0"/>
              <w:spacing w:line="264" w:lineRule="auto"/>
              <w:ind w:left="462"/>
              <w:rPr>
                <w:spacing w:val="-6"/>
                <w:sz w:val="20"/>
                <w:szCs w:val="20"/>
              </w:rPr>
            </w:pPr>
            <w:r w:rsidRPr="00791C2D">
              <w:rPr>
                <w:spacing w:val="-6"/>
                <w:sz w:val="20"/>
                <w:szCs w:val="20"/>
              </w:rPr>
              <w:t>Тип среды передачи для сетевого порта тип 1 - волоконно-оптический</w:t>
            </w:r>
          </w:p>
          <w:p w14:paraId="5301D8AB" w14:textId="77777777" w:rsidR="009C7769" w:rsidRPr="00791C2D" w:rsidRDefault="009C7769" w:rsidP="001467D3">
            <w:pPr>
              <w:pStyle w:val="aff2"/>
              <w:numPr>
                <w:ilvl w:val="0"/>
                <w:numId w:val="12"/>
              </w:numPr>
              <w:suppressAutoHyphens w:val="0"/>
              <w:spacing w:line="264" w:lineRule="auto"/>
              <w:ind w:left="462"/>
              <w:rPr>
                <w:spacing w:val="-4"/>
                <w:sz w:val="20"/>
                <w:szCs w:val="20"/>
              </w:rPr>
            </w:pPr>
            <w:r w:rsidRPr="00791C2D">
              <w:rPr>
                <w:spacing w:val="-4"/>
                <w:sz w:val="20"/>
                <w:szCs w:val="20"/>
              </w:rPr>
              <w:t>Тип установленного трансивера для сетевого порта тип 1 - SFP28 SR</w:t>
            </w:r>
          </w:p>
          <w:p w14:paraId="08E20C57" w14:textId="77777777" w:rsidR="009C7769" w:rsidRPr="00C71EFF" w:rsidRDefault="009C7769" w:rsidP="001467D3">
            <w:pPr>
              <w:pStyle w:val="aff2"/>
              <w:numPr>
                <w:ilvl w:val="0"/>
                <w:numId w:val="12"/>
              </w:numPr>
              <w:suppressAutoHyphens w:val="0"/>
              <w:spacing w:line="264" w:lineRule="auto"/>
              <w:ind w:left="462"/>
              <w:rPr>
                <w:sz w:val="20"/>
                <w:szCs w:val="20"/>
              </w:rPr>
            </w:pPr>
            <w:r>
              <w:rPr>
                <w:sz w:val="20"/>
                <w:szCs w:val="20"/>
              </w:rPr>
              <w:t>Высота контроллерного шасси -</w:t>
            </w:r>
            <w:r w:rsidRPr="00C71EFF">
              <w:rPr>
                <w:sz w:val="20"/>
                <w:szCs w:val="20"/>
              </w:rPr>
              <w:t xml:space="preserve"> 4 </w:t>
            </w:r>
            <w:r>
              <w:rPr>
                <w:sz w:val="20"/>
                <w:szCs w:val="20"/>
                <w:lang w:val="en-US"/>
              </w:rPr>
              <w:t>U</w:t>
            </w:r>
          </w:p>
          <w:p w14:paraId="63000E8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Мощность установленного блока питания ≥ 1200 Вт</w:t>
            </w:r>
          </w:p>
          <w:p w14:paraId="1439BE8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установленных блоков питания с поддержкой «горячей» замены ≥ 2 шт.</w:t>
            </w:r>
          </w:p>
          <w:p w14:paraId="064F6CC8" w14:textId="77777777" w:rsidR="009C7769" w:rsidRPr="009C7769" w:rsidRDefault="009C7769" w:rsidP="001467D3">
            <w:pPr>
              <w:pStyle w:val="aff2"/>
              <w:numPr>
                <w:ilvl w:val="0"/>
                <w:numId w:val="12"/>
              </w:numPr>
              <w:suppressAutoHyphens w:val="0"/>
              <w:spacing w:line="264" w:lineRule="auto"/>
              <w:ind w:left="462"/>
              <w:rPr>
                <w:spacing w:val="-8"/>
                <w:sz w:val="20"/>
                <w:szCs w:val="20"/>
              </w:rPr>
            </w:pPr>
            <w:r w:rsidRPr="009C7769">
              <w:rPr>
                <w:spacing w:val="-8"/>
                <w:sz w:val="20"/>
                <w:szCs w:val="20"/>
              </w:rPr>
              <w:t>Количество сетевых портов 1Gb Ethernet RJ-45 на один контроллер ≥ 4 шт.</w:t>
            </w:r>
          </w:p>
          <w:p w14:paraId="300CF46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Тип установки </w:t>
            </w:r>
            <w:r>
              <w:rPr>
                <w:sz w:val="20"/>
                <w:szCs w:val="20"/>
                <w:lang w:val="en-US"/>
              </w:rPr>
              <w:t>- c</w:t>
            </w:r>
            <w:r>
              <w:rPr>
                <w:sz w:val="20"/>
                <w:szCs w:val="20"/>
              </w:rPr>
              <w:t>тоечный</w:t>
            </w:r>
          </w:p>
          <w:p w14:paraId="7C099CD0"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lastRenderedPageBreak/>
              <w:t>Максимальное количество хост-портов тип Ethernet 1Gb на 1 контроллер ≥ 16 шт.</w:t>
            </w:r>
          </w:p>
          <w:p w14:paraId="17D1BFA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w:t>
            </w:r>
            <w:r>
              <w:rPr>
                <w:sz w:val="20"/>
                <w:szCs w:val="20"/>
              </w:rPr>
              <w:t xml:space="preserve"> дисков с интерфейсом SAS 12Gb</w:t>
            </w:r>
          </w:p>
          <w:p w14:paraId="64B1B597"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хост-портов тип Ethernet 10Gb SFP+ на 1 контроллер ≥ 12 шт.</w:t>
            </w:r>
          </w:p>
          <w:p w14:paraId="109058D8"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хост-портов тип Ethernet 10Gb RJ45 на 1 контроллер ≥ 12 шт.</w:t>
            </w:r>
          </w:p>
          <w:p w14:paraId="0CAD1B08"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хост-портов тип Ethernet 25Gb на 1 контроллер ≥ 16 шт.</w:t>
            </w:r>
          </w:p>
          <w:p w14:paraId="67F2BD1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хост-портов тип Ethernet 100Gb на 1 контроллер ≥ 8 шт.</w:t>
            </w:r>
          </w:p>
          <w:p w14:paraId="664D54F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Максимальная скорость передачи данных хост-портов тип Fibre Channel ≥ 32 шт.</w:t>
            </w:r>
          </w:p>
          <w:p w14:paraId="3FC0EB8F"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хост-портов тип Fibre Channel на 1 контроллер ≥ 6 шт.</w:t>
            </w:r>
          </w:p>
          <w:p w14:paraId="67199B66"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back-end-портов тип SAS 12Gb SFF-8644 на 1 контроллер ≥ 14 шт.</w:t>
            </w:r>
          </w:p>
          <w:p w14:paraId="5C6B78B6"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установленных последовательных портов на 1 контроллер ≥ 1 шт.</w:t>
            </w:r>
          </w:p>
          <w:p w14:paraId="2202C419" w14:textId="77777777" w:rsidR="009C7769" w:rsidRPr="009C7769" w:rsidRDefault="009C7769" w:rsidP="001467D3">
            <w:pPr>
              <w:pStyle w:val="aff2"/>
              <w:numPr>
                <w:ilvl w:val="0"/>
                <w:numId w:val="12"/>
              </w:numPr>
              <w:suppressAutoHyphens w:val="0"/>
              <w:spacing w:line="264" w:lineRule="auto"/>
              <w:ind w:left="462"/>
              <w:rPr>
                <w:spacing w:val="-8"/>
                <w:sz w:val="20"/>
                <w:szCs w:val="20"/>
              </w:rPr>
            </w:pPr>
            <w:r w:rsidRPr="009C7769">
              <w:rPr>
                <w:spacing w:val="-8"/>
                <w:sz w:val="20"/>
                <w:szCs w:val="20"/>
              </w:rPr>
              <w:t>Количество установленных портов USB 3.2 Gen 1 на 1 контроллер ≥ 4 шт.</w:t>
            </w:r>
          </w:p>
          <w:p w14:paraId="5F29AEB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Слот microSD </w:t>
            </w:r>
            <w:r>
              <w:rPr>
                <w:sz w:val="20"/>
                <w:szCs w:val="20"/>
              </w:rPr>
              <w:t>на системной плате контроллера</w:t>
            </w:r>
          </w:p>
          <w:p w14:paraId="5D20DF86"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Разьем Oculink на системной плате контроллера дл</w:t>
            </w:r>
            <w:r>
              <w:rPr>
                <w:sz w:val="20"/>
                <w:szCs w:val="20"/>
              </w:rPr>
              <w:t>я подключения NVME накопителей</w:t>
            </w:r>
          </w:p>
          <w:p w14:paraId="512BFC3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Разъёмы для подключения SATA DOM на системной плате контроллера ≥ 2 шт.</w:t>
            </w:r>
          </w:p>
          <w:p w14:paraId="1F785A7F"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w:t>
            </w:r>
            <w:r>
              <w:rPr>
                <w:sz w:val="20"/>
                <w:szCs w:val="20"/>
              </w:rPr>
              <w:t>оддержка модулей памяти NVDIMM</w:t>
            </w:r>
          </w:p>
          <w:p w14:paraId="673485AA" w14:textId="77777777" w:rsidR="009C7769" w:rsidRPr="00C71EFF" w:rsidRDefault="009C7769" w:rsidP="001467D3">
            <w:pPr>
              <w:pStyle w:val="aff2"/>
              <w:numPr>
                <w:ilvl w:val="0"/>
                <w:numId w:val="12"/>
              </w:numPr>
              <w:suppressAutoHyphens w:val="0"/>
              <w:spacing w:line="264" w:lineRule="auto"/>
              <w:ind w:left="462"/>
              <w:rPr>
                <w:sz w:val="20"/>
                <w:szCs w:val="20"/>
              </w:rPr>
            </w:pPr>
            <w:r>
              <w:rPr>
                <w:sz w:val="20"/>
                <w:szCs w:val="20"/>
              </w:rPr>
              <w:t>Слот M.2 с ключо</w:t>
            </w:r>
            <w:r w:rsidRPr="00C71EFF">
              <w:rPr>
                <w:sz w:val="20"/>
                <w:szCs w:val="20"/>
              </w:rPr>
              <w:t>м Е на системной плате к</w:t>
            </w:r>
            <w:r>
              <w:rPr>
                <w:sz w:val="20"/>
                <w:szCs w:val="20"/>
              </w:rPr>
              <w:t>онтроллера для установки АПМДЗ</w:t>
            </w:r>
          </w:p>
          <w:p w14:paraId="64F8A83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Минимальное количество контроллеров </w:t>
            </w:r>
            <w:r>
              <w:rPr>
                <w:sz w:val="20"/>
                <w:szCs w:val="20"/>
              </w:rPr>
              <w:t xml:space="preserve">- </w:t>
            </w:r>
            <w:r w:rsidRPr="00C71EFF">
              <w:rPr>
                <w:sz w:val="20"/>
                <w:szCs w:val="20"/>
              </w:rPr>
              <w:t>1 шт.</w:t>
            </w:r>
          </w:p>
          <w:p w14:paraId="32594D0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lastRenderedPageBreak/>
              <w:t>Максимальная скорость передачи данных хост-портов тип Infiniband ≥ 100 Гбит/с</w:t>
            </w:r>
          </w:p>
          <w:p w14:paraId="26ED98C2"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хост-портов тип Infiniband на 1 контроллер ≥ 8 шт.</w:t>
            </w:r>
          </w:p>
          <w:p w14:paraId="040A045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Активация опции поддержки оптимизации р</w:t>
            </w:r>
            <w:r>
              <w:rPr>
                <w:sz w:val="20"/>
                <w:szCs w:val="20"/>
              </w:rPr>
              <w:t>аботы с твердотельными дисками</w:t>
            </w:r>
          </w:p>
          <w:p w14:paraId="0F54A05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Количество накопителей</w:t>
            </w:r>
            <w:r>
              <w:rPr>
                <w:sz w:val="20"/>
                <w:szCs w:val="20"/>
              </w:rPr>
              <w:t>,</w:t>
            </w:r>
            <w:r w:rsidRPr="00C71EFF">
              <w:rPr>
                <w:sz w:val="20"/>
                <w:szCs w:val="20"/>
              </w:rPr>
              <w:t xml:space="preserve"> для которых активированы базовые опции ≥ 24 шт.</w:t>
            </w:r>
          </w:p>
          <w:p w14:paraId="3C973E2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двухконтроллерного режима для обеспечения отказоустойчивости и доступности с возможностью активации протокола несимметрично</w:t>
            </w:r>
            <w:r>
              <w:rPr>
                <w:sz w:val="20"/>
                <w:szCs w:val="20"/>
              </w:rPr>
              <w:t>го доступа Active/Active ALUA</w:t>
            </w:r>
          </w:p>
          <w:p w14:paraId="1138729B" w14:textId="77777777" w:rsidR="009C7769" w:rsidRPr="009C7769" w:rsidRDefault="009C7769" w:rsidP="001467D3">
            <w:pPr>
              <w:pStyle w:val="aff2"/>
              <w:numPr>
                <w:ilvl w:val="0"/>
                <w:numId w:val="12"/>
              </w:numPr>
              <w:suppressAutoHyphens w:val="0"/>
              <w:spacing w:line="264" w:lineRule="auto"/>
              <w:ind w:left="462"/>
              <w:rPr>
                <w:spacing w:val="-6"/>
                <w:sz w:val="20"/>
                <w:szCs w:val="20"/>
              </w:rPr>
            </w:pPr>
            <w:r w:rsidRPr="009C7769">
              <w:rPr>
                <w:spacing w:val="-6"/>
                <w:sz w:val="20"/>
                <w:szCs w:val="20"/>
              </w:rPr>
              <w:t>Поддержка протоколов iSCSI, iSER и SRP для организации интерконнекта</w:t>
            </w:r>
          </w:p>
          <w:p w14:paraId="3D915144" w14:textId="77777777" w:rsidR="009C7769" w:rsidRPr="00791C2D" w:rsidRDefault="009C7769" w:rsidP="001467D3">
            <w:pPr>
              <w:pStyle w:val="aff2"/>
              <w:numPr>
                <w:ilvl w:val="0"/>
                <w:numId w:val="12"/>
              </w:numPr>
              <w:suppressAutoHyphens w:val="0"/>
              <w:spacing w:line="264" w:lineRule="auto"/>
              <w:ind w:left="462"/>
              <w:rPr>
                <w:sz w:val="20"/>
                <w:szCs w:val="20"/>
              </w:rPr>
            </w:pPr>
            <w:r w:rsidRPr="00791C2D">
              <w:rPr>
                <w:sz w:val="20"/>
                <w:szCs w:val="20"/>
              </w:rPr>
              <w:t>Наличие веб-интерфейса с доступом по защищенному протоколу HTTPS и поддержкой авторизации как локальных пользователей, так и пользовате</w:t>
            </w:r>
            <w:r>
              <w:rPr>
                <w:sz w:val="20"/>
                <w:szCs w:val="20"/>
              </w:rPr>
              <w:t>лей из внешних каталогов LDAP</w:t>
            </w:r>
          </w:p>
          <w:p w14:paraId="0AE776F2"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интерфейса командной строки (Command-Line Interface, CLI) с возможностью полноце</w:t>
            </w:r>
            <w:r>
              <w:rPr>
                <w:sz w:val="20"/>
                <w:szCs w:val="20"/>
              </w:rPr>
              <w:t>нного конфигурирования системы</w:t>
            </w:r>
          </w:p>
          <w:p w14:paraId="6CCAE23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Доступность информации о состоянии системы в графическом виде в веб-интерфе</w:t>
            </w:r>
            <w:r>
              <w:rPr>
                <w:sz w:val="20"/>
                <w:szCs w:val="20"/>
              </w:rPr>
              <w:t>йсе в режиме реального времени</w:t>
            </w:r>
          </w:p>
          <w:p w14:paraId="3E54B8E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доступа по SSH с авторизацией как локальных пользователей, так и пользоват</w:t>
            </w:r>
            <w:r>
              <w:rPr>
                <w:sz w:val="20"/>
                <w:szCs w:val="20"/>
              </w:rPr>
              <w:t>елей из внешних каталогов LDAP</w:t>
            </w:r>
          </w:p>
          <w:p w14:paraId="5345A7C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установ</w:t>
            </w:r>
            <w:r>
              <w:rPr>
                <w:sz w:val="20"/>
                <w:szCs w:val="20"/>
              </w:rPr>
              <w:t>ки времени сессии пользователя</w:t>
            </w:r>
          </w:p>
          <w:p w14:paraId="3241F91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w:t>
            </w:r>
            <w:r>
              <w:rPr>
                <w:sz w:val="20"/>
                <w:szCs w:val="20"/>
              </w:rPr>
              <w:t xml:space="preserve"> русского и английского языков</w:t>
            </w:r>
          </w:p>
          <w:p w14:paraId="27FE0754"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работы с ОС: Ubuntu 18.04, 20.04, 22.04; Windows Server 2016, 2019, 2022; RHEL 7.x, 8.x; Astra Linux 1</w:t>
            </w:r>
            <w:r>
              <w:rPr>
                <w:sz w:val="20"/>
                <w:szCs w:val="20"/>
              </w:rPr>
              <w:t xml:space="preserve">.7 Альт Сервер 10; РЕД ОС 7.3. </w:t>
            </w:r>
            <w:r>
              <w:rPr>
                <w:sz w:val="20"/>
                <w:szCs w:val="20"/>
                <w:lang w:val="en-US"/>
              </w:rPr>
              <w:t>AlterOS Server</w:t>
            </w:r>
          </w:p>
          <w:p w14:paraId="576BF3C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работы с платформами виртуализации: VMware ESXi Server 7.0; zVir</w:t>
            </w:r>
            <w:r>
              <w:rPr>
                <w:sz w:val="20"/>
                <w:szCs w:val="20"/>
              </w:rPr>
              <w:t xml:space="preserve">t 4.0; ROSA Virtualization 3.0, </w:t>
            </w:r>
            <w:r>
              <w:rPr>
                <w:sz w:val="20"/>
                <w:szCs w:val="20"/>
                <w:lang w:val="en-US"/>
              </w:rPr>
              <w:t>SpaceVM</w:t>
            </w:r>
          </w:p>
          <w:p w14:paraId="637450C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размера блока 512B для SSD накопителе</w:t>
            </w:r>
            <w:r>
              <w:rPr>
                <w:sz w:val="20"/>
                <w:szCs w:val="20"/>
              </w:rPr>
              <w:t>й (поддержка томов для VMWare)</w:t>
            </w:r>
          </w:p>
          <w:p w14:paraId="004C4F5F"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lastRenderedPageBreak/>
              <w:t>Поддержка передачи уведомле</w:t>
            </w:r>
            <w:r>
              <w:rPr>
                <w:sz w:val="20"/>
                <w:szCs w:val="20"/>
              </w:rPr>
              <w:t>ний по протоколу SMTP</w:t>
            </w:r>
          </w:p>
          <w:p w14:paraId="0A8D97E7" w14:textId="77777777" w:rsidR="009C7769" w:rsidRPr="00791C2D" w:rsidRDefault="009C7769" w:rsidP="001467D3">
            <w:pPr>
              <w:pStyle w:val="aff2"/>
              <w:numPr>
                <w:ilvl w:val="0"/>
                <w:numId w:val="12"/>
              </w:numPr>
              <w:suppressAutoHyphens w:val="0"/>
              <w:spacing w:line="264" w:lineRule="auto"/>
              <w:ind w:left="462"/>
              <w:rPr>
                <w:spacing w:val="-4"/>
                <w:sz w:val="20"/>
                <w:szCs w:val="20"/>
              </w:rPr>
            </w:pPr>
            <w:r w:rsidRPr="00791C2D">
              <w:rPr>
                <w:spacing w:val="-4"/>
                <w:sz w:val="20"/>
                <w:szCs w:val="20"/>
              </w:rPr>
              <w:t>Поддержка SNMP (позволяет получать по SNMP уведомления об ошибках, информацию о статусе и параметрах СХД) версий 1, 2 и 3</w:t>
            </w:r>
          </w:p>
          <w:p w14:paraId="750928B9" w14:textId="6EEA6F9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SNMP trap (уведомления передаваемые СХД в систему мониторинга при нас</w:t>
            </w:r>
            <w:r w:rsidR="00064F5D">
              <w:rPr>
                <w:sz w:val="20"/>
                <w:szCs w:val="20"/>
              </w:rPr>
              <w:t>туплении определенных событий)</w:t>
            </w:r>
          </w:p>
          <w:p w14:paraId="7B6C251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Мониторинг износа SSD (механизм мониторинга уведомляет о проценте изн</w:t>
            </w:r>
            <w:r>
              <w:rPr>
                <w:sz w:val="20"/>
                <w:szCs w:val="20"/>
              </w:rPr>
              <w:t>оса SSD-накопителей в системе)</w:t>
            </w:r>
          </w:p>
          <w:p w14:paraId="7ED73FC3"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изменения MTU (Максимальный разм</w:t>
            </w:r>
            <w:r>
              <w:rPr>
                <w:sz w:val="20"/>
                <w:szCs w:val="20"/>
              </w:rPr>
              <w:t>ер передаваемого блока данных)</w:t>
            </w:r>
          </w:p>
          <w:p w14:paraId="22B61168"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объединения каналов (Channel bonding) включая режим Balance-Round</w:t>
            </w:r>
            <w:r>
              <w:rPr>
                <w:sz w:val="20"/>
                <w:szCs w:val="20"/>
              </w:rPr>
              <w:t>-Robin</w:t>
            </w:r>
          </w:p>
          <w:p w14:paraId="3DC6761C" w14:textId="77777777" w:rsidR="009C7769" w:rsidRPr="00C71EFF" w:rsidRDefault="009C7769" w:rsidP="001467D3">
            <w:pPr>
              <w:pStyle w:val="aff2"/>
              <w:numPr>
                <w:ilvl w:val="0"/>
                <w:numId w:val="12"/>
              </w:numPr>
              <w:suppressAutoHyphens w:val="0"/>
              <w:spacing w:line="264" w:lineRule="auto"/>
              <w:ind w:left="462"/>
              <w:rPr>
                <w:sz w:val="20"/>
                <w:szCs w:val="20"/>
                <w:lang w:val="en-US"/>
              </w:rPr>
            </w:pPr>
            <w:r w:rsidRPr="00C71EFF">
              <w:rPr>
                <w:sz w:val="20"/>
                <w:szCs w:val="20"/>
              </w:rPr>
              <w:t>Поддержка</w:t>
            </w:r>
            <w:r w:rsidRPr="00791C2D">
              <w:rPr>
                <w:sz w:val="20"/>
                <w:szCs w:val="20"/>
                <w:lang w:val="en-US"/>
              </w:rPr>
              <w:t xml:space="preserve"> </w:t>
            </w:r>
            <w:r w:rsidRPr="00C71EFF">
              <w:rPr>
                <w:sz w:val="20"/>
                <w:szCs w:val="20"/>
              </w:rPr>
              <w:t>уровней</w:t>
            </w:r>
            <w:r w:rsidRPr="00791C2D">
              <w:rPr>
                <w:sz w:val="20"/>
                <w:szCs w:val="20"/>
                <w:lang w:val="en-US"/>
              </w:rPr>
              <w:t xml:space="preserve"> </w:t>
            </w:r>
            <w:r w:rsidRPr="00C71EFF">
              <w:rPr>
                <w:sz w:val="20"/>
                <w:szCs w:val="20"/>
                <w:lang w:val="en-US"/>
              </w:rPr>
              <w:t>RAID</w:t>
            </w:r>
            <w:r w:rsidRPr="00791C2D">
              <w:rPr>
                <w:sz w:val="20"/>
                <w:szCs w:val="20"/>
                <w:lang w:val="en-US"/>
              </w:rPr>
              <w:t xml:space="preserve">: </w:t>
            </w:r>
            <w:r w:rsidRPr="00C71EFF">
              <w:rPr>
                <w:sz w:val="20"/>
                <w:szCs w:val="20"/>
                <w:lang w:val="en-US"/>
              </w:rPr>
              <w:t>RAID</w:t>
            </w:r>
            <w:r w:rsidRPr="00791C2D">
              <w:rPr>
                <w:sz w:val="20"/>
                <w:szCs w:val="20"/>
                <w:lang w:val="en-US"/>
              </w:rPr>
              <w:t xml:space="preserve">0, </w:t>
            </w:r>
            <w:r w:rsidRPr="00C71EFF">
              <w:rPr>
                <w:sz w:val="20"/>
                <w:szCs w:val="20"/>
                <w:lang w:val="en-US"/>
              </w:rPr>
              <w:t>RAID</w:t>
            </w:r>
            <w:r w:rsidRPr="00791C2D">
              <w:rPr>
                <w:sz w:val="20"/>
                <w:szCs w:val="20"/>
                <w:lang w:val="en-US"/>
              </w:rPr>
              <w:t xml:space="preserve">1, </w:t>
            </w:r>
            <w:r w:rsidRPr="00C71EFF">
              <w:rPr>
                <w:sz w:val="20"/>
                <w:szCs w:val="20"/>
                <w:lang w:val="en-US"/>
              </w:rPr>
              <w:t>RAID</w:t>
            </w:r>
            <w:r w:rsidRPr="00791C2D">
              <w:rPr>
                <w:sz w:val="20"/>
                <w:szCs w:val="20"/>
                <w:lang w:val="en-US"/>
              </w:rPr>
              <w:t xml:space="preserve">10, </w:t>
            </w:r>
            <w:r w:rsidRPr="00C71EFF">
              <w:rPr>
                <w:sz w:val="20"/>
                <w:szCs w:val="20"/>
                <w:lang w:val="en-US"/>
              </w:rPr>
              <w:t>RAID</w:t>
            </w:r>
            <w:r w:rsidRPr="00791C2D">
              <w:rPr>
                <w:sz w:val="20"/>
                <w:szCs w:val="20"/>
                <w:lang w:val="en-US"/>
              </w:rPr>
              <w:t xml:space="preserve">5, </w:t>
            </w:r>
            <w:r>
              <w:rPr>
                <w:sz w:val="20"/>
                <w:szCs w:val="20"/>
                <w:lang w:val="en-US"/>
              </w:rPr>
              <w:t>RAID</w:t>
            </w:r>
            <w:r w:rsidRPr="00791C2D">
              <w:rPr>
                <w:sz w:val="20"/>
                <w:szCs w:val="20"/>
                <w:lang w:val="en-US"/>
              </w:rPr>
              <w:t xml:space="preserve">6, </w:t>
            </w:r>
            <w:r>
              <w:rPr>
                <w:sz w:val="20"/>
                <w:szCs w:val="20"/>
                <w:lang w:val="en-US"/>
              </w:rPr>
              <w:t>RAID</w:t>
            </w:r>
            <w:r w:rsidRPr="00791C2D">
              <w:rPr>
                <w:sz w:val="20"/>
                <w:szCs w:val="20"/>
                <w:lang w:val="en-US"/>
              </w:rPr>
              <w:t xml:space="preserve">50, </w:t>
            </w:r>
            <w:r>
              <w:rPr>
                <w:sz w:val="20"/>
                <w:szCs w:val="20"/>
                <w:lang w:val="en-US"/>
              </w:rPr>
              <w:t>RAID</w:t>
            </w:r>
            <w:r w:rsidRPr="00791C2D">
              <w:rPr>
                <w:sz w:val="20"/>
                <w:szCs w:val="20"/>
                <w:lang w:val="en-US"/>
              </w:rPr>
              <w:t xml:space="preserve">60, </w:t>
            </w:r>
            <w:r>
              <w:rPr>
                <w:sz w:val="20"/>
                <w:szCs w:val="20"/>
                <w:lang w:val="en-US"/>
              </w:rPr>
              <w:t>RAID</w:t>
            </w:r>
            <w:r w:rsidRPr="00791C2D">
              <w:rPr>
                <w:sz w:val="20"/>
                <w:szCs w:val="20"/>
                <w:lang w:val="en-US"/>
              </w:rPr>
              <w:t>70</w:t>
            </w:r>
          </w:p>
          <w:p w14:paraId="01ADD3E9"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RAID c уровнем чередования блоков с т</w:t>
            </w:r>
            <w:r>
              <w:rPr>
                <w:sz w:val="20"/>
                <w:szCs w:val="20"/>
              </w:rPr>
              <w:t>ройным распределением чётности</w:t>
            </w:r>
          </w:p>
          <w:p w14:paraId="04A74CEB" w14:textId="77777777" w:rsidR="009C7769" w:rsidRPr="00C71EFF" w:rsidRDefault="009C7769" w:rsidP="001467D3">
            <w:pPr>
              <w:pStyle w:val="aff2"/>
              <w:numPr>
                <w:ilvl w:val="0"/>
                <w:numId w:val="12"/>
              </w:numPr>
              <w:suppressAutoHyphens w:val="0"/>
              <w:spacing w:line="264" w:lineRule="auto"/>
              <w:ind w:left="462"/>
              <w:rPr>
                <w:sz w:val="20"/>
                <w:szCs w:val="20"/>
              </w:rPr>
            </w:pPr>
            <w:r>
              <w:rPr>
                <w:sz w:val="20"/>
                <w:szCs w:val="20"/>
              </w:rPr>
              <w:t xml:space="preserve">Поддержка RAID, </w:t>
            </w:r>
            <w:r w:rsidRPr="00C71EFF">
              <w:rPr>
                <w:sz w:val="20"/>
                <w:szCs w:val="20"/>
              </w:rPr>
              <w:t>позволяющая пользователю самостоятельно выбирать уровень чередования блоков с распределением четности (Х дисков)</w:t>
            </w:r>
            <w:r>
              <w:rPr>
                <w:sz w:val="20"/>
                <w:szCs w:val="20"/>
              </w:rPr>
              <w:t>, д</w:t>
            </w:r>
            <w:r w:rsidRPr="00C71EFF">
              <w:rPr>
                <w:sz w:val="20"/>
                <w:szCs w:val="20"/>
              </w:rPr>
              <w:t>анный тип RAID должен выдерживать полный отказ не</w:t>
            </w:r>
            <w:r>
              <w:rPr>
                <w:sz w:val="20"/>
                <w:szCs w:val="20"/>
              </w:rPr>
              <w:t xml:space="preserve"> менее Х любых дисков в группе</w:t>
            </w:r>
            <w:r w:rsidRPr="00C71EFF">
              <w:rPr>
                <w:sz w:val="20"/>
                <w:szCs w:val="20"/>
              </w:rPr>
              <w:t xml:space="preserve"> ≥ 4 шт.</w:t>
            </w:r>
          </w:p>
          <w:p w14:paraId="213E7A7D"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Возможность изменять уровень RAID: RAID0 в RAID1 и RAID10 и RAID5, RAID10 в RAID5, RAID5 в RAID6, RAID6 в RAID c 3 (тр</w:t>
            </w:r>
            <w:r>
              <w:rPr>
                <w:sz w:val="20"/>
                <w:szCs w:val="20"/>
              </w:rPr>
              <w:t>емя) дисками четности</w:t>
            </w:r>
          </w:p>
          <w:p w14:paraId="74EDD0D5"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Возможность увеличения размера RAID0, RAID1, RAID10, RAID5, RAID6, RAID c 3 (тремя) дисками четности д</w:t>
            </w:r>
            <w:r>
              <w:rPr>
                <w:sz w:val="20"/>
                <w:szCs w:val="20"/>
              </w:rPr>
              <w:t>обавлением новых дисков в RAID</w:t>
            </w:r>
          </w:p>
          <w:p w14:paraId="62717E9D"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API-фреймворка VAAI, позволяющего при использовании в среде виртуализации выполнять часть операций на СХД вместо сервера виртуализации, тем самым уменьшая нагрузк</w:t>
            </w:r>
            <w:r>
              <w:rPr>
                <w:sz w:val="20"/>
                <w:szCs w:val="20"/>
              </w:rPr>
              <w:t>у на CPU, RAM и сеть хранения</w:t>
            </w:r>
          </w:p>
          <w:p w14:paraId="37133F9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lastRenderedPageBreak/>
              <w:t>Функция автоматического включения механизма сквозной запи</w:t>
            </w:r>
            <w:r>
              <w:rPr>
                <w:sz w:val="20"/>
                <w:szCs w:val="20"/>
              </w:rPr>
              <w:t>си для последовательной записи</w:t>
            </w:r>
          </w:p>
          <w:p w14:paraId="787BC65E" w14:textId="77777777" w:rsidR="009C7769" w:rsidRPr="00791C2D" w:rsidRDefault="009C7769" w:rsidP="001467D3">
            <w:pPr>
              <w:pStyle w:val="aff2"/>
              <w:numPr>
                <w:ilvl w:val="0"/>
                <w:numId w:val="12"/>
              </w:numPr>
              <w:suppressAutoHyphens w:val="0"/>
              <w:spacing w:line="264" w:lineRule="auto"/>
              <w:ind w:left="462"/>
              <w:rPr>
                <w:spacing w:val="-6"/>
                <w:sz w:val="20"/>
                <w:szCs w:val="20"/>
              </w:rPr>
            </w:pPr>
            <w:r w:rsidRPr="00791C2D">
              <w:rPr>
                <w:spacing w:val="-6"/>
                <w:sz w:val="20"/>
                <w:szCs w:val="20"/>
              </w:rPr>
              <w:t>Модуль мониторинга, позволяющий собирать информацию о состоянии физических дисков, логических дисков, RAID-массивов и использовать её для оптимизации производительности системы хранения</w:t>
            </w:r>
          </w:p>
          <w:p w14:paraId="3F75F2AB"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Поддержка мониторинга состояния дисков, позволяющего выявлять диски с </w:t>
            </w:r>
            <w:r>
              <w:rPr>
                <w:sz w:val="20"/>
                <w:szCs w:val="20"/>
              </w:rPr>
              <w:t>наименьшей производительностью</w:t>
            </w:r>
          </w:p>
          <w:p w14:paraId="2AEB60F7"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дисков под хранение данных (включая диски под SSD-кэш) ≥ 132 шт.</w:t>
            </w:r>
          </w:p>
          <w:p w14:paraId="22F3AB37"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Максимальное количество дисков в одном RAID ≥ 64 шт.</w:t>
            </w:r>
          </w:p>
          <w:p w14:paraId="78FC1B65"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Создание </w:t>
            </w:r>
            <w:r>
              <w:rPr>
                <w:sz w:val="20"/>
                <w:szCs w:val="20"/>
              </w:rPr>
              <w:t>RAID-массивов с инициализацией</w:t>
            </w:r>
          </w:p>
          <w:p w14:paraId="7AB3D74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SSD-</w:t>
            </w:r>
            <w:r>
              <w:rPr>
                <w:sz w:val="20"/>
                <w:szCs w:val="20"/>
              </w:rPr>
              <w:t>кэширования на чтение и запись</w:t>
            </w:r>
          </w:p>
          <w:p w14:paraId="60573DC6" w14:textId="77777777" w:rsidR="009C7769" w:rsidRPr="00791C2D" w:rsidRDefault="009C7769" w:rsidP="001467D3">
            <w:pPr>
              <w:pStyle w:val="aff2"/>
              <w:numPr>
                <w:ilvl w:val="0"/>
                <w:numId w:val="12"/>
              </w:numPr>
              <w:suppressAutoHyphens w:val="0"/>
              <w:spacing w:line="264" w:lineRule="auto"/>
              <w:ind w:left="462"/>
              <w:rPr>
                <w:spacing w:val="-6"/>
                <w:sz w:val="20"/>
                <w:szCs w:val="20"/>
              </w:rPr>
            </w:pPr>
            <w:r w:rsidRPr="00791C2D">
              <w:rPr>
                <w:spacing w:val="-6"/>
                <w:sz w:val="20"/>
                <w:szCs w:val="20"/>
              </w:rPr>
              <w:t>Создание одного и нескольких наборов резервных дисков (Spare pool)</w:t>
            </w:r>
          </w:p>
          <w:p w14:paraId="0DE9B39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режима замены диск</w:t>
            </w:r>
            <w:r>
              <w:rPr>
                <w:sz w:val="20"/>
                <w:szCs w:val="20"/>
              </w:rPr>
              <w:t>а по информации от S.M.A.R.T.</w:t>
            </w:r>
          </w:p>
          <w:p w14:paraId="599A84F6"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защиты от скрытого повреждения данных на ин</w:t>
            </w:r>
            <w:r>
              <w:rPr>
                <w:sz w:val="20"/>
                <w:szCs w:val="20"/>
              </w:rPr>
              <w:t>ициализированных RAID-массивах</w:t>
            </w:r>
          </w:p>
          <w:p w14:paraId="17EBAF8E"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упреждающей реконструкции (механизм обеспечения высокой производительности на операциях чтения, когда отде</w:t>
            </w:r>
            <w:r>
              <w:rPr>
                <w:sz w:val="20"/>
                <w:szCs w:val="20"/>
              </w:rPr>
              <w:t>льные диски работают медленно)</w:t>
            </w:r>
          </w:p>
          <w:p w14:paraId="47BA9A6D"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частичной реконструкции (механизм сокращения общего времени восстановления RAID-массива при случайных или запланирова</w:t>
            </w:r>
            <w:r>
              <w:rPr>
                <w:sz w:val="20"/>
                <w:szCs w:val="20"/>
              </w:rPr>
              <w:t>нных извлечениях накопителей̆)</w:t>
            </w:r>
          </w:p>
          <w:p w14:paraId="5CC31825"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механизма сканирования целостности (механизм сканирования целостности</w:t>
            </w:r>
            <w:r>
              <w:rPr>
                <w:sz w:val="20"/>
                <w:szCs w:val="20"/>
              </w:rPr>
              <w:t xml:space="preserve"> дисков массива по расписанию)</w:t>
            </w:r>
          </w:p>
          <w:p w14:paraId="43822765" w14:textId="77777777" w:rsidR="009C7769" w:rsidRPr="00C71EFF" w:rsidRDefault="009C7769" w:rsidP="001467D3">
            <w:pPr>
              <w:pStyle w:val="aff2"/>
              <w:numPr>
                <w:ilvl w:val="0"/>
                <w:numId w:val="12"/>
              </w:numPr>
              <w:suppressAutoHyphens w:val="0"/>
              <w:spacing w:line="264" w:lineRule="auto"/>
              <w:ind w:left="462"/>
              <w:rPr>
                <w:sz w:val="20"/>
                <w:szCs w:val="20"/>
                <w:lang w:val="en-US"/>
              </w:rPr>
            </w:pPr>
            <w:r w:rsidRPr="00C71EFF">
              <w:rPr>
                <w:sz w:val="20"/>
                <w:szCs w:val="20"/>
              </w:rPr>
              <w:t>Работа</w:t>
            </w:r>
            <w:r w:rsidRPr="00C71EFF">
              <w:rPr>
                <w:sz w:val="20"/>
                <w:szCs w:val="20"/>
                <w:lang w:val="en-US"/>
              </w:rPr>
              <w:t xml:space="preserve"> </w:t>
            </w:r>
            <w:r w:rsidRPr="00C71EFF">
              <w:rPr>
                <w:sz w:val="20"/>
                <w:szCs w:val="20"/>
              </w:rPr>
              <w:t>в</w:t>
            </w:r>
            <w:r w:rsidRPr="00C71EFF">
              <w:rPr>
                <w:sz w:val="20"/>
                <w:szCs w:val="20"/>
                <w:lang w:val="en-US"/>
              </w:rPr>
              <w:t xml:space="preserve"> </w:t>
            </w:r>
            <w:r w:rsidRPr="00C71EFF">
              <w:rPr>
                <w:sz w:val="20"/>
                <w:szCs w:val="20"/>
              </w:rPr>
              <w:t>режиме</w:t>
            </w:r>
            <w:r>
              <w:rPr>
                <w:sz w:val="20"/>
                <w:szCs w:val="20"/>
                <w:lang w:val="en-US"/>
              </w:rPr>
              <w:t xml:space="preserve"> SAN (Storage Area Network)</w:t>
            </w:r>
          </w:p>
          <w:p w14:paraId="732E335E"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протокола блочного доступа iSCSI, iSER с CHAP-ав</w:t>
            </w:r>
            <w:r>
              <w:rPr>
                <w:sz w:val="20"/>
                <w:szCs w:val="20"/>
              </w:rPr>
              <w:t>торизацией и маскированием LUN</w:t>
            </w:r>
          </w:p>
          <w:p w14:paraId="4E7589A5"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протокола блочного доступа FCP (</w:t>
            </w:r>
            <w:r>
              <w:rPr>
                <w:sz w:val="20"/>
                <w:szCs w:val="20"/>
              </w:rPr>
              <w:t>FibreChannel)</w:t>
            </w:r>
          </w:p>
          <w:p w14:paraId="0E2E5962"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протокола бло</w:t>
            </w:r>
            <w:r>
              <w:rPr>
                <w:sz w:val="20"/>
                <w:szCs w:val="20"/>
              </w:rPr>
              <w:t>чного доступа SRP (InfiniBand)</w:t>
            </w:r>
          </w:p>
          <w:p w14:paraId="2327C14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lastRenderedPageBreak/>
              <w:t>Поддержка одновременного доступа к одному логическому разделу через различные интерфейсы блочного доступа iSCSI, iSER, FCP (F</w:t>
            </w:r>
            <w:r>
              <w:rPr>
                <w:sz w:val="20"/>
                <w:szCs w:val="20"/>
              </w:rPr>
              <w:t>ibreChannel), SRP (InfiniBand)</w:t>
            </w:r>
          </w:p>
          <w:p w14:paraId="472F3908" w14:textId="77777777" w:rsidR="009C7769" w:rsidRPr="00C71EFF" w:rsidRDefault="009C7769" w:rsidP="001467D3">
            <w:pPr>
              <w:pStyle w:val="aff2"/>
              <w:numPr>
                <w:ilvl w:val="0"/>
                <w:numId w:val="12"/>
              </w:numPr>
              <w:suppressAutoHyphens w:val="0"/>
              <w:spacing w:line="264" w:lineRule="auto"/>
              <w:ind w:left="462"/>
              <w:rPr>
                <w:sz w:val="20"/>
                <w:szCs w:val="20"/>
                <w:lang w:val="en-US"/>
              </w:rPr>
            </w:pPr>
            <w:r w:rsidRPr="00C71EFF">
              <w:rPr>
                <w:sz w:val="20"/>
                <w:szCs w:val="20"/>
              </w:rPr>
              <w:t>Работа</w:t>
            </w:r>
            <w:r w:rsidRPr="00C71EFF">
              <w:rPr>
                <w:sz w:val="20"/>
                <w:szCs w:val="20"/>
                <w:lang w:val="en-US"/>
              </w:rPr>
              <w:t xml:space="preserve"> </w:t>
            </w:r>
            <w:r w:rsidRPr="00C71EFF">
              <w:rPr>
                <w:sz w:val="20"/>
                <w:szCs w:val="20"/>
              </w:rPr>
              <w:t>в</w:t>
            </w:r>
            <w:r w:rsidRPr="00C71EFF">
              <w:rPr>
                <w:sz w:val="20"/>
                <w:szCs w:val="20"/>
                <w:lang w:val="en-US"/>
              </w:rPr>
              <w:t xml:space="preserve"> </w:t>
            </w:r>
            <w:r w:rsidRPr="00C71EFF">
              <w:rPr>
                <w:sz w:val="20"/>
                <w:szCs w:val="20"/>
              </w:rPr>
              <w:t>режиме</w:t>
            </w:r>
            <w:r w:rsidRPr="00C71EFF">
              <w:rPr>
                <w:sz w:val="20"/>
                <w:szCs w:val="20"/>
                <w:lang w:val="en-US"/>
              </w:rPr>
              <w:t xml:space="preserve"> NAS (Netwo</w:t>
            </w:r>
            <w:r>
              <w:rPr>
                <w:sz w:val="20"/>
                <w:szCs w:val="20"/>
                <w:lang w:val="en-US"/>
              </w:rPr>
              <w:t>rk Attached Storage)</w:t>
            </w:r>
          </w:p>
          <w:p w14:paraId="79ABB920" w14:textId="77777777" w:rsidR="009C7769" w:rsidRPr="009C7769" w:rsidRDefault="009C7769" w:rsidP="001467D3">
            <w:pPr>
              <w:pStyle w:val="aff2"/>
              <w:numPr>
                <w:ilvl w:val="0"/>
                <w:numId w:val="12"/>
              </w:numPr>
              <w:suppressAutoHyphens w:val="0"/>
              <w:spacing w:line="264" w:lineRule="auto"/>
              <w:ind w:left="462"/>
              <w:rPr>
                <w:spacing w:val="-8"/>
                <w:sz w:val="20"/>
                <w:szCs w:val="20"/>
              </w:rPr>
            </w:pPr>
            <w:r w:rsidRPr="009C7769">
              <w:rPr>
                <w:spacing w:val="-8"/>
                <w:sz w:val="20"/>
                <w:szCs w:val="20"/>
              </w:rPr>
              <w:t>Поддержка протокола файлового доступа NFS v4 и ниже, NFS-over-RDMA</w:t>
            </w:r>
          </w:p>
          <w:p w14:paraId="4BE9FCEE"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 xml:space="preserve">Поддержка протокола </w:t>
            </w:r>
            <w:r>
              <w:rPr>
                <w:sz w:val="20"/>
                <w:szCs w:val="20"/>
              </w:rPr>
              <w:t>файлового доступа SMB v2 и v3</w:t>
            </w:r>
          </w:p>
          <w:p w14:paraId="6A991D7C"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протокол</w:t>
            </w:r>
            <w:r>
              <w:rPr>
                <w:sz w:val="20"/>
                <w:szCs w:val="20"/>
              </w:rPr>
              <w:t>ов</w:t>
            </w:r>
            <w:r w:rsidRPr="00C71EFF">
              <w:rPr>
                <w:sz w:val="20"/>
                <w:szCs w:val="20"/>
              </w:rPr>
              <w:t xml:space="preserve"> AFP</w:t>
            </w:r>
            <w:r>
              <w:rPr>
                <w:sz w:val="20"/>
                <w:szCs w:val="20"/>
              </w:rPr>
              <w:t xml:space="preserve"> и </w:t>
            </w:r>
            <w:r w:rsidRPr="00C71EFF">
              <w:rPr>
                <w:sz w:val="20"/>
                <w:szCs w:val="20"/>
              </w:rPr>
              <w:t>FTP</w:t>
            </w:r>
          </w:p>
          <w:p w14:paraId="0F0D14E3" w14:textId="77777777" w:rsidR="009C7769" w:rsidRPr="00C71EFF" w:rsidRDefault="009C7769" w:rsidP="001467D3">
            <w:pPr>
              <w:pStyle w:val="aff2"/>
              <w:numPr>
                <w:ilvl w:val="0"/>
                <w:numId w:val="12"/>
              </w:numPr>
              <w:suppressAutoHyphens w:val="0"/>
              <w:spacing w:line="264" w:lineRule="auto"/>
              <w:ind w:left="462"/>
              <w:rPr>
                <w:sz w:val="20"/>
                <w:szCs w:val="20"/>
                <w:lang w:val="en-US"/>
              </w:rPr>
            </w:pPr>
            <w:r w:rsidRPr="00C71EFF">
              <w:rPr>
                <w:sz w:val="20"/>
                <w:szCs w:val="20"/>
              </w:rPr>
              <w:t>Поддержка</w:t>
            </w:r>
            <w:r w:rsidRPr="000531E8">
              <w:rPr>
                <w:sz w:val="20"/>
                <w:szCs w:val="20"/>
                <w:lang w:val="en-US"/>
              </w:rPr>
              <w:t xml:space="preserve"> </w:t>
            </w:r>
            <w:r w:rsidRPr="00C71EFF">
              <w:rPr>
                <w:sz w:val="20"/>
                <w:szCs w:val="20"/>
              </w:rPr>
              <w:t>интеграции</w:t>
            </w:r>
            <w:r w:rsidRPr="000531E8">
              <w:rPr>
                <w:sz w:val="20"/>
                <w:szCs w:val="20"/>
                <w:lang w:val="en-US"/>
              </w:rPr>
              <w:t xml:space="preserve"> NFS </w:t>
            </w:r>
            <w:r w:rsidRPr="00C71EFF">
              <w:rPr>
                <w:sz w:val="20"/>
                <w:szCs w:val="20"/>
              </w:rPr>
              <w:t>и</w:t>
            </w:r>
            <w:r>
              <w:rPr>
                <w:sz w:val="20"/>
                <w:szCs w:val="20"/>
                <w:lang w:val="en-US"/>
              </w:rPr>
              <w:t xml:space="preserve"> LDAP,</w:t>
            </w:r>
            <w:r w:rsidRPr="000531E8">
              <w:rPr>
                <w:sz w:val="20"/>
                <w:szCs w:val="20"/>
                <w:lang w:val="en-US"/>
              </w:rPr>
              <w:t xml:space="preserve"> </w:t>
            </w:r>
            <w:r w:rsidRPr="00C71EFF">
              <w:rPr>
                <w:sz w:val="20"/>
                <w:szCs w:val="20"/>
                <w:lang w:val="en-US"/>
              </w:rPr>
              <w:t>SM</w:t>
            </w:r>
            <w:r>
              <w:rPr>
                <w:sz w:val="20"/>
                <w:szCs w:val="20"/>
                <w:lang w:val="en-US"/>
              </w:rPr>
              <w:t>B c Active Directory</w:t>
            </w:r>
          </w:p>
          <w:p w14:paraId="03E6FF17" w14:textId="77777777" w:rsidR="009C7769" w:rsidRPr="00F8058D" w:rsidRDefault="009C7769" w:rsidP="001467D3">
            <w:pPr>
              <w:pStyle w:val="aff2"/>
              <w:numPr>
                <w:ilvl w:val="0"/>
                <w:numId w:val="12"/>
              </w:numPr>
              <w:suppressAutoHyphens w:val="0"/>
              <w:spacing w:line="264" w:lineRule="auto"/>
              <w:ind w:left="462"/>
              <w:rPr>
                <w:spacing w:val="-8"/>
                <w:sz w:val="20"/>
                <w:szCs w:val="20"/>
              </w:rPr>
            </w:pPr>
            <w:r w:rsidRPr="00F8058D">
              <w:rPr>
                <w:spacing w:val="-8"/>
                <w:sz w:val="20"/>
                <w:szCs w:val="20"/>
              </w:rPr>
              <w:t>Поддержка WORM для протокола SMB, позволяющего запретить изменение и удаление записанного файла в течение длительного периода времени</w:t>
            </w:r>
          </w:p>
          <w:p w14:paraId="4FD4D8CA"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Возможность назначать администратора корневой директории общей папки и вложенных в нее файлов для SMB c Active Directory (функцио</w:t>
            </w:r>
            <w:r>
              <w:rPr>
                <w:sz w:val="20"/>
                <w:szCs w:val="20"/>
              </w:rPr>
              <w:t>нальность Access Control List)</w:t>
            </w:r>
          </w:p>
          <w:p w14:paraId="338DA981" w14:textId="77777777" w:rsidR="009C7769" w:rsidRPr="00C71EFF" w:rsidRDefault="009C7769" w:rsidP="001467D3">
            <w:pPr>
              <w:pStyle w:val="aff2"/>
              <w:numPr>
                <w:ilvl w:val="0"/>
                <w:numId w:val="12"/>
              </w:numPr>
              <w:suppressAutoHyphens w:val="0"/>
              <w:spacing w:line="264" w:lineRule="auto"/>
              <w:ind w:left="462"/>
              <w:rPr>
                <w:sz w:val="20"/>
                <w:szCs w:val="20"/>
              </w:rPr>
            </w:pPr>
            <w:r w:rsidRPr="00C71EFF">
              <w:rPr>
                <w:sz w:val="20"/>
                <w:szCs w:val="20"/>
              </w:rPr>
              <w:t>Поддержка доверительн</w:t>
            </w:r>
            <w:r>
              <w:rPr>
                <w:sz w:val="20"/>
                <w:szCs w:val="20"/>
              </w:rPr>
              <w:t>ых отношений между доменами AD</w:t>
            </w:r>
          </w:p>
          <w:p w14:paraId="3EC42A11" w14:textId="77777777" w:rsidR="009C7769" w:rsidRPr="009C7769" w:rsidRDefault="009C7769" w:rsidP="001467D3">
            <w:pPr>
              <w:pStyle w:val="aff2"/>
              <w:numPr>
                <w:ilvl w:val="0"/>
                <w:numId w:val="12"/>
              </w:numPr>
              <w:suppressAutoHyphens w:val="0"/>
              <w:spacing w:line="264" w:lineRule="auto"/>
              <w:ind w:left="462"/>
              <w:rPr>
                <w:spacing w:val="-6"/>
              </w:rPr>
            </w:pPr>
            <w:r w:rsidRPr="000531E8">
              <w:rPr>
                <w:spacing w:val="-6"/>
                <w:sz w:val="20"/>
                <w:szCs w:val="20"/>
              </w:rPr>
              <w:t>Поддержка квотирования: возможности ограничить размер пространства на LUN, доступного пользователям общей папки для записи файлов.</w:t>
            </w:r>
          </w:p>
          <w:p w14:paraId="64494AF3" w14:textId="0B6CC1F0" w:rsidR="009C7769" w:rsidRPr="009C7769" w:rsidRDefault="009C7769" w:rsidP="009C7769">
            <w:pPr>
              <w:suppressAutoHyphens w:val="0"/>
              <w:spacing w:line="264" w:lineRule="auto"/>
              <w:rPr>
                <w:spacing w:val="-6"/>
                <w:sz w:val="20"/>
                <w:szCs w:val="20"/>
              </w:rPr>
            </w:pPr>
            <w:r w:rsidRPr="009C7769">
              <w:rPr>
                <w:sz w:val="20"/>
                <w:szCs w:val="20"/>
              </w:rPr>
              <w:t xml:space="preserve">Продукция </w:t>
            </w:r>
            <w:r w:rsidRPr="009C7769">
              <w:rPr>
                <w:bCs/>
                <w:sz w:val="20"/>
                <w:szCs w:val="20"/>
              </w:rPr>
              <w:t>должна быть включена в реестры, предусмотренные п. 3 Постановления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 1875</w:t>
            </w:r>
          </w:p>
        </w:tc>
        <w:tc>
          <w:tcPr>
            <w:tcW w:w="1701" w:type="dxa"/>
            <w:vMerge/>
            <w:tcBorders>
              <w:top w:val="single" w:sz="4" w:space="0" w:color="auto"/>
              <w:left w:val="single" w:sz="4" w:space="0" w:color="auto"/>
              <w:bottom w:val="single" w:sz="4" w:space="0" w:color="auto"/>
              <w:right w:val="single" w:sz="4" w:space="0" w:color="auto"/>
            </w:tcBorders>
          </w:tcPr>
          <w:p w14:paraId="6ACD2930" w14:textId="5DB4FC86" w:rsidR="009C7769" w:rsidRDefault="009C7769" w:rsidP="0037440E">
            <w:pPr>
              <w:widowControl w:val="0"/>
              <w:spacing w:line="264" w:lineRule="auto"/>
              <w:jc w:val="center"/>
              <w:rPr>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5BB1F944" w14:textId="3CCCFA36" w:rsidR="009C7769" w:rsidRPr="006D6B44" w:rsidRDefault="009C7769" w:rsidP="0037440E">
            <w:pPr>
              <w:widowControl w:val="0"/>
              <w:spacing w:line="264" w:lineRule="auto"/>
              <w:jc w:val="center"/>
              <w:rPr>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55B49605" w14:textId="77777777" w:rsidR="009C7769" w:rsidRDefault="009C7769" w:rsidP="0037440E">
            <w:pPr>
              <w:widowControl w:val="0"/>
              <w:spacing w:line="264" w:lineRule="auto"/>
              <w:jc w:val="center"/>
              <w:rPr>
                <w:color w:val="808080"/>
                <w:sz w:val="20"/>
                <w:szCs w:val="20"/>
              </w:rPr>
            </w:pPr>
          </w:p>
        </w:tc>
      </w:tr>
      <w:tr w:rsidR="009C7769" w14:paraId="46C1E847" w14:textId="77777777" w:rsidTr="00064F5D">
        <w:trPr>
          <w:trHeight w:val="197"/>
        </w:trPr>
        <w:tc>
          <w:tcPr>
            <w:tcW w:w="610" w:type="dxa"/>
            <w:vMerge/>
            <w:tcBorders>
              <w:left w:val="single" w:sz="4" w:space="0" w:color="000000"/>
              <w:bottom w:val="single" w:sz="4" w:space="0" w:color="auto"/>
              <w:right w:val="single" w:sz="4" w:space="0" w:color="000000"/>
            </w:tcBorders>
            <w:shd w:val="clear" w:color="auto" w:fill="auto"/>
          </w:tcPr>
          <w:p w14:paraId="56752287" w14:textId="77777777" w:rsidR="009C7769" w:rsidRDefault="009C7769" w:rsidP="0037440E">
            <w:pPr>
              <w:widowControl w:val="0"/>
              <w:numPr>
                <w:ilvl w:val="0"/>
                <w:numId w:val="7"/>
              </w:numPr>
              <w:spacing w:line="264" w:lineRule="auto"/>
              <w:ind w:left="470" w:hanging="357"/>
              <w:jc w:val="center"/>
              <w:rPr>
                <w:color w:val="000000"/>
                <w:sz w:val="20"/>
                <w:szCs w:val="20"/>
              </w:rPr>
            </w:pPr>
          </w:p>
        </w:tc>
        <w:tc>
          <w:tcPr>
            <w:tcW w:w="2225" w:type="dxa"/>
            <w:vMerge/>
            <w:tcBorders>
              <w:left w:val="single" w:sz="4" w:space="0" w:color="000000"/>
              <w:bottom w:val="single" w:sz="4" w:space="0" w:color="auto"/>
              <w:right w:val="single" w:sz="4" w:space="0" w:color="000000"/>
            </w:tcBorders>
          </w:tcPr>
          <w:p w14:paraId="66BA8AD4" w14:textId="77777777" w:rsidR="009C7769" w:rsidRPr="00644705" w:rsidRDefault="009C7769" w:rsidP="0037440E">
            <w:pPr>
              <w:widowControl w:val="0"/>
              <w:spacing w:line="264" w:lineRule="auto"/>
              <w:rPr>
                <w:sz w:val="20"/>
                <w:szCs w:val="20"/>
              </w:rPr>
            </w:pPr>
          </w:p>
        </w:tc>
        <w:tc>
          <w:tcPr>
            <w:tcW w:w="6663" w:type="dxa"/>
            <w:tcBorders>
              <w:top w:val="single" w:sz="4" w:space="0" w:color="000000"/>
              <w:left w:val="single" w:sz="4" w:space="0" w:color="000000"/>
              <w:bottom w:val="single" w:sz="4" w:space="0" w:color="000000"/>
              <w:right w:val="single" w:sz="4" w:space="0" w:color="auto"/>
            </w:tcBorders>
            <w:shd w:val="clear" w:color="auto" w:fill="auto"/>
          </w:tcPr>
          <w:p w14:paraId="1D6CD58A" w14:textId="099E6D23" w:rsidR="009C7769" w:rsidRPr="000350DB" w:rsidRDefault="009C7769" w:rsidP="0037440E">
            <w:pPr>
              <w:pStyle w:val="tlist"/>
              <w:widowControl w:val="0"/>
              <w:numPr>
                <w:ilvl w:val="0"/>
                <w:numId w:val="0"/>
              </w:numPr>
              <w:spacing w:line="264" w:lineRule="auto"/>
              <w:rPr>
                <w:szCs w:val="20"/>
                <w:lang w:val="ru-RU"/>
              </w:rPr>
            </w:pPr>
            <w:r w:rsidRPr="000531E8">
              <w:rPr>
                <w:szCs w:val="20"/>
                <w:lang w:val="ru-RU"/>
              </w:rPr>
              <w:t>2.</w:t>
            </w:r>
            <w:r>
              <w:rPr>
                <w:szCs w:val="20"/>
              </w:rPr>
              <w:t> </w:t>
            </w:r>
            <w:r w:rsidR="00764B8E">
              <w:rPr>
                <w:szCs w:val="20"/>
                <w:lang w:val="ru-RU"/>
              </w:rPr>
              <w:t xml:space="preserve">Патч-корд оптический </w:t>
            </w:r>
            <w:r w:rsidRPr="000531E8">
              <w:rPr>
                <w:szCs w:val="20"/>
              </w:rPr>
              <w:t>Cabeus</w:t>
            </w:r>
            <w:r w:rsidRPr="000531E8">
              <w:rPr>
                <w:szCs w:val="20"/>
                <w:lang w:val="ru-RU"/>
              </w:rPr>
              <w:t xml:space="preserve"> </w:t>
            </w:r>
            <w:r w:rsidRPr="000531E8">
              <w:rPr>
                <w:szCs w:val="20"/>
              </w:rPr>
              <w:t>FOP</w:t>
            </w:r>
            <w:r w:rsidRPr="000531E8">
              <w:rPr>
                <w:szCs w:val="20"/>
                <w:lang w:val="ru-RU"/>
              </w:rPr>
              <w:t>-50-</w:t>
            </w:r>
            <w:r w:rsidRPr="000531E8">
              <w:rPr>
                <w:szCs w:val="20"/>
              </w:rPr>
              <w:t>OM</w:t>
            </w:r>
            <w:r w:rsidRPr="000531E8">
              <w:rPr>
                <w:szCs w:val="20"/>
                <w:lang w:val="ru-RU"/>
              </w:rPr>
              <w:t>4-</w:t>
            </w:r>
            <w:r w:rsidRPr="000531E8">
              <w:rPr>
                <w:szCs w:val="20"/>
              </w:rPr>
              <w:t>LC</w:t>
            </w:r>
            <w:r w:rsidRPr="000531E8">
              <w:rPr>
                <w:szCs w:val="20"/>
                <w:lang w:val="ru-RU"/>
              </w:rPr>
              <w:t>-</w:t>
            </w:r>
            <w:r w:rsidRPr="000531E8">
              <w:rPr>
                <w:szCs w:val="20"/>
              </w:rPr>
              <w:t>LC</w:t>
            </w:r>
            <w:r w:rsidRPr="000531E8">
              <w:rPr>
                <w:szCs w:val="20"/>
                <w:lang w:val="ru-RU"/>
              </w:rPr>
              <w:t>-3</w:t>
            </w:r>
            <w:r w:rsidRPr="000531E8">
              <w:rPr>
                <w:szCs w:val="20"/>
              </w:rPr>
              <w:t>m</w:t>
            </w:r>
            <w:r w:rsidRPr="000531E8">
              <w:rPr>
                <w:szCs w:val="20"/>
                <w:lang w:val="ru-RU"/>
              </w:rPr>
              <w:t xml:space="preserve"> </w:t>
            </w:r>
            <w:r w:rsidRPr="000350DB">
              <w:rPr>
                <w:szCs w:val="20"/>
                <w:lang w:val="ru-RU"/>
              </w:rPr>
              <w:t xml:space="preserve">или эквивалент </w:t>
            </w:r>
            <w:r w:rsidRPr="00F44D1F">
              <w:rPr>
                <w:szCs w:val="20"/>
                <w:u w:val="single"/>
                <w:lang w:val="ru-RU"/>
              </w:rPr>
              <w:t>в</w:t>
            </w:r>
            <w:r>
              <w:rPr>
                <w:szCs w:val="20"/>
                <w:u w:val="single"/>
                <w:lang w:val="ru-RU"/>
              </w:rPr>
              <w:t> </w:t>
            </w:r>
            <w:r w:rsidRPr="00F44D1F">
              <w:rPr>
                <w:szCs w:val="20"/>
                <w:u w:val="single"/>
                <w:lang w:val="ru-RU"/>
              </w:rPr>
              <w:t xml:space="preserve">кол-ве </w:t>
            </w:r>
            <w:r w:rsidR="00090730">
              <w:rPr>
                <w:szCs w:val="20"/>
                <w:u w:val="single"/>
                <w:lang w:val="ru-RU"/>
              </w:rPr>
              <w:t>4</w:t>
            </w:r>
            <w:r w:rsidRPr="00F44D1F">
              <w:rPr>
                <w:szCs w:val="20"/>
                <w:u w:val="single"/>
                <w:lang w:val="ru-RU"/>
              </w:rPr>
              <w:t xml:space="preserve"> шт.</w:t>
            </w:r>
            <w:r w:rsidRPr="00F44D1F">
              <w:rPr>
                <w:szCs w:val="20"/>
                <w:lang w:val="ru-RU"/>
              </w:rPr>
              <w:t xml:space="preserve"> </w:t>
            </w:r>
            <w:r w:rsidRPr="000350DB">
              <w:rPr>
                <w:szCs w:val="20"/>
                <w:lang w:val="ru-RU"/>
              </w:rPr>
              <w:t>с характеристиками не хуже:</w:t>
            </w:r>
          </w:p>
          <w:p w14:paraId="7348BF89" w14:textId="27C1D8E7" w:rsidR="009C7769" w:rsidRPr="000531E8" w:rsidRDefault="009C7769" w:rsidP="001467D3">
            <w:pPr>
              <w:pStyle w:val="aff2"/>
              <w:numPr>
                <w:ilvl w:val="0"/>
                <w:numId w:val="12"/>
              </w:numPr>
              <w:suppressAutoHyphens w:val="0"/>
              <w:spacing w:line="264" w:lineRule="auto"/>
              <w:ind w:left="462"/>
              <w:rPr>
                <w:sz w:val="20"/>
                <w:szCs w:val="20"/>
              </w:rPr>
            </w:pPr>
            <w:r>
              <w:rPr>
                <w:sz w:val="20"/>
                <w:szCs w:val="20"/>
              </w:rPr>
              <w:t xml:space="preserve">Тип соединения </w:t>
            </w:r>
            <w:r w:rsidR="00764B8E">
              <w:rPr>
                <w:sz w:val="20"/>
                <w:szCs w:val="20"/>
              </w:rPr>
              <w:t xml:space="preserve">- </w:t>
            </w:r>
            <w:r>
              <w:rPr>
                <w:sz w:val="20"/>
                <w:szCs w:val="20"/>
              </w:rPr>
              <w:t>LC-LC</w:t>
            </w:r>
          </w:p>
          <w:p w14:paraId="48E8D1A5" w14:textId="30FAC86E" w:rsidR="009C7769" w:rsidRPr="000531E8" w:rsidRDefault="00764B8E" w:rsidP="001467D3">
            <w:pPr>
              <w:pStyle w:val="aff2"/>
              <w:numPr>
                <w:ilvl w:val="0"/>
                <w:numId w:val="12"/>
              </w:numPr>
              <w:suppressAutoHyphens w:val="0"/>
              <w:spacing w:line="264" w:lineRule="auto"/>
              <w:ind w:left="462"/>
              <w:rPr>
                <w:sz w:val="20"/>
                <w:szCs w:val="20"/>
              </w:rPr>
            </w:pPr>
            <w:r>
              <w:rPr>
                <w:sz w:val="20"/>
                <w:szCs w:val="20"/>
              </w:rPr>
              <w:t>Исполнение</w:t>
            </w:r>
            <w:r w:rsidR="009C7769" w:rsidRPr="000531E8">
              <w:rPr>
                <w:sz w:val="20"/>
                <w:szCs w:val="20"/>
              </w:rPr>
              <w:t xml:space="preserve"> </w:t>
            </w:r>
            <w:r>
              <w:rPr>
                <w:sz w:val="20"/>
                <w:szCs w:val="20"/>
              </w:rPr>
              <w:t>- 2 волокна (</w:t>
            </w:r>
            <w:r>
              <w:rPr>
                <w:sz w:val="20"/>
                <w:szCs w:val="20"/>
                <w:lang w:val="en-US"/>
              </w:rPr>
              <w:t>d</w:t>
            </w:r>
            <w:r w:rsidR="009C7769" w:rsidRPr="000531E8">
              <w:rPr>
                <w:sz w:val="20"/>
                <w:szCs w:val="20"/>
              </w:rPr>
              <w:t>u</w:t>
            </w:r>
            <w:r w:rsidR="009C7769">
              <w:rPr>
                <w:sz w:val="20"/>
                <w:szCs w:val="20"/>
              </w:rPr>
              <w:t>plex)</w:t>
            </w:r>
          </w:p>
          <w:p w14:paraId="70EBFA40" w14:textId="370DE954" w:rsidR="00764B8E" w:rsidRPr="000531E8" w:rsidRDefault="00764B8E" w:rsidP="001467D3">
            <w:pPr>
              <w:pStyle w:val="aff2"/>
              <w:numPr>
                <w:ilvl w:val="0"/>
                <w:numId w:val="12"/>
              </w:numPr>
              <w:suppressAutoHyphens w:val="0"/>
              <w:spacing w:line="264" w:lineRule="auto"/>
              <w:ind w:left="462"/>
              <w:rPr>
                <w:sz w:val="20"/>
                <w:szCs w:val="20"/>
              </w:rPr>
            </w:pPr>
            <w:r>
              <w:rPr>
                <w:sz w:val="20"/>
                <w:szCs w:val="20"/>
              </w:rPr>
              <w:t>Тип волокна – многомодовое 50/125</w:t>
            </w:r>
          </w:p>
          <w:p w14:paraId="17E0BE98" w14:textId="7200D15B" w:rsidR="00764B8E" w:rsidRPr="000531E8" w:rsidRDefault="00764B8E" w:rsidP="001467D3">
            <w:pPr>
              <w:pStyle w:val="aff2"/>
              <w:numPr>
                <w:ilvl w:val="0"/>
                <w:numId w:val="12"/>
              </w:numPr>
              <w:suppressAutoHyphens w:val="0"/>
              <w:spacing w:line="264" w:lineRule="auto"/>
              <w:ind w:left="462"/>
              <w:rPr>
                <w:sz w:val="20"/>
                <w:szCs w:val="20"/>
              </w:rPr>
            </w:pPr>
            <w:r>
              <w:rPr>
                <w:sz w:val="20"/>
                <w:szCs w:val="20"/>
              </w:rPr>
              <w:t>Класс волокна - OM4</w:t>
            </w:r>
          </w:p>
          <w:p w14:paraId="26BF8FEB" w14:textId="6427E6B3" w:rsidR="009C7769" w:rsidRDefault="009C7769" w:rsidP="001467D3">
            <w:pPr>
              <w:pStyle w:val="aff2"/>
              <w:numPr>
                <w:ilvl w:val="0"/>
                <w:numId w:val="12"/>
              </w:numPr>
              <w:suppressAutoHyphens w:val="0"/>
              <w:spacing w:line="264" w:lineRule="auto"/>
              <w:ind w:left="462"/>
              <w:rPr>
                <w:sz w:val="20"/>
                <w:szCs w:val="20"/>
              </w:rPr>
            </w:pPr>
            <w:r>
              <w:rPr>
                <w:sz w:val="20"/>
                <w:szCs w:val="20"/>
              </w:rPr>
              <w:t xml:space="preserve">Полировка </w:t>
            </w:r>
            <w:r w:rsidR="00764B8E">
              <w:rPr>
                <w:sz w:val="20"/>
                <w:szCs w:val="20"/>
              </w:rPr>
              <w:t xml:space="preserve">- </w:t>
            </w:r>
            <w:r>
              <w:rPr>
                <w:sz w:val="20"/>
                <w:szCs w:val="20"/>
              </w:rPr>
              <w:t>UPC (LAN)</w:t>
            </w:r>
          </w:p>
          <w:p w14:paraId="69CA5038" w14:textId="417E3251" w:rsidR="00764B8E" w:rsidRPr="000531E8" w:rsidRDefault="00764B8E" w:rsidP="001467D3">
            <w:pPr>
              <w:pStyle w:val="aff2"/>
              <w:numPr>
                <w:ilvl w:val="0"/>
                <w:numId w:val="12"/>
              </w:numPr>
              <w:suppressAutoHyphens w:val="0"/>
              <w:spacing w:line="264" w:lineRule="auto"/>
              <w:ind w:left="462"/>
              <w:rPr>
                <w:sz w:val="20"/>
                <w:szCs w:val="20"/>
              </w:rPr>
            </w:pPr>
            <w:r>
              <w:rPr>
                <w:sz w:val="20"/>
                <w:szCs w:val="20"/>
              </w:rPr>
              <w:t xml:space="preserve">Оболочка - </w:t>
            </w:r>
            <w:r>
              <w:rPr>
                <w:sz w:val="20"/>
                <w:szCs w:val="20"/>
                <w:lang w:val="en-US"/>
              </w:rPr>
              <w:t>LSZH</w:t>
            </w:r>
          </w:p>
          <w:p w14:paraId="53964877" w14:textId="710ECC1D" w:rsidR="00764B8E" w:rsidRPr="0052018D" w:rsidRDefault="009C7769" w:rsidP="001467D3">
            <w:pPr>
              <w:pStyle w:val="aff2"/>
              <w:numPr>
                <w:ilvl w:val="0"/>
                <w:numId w:val="12"/>
              </w:numPr>
              <w:suppressAutoHyphens w:val="0"/>
              <w:spacing w:line="264" w:lineRule="auto"/>
              <w:ind w:left="462"/>
              <w:rPr>
                <w:sz w:val="20"/>
                <w:szCs w:val="20"/>
              </w:rPr>
            </w:pPr>
            <w:r w:rsidRPr="000531E8">
              <w:rPr>
                <w:sz w:val="20"/>
                <w:szCs w:val="20"/>
              </w:rPr>
              <w:t>Длина ≥ 3 м</w:t>
            </w:r>
          </w:p>
        </w:tc>
        <w:tc>
          <w:tcPr>
            <w:tcW w:w="1701" w:type="dxa"/>
            <w:vMerge/>
            <w:tcBorders>
              <w:top w:val="single" w:sz="4" w:space="0" w:color="auto"/>
              <w:left w:val="single" w:sz="4" w:space="0" w:color="auto"/>
              <w:bottom w:val="single" w:sz="4" w:space="0" w:color="auto"/>
              <w:right w:val="single" w:sz="4" w:space="0" w:color="auto"/>
            </w:tcBorders>
          </w:tcPr>
          <w:p w14:paraId="4766DA84" w14:textId="77777777" w:rsidR="009C7769" w:rsidRPr="00D04091" w:rsidRDefault="009C7769" w:rsidP="0037440E">
            <w:pPr>
              <w:widowControl w:val="0"/>
              <w:spacing w:line="264" w:lineRule="auto"/>
              <w:jc w:val="center"/>
              <w:rPr>
                <w:bCs/>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4FD9D943" w14:textId="77777777" w:rsidR="009C7769" w:rsidRPr="006D6B44" w:rsidRDefault="009C7769" w:rsidP="0037440E">
            <w:pPr>
              <w:widowControl w:val="0"/>
              <w:spacing w:line="264" w:lineRule="auto"/>
              <w:jc w:val="center"/>
              <w:rPr>
                <w:i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7370BAF9" w14:textId="77777777" w:rsidR="009C7769" w:rsidRDefault="009C7769" w:rsidP="0037440E">
            <w:pPr>
              <w:widowControl w:val="0"/>
              <w:spacing w:line="264" w:lineRule="auto"/>
              <w:jc w:val="center"/>
              <w:rPr>
                <w:color w:val="808080"/>
                <w:sz w:val="20"/>
                <w:szCs w:val="20"/>
              </w:rPr>
            </w:pPr>
          </w:p>
        </w:tc>
      </w:tr>
      <w:tr w:rsidR="009C7769" w14:paraId="7F28CF69" w14:textId="77777777" w:rsidTr="00064F5D">
        <w:trPr>
          <w:trHeight w:val="197"/>
        </w:trPr>
        <w:tc>
          <w:tcPr>
            <w:tcW w:w="610" w:type="dxa"/>
            <w:vMerge/>
            <w:tcBorders>
              <w:left w:val="single" w:sz="4" w:space="0" w:color="000000"/>
              <w:bottom w:val="single" w:sz="4" w:space="0" w:color="auto"/>
              <w:right w:val="single" w:sz="4" w:space="0" w:color="000000"/>
            </w:tcBorders>
            <w:shd w:val="clear" w:color="auto" w:fill="auto"/>
          </w:tcPr>
          <w:p w14:paraId="17F8D585" w14:textId="77777777" w:rsidR="009C7769" w:rsidRDefault="009C7769" w:rsidP="0037440E">
            <w:pPr>
              <w:widowControl w:val="0"/>
              <w:numPr>
                <w:ilvl w:val="0"/>
                <w:numId w:val="7"/>
              </w:numPr>
              <w:spacing w:line="264" w:lineRule="auto"/>
              <w:ind w:left="470" w:hanging="357"/>
              <w:jc w:val="center"/>
              <w:rPr>
                <w:color w:val="000000"/>
                <w:sz w:val="20"/>
                <w:szCs w:val="20"/>
              </w:rPr>
            </w:pPr>
          </w:p>
        </w:tc>
        <w:tc>
          <w:tcPr>
            <w:tcW w:w="2225" w:type="dxa"/>
            <w:vMerge/>
            <w:tcBorders>
              <w:left w:val="single" w:sz="4" w:space="0" w:color="000000"/>
              <w:bottom w:val="single" w:sz="4" w:space="0" w:color="auto"/>
              <w:right w:val="single" w:sz="4" w:space="0" w:color="000000"/>
            </w:tcBorders>
          </w:tcPr>
          <w:p w14:paraId="40240E1B" w14:textId="77777777" w:rsidR="009C7769" w:rsidRPr="00644705" w:rsidRDefault="009C7769" w:rsidP="0037440E">
            <w:pPr>
              <w:widowControl w:val="0"/>
              <w:spacing w:line="264" w:lineRule="auto"/>
              <w:rPr>
                <w:sz w:val="20"/>
                <w:szCs w:val="20"/>
              </w:rPr>
            </w:pPr>
          </w:p>
        </w:tc>
        <w:tc>
          <w:tcPr>
            <w:tcW w:w="6663" w:type="dxa"/>
            <w:tcBorders>
              <w:top w:val="single" w:sz="4" w:space="0" w:color="000000"/>
              <w:left w:val="single" w:sz="4" w:space="0" w:color="000000"/>
              <w:bottom w:val="single" w:sz="4" w:space="0" w:color="000000"/>
              <w:right w:val="single" w:sz="4" w:space="0" w:color="auto"/>
            </w:tcBorders>
            <w:shd w:val="clear" w:color="auto" w:fill="auto"/>
          </w:tcPr>
          <w:p w14:paraId="423E03E4" w14:textId="7255FD7A" w:rsidR="009C7769" w:rsidRPr="000350DB" w:rsidRDefault="009C7769" w:rsidP="0037440E">
            <w:pPr>
              <w:pStyle w:val="tlist"/>
              <w:widowControl w:val="0"/>
              <w:numPr>
                <w:ilvl w:val="0"/>
                <w:numId w:val="0"/>
              </w:numPr>
              <w:spacing w:line="264" w:lineRule="auto"/>
              <w:rPr>
                <w:szCs w:val="20"/>
                <w:lang w:val="ru-RU"/>
              </w:rPr>
            </w:pPr>
            <w:r>
              <w:rPr>
                <w:szCs w:val="20"/>
                <w:lang w:val="ru-RU"/>
              </w:rPr>
              <w:t>3</w:t>
            </w:r>
            <w:r w:rsidRPr="000531E8">
              <w:rPr>
                <w:szCs w:val="20"/>
                <w:lang w:val="ru-RU"/>
              </w:rPr>
              <w:t>.</w:t>
            </w:r>
            <w:r>
              <w:rPr>
                <w:szCs w:val="20"/>
              </w:rPr>
              <w:t> </w:t>
            </w:r>
            <w:r w:rsidRPr="000531E8">
              <w:rPr>
                <w:szCs w:val="20"/>
                <w:lang w:val="ru-RU"/>
              </w:rPr>
              <w:t xml:space="preserve">Патч-корд </w:t>
            </w:r>
            <w:r w:rsidR="0052018D">
              <w:rPr>
                <w:szCs w:val="20"/>
                <w:lang w:val="ru-RU"/>
              </w:rPr>
              <w:t xml:space="preserve">медный </w:t>
            </w:r>
            <w:r>
              <w:rPr>
                <w:szCs w:val="20"/>
                <w:lang w:val="ru-RU"/>
              </w:rPr>
              <w:t>экранированный</w:t>
            </w:r>
            <w:r w:rsidRPr="000531E8">
              <w:rPr>
                <w:szCs w:val="20"/>
                <w:lang w:val="ru-RU"/>
              </w:rPr>
              <w:t xml:space="preserve"> </w:t>
            </w:r>
            <w:r w:rsidRPr="000531E8">
              <w:rPr>
                <w:szCs w:val="20"/>
              </w:rPr>
              <w:t>Cabeus</w:t>
            </w:r>
            <w:r w:rsidRPr="000531E8">
              <w:rPr>
                <w:szCs w:val="20"/>
                <w:lang w:val="ru-RU"/>
              </w:rPr>
              <w:t xml:space="preserve"> </w:t>
            </w:r>
            <w:r w:rsidRPr="000531E8">
              <w:rPr>
                <w:szCs w:val="20"/>
              </w:rPr>
              <w:t>PC</w:t>
            </w:r>
            <w:r w:rsidRPr="000531E8">
              <w:rPr>
                <w:szCs w:val="20"/>
                <w:lang w:val="ru-RU"/>
              </w:rPr>
              <w:t>-</w:t>
            </w:r>
            <w:r w:rsidRPr="000531E8">
              <w:rPr>
                <w:szCs w:val="20"/>
              </w:rPr>
              <w:t>FTP</w:t>
            </w:r>
            <w:r w:rsidRPr="000531E8">
              <w:rPr>
                <w:szCs w:val="20"/>
                <w:lang w:val="ru-RU"/>
              </w:rPr>
              <w:t>-</w:t>
            </w:r>
            <w:r w:rsidRPr="000531E8">
              <w:rPr>
                <w:szCs w:val="20"/>
              </w:rPr>
              <w:t>RJ</w:t>
            </w:r>
            <w:r w:rsidRPr="000531E8">
              <w:rPr>
                <w:szCs w:val="20"/>
                <w:lang w:val="ru-RU"/>
              </w:rPr>
              <w:t>45-</w:t>
            </w:r>
            <w:r w:rsidRPr="000531E8">
              <w:rPr>
                <w:szCs w:val="20"/>
              </w:rPr>
              <w:t>Cat</w:t>
            </w:r>
            <w:r w:rsidRPr="000531E8">
              <w:rPr>
                <w:szCs w:val="20"/>
                <w:lang w:val="ru-RU"/>
              </w:rPr>
              <w:t>.5</w:t>
            </w:r>
            <w:r w:rsidRPr="000531E8">
              <w:rPr>
                <w:szCs w:val="20"/>
              </w:rPr>
              <w:t>e</w:t>
            </w:r>
            <w:r w:rsidRPr="000531E8">
              <w:rPr>
                <w:szCs w:val="20"/>
                <w:lang w:val="ru-RU"/>
              </w:rPr>
              <w:t>-3</w:t>
            </w:r>
            <w:r w:rsidRPr="000531E8">
              <w:rPr>
                <w:szCs w:val="20"/>
              </w:rPr>
              <w:t>m</w:t>
            </w:r>
            <w:r w:rsidRPr="000531E8">
              <w:rPr>
                <w:szCs w:val="20"/>
                <w:lang w:val="ru-RU"/>
              </w:rPr>
              <w:t>-</w:t>
            </w:r>
            <w:r w:rsidRPr="000531E8">
              <w:rPr>
                <w:szCs w:val="20"/>
              </w:rPr>
              <w:t>LSZH</w:t>
            </w:r>
            <w:r w:rsidRPr="000531E8">
              <w:rPr>
                <w:szCs w:val="20"/>
                <w:lang w:val="ru-RU"/>
              </w:rPr>
              <w:t xml:space="preserve"> </w:t>
            </w:r>
            <w:r w:rsidRPr="000350DB">
              <w:rPr>
                <w:szCs w:val="20"/>
                <w:lang w:val="ru-RU"/>
              </w:rPr>
              <w:t xml:space="preserve">или эквивалент </w:t>
            </w:r>
            <w:r w:rsidRPr="00F44D1F">
              <w:rPr>
                <w:szCs w:val="20"/>
                <w:u w:val="single"/>
                <w:lang w:val="ru-RU"/>
              </w:rPr>
              <w:t>в</w:t>
            </w:r>
            <w:r>
              <w:rPr>
                <w:szCs w:val="20"/>
                <w:u w:val="single"/>
                <w:lang w:val="ru-RU"/>
              </w:rPr>
              <w:t> </w:t>
            </w:r>
            <w:r w:rsidRPr="00F44D1F">
              <w:rPr>
                <w:szCs w:val="20"/>
                <w:u w:val="single"/>
                <w:lang w:val="ru-RU"/>
              </w:rPr>
              <w:t xml:space="preserve">кол-ве </w:t>
            </w:r>
            <w:r w:rsidR="00090730">
              <w:rPr>
                <w:szCs w:val="20"/>
                <w:u w:val="single"/>
                <w:lang w:val="ru-RU"/>
              </w:rPr>
              <w:t>4</w:t>
            </w:r>
            <w:r w:rsidRPr="00F44D1F">
              <w:rPr>
                <w:szCs w:val="20"/>
                <w:u w:val="single"/>
                <w:lang w:val="ru-RU"/>
              </w:rPr>
              <w:t xml:space="preserve"> шт.</w:t>
            </w:r>
            <w:r w:rsidRPr="00F44D1F">
              <w:rPr>
                <w:szCs w:val="20"/>
                <w:lang w:val="ru-RU"/>
              </w:rPr>
              <w:t xml:space="preserve"> </w:t>
            </w:r>
            <w:r w:rsidRPr="000350DB">
              <w:rPr>
                <w:szCs w:val="20"/>
                <w:lang w:val="ru-RU"/>
              </w:rPr>
              <w:t>с характеристиками не хуже:</w:t>
            </w:r>
          </w:p>
          <w:p w14:paraId="716FC2FF" w14:textId="7C7AFDE7" w:rsidR="009C7769" w:rsidRPr="000531E8" w:rsidRDefault="009C7769" w:rsidP="001467D3">
            <w:pPr>
              <w:pStyle w:val="aff2"/>
              <w:numPr>
                <w:ilvl w:val="0"/>
                <w:numId w:val="12"/>
              </w:numPr>
              <w:suppressAutoHyphens w:val="0"/>
              <w:spacing w:line="264" w:lineRule="auto"/>
              <w:ind w:left="462"/>
              <w:rPr>
                <w:sz w:val="20"/>
                <w:szCs w:val="20"/>
              </w:rPr>
            </w:pPr>
            <w:r>
              <w:rPr>
                <w:sz w:val="20"/>
                <w:szCs w:val="20"/>
              </w:rPr>
              <w:t xml:space="preserve">Категория </w:t>
            </w:r>
            <w:r w:rsidR="0052018D">
              <w:rPr>
                <w:sz w:val="20"/>
                <w:szCs w:val="20"/>
              </w:rPr>
              <w:t>–</w:t>
            </w:r>
            <w:r>
              <w:rPr>
                <w:sz w:val="20"/>
                <w:szCs w:val="20"/>
              </w:rPr>
              <w:t xml:space="preserve"> </w:t>
            </w:r>
            <w:r w:rsidR="0052018D">
              <w:rPr>
                <w:sz w:val="20"/>
                <w:szCs w:val="20"/>
              </w:rPr>
              <w:t xml:space="preserve">кат. </w:t>
            </w:r>
            <w:r>
              <w:rPr>
                <w:sz w:val="20"/>
                <w:szCs w:val="20"/>
              </w:rPr>
              <w:t>5e</w:t>
            </w:r>
          </w:p>
          <w:p w14:paraId="67D63913" w14:textId="4147E4A6" w:rsidR="009C7769" w:rsidRPr="000531E8" w:rsidRDefault="009C7769" w:rsidP="001467D3">
            <w:pPr>
              <w:pStyle w:val="aff2"/>
              <w:numPr>
                <w:ilvl w:val="0"/>
                <w:numId w:val="12"/>
              </w:numPr>
              <w:suppressAutoHyphens w:val="0"/>
              <w:spacing w:line="264" w:lineRule="auto"/>
              <w:ind w:left="462"/>
              <w:rPr>
                <w:sz w:val="20"/>
                <w:szCs w:val="20"/>
              </w:rPr>
            </w:pPr>
            <w:r>
              <w:rPr>
                <w:sz w:val="20"/>
                <w:szCs w:val="20"/>
              </w:rPr>
              <w:t>Тип экрана - F/UTP</w:t>
            </w:r>
          </w:p>
          <w:p w14:paraId="20587BE6" w14:textId="5914830B" w:rsidR="009C7769" w:rsidRDefault="009C7769" w:rsidP="001467D3">
            <w:pPr>
              <w:pStyle w:val="aff2"/>
              <w:numPr>
                <w:ilvl w:val="0"/>
                <w:numId w:val="12"/>
              </w:numPr>
              <w:suppressAutoHyphens w:val="0"/>
              <w:spacing w:line="264" w:lineRule="auto"/>
              <w:ind w:left="462"/>
              <w:rPr>
                <w:sz w:val="20"/>
                <w:szCs w:val="20"/>
              </w:rPr>
            </w:pPr>
            <w:r w:rsidRPr="000531E8">
              <w:rPr>
                <w:sz w:val="20"/>
                <w:szCs w:val="20"/>
              </w:rPr>
              <w:t xml:space="preserve">Тип кабеля </w:t>
            </w:r>
            <w:r>
              <w:rPr>
                <w:sz w:val="20"/>
                <w:szCs w:val="20"/>
              </w:rPr>
              <w:t>- витая пара</w:t>
            </w:r>
          </w:p>
          <w:p w14:paraId="6947FF79" w14:textId="574B6441" w:rsidR="0052018D" w:rsidRPr="009C7769" w:rsidRDefault="0052018D" w:rsidP="001467D3">
            <w:pPr>
              <w:pStyle w:val="aff2"/>
              <w:numPr>
                <w:ilvl w:val="0"/>
                <w:numId w:val="12"/>
              </w:numPr>
              <w:suppressAutoHyphens w:val="0"/>
              <w:spacing w:line="264" w:lineRule="auto"/>
              <w:ind w:left="462"/>
              <w:rPr>
                <w:sz w:val="20"/>
                <w:szCs w:val="20"/>
              </w:rPr>
            </w:pPr>
            <w:r>
              <w:rPr>
                <w:sz w:val="20"/>
                <w:szCs w:val="20"/>
              </w:rPr>
              <w:t>Тип разъёма - RJ-45</w:t>
            </w:r>
          </w:p>
          <w:p w14:paraId="77AEF40F" w14:textId="77777777" w:rsidR="0052018D" w:rsidRPr="000531E8" w:rsidRDefault="0052018D" w:rsidP="001467D3">
            <w:pPr>
              <w:pStyle w:val="aff2"/>
              <w:numPr>
                <w:ilvl w:val="0"/>
                <w:numId w:val="12"/>
              </w:numPr>
              <w:suppressAutoHyphens w:val="0"/>
              <w:spacing w:line="264" w:lineRule="auto"/>
              <w:ind w:left="462"/>
              <w:rPr>
                <w:sz w:val="20"/>
                <w:szCs w:val="20"/>
              </w:rPr>
            </w:pPr>
            <w:r w:rsidRPr="000531E8">
              <w:rPr>
                <w:sz w:val="20"/>
                <w:szCs w:val="20"/>
              </w:rPr>
              <w:t xml:space="preserve">Оболочка </w:t>
            </w:r>
            <w:r>
              <w:rPr>
                <w:sz w:val="20"/>
                <w:szCs w:val="20"/>
              </w:rPr>
              <w:t>- LSZH</w:t>
            </w:r>
          </w:p>
          <w:p w14:paraId="450CE03A" w14:textId="7D95F2E7" w:rsidR="009C7769" w:rsidRDefault="009C7769" w:rsidP="001467D3">
            <w:pPr>
              <w:pStyle w:val="aff2"/>
              <w:numPr>
                <w:ilvl w:val="0"/>
                <w:numId w:val="12"/>
              </w:numPr>
              <w:suppressAutoHyphens w:val="0"/>
              <w:spacing w:line="264" w:lineRule="auto"/>
              <w:ind w:left="462"/>
              <w:rPr>
                <w:sz w:val="20"/>
                <w:szCs w:val="20"/>
              </w:rPr>
            </w:pPr>
            <w:r w:rsidRPr="000531E8">
              <w:rPr>
                <w:sz w:val="20"/>
                <w:szCs w:val="20"/>
              </w:rPr>
              <w:t>Длина ≥ 3 м</w:t>
            </w:r>
          </w:p>
        </w:tc>
        <w:tc>
          <w:tcPr>
            <w:tcW w:w="1701" w:type="dxa"/>
            <w:vMerge/>
            <w:tcBorders>
              <w:top w:val="single" w:sz="4" w:space="0" w:color="auto"/>
              <w:left w:val="single" w:sz="4" w:space="0" w:color="auto"/>
              <w:bottom w:val="single" w:sz="4" w:space="0" w:color="auto"/>
              <w:right w:val="single" w:sz="4" w:space="0" w:color="auto"/>
            </w:tcBorders>
          </w:tcPr>
          <w:p w14:paraId="1A02F9FA" w14:textId="77777777" w:rsidR="009C7769" w:rsidRPr="00D04091" w:rsidRDefault="009C7769" w:rsidP="0037440E">
            <w:pPr>
              <w:widowControl w:val="0"/>
              <w:spacing w:line="264" w:lineRule="auto"/>
              <w:jc w:val="center"/>
              <w:rPr>
                <w:bCs/>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7F3C9B52" w14:textId="77777777" w:rsidR="009C7769" w:rsidRPr="006D6B44" w:rsidRDefault="009C7769" w:rsidP="0037440E">
            <w:pPr>
              <w:widowControl w:val="0"/>
              <w:spacing w:line="264" w:lineRule="auto"/>
              <w:jc w:val="center"/>
              <w:rPr>
                <w:i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531F9F22" w14:textId="77777777" w:rsidR="009C7769" w:rsidRDefault="009C7769" w:rsidP="0037440E">
            <w:pPr>
              <w:widowControl w:val="0"/>
              <w:spacing w:line="264" w:lineRule="auto"/>
              <w:jc w:val="center"/>
              <w:rPr>
                <w:color w:val="808080"/>
                <w:sz w:val="20"/>
                <w:szCs w:val="20"/>
              </w:rPr>
            </w:pPr>
          </w:p>
        </w:tc>
      </w:tr>
      <w:tr w:rsidR="009C7769" w14:paraId="6730C507" w14:textId="77777777" w:rsidTr="00064F5D">
        <w:trPr>
          <w:trHeight w:val="197"/>
        </w:trPr>
        <w:tc>
          <w:tcPr>
            <w:tcW w:w="610" w:type="dxa"/>
            <w:vMerge/>
            <w:tcBorders>
              <w:left w:val="single" w:sz="4" w:space="0" w:color="000000"/>
              <w:bottom w:val="single" w:sz="4" w:space="0" w:color="auto"/>
              <w:right w:val="single" w:sz="4" w:space="0" w:color="000000"/>
            </w:tcBorders>
            <w:shd w:val="clear" w:color="auto" w:fill="auto"/>
          </w:tcPr>
          <w:p w14:paraId="4D514D3D" w14:textId="77777777" w:rsidR="009C7769" w:rsidRDefault="009C7769" w:rsidP="00734554">
            <w:pPr>
              <w:widowControl w:val="0"/>
              <w:numPr>
                <w:ilvl w:val="0"/>
                <w:numId w:val="7"/>
              </w:numPr>
              <w:spacing w:line="264" w:lineRule="auto"/>
              <w:ind w:left="470" w:hanging="357"/>
              <w:jc w:val="center"/>
              <w:rPr>
                <w:color w:val="000000"/>
                <w:sz w:val="20"/>
                <w:szCs w:val="20"/>
              </w:rPr>
            </w:pPr>
          </w:p>
        </w:tc>
        <w:tc>
          <w:tcPr>
            <w:tcW w:w="2225" w:type="dxa"/>
            <w:vMerge/>
            <w:tcBorders>
              <w:left w:val="single" w:sz="4" w:space="0" w:color="000000"/>
              <w:bottom w:val="single" w:sz="4" w:space="0" w:color="auto"/>
              <w:right w:val="single" w:sz="4" w:space="0" w:color="000000"/>
            </w:tcBorders>
          </w:tcPr>
          <w:p w14:paraId="430D0D67" w14:textId="77777777" w:rsidR="009C7769" w:rsidRPr="00644705" w:rsidRDefault="009C7769" w:rsidP="00644705">
            <w:pPr>
              <w:widowControl w:val="0"/>
              <w:spacing w:line="264" w:lineRule="auto"/>
              <w:rPr>
                <w:sz w:val="20"/>
                <w:szCs w:val="20"/>
              </w:rPr>
            </w:pPr>
          </w:p>
        </w:tc>
        <w:tc>
          <w:tcPr>
            <w:tcW w:w="6663" w:type="dxa"/>
            <w:tcBorders>
              <w:top w:val="single" w:sz="4" w:space="0" w:color="000000"/>
              <w:left w:val="single" w:sz="4" w:space="0" w:color="000000"/>
              <w:bottom w:val="single" w:sz="4" w:space="0" w:color="000000"/>
              <w:right w:val="single" w:sz="4" w:space="0" w:color="auto"/>
            </w:tcBorders>
            <w:shd w:val="clear" w:color="auto" w:fill="auto"/>
          </w:tcPr>
          <w:p w14:paraId="79408DF6" w14:textId="1DA8DCF2" w:rsidR="009C7769" w:rsidRPr="000350DB" w:rsidRDefault="009C7769" w:rsidP="000531E8">
            <w:pPr>
              <w:pStyle w:val="tlist"/>
              <w:widowControl w:val="0"/>
              <w:numPr>
                <w:ilvl w:val="0"/>
                <w:numId w:val="0"/>
              </w:numPr>
              <w:spacing w:line="264" w:lineRule="auto"/>
              <w:rPr>
                <w:szCs w:val="20"/>
                <w:lang w:val="ru-RU"/>
              </w:rPr>
            </w:pPr>
            <w:r>
              <w:rPr>
                <w:szCs w:val="20"/>
                <w:lang w:val="ru-RU"/>
              </w:rPr>
              <w:t>4</w:t>
            </w:r>
            <w:r w:rsidRPr="000531E8">
              <w:rPr>
                <w:szCs w:val="20"/>
                <w:lang w:val="ru-RU"/>
              </w:rPr>
              <w:t>.</w:t>
            </w:r>
            <w:r>
              <w:rPr>
                <w:szCs w:val="20"/>
              </w:rPr>
              <w:t> </w:t>
            </w:r>
            <w:r w:rsidRPr="009C7769">
              <w:rPr>
                <w:szCs w:val="20"/>
                <w:lang w:val="ru-RU"/>
              </w:rPr>
              <w:t xml:space="preserve">Модуль </w:t>
            </w:r>
            <w:r w:rsidRPr="009C7769">
              <w:rPr>
                <w:szCs w:val="20"/>
              </w:rPr>
              <w:t>SFP</w:t>
            </w:r>
            <w:r w:rsidRPr="009C7769">
              <w:rPr>
                <w:szCs w:val="20"/>
                <w:lang w:val="ru-RU"/>
              </w:rPr>
              <w:t>+ 10</w:t>
            </w:r>
            <w:r w:rsidRPr="009C7769">
              <w:rPr>
                <w:szCs w:val="20"/>
              </w:rPr>
              <w:t>GE</w:t>
            </w:r>
            <w:r>
              <w:rPr>
                <w:szCs w:val="20"/>
                <w:lang w:val="ru-RU"/>
              </w:rPr>
              <w:t>,</w:t>
            </w:r>
            <w:r w:rsidRPr="009C7769">
              <w:rPr>
                <w:szCs w:val="20"/>
                <w:lang w:val="ru-RU"/>
              </w:rPr>
              <w:t xml:space="preserve"> </w:t>
            </w:r>
            <w:r w:rsidRPr="009C7769">
              <w:rPr>
                <w:szCs w:val="20"/>
              </w:rPr>
              <w:t>MM</w:t>
            </w:r>
            <w:r w:rsidRPr="009C7769">
              <w:rPr>
                <w:szCs w:val="20"/>
                <w:lang w:val="ru-RU"/>
              </w:rPr>
              <w:t xml:space="preserve">, 2 волокна, </w:t>
            </w:r>
            <w:r w:rsidRPr="009C7769">
              <w:rPr>
                <w:szCs w:val="20"/>
              </w:rPr>
              <w:t>DDM</w:t>
            </w:r>
            <w:r w:rsidRPr="000531E8">
              <w:rPr>
                <w:szCs w:val="20"/>
                <w:lang w:val="ru-RU"/>
              </w:rPr>
              <w:t xml:space="preserve"> </w:t>
            </w:r>
            <w:r w:rsidRPr="000350DB">
              <w:rPr>
                <w:szCs w:val="20"/>
                <w:lang w:val="ru-RU"/>
              </w:rPr>
              <w:t xml:space="preserve">или эквивалент </w:t>
            </w:r>
            <w:r w:rsidRPr="00F44D1F">
              <w:rPr>
                <w:szCs w:val="20"/>
                <w:u w:val="single"/>
                <w:lang w:val="ru-RU"/>
              </w:rPr>
              <w:t>в</w:t>
            </w:r>
            <w:r>
              <w:rPr>
                <w:szCs w:val="20"/>
                <w:u w:val="single"/>
                <w:lang w:val="ru-RU"/>
              </w:rPr>
              <w:t> </w:t>
            </w:r>
            <w:r w:rsidRPr="00F44D1F">
              <w:rPr>
                <w:szCs w:val="20"/>
                <w:u w:val="single"/>
                <w:lang w:val="ru-RU"/>
              </w:rPr>
              <w:t xml:space="preserve">кол-ве </w:t>
            </w:r>
            <w:r w:rsidR="00090730">
              <w:rPr>
                <w:szCs w:val="20"/>
                <w:u w:val="single"/>
                <w:lang w:val="ru-RU"/>
              </w:rPr>
              <w:t>8</w:t>
            </w:r>
            <w:r w:rsidRPr="00F44D1F">
              <w:rPr>
                <w:szCs w:val="20"/>
                <w:u w:val="single"/>
                <w:lang w:val="ru-RU"/>
              </w:rPr>
              <w:t xml:space="preserve"> шт.</w:t>
            </w:r>
            <w:r w:rsidRPr="00F44D1F">
              <w:rPr>
                <w:szCs w:val="20"/>
                <w:lang w:val="ru-RU"/>
              </w:rPr>
              <w:t xml:space="preserve"> </w:t>
            </w:r>
            <w:r w:rsidRPr="000350DB">
              <w:rPr>
                <w:szCs w:val="20"/>
                <w:lang w:val="ru-RU"/>
              </w:rPr>
              <w:t>с характеристиками не хуже:</w:t>
            </w:r>
          </w:p>
          <w:p w14:paraId="26EBA224" w14:textId="77777777" w:rsidR="009C7769" w:rsidRPr="000531E8" w:rsidRDefault="009C7769" w:rsidP="001467D3">
            <w:pPr>
              <w:pStyle w:val="aff2"/>
              <w:numPr>
                <w:ilvl w:val="0"/>
                <w:numId w:val="12"/>
              </w:numPr>
              <w:suppressAutoHyphens w:val="0"/>
              <w:spacing w:line="264" w:lineRule="auto"/>
              <w:ind w:left="462"/>
              <w:rPr>
                <w:sz w:val="20"/>
                <w:szCs w:val="20"/>
              </w:rPr>
            </w:pPr>
            <w:r w:rsidRPr="000531E8">
              <w:rPr>
                <w:sz w:val="20"/>
                <w:szCs w:val="20"/>
              </w:rPr>
              <w:t>Скорость передачи данных ≥ 10 Гбит/с</w:t>
            </w:r>
          </w:p>
          <w:p w14:paraId="38B7F69A" w14:textId="344AFBA5" w:rsidR="009C7769" w:rsidRDefault="009C7769" w:rsidP="001467D3">
            <w:pPr>
              <w:pStyle w:val="aff2"/>
              <w:numPr>
                <w:ilvl w:val="0"/>
                <w:numId w:val="12"/>
              </w:numPr>
              <w:suppressAutoHyphens w:val="0"/>
              <w:spacing w:line="264" w:lineRule="auto"/>
              <w:ind w:left="462"/>
              <w:rPr>
                <w:sz w:val="20"/>
                <w:szCs w:val="20"/>
              </w:rPr>
            </w:pPr>
            <w:r>
              <w:rPr>
                <w:sz w:val="20"/>
                <w:szCs w:val="20"/>
              </w:rPr>
              <w:t xml:space="preserve">Тип </w:t>
            </w:r>
            <w:r w:rsidR="0052018D">
              <w:rPr>
                <w:sz w:val="20"/>
                <w:szCs w:val="20"/>
              </w:rPr>
              <w:t>соединения</w:t>
            </w:r>
            <w:r>
              <w:rPr>
                <w:sz w:val="20"/>
                <w:szCs w:val="20"/>
              </w:rPr>
              <w:t xml:space="preserve"> </w:t>
            </w:r>
            <w:r w:rsidR="0052018D">
              <w:rPr>
                <w:sz w:val="20"/>
                <w:szCs w:val="20"/>
              </w:rPr>
              <w:t>–</w:t>
            </w:r>
            <w:r>
              <w:rPr>
                <w:sz w:val="20"/>
                <w:szCs w:val="20"/>
              </w:rPr>
              <w:t xml:space="preserve"> LC</w:t>
            </w:r>
          </w:p>
          <w:p w14:paraId="0DE9F93C" w14:textId="77777777" w:rsidR="0052018D" w:rsidRPr="000531E8" w:rsidRDefault="0052018D" w:rsidP="001467D3">
            <w:pPr>
              <w:pStyle w:val="aff2"/>
              <w:numPr>
                <w:ilvl w:val="0"/>
                <w:numId w:val="12"/>
              </w:numPr>
              <w:suppressAutoHyphens w:val="0"/>
              <w:spacing w:line="264" w:lineRule="auto"/>
              <w:ind w:left="462"/>
              <w:rPr>
                <w:sz w:val="20"/>
                <w:szCs w:val="20"/>
              </w:rPr>
            </w:pPr>
            <w:r>
              <w:rPr>
                <w:sz w:val="20"/>
                <w:szCs w:val="20"/>
              </w:rPr>
              <w:t>Исполнение</w:t>
            </w:r>
            <w:r w:rsidRPr="000531E8">
              <w:rPr>
                <w:sz w:val="20"/>
                <w:szCs w:val="20"/>
              </w:rPr>
              <w:t xml:space="preserve"> </w:t>
            </w:r>
            <w:r>
              <w:rPr>
                <w:sz w:val="20"/>
                <w:szCs w:val="20"/>
              </w:rPr>
              <w:t>- 2 волокна (</w:t>
            </w:r>
            <w:r>
              <w:rPr>
                <w:sz w:val="20"/>
                <w:szCs w:val="20"/>
                <w:lang w:val="en-US"/>
              </w:rPr>
              <w:t>d</w:t>
            </w:r>
            <w:r w:rsidRPr="000531E8">
              <w:rPr>
                <w:sz w:val="20"/>
                <w:szCs w:val="20"/>
              </w:rPr>
              <w:t>u</w:t>
            </w:r>
            <w:r>
              <w:rPr>
                <w:sz w:val="20"/>
                <w:szCs w:val="20"/>
              </w:rPr>
              <w:t>plex)</w:t>
            </w:r>
          </w:p>
          <w:p w14:paraId="640B1C15" w14:textId="77777777" w:rsidR="0052018D" w:rsidRPr="000531E8" w:rsidRDefault="0052018D" w:rsidP="001467D3">
            <w:pPr>
              <w:pStyle w:val="aff2"/>
              <w:numPr>
                <w:ilvl w:val="0"/>
                <w:numId w:val="12"/>
              </w:numPr>
              <w:suppressAutoHyphens w:val="0"/>
              <w:spacing w:line="264" w:lineRule="auto"/>
              <w:ind w:left="462"/>
              <w:rPr>
                <w:sz w:val="20"/>
                <w:szCs w:val="20"/>
              </w:rPr>
            </w:pPr>
            <w:r>
              <w:rPr>
                <w:sz w:val="20"/>
                <w:szCs w:val="20"/>
              </w:rPr>
              <w:t>Тип волокна – многомодовое 50/125</w:t>
            </w:r>
          </w:p>
          <w:p w14:paraId="047C3C47" w14:textId="77777777" w:rsidR="009C7769" w:rsidRPr="000531E8" w:rsidRDefault="009C7769" w:rsidP="001467D3">
            <w:pPr>
              <w:pStyle w:val="aff2"/>
              <w:numPr>
                <w:ilvl w:val="0"/>
                <w:numId w:val="12"/>
              </w:numPr>
              <w:suppressAutoHyphens w:val="0"/>
              <w:spacing w:line="264" w:lineRule="auto"/>
              <w:ind w:left="462"/>
              <w:rPr>
                <w:sz w:val="20"/>
                <w:szCs w:val="20"/>
              </w:rPr>
            </w:pPr>
            <w:r w:rsidRPr="000531E8">
              <w:rPr>
                <w:sz w:val="20"/>
                <w:szCs w:val="20"/>
              </w:rPr>
              <w:t>Дальность передачи ≥ 300 м</w:t>
            </w:r>
          </w:p>
          <w:p w14:paraId="2D212A77" w14:textId="77777777" w:rsidR="009C7769" w:rsidRPr="000531E8" w:rsidRDefault="009C7769" w:rsidP="001467D3">
            <w:pPr>
              <w:pStyle w:val="aff2"/>
              <w:numPr>
                <w:ilvl w:val="0"/>
                <w:numId w:val="12"/>
              </w:numPr>
              <w:suppressAutoHyphens w:val="0"/>
              <w:spacing w:line="264" w:lineRule="auto"/>
              <w:ind w:left="462"/>
              <w:rPr>
                <w:sz w:val="20"/>
                <w:szCs w:val="20"/>
              </w:rPr>
            </w:pPr>
            <w:r w:rsidRPr="000531E8">
              <w:rPr>
                <w:sz w:val="20"/>
                <w:szCs w:val="20"/>
              </w:rPr>
              <w:t>Длина волны ≥ 850 Нм</w:t>
            </w:r>
          </w:p>
          <w:p w14:paraId="6C66D352" w14:textId="6BC5FB36" w:rsidR="009C7769" w:rsidRPr="000531E8" w:rsidRDefault="009C7769" w:rsidP="001467D3">
            <w:pPr>
              <w:pStyle w:val="aff2"/>
              <w:numPr>
                <w:ilvl w:val="0"/>
                <w:numId w:val="12"/>
              </w:numPr>
              <w:suppressAutoHyphens w:val="0"/>
              <w:spacing w:line="264" w:lineRule="auto"/>
              <w:ind w:left="462"/>
              <w:rPr>
                <w:sz w:val="20"/>
                <w:szCs w:val="20"/>
              </w:rPr>
            </w:pPr>
            <w:r>
              <w:rPr>
                <w:sz w:val="20"/>
                <w:szCs w:val="20"/>
              </w:rPr>
              <w:t>Тип лазерного передатчика - VCSEL</w:t>
            </w:r>
          </w:p>
          <w:p w14:paraId="25DDE77D" w14:textId="5E88F213" w:rsidR="009C7769" w:rsidRPr="000531E8" w:rsidRDefault="009C7769" w:rsidP="001467D3">
            <w:pPr>
              <w:pStyle w:val="aff2"/>
              <w:numPr>
                <w:ilvl w:val="0"/>
                <w:numId w:val="12"/>
              </w:numPr>
              <w:suppressAutoHyphens w:val="0"/>
              <w:spacing w:line="264" w:lineRule="auto"/>
              <w:ind w:left="462"/>
              <w:rPr>
                <w:sz w:val="20"/>
                <w:szCs w:val="20"/>
              </w:rPr>
            </w:pPr>
            <w:r w:rsidRPr="000531E8">
              <w:rPr>
                <w:sz w:val="20"/>
                <w:szCs w:val="20"/>
              </w:rPr>
              <w:t>Тип волокна</w:t>
            </w:r>
            <w:r>
              <w:rPr>
                <w:sz w:val="20"/>
                <w:szCs w:val="20"/>
              </w:rPr>
              <w:t xml:space="preserve"> -</w:t>
            </w:r>
            <w:r w:rsidR="0052018D">
              <w:rPr>
                <w:sz w:val="20"/>
                <w:szCs w:val="20"/>
              </w:rPr>
              <w:t xml:space="preserve"> 50/125</w:t>
            </w:r>
          </w:p>
          <w:p w14:paraId="66C80600" w14:textId="0C785C1C" w:rsidR="009C7769" w:rsidRDefault="009C7769" w:rsidP="001467D3">
            <w:pPr>
              <w:pStyle w:val="aff2"/>
              <w:numPr>
                <w:ilvl w:val="0"/>
                <w:numId w:val="12"/>
              </w:numPr>
              <w:suppressAutoHyphens w:val="0"/>
              <w:spacing w:line="264" w:lineRule="auto"/>
              <w:ind w:left="462"/>
              <w:rPr>
                <w:sz w:val="20"/>
                <w:szCs w:val="20"/>
              </w:rPr>
            </w:pPr>
            <w:r>
              <w:rPr>
                <w:sz w:val="20"/>
                <w:szCs w:val="20"/>
              </w:rPr>
              <w:t>Функция горячей замены</w:t>
            </w:r>
          </w:p>
        </w:tc>
        <w:tc>
          <w:tcPr>
            <w:tcW w:w="1701" w:type="dxa"/>
            <w:vMerge/>
            <w:tcBorders>
              <w:top w:val="single" w:sz="4" w:space="0" w:color="auto"/>
              <w:left w:val="single" w:sz="4" w:space="0" w:color="auto"/>
              <w:bottom w:val="single" w:sz="4" w:space="0" w:color="auto"/>
              <w:right w:val="single" w:sz="4" w:space="0" w:color="auto"/>
            </w:tcBorders>
          </w:tcPr>
          <w:p w14:paraId="229B292F" w14:textId="77777777" w:rsidR="009C7769" w:rsidRPr="00D04091" w:rsidRDefault="009C7769" w:rsidP="00DE7F33">
            <w:pPr>
              <w:widowControl w:val="0"/>
              <w:spacing w:line="264" w:lineRule="auto"/>
              <w:jc w:val="center"/>
              <w:rPr>
                <w:bCs/>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3587BB3A" w14:textId="77777777" w:rsidR="009C7769" w:rsidRPr="006D6B44" w:rsidRDefault="009C7769" w:rsidP="00DE7F33">
            <w:pPr>
              <w:widowControl w:val="0"/>
              <w:spacing w:line="264" w:lineRule="auto"/>
              <w:jc w:val="center"/>
              <w:rPr>
                <w:i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33268107" w14:textId="77777777" w:rsidR="009C7769" w:rsidRDefault="009C7769" w:rsidP="00DE7F33">
            <w:pPr>
              <w:widowControl w:val="0"/>
              <w:spacing w:line="264" w:lineRule="auto"/>
              <w:jc w:val="center"/>
              <w:rPr>
                <w:color w:val="808080"/>
                <w:sz w:val="20"/>
                <w:szCs w:val="20"/>
              </w:rPr>
            </w:pPr>
          </w:p>
        </w:tc>
      </w:tr>
      <w:tr w:rsidR="009C7769" w14:paraId="34DD6B2A" w14:textId="77777777" w:rsidTr="00064F5D">
        <w:trPr>
          <w:trHeight w:val="197"/>
        </w:trPr>
        <w:tc>
          <w:tcPr>
            <w:tcW w:w="610" w:type="dxa"/>
            <w:vMerge/>
            <w:tcBorders>
              <w:left w:val="single" w:sz="4" w:space="0" w:color="000000"/>
              <w:bottom w:val="single" w:sz="4" w:space="0" w:color="auto"/>
              <w:right w:val="single" w:sz="4" w:space="0" w:color="000000"/>
            </w:tcBorders>
            <w:shd w:val="clear" w:color="auto" w:fill="auto"/>
          </w:tcPr>
          <w:p w14:paraId="5BB62749" w14:textId="77777777" w:rsidR="009C7769" w:rsidRDefault="009C7769" w:rsidP="0037440E">
            <w:pPr>
              <w:widowControl w:val="0"/>
              <w:numPr>
                <w:ilvl w:val="0"/>
                <w:numId w:val="7"/>
              </w:numPr>
              <w:spacing w:line="264" w:lineRule="auto"/>
              <w:ind w:left="470" w:hanging="357"/>
              <w:jc w:val="center"/>
              <w:rPr>
                <w:color w:val="000000"/>
                <w:sz w:val="20"/>
                <w:szCs w:val="20"/>
              </w:rPr>
            </w:pPr>
          </w:p>
        </w:tc>
        <w:tc>
          <w:tcPr>
            <w:tcW w:w="2225" w:type="dxa"/>
            <w:vMerge/>
            <w:tcBorders>
              <w:left w:val="single" w:sz="4" w:space="0" w:color="000000"/>
              <w:bottom w:val="single" w:sz="4" w:space="0" w:color="auto"/>
              <w:right w:val="single" w:sz="4" w:space="0" w:color="000000"/>
            </w:tcBorders>
          </w:tcPr>
          <w:p w14:paraId="760E0611" w14:textId="77777777" w:rsidR="009C7769" w:rsidRPr="00644705" w:rsidRDefault="009C7769" w:rsidP="0037440E">
            <w:pPr>
              <w:widowControl w:val="0"/>
              <w:spacing w:line="264" w:lineRule="auto"/>
              <w:rPr>
                <w:sz w:val="20"/>
                <w:szCs w:val="20"/>
              </w:rPr>
            </w:pPr>
          </w:p>
        </w:tc>
        <w:tc>
          <w:tcPr>
            <w:tcW w:w="6663" w:type="dxa"/>
            <w:tcBorders>
              <w:top w:val="single" w:sz="4" w:space="0" w:color="000000"/>
              <w:left w:val="single" w:sz="4" w:space="0" w:color="000000"/>
              <w:bottom w:val="single" w:sz="4" w:space="0" w:color="auto"/>
              <w:right w:val="single" w:sz="4" w:space="0" w:color="auto"/>
            </w:tcBorders>
            <w:shd w:val="clear" w:color="auto" w:fill="auto"/>
          </w:tcPr>
          <w:p w14:paraId="130B9F42" w14:textId="59ACD832" w:rsidR="009C7769" w:rsidRPr="000350DB" w:rsidRDefault="009C7769" w:rsidP="0037440E">
            <w:pPr>
              <w:pStyle w:val="tlist"/>
              <w:widowControl w:val="0"/>
              <w:numPr>
                <w:ilvl w:val="0"/>
                <w:numId w:val="0"/>
              </w:numPr>
              <w:spacing w:line="264" w:lineRule="auto"/>
              <w:rPr>
                <w:szCs w:val="20"/>
                <w:lang w:val="ru-RU"/>
              </w:rPr>
            </w:pPr>
            <w:r>
              <w:rPr>
                <w:szCs w:val="20"/>
                <w:lang w:val="ru-RU"/>
              </w:rPr>
              <w:t>5</w:t>
            </w:r>
            <w:r w:rsidRPr="000531E8">
              <w:rPr>
                <w:szCs w:val="20"/>
                <w:lang w:val="ru-RU"/>
              </w:rPr>
              <w:t>.</w:t>
            </w:r>
            <w:r>
              <w:rPr>
                <w:szCs w:val="20"/>
              </w:rPr>
              <w:t> </w:t>
            </w:r>
            <w:r w:rsidRPr="009C7769">
              <w:rPr>
                <w:szCs w:val="20"/>
                <w:lang w:val="ru-RU"/>
              </w:rPr>
              <w:t>Модуль SFP для 10/100/1000 BASE-T</w:t>
            </w:r>
            <w:r>
              <w:rPr>
                <w:szCs w:val="20"/>
                <w:lang w:val="ru-RU"/>
              </w:rPr>
              <w:t xml:space="preserve"> </w:t>
            </w:r>
            <w:r w:rsidRPr="000350DB">
              <w:rPr>
                <w:szCs w:val="20"/>
                <w:lang w:val="ru-RU"/>
              </w:rPr>
              <w:t xml:space="preserve">или эквивалент </w:t>
            </w:r>
            <w:r w:rsidRPr="00F44D1F">
              <w:rPr>
                <w:szCs w:val="20"/>
                <w:u w:val="single"/>
                <w:lang w:val="ru-RU"/>
              </w:rPr>
              <w:t>в</w:t>
            </w:r>
            <w:r>
              <w:rPr>
                <w:szCs w:val="20"/>
                <w:u w:val="single"/>
                <w:lang w:val="ru-RU"/>
              </w:rPr>
              <w:t> </w:t>
            </w:r>
            <w:r w:rsidRPr="00F44D1F">
              <w:rPr>
                <w:szCs w:val="20"/>
                <w:u w:val="single"/>
                <w:lang w:val="ru-RU"/>
              </w:rPr>
              <w:t xml:space="preserve">кол-ве </w:t>
            </w:r>
            <w:r w:rsidR="00090730">
              <w:rPr>
                <w:szCs w:val="20"/>
                <w:u w:val="single"/>
                <w:lang w:val="ru-RU"/>
              </w:rPr>
              <w:t>8</w:t>
            </w:r>
            <w:r w:rsidRPr="00F44D1F">
              <w:rPr>
                <w:szCs w:val="20"/>
                <w:u w:val="single"/>
                <w:lang w:val="ru-RU"/>
              </w:rPr>
              <w:t xml:space="preserve"> шт.</w:t>
            </w:r>
            <w:r w:rsidRPr="00F44D1F">
              <w:rPr>
                <w:szCs w:val="20"/>
                <w:lang w:val="ru-RU"/>
              </w:rPr>
              <w:t xml:space="preserve"> </w:t>
            </w:r>
            <w:r w:rsidRPr="000350DB">
              <w:rPr>
                <w:szCs w:val="20"/>
                <w:lang w:val="ru-RU"/>
              </w:rPr>
              <w:t>с характеристиками не хуже:</w:t>
            </w:r>
          </w:p>
          <w:p w14:paraId="14014137" w14:textId="6DCF0294" w:rsidR="009C7769" w:rsidRPr="009C7769" w:rsidRDefault="009C7769" w:rsidP="001467D3">
            <w:pPr>
              <w:pStyle w:val="aff2"/>
              <w:numPr>
                <w:ilvl w:val="0"/>
                <w:numId w:val="12"/>
              </w:numPr>
              <w:suppressAutoHyphens w:val="0"/>
              <w:spacing w:line="264" w:lineRule="auto"/>
              <w:ind w:left="462"/>
              <w:rPr>
                <w:sz w:val="20"/>
                <w:szCs w:val="20"/>
              </w:rPr>
            </w:pPr>
            <w:r w:rsidRPr="009C7769">
              <w:rPr>
                <w:sz w:val="20"/>
                <w:szCs w:val="20"/>
              </w:rPr>
              <w:t>Скоро</w:t>
            </w:r>
            <w:r>
              <w:rPr>
                <w:sz w:val="20"/>
                <w:szCs w:val="20"/>
              </w:rPr>
              <w:t>сть передачи данных ≥ 10 Мбит/с</w:t>
            </w:r>
          </w:p>
          <w:p w14:paraId="0F2FA04B" w14:textId="63DFFBBA" w:rsidR="009C7769" w:rsidRPr="009C7769" w:rsidRDefault="009C7769" w:rsidP="001467D3">
            <w:pPr>
              <w:pStyle w:val="aff2"/>
              <w:numPr>
                <w:ilvl w:val="0"/>
                <w:numId w:val="12"/>
              </w:numPr>
              <w:suppressAutoHyphens w:val="0"/>
              <w:spacing w:line="264" w:lineRule="auto"/>
              <w:ind w:left="462"/>
              <w:rPr>
                <w:sz w:val="20"/>
                <w:szCs w:val="20"/>
              </w:rPr>
            </w:pPr>
            <w:r w:rsidRPr="009C7769">
              <w:rPr>
                <w:sz w:val="20"/>
                <w:szCs w:val="20"/>
              </w:rPr>
              <w:t xml:space="preserve">Тип SFP модуля </w:t>
            </w:r>
            <w:r>
              <w:rPr>
                <w:sz w:val="20"/>
                <w:szCs w:val="20"/>
              </w:rPr>
              <w:t>- медный</w:t>
            </w:r>
          </w:p>
          <w:p w14:paraId="31251166" w14:textId="77777777" w:rsidR="009C7769" w:rsidRPr="009C7769" w:rsidRDefault="009C7769" w:rsidP="001467D3">
            <w:pPr>
              <w:pStyle w:val="aff2"/>
              <w:numPr>
                <w:ilvl w:val="0"/>
                <w:numId w:val="12"/>
              </w:numPr>
              <w:suppressAutoHyphens w:val="0"/>
              <w:spacing w:line="264" w:lineRule="auto"/>
              <w:ind w:left="462"/>
              <w:rPr>
                <w:sz w:val="20"/>
                <w:szCs w:val="20"/>
              </w:rPr>
            </w:pPr>
            <w:r w:rsidRPr="009C7769">
              <w:rPr>
                <w:sz w:val="20"/>
                <w:szCs w:val="20"/>
              </w:rPr>
              <w:t>Дальность передачи ≥ 100 м</w:t>
            </w:r>
          </w:p>
          <w:p w14:paraId="36B964E8" w14:textId="62BB2FDB" w:rsidR="009C7769" w:rsidRDefault="009C7769" w:rsidP="001467D3">
            <w:pPr>
              <w:pStyle w:val="aff2"/>
              <w:numPr>
                <w:ilvl w:val="0"/>
                <w:numId w:val="12"/>
              </w:numPr>
              <w:suppressAutoHyphens w:val="0"/>
              <w:spacing w:line="264" w:lineRule="auto"/>
              <w:ind w:left="462"/>
              <w:rPr>
                <w:sz w:val="20"/>
                <w:szCs w:val="20"/>
              </w:rPr>
            </w:pPr>
            <w:r>
              <w:rPr>
                <w:sz w:val="20"/>
                <w:szCs w:val="20"/>
              </w:rPr>
              <w:t>Разъём - RJ-45</w:t>
            </w:r>
          </w:p>
        </w:tc>
        <w:tc>
          <w:tcPr>
            <w:tcW w:w="1701" w:type="dxa"/>
            <w:vMerge/>
            <w:tcBorders>
              <w:top w:val="single" w:sz="4" w:space="0" w:color="auto"/>
              <w:left w:val="single" w:sz="4" w:space="0" w:color="auto"/>
              <w:bottom w:val="single" w:sz="4" w:space="0" w:color="auto"/>
              <w:right w:val="single" w:sz="4" w:space="0" w:color="auto"/>
            </w:tcBorders>
          </w:tcPr>
          <w:p w14:paraId="0160F2A6" w14:textId="77777777" w:rsidR="009C7769" w:rsidRPr="00D04091" w:rsidRDefault="009C7769" w:rsidP="0037440E">
            <w:pPr>
              <w:widowControl w:val="0"/>
              <w:spacing w:line="264" w:lineRule="auto"/>
              <w:jc w:val="center"/>
              <w:rPr>
                <w:bCs/>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7F498006" w14:textId="77777777" w:rsidR="009C7769" w:rsidRPr="006D6B44" w:rsidRDefault="009C7769" w:rsidP="0037440E">
            <w:pPr>
              <w:widowControl w:val="0"/>
              <w:spacing w:line="264" w:lineRule="auto"/>
              <w:jc w:val="center"/>
              <w:rPr>
                <w:i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41C16F73" w14:textId="77777777" w:rsidR="009C7769" w:rsidRDefault="009C7769" w:rsidP="0037440E">
            <w:pPr>
              <w:widowControl w:val="0"/>
              <w:spacing w:line="264" w:lineRule="auto"/>
              <w:jc w:val="center"/>
              <w:rPr>
                <w:color w:val="808080"/>
                <w:sz w:val="20"/>
                <w:szCs w:val="20"/>
              </w:rPr>
            </w:pPr>
          </w:p>
        </w:tc>
      </w:tr>
      <w:tr w:rsidR="006C55FE" w14:paraId="63554591" w14:textId="77777777" w:rsidTr="00064F5D">
        <w:tc>
          <w:tcPr>
            <w:tcW w:w="610" w:type="dxa"/>
            <w:vMerge w:val="restart"/>
            <w:tcBorders>
              <w:top w:val="single" w:sz="4" w:space="0" w:color="auto"/>
              <w:left w:val="single" w:sz="4" w:space="0" w:color="auto"/>
              <w:bottom w:val="single" w:sz="4" w:space="0" w:color="auto"/>
              <w:right w:val="single" w:sz="4" w:space="0" w:color="auto"/>
            </w:tcBorders>
            <w:shd w:val="clear" w:color="auto" w:fill="auto"/>
          </w:tcPr>
          <w:p w14:paraId="373C1DBE" w14:textId="77777777" w:rsidR="006C55FE" w:rsidRDefault="006C55FE" w:rsidP="00734554">
            <w:pPr>
              <w:widowControl w:val="0"/>
              <w:numPr>
                <w:ilvl w:val="0"/>
                <w:numId w:val="7"/>
              </w:numPr>
              <w:spacing w:line="264" w:lineRule="auto"/>
              <w:ind w:left="470" w:hanging="357"/>
              <w:jc w:val="center"/>
              <w:rPr>
                <w:color w:val="000000"/>
                <w:sz w:val="20"/>
                <w:szCs w:val="20"/>
              </w:rPr>
            </w:pPr>
          </w:p>
        </w:tc>
        <w:tc>
          <w:tcPr>
            <w:tcW w:w="2225" w:type="dxa"/>
            <w:vMerge w:val="restart"/>
            <w:tcBorders>
              <w:top w:val="single" w:sz="4" w:space="0" w:color="auto"/>
              <w:left w:val="single" w:sz="4" w:space="0" w:color="auto"/>
              <w:bottom w:val="single" w:sz="4" w:space="0" w:color="auto"/>
              <w:right w:val="single" w:sz="4" w:space="0" w:color="auto"/>
            </w:tcBorders>
          </w:tcPr>
          <w:p w14:paraId="184DC948" w14:textId="6DF6736D" w:rsidR="006C55FE" w:rsidRPr="00936F07" w:rsidRDefault="006C55FE" w:rsidP="00936F07">
            <w:pPr>
              <w:widowControl w:val="0"/>
              <w:spacing w:line="264" w:lineRule="auto"/>
              <w:rPr>
                <w:sz w:val="20"/>
                <w:szCs w:val="20"/>
              </w:rPr>
            </w:pPr>
            <w:r w:rsidRPr="00644705">
              <w:rPr>
                <w:sz w:val="20"/>
                <w:szCs w:val="20"/>
              </w:rPr>
              <w:t>Позиции</w:t>
            </w:r>
            <w:r>
              <w:rPr>
                <w:sz w:val="20"/>
                <w:szCs w:val="20"/>
              </w:rPr>
              <w:t xml:space="preserve"> 1.2 и 2.2</w:t>
            </w:r>
            <w:r w:rsidRPr="00644705">
              <w:rPr>
                <w:sz w:val="20"/>
                <w:szCs w:val="20"/>
              </w:rPr>
              <w:t xml:space="preserve"> </w:t>
            </w:r>
            <w:r w:rsidR="00936F07">
              <w:rPr>
                <w:iCs/>
                <w:sz w:val="20"/>
                <w:szCs w:val="20"/>
                <w:lang w:eastAsia="x-none"/>
              </w:rPr>
              <w:t>Система</w:t>
            </w:r>
            <w:r w:rsidR="005A6E22">
              <w:rPr>
                <w:iCs/>
                <w:sz w:val="20"/>
                <w:szCs w:val="20"/>
                <w:lang w:eastAsia="x-none"/>
              </w:rPr>
              <w:t xml:space="preserve"> удаленного</w:t>
            </w:r>
            <w:r w:rsidR="00936F07">
              <w:rPr>
                <w:iCs/>
                <w:sz w:val="20"/>
                <w:szCs w:val="20"/>
                <w:lang w:eastAsia="x-none"/>
              </w:rPr>
              <w:t xml:space="preserve"> доступа к </w:t>
            </w:r>
            <w:r w:rsidR="00936F07">
              <w:rPr>
                <w:iCs/>
                <w:sz w:val="20"/>
                <w:szCs w:val="20"/>
                <w:lang w:val="en-US" w:eastAsia="x-none"/>
              </w:rPr>
              <w:t>USB</w:t>
            </w:r>
            <w:r w:rsidR="00936F07">
              <w:rPr>
                <w:iCs/>
                <w:sz w:val="20"/>
                <w:szCs w:val="20"/>
                <w:lang w:eastAsia="x-none"/>
              </w:rPr>
              <w:t>-устройствам</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B2F9F07" w14:textId="484D8C96" w:rsidR="006C55FE" w:rsidRPr="00C71EFF" w:rsidRDefault="00936F07" w:rsidP="00F44CFF">
            <w:pPr>
              <w:suppressAutoHyphens w:val="0"/>
              <w:spacing w:line="264" w:lineRule="auto"/>
              <w:rPr>
                <w:sz w:val="20"/>
                <w:szCs w:val="20"/>
              </w:rPr>
            </w:pPr>
            <w:r>
              <w:rPr>
                <w:iCs/>
                <w:sz w:val="20"/>
                <w:szCs w:val="20"/>
                <w:lang w:eastAsia="x-none"/>
              </w:rPr>
              <w:t xml:space="preserve">Система </w:t>
            </w:r>
            <w:r w:rsidR="005A6E22">
              <w:rPr>
                <w:iCs/>
                <w:sz w:val="20"/>
                <w:szCs w:val="20"/>
                <w:lang w:eastAsia="x-none"/>
              </w:rPr>
              <w:t xml:space="preserve">удаленного </w:t>
            </w:r>
            <w:r>
              <w:rPr>
                <w:iCs/>
                <w:sz w:val="20"/>
                <w:szCs w:val="20"/>
                <w:lang w:eastAsia="x-none"/>
              </w:rPr>
              <w:t xml:space="preserve">доступа к </w:t>
            </w:r>
            <w:r>
              <w:rPr>
                <w:iCs/>
                <w:sz w:val="20"/>
                <w:szCs w:val="20"/>
                <w:lang w:val="en-US" w:eastAsia="x-none"/>
              </w:rPr>
              <w:t>USB</w:t>
            </w:r>
            <w:r>
              <w:rPr>
                <w:iCs/>
                <w:sz w:val="20"/>
                <w:szCs w:val="20"/>
                <w:lang w:eastAsia="x-none"/>
              </w:rPr>
              <w:t xml:space="preserve">-устройствам </w:t>
            </w:r>
            <w:r w:rsidR="006C55FE">
              <w:rPr>
                <w:iCs/>
                <w:sz w:val="20"/>
                <w:szCs w:val="20"/>
                <w:lang w:eastAsia="x-none"/>
              </w:rPr>
              <w:t>в составе:</w:t>
            </w:r>
          </w:p>
        </w:tc>
        <w:tc>
          <w:tcPr>
            <w:tcW w:w="1701" w:type="dxa"/>
            <w:vMerge w:val="restart"/>
            <w:tcBorders>
              <w:top w:val="single" w:sz="4" w:space="0" w:color="auto"/>
              <w:left w:val="single" w:sz="4" w:space="0" w:color="auto"/>
              <w:bottom w:val="single" w:sz="4" w:space="0" w:color="auto"/>
              <w:right w:val="single" w:sz="4" w:space="0" w:color="auto"/>
            </w:tcBorders>
          </w:tcPr>
          <w:p w14:paraId="6CF4C182" w14:textId="056ACE56" w:rsidR="006C55FE" w:rsidRPr="00A54A25" w:rsidRDefault="006C55FE" w:rsidP="00F44CFF">
            <w:pPr>
              <w:widowControl w:val="0"/>
              <w:spacing w:line="264" w:lineRule="auto"/>
              <w:jc w:val="center"/>
              <w:rPr>
                <w:bCs/>
                <w:sz w:val="20"/>
                <w:szCs w:val="20"/>
              </w:rPr>
            </w:pPr>
            <w:r w:rsidRPr="00A54A25">
              <w:rPr>
                <w:bCs/>
                <w:sz w:val="20"/>
                <w:szCs w:val="20"/>
              </w:rPr>
              <w:t>Указание характеристик</w:t>
            </w:r>
          </w:p>
        </w:tc>
        <w:tc>
          <w:tcPr>
            <w:tcW w:w="2126" w:type="dxa"/>
            <w:vMerge w:val="restart"/>
            <w:tcBorders>
              <w:top w:val="single" w:sz="4" w:space="0" w:color="auto"/>
              <w:left w:val="single" w:sz="4" w:space="0" w:color="auto"/>
              <w:bottom w:val="single" w:sz="4" w:space="0" w:color="auto"/>
              <w:right w:val="single" w:sz="4" w:space="0" w:color="auto"/>
            </w:tcBorders>
          </w:tcPr>
          <w:p w14:paraId="04B07CB6" w14:textId="47781A58" w:rsidR="006C55FE" w:rsidRPr="006D6B44" w:rsidRDefault="006C55FE" w:rsidP="00F44CFF">
            <w:pPr>
              <w:widowControl w:val="0"/>
              <w:spacing w:line="264" w:lineRule="auto"/>
              <w:jc w:val="center"/>
              <w:rPr>
                <w:iCs/>
                <w:sz w:val="20"/>
                <w:szCs w:val="20"/>
              </w:rPr>
            </w:pPr>
            <w:r w:rsidRPr="006D6B44">
              <w:rPr>
                <w:iCs/>
                <w:sz w:val="20"/>
                <w:szCs w:val="20"/>
              </w:rPr>
              <w:t xml:space="preserve">Участник должен предоставить в составе заявки Коммерческое предложение по </w:t>
            </w:r>
            <w:r w:rsidRPr="006D6B44">
              <w:rPr>
                <w:iCs/>
                <w:sz w:val="20"/>
                <w:szCs w:val="20"/>
              </w:rPr>
              <w:lastRenderedPageBreak/>
              <w:t xml:space="preserve">форме, установленной документацией о закупке, с указанием в отношении поставляемой Продукции информации о номере (номерах) реестровой записи (реестровых записей) соответствующих реестров, предусмотренных п. 3 Постановления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w:t>
            </w:r>
            <w:r w:rsidRPr="006D6B44">
              <w:rPr>
                <w:iCs/>
                <w:sz w:val="20"/>
                <w:szCs w:val="20"/>
              </w:rPr>
              <w:lastRenderedPageBreak/>
              <w:t>23.12.2024 № 1875, а также выписку (выписки) из реестра российской промышленной продукции</w:t>
            </w:r>
          </w:p>
        </w:tc>
        <w:tc>
          <w:tcPr>
            <w:tcW w:w="1843" w:type="dxa"/>
            <w:vMerge w:val="restart"/>
            <w:tcBorders>
              <w:top w:val="single" w:sz="4" w:space="0" w:color="auto"/>
              <w:left w:val="single" w:sz="4" w:space="0" w:color="auto"/>
              <w:bottom w:val="single" w:sz="4" w:space="0" w:color="auto"/>
              <w:right w:val="single" w:sz="4" w:space="0" w:color="auto"/>
            </w:tcBorders>
          </w:tcPr>
          <w:p w14:paraId="01ACF590" w14:textId="3349DDCF" w:rsidR="006C55FE" w:rsidRDefault="006C55FE" w:rsidP="00F44CFF">
            <w:pPr>
              <w:widowControl w:val="0"/>
              <w:spacing w:line="264" w:lineRule="auto"/>
              <w:jc w:val="center"/>
              <w:rPr>
                <w:color w:val="808080"/>
                <w:sz w:val="20"/>
                <w:szCs w:val="20"/>
              </w:rPr>
            </w:pPr>
            <w:r>
              <w:rPr>
                <w:color w:val="808080"/>
                <w:sz w:val="20"/>
                <w:szCs w:val="20"/>
              </w:rPr>
              <w:lastRenderedPageBreak/>
              <w:t>-</w:t>
            </w:r>
          </w:p>
        </w:tc>
      </w:tr>
      <w:tr w:rsidR="006C55FE" w14:paraId="50861FA8" w14:textId="77777777" w:rsidTr="006C55FE">
        <w:tc>
          <w:tcPr>
            <w:tcW w:w="610" w:type="dxa"/>
            <w:vMerge/>
            <w:tcBorders>
              <w:top w:val="single" w:sz="4" w:space="0" w:color="auto"/>
              <w:left w:val="single" w:sz="4" w:space="0" w:color="auto"/>
              <w:bottom w:val="single" w:sz="4" w:space="0" w:color="auto"/>
              <w:right w:val="single" w:sz="4" w:space="0" w:color="auto"/>
            </w:tcBorders>
            <w:shd w:val="clear" w:color="auto" w:fill="auto"/>
          </w:tcPr>
          <w:p w14:paraId="26BA2505" w14:textId="77777777" w:rsidR="006C55FE" w:rsidRDefault="006C55FE" w:rsidP="00734554">
            <w:pPr>
              <w:widowControl w:val="0"/>
              <w:numPr>
                <w:ilvl w:val="0"/>
                <w:numId w:val="7"/>
              </w:numPr>
              <w:spacing w:line="264" w:lineRule="auto"/>
              <w:ind w:left="470" w:hanging="357"/>
              <w:jc w:val="center"/>
              <w:rPr>
                <w:color w:val="000000"/>
                <w:sz w:val="20"/>
                <w:szCs w:val="20"/>
              </w:rPr>
            </w:pPr>
          </w:p>
        </w:tc>
        <w:tc>
          <w:tcPr>
            <w:tcW w:w="2225" w:type="dxa"/>
            <w:vMerge/>
            <w:tcBorders>
              <w:top w:val="single" w:sz="4" w:space="0" w:color="auto"/>
              <w:left w:val="single" w:sz="4" w:space="0" w:color="auto"/>
              <w:bottom w:val="single" w:sz="4" w:space="0" w:color="auto"/>
              <w:right w:val="single" w:sz="4" w:space="0" w:color="auto"/>
            </w:tcBorders>
          </w:tcPr>
          <w:p w14:paraId="6169119D" w14:textId="39A3439D" w:rsidR="006C55FE" w:rsidRPr="000350DB" w:rsidRDefault="006C55FE" w:rsidP="00644705">
            <w:pPr>
              <w:widowControl w:val="0"/>
              <w:spacing w:line="264" w:lineRule="auto"/>
              <w:rPr>
                <w:sz w:val="20"/>
                <w:szCs w:val="20"/>
              </w:rPr>
            </w:pPr>
          </w:p>
        </w:tc>
        <w:tc>
          <w:tcPr>
            <w:tcW w:w="6663" w:type="dxa"/>
            <w:tcBorders>
              <w:top w:val="single" w:sz="4" w:space="0" w:color="auto"/>
              <w:left w:val="single" w:sz="4" w:space="0" w:color="auto"/>
              <w:bottom w:val="single" w:sz="4" w:space="0" w:color="000000"/>
              <w:right w:val="single" w:sz="4" w:space="0" w:color="auto"/>
            </w:tcBorders>
            <w:shd w:val="clear" w:color="auto" w:fill="auto"/>
          </w:tcPr>
          <w:p w14:paraId="2B8CC4FC" w14:textId="350A0812" w:rsidR="006C55FE" w:rsidRDefault="006C55FE" w:rsidP="00F44CFF">
            <w:pPr>
              <w:suppressAutoHyphens w:val="0"/>
              <w:spacing w:line="264" w:lineRule="auto"/>
              <w:rPr>
                <w:sz w:val="20"/>
                <w:szCs w:val="20"/>
              </w:rPr>
            </w:pPr>
            <w:r>
              <w:rPr>
                <w:sz w:val="20"/>
                <w:szCs w:val="20"/>
              </w:rPr>
              <w:t>1. </w:t>
            </w:r>
            <w:r w:rsidRPr="00C71EFF">
              <w:rPr>
                <w:sz w:val="20"/>
                <w:szCs w:val="20"/>
              </w:rPr>
              <w:t>Сетевой USB</w:t>
            </w:r>
            <w:r>
              <w:rPr>
                <w:sz w:val="20"/>
                <w:szCs w:val="20"/>
              </w:rPr>
              <w:t>-</w:t>
            </w:r>
            <w:r w:rsidRPr="00C71EFF">
              <w:rPr>
                <w:sz w:val="20"/>
                <w:szCs w:val="20"/>
              </w:rPr>
              <w:t>концентратор NIO Electronics NIO-EUSB 16EP</w:t>
            </w:r>
            <w:r>
              <w:rPr>
                <w:sz w:val="20"/>
                <w:szCs w:val="20"/>
              </w:rPr>
              <w:t xml:space="preserve"> </w:t>
            </w:r>
            <w:r w:rsidRPr="000350DB">
              <w:rPr>
                <w:sz w:val="20"/>
                <w:szCs w:val="20"/>
              </w:rPr>
              <w:t>или эквивалент с характеристиками не хуже:</w:t>
            </w:r>
          </w:p>
          <w:p w14:paraId="03A1FAEB" w14:textId="2DE02B15" w:rsidR="006C55FE" w:rsidRDefault="006C55FE" w:rsidP="00F44CFF">
            <w:pPr>
              <w:suppressAutoHyphens w:val="0"/>
              <w:spacing w:line="264" w:lineRule="auto"/>
              <w:rPr>
                <w:sz w:val="20"/>
                <w:szCs w:val="20"/>
              </w:rPr>
            </w:pPr>
            <w:r>
              <w:rPr>
                <w:sz w:val="20"/>
                <w:szCs w:val="20"/>
              </w:rPr>
              <w:t>Характеристики:</w:t>
            </w:r>
          </w:p>
          <w:p w14:paraId="06331723" w14:textId="33F58A99"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Интерфейс под</w:t>
            </w:r>
            <w:r>
              <w:rPr>
                <w:sz w:val="20"/>
                <w:szCs w:val="20"/>
              </w:rPr>
              <w:t xml:space="preserve">ключения к устройству </w:t>
            </w:r>
            <w:r w:rsidR="004564B8">
              <w:rPr>
                <w:sz w:val="20"/>
                <w:szCs w:val="20"/>
              </w:rPr>
              <w:t xml:space="preserve">- </w:t>
            </w:r>
            <w:r>
              <w:rPr>
                <w:sz w:val="20"/>
                <w:szCs w:val="20"/>
              </w:rPr>
              <w:t>USB 2.0</w:t>
            </w:r>
          </w:p>
          <w:p w14:paraId="710B5667" w14:textId="29C7E45B" w:rsidR="006C55FE" w:rsidRPr="00C71EFF" w:rsidRDefault="006C55FE" w:rsidP="001467D3">
            <w:pPr>
              <w:pStyle w:val="affff4"/>
              <w:numPr>
                <w:ilvl w:val="0"/>
                <w:numId w:val="13"/>
              </w:numPr>
              <w:suppressAutoHyphens w:val="0"/>
              <w:spacing w:line="264" w:lineRule="auto"/>
              <w:rPr>
                <w:sz w:val="20"/>
                <w:szCs w:val="20"/>
              </w:rPr>
            </w:pPr>
            <w:r>
              <w:rPr>
                <w:sz w:val="20"/>
                <w:szCs w:val="20"/>
              </w:rPr>
              <w:lastRenderedPageBreak/>
              <w:t>Скорость передачи данных RJ-45</w:t>
            </w:r>
            <w:r w:rsidRPr="00C71EFF">
              <w:rPr>
                <w:sz w:val="20"/>
                <w:szCs w:val="20"/>
              </w:rPr>
              <w:t xml:space="preserve"> ≥ 1 Гбит/с</w:t>
            </w:r>
          </w:p>
          <w:p w14:paraId="5AFEB290" w14:textId="5DD5CC3C" w:rsidR="006C55FE" w:rsidRPr="00C71EFF" w:rsidRDefault="006C55FE" w:rsidP="001467D3">
            <w:pPr>
              <w:pStyle w:val="affff4"/>
              <w:numPr>
                <w:ilvl w:val="0"/>
                <w:numId w:val="13"/>
              </w:numPr>
              <w:suppressAutoHyphens w:val="0"/>
              <w:spacing w:line="264" w:lineRule="auto"/>
              <w:rPr>
                <w:sz w:val="20"/>
                <w:szCs w:val="20"/>
              </w:rPr>
            </w:pPr>
            <w:r>
              <w:rPr>
                <w:sz w:val="20"/>
                <w:szCs w:val="20"/>
              </w:rPr>
              <w:t xml:space="preserve">Количество портов RJ-45 </w:t>
            </w:r>
            <w:r w:rsidRPr="00C71EFF">
              <w:rPr>
                <w:sz w:val="20"/>
                <w:szCs w:val="20"/>
              </w:rPr>
              <w:t>≥ 1 шт.</w:t>
            </w:r>
          </w:p>
          <w:p w14:paraId="781535F8" w14:textId="77777777"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Количество портов USB ≥ 16 шт.</w:t>
            </w:r>
          </w:p>
          <w:p w14:paraId="60C46E5E" w14:textId="6CF55227"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Скорость переда</w:t>
            </w:r>
            <w:r>
              <w:rPr>
                <w:sz w:val="20"/>
                <w:szCs w:val="20"/>
              </w:rPr>
              <w:t>чи всех потоков USB ≥ 33 Мбит/с</w:t>
            </w:r>
          </w:p>
          <w:p w14:paraId="6ACAEEFA" w14:textId="18EB6BCC"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Скорость передачи</w:t>
            </w:r>
            <w:r>
              <w:rPr>
                <w:sz w:val="20"/>
                <w:szCs w:val="20"/>
              </w:rPr>
              <w:t xml:space="preserve"> одного потока USB ≥ 14 Мбит/с</w:t>
            </w:r>
          </w:p>
          <w:p w14:paraId="063EDD11" w14:textId="77777777"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Количество блоков питания ≥ 1 шт.</w:t>
            </w:r>
          </w:p>
          <w:p w14:paraId="34B38C8C" w14:textId="7FC1B6FE"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Поддержка шифрова</w:t>
            </w:r>
            <w:r>
              <w:rPr>
                <w:sz w:val="20"/>
                <w:szCs w:val="20"/>
              </w:rPr>
              <w:t xml:space="preserve">ния трафика USB </w:t>
            </w:r>
            <w:r>
              <w:rPr>
                <w:sz w:val="20"/>
                <w:szCs w:val="20"/>
                <w:lang w:val="en-US"/>
              </w:rPr>
              <w:t>SSL</w:t>
            </w:r>
          </w:p>
          <w:p w14:paraId="6723B99D" w14:textId="77777777" w:rsidR="006C55FE" w:rsidRPr="00C71EFF" w:rsidRDefault="006C55FE" w:rsidP="001467D3">
            <w:pPr>
              <w:pStyle w:val="affff4"/>
              <w:numPr>
                <w:ilvl w:val="0"/>
                <w:numId w:val="13"/>
              </w:numPr>
              <w:suppressAutoHyphens w:val="0"/>
              <w:spacing w:line="264" w:lineRule="auto"/>
              <w:rPr>
                <w:sz w:val="20"/>
                <w:szCs w:val="20"/>
              </w:rPr>
            </w:pPr>
            <w:r w:rsidRPr="00C71EFF">
              <w:rPr>
                <w:sz w:val="20"/>
                <w:szCs w:val="20"/>
              </w:rPr>
              <w:t>Энергопотребление ≤ 75 Вт</w:t>
            </w:r>
          </w:p>
          <w:p w14:paraId="4BEDCF3A" w14:textId="70470533" w:rsidR="006C55FE" w:rsidRDefault="006C55FE" w:rsidP="001467D3">
            <w:pPr>
              <w:pStyle w:val="affff4"/>
              <w:numPr>
                <w:ilvl w:val="0"/>
                <w:numId w:val="13"/>
              </w:numPr>
              <w:suppressAutoHyphens w:val="0"/>
              <w:spacing w:line="264" w:lineRule="auto"/>
              <w:rPr>
                <w:sz w:val="20"/>
                <w:szCs w:val="20"/>
              </w:rPr>
            </w:pPr>
            <w:r w:rsidRPr="00C71EFF">
              <w:rPr>
                <w:sz w:val="20"/>
                <w:szCs w:val="20"/>
              </w:rPr>
              <w:t>Масса ≤ 4 кг</w:t>
            </w:r>
            <w:r>
              <w:rPr>
                <w:sz w:val="20"/>
                <w:szCs w:val="20"/>
              </w:rPr>
              <w:t>.</w:t>
            </w:r>
          </w:p>
          <w:p w14:paraId="16D5AD92" w14:textId="21343328" w:rsidR="006C55FE" w:rsidRPr="00EC5252" w:rsidRDefault="006C55FE" w:rsidP="00F44CFF">
            <w:pPr>
              <w:pStyle w:val="affff4"/>
              <w:suppressAutoHyphens w:val="0"/>
              <w:spacing w:line="264" w:lineRule="auto"/>
              <w:rPr>
                <w:spacing w:val="-4"/>
                <w:sz w:val="20"/>
                <w:szCs w:val="20"/>
              </w:rPr>
            </w:pPr>
            <w:r w:rsidRPr="00F44CFF">
              <w:rPr>
                <w:sz w:val="20"/>
                <w:szCs w:val="20"/>
              </w:rPr>
              <w:t xml:space="preserve">Продукция </w:t>
            </w:r>
            <w:r w:rsidRPr="00F44CFF">
              <w:rPr>
                <w:bCs/>
                <w:sz w:val="20"/>
                <w:szCs w:val="20"/>
              </w:rPr>
              <w:t>должн</w:t>
            </w:r>
            <w:r>
              <w:rPr>
                <w:bCs/>
                <w:sz w:val="20"/>
                <w:szCs w:val="20"/>
              </w:rPr>
              <w:t>а</w:t>
            </w:r>
            <w:r w:rsidRPr="00F44CFF">
              <w:rPr>
                <w:bCs/>
                <w:sz w:val="20"/>
                <w:szCs w:val="20"/>
              </w:rPr>
              <w:t xml:space="preserve"> быть включен</w:t>
            </w:r>
            <w:r>
              <w:rPr>
                <w:bCs/>
                <w:sz w:val="20"/>
                <w:szCs w:val="20"/>
              </w:rPr>
              <w:t>а</w:t>
            </w:r>
            <w:r w:rsidRPr="00F44CFF">
              <w:rPr>
                <w:bCs/>
                <w:sz w:val="20"/>
                <w:szCs w:val="20"/>
              </w:rPr>
              <w:t xml:space="preserve"> в реестры, предусмотренные п. 3 Постановления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 1875</w:t>
            </w:r>
          </w:p>
        </w:tc>
        <w:tc>
          <w:tcPr>
            <w:tcW w:w="1701" w:type="dxa"/>
            <w:vMerge/>
            <w:tcBorders>
              <w:top w:val="single" w:sz="4" w:space="0" w:color="auto"/>
              <w:left w:val="single" w:sz="4" w:space="0" w:color="auto"/>
              <w:bottom w:val="single" w:sz="4" w:space="0" w:color="auto"/>
              <w:right w:val="single" w:sz="4" w:space="0" w:color="auto"/>
            </w:tcBorders>
          </w:tcPr>
          <w:p w14:paraId="1E708558" w14:textId="3F6449AA" w:rsidR="006C55FE" w:rsidRDefault="006C55FE" w:rsidP="00F44CFF">
            <w:pPr>
              <w:widowControl w:val="0"/>
              <w:spacing w:line="264" w:lineRule="auto"/>
              <w:jc w:val="center"/>
              <w:rPr>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5DB8497F" w14:textId="66A79E7D" w:rsidR="006C55FE" w:rsidRPr="006D6B44" w:rsidRDefault="006C55FE" w:rsidP="00F44CFF">
            <w:pPr>
              <w:widowControl w:val="0"/>
              <w:spacing w:line="264" w:lineRule="auto"/>
              <w:jc w:val="center"/>
              <w:rPr>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01E886C0" w14:textId="77777777" w:rsidR="006C55FE" w:rsidRDefault="006C55FE" w:rsidP="00F44CFF">
            <w:pPr>
              <w:widowControl w:val="0"/>
              <w:spacing w:line="264" w:lineRule="auto"/>
              <w:jc w:val="center"/>
              <w:rPr>
                <w:color w:val="808080"/>
                <w:sz w:val="20"/>
                <w:szCs w:val="20"/>
              </w:rPr>
            </w:pPr>
          </w:p>
        </w:tc>
      </w:tr>
      <w:tr w:rsidR="006C55FE" w14:paraId="54B81EEB" w14:textId="77777777" w:rsidTr="006C55FE">
        <w:tc>
          <w:tcPr>
            <w:tcW w:w="610" w:type="dxa"/>
            <w:vMerge/>
            <w:tcBorders>
              <w:top w:val="single" w:sz="4" w:space="0" w:color="auto"/>
              <w:left w:val="single" w:sz="4" w:space="0" w:color="auto"/>
              <w:bottom w:val="single" w:sz="4" w:space="0" w:color="auto"/>
              <w:right w:val="single" w:sz="4" w:space="0" w:color="auto"/>
            </w:tcBorders>
            <w:shd w:val="clear" w:color="auto" w:fill="auto"/>
          </w:tcPr>
          <w:p w14:paraId="39454BA9" w14:textId="77777777" w:rsidR="006C55FE" w:rsidRDefault="006C55FE" w:rsidP="00734554">
            <w:pPr>
              <w:widowControl w:val="0"/>
              <w:numPr>
                <w:ilvl w:val="0"/>
                <w:numId w:val="7"/>
              </w:numPr>
              <w:spacing w:line="264" w:lineRule="auto"/>
              <w:ind w:left="470" w:hanging="357"/>
              <w:jc w:val="center"/>
              <w:rPr>
                <w:color w:val="000000"/>
                <w:sz w:val="20"/>
                <w:szCs w:val="20"/>
              </w:rPr>
            </w:pPr>
          </w:p>
        </w:tc>
        <w:tc>
          <w:tcPr>
            <w:tcW w:w="2225" w:type="dxa"/>
            <w:vMerge/>
            <w:tcBorders>
              <w:top w:val="single" w:sz="4" w:space="0" w:color="auto"/>
              <w:left w:val="single" w:sz="4" w:space="0" w:color="auto"/>
              <w:bottom w:val="single" w:sz="4" w:space="0" w:color="auto"/>
              <w:right w:val="single" w:sz="4" w:space="0" w:color="auto"/>
            </w:tcBorders>
          </w:tcPr>
          <w:p w14:paraId="32745CB9" w14:textId="77777777" w:rsidR="006C55FE" w:rsidRPr="00644705" w:rsidRDefault="006C55FE" w:rsidP="00644705">
            <w:pPr>
              <w:widowControl w:val="0"/>
              <w:spacing w:line="264" w:lineRule="auto"/>
              <w:rPr>
                <w:sz w:val="20"/>
                <w:szCs w:val="20"/>
              </w:rPr>
            </w:pPr>
          </w:p>
        </w:tc>
        <w:tc>
          <w:tcPr>
            <w:tcW w:w="6663" w:type="dxa"/>
            <w:tcBorders>
              <w:top w:val="single" w:sz="4" w:space="0" w:color="000000"/>
              <w:left w:val="single" w:sz="4" w:space="0" w:color="auto"/>
              <w:bottom w:val="single" w:sz="4" w:space="0" w:color="000000"/>
              <w:right w:val="single" w:sz="4" w:space="0" w:color="auto"/>
            </w:tcBorders>
            <w:shd w:val="clear" w:color="auto" w:fill="auto"/>
          </w:tcPr>
          <w:p w14:paraId="36421884" w14:textId="58F7948B" w:rsidR="006C55FE" w:rsidRPr="000350DB" w:rsidRDefault="006C55FE" w:rsidP="006C55FE">
            <w:pPr>
              <w:pStyle w:val="tlist"/>
              <w:widowControl w:val="0"/>
              <w:numPr>
                <w:ilvl w:val="0"/>
                <w:numId w:val="0"/>
              </w:numPr>
              <w:spacing w:line="264" w:lineRule="auto"/>
              <w:rPr>
                <w:szCs w:val="20"/>
                <w:lang w:val="ru-RU"/>
              </w:rPr>
            </w:pPr>
            <w:r>
              <w:rPr>
                <w:szCs w:val="20"/>
                <w:lang w:val="ru-RU"/>
              </w:rPr>
              <w:t>2</w:t>
            </w:r>
            <w:r w:rsidRPr="000531E8">
              <w:rPr>
                <w:szCs w:val="20"/>
                <w:lang w:val="ru-RU"/>
              </w:rPr>
              <w:t>.</w:t>
            </w:r>
            <w:r>
              <w:rPr>
                <w:szCs w:val="20"/>
              </w:rPr>
              <w:t> </w:t>
            </w:r>
            <w:r w:rsidRPr="000531E8">
              <w:rPr>
                <w:szCs w:val="20"/>
                <w:lang w:val="ru-RU"/>
              </w:rPr>
              <w:t xml:space="preserve">Патч-корд </w:t>
            </w:r>
            <w:r>
              <w:rPr>
                <w:szCs w:val="20"/>
                <w:lang w:val="ru-RU"/>
              </w:rPr>
              <w:t>медный экранированный</w:t>
            </w:r>
            <w:r w:rsidRPr="000531E8">
              <w:rPr>
                <w:szCs w:val="20"/>
                <w:lang w:val="ru-RU"/>
              </w:rPr>
              <w:t xml:space="preserve"> </w:t>
            </w:r>
            <w:r w:rsidRPr="000531E8">
              <w:rPr>
                <w:szCs w:val="20"/>
              </w:rPr>
              <w:t>Cabeus</w:t>
            </w:r>
            <w:r w:rsidRPr="000531E8">
              <w:rPr>
                <w:szCs w:val="20"/>
                <w:lang w:val="ru-RU"/>
              </w:rPr>
              <w:t xml:space="preserve"> </w:t>
            </w:r>
            <w:r w:rsidRPr="000531E8">
              <w:rPr>
                <w:szCs w:val="20"/>
              </w:rPr>
              <w:t>PC</w:t>
            </w:r>
            <w:r w:rsidRPr="000531E8">
              <w:rPr>
                <w:szCs w:val="20"/>
                <w:lang w:val="ru-RU"/>
              </w:rPr>
              <w:t>-</w:t>
            </w:r>
            <w:r w:rsidRPr="000531E8">
              <w:rPr>
                <w:szCs w:val="20"/>
              </w:rPr>
              <w:t>FTP</w:t>
            </w:r>
            <w:r w:rsidRPr="000531E8">
              <w:rPr>
                <w:szCs w:val="20"/>
                <w:lang w:val="ru-RU"/>
              </w:rPr>
              <w:t>-</w:t>
            </w:r>
            <w:r w:rsidRPr="000531E8">
              <w:rPr>
                <w:szCs w:val="20"/>
              </w:rPr>
              <w:t>RJ</w:t>
            </w:r>
            <w:r w:rsidRPr="000531E8">
              <w:rPr>
                <w:szCs w:val="20"/>
                <w:lang w:val="ru-RU"/>
              </w:rPr>
              <w:t>45-</w:t>
            </w:r>
            <w:r w:rsidRPr="000531E8">
              <w:rPr>
                <w:szCs w:val="20"/>
              </w:rPr>
              <w:t>Cat</w:t>
            </w:r>
            <w:r w:rsidRPr="000531E8">
              <w:rPr>
                <w:szCs w:val="20"/>
                <w:lang w:val="ru-RU"/>
              </w:rPr>
              <w:t>.5</w:t>
            </w:r>
            <w:r w:rsidRPr="000531E8">
              <w:rPr>
                <w:szCs w:val="20"/>
              </w:rPr>
              <w:t>e</w:t>
            </w:r>
            <w:r w:rsidRPr="000531E8">
              <w:rPr>
                <w:szCs w:val="20"/>
                <w:lang w:val="ru-RU"/>
              </w:rPr>
              <w:t>-3</w:t>
            </w:r>
            <w:r w:rsidRPr="000531E8">
              <w:rPr>
                <w:szCs w:val="20"/>
              </w:rPr>
              <w:t>m</w:t>
            </w:r>
            <w:r w:rsidRPr="000531E8">
              <w:rPr>
                <w:szCs w:val="20"/>
                <w:lang w:val="ru-RU"/>
              </w:rPr>
              <w:t>-</w:t>
            </w:r>
            <w:r w:rsidRPr="000531E8">
              <w:rPr>
                <w:szCs w:val="20"/>
              </w:rPr>
              <w:t>LSZH</w:t>
            </w:r>
            <w:r w:rsidRPr="000531E8">
              <w:rPr>
                <w:szCs w:val="20"/>
                <w:lang w:val="ru-RU"/>
              </w:rPr>
              <w:t xml:space="preserve"> </w:t>
            </w:r>
            <w:r w:rsidRPr="000350DB">
              <w:rPr>
                <w:szCs w:val="20"/>
                <w:lang w:val="ru-RU"/>
              </w:rPr>
              <w:t xml:space="preserve">или эквивалент </w:t>
            </w:r>
            <w:r w:rsidRPr="00F44D1F">
              <w:rPr>
                <w:szCs w:val="20"/>
                <w:u w:val="single"/>
                <w:lang w:val="ru-RU"/>
              </w:rPr>
              <w:t>в</w:t>
            </w:r>
            <w:r>
              <w:rPr>
                <w:szCs w:val="20"/>
                <w:u w:val="single"/>
                <w:lang w:val="ru-RU"/>
              </w:rPr>
              <w:t> </w:t>
            </w:r>
            <w:r w:rsidRPr="00F44D1F">
              <w:rPr>
                <w:szCs w:val="20"/>
                <w:u w:val="single"/>
                <w:lang w:val="ru-RU"/>
              </w:rPr>
              <w:t xml:space="preserve">кол-ве </w:t>
            </w:r>
            <w:r w:rsidR="004564B8">
              <w:rPr>
                <w:szCs w:val="20"/>
                <w:u w:val="single"/>
                <w:lang w:val="ru-RU"/>
              </w:rPr>
              <w:t>1</w:t>
            </w:r>
            <w:r w:rsidRPr="00F44D1F">
              <w:rPr>
                <w:szCs w:val="20"/>
                <w:u w:val="single"/>
                <w:lang w:val="ru-RU"/>
              </w:rPr>
              <w:t xml:space="preserve"> шт.</w:t>
            </w:r>
            <w:r w:rsidRPr="00F44D1F">
              <w:rPr>
                <w:szCs w:val="20"/>
                <w:lang w:val="ru-RU"/>
              </w:rPr>
              <w:t xml:space="preserve"> </w:t>
            </w:r>
            <w:r w:rsidRPr="000350DB">
              <w:rPr>
                <w:szCs w:val="20"/>
                <w:lang w:val="ru-RU"/>
              </w:rPr>
              <w:t>с характеристиками не хуже:</w:t>
            </w:r>
          </w:p>
          <w:p w14:paraId="20B345DD" w14:textId="77777777" w:rsidR="006C55FE" w:rsidRPr="000531E8" w:rsidRDefault="006C55FE" w:rsidP="001467D3">
            <w:pPr>
              <w:pStyle w:val="aff2"/>
              <w:numPr>
                <w:ilvl w:val="0"/>
                <w:numId w:val="12"/>
              </w:numPr>
              <w:suppressAutoHyphens w:val="0"/>
              <w:spacing w:line="264" w:lineRule="auto"/>
              <w:ind w:left="462"/>
              <w:rPr>
                <w:sz w:val="20"/>
                <w:szCs w:val="20"/>
              </w:rPr>
            </w:pPr>
            <w:r>
              <w:rPr>
                <w:sz w:val="20"/>
                <w:szCs w:val="20"/>
              </w:rPr>
              <w:t>Категория – кат. 5e</w:t>
            </w:r>
          </w:p>
          <w:p w14:paraId="188BF4D2" w14:textId="77777777" w:rsidR="006C55FE" w:rsidRPr="000531E8" w:rsidRDefault="006C55FE" w:rsidP="001467D3">
            <w:pPr>
              <w:pStyle w:val="aff2"/>
              <w:numPr>
                <w:ilvl w:val="0"/>
                <w:numId w:val="12"/>
              </w:numPr>
              <w:suppressAutoHyphens w:val="0"/>
              <w:spacing w:line="264" w:lineRule="auto"/>
              <w:ind w:left="462"/>
              <w:rPr>
                <w:sz w:val="20"/>
                <w:szCs w:val="20"/>
              </w:rPr>
            </w:pPr>
            <w:r>
              <w:rPr>
                <w:sz w:val="20"/>
                <w:szCs w:val="20"/>
              </w:rPr>
              <w:t>Тип экрана - F/UTP</w:t>
            </w:r>
          </w:p>
          <w:p w14:paraId="4C3BE558" w14:textId="77777777" w:rsidR="006C55FE" w:rsidRDefault="006C55FE" w:rsidP="001467D3">
            <w:pPr>
              <w:pStyle w:val="aff2"/>
              <w:numPr>
                <w:ilvl w:val="0"/>
                <w:numId w:val="12"/>
              </w:numPr>
              <w:suppressAutoHyphens w:val="0"/>
              <w:spacing w:line="264" w:lineRule="auto"/>
              <w:ind w:left="462"/>
              <w:rPr>
                <w:sz w:val="20"/>
                <w:szCs w:val="20"/>
              </w:rPr>
            </w:pPr>
            <w:r w:rsidRPr="000531E8">
              <w:rPr>
                <w:sz w:val="20"/>
                <w:szCs w:val="20"/>
              </w:rPr>
              <w:t xml:space="preserve">Тип кабеля </w:t>
            </w:r>
            <w:r>
              <w:rPr>
                <w:sz w:val="20"/>
                <w:szCs w:val="20"/>
              </w:rPr>
              <w:t>- витая пара</w:t>
            </w:r>
          </w:p>
          <w:p w14:paraId="30DA3EA1" w14:textId="77777777" w:rsidR="006C55FE" w:rsidRPr="009C7769" w:rsidRDefault="006C55FE" w:rsidP="001467D3">
            <w:pPr>
              <w:pStyle w:val="aff2"/>
              <w:numPr>
                <w:ilvl w:val="0"/>
                <w:numId w:val="12"/>
              </w:numPr>
              <w:suppressAutoHyphens w:val="0"/>
              <w:spacing w:line="264" w:lineRule="auto"/>
              <w:ind w:left="462"/>
              <w:rPr>
                <w:sz w:val="20"/>
                <w:szCs w:val="20"/>
              </w:rPr>
            </w:pPr>
            <w:r>
              <w:rPr>
                <w:sz w:val="20"/>
                <w:szCs w:val="20"/>
              </w:rPr>
              <w:t>Тип разъёма - RJ-45</w:t>
            </w:r>
          </w:p>
          <w:p w14:paraId="3FA18247" w14:textId="77777777" w:rsidR="006C55FE" w:rsidRPr="000531E8" w:rsidRDefault="006C55FE" w:rsidP="001467D3">
            <w:pPr>
              <w:pStyle w:val="aff2"/>
              <w:numPr>
                <w:ilvl w:val="0"/>
                <w:numId w:val="12"/>
              </w:numPr>
              <w:suppressAutoHyphens w:val="0"/>
              <w:spacing w:line="264" w:lineRule="auto"/>
              <w:ind w:left="462"/>
              <w:rPr>
                <w:sz w:val="20"/>
                <w:szCs w:val="20"/>
              </w:rPr>
            </w:pPr>
            <w:r w:rsidRPr="000531E8">
              <w:rPr>
                <w:sz w:val="20"/>
                <w:szCs w:val="20"/>
              </w:rPr>
              <w:t xml:space="preserve">Оболочка </w:t>
            </w:r>
            <w:r>
              <w:rPr>
                <w:sz w:val="20"/>
                <w:szCs w:val="20"/>
              </w:rPr>
              <w:t>- LSZH</w:t>
            </w:r>
          </w:p>
          <w:p w14:paraId="3516063D" w14:textId="320FA4D3" w:rsidR="006C55FE" w:rsidRPr="00C71EFF" w:rsidRDefault="006C55FE" w:rsidP="001467D3">
            <w:pPr>
              <w:pStyle w:val="aff2"/>
              <w:numPr>
                <w:ilvl w:val="0"/>
                <w:numId w:val="12"/>
              </w:numPr>
              <w:suppressAutoHyphens w:val="0"/>
              <w:spacing w:line="264" w:lineRule="auto"/>
              <w:ind w:left="462"/>
              <w:rPr>
                <w:sz w:val="20"/>
                <w:szCs w:val="20"/>
              </w:rPr>
            </w:pPr>
            <w:r w:rsidRPr="000531E8">
              <w:rPr>
                <w:sz w:val="20"/>
                <w:szCs w:val="20"/>
              </w:rPr>
              <w:t>Длина ≥ 3 м</w:t>
            </w:r>
          </w:p>
        </w:tc>
        <w:tc>
          <w:tcPr>
            <w:tcW w:w="1701" w:type="dxa"/>
            <w:vMerge/>
            <w:tcBorders>
              <w:top w:val="single" w:sz="4" w:space="0" w:color="auto"/>
              <w:left w:val="single" w:sz="4" w:space="0" w:color="auto"/>
              <w:bottom w:val="single" w:sz="4" w:space="0" w:color="auto"/>
              <w:right w:val="single" w:sz="4" w:space="0" w:color="auto"/>
            </w:tcBorders>
          </w:tcPr>
          <w:p w14:paraId="28FA349E" w14:textId="77777777" w:rsidR="006C55FE" w:rsidRPr="00A54A25" w:rsidRDefault="006C55FE" w:rsidP="00F44CFF">
            <w:pPr>
              <w:widowControl w:val="0"/>
              <w:spacing w:line="264" w:lineRule="auto"/>
              <w:jc w:val="center"/>
              <w:rPr>
                <w:bCs/>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21C15ECD" w14:textId="77777777" w:rsidR="006C55FE" w:rsidRPr="006D6B44" w:rsidRDefault="006C55FE" w:rsidP="00F44CFF">
            <w:pPr>
              <w:widowControl w:val="0"/>
              <w:spacing w:line="264" w:lineRule="auto"/>
              <w:jc w:val="center"/>
              <w:rPr>
                <w:i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125EAA4E" w14:textId="77777777" w:rsidR="006C55FE" w:rsidRDefault="006C55FE" w:rsidP="00F44CFF">
            <w:pPr>
              <w:widowControl w:val="0"/>
              <w:spacing w:line="264" w:lineRule="auto"/>
              <w:jc w:val="center"/>
              <w:rPr>
                <w:color w:val="808080"/>
                <w:sz w:val="20"/>
                <w:szCs w:val="20"/>
              </w:rPr>
            </w:pPr>
          </w:p>
        </w:tc>
      </w:tr>
      <w:tr w:rsidR="006C55FE" w14:paraId="49A44A7E" w14:textId="77777777" w:rsidTr="00064F5D">
        <w:tc>
          <w:tcPr>
            <w:tcW w:w="610" w:type="dxa"/>
            <w:vMerge/>
            <w:tcBorders>
              <w:top w:val="single" w:sz="4" w:space="0" w:color="auto"/>
              <w:left w:val="single" w:sz="4" w:space="0" w:color="auto"/>
              <w:bottom w:val="single" w:sz="4" w:space="0" w:color="auto"/>
              <w:right w:val="single" w:sz="4" w:space="0" w:color="auto"/>
            </w:tcBorders>
            <w:shd w:val="clear" w:color="auto" w:fill="auto"/>
          </w:tcPr>
          <w:p w14:paraId="5F14528B" w14:textId="77777777" w:rsidR="006C55FE" w:rsidRDefault="006C55FE" w:rsidP="00734554">
            <w:pPr>
              <w:widowControl w:val="0"/>
              <w:numPr>
                <w:ilvl w:val="0"/>
                <w:numId w:val="7"/>
              </w:numPr>
              <w:spacing w:line="264" w:lineRule="auto"/>
              <w:ind w:left="470" w:hanging="357"/>
              <w:jc w:val="center"/>
              <w:rPr>
                <w:color w:val="000000"/>
                <w:sz w:val="20"/>
                <w:szCs w:val="20"/>
              </w:rPr>
            </w:pPr>
          </w:p>
        </w:tc>
        <w:tc>
          <w:tcPr>
            <w:tcW w:w="2225" w:type="dxa"/>
            <w:vMerge/>
            <w:tcBorders>
              <w:top w:val="single" w:sz="4" w:space="0" w:color="auto"/>
              <w:left w:val="single" w:sz="4" w:space="0" w:color="auto"/>
              <w:bottom w:val="single" w:sz="4" w:space="0" w:color="auto"/>
              <w:right w:val="single" w:sz="4" w:space="0" w:color="auto"/>
            </w:tcBorders>
          </w:tcPr>
          <w:p w14:paraId="29AF76D7" w14:textId="77777777" w:rsidR="006C55FE" w:rsidRPr="00644705" w:rsidRDefault="006C55FE" w:rsidP="00644705">
            <w:pPr>
              <w:widowControl w:val="0"/>
              <w:spacing w:line="264" w:lineRule="auto"/>
              <w:rPr>
                <w:sz w:val="20"/>
                <w:szCs w:val="20"/>
              </w:rPr>
            </w:pPr>
          </w:p>
        </w:tc>
        <w:tc>
          <w:tcPr>
            <w:tcW w:w="6663" w:type="dxa"/>
            <w:tcBorders>
              <w:top w:val="single" w:sz="4" w:space="0" w:color="000000"/>
              <w:left w:val="single" w:sz="4" w:space="0" w:color="auto"/>
              <w:bottom w:val="single" w:sz="4" w:space="0" w:color="auto"/>
              <w:right w:val="single" w:sz="4" w:space="0" w:color="auto"/>
            </w:tcBorders>
            <w:shd w:val="clear" w:color="auto" w:fill="auto"/>
          </w:tcPr>
          <w:p w14:paraId="3C0F69A2" w14:textId="450DAB7C" w:rsidR="006C55FE" w:rsidRPr="000350DB" w:rsidRDefault="006C55FE" w:rsidP="006C55FE">
            <w:pPr>
              <w:pStyle w:val="tlist"/>
              <w:widowControl w:val="0"/>
              <w:numPr>
                <w:ilvl w:val="0"/>
                <w:numId w:val="0"/>
              </w:numPr>
              <w:spacing w:line="264" w:lineRule="auto"/>
              <w:rPr>
                <w:szCs w:val="20"/>
                <w:lang w:val="ru-RU"/>
              </w:rPr>
            </w:pPr>
            <w:r>
              <w:rPr>
                <w:szCs w:val="20"/>
                <w:lang w:val="ru-RU"/>
              </w:rPr>
              <w:t>3</w:t>
            </w:r>
            <w:r w:rsidRPr="000531E8">
              <w:rPr>
                <w:szCs w:val="20"/>
                <w:lang w:val="ru-RU"/>
              </w:rPr>
              <w:t>.</w:t>
            </w:r>
            <w:r>
              <w:rPr>
                <w:szCs w:val="20"/>
              </w:rPr>
              <w:t> </w:t>
            </w:r>
            <w:r w:rsidRPr="009C7769">
              <w:rPr>
                <w:szCs w:val="20"/>
                <w:lang w:val="ru-RU"/>
              </w:rPr>
              <w:t>Модуль SFP для 10/100/1000 BASE-T</w:t>
            </w:r>
            <w:r>
              <w:rPr>
                <w:szCs w:val="20"/>
                <w:lang w:val="ru-RU"/>
              </w:rPr>
              <w:t xml:space="preserve"> </w:t>
            </w:r>
            <w:r w:rsidRPr="000350DB">
              <w:rPr>
                <w:szCs w:val="20"/>
                <w:lang w:val="ru-RU"/>
              </w:rPr>
              <w:t xml:space="preserve">или эквивалент </w:t>
            </w:r>
            <w:r w:rsidRPr="00F44D1F">
              <w:rPr>
                <w:szCs w:val="20"/>
                <w:u w:val="single"/>
                <w:lang w:val="ru-RU"/>
              </w:rPr>
              <w:t>в</w:t>
            </w:r>
            <w:r>
              <w:rPr>
                <w:szCs w:val="20"/>
                <w:u w:val="single"/>
                <w:lang w:val="ru-RU"/>
              </w:rPr>
              <w:t> </w:t>
            </w:r>
            <w:r w:rsidRPr="00F44D1F">
              <w:rPr>
                <w:szCs w:val="20"/>
                <w:u w:val="single"/>
                <w:lang w:val="ru-RU"/>
              </w:rPr>
              <w:t xml:space="preserve">кол-ве </w:t>
            </w:r>
            <w:r>
              <w:rPr>
                <w:szCs w:val="20"/>
                <w:u w:val="single"/>
                <w:lang w:val="ru-RU"/>
              </w:rPr>
              <w:t>1</w:t>
            </w:r>
            <w:r w:rsidRPr="00F44D1F">
              <w:rPr>
                <w:szCs w:val="20"/>
                <w:u w:val="single"/>
                <w:lang w:val="ru-RU"/>
              </w:rPr>
              <w:t xml:space="preserve"> шт.</w:t>
            </w:r>
            <w:r w:rsidRPr="00F44D1F">
              <w:rPr>
                <w:szCs w:val="20"/>
                <w:lang w:val="ru-RU"/>
              </w:rPr>
              <w:t xml:space="preserve"> </w:t>
            </w:r>
            <w:r w:rsidRPr="000350DB">
              <w:rPr>
                <w:szCs w:val="20"/>
                <w:lang w:val="ru-RU"/>
              </w:rPr>
              <w:t>с характеристиками не хуже:</w:t>
            </w:r>
          </w:p>
          <w:p w14:paraId="3654464A" w14:textId="77777777" w:rsidR="006C55FE" w:rsidRPr="009C7769" w:rsidRDefault="006C55FE" w:rsidP="001467D3">
            <w:pPr>
              <w:pStyle w:val="aff2"/>
              <w:numPr>
                <w:ilvl w:val="0"/>
                <w:numId w:val="12"/>
              </w:numPr>
              <w:suppressAutoHyphens w:val="0"/>
              <w:spacing w:line="264" w:lineRule="auto"/>
              <w:ind w:left="462"/>
              <w:rPr>
                <w:sz w:val="20"/>
                <w:szCs w:val="20"/>
              </w:rPr>
            </w:pPr>
            <w:r w:rsidRPr="009C7769">
              <w:rPr>
                <w:sz w:val="20"/>
                <w:szCs w:val="20"/>
              </w:rPr>
              <w:t>Скоро</w:t>
            </w:r>
            <w:r>
              <w:rPr>
                <w:sz w:val="20"/>
                <w:szCs w:val="20"/>
              </w:rPr>
              <w:t>сть передачи данных ≥ 10 Мбит/с</w:t>
            </w:r>
          </w:p>
          <w:p w14:paraId="5A1967F0" w14:textId="77777777" w:rsidR="006C55FE" w:rsidRPr="009C7769" w:rsidRDefault="006C55FE" w:rsidP="001467D3">
            <w:pPr>
              <w:pStyle w:val="aff2"/>
              <w:numPr>
                <w:ilvl w:val="0"/>
                <w:numId w:val="12"/>
              </w:numPr>
              <w:suppressAutoHyphens w:val="0"/>
              <w:spacing w:line="264" w:lineRule="auto"/>
              <w:ind w:left="462"/>
              <w:rPr>
                <w:sz w:val="20"/>
                <w:szCs w:val="20"/>
              </w:rPr>
            </w:pPr>
            <w:r w:rsidRPr="009C7769">
              <w:rPr>
                <w:sz w:val="20"/>
                <w:szCs w:val="20"/>
              </w:rPr>
              <w:t xml:space="preserve">Тип SFP модуля </w:t>
            </w:r>
            <w:r>
              <w:rPr>
                <w:sz w:val="20"/>
                <w:szCs w:val="20"/>
              </w:rPr>
              <w:t>- медный</w:t>
            </w:r>
          </w:p>
          <w:p w14:paraId="1BB540F9" w14:textId="77777777" w:rsidR="006C55FE" w:rsidRPr="009C7769" w:rsidRDefault="006C55FE" w:rsidP="001467D3">
            <w:pPr>
              <w:pStyle w:val="aff2"/>
              <w:numPr>
                <w:ilvl w:val="0"/>
                <w:numId w:val="12"/>
              </w:numPr>
              <w:suppressAutoHyphens w:val="0"/>
              <w:spacing w:line="264" w:lineRule="auto"/>
              <w:ind w:left="462"/>
              <w:rPr>
                <w:sz w:val="20"/>
                <w:szCs w:val="20"/>
              </w:rPr>
            </w:pPr>
            <w:r w:rsidRPr="009C7769">
              <w:rPr>
                <w:sz w:val="20"/>
                <w:szCs w:val="20"/>
              </w:rPr>
              <w:t>Дальность передачи ≥ 100 м</w:t>
            </w:r>
          </w:p>
          <w:p w14:paraId="4B6ECF80" w14:textId="6199C22D" w:rsidR="006C55FE" w:rsidRPr="004564B8" w:rsidRDefault="006C55FE" w:rsidP="001467D3">
            <w:pPr>
              <w:pStyle w:val="aff2"/>
              <w:numPr>
                <w:ilvl w:val="0"/>
                <w:numId w:val="12"/>
              </w:numPr>
              <w:suppressAutoHyphens w:val="0"/>
              <w:spacing w:line="264" w:lineRule="auto"/>
              <w:ind w:left="462"/>
              <w:rPr>
                <w:sz w:val="20"/>
                <w:szCs w:val="20"/>
              </w:rPr>
            </w:pPr>
            <w:r>
              <w:rPr>
                <w:sz w:val="20"/>
                <w:szCs w:val="20"/>
              </w:rPr>
              <w:t>Разъём - RJ-45</w:t>
            </w:r>
          </w:p>
        </w:tc>
        <w:tc>
          <w:tcPr>
            <w:tcW w:w="1701" w:type="dxa"/>
            <w:vMerge/>
            <w:tcBorders>
              <w:top w:val="single" w:sz="4" w:space="0" w:color="auto"/>
              <w:left w:val="single" w:sz="4" w:space="0" w:color="auto"/>
              <w:bottom w:val="single" w:sz="4" w:space="0" w:color="auto"/>
              <w:right w:val="single" w:sz="4" w:space="0" w:color="auto"/>
            </w:tcBorders>
          </w:tcPr>
          <w:p w14:paraId="751B4095" w14:textId="77777777" w:rsidR="006C55FE" w:rsidRPr="00A54A25" w:rsidRDefault="006C55FE" w:rsidP="00F44CFF">
            <w:pPr>
              <w:widowControl w:val="0"/>
              <w:spacing w:line="264" w:lineRule="auto"/>
              <w:jc w:val="center"/>
              <w:rPr>
                <w:bCs/>
                <w:sz w:val="20"/>
                <w:szCs w:val="20"/>
              </w:rPr>
            </w:pPr>
          </w:p>
        </w:tc>
        <w:tc>
          <w:tcPr>
            <w:tcW w:w="2126" w:type="dxa"/>
            <w:vMerge/>
            <w:tcBorders>
              <w:top w:val="single" w:sz="4" w:space="0" w:color="auto"/>
              <w:left w:val="single" w:sz="4" w:space="0" w:color="auto"/>
              <w:bottom w:val="single" w:sz="4" w:space="0" w:color="auto"/>
              <w:right w:val="single" w:sz="4" w:space="0" w:color="auto"/>
            </w:tcBorders>
          </w:tcPr>
          <w:p w14:paraId="3189813A" w14:textId="77777777" w:rsidR="006C55FE" w:rsidRPr="006D6B44" w:rsidRDefault="006C55FE" w:rsidP="00F44CFF">
            <w:pPr>
              <w:widowControl w:val="0"/>
              <w:spacing w:line="264" w:lineRule="auto"/>
              <w:jc w:val="center"/>
              <w:rPr>
                <w:i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032F5388" w14:textId="77777777" w:rsidR="006C55FE" w:rsidRDefault="006C55FE" w:rsidP="00F44CFF">
            <w:pPr>
              <w:widowControl w:val="0"/>
              <w:spacing w:line="264" w:lineRule="auto"/>
              <w:jc w:val="center"/>
              <w:rPr>
                <w:color w:val="808080"/>
                <w:sz w:val="20"/>
                <w:szCs w:val="20"/>
              </w:rPr>
            </w:pPr>
          </w:p>
        </w:tc>
      </w:tr>
    </w:tbl>
    <w:p w14:paraId="4CB41D78" w14:textId="36EB9D4C" w:rsidR="003E3ABC" w:rsidRDefault="003E3ABC" w:rsidP="005012D4">
      <w:pPr>
        <w:rPr>
          <w:sz w:val="4"/>
          <w:szCs w:val="4"/>
        </w:rPr>
      </w:pPr>
      <w:bookmarkStart w:id="82" w:name="_GoBack"/>
      <w:bookmarkEnd w:id="82"/>
    </w:p>
    <w:sectPr w:rsidR="003E3ABC" w:rsidSect="005012D4">
      <w:headerReference w:type="default" r:id="rId22"/>
      <w:footerReference w:type="default" r:id="rId23"/>
      <w:headerReference w:type="first" r:id="rId24"/>
      <w:footerReference w:type="first" r:id="rId25"/>
      <w:pgSz w:w="16838" w:h="11906" w:orient="landscape"/>
      <w:pgMar w:top="1418" w:right="1134" w:bottom="851" w:left="1134" w:header="567" w:footer="567"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24F3B" w14:textId="77777777" w:rsidR="00CF5C3D" w:rsidRDefault="00CF5C3D">
      <w:r>
        <w:separator/>
      </w:r>
    </w:p>
  </w:endnote>
  <w:endnote w:type="continuationSeparator" w:id="0">
    <w:p w14:paraId="1337FC15" w14:textId="77777777" w:rsidR="00CF5C3D" w:rsidRDefault="00CF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1"/>
    <w:family w:val="auto"/>
    <w:pitch w:val="variable"/>
    <w:sig w:usb0="00000003"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Полужирный">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6710" w14:textId="77777777" w:rsidR="00483C3E" w:rsidRDefault="00483C3E">
    <w:pPr>
      <w:pStyle w:val="afff"/>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5754" w14:textId="77777777" w:rsidR="00483C3E" w:rsidRDefault="00483C3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882F" w14:textId="77777777" w:rsidR="00483C3E" w:rsidRDefault="00483C3E">
    <w:pPr>
      <w:pStyle w:val="afff"/>
      <w:jc w:val="cente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2D5F6" w14:textId="77777777" w:rsidR="00483C3E" w:rsidRDefault="00483C3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35B1" w14:textId="77777777" w:rsidR="00483C3E" w:rsidRDefault="00483C3E">
    <w:pPr>
      <w:pStyle w:val="afff"/>
      <w:jc w:val="cen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C79B" w14:textId="49A693E4" w:rsidR="00483C3E" w:rsidRDefault="00483C3E" w:rsidP="00A959AC">
    <w:pPr>
      <w:pStyle w:val="afff"/>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E693" w14:textId="77777777" w:rsidR="00483C3E" w:rsidRDefault="00483C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15C72" w14:textId="77777777" w:rsidR="00CF5C3D" w:rsidRDefault="00CF5C3D">
      <w:pPr>
        <w:rPr>
          <w:sz w:val="12"/>
        </w:rPr>
      </w:pPr>
      <w:r>
        <w:separator/>
      </w:r>
    </w:p>
  </w:footnote>
  <w:footnote w:type="continuationSeparator" w:id="0">
    <w:p w14:paraId="458E1EEA" w14:textId="77777777" w:rsidR="00CF5C3D" w:rsidRDefault="00CF5C3D">
      <w:pPr>
        <w:rPr>
          <w:sz w:val="12"/>
        </w:rPr>
      </w:pPr>
      <w:r>
        <w:continuationSeparator/>
      </w:r>
    </w:p>
  </w:footnote>
  <w:footnote w:id="1">
    <w:p w14:paraId="66DB1AB0" w14:textId="2E3F7C08" w:rsidR="00483C3E" w:rsidRPr="005736FF" w:rsidRDefault="00483C3E">
      <w:pPr>
        <w:widowControl w:val="0"/>
        <w:jc w:val="both"/>
        <w:rPr>
          <w:rFonts w:eastAsiaTheme="minorHAnsi"/>
          <w:color w:val="000000"/>
          <w:spacing w:val="-2"/>
          <w:sz w:val="20"/>
          <w:szCs w:val="20"/>
        </w:rPr>
      </w:pPr>
      <w:r w:rsidRPr="005736FF">
        <w:rPr>
          <w:color w:val="000000"/>
          <w:spacing w:val="-2"/>
          <w:sz w:val="20"/>
          <w:szCs w:val="20"/>
          <w:vertAlign w:val="superscript"/>
        </w:rPr>
        <w:t>[1]</w:t>
      </w:r>
      <w:r w:rsidRPr="005736FF">
        <w:rPr>
          <w:color w:val="000000"/>
          <w:spacing w:val="-2"/>
          <w:sz w:val="20"/>
          <w:szCs w:val="20"/>
        </w:rPr>
        <w:t> Эквивалент – это продукции,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1C63" w14:textId="40CE13E0" w:rsidR="00483C3E" w:rsidRPr="003A6A17" w:rsidRDefault="00483C3E" w:rsidP="003A6A17">
    <w:pPr>
      <w:pStyle w:val="aff7"/>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4B2F" w14:textId="77777777" w:rsidR="00483C3E" w:rsidRDefault="00483C3E">
    <w:pPr>
      <w:pStyle w:val="aff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F88C" w14:textId="77777777" w:rsidR="00483C3E" w:rsidRDefault="00483C3E">
    <w:pPr>
      <w:pStyle w:val="aff7"/>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BF90" w14:textId="77777777" w:rsidR="00483C3E" w:rsidRDefault="00483C3E">
    <w:pPr>
      <w:pStyle w:val="aff7"/>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B9D2" w14:textId="77777777" w:rsidR="00483C3E" w:rsidRDefault="00483C3E">
    <w:pPr>
      <w:pStyle w:val="aff7"/>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7DF9" w14:textId="77777777" w:rsidR="00483C3E" w:rsidRDefault="00483C3E">
    <w:pPr>
      <w:pStyle w:val="aff7"/>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F5EB" w14:textId="752F329F" w:rsidR="00483C3E" w:rsidRDefault="00483C3E">
    <w:pPr>
      <w:pStyle w:val="aff7"/>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6C4D" w14:textId="77777777" w:rsidR="00483C3E" w:rsidRDefault="00483C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07E315A"/>
    <w:lvl w:ilvl="0">
      <w:start w:val="1"/>
      <w:numFmt w:val="decimal"/>
      <w:pStyle w:val="a"/>
      <w:lvlText w:val="%1."/>
      <w:lvlJc w:val="left"/>
      <w:pPr>
        <w:tabs>
          <w:tab w:val="num" w:pos="360"/>
        </w:tabs>
        <w:ind w:left="360" w:hanging="360"/>
      </w:pPr>
    </w:lvl>
  </w:abstractNum>
  <w:abstractNum w:abstractNumId="1" w15:restartNumberingAfterBreak="0">
    <w:nsid w:val="02AC2ED3"/>
    <w:multiLevelType w:val="multilevel"/>
    <w:tmpl w:val="15F4919E"/>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BC1C3B"/>
    <w:multiLevelType w:val="multilevel"/>
    <w:tmpl w:val="5A34FBF2"/>
    <w:lvl w:ilvl="0">
      <w:start w:val="1"/>
      <w:numFmt w:val="decimal"/>
      <w:suff w:val="nothing"/>
      <w:lvlText w:val="%1."/>
      <w:lvlJc w:val="left"/>
      <w:pPr>
        <w:ind w:left="360" w:hanging="360"/>
      </w:pPr>
      <w:rPr>
        <w:rFonts w:hint="default"/>
        <w:b/>
        <w:bCs/>
      </w:rPr>
    </w:lvl>
    <w:lvl w:ilvl="1">
      <w:start w:val="1"/>
      <w:numFmt w:val="decimal"/>
      <w:suff w:val="nothing"/>
      <w:lvlText w:val="%1.%2."/>
      <w:lvlJc w:val="left"/>
      <w:pPr>
        <w:ind w:left="540" w:hanging="360"/>
      </w:pPr>
      <w:rPr>
        <w:rFonts w:hint="default"/>
        <w:b/>
      </w:rPr>
    </w:lvl>
    <w:lvl w:ilvl="2">
      <w:start w:val="1"/>
      <w:numFmt w:val="decimal"/>
      <w:suff w:val="nothing"/>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A592DE3"/>
    <w:multiLevelType w:val="multilevel"/>
    <w:tmpl w:val="29B2D7DE"/>
    <w:lvl w:ilvl="0">
      <w:start w:val="1"/>
      <w:numFmt w:val="decimal"/>
      <w:pStyle w:val="a0"/>
      <w:lvlText w:val="%1."/>
      <w:lvlJc w:val="left"/>
      <w:pPr>
        <w:tabs>
          <w:tab w:val="num" w:pos="360"/>
        </w:tabs>
        <w:ind w:left="360" w:hanging="360"/>
      </w:pPr>
    </w:lvl>
    <w:lvl w:ilvl="1">
      <w:start w:val="1"/>
      <w:numFmt w:val="decimal"/>
      <w:pStyle w:val="a1"/>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4" w15:restartNumberingAfterBreak="0">
    <w:nsid w:val="11977E00"/>
    <w:multiLevelType w:val="multilevel"/>
    <w:tmpl w:val="212C15D8"/>
    <w:lvl w:ilvl="0">
      <w:start w:val="1"/>
      <w:numFmt w:val="decimal"/>
      <w:lvlText w:val="%1."/>
      <w:lvlJc w:val="left"/>
      <w:pPr>
        <w:tabs>
          <w:tab w:val="num" w:pos="0"/>
        </w:tabs>
        <w:ind w:left="1069" w:hanging="360"/>
      </w:pPr>
      <w:rPr>
        <w:rFonts w:ascii="Times New Roman" w:eastAsia="Calibri" w:hAnsi="Times New Roman" w:cs="Times New Roman"/>
        <w:color w:val="000000"/>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5" w15:restartNumberingAfterBreak="0">
    <w:nsid w:val="12D77ACB"/>
    <w:multiLevelType w:val="multilevel"/>
    <w:tmpl w:val="6A5CAE3A"/>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224"/>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1800"/>
        </w:tabs>
        <w:ind w:left="0" w:firstLine="0"/>
      </w:pPr>
      <w:rPr>
        <w:rFonts w:ascii="Times New Roman" w:hAnsi="Times New Roman" w:hint="default"/>
        <w:b/>
        <w:i w:val="0"/>
        <w:caps/>
        <w:strike w:val="0"/>
        <w:dstrike w:val="0"/>
        <w:vanish w:val="0"/>
        <w:sz w:val="24"/>
        <w:vertAlign w:val="baseline"/>
      </w:rPr>
    </w:lvl>
    <w:lvl w:ilvl="4">
      <w:start w:val="1"/>
      <w:numFmt w:val="decimal"/>
      <w:lvlText w:val="2.%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135896"/>
    <w:multiLevelType w:val="multilevel"/>
    <w:tmpl w:val="5D4A654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2"/>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3"/>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7" w15:restartNumberingAfterBreak="0">
    <w:nsid w:val="14E432DA"/>
    <w:multiLevelType w:val="multilevel"/>
    <w:tmpl w:val="337477FA"/>
    <w:lvl w:ilvl="0">
      <w:start w:val="1"/>
      <w:numFmt w:val="decimal"/>
      <w:lvlText w:val="%1."/>
      <w:lvlJc w:val="center"/>
      <w:pPr>
        <w:tabs>
          <w:tab w:val="num" w:pos="1272"/>
        </w:tabs>
        <w:ind w:left="1272" w:hanging="279"/>
      </w:pPr>
      <w:rPr>
        <w:b w:val="0"/>
        <w:i w:val="0"/>
        <w:color w:val="000000"/>
        <w:sz w:val="22"/>
        <w:szCs w:val="22"/>
        <w:u w:val="none"/>
      </w:rPr>
    </w:lvl>
    <w:lvl w:ilvl="1">
      <w:start w:val="1"/>
      <w:numFmt w:val="decimal"/>
      <w:lvlText w:val="%1.%2."/>
      <w:lvlJc w:val="left"/>
      <w:pPr>
        <w:tabs>
          <w:tab w:val="num" w:pos="1844"/>
        </w:tabs>
        <w:ind w:left="1844" w:hanging="567"/>
      </w:pPr>
      <w:rPr>
        <w:b w:val="0"/>
        <w:sz w:val="22"/>
        <w:szCs w:val="22"/>
        <w:u w:val="none"/>
      </w:rPr>
    </w:lvl>
    <w:lvl w:ilvl="2">
      <w:start w:val="1"/>
      <w:numFmt w:val="decimal"/>
      <w:lvlText w:val="%1.%2.%3."/>
      <w:lvlJc w:val="left"/>
      <w:pPr>
        <w:tabs>
          <w:tab w:val="num" w:pos="993"/>
        </w:tabs>
        <w:ind w:left="993" w:hanging="851"/>
      </w:pPr>
      <w:rPr>
        <w:strike w:val="0"/>
        <w:dstrike w:val="0"/>
      </w:rPr>
    </w:lvl>
    <w:lvl w:ilvl="3">
      <w:start w:val="1"/>
      <w:numFmt w:val="decimal"/>
      <w:lvlText w:val="%1.%2.%3.%4."/>
      <w:lvlJc w:val="left"/>
      <w:pPr>
        <w:tabs>
          <w:tab w:val="num" w:pos="1277"/>
        </w:tabs>
        <w:ind w:left="1277" w:hanging="567"/>
      </w:pPr>
    </w:lvl>
    <w:lvl w:ilvl="4">
      <w:start w:val="1"/>
      <w:numFmt w:val="lowerLetter"/>
      <w:lvlText w:val="%5)"/>
      <w:lvlJc w:val="left"/>
      <w:pPr>
        <w:tabs>
          <w:tab w:val="num" w:pos="1718"/>
        </w:tabs>
        <w:ind w:left="171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8" w15:restartNumberingAfterBreak="0">
    <w:nsid w:val="17B831CB"/>
    <w:multiLevelType w:val="multilevel"/>
    <w:tmpl w:val="CEBA41D0"/>
    <w:lvl w:ilvl="0">
      <w:start w:val="2"/>
      <w:numFmt w:val="decimal"/>
      <w:suff w:val="nothing"/>
      <w:lvlText w:val="%1."/>
      <w:lvlJc w:val="left"/>
      <w:pPr>
        <w:ind w:left="360" w:hanging="360"/>
      </w:pPr>
      <w:rPr>
        <w:rFonts w:hint="default"/>
      </w:rPr>
    </w:lvl>
    <w:lvl w:ilvl="1">
      <w:start w:val="1"/>
      <w:numFmt w:val="decimal"/>
      <w:lvlText w:val="%1.%2."/>
      <w:lvlJc w:val="left"/>
      <w:pPr>
        <w:tabs>
          <w:tab w:val="num" w:pos="0"/>
        </w:tabs>
        <w:ind w:left="792" w:hanging="432"/>
      </w:pPr>
      <w:rPr>
        <w:rFonts w:hint="default"/>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84B17F0"/>
    <w:multiLevelType w:val="multilevel"/>
    <w:tmpl w:val="16CC0FC8"/>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0" w15:restartNumberingAfterBreak="0">
    <w:nsid w:val="1B6C2360"/>
    <w:multiLevelType w:val="hybridMultilevel"/>
    <w:tmpl w:val="A4FCC6B4"/>
    <w:lvl w:ilvl="0" w:tplc="E1587406">
      <w:start w:val="1"/>
      <w:numFmt w:val="decimal"/>
      <w:lvlText w:val="%1."/>
      <w:lvlJc w:val="left"/>
      <w:pPr>
        <w:ind w:left="786" w:hanging="360"/>
      </w:pPr>
      <w:rPr>
        <w:rFonts w:hint="default"/>
      </w:rPr>
    </w:lvl>
    <w:lvl w:ilvl="1" w:tplc="D35C04D6">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B90216D"/>
    <w:multiLevelType w:val="hybridMultilevel"/>
    <w:tmpl w:val="29E470F4"/>
    <w:lvl w:ilvl="0" w:tplc="9AA8A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F280377"/>
    <w:multiLevelType w:val="hybridMultilevel"/>
    <w:tmpl w:val="34F273C6"/>
    <w:lvl w:ilvl="0" w:tplc="01904FB8">
      <w:start w:val="1"/>
      <w:numFmt w:val="bullet"/>
      <w:lvlText w:val="−"/>
      <w:lvlJc w:val="left"/>
      <w:pPr>
        <w:ind w:left="720" w:hanging="360"/>
      </w:pPr>
      <w:rPr>
        <w:rFonts w:ascii="Arial" w:hAnsi="Aria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147D9F"/>
    <w:multiLevelType w:val="multilevel"/>
    <w:tmpl w:val="43709F60"/>
    <w:lvl w:ilvl="0">
      <w:start w:val="1"/>
      <w:numFmt w:val="bullet"/>
      <w:lvlText w:val=""/>
      <w:lvlJc w:val="left"/>
      <w:pPr>
        <w:tabs>
          <w:tab w:val="num" w:pos="0"/>
        </w:tabs>
        <w:ind w:left="1320" w:hanging="360"/>
      </w:pPr>
      <w:rPr>
        <w:rFonts w:ascii="Symbol" w:hAnsi="Symbol" w:cs="Symbol" w:hint="default"/>
      </w:rPr>
    </w:lvl>
    <w:lvl w:ilvl="1">
      <w:start w:val="1"/>
      <w:numFmt w:val="bullet"/>
      <w:lvlText w:val="o"/>
      <w:lvlJc w:val="left"/>
      <w:pPr>
        <w:tabs>
          <w:tab w:val="num" w:pos="0"/>
        </w:tabs>
        <w:ind w:left="2040" w:hanging="360"/>
      </w:pPr>
      <w:rPr>
        <w:rFonts w:ascii="Courier New" w:hAnsi="Courier New" w:cs="Courier New" w:hint="default"/>
      </w:rPr>
    </w:lvl>
    <w:lvl w:ilvl="2">
      <w:start w:val="1"/>
      <w:numFmt w:val="bullet"/>
      <w:lvlText w:val=""/>
      <w:lvlJc w:val="left"/>
      <w:pPr>
        <w:tabs>
          <w:tab w:val="num" w:pos="0"/>
        </w:tabs>
        <w:ind w:left="2760" w:hanging="360"/>
      </w:pPr>
      <w:rPr>
        <w:rFonts w:ascii="Wingdings" w:hAnsi="Wingdings" w:cs="Wingdings" w:hint="default"/>
      </w:rPr>
    </w:lvl>
    <w:lvl w:ilvl="3">
      <w:start w:val="1"/>
      <w:numFmt w:val="bullet"/>
      <w:lvlText w:val=""/>
      <w:lvlJc w:val="left"/>
      <w:pPr>
        <w:tabs>
          <w:tab w:val="num" w:pos="0"/>
        </w:tabs>
        <w:ind w:left="3480" w:hanging="360"/>
      </w:pPr>
      <w:rPr>
        <w:rFonts w:ascii="Symbol" w:hAnsi="Symbol" w:cs="Symbol" w:hint="default"/>
      </w:rPr>
    </w:lvl>
    <w:lvl w:ilvl="4">
      <w:start w:val="1"/>
      <w:numFmt w:val="bullet"/>
      <w:lvlText w:val="o"/>
      <w:lvlJc w:val="left"/>
      <w:pPr>
        <w:tabs>
          <w:tab w:val="num" w:pos="0"/>
        </w:tabs>
        <w:ind w:left="4200" w:hanging="360"/>
      </w:pPr>
      <w:rPr>
        <w:rFonts w:ascii="Courier New" w:hAnsi="Courier New" w:cs="Courier New" w:hint="default"/>
      </w:rPr>
    </w:lvl>
    <w:lvl w:ilvl="5">
      <w:start w:val="1"/>
      <w:numFmt w:val="bullet"/>
      <w:lvlText w:val=""/>
      <w:lvlJc w:val="left"/>
      <w:pPr>
        <w:tabs>
          <w:tab w:val="num" w:pos="0"/>
        </w:tabs>
        <w:ind w:left="4920" w:hanging="360"/>
      </w:pPr>
      <w:rPr>
        <w:rFonts w:ascii="Wingdings" w:hAnsi="Wingdings" w:cs="Wingdings" w:hint="default"/>
      </w:rPr>
    </w:lvl>
    <w:lvl w:ilvl="6">
      <w:start w:val="1"/>
      <w:numFmt w:val="bullet"/>
      <w:lvlText w:val=""/>
      <w:lvlJc w:val="left"/>
      <w:pPr>
        <w:tabs>
          <w:tab w:val="num" w:pos="0"/>
        </w:tabs>
        <w:ind w:left="5640" w:hanging="360"/>
      </w:pPr>
      <w:rPr>
        <w:rFonts w:ascii="Symbol" w:hAnsi="Symbol" w:cs="Symbol" w:hint="default"/>
      </w:rPr>
    </w:lvl>
    <w:lvl w:ilvl="7">
      <w:start w:val="1"/>
      <w:numFmt w:val="bullet"/>
      <w:lvlText w:val="o"/>
      <w:lvlJc w:val="left"/>
      <w:pPr>
        <w:tabs>
          <w:tab w:val="num" w:pos="0"/>
        </w:tabs>
        <w:ind w:left="6360" w:hanging="360"/>
      </w:pPr>
      <w:rPr>
        <w:rFonts w:ascii="Courier New" w:hAnsi="Courier New" w:cs="Courier New" w:hint="default"/>
      </w:rPr>
    </w:lvl>
    <w:lvl w:ilvl="8">
      <w:start w:val="1"/>
      <w:numFmt w:val="bullet"/>
      <w:lvlText w:val=""/>
      <w:lvlJc w:val="left"/>
      <w:pPr>
        <w:tabs>
          <w:tab w:val="num" w:pos="0"/>
        </w:tabs>
        <w:ind w:left="7080" w:hanging="360"/>
      </w:pPr>
      <w:rPr>
        <w:rFonts w:ascii="Wingdings" w:hAnsi="Wingdings" w:cs="Wingdings" w:hint="default"/>
      </w:rPr>
    </w:lvl>
  </w:abstractNum>
  <w:abstractNum w:abstractNumId="14" w15:restartNumberingAfterBreak="0">
    <w:nsid w:val="301129E9"/>
    <w:multiLevelType w:val="hybridMultilevel"/>
    <w:tmpl w:val="50C65356"/>
    <w:lvl w:ilvl="0" w:tplc="5C64FB44">
      <w:start w:val="1"/>
      <w:numFmt w:val="decimal"/>
      <w:lvlText w:val="%1."/>
      <w:lvlJc w:val="left"/>
      <w:pPr>
        <w:ind w:left="1068" w:hanging="708"/>
      </w:pPr>
      <w:rPr>
        <w:rFonts w:hint="default"/>
      </w:rPr>
    </w:lvl>
    <w:lvl w:ilvl="1" w:tplc="04190019">
      <w:start w:val="1"/>
      <w:numFmt w:val="lowerLetter"/>
      <w:pStyle w:val="HH2"/>
      <w:lvlText w:val="%2."/>
      <w:lvlJc w:val="left"/>
      <w:pPr>
        <w:ind w:left="1440" w:hanging="360"/>
      </w:pPr>
    </w:lvl>
    <w:lvl w:ilvl="2" w:tplc="0419001B" w:tentative="1">
      <w:start w:val="1"/>
      <w:numFmt w:val="lowerRoman"/>
      <w:pStyle w:val="3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1D49BB"/>
    <w:multiLevelType w:val="multilevel"/>
    <w:tmpl w:val="88583CB2"/>
    <w:lvl w:ilvl="0">
      <w:start w:val="1"/>
      <w:numFmt w:val="bullet"/>
      <w:pStyle w:val="tls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DAD6322"/>
    <w:multiLevelType w:val="multilevel"/>
    <w:tmpl w:val="AA12F8E2"/>
    <w:lvl w:ilvl="0">
      <w:start w:val="1"/>
      <w:numFmt w:val="bullet"/>
      <w:lvlText w:val=""/>
      <w:lvlJc w:val="left"/>
      <w:pPr>
        <w:tabs>
          <w:tab w:val="num" w:pos="0"/>
        </w:tabs>
        <w:ind w:left="1069" w:hanging="360"/>
      </w:pPr>
      <w:rPr>
        <w:rFonts w:ascii="Symbol" w:hAnsi="Symbol" w:cs="Symbol" w:hint="default"/>
        <w:color w:val="000000"/>
        <w:sz w:val="24"/>
        <w:szCs w:val="24"/>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17" w15:restartNumberingAfterBreak="0">
    <w:nsid w:val="3FE74C74"/>
    <w:multiLevelType w:val="multilevel"/>
    <w:tmpl w:val="8362B53A"/>
    <w:lvl w:ilvl="0">
      <w:start w:val="1"/>
      <w:numFmt w:val="bullet"/>
      <w:lvlText w:val=""/>
      <w:lvlJc w:val="left"/>
      <w:pPr>
        <w:tabs>
          <w:tab w:val="num" w:pos="0"/>
        </w:tabs>
        <w:ind w:left="1069" w:hanging="360"/>
      </w:pPr>
      <w:rPr>
        <w:rFonts w:ascii="Symbol" w:hAnsi="Symbol" w:cs="Symbol" w:hint="default"/>
        <w:color w:val="000000"/>
        <w:sz w:val="24"/>
        <w:szCs w:val="24"/>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18" w15:restartNumberingAfterBreak="0">
    <w:nsid w:val="4137267A"/>
    <w:multiLevelType w:val="multilevel"/>
    <w:tmpl w:val="AFB8B8F0"/>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9" w15:restartNumberingAfterBreak="0">
    <w:nsid w:val="41661907"/>
    <w:multiLevelType w:val="multilevel"/>
    <w:tmpl w:val="96A0EDEA"/>
    <w:lvl w:ilvl="0">
      <w:numFmt w:val="bullet"/>
      <w:pStyle w:val="a4"/>
      <w:lvlText w:val=""/>
      <w:lvlJc w:val="left"/>
      <w:pPr>
        <w:tabs>
          <w:tab w:val="num" w:pos="1298"/>
        </w:tabs>
        <w:ind w:left="907" w:hanging="346"/>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18A19E1"/>
    <w:multiLevelType w:val="multilevel"/>
    <w:tmpl w:val="388A645C"/>
    <w:lvl w:ilvl="0">
      <w:start w:val="1"/>
      <w:numFmt w:val="decimal"/>
      <w:suff w:val="nothing"/>
      <w:lvlText w:val="%1."/>
      <w:lvlJc w:val="left"/>
      <w:pPr>
        <w:ind w:left="720" w:hanging="360"/>
      </w:pPr>
      <w:rPr>
        <w:rFonts w:hint="default"/>
      </w:rPr>
    </w:lvl>
    <w:lvl w:ilvl="1">
      <w:start w:val="1"/>
      <w:numFmt w:val="decimal"/>
      <w:isLgl/>
      <w:suff w:val="nothing"/>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25169D1"/>
    <w:multiLevelType w:val="hybridMultilevel"/>
    <w:tmpl w:val="8F727448"/>
    <w:lvl w:ilvl="0" w:tplc="4CD6028C">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C826DB"/>
    <w:multiLevelType w:val="hybridMultilevel"/>
    <w:tmpl w:val="A4FCC6B4"/>
    <w:lvl w:ilvl="0" w:tplc="E1587406">
      <w:start w:val="1"/>
      <w:numFmt w:val="decimal"/>
      <w:lvlText w:val="%1."/>
      <w:lvlJc w:val="left"/>
      <w:pPr>
        <w:ind w:left="786" w:hanging="360"/>
      </w:pPr>
      <w:rPr>
        <w:rFonts w:hint="default"/>
      </w:rPr>
    </w:lvl>
    <w:lvl w:ilvl="1" w:tplc="D35C04D6">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5A63B78"/>
    <w:multiLevelType w:val="multilevel"/>
    <w:tmpl w:val="798A44E0"/>
    <w:lvl w:ilvl="0">
      <w:start w:val="1"/>
      <w:numFmt w:val="decimal"/>
      <w:pStyle w:val="10"/>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69E6689"/>
    <w:multiLevelType w:val="multilevel"/>
    <w:tmpl w:val="C83EA94E"/>
    <w:lvl w:ilvl="0">
      <w:start w:val="1"/>
      <w:numFmt w:val="bullet"/>
      <w:pStyle w:val="lst"/>
      <w:lvlText w:val=""/>
      <w:lvlJc w:val="left"/>
      <w:pPr>
        <w:tabs>
          <w:tab w:val="num" w:pos="0"/>
        </w:tabs>
        <w:ind w:left="1491" w:hanging="360"/>
      </w:pPr>
      <w:rPr>
        <w:rFonts w:ascii="Symbol" w:hAnsi="Symbol" w:cs="Symbol" w:hint="default"/>
      </w:rPr>
    </w:lvl>
    <w:lvl w:ilvl="1">
      <w:start w:val="1"/>
      <w:numFmt w:val="bullet"/>
      <w:lvlText w:val="o"/>
      <w:lvlJc w:val="left"/>
      <w:pPr>
        <w:tabs>
          <w:tab w:val="num" w:pos="0"/>
        </w:tabs>
        <w:ind w:left="2211" w:hanging="360"/>
      </w:pPr>
      <w:rPr>
        <w:rFonts w:ascii="Courier New" w:hAnsi="Courier New" w:cs="Courier New" w:hint="default"/>
      </w:rPr>
    </w:lvl>
    <w:lvl w:ilvl="2">
      <w:start w:val="1"/>
      <w:numFmt w:val="bullet"/>
      <w:lvlText w:val=""/>
      <w:lvlJc w:val="left"/>
      <w:pPr>
        <w:tabs>
          <w:tab w:val="num" w:pos="0"/>
        </w:tabs>
        <w:ind w:left="2931" w:hanging="360"/>
      </w:pPr>
      <w:rPr>
        <w:rFonts w:ascii="Wingdings" w:hAnsi="Wingdings" w:cs="Wingdings" w:hint="default"/>
      </w:rPr>
    </w:lvl>
    <w:lvl w:ilvl="3">
      <w:start w:val="1"/>
      <w:numFmt w:val="bullet"/>
      <w:lvlText w:val=""/>
      <w:lvlJc w:val="left"/>
      <w:pPr>
        <w:tabs>
          <w:tab w:val="num" w:pos="0"/>
        </w:tabs>
        <w:ind w:left="3651" w:hanging="360"/>
      </w:pPr>
      <w:rPr>
        <w:rFonts w:ascii="Symbol" w:hAnsi="Symbol" w:cs="Symbol" w:hint="default"/>
      </w:rPr>
    </w:lvl>
    <w:lvl w:ilvl="4">
      <w:start w:val="1"/>
      <w:numFmt w:val="bullet"/>
      <w:lvlText w:val="o"/>
      <w:lvlJc w:val="left"/>
      <w:pPr>
        <w:tabs>
          <w:tab w:val="num" w:pos="0"/>
        </w:tabs>
        <w:ind w:left="4371" w:hanging="360"/>
      </w:pPr>
      <w:rPr>
        <w:rFonts w:ascii="Courier New" w:hAnsi="Courier New" w:cs="Courier New" w:hint="default"/>
      </w:rPr>
    </w:lvl>
    <w:lvl w:ilvl="5">
      <w:start w:val="1"/>
      <w:numFmt w:val="bullet"/>
      <w:lvlText w:val=""/>
      <w:lvlJc w:val="left"/>
      <w:pPr>
        <w:tabs>
          <w:tab w:val="num" w:pos="0"/>
        </w:tabs>
        <w:ind w:left="5091" w:hanging="360"/>
      </w:pPr>
      <w:rPr>
        <w:rFonts w:ascii="Wingdings" w:hAnsi="Wingdings" w:cs="Wingdings" w:hint="default"/>
      </w:rPr>
    </w:lvl>
    <w:lvl w:ilvl="6">
      <w:start w:val="1"/>
      <w:numFmt w:val="bullet"/>
      <w:lvlText w:val=""/>
      <w:lvlJc w:val="left"/>
      <w:pPr>
        <w:tabs>
          <w:tab w:val="num" w:pos="0"/>
        </w:tabs>
        <w:ind w:left="5811" w:hanging="360"/>
      </w:pPr>
      <w:rPr>
        <w:rFonts w:ascii="Symbol" w:hAnsi="Symbol" w:cs="Symbol" w:hint="default"/>
      </w:rPr>
    </w:lvl>
    <w:lvl w:ilvl="7">
      <w:start w:val="1"/>
      <w:numFmt w:val="bullet"/>
      <w:lvlText w:val="o"/>
      <w:lvlJc w:val="left"/>
      <w:pPr>
        <w:tabs>
          <w:tab w:val="num" w:pos="0"/>
        </w:tabs>
        <w:ind w:left="6531" w:hanging="360"/>
      </w:pPr>
      <w:rPr>
        <w:rFonts w:ascii="Courier New" w:hAnsi="Courier New" w:cs="Courier New" w:hint="default"/>
      </w:rPr>
    </w:lvl>
    <w:lvl w:ilvl="8">
      <w:start w:val="1"/>
      <w:numFmt w:val="bullet"/>
      <w:lvlText w:val=""/>
      <w:lvlJc w:val="left"/>
      <w:pPr>
        <w:tabs>
          <w:tab w:val="num" w:pos="0"/>
        </w:tabs>
        <w:ind w:left="7251" w:hanging="360"/>
      </w:pPr>
      <w:rPr>
        <w:rFonts w:ascii="Wingdings" w:hAnsi="Wingdings" w:cs="Wingdings" w:hint="default"/>
      </w:rPr>
    </w:lvl>
  </w:abstractNum>
  <w:abstractNum w:abstractNumId="25" w15:restartNumberingAfterBreak="0">
    <w:nsid w:val="46B72B2E"/>
    <w:multiLevelType w:val="multilevel"/>
    <w:tmpl w:val="B95EF6F2"/>
    <w:styleLink w:val="21"/>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B0411DE"/>
    <w:multiLevelType w:val="multilevel"/>
    <w:tmpl w:val="39B095D2"/>
    <w:lvl w:ilvl="0">
      <w:start w:val="1"/>
      <w:numFmt w:val="bullet"/>
      <w:suff w:val="space"/>
      <w:lvlText w:val="-"/>
      <w:lvlJc w:val="left"/>
      <w:pPr>
        <w:tabs>
          <w:tab w:val="num" w:pos="0"/>
        </w:tabs>
        <w:ind w:left="3338" w:hanging="360"/>
      </w:pPr>
      <w:rPr>
        <w:rFonts w:ascii="OpenSymbol" w:hAnsi="OpenSymbol" w:cs="Open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C4E1E82"/>
    <w:multiLevelType w:val="multilevel"/>
    <w:tmpl w:val="48647136"/>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8" w15:restartNumberingAfterBreak="0">
    <w:nsid w:val="4CA816E6"/>
    <w:multiLevelType w:val="multilevel"/>
    <w:tmpl w:val="2FE28216"/>
    <w:lvl w:ilvl="0">
      <w:start w:val="3"/>
      <w:numFmt w:val="decimal"/>
      <w:lvlText w:val="%1."/>
      <w:lvlJc w:val="left"/>
      <w:pPr>
        <w:tabs>
          <w:tab w:val="num" w:pos="0"/>
        </w:tabs>
        <w:ind w:left="360" w:hanging="360"/>
      </w:pPr>
    </w:lvl>
    <w:lvl w:ilvl="1">
      <w:start w:val="1"/>
      <w:numFmt w:val="decimal"/>
      <w:lvlText w:val="3.%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4EC479CA"/>
    <w:multiLevelType w:val="multilevel"/>
    <w:tmpl w:val="018A5C4A"/>
    <w:lvl w:ilvl="0">
      <w:start w:val="1"/>
      <w:numFmt w:val="decimal"/>
      <w:pStyle w:val="-1"/>
      <w:suff w:val="space"/>
      <w:lvlText w:val="%1."/>
      <w:lvlJc w:val="left"/>
      <w:pPr>
        <w:ind w:left="360" w:hanging="360"/>
      </w:pPr>
      <w:rPr>
        <w:rFonts w:hint="default"/>
        <w:b/>
        <w:bCs/>
      </w:rPr>
    </w:lvl>
    <w:lvl w:ilvl="1">
      <w:start w:val="1"/>
      <w:numFmt w:val="decimal"/>
      <w:pStyle w:val="-2"/>
      <w:suff w:val="space"/>
      <w:lvlText w:val="%1.%2."/>
      <w:lvlJc w:val="left"/>
      <w:pPr>
        <w:ind w:left="1000" w:hanging="432"/>
      </w:pPr>
      <w:rPr>
        <w:rFonts w:hint="default"/>
      </w:rPr>
    </w:lvl>
    <w:lvl w:ilvl="2">
      <w:start w:val="1"/>
      <w:numFmt w:val="decimal"/>
      <w:pStyle w:val="-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8C2439"/>
    <w:multiLevelType w:val="multilevel"/>
    <w:tmpl w:val="CC2AF9D6"/>
    <w:lvl w:ilvl="0">
      <w:start w:val="1"/>
      <w:numFmt w:val="decimal"/>
      <w:pStyle w:val="11"/>
      <w:suff w:val="space"/>
      <w:lvlText w:val="%1."/>
      <w:lvlJc w:val="left"/>
      <w:pPr>
        <w:tabs>
          <w:tab w:val="num" w:pos="0"/>
        </w:tabs>
        <w:ind w:left="0" w:firstLine="0"/>
      </w:pPr>
      <w:rPr>
        <w:b w:val="0"/>
        <w:bCs w:val="0"/>
      </w:rPr>
    </w:lvl>
    <w:lvl w:ilvl="1">
      <w:start w:val="1"/>
      <w:numFmt w:val="decimal"/>
      <w:pStyle w:val="110"/>
      <w:suff w:val="space"/>
      <w:lvlText w:val="%1.%2."/>
      <w:lvlJc w:val="left"/>
      <w:pPr>
        <w:tabs>
          <w:tab w:val="num" w:pos="0"/>
        </w:tabs>
        <w:ind w:left="0" w:firstLine="0"/>
      </w:pPr>
      <w:rPr>
        <w:b w:val="0"/>
        <w:bCs w:val="0"/>
      </w:rPr>
    </w:lvl>
    <w:lvl w:ilvl="2">
      <w:start w:val="1"/>
      <w:numFmt w:val="decimal"/>
      <w:pStyle w:val="111"/>
      <w:suff w:val="space"/>
      <w:lvlText w:val="%1.%2.%3."/>
      <w:lvlJc w:val="left"/>
      <w:pPr>
        <w:tabs>
          <w:tab w:val="num" w:pos="0"/>
        </w:tabs>
        <w:ind w:left="426" w:firstLine="0"/>
      </w:pPr>
      <w:rPr>
        <w:b w:val="0"/>
        <w:bCs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1" w15:restartNumberingAfterBreak="0">
    <w:nsid w:val="536F1945"/>
    <w:multiLevelType w:val="multilevel"/>
    <w:tmpl w:val="1D269C98"/>
    <w:lvl w:ilvl="0">
      <w:start w:val="1"/>
      <w:numFmt w:val="decimal"/>
      <w:pStyle w:val="3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631139"/>
    <w:multiLevelType w:val="multilevel"/>
    <w:tmpl w:val="C6DEC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1000FD7"/>
    <w:multiLevelType w:val="multilevel"/>
    <w:tmpl w:val="C0200752"/>
    <w:lvl w:ilvl="0">
      <w:start w:val="1"/>
      <w:numFmt w:val="bullet"/>
      <w:pStyle w:val="tlis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1A958C4"/>
    <w:multiLevelType w:val="multilevel"/>
    <w:tmpl w:val="35C8BF4C"/>
    <w:lvl w:ilvl="0">
      <w:start w:val="1"/>
      <w:numFmt w:val="decimal"/>
      <w:lvlText w:val="%1)"/>
      <w:lvlJc w:val="left"/>
      <w:pPr>
        <w:tabs>
          <w:tab w:val="num" w:pos="0"/>
        </w:tabs>
        <w:ind w:left="395" w:hanging="360"/>
      </w:pPr>
    </w:lvl>
    <w:lvl w:ilvl="1">
      <w:start w:val="1"/>
      <w:numFmt w:val="lowerLetter"/>
      <w:lvlText w:val="%2."/>
      <w:lvlJc w:val="left"/>
      <w:pPr>
        <w:tabs>
          <w:tab w:val="num" w:pos="0"/>
        </w:tabs>
        <w:ind w:left="1115" w:hanging="360"/>
      </w:pPr>
    </w:lvl>
    <w:lvl w:ilvl="2">
      <w:start w:val="1"/>
      <w:numFmt w:val="lowerRoman"/>
      <w:lvlText w:val="%3."/>
      <w:lvlJc w:val="right"/>
      <w:pPr>
        <w:tabs>
          <w:tab w:val="num" w:pos="0"/>
        </w:tabs>
        <w:ind w:left="1835" w:hanging="180"/>
      </w:pPr>
    </w:lvl>
    <w:lvl w:ilvl="3">
      <w:start w:val="1"/>
      <w:numFmt w:val="decimal"/>
      <w:lvlText w:val="%4."/>
      <w:lvlJc w:val="left"/>
      <w:pPr>
        <w:tabs>
          <w:tab w:val="num" w:pos="0"/>
        </w:tabs>
        <w:ind w:left="2555" w:hanging="360"/>
      </w:pPr>
    </w:lvl>
    <w:lvl w:ilvl="4">
      <w:start w:val="1"/>
      <w:numFmt w:val="lowerLetter"/>
      <w:lvlText w:val="%5."/>
      <w:lvlJc w:val="left"/>
      <w:pPr>
        <w:tabs>
          <w:tab w:val="num" w:pos="0"/>
        </w:tabs>
        <w:ind w:left="3275" w:hanging="360"/>
      </w:pPr>
    </w:lvl>
    <w:lvl w:ilvl="5">
      <w:start w:val="1"/>
      <w:numFmt w:val="lowerRoman"/>
      <w:lvlText w:val="%6."/>
      <w:lvlJc w:val="right"/>
      <w:pPr>
        <w:tabs>
          <w:tab w:val="num" w:pos="0"/>
        </w:tabs>
        <w:ind w:left="3995" w:hanging="180"/>
      </w:pPr>
    </w:lvl>
    <w:lvl w:ilvl="6">
      <w:start w:val="1"/>
      <w:numFmt w:val="decimal"/>
      <w:lvlText w:val="%7."/>
      <w:lvlJc w:val="left"/>
      <w:pPr>
        <w:tabs>
          <w:tab w:val="num" w:pos="0"/>
        </w:tabs>
        <w:ind w:left="4715" w:hanging="360"/>
      </w:pPr>
    </w:lvl>
    <w:lvl w:ilvl="7">
      <w:start w:val="1"/>
      <w:numFmt w:val="lowerLetter"/>
      <w:lvlText w:val="%8."/>
      <w:lvlJc w:val="left"/>
      <w:pPr>
        <w:tabs>
          <w:tab w:val="num" w:pos="0"/>
        </w:tabs>
        <w:ind w:left="5435" w:hanging="360"/>
      </w:pPr>
    </w:lvl>
    <w:lvl w:ilvl="8">
      <w:start w:val="1"/>
      <w:numFmt w:val="lowerRoman"/>
      <w:lvlText w:val="%9."/>
      <w:lvlJc w:val="right"/>
      <w:pPr>
        <w:tabs>
          <w:tab w:val="num" w:pos="0"/>
        </w:tabs>
        <w:ind w:left="6155" w:hanging="180"/>
      </w:pPr>
    </w:lvl>
  </w:abstractNum>
  <w:abstractNum w:abstractNumId="35" w15:restartNumberingAfterBreak="0">
    <w:nsid w:val="6E91765C"/>
    <w:multiLevelType w:val="multilevel"/>
    <w:tmpl w:val="62802BAE"/>
    <w:lvl w:ilvl="0">
      <w:start w:val="1"/>
      <w:numFmt w:val="decimal"/>
      <w:suff w:val="nothing"/>
      <w:lvlText w:val="%1."/>
      <w:lvlJc w:val="left"/>
      <w:pPr>
        <w:ind w:left="786" w:hanging="360"/>
      </w:pPr>
      <w:rPr>
        <w:rFonts w:ascii="Times New Roman" w:eastAsia="Times New Roman" w:hAnsi="Times New Roman"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70860B8F"/>
    <w:multiLevelType w:val="multilevel"/>
    <w:tmpl w:val="3FD8BA42"/>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2"/>
      <w:lvlText w:val="o"/>
      <w:lvlJc w:val="left"/>
      <w:pPr>
        <w:tabs>
          <w:tab w:val="num" w:pos="513"/>
        </w:tabs>
        <w:ind w:left="513" w:hanging="360"/>
      </w:pPr>
      <w:rPr>
        <w:rFonts w:ascii="Courier New" w:hAnsi="Courier New" w:cs="Courier New" w:hint="default"/>
      </w:rPr>
    </w:lvl>
    <w:lvl w:ilvl="2">
      <w:start w:val="1"/>
      <w:numFmt w:val="bullet"/>
      <w:pStyle w:val="3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7" w15:restartNumberingAfterBreak="0">
    <w:nsid w:val="72E05DC6"/>
    <w:multiLevelType w:val="multilevel"/>
    <w:tmpl w:val="907EB6AC"/>
    <w:lvl w:ilvl="0">
      <w:start w:val="1"/>
      <w:numFmt w:val="decimal"/>
      <w:lvlText w:val="%1."/>
      <w:lvlJc w:val="left"/>
      <w:pPr>
        <w:tabs>
          <w:tab w:val="num" w:pos="0"/>
        </w:tabs>
        <w:ind w:left="1069" w:hanging="360"/>
      </w:pPr>
      <w:rPr>
        <w:rFonts w:ascii="Times New Roman" w:eastAsia="Calibri" w:hAnsi="Times New Roman" w:cs="Times New Roman"/>
        <w:color w:val="000000"/>
        <w:sz w:val="24"/>
        <w:szCs w:val="24"/>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38" w15:restartNumberingAfterBreak="0">
    <w:nsid w:val="744728BE"/>
    <w:multiLevelType w:val="multilevel"/>
    <w:tmpl w:val="67FA575E"/>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9" w15:restartNumberingAfterBreak="0">
    <w:nsid w:val="74912C90"/>
    <w:multiLevelType w:val="multilevel"/>
    <w:tmpl w:val="A73E8796"/>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40" w15:restartNumberingAfterBreak="0">
    <w:nsid w:val="74F10476"/>
    <w:multiLevelType w:val="multilevel"/>
    <w:tmpl w:val="6B5281F6"/>
    <w:styleLink w:val="12"/>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11E0E"/>
    <w:multiLevelType w:val="multilevel"/>
    <w:tmpl w:val="7FF080CC"/>
    <w:lvl w:ilvl="0">
      <w:start w:val="1"/>
      <w:numFmt w:val="decimal"/>
      <w:pStyle w:val="23"/>
      <w:lvlText w:val="1.%1"/>
      <w:lvlJc w:val="left"/>
      <w:pPr>
        <w:tabs>
          <w:tab w:val="num" w:pos="0"/>
        </w:tabs>
        <w:ind w:left="1429" w:hanging="360"/>
      </w:pPr>
      <w:rPr>
        <w:b w:val="0"/>
        <w:i/>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2" w15:restartNumberingAfterBreak="0">
    <w:nsid w:val="7DE4663F"/>
    <w:multiLevelType w:val="multilevel"/>
    <w:tmpl w:val="F4805AE6"/>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36"/>
  </w:num>
  <w:num w:numId="3">
    <w:abstractNumId w:val="6"/>
  </w:num>
  <w:num w:numId="4">
    <w:abstractNumId w:val="41"/>
  </w:num>
  <w:num w:numId="5">
    <w:abstractNumId w:val="24"/>
  </w:num>
  <w:num w:numId="6">
    <w:abstractNumId w:val="19"/>
  </w:num>
  <w:num w:numId="7">
    <w:abstractNumId w:val="35"/>
  </w:num>
  <w:num w:numId="8">
    <w:abstractNumId w:val="28"/>
  </w:num>
  <w:num w:numId="9">
    <w:abstractNumId w:val="33"/>
  </w:num>
  <w:num w:numId="10">
    <w:abstractNumId w:val="15"/>
  </w:num>
  <w:num w:numId="11">
    <w:abstractNumId w:val="34"/>
  </w:num>
  <w:num w:numId="12">
    <w:abstractNumId w:val="21"/>
  </w:num>
  <w:num w:numId="13">
    <w:abstractNumId w:val="12"/>
  </w:num>
  <w:num w:numId="14">
    <w:abstractNumId w:val="14"/>
  </w:num>
  <w:num w:numId="15">
    <w:abstractNumId w:val="31"/>
  </w:num>
  <w:num w:numId="16">
    <w:abstractNumId w:val="8"/>
  </w:num>
  <w:num w:numId="17">
    <w:abstractNumId w:val="42"/>
  </w:num>
  <w:num w:numId="18">
    <w:abstractNumId w:val="22"/>
  </w:num>
  <w:num w:numId="19">
    <w:abstractNumId w:val="11"/>
  </w:num>
  <w:num w:numId="20">
    <w:abstractNumId w:val="10"/>
  </w:num>
  <w:num w:numId="21">
    <w:abstractNumId w:val="2"/>
  </w:num>
  <w:num w:numId="22">
    <w:abstractNumId w:val="27"/>
  </w:num>
  <w:num w:numId="23">
    <w:abstractNumId w:val="20"/>
  </w:num>
  <w:num w:numId="24">
    <w:abstractNumId w:val="40"/>
  </w:num>
  <w:num w:numId="25">
    <w:abstractNumId w:val="25"/>
  </w:num>
  <w:num w:numId="26">
    <w:abstractNumId w:val="29"/>
  </w:num>
  <w:num w:numId="27">
    <w:abstractNumId w:val="30"/>
  </w:num>
  <w:num w:numId="28">
    <w:abstractNumId w:val="23"/>
  </w:num>
  <w:num w:numId="29">
    <w:abstractNumId w:val="26"/>
  </w:num>
  <w:num w:numId="30">
    <w:abstractNumId w:val="9"/>
  </w:num>
  <w:num w:numId="31">
    <w:abstractNumId w:val="38"/>
  </w:num>
  <w:num w:numId="32">
    <w:abstractNumId w:val="1"/>
  </w:num>
  <w:num w:numId="33">
    <w:abstractNumId w:val="37"/>
  </w:num>
  <w:num w:numId="34">
    <w:abstractNumId w:val="18"/>
  </w:num>
  <w:num w:numId="35">
    <w:abstractNumId w:val="16"/>
  </w:num>
  <w:num w:numId="36">
    <w:abstractNumId w:val="17"/>
  </w:num>
  <w:num w:numId="37">
    <w:abstractNumId w:val="39"/>
  </w:num>
  <w:num w:numId="38">
    <w:abstractNumId w:val="7"/>
  </w:num>
  <w:num w:numId="39">
    <w:abstractNumId w:val="4"/>
  </w:num>
  <w:num w:numId="40">
    <w:abstractNumId w:val="13"/>
  </w:num>
  <w:num w:numId="41">
    <w:abstractNumId w:val="32"/>
  </w:num>
  <w:num w:numId="42">
    <w:abstractNumId w:val="5"/>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7"/>
    <w:rsid w:val="00000058"/>
    <w:rsid w:val="00001834"/>
    <w:rsid w:val="0000688C"/>
    <w:rsid w:val="00012317"/>
    <w:rsid w:val="00013EF1"/>
    <w:rsid w:val="00025299"/>
    <w:rsid w:val="000257FA"/>
    <w:rsid w:val="00031A8A"/>
    <w:rsid w:val="000350DB"/>
    <w:rsid w:val="00045CEA"/>
    <w:rsid w:val="00046FB4"/>
    <w:rsid w:val="000477F9"/>
    <w:rsid w:val="00051F93"/>
    <w:rsid w:val="000531E8"/>
    <w:rsid w:val="00064F5D"/>
    <w:rsid w:val="00073921"/>
    <w:rsid w:val="00076A1C"/>
    <w:rsid w:val="00083DBF"/>
    <w:rsid w:val="0008798C"/>
    <w:rsid w:val="00090730"/>
    <w:rsid w:val="000A6E5D"/>
    <w:rsid w:val="000B0814"/>
    <w:rsid w:val="000C1C01"/>
    <w:rsid w:val="000C4378"/>
    <w:rsid w:val="000C5D46"/>
    <w:rsid w:val="000C5DF8"/>
    <w:rsid w:val="000D20E5"/>
    <w:rsid w:val="000D6E96"/>
    <w:rsid w:val="000E1D0C"/>
    <w:rsid w:val="000E1EAC"/>
    <w:rsid w:val="000E54A9"/>
    <w:rsid w:val="000F6195"/>
    <w:rsid w:val="000F672F"/>
    <w:rsid w:val="001021E5"/>
    <w:rsid w:val="00107B3A"/>
    <w:rsid w:val="001275B0"/>
    <w:rsid w:val="00135566"/>
    <w:rsid w:val="0014539A"/>
    <w:rsid w:val="001467D3"/>
    <w:rsid w:val="0016655E"/>
    <w:rsid w:val="001774FC"/>
    <w:rsid w:val="00177A5B"/>
    <w:rsid w:val="00184FCC"/>
    <w:rsid w:val="001A49ED"/>
    <w:rsid w:val="001B0AAD"/>
    <w:rsid w:val="001C1C56"/>
    <w:rsid w:val="001C2EB3"/>
    <w:rsid w:val="001C3B66"/>
    <w:rsid w:val="001D2E51"/>
    <w:rsid w:val="001D72F7"/>
    <w:rsid w:val="001E141C"/>
    <w:rsid w:val="001F2BC6"/>
    <w:rsid w:val="001F70BF"/>
    <w:rsid w:val="00204047"/>
    <w:rsid w:val="00211889"/>
    <w:rsid w:val="002170A9"/>
    <w:rsid w:val="00224466"/>
    <w:rsid w:val="00237454"/>
    <w:rsid w:val="00246B7D"/>
    <w:rsid w:val="002500EA"/>
    <w:rsid w:val="00260B4E"/>
    <w:rsid w:val="002643B6"/>
    <w:rsid w:val="0026614A"/>
    <w:rsid w:val="00267375"/>
    <w:rsid w:val="0027325C"/>
    <w:rsid w:val="00273EEE"/>
    <w:rsid w:val="00285662"/>
    <w:rsid w:val="00292270"/>
    <w:rsid w:val="002B0BE4"/>
    <w:rsid w:val="002B269F"/>
    <w:rsid w:val="002B4ECD"/>
    <w:rsid w:val="002C038A"/>
    <w:rsid w:val="002C3CDE"/>
    <w:rsid w:val="002C522F"/>
    <w:rsid w:val="002D3BC7"/>
    <w:rsid w:val="002E3416"/>
    <w:rsid w:val="002E5C47"/>
    <w:rsid w:val="00300019"/>
    <w:rsid w:val="003018C1"/>
    <w:rsid w:val="00303EDC"/>
    <w:rsid w:val="00310B7F"/>
    <w:rsid w:val="00320B46"/>
    <w:rsid w:val="00325D03"/>
    <w:rsid w:val="00335009"/>
    <w:rsid w:val="00343829"/>
    <w:rsid w:val="00354AD6"/>
    <w:rsid w:val="00355A14"/>
    <w:rsid w:val="00362B3B"/>
    <w:rsid w:val="0037440E"/>
    <w:rsid w:val="00381A2F"/>
    <w:rsid w:val="00384178"/>
    <w:rsid w:val="00387560"/>
    <w:rsid w:val="00395351"/>
    <w:rsid w:val="00396A91"/>
    <w:rsid w:val="00396B5B"/>
    <w:rsid w:val="003A32FA"/>
    <w:rsid w:val="003A6A17"/>
    <w:rsid w:val="003A7906"/>
    <w:rsid w:val="003B1BD1"/>
    <w:rsid w:val="003C025B"/>
    <w:rsid w:val="003C3DF4"/>
    <w:rsid w:val="003C5BC9"/>
    <w:rsid w:val="003D2AC5"/>
    <w:rsid w:val="003D4170"/>
    <w:rsid w:val="003D7349"/>
    <w:rsid w:val="003E3ABC"/>
    <w:rsid w:val="003F2333"/>
    <w:rsid w:val="003F475C"/>
    <w:rsid w:val="0040057C"/>
    <w:rsid w:val="00407BAD"/>
    <w:rsid w:val="004226EF"/>
    <w:rsid w:val="004245FE"/>
    <w:rsid w:val="004254A5"/>
    <w:rsid w:val="00427DB5"/>
    <w:rsid w:val="00432D68"/>
    <w:rsid w:val="00451378"/>
    <w:rsid w:val="004564B8"/>
    <w:rsid w:val="004614B2"/>
    <w:rsid w:val="0047031D"/>
    <w:rsid w:val="00483C3E"/>
    <w:rsid w:val="00490A88"/>
    <w:rsid w:val="004A04BC"/>
    <w:rsid w:val="004A11C8"/>
    <w:rsid w:val="004A1EE7"/>
    <w:rsid w:val="004B4251"/>
    <w:rsid w:val="004C4020"/>
    <w:rsid w:val="004C6E5B"/>
    <w:rsid w:val="004D613B"/>
    <w:rsid w:val="004E2062"/>
    <w:rsid w:val="004F3B84"/>
    <w:rsid w:val="004F494C"/>
    <w:rsid w:val="00500FB5"/>
    <w:rsid w:val="005012D4"/>
    <w:rsid w:val="0051270E"/>
    <w:rsid w:val="00515ED8"/>
    <w:rsid w:val="0052018D"/>
    <w:rsid w:val="0052090B"/>
    <w:rsid w:val="00522810"/>
    <w:rsid w:val="00525786"/>
    <w:rsid w:val="00534E9E"/>
    <w:rsid w:val="00553A9B"/>
    <w:rsid w:val="00556989"/>
    <w:rsid w:val="005628DF"/>
    <w:rsid w:val="005736FF"/>
    <w:rsid w:val="005773FD"/>
    <w:rsid w:val="0058012E"/>
    <w:rsid w:val="00584CDB"/>
    <w:rsid w:val="005A6359"/>
    <w:rsid w:val="005A6E22"/>
    <w:rsid w:val="005B182A"/>
    <w:rsid w:val="005C0E61"/>
    <w:rsid w:val="005C3B42"/>
    <w:rsid w:val="005D0371"/>
    <w:rsid w:val="005D444F"/>
    <w:rsid w:val="005D5964"/>
    <w:rsid w:val="005E6C99"/>
    <w:rsid w:val="005F782D"/>
    <w:rsid w:val="00600D43"/>
    <w:rsid w:val="0060176C"/>
    <w:rsid w:val="00602063"/>
    <w:rsid w:val="006112B9"/>
    <w:rsid w:val="0062008A"/>
    <w:rsid w:val="00624842"/>
    <w:rsid w:val="0062704E"/>
    <w:rsid w:val="00627296"/>
    <w:rsid w:val="006277F0"/>
    <w:rsid w:val="00635796"/>
    <w:rsid w:val="006409A5"/>
    <w:rsid w:val="00644705"/>
    <w:rsid w:val="00645BD9"/>
    <w:rsid w:val="00656303"/>
    <w:rsid w:val="0065734C"/>
    <w:rsid w:val="00660470"/>
    <w:rsid w:val="00670923"/>
    <w:rsid w:val="006713B5"/>
    <w:rsid w:val="00671725"/>
    <w:rsid w:val="00672B99"/>
    <w:rsid w:val="0068286E"/>
    <w:rsid w:val="00684902"/>
    <w:rsid w:val="006878E5"/>
    <w:rsid w:val="00692682"/>
    <w:rsid w:val="00697212"/>
    <w:rsid w:val="00697607"/>
    <w:rsid w:val="006B5B53"/>
    <w:rsid w:val="006C55FE"/>
    <w:rsid w:val="006D4A6C"/>
    <w:rsid w:val="006D6B44"/>
    <w:rsid w:val="006E79A7"/>
    <w:rsid w:val="006F39DA"/>
    <w:rsid w:val="006F678B"/>
    <w:rsid w:val="006F7647"/>
    <w:rsid w:val="007017AC"/>
    <w:rsid w:val="007032F6"/>
    <w:rsid w:val="0072199A"/>
    <w:rsid w:val="00726865"/>
    <w:rsid w:val="0073359F"/>
    <w:rsid w:val="00734554"/>
    <w:rsid w:val="00751CFE"/>
    <w:rsid w:val="00762EC4"/>
    <w:rsid w:val="00764B8E"/>
    <w:rsid w:val="00770783"/>
    <w:rsid w:val="0077523A"/>
    <w:rsid w:val="00777D46"/>
    <w:rsid w:val="0079193C"/>
    <w:rsid w:val="00791C2D"/>
    <w:rsid w:val="007964AF"/>
    <w:rsid w:val="007969FD"/>
    <w:rsid w:val="007A14BF"/>
    <w:rsid w:val="007A2CF8"/>
    <w:rsid w:val="007A3438"/>
    <w:rsid w:val="007B0ACC"/>
    <w:rsid w:val="007B139A"/>
    <w:rsid w:val="007B313A"/>
    <w:rsid w:val="007B5DC5"/>
    <w:rsid w:val="007C3C84"/>
    <w:rsid w:val="007C4C09"/>
    <w:rsid w:val="007D32DA"/>
    <w:rsid w:val="007D330B"/>
    <w:rsid w:val="007D6CCB"/>
    <w:rsid w:val="007F63C8"/>
    <w:rsid w:val="00801F3F"/>
    <w:rsid w:val="0081794D"/>
    <w:rsid w:val="00835543"/>
    <w:rsid w:val="00850011"/>
    <w:rsid w:val="00851210"/>
    <w:rsid w:val="0085152A"/>
    <w:rsid w:val="0085513A"/>
    <w:rsid w:val="00855784"/>
    <w:rsid w:val="00862E57"/>
    <w:rsid w:val="00864457"/>
    <w:rsid w:val="008777C0"/>
    <w:rsid w:val="00877CA1"/>
    <w:rsid w:val="00881E57"/>
    <w:rsid w:val="00892652"/>
    <w:rsid w:val="008A16F0"/>
    <w:rsid w:val="008A3DDA"/>
    <w:rsid w:val="008A46B2"/>
    <w:rsid w:val="008C36F1"/>
    <w:rsid w:val="008D2036"/>
    <w:rsid w:val="008E3398"/>
    <w:rsid w:val="008E4E99"/>
    <w:rsid w:val="00910306"/>
    <w:rsid w:val="00911F35"/>
    <w:rsid w:val="00913F0C"/>
    <w:rsid w:val="00915BCA"/>
    <w:rsid w:val="00921833"/>
    <w:rsid w:val="0092337B"/>
    <w:rsid w:val="00925A6D"/>
    <w:rsid w:val="00930577"/>
    <w:rsid w:val="00936F07"/>
    <w:rsid w:val="009420FB"/>
    <w:rsid w:val="00963894"/>
    <w:rsid w:val="00970858"/>
    <w:rsid w:val="0098054B"/>
    <w:rsid w:val="009935B6"/>
    <w:rsid w:val="009B023D"/>
    <w:rsid w:val="009B73C8"/>
    <w:rsid w:val="009C4D53"/>
    <w:rsid w:val="009C5E23"/>
    <w:rsid w:val="009C7769"/>
    <w:rsid w:val="009D0A74"/>
    <w:rsid w:val="009D0A9C"/>
    <w:rsid w:val="009D6676"/>
    <w:rsid w:val="009E534C"/>
    <w:rsid w:val="009E55C6"/>
    <w:rsid w:val="009F061C"/>
    <w:rsid w:val="009F7BB3"/>
    <w:rsid w:val="00A02DEA"/>
    <w:rsid w:val="00A06992"/>
    <w:rsid w:val="00A1673B"/>
    <w:rsid w:val="00A21795"/>
    <w:rsid w:val="00A22961"/>
    <w:rsid w:val="00A25E8E"/>
    <w:rsid w:val="00A34A86"/>
    <w:rsid w:val="00A36B3E"/>
    <w:rsid w:val="00A435E8"/>
    <w:rsid w:val="00A44654"/>
    <w:rsid w:val="00A46878"/>
    <w:rsid w:val="00A47852"/>
    <w:rsid w:val="00A62F8D"/>
    <w:rsid w:val="00A63994"/>
    <w:rsid w:val="00A7246F"/>
    <w:rsid w:val="00A7301C"/>
    <w:rsid w:val="00A73362"/>
    <w:rsid w:val="00A74714"/>
    <w:rsid w:val="00A75027"/>
    <w:rsid w:val="00A75ECE"/>
    <w:rsid w:val="00A80A46"/>
    <w:rsid w:val="00A84229"/>
    <w:rsid w:val="00A878ED"/>
    <w:rsid w:val="00A95712"/>
    <w:rsid w:val="00A959AC"/>
    <w:rsid w:val="00AA1B69"/>
    <w:rsid w:val="00AA46BB"/>
    <w:rsid w:val="00AA6178"/>
    <w:rsid w:val="00AB06A9"/>
    <w:rsid w:val="00AB077A"/>
    <w:rsid w:val="00AB212D"/>
    <w:rsid w:val="00AB7FF1"/>
    <w:rsid w:val="00AC0A2D"/>
    <w:rsid w:val="00AD0663"/>
    <w:rsid w:val="00AD22E2"/>
    <w:rsid w:val="00AD2A8B"/>
    <w:rsid w:val="00AD6965"/>
    <w:rsid w:val="00AD732C"/>
    <w:rsid w:val="00AE4BCC"/>
    <w:rsid w:val="00AE6539"/>
    <w:rsid w:val="00AF20BD"/>
    <w:rsid w:val="00AF707D"/>
    <w:rsid w:val="00B013B7"/>
    <w:rsid w:val="00B053BE"/>
    <w:rsid w:val="00B05E68"/>
    <w:rsid w:val="00B17018"/>
    <w:rsid w:val="00B208D7"/>
    <w:rsid w:val="00B21B59"/>
    <w:rsid w:val="00B52DAF"/>
    <w:rsid w:val="00B56A70"/>
    <w:rsid w:val="00B63760"/>
    <w:rsid w:val="00B66109"/>
    <w:rsid w:val="00B701DB"/>
    <w:rsid w:val="00B75C5A"/>
    <w:rsid w:val="00B809FE"/>
    <w:rsid w:val="00B813FA"/>
    <w:rsid w:val="00B81749"/>
    <w:rsid w:val="00B83D3B"/>
    <w:rsid w:val="00B917F4"/>
    <w:rsid w:val="00B93152"/>
    <w:rsid w:val="00B9424D"/>
    <w:rsid w:val="00BA3F5D"/>
    <w:rsid w:val="00BA780A"/>
    <w:rsid w:val="00BC57B7"/>
    <w:rsid w:val="00BD48D2"/>
    <w:rsid w:val="00BD5C45"/>
    <w:rsid w:val="00BD5D60"/>
    <w:rsid w:val="00BE0103"/>
    <w:rsid w:val="00BE5C86"/>
    <w:rsid w:val="00BE6E7E"/>
    <w:rsid w:val="00BE7791"/>
    <w:rsid w:val="00BF023C"/>
    <w:rsid w:val="00BF2567"/>
    <w:rsid w:val="00C06CE9"/>
    <w:rsid w:val="00C175DD"/>
    <w:rsid w:val="00C24686"/>
    <w:rsid w:val="00C35095"/>
    <w:rsid w:val="00C35255"/>
    <w:rsid w:val="00C4051D"/>
    <w:rsid w:val="00C5668D"/>
    <w:rsid w:val="00C62EDF"/>
    <w:rsid w:val="00C631D9"/>
    <w:rsid w:val="00C657CC"/>
    <w:rsid w:val="00C71EFF"/>
    <w:rsid w:val="00C7552E"/>
    <w:rsid w:val="00C77186"/>
    <w:rsid w:val="00C804C2"/>
    <w:rsid w:val="00C81309"/>
    <w:rsid w:val="00C81E38"/>
    <w:rsid w:val="00C902EA"/>
    <w:rsid w:val="00C95675"/>
    <w:rsid w:val="00CA0749"/>
    <w:rsid w:val="00CA7567"/>
    <w:rsid w:val="00CA7A5D"/>
    <w:rsid w:val="00CB6D76"/>
    <w:rsid w:val="00CD07A9"/>
    <w:rsid w:val="00CE737E"/>
    <w:rsid w:val="00CF4BBC"/>
    <w:rsid w:val="00CF5C3D"/>
    <w:rsid w:val="00D03787"/>
    <w:rsid w:val="00D04091"/>
    <w:rsid w:val="00D13A8C"/>
    <w:rsid w:val="00D2167C"/>
    <w:rsid w:val="00D2317A"/>
    <w:rsid w:val="00D25CF1"/>
    <w:rsid w:val="00D30202"/>
    <w:rsid w:val="00D35265"/>
    <w:rsid w:val="00D37F5B"/>
    <w:rsid w:val="00D71736"/>
    <w:rsid w:val="00D74D53"/>
    <w:rsid w:val="00D76A27"/>
    <w:rsid w:val="00D93067"/>
    <w:rsid w:val="00DA017D"/>
    <w:rsid w:val="00DA09D5"/>
    <w:rsid w:val="00DB1735"/>
    <w:rsid w:val="00DB2D48"/>
    <w:rsid w:val="00DC1A33"/>
    <w:rsid w:val="00DD13B4"/>
    <w:rsid w:val="00DD2E9C"/>
    <w:rsid w:val="00DE3D9A"/>
    <w:rsid w:val="00DE7F33"/>
    <w:rsid w:val="00DF0971"/>
    <w:rsid w:val="00DF1C3C"/>
    <w:rsid w:val="00DF50AE"/>
    <w:rsid w:val="00E07BC2"/>
    <w:rsid w:val="00E226AC"/>
    <w:rsid w:val="00E26D99"/>
    <w:rsid w:val="00E31868"/>
    <w:rsid w:val="00E31EEF"/>
    <w:rsid w:val="00E37F97"/>
    <w:rsid w:val="00E46B36"/>
    <w:rsid w:val="00E47FF6"/>
    <w:rsid w:val="00E50FB8"/>
    <w:rsid w:val="00E66BC8"/>
    <w:rsid w:val="00E82C99"/>
    <w:rsid w:val="00E86E8F"/>
    <w:rsid w:val="00EA3C77"/>
    <w:rsid w:val="00EB21D3"/>
    <w:rsid w:val="00EB49B1"/>
    <w:rsid w:val="00EB6404"/>
    <w:rsid w:val="00EB6F44"/>
    <w:rsid w:val="00EC5252"/>
    <w:rsid w:val="00ED6596"/>
    <w:rsid w:val="00ED745A"/>
    <w:rsid w:val="00EE0FBD"/>
    <w:rsid w:val="00EE16F0"/>
    <w:rsid w:val="00EE422A"/>
    <w:rsid w:val="00EF1C47"/>
    <w:rsid w:val="00EF5D0D"/>
    <w:rsid w:val="00EF6A04"/>
    <w:rsid w:val="00F13413"/>
    <w:rsid w:val="00F15A52"/>
    <w:rsid w:val="00F227F5"/>
    <w:rsid w:val="00F351E9"/>
    <w:rsid w:val="00F365D9"/>
    <w:rsid w:val="00F44CFF"/>
    <w:rsid w:val="00F66E93"/>
    <w:rsid w:val="00F72925"/>
    <w:rsid w:val="00F8058D"/>
    <w:rsid w:val="00F81113"/>
    <w:rsid w:val="00F95B36"/>
    <w:rsid w:val="00F96BA5"/>
    <w:rsid w:val="00FB1C7D"/>
    <w:rsid w:val="00FC16FD"/>
    <w:rsid w:val="00FC4D3D"/>
    <w:rsid w:val="00FE0C68"/>
    <w:rsid w:val="00FE25C5"/>
    <w:rsid w:val="00FE2BE6"/>
    <w:rsid w:val="00FF2D23"/>
    <w:rsid w:val="00FF2E37"/>
    <w:rsid w:val="00FF3009"/>
    <w:rsid w:val="00FF3787"/>
    <w:rsid w:val="00FF627A"/>
    <w:rsid w:val="00FF62AB"/>
    <w:rsid w:val="00FF7691"/>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37B6"/>
  <w15:docId w15:val="{A36B84FB-4A23-4AC8-9E9C-A0BB6151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83FB6"/>
    <w:rPr>
      <w:sz w:val="28"/>
      <w:szCs w:val="28"/>
    </w:rPr>
  </w:style>
  <w:style w:type="paragraph" w:styleId="13">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2"/>
    <w:next w:val="a5"/>
    <w:link w:val="14"/>
    <w:uiPriority w:val="9"/>
    <w:qFormat/>
    <w:rsid w:val="00353A27"/>
    <w:pPr>
      <w:ind w:left="360" w:hanging="360"/>
      <w:outlineLvl w:val="0"/>
    </w:pPr>
    <w:rPr>
      <w:sz w:val="28"/>
      <w:szCs w:val="28"/>
    </w:rPr>
  </w:style>
  <w:style w:type="paragraph" w:styleId="24">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r_h2,#h2"/>
    <w:basedOn w:val="40"/>
    <w:next w:val="a5"/>
    <w:link w:val="25"/>
    <w:qFormat/>
    <w:rsid w:val="00EA61A8"/>
    <w:pPr>
      <w:outlineLvl w:val="1"/>
    </w:pPr>
  </w:style>
  <w:style w:type="paragraph" w:styleId="32">
    <w:name w:val="heading 3"/>
    <w:aliases w:val="H3"/>
    <w:basedOn w:val="a5"/>
    <w:next w:val="a5"/>
    <w:link w:val="34"/>
    <w:autoRedefine/>
    <w:uiPriority w:val="9"/>
    <w:qFormat/>
    <w:rsid w:val="00D30202"/>
    <w:pPr>
      <w:keepNext/>
      <w:numPr>
        <w:numId w:val="15"/>
      </w:numPr>
      <w:tabs>
        <w:tab w:val="left" w:pos="567"/>
      </w:tabs>
      <w:spacing w:line="276" w:lineRule="auto"/>
      <w:ind w:left="567" w:hanging="567"/>
      <w:outlineLvl w:val="2"/>
    </w:pPr>
    <w:rPr>
      <w:rFonts w:eastAsia="Calibri"/>
      <w:b/>
      <w:sz w:val="24"/>
      <w:szCs w:val="24"/>
      <w:lang w:eastAsia="x-none"/>
    </w:rPr>
  </w:style>
  <w:style w:type="paragraph" w:styleId="40">
    <w:name w:val="heading 4"/>
    <w:aliases w:val="H4"/>
    <w:basedOn w:val="32"/>
    <w:next w:val="a5"/>
    <w:link w:val="42"/>
    <w:uiPriority w:val="9"/>
    <w:qFormat/>
    <w:rsid w:val="006629C9"/>
    <w:pPr>
      <w:outlineLvl w:val="3"/>
    </w:pPr>
    <w:rPr>
      <w:bCs/>
    </w:rPr>
  </w:style>
  <w:style w:type="paragraph" w:styleId="5">
    <w:name w:val="heading 5"/>
    <w:basedOn w:val="a5"/>
    <w:next w:val="a5"/>
    <w:link w:val="50"/>
    <w:uiPriority w:val="9"/>
    <w:qFormat/>
    <w:rsid w:val="0076353A"/>
    <w:pPr>
      <w:spacing w:before="240" w:after="60"/>
      <w:outlineLvl w:val="4"/>
    </w:pPr>
    <w:rPr>
      <w:b/>
      <w:bCs/>
      <w:i/>
      <w:iCs/>
      <w:sz w:val="26"/>
      <w:szCs w:val="26"/>
      <w:lang w:val="x-none" w:eastAsia="x-none"/>
    </w:rPr>
  </w:style>
  <w:style w:type="paragraph" w:styleId="6">
    <w:name w:val="heading 6"/>
    <w:basedOn w:val="a5"/>
    <w:next w:val="a5"/>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5"/>
    <w:next w:val="a5"/>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5"/>
    <w:next w:val="a5"/>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5"/>
    <w:next w:val="a5"/>
    <w:link w:val="90"/>
    <w:uiPriority w:val="9"/>
    <w:qFormat/>
    <w:rsid w:val="0076353A"/>
    <w:pPr>
      <w:spacing w:before="240" w:after="60"/>
      <w:outlineLvl w:val="8"/>
    </w:pPr>
    <w:rPr>
      <w:rFonts w:ascii="Arial" w:hAnsi="Arial"/>
      <w:sz w:val="22"/>
      <w:szCs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a9">
    <w:name w:val="Символ сноски"/>
    <w:qFormat/>
    <w:rsid w:val="005A7F2B"/>
    <w:rPr>
      <w:vertAlign w:val="superscript"/>
    </w:rPr>
  </w:style>
  <w:style w:type="character" w:styleId="aa">
    <w:name w:val="footnote reference"/>
    <w:aliases w:val="Ссылка на сноску 45"/>
    <w:rPr>
      <w:vertAlign w:val="superscript"/>
    </w:rPr>
  </w:style>
  <w:style w:type="character" w:styleId="ab">
    <w:name w:val="page number"/>
    <w:basedOn w:val="a6"/>
    <w:qFormat/>
    <w:rsid w:val="006C2F3F"/>
  </w:style>
  <w:style w:type="character" w:styleId="ac">
    <w:name w:val="Hyperlink"/>
    <w:uiPriority w:val="99"/>
    <w:rsid w:val="006C2F3F"/>
    <w:rPr>
      <w:color w:val="0000FF"/>
      <w:u w:val="single"/>
    </w:rPr>
  </w:style>
  <w:style w:type="character" w:styleId="ad">
    <w:name w:val="annotation reference"/>
    <w:uiPriority w:val="99"/>
    <w:qFormat/>
    <w:rsid w:val="00B714B0"/>
    <w:rPr>
      <w:sz w:val="16"/>
      <w:szCs w:val="16"/>
    </w:rPr>
  </w:style>
  <w:style w:type="character" w:styleId="ae">
    <w:name w:val="Strong"/>
    <w:uiPriority w:val="22"/>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4">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3"/>
    <w:uiPriority w:val="9"/>
    <w:qFormat/>
    <w:rsid w:val="00353A27"/>
    <w:rPr>
      <w:rFonts w:eastAsia="Calibri"/>
      <w:b/>
      <w:sz w:val="28"/>
      <w:szCs w:val="28"/>
      <w:lang w:eastAsia="x-none"/>
    </w:rPr>
  </w:style>
  <w:style w:type="character" w:customStyle="1" w:styleId="25">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4"/>
    <w:qFormat/>
    <w:rsid w:val="00EA61A8"/>
    <w:rPr>
      <w:rFonts w:eastAsia="Calibri"/>
      <w:b/>
      <w:bCs/>
      <w:sz w:val="24"/>
      <w:szCs w:val="24"/>
      <w:lang w:eastAsia="x-none"/>
    </w:rPr>
  </w:style>
  <w:style w:type="character" w:customStyle="1" w:styleId="34">
    <w:name w:val="Заголовок 3 Знак"/>
    <w:aliases w:val="H3 Знак"/>
    <w:link w:val="32"/>
    <w:uiPriority w:val="9"/>
    <w:qFormat/>
    <w:rsid w:val="00D30202"/>
    <w:rPr>
      <w:rFonts w:eastAsia="Calibri"/>
      <w:b/>
      <w:sz w:val="24"/>
      <w:szCs w:val="24"/>
      <w:lang w:eastAsia="x-none"/>
    </w:rPr>
  </w:style>
  <w:style w:type="character" w:customStyle="1" w:styleId="42">
    <w:name w:val="Заголовок 4 Знак"/>
    <w:aliases w:val="H4 Знак"/>
    <w:link w:val="40"/>
    <w:uiPriority w:val="9"/>
    <w:qFormat/>
    <w:rsid w:val="006629C9"/>
    <w:rPr>
      <w:rFonts w:eastAsia="Calibri"/>
      <w:b/>
      <w:bCs/>
      <w:sz w:val="24"/>
      <w:szCs w:val="24"/>
      <w:lang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f">
    <w:name w:val="Название Знак"/>
    <w:link w:val="15"/>
    <w:uiPriority w:val="10"/>
    <w:qFormat/>
    <w:rsid w:val="00D22F6D"/>
    <w:rPr>
      <w:sz w:val="28"/>
    </w:rPr>
  </w:style>
  <w:style w:type="character" w:customStyle="1" w:styleId="af0">
    <w:name w:val="Подзаголовок Знак"/>
    <w:link w:val="af1"/>
    <w:uiPriority w:val="11"/>
    <w:qFormat/>
    <w:rsid w:val="00D22F6D"/>
    <w:rPr>
      <w:rFonts w:ascii="Cambria" w:hAnsi="Cambria"/>
      <w:i/>
      <w:iCs/>
      <w:color w:val="4F81BD"/>
      <w:spacing w:val="15"/>
      <w:sz w:val="24"/>
      <w:szCs w:val="24"/>
      <w:lang w:val="x-none" w:eastAsia="x-none"/>
    </w:rPr>
  </w:style>
  <w:style w:type="character" w:styleId="af2">
    <w:name w:val="Emphasis"/>
    <w:uiPriority w:val="20"/>
    <w:qFormat/>
    <w:rsid w:val="00D22F6D"/>
    <w:rPr>
      <w:i/>
      <w:iCs/>
    </w:rPr>
  </w:style>
  <w:style w:type="character" w:customStyle="1" w:styleId="26">
    <w:name w:val="Цитата 2 Знак"/>
    <w:link w:val="27"/>
    <w:uiPriority w:val="29"/>
    <w:qFormat/>
    <w:rsid w:val="00D22F6D"/>
    <w:rPr>
      <w:rFonts w:ascii="Calibri" w:eastAsia="Calibri" w:hAnsi="Calibri"/>
      <w:i/>
      <w:iCs/>
      <w:color w:val="000000"/>
      <w:lang w:val="x-none" w:eastAsia="x-none"/>
    </w:rPr>
  </w:style>
  <w:style w:type="character" w:customStyle="1" w:styleId="af3">
    <w:name w:val="Выделенная цитата Знак"/>
    <w:link w:val="af4"/>
    <w:uiPriority w:val="30"/>
    <w:qFormat/>
    <w:rsid w:val="00D22F6D"/>
    <w:rPr>
      <w:rFonts w:ascii="Calibri" w:eastAsia="Calibri" w:hAnsi="Calibri"/>
      <w:b/>
      <w:bCs/>
      <w:i/>
      <w:iCs/>
      <w:color w:val="4F81BD"/>
      <w:lang w:val="x-none" w:eastAsia="x-none"/>
    </w:rPr>
  </w:style>
  <w:style w:type="character" w:styleId="af5">
    <w:name w:val="Subtle Emphasis"/>
    <w:uiPriority w:val="19"/>
    <w:qFormat/>
    <w:rsid w:val="00D22F6D"/>
    <w:rPr>
      <w:i/>
      <w:iCs/>
      <w:color w:val="808080"/>
    </w:rPr>
  </w:style>
  <w:style w:type="character" w:styleId="af6">
    <w:name w:val="Intense Emphasis"/>
    <w:uiPriority w:val="21"/>
    <w:qFormat/>
    <w:rsid w:val="00D22F6D"/>
    <w:rPr>
      <w:b/>
      <w:bCs/>
      <w:i/>
      <w:iCs/>
      <w:color w:val="4F81BD"/>
    </w:rPr>
  </w:style>
  <w:style w:type="character" w:styleId="af7">
    <w:name w:val="Subtle Reference"/>
    <w:uiPriority w:val="31"/>
    <w:qFormat/>
    <w:rsid w:val="00D22F6D"/>
    <w:rPr>
      <w:smallCaps/>
      <w:color w:val="C0504D"/>
      <w:u w:val="single"/>
    </w:rPr>
  </w:style>
  <w:style w:type="character" w:styleId="af8">
    <w:name w:val="Intense Reference"/>
    <w:uiPriority w:val="32"/>
    <w:qFormat/>
    <w:rsid w:val="00D22F6D"/>
    <w:rPr>
      <w:b/>
      <w:bCs/>
      <w:smallCaps/>
      <w:color w:val="C0504D"/>
      <w:spacing w:val="5"/>
      <w:u w:val="single"/>
    </w:rPr>
  </w:style>
  <w:style w:type="character" w:styleId="af9">
    <w:name w:val="Book Title"/>
    <w:uiPriority w:val="33"/>
    <w:qFormat/>
    <w:rsid w:val="00D22F6D"/>
    <w:rPr>
      <w:b/>
      <w:bCs/>
      <w:smallCaps/>
      <w:spacing w:val="5"/>
    </w:rPr>
  </w:style>
  <w:style w:type="character" w:customStyle="1" w:styleId="afa">
    <w:name w:val="Электронная подпись Знак"/>
    <w:link w:val="afb"/>
    <w:uiPriority w:val="99"/>
    <w:qFormat/>
    <w:rsid w:val="00D22F6D"/>
    <w:rPr>
      <w:rFonts w:eastAsia="Calibri"/>
      <w:sz w:val="24"/>
      <w:szCs w:val="24"/>
    </w:rPr>
  </w:style>
  <w:style w:type="character" w:customStyle="1" w:styleId="16">
    <w:name w:val="Подпункт Знак1"/>
    <w:link w:val="afc"/>
    <w:qFormat/>
    <w:locked/>
    <w:rsid w:val="00D22F6D"/>
    <w:rPr>
      <w:sz w:val="28"/>
    </w:rPr>
  </w:style>
  <w:style w:type="character" w:customStyle="1" w:styleId="afd">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e"/>
    <w:uiPriority w:val="99"/>
    <w:qFormat/>
    <w:rsid w:val="00D22F6D"/>
  </w:style>
  <w:style w:type="character" w:customStyle="1" w:styleId="aff">
    <w:name w:val="Основной текст Знак"/>
    <w:link w:val="aff0"/>
    <w:qFormat/>
    <w:rsid w:val="004459A5"/>
    <w:rPr>
      <w:sz w:val="28"/>
      <w:szCs w:val="28"/>
    </w:rPr>
  </w:style>
  <w:style w:type="character" w:customStyle="1" w:styleId="blk">
    <w:name w:val="blk"/>
    <w:qFormat/>
    <w:rsid w:val="00431ACE"/>
  </w:style>
  <w:style w:type="character" w:customStyle="1" w:styleId="aff1">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Абзац списка не нумерованный Знак,Абзац маркированнный Знак,List Paragraph1 Знак"/>
    <w:link w:val="aff2"/>
    <w:uiPriority w:val="34"/>
    <w:qFormat/>
    <w:locked/>
    <w:rsid w:val="00310EB4"/>
    <w:rPr>
      <w:rFonts w:eastAsia="Calibri"/>
      <w:sz w:val="24"/>
      <w:szCs w:val="24"/>
    </w:rPr>
  </w:style>
  <w:style w:type="character" w:customStyle="1" w:styleId="aff3">
    <w:name w:val="комментарий"/>
    <w:qFormat/>
    <w:rsid w:val="0025139E"/>
    <w:rPr>
      <w:b/>
      <w:i/>
      <w:shd w:val="clear" w:color="auto" w:fill="FFFF99"/>
    </w:rPr>
  </w:style>
  <w:style w:type="character" w:customStyle="1" w:styleId="aff4">
    <w:name w:val="Подподпункт Знак"/>
    <w:link w:val="aff5"/>
    <w:qFormat/>
    <w:locked/>
    <w:rsid w:val="0025139E"/>
    <w:rPr>
      <w:sz w:val="26"/>
      <w:szCs w:val="26"/>
    </w:rPr>
  </w:style>
  <w:style w:type="character" w:customStyle="1" w:styleId="35">
    <w:name w:val="УРОВЕНЬ_Абзац_тип3 Знак"/>
    <w:link w:val="30"/>
    <w:qFormat/>
    <w:rsid w:val="00B56F46"/>
    <w:rPr>
      <w:rFonts w:eastAsia="Calibri"/>
      <w:sz w:val="26"/>
      <w:szCs w:val="28"/>
      <w:lang w:eastAsia="en-US"/>
    </w:rPr>
  </w:style>
  <w:style w:type="character" w:customStyle="1" w:styleId="aff6">
    <w:name w:val="Верхний колонтитул Знак"/>
    <w:link w:val="aff7"/>
    <w:uiPriority w:val="99"/>
    <w:qFormat/>
    <w:rsid w:val="002F31AF"/>
    <w:rPr>
      <w:sz w:val="24"/>
      <w:szCs w:val="24"/>
    </w:rPr>
  </w:style>
  <w:style w:type="character" w:customStyle="1" w:styleId="aff8">
    <w:name w:val="Текст примечания Знак"/>
    <w:link w:val="aff9"/>
    <w:uiPriority w:val="99"/>
    <w:qFormat/>
    <w:rsid w:val="00DC0F7D"/>
  </w:style>
  <w:style w:type="character" w:customStyle="1" w:styleId="affa">
    <w:name w:val="Текст концевой сноски Знак"/>
    <w:basedOn w:val="a6"/>
    <w:link w:val="affb"/>
    <w:qFormat/>
    <w:rsid w:val="003879D4"/>
  </w:style>
  <w:style w:type="character" w:customStyle="1" w:styleId="affc">
    <w:name w:val="Символ концевой сноски"/>
    <w:qFormat/>
    <w:rsid w:val="003879D4"/>
    <w:rPr>
      <w:vertAlign w:val="superscript"/>
    </w:rPr>
  </w:style>
  <w:style w:type="character" w:styleId="affd">
    <w:name w:val="endnote reference"/>
    <w:rPr>
      <w:vertAlign w:val="superscript"/>
    </w:rPr>
  </w:style>
  <w:style w:type="character" w:customStyle="1" w:styleId="28">
    <w:name w:val="Пункт2 Знак"/>
    <w:link w:val="29"/>
    <w:qFormat/>
    <w:rsid w:val="00DE52BC"/>
    <w:rPr>
      <w:b/>
      <w:sz w:val="28"/>
    </w:rPr>
  </w:style>
  <w:style w:type="character" w:customStyle="1" w:styleId="17">
    <w:name w:val="УРОВЕНЬ_1. Знак"/>
    <w:link w:val="18"/>
    <w:qFormat/>
    <w:rsid w:val="004A17AE"/>
    <w:rPr>
      <w:rFonts w:eastAsia="Calibri"/>
      <w:caps/>
      <w:sz w:val="28"/>
      <w:szCs w:val="28"/>
      <w:lang w:eastAsia="en-US"/>
    </w:rPr>
  </w:style>
  <w:style w:type="character" w:customStyle="1" w:styleId="19">
    <w:name w:val="Неразрешенное упоминание1"/>
    <w:basedOn w:val="a6"/>
    <w:uiPriority w:val="99"/>
    <w:semiHidden/>
    <w:unhideWhenUsed/>
    <w:qFormat/>
    <w:rsid w:val="004F0B32"/>
    <w:rPr>
      <w:color w:val="605E5C"/>
      <w:shd w:val="clear" w:color="auto" w:fill="E1DFDD"/>
    </w:rPr>
  </w:style>
  <w:style w:type="character" w:customStyle="1" w:styleId="lst0">
    <w:name w:val="lst Знак"/>
    <w:basedOn w:val="a6"/>
    <w:link w:val="lst"/>
    <w:qFormat/>
    <w:rsid w:val="00D35354"/>
    <w:rPr>
      <w:rFonts w:eastAsiaTheme="minorHAnsi"/>
      <w:sz w:val="24"/>
      <w:szCs w:val="22"/>
      <w:lang w:eastAsia="en-US"/>
    </w:rPr>
  </w:style>
  <w:style w:type="character" w:customStyle="1" w:styleId="t3">
    <w:name w:val="t3 Знак"/>
    <w:link w:val="t30"/>
    <w:qFormat/>
    <w:locked/>
    <w:rsid w:val="00007DEC"/>
    <w:rPr>
      <w:rFonts w:eastAsia="Calibri"/>
      <w:color w:val="000000"/>
      <w:sz w:val="24"/>
      <w:szCs w:val="24"/>
    </w:rPr>
  </w:style>
  <w:style w:type="character" w:customStyle="1" w:styleId="rtext">
    <w:name w:val="r_text Знак"/>
    <w:basedOn w:val="a6"/>
    <w:link w:val="rtext0"/>
    <w:qFormat/>
    <w:rsid w:val="002D4780"/>
    <w:rPr>
      <w:color w:val="000000"/>
      <w:sz w:val="24"/>
      <w:szCs w:val="26"/>
    </w:rPr>
  </w:style>
  <w:style w:type="character" w:customStyle="1" w:styleId="affe">
    <w:name w:val="Нижний колонтитул Знак"/>
    <w:basedOn w:val="a6"/>
    <w:link w:val="afff"/>
    <w:uiPriority w:val="99"/>
    <w:qFormat/>
    <w:rsid w:val="005A7F2B"/>
    <w:rPr>
      <w:sz w:val="28"/>
      <w:szCs w:val="28"/>
    </w:rPr>
  </w:style>
  <w:style w:type="character" w:customStyle="1" w:styleId="1a">
    <w:name w:val="Список 1 Знак"/>
    <w:link w:val="310"/>
    <w:qFormat/>
    <w:locked/>
    <w:rsid w:val="00C94980"/>
    <w:rPr>
      <w:color w:val="000000"/>
      <w:sz w:val="24"/>
    </w:rPr>
  </w:style>
  <w:style w:type="character" w:customStyle="1" w:styleId="tn">
    <w:name w:val="t_n Знак"/>
    <w:basedOn w:val="a6"/>
    <w:link w:val="tn0"/>
    <w:qFormat/>
    <w:rsid w:val="00956251"/>
    <w:rPr>
      <w:sz w:val="24"/>
      <w:szCs w:val="28"/>
    </w:rPr>
  </w:style>
  <w:style w:type="character" w:customStyle="1" w:styleId="2a">
    <w:name w:val="Неразрешенное упоминание2"/>
    <w:basedOn w:val="a6"/>
    <w:uiPriority w:val="99"/>
    <w:semiHidden/>
    <w:unhideWhenUsed/>
    <w:qFormat/>
    <w:rsid w:val="008138C3"/>
    <w:rPr>
      <w:color w:val="605E5C"/>
      <w:shd w:val="clear" w:color="auto" w:fill="E1DFDD"/>
    </w:rPr>
  </w:style>
  <w:style w:type="character" w:styleId="afff0">
    <w:name w:val="FollowedHyperlink"/>
    <w:basedOn w:val="a6"/>
    <w:uiPriority w:val="99"/>
    <w:semiHidden/>
    <w:unhideWhenUsed/>
    <w:rsid w:val="008138C3"/>
    <w:rPr>
      <w:color w:val="954F72" w:themeColor="followedHyperlink"/>
      <w:u w:val="single"/>
    </w:rPr>
  </w:style>
  <w:style w:type="character" w:customStyle="1" w:styleId="36">
    <w:name w:val="Основной текст с отступом 3 Знак"/>
    <w:link w:val="37"/>
    <w:qFormat/>
    <w:rsid w:val="0004134B"/>
    <w:rPr>
      <w:sz w:val="16"/>
      <w:szCs w:val="16"/>
    </w:rPr>
  </w:style>
  <w:style w:type="character" w:customStyle="1" w:styleId="38">
    <w:name w:val="Заголовок 3 ДИТ Знак"/>
    <w:link w:val="31"/>
    <w:qFormat/>
    <w:rsid w:val="0004134B"/>
    <w:rPr>
      <w:rFonts w:eastAsia="Calibri"/>
      <w:bCs/>
      <w:sz w:val="24"/>
      <w:szCs w:val="24"/>
      <w:lang w:eastAsia="x-none"/>
    </w:rPr>
  </w:style>
  <w:style w:type="character" w:customStyle="1" w:styleId="afff1">
    <w:name w:val="Тема примечания Знак"/>
    <w:basedOn w:val="aff8"/>
    <w:link w:val="afff2"/>
    <w:uiPriority w:val="99"/>
    <w:semiHidden/>
    <w:qFormat/>
    <w:rsid w:val="0004134B"/>
    <w:rPr>
      <w:b/>
      <w:bCs/>
    </w:rPr>
  </w:style>
  <w:style w:type="character" w:customStyle="1" w:styleId="afff3">
    <w:name w:val="Текст выноски Знак"/>
    <w:basedOn w:val="a6"/>
    <w:link w:val="afff4"/>
    <w:uiPriority w:val="99"/>
    <w:semiHidden/>
    <w:qFormat/>
    <w:rsid w:val="0004134B"/>
    <w:rPr>
      <w:rFonts w:ascii="Tahoma" w:hAnsi="Tahoma" w:cs="Tahoma"/>
      <w:sz w:val="16"/>
      <w:szCs w:val="16"/>
    </w:rPr>
  </w:style>
  <w:style w:type="character" w:customStyle="1" w:styleId="tlist0">
    <w:name w:val="t_list Знак"/>
    <w:basedOn w:val="aff1"/>
    <w:link w:val="tlist"/>
    <w:qFormat/>
    <w:rsid w:val="00BC4ABB"/>
    <w:rPr>
      <w:rFonts w:eastAsia="Calibri"/>
      <w:sz w:val="24"/>
      <w:szCs w:val="18"/>
      <w:lang w:val="en-US"/>
    </w:rPr>
  </w:style>
  <w:style w:type="character" w:customStyle="1" w:styleId="afff5">
    <w:name w:val="Ссылка указателя"/>
    <w:qFormat/>
  </w:style>
  <w:style w:type="character" w:styleId="afff6">
    <w:name w:val="line number"/>
    <w:qFormat/>
  </w:style>
  <w:style w:type="paragraph" w:styleId="afff7">
    <w:name w:val="Title"/>
    <w:basedOn w:val="a5"/>
    <w:next w:val="aff0"/>
    <w:link w:val="afff8"/>
    <w:uiPriority w:val="10"/>
    <w:qFormat/>
    <w:pPr>
      <w:keepNext/>
      <w:spacing w:before="240" w:after="120"/>
    </w:pPr>
    <w:rPr>
      <w:rFonts w:ascii="Liberation Sans" w:eastAsia="Noto Sans CJK SC" w:hAnsi="Liberation Sans" w:cs="Arial Unicode MS"/>
    </w:rPr>
  </w:style>
  <w:style w:type="paragraph" w:styleId="aff0">
    <w:name w:val="Body Text"/>
    <w:basedOn w:val="a5"/>
    <w:link w:val="aff"/>
    <w:rsid w:val="0076353A"/>
    <w:pPr>
      <w:spacing w:after="120"/>
    </w:pPr>
  </w:style>
  <w:style w:type="paragraph" w:styleId="afff9">
    <w:name w:val="List"/>
    <w:basedOn w:val="aff0"/>
    <w:rPr>
      <w:rFonts w:cs="Arial Unicode MS"/>
    </w:rPr>
  </w:style>
  <w:style w:type="paragraph" w:styleId="afffa">
    <w:name w:val="caption"/>
    <w:basedOn w:val="a5"/>
    <w:qFormat/>
    <w:pPr>
      <w:suppressLineNumbers/>
      <w:spacing w:before="120" w:after="120"/>
    </w:pPr>
    <w:rPr>
      <w:rFonts w:cs="Arial Unicode MS"/>
      <w:i/>
      <w:iCs/>
      <w:sz w:val="24"/>
      <w:szCs w:val="24"/>
    </w:rPr>
  </w:style>
  <w:style w:type="paragraph" w:styleId="afffb">
    <w:name w:val="index heading"/>
    <w:basedOn w:val="afff7"/>
  </w:style>
  <w:style w:type="paragraph" w:customStyle="1" w:styleId="caption1">
    <w:name w:val="caption1"/>
    <w:basedOn w:val="a5"/>
    <w:qFormat/>
    <w:pPr>
      <w:suppressLineNumbers/>
      <w:spacing w:before="120" w:after="120"/>
    </w:pPr>
    <w:rPr>
      <w:rFonts w:cs="Arial Unicode MS"/>
      <w:i/>
      <w:iCs/>
      <w:sz w:val="24"/>
      <w:szCs w:val="24"/>
    </w:rPr>
  </w:style>
  <w:style w:type="paragraph" w:customStyle="1" w:styleId="indexheading1">
    <w:name w:val="index heading1"/>
    <w:basedOn w:val="afff7"/>
    <w:qFormat/>
  </w:style>
  <w:style w:type="paragraph" w:customStyle="1" w:styleId="caption11">
    <w:name w:val="caption11"/>
    <w:basedOn w:val="a5"/>
    <w:link w:val="afffc"/>
    <w:uiPriority w:val="35"/>
    <w:qFormat/>
    <w:pPr>
      <w:suppressLineNumbers/>
      <w:spacing w:before="120" w:after="120"/>
    </w:pPr>
    <w:rPr>
      <w:rFonts w:cs="Arial Unicode MS"/>
      <w:i/>
      <w:iCs/>
      <w:sz w:val="24"/>
      <w:szCs w:val="24"/>
    </w:rPr>
  </w:style>
  <w:style w:type="paragraph" w:customStyle="1" w:styleId="indexheading11">
    <w:name w:val="index heading11"/>
    <w:basedOn w:val="afff7"/>
    <w:qFormat/>
  </w:style>
  <w:style w:type="paragraph" w:customStyle="1" w:styleId="afffd">
    <w:name w:val="Название раздела инструкции"/>
    <w:basedOn w:val="a5"/>
    <w:autoRedefine/>
    <w:qFormat/>
    <w:rsid w:val="00275328"/>
    <w:pPr>
      <w:jc w:val="center"/>
    </w:pPr>
    <w:rPr>
      <w:b/>
    </w:rPr>
  </w:style>
  <w:style w:type="paragraph" w:customStyle="1" w:styleId="a0">
    <w:name w:val="Раздел положения"/>
    <w:basedOn w:val="a5"/>
    <w:autoRedefine/>
    <w:qFormat/>
    <w:rsid w:val="007475EE"/>
    <w:pPr>
      <w:numPr>
        <w:numId w:val="1"/>
      </w:numPr>
      <w:spacing w:before="80" w:after="80"/>
      <w:jc w:val="center"/>
    </w:pPr>
    <w:rPr>
      <w:b/>
      <w:sz w:val="32"/>
      <w:szCs w:val="32"/>
    </w:rPr>
  </w:style>
  <w:style w:type="paragraph" w:customStyle="1" w:styleId="a1">
    <w:name w:val="Подраздел раздела положения"/>
    <w:basedOn w:val="a5"/>
    <w:autoRedefine/>
    <w:qFormat/>
    <w:rsid w:val="007475EE"/>
    <w:pPr>
      <w:numPr>
        <w:ilvl w:val="1"/>
        <w:numId w:val="1"/>
      </w:numPr>
      <w:spacing w:before="80" w:after="80"/>
      <w:jc w:val="both"/>
    </w:pPr>
  </w:style>
  <w:style w:type="paragraph" w:styleId="afe">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5"/>
    <w:link w:val="afd"/>
    <w:uiPriority w:val="99"/>
    <w:rsid w:val="00D561D9"/>
    <w:rPr>
      <w:sz w:val="20"/>
      <w:szCs w:val="20"/>
    </w:rPr>
  </w:style>
  <w:style w:type="paragraph" w:customStyle="1" w:styleId="1b">
    <w:name w:val="Шапка 1"/>
    <w:basedOn w:val="a5"/>
    <w:qFormat/>
    <w:rsid w:val="00D561D9"/>
    <w:pPr>
      <w:pBdr>
        <w:bottom w:val="thickThinSmallGap" w:sz="24" w:space="1" w:color="000000"/>
      </w:pBdr>
      <w:spacing w:after="240"/>
      <w:jc w:val="center"/>
    </w:pPr>
    <w:rPr>
      <w:sz w:val="22"/>
      <w:szCs w:val="22"/>
    </w:rPr>
  </w:style>
  <w:style w:type="paragraph" w:customStyle="1" w:styleId="2b">
    <w:name w:val="Шапка 2"/>
    <w:basedOn w:val="a5"/>
    <w:qFormat/>
    <w:rsid w:val="00D561D9"/>
    <w:pPr>
      <w:pBdr>
        <w:bottom w:val="thickThinSmallGap" w:sz="24" w:space="1" w:color="000000"/>
      </w:pBdr>
      <w:spacing w:after="120"/>
      <w:jc w:val="center"/>
    </w:pPr>
    <w:rPr>
      <w:b/>
      <w:sz w:val="22"/>
      <w:szCs w:val="22"/>
    </w:rPr>
  </w:style>
  <w:style w:type="paragraph" w:customStyle="1" w:styleId="39">
    <w:name w:val="Шапка 3"/>
    <w:basedOn w:val="a5"/>
    <w:qFormat/>
    <w:rsid w:val="00D561D9"/>
    <w:pPr>
      <w:pBdr>
        <w:bottom w:val="thickThinSmallGap" w:sz="24" w:space="1" w:color="000000"/>
      </w:pBdr>
      <w:spacing w:before="240" w:after="360"/>
      <w:jc w:val="center"/>
    </w:pPr>
    <w:rPr>
      <w:b/>
      <w:sz w:val="24"/>
      <w:szCs w:val="24"/>
    </w:rPr>
  </w:style>
  <w:style w:type="paragraph" w:customStyle="1" w:styleId="15">
    <w:name w:val="Название1"/>
    <w:basedOn w:val="a5"/>
    <w:link w:val="af"/>
    <w:uiPriority w:val="10"/>
    <w:qFormat/>
    <w:rsid w:val="00BD4014"/>
    <w:pPr>
      <w:jc w:val="center"/>
    </w:pPr>
    <w:rPr>
      <w:szCs w:val="20"/>
      <w:lang w:val="x-none" w:eastAsia="x-none"/>
    </w:rPr>
  </w:style>
  <w:style w:type="paragraph" w:customStyle="1" w:styleId="afffe">
    <w:name w:val="Колонтитул"/>
    <w:basedOn w:val="a5"/>
    <w:qFormat/>
  </w:style>
  <w:style w:type="paragraph" w:styleId="aff7">
    <w:name w:val="header"/>
    <w:basedOn w:val="a5"/>
    <w:link w:val="aff6"/>
    <w:uiPriority w:val="99"/>
    <w:qFormat/>
    <w:rsid w:val="0076353A"/>
    <w:pPr>
      <w:tabs>
        <w:tab w:val="center" w:pos="4677"/>
        <w:tab w:val="right" w:pos="9355"/>
      </w:tabs>
    </w:pPr>
    <w:rPr>
      <w:sz w:val="24"/>
      <w:szCs w:val="24"/>
    </w:rPr>
  </w:style>
  <w:style w:type="paragraph" w:styleId="affff">
    <w:name w:val="Body Text Indent"/>
    <w:basedOn w:val="a5"/>
    <w:rsid w:val="0076353A"/>
    <w:pPr>
      <w:ind w:left="360"/>
    </w:pPr>
    <w:rPr>
      <w:sz w:val="24"/>
      <w:szCs w:val="24"/>
    </w:rPr>
  </w:style>
  <w:style w:type="paragraph" w:styleId="afff">
    <w:name w:val="footer"/>
    <w:basedOn w:val="a5"/>
    <w:link w:val="affe"/>
    <w:uiPriority w:val="99"/>
    <w:rsid w:val="0076353A"/>
    <w:pPr>
      <w:tabs>
        <w:tab w:val="center" w:pos="4677"/>
        <w:tab w:val="right" w:pos="9355"/>
      </w:tabs>
    </w:pPr>
  </w:style>
  <w:style w:type="paragraph" w:styleId="2c">
    <w:name w:val="Body Text Indent 2"/>
    <w:basedOn w:val="a5"/>
    <w:qFormat/>
    <w:rsid w:val="0076353A"/>
    <w:pPr>
      <w:spacing w:after="120" w:line="480" w:lineRule="auto"/>
      <w:ind w:left="283"/>
    </w:pPr>
  </w:style>
  <w:style w:type="paragraph" w:styleId="3a">
    <w:name w:val="Body Text 3"/>
    <w:basedOn w:val="a5"/>
    <w:qFormat/>
    <w:rsid w:val="0076353A"/>
    <w:pPr>
      <w:spacing w:after="120"/>
    </w:pPr>
    <w:rPr>
      <w:sz w:val="16"/>
      <w:szCs w:val="16"/>
    </w:rPr>
  </w:style>
  <w:style w:type="paragraph" w:styleId="37">
    <w:name w:val="Body Text Indent 3"/>
    <w:basedOn w:val="a5"/>
    <w:link w:val="36"/>
    <w:qFormat/>
    <w:rsid w:val="0076353A"/>
    <w:pPr>
      <w:spacing w:after="120"/>
      <w:ind w:left="283"/>
    </w:pPr>
    <w:rPr>
      <w:sz w:val="16"/>
      <w:szCs w:val="16"/>
    </w:rPr>
  </w:style>
  <w:style w:type="paragraph" w:styleId="2d">
    <w:name w:val="Body Text 2"/>
    <w:basedOn w:val="a5"/>
    <w:qFormat/>
    <w:rsid w:val="0076353A"/>
    <w:pPr>
      <w:spacing w:after="120" w:line="480" w:lineRule="auto"/>
    </w:pPr>
  </w:style>
  <w:style w:type="paragraph" w:styleId="affff0">
    <w:name w:val="Block Text"/>
    <w:basedOn w:val="a5"/>
    <w:qFormat/>
    <w:rsid w:val="0076353A"/>
    <w:pPr>
      <w:ind w:left="-567" w:right="-766"/>
      <w:jc w:val="center"/>
    </w:pPr>
    <w:rPr>
      <w:b/>
      <w:bCs/>
      <w:sz w:val="24"/>
      <w:szCs w:val="20"/>
    </w:rPr>
  </w:style>
  <w:style w:type="paragraph" w:customStyle="1" w:styleId="afc">
    <w:name w:val="Подпункт"/>
    <w:basedOn w:val="a5"/>
    <w:link w:val="16"/>
    <w:qFormat/>
    <w:rsid w:val="0076353A"/>
    <w:pPr>
      <w:tabs>
        <w:tab w:val="left" w:pos="1134"/>
      </w:tabs>
      <w:snapToGrid w:val="0"/>
      <w:spacing w:line="360" w:lineRule="auto"/>
      <w:ind w:left="1134" w:hanging="1134"/>
      <w:jc w:val="both"/>
    </w:pPr>
    <w:rPr>
      <w:szCs w:val="20"/>
      <w:lang w:val="x-none" w:eastAsia="x-none"/>
    </w:rPr>
  </w:style>
  <w:style w:type="paragraph" w:customStyle="1" w:styleId="29">
    <w:name w:val="Пункт2"/>
    <w:basedOn w:val="a5"/>
    <w:link w:val="28"/>
    <w:qFormat/>
    <w:rsid w:val="0076353A"/>
    <w:pPr>
      <w:keepNext/>
      <w:tabs>
        <w:tab w:val="left" w:pos="1134"/>
      </w:tabs>
      <w:snapToGrid w:val="0"/>
      <w:spacing w:before="240" w:after="120"/>
      <w:ind w:left="1134" w:hanging="1134"/>
      <w:outlineLvl w:val="2"/>
    </w:pPr>
    <w:rPr>
      <w:b/>
      <w:szCs w:val="20"/>
    </w:rPr>
  </w:style>
  <w:style w:type="paragraph" w:styleId="1c">
    <w:name w:val="toc 1"/>
    <w:basedOn w:val="a5"/>
    <w:next w:val="a5"/>
    <w:autoRedefine/>
    <w:uiPriority w:val="39"/>
    <w:rsid w:val="00777D46"/>
    <w:pPr>
      <w:tabs>
        <w:tab w:val="left" w:pos="851"/>
        <w:tab w:val="right" w:leader="dot" w:pos="9911"/>
      </w:tabs>
      <w:spacing w:line="276" w:lineRule="auto"/>
    </w:pPr>
    <w:rPr>
      <w:b/>
      <w:bCs/>
      <w:sz w:val="24"/>
      <w:szCs w:val="24"/>
    </w:rPr>
  </w:style>
  <w:style w:type="paragraph" w:styleId="3b">
    <w:name w:val="toc 3"/>
    <w:basedOn w:val="a5"/>
    <w:next w:val="a5"/>
    <w:autoRedefine/>
    <w:uiPriority w:val="39"/>
    <w:rsid w:val="00C01756"/>
    <w:pPr>
      <w:ind w:left="280"/>
    </w:pPr>
    <w:rPr>
      <w:rFonts w:cstheme="minorHAnsi"/>
      <w:sz w:val="20"/>
      <w:szCs w:val="20"/>
    </w:rPr>
  </w:style>
  <w:style w:type="paragraph" w:customStyle="1" w:styleId="affff1">
    <w:name w:val="Раздел регламента"/>
    <w:basedOn w:val="a5"/>
    <w:qFormat/>
    <w:rsid w:val="00E228FA"/>
  </w:style>
  <w:style w:type="paragraph" w:customStyle="1" w:styleId="affff2">
    <w:name w:val="Приложение к регламенту"/>
    <w:basedOn w:val="a5"/>
    <w:qFormat/>
    <w:rsid w:val="00E228FA"/>
    <w:pPr>
      <w:jc w:val="right"/>
    </w:pPr>
  </w:style>
  <w:style w:type="paragraph" w:styleId="2e">
    <w:name w:val="toc 2"/>
    <w:basedOn w:val="a5"/>
    <w:next w:val="a5"/>
    <w:autoRedefine/>
    <w:uiPriority w:val="39"/>
    <w:rsid w:val="00C01756"/>
    <w:pPr>
      <w:spacing w:before="240"/>
    </w:pPr>
    <w:rPr>
      <w:rFonts w:cstheme="minorHAnsi"/>
      <w:b/>
      <w:bCs/>
      <w:sz w:val="20"/>
      <w:szCs w:val="20"/>
    </w:rPr>
  </w:style>
  <w:style w:type="paragraph" w:styleId="afff4">
    <w:name w:val="Balloon Text"/>
    <w:basedOn w:val="a5"/>
    <w:link w:val="afff3"/>
    <w:uiPriority w:val="99"/>
    <w:semiHidden/>
    <w:qFormat/>
    <w:rsid w:val="00197C91"/>
    <w:rPr>
      <w:rFonts w:ascii="Tahoma" w:hAnsi="Tahoma" w:cs="Tahoma"/>
      <w:sz w:val="16"/>
      <w:szCs w:val="16"/>
    </w:rPr>
  </w:style>
  <w:style w:type="paragraph" w:styleId="aff9">
    <w:name w:val="annotation text"/>
    <w:basedOn w:val="a5"/>
    <w:link w:val="aff8"/>
    <w:uiPriority w:val="99"/>
    <w:qFormat/>
    <w:rsid w:val="00B714B0"/>
    <w:rPr>
      <w:sz w:val="20"/>
      <w:szCs w:val="20"/>
    </w:rPr>
  </w:style>
  <w:style w:type="paragraph" w:styleId="afff2">
    <w:name w:val="annotation subject"/>
    <w:basedOn w:val="aff9"/>
    <w:next w:val="aff9"/>
    <w:link w:val="afff1"/>
    <w:uiPriority w:val="99"/>
    <w:semiHidden/>
    <w:qFormat/>
    <w:rsid w:val="00B714B0"/>
    <w:rPr>
      <w:b/>
      <w:bCs/>
    </w:rPr>
  </w:style>
  <w:style w:type="paragraph" w:customStyle="1" w:styleId="1d">
    <w:name w:val="Обычный (веб)1"/>
    <w:basedOn w:val="a5"/>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5"/>
    <w:next w:val="a5"/>
    <w:autoRedefine/>
    <w:rsid w:val="00F57628"/>
    <w:pPr>
      <w:ind w:left="1960"/>
    </w:pPr>
    <w:rPr>
      <w:rFonts w:asciiTheme="minorHAnsi" w:hAnsiTheme="minorHAnsi" w:cstheme="minorHAnsi"/>
      <w:sz w:val="20"/>
      <w:szCs w:val="20"/>
    </w:rPr>
  </w:style>
  <w:style w:type="paragraph" w:styleId="51">
    <w:name w:val="toc 5"/>
    <w:basedOn w:val="a5"/>
    <w:next w:val="a5"/>
    <w:autoRedefine/>
    <w:rsid w:val="00F57628"/>
    <w:pPr>
      <w:ind w:left="840"/>
    </w:pPr>
    <w:rPr>
      <w:rFonts w:asciiTheme="minorHAnsi" w:hAnsiTheme="minorHAnsi" w:cstheme="minorHAnsi"/>
      <w:sz w:val="20"/>
      <w:szCs w:val="20"/>
    </w:rPr>
  </w:style>
  <w:style w:type="paragraph" w:styleId="43">
    <w:name w:val="toc 4"/>
    <w:basedOn w:val="a5"/>
    <w:next w:val="a5"/>
    <w:autoRedefine/>
    <w:rsid w:val="00CB2A62"/>
    <w:pPr>
      <w:ind w:left="170"/>
    </w:pPr>
    <w:rPr>
      <w:rFonts w:cstheme="minorHAnsi"/>
      <w:sz w:val="20"/>
      <w:szCs w:val="20"/>
    </w:rPr>
  </w:style>
  <w:style w:type="paragraph" w:customStyle="1" w:styleId="2f">
    <w:name w:val="Раздел положения 2"/>
    <w:basedOn w:val="a5"/>
    <w:qFormat/>
    <w:rsid w:val="002C1E0E"/>
    <w:pPr>
      <w:pageBreakBefore/>
      <w:jc w:val="both"/>
      <w:outlineLvl w:val="0"/>
    </w:pPr>
    <w:rPr>
      <w:b/>
    </w:rPr>
  </w:style>
  <w:style w:type="paragraph" w:customStyle="1" w:styleId="affff3">
    <w:name w:val="Знак Знак Знак Знак Знак Знак Знак Знак Знак"/>
    <w:basedOn w:val="a5"/>
    <w:qFormat/>
    <w:rsid w:val="00D22F6D"/>
    <w:pPr>
      <w:spacing w:after="160" w:line="240" w:lineRule="exact"/>
      <w:jc w:val="both"/>
    </w:pPr>
    <w:rPr>
      <w:rFonts w:ascii="Verdana" w:hAnsi="Verdana" w:cs="Verdana"/>
      <w:sz w:val="22"/>
      <w:szCs w:val="22"/>
      <w:lang w:val="en-US" w:eastAsia="en-US"/>
    </w:rPr>
  </w:style>
  <w:style w:type="paragraph" w:styleId="affff4">
    <w:name w:val="No Spacing"/>
    <w:basedOn w:val="a5"/>
    <w:uiPriority w:val="1"/>
    <w:qFormat/>
    <w:rsid w:val="00D22F6D"/>
    <w:pPr>
      <w:spacing w:line="360" w:lineRule="auto"/>
    </w:pPr>
    <w:rPr>
      <w:rFonts w:eastAsia="Calibri"/>
      <w:sz w:val="24"/>
      <w:szCs w:val="24"/>
    </w:rPr>
  </w:style>
  <w:style w:type="paragraph" w:customStyle="1" w:styleId="caption111">
    <w:name w:val="caption111"/>
    <w:basedOn w:val="a5"/>
    <w:next w:val="a5"/>
    <w:uiPriority w:val="35"/>
    <w:qFormat/>
    <w:rsid w:val="00D22F6D"/>
    <w:rPr>
      <w:rFonts w:eastAsia="Calibri"/>
      <w:b/>
      <w:bCs/>
      <w:color w:val="4F81BD"/>
      <w:sz w:val="18"/>
      <w:szCs w:val="18"/>
    </w:rPr>
  </w:style>
  <w:style w:type="paragraph" w:styleId="af1">
    <w:name w:val="Subtitle"/>
    <w:basedOn w:val="a5"/>
    <w:next w:val="a5"/>
    <w:link w:val="af0"/>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2">
    <w:name w:val="List Paragraph"/>
    <w:aliases w:val="Table-Normal,RSHB_Table-Normal,Заголовок_3,Подпись рисунка,Алроса_маркер (Уровень 4),Маркер,ПАРАГРАФ,Абзац списка2,Абзац списка не нумерованный,Абзац маркированнный,Нумерованый список,List Paragraph1,Bullet List,FooterText,numbered,r_list"/>
    <w:basedOn w:val="a5"/>
    <w:link w:val="aff1"/>
    <w:uiPriority w:val="34"/>
    <w:qFormat/>
    <w:rsid w:val="00D22F6D"/>
    <w:pPr>
      <w:ind w:left="720"/>
      <w:contextualSpacing/>
    </w:pPr>
    <w:rPr>
      <w:rFonts w:eastAsia="Calibri"/>
      <w:sz w:val="24"/>
      <w:szCs w:val="24"/>
    </w:rPr>
  </w:style>
  <w:style w:type="paragraph" w:styleId="27">
    <w:name w:val="Quote"/>
    <w:basedOn w:val="a5"/>
    <w:next w:val="a5"/>
    <w:link w:val="26"/>
    <w:uiPriority w:val="29"/>
    <w:qFormat/>
    <w:rsid w:val="00D22F6D"/>
    <w:rPr>
      <w:rFonts w:ascii="Calibri" w:eastAsia="Calibri" w:hAnsi="Calibri"/>
      <w:i/>
      <w:iCs/>
      <w:color w:val="000000"/>
      <w:sz w:val="20"/>
      <w:szCs w:val="20"/>
      <w:lang w:val="x-none" w:eastAsia="x-none"/>
    </w:rPr>
  </w:style>
  <w:style w:type="paragraph" w:styleId="af4">
    <w:name w:val="Intense Quote"/>
    <w:basedOn w:val="a5"/>
    <w:next w:val="a5"/>
    <w:link w:val="af3"/>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f5">
    <w:name w:val="TOC Heading"/>
    <w:basedOn w:val="13"/>
    <w:next w:val="a5"/>
    <w:uiPriority w:val="39"/>
    <w:qFormat/>
    <w:rsid w:val="00D22F6D"/>
    <w:pPr>
      <w:keepLines/>
      <w:spacing w:before="480"/>
      <w:outlineLvl w:val="9"/>
    </w:pPr>
    <w:rPr>
      <w:rFonts w:ascii="Cambria" w:hAnsi="Cambria"/>
      <w:bCs/>
      <w:color w:val="365F91"/>
    </w:rPr>
  </w:style>
  <w:style w:type="paragraph" w:styleId="afb">
    <w:name w:val="E-mail Signature"/>
    <w:basedOn w:val="a5"/>
    <w:link w:val="afa"/>
    <w:uiPriority w:val="99"/>
    <w:unhideWhenUsed/>
    <w:qFormat/>
    <w:rsid w:val="00D22F6D"/>
    <w:rPr>
      <w:rFonts w:eastAsia="Calibri"/>
      <w:sz w:val="24"/>
      <w:szCs w:val="24"/>
      <w:lang w:val="x-none" w:eastAsia="x-none"/>
    </w:rPr>
  </w:style>
  <w:style w:type="paragraph" w:customStyle="1" w:styleId="affff6">
    <w:name w:val="Знак"/>
    <w:basedOn w:val="a5"/>
    <w:qFormat/>
    <w:rsid w:val="00D22F6D"/>
    <w:pPr>
      <w:spacing w:after="160" w:line="240" w:lineRule="exact"/>
    </w:pPr>
    <w:rPr>
      <w:rFonts w:ascii="Verdana" w:hAnsi="Verdana" w:cs="Verdana"/>
      <w:sz w:val="20"/>
      <w:szCs w:val="20"/>
      <w:lang w:val="en-US" w:eastAsia="en-US"/>
    </w:rPr>
  </w:style>
  <w:style w:type="paragraph" w:customStyle="1" w:styleId="33">
    <w:name w:val="Нумерованный список ур3"/>
    <w:basedOn w:val="a5"/>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5"/>
    <w:qFormat/>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5"/>
    <w:qFormat/>
    <w:rsid w:val="00D22F6D"/>
    <w:pPr>
      <w:numPr>
        <w:ilvl w:val="1"/>
        <w:numId w:val="2"/>
      </w:numPr>
      <w:spacing w:before="120"/>
      <w:jc w:val="both"/>
    </w:pPr>
    <w:rPr>
      <w:rFonts w:ascii="Garamond" w:hAnsi="Garamond"/>
      <w:sz w:val="24"/>
      <w:szCs w:val="20"/>
    </w:rPr>
  </w:style>
  <w:style w:type="paragraph" w:styleId="affff7">
    <w:name w:val="Revision"/>
    <w:uiPriority w:val="99"/>
    <w:semiHidden/>
    <w:qFormat/>
    <w:rsid w:val="00D22F6D"/>
    <w:rPr>
      <w:rFonts w:eastAsia="Calibri"/>
      <w:sz w:val="24"/>
      <w:szCs w:val="24"/>
    </w:rPr>
  </w:style>
  <w:style w:type="paragraph" w:customStyle="1" w:styleId="ConsPlusNormal">
    <w:name w:val="ConsPlusNormal"/>
    <w:link w:val="ConsPlusNormal0"/>
    <w:qFormat/>
    <w:rsid w:val="00D22F6D"/>
    <w:pPr>
      <w:widowControl w:val="0"/>
      <w:ind w:firstLine="720"/>
    </w:pPr>
    <w:rPr>
      <w:rFonts w:ascii="Arial" w:hAnsi="Arial" w:cs="Arial"/>
    </w:rPr>
  </w:style>
  <w:style w:type="paragraph" w:customStyle="1" w:styleId="3c">
    <w:name w:val="Знак Знак3 Знак Знак"/>
    <w:basedOn w:val="a5"/>
    <w:qFormat/>
    <w:rsid w:val="00D22F6D"/>
    <w:pPr>
      <w:spacing w:after="160" w:line="240" w:lineRule="exact"/>
      <w:jc w:val="both"/>
    </w:pPr>
    <w:rPr>
      <w:rFonts w:ascii="Verdana" w:hAnsi="Verdana" w:cs="Verdana"/>
      <w:sz w:val="22"/>
      <w:szCs w:val="22"/>
      <w:lang w:val="en-US" w:eastAsia="en-US"/>
    </w:rPr>
  </w:style>
  <w:style w:type="paragraph" w:customStyle="1" w:styleId="affff8">
    <w:name w:val="Пункт"/>
    <w:basedOn w:val="a5"/>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e">
    <w:name w:val="Абзац списка1"/>
    <w:basedOn w:val="a5"/>
    <w:qFormat/>
    <w:rsid w:val="00D22F6D"/>
    <w:pPr>
      <w:spacing w:after="200" w:line="276" w:lineRule="auto"/>
      <w:ind w:left="720"/>
      <w:contextualSpacing/>
    </w:pPr>
    <w:rPr>
      <w:rFonts w:ascii="Calibri" w:hAnsi="Calibri"/>
      <w:sz w:val="22"/>
      <w:szCs w:val="22"/>
      <w:lang w:eastAsia="en-US"/>
    </w:rPr>
  </w:style>
  <w:style w:type="paragraph" w:customStyle="1" w:styleId="affff9">
    <w:name w:val="Таблица"/>
    <w:basedOn w:val="a5"/>
    <w:qFormat/>
    <w:rsid w:val="0041356C"/>
    <w:pPr>
      <w:keepNext/>
      <w:spacing w:before="60" w:after="60"/>
      <w:jc w:val="center"/>
    </w:pPr>
    <w:rPr>
      <w:rFonts w:eastAsia="Calibri"/>
      <w:b/>
      <w:sz w:val="24"/>
      <w:szCs w:val="24"/>
      <w:lang w:val="x-none" w:eastAsia="x-none"/>
    </w:rPr>
  </w:style>
  <w:style w:type="paragraph" w:customStyle="1" w:styleId="affffa">
    <w:name w:val="Таблица шапка"/>
    <w:basedOn w:val="a5"/>
    <w:qFormat/>
    <w:rsid w:val="00F64089"/>
    <w:pPr>
      <w:keepNext/>
      <w:spacing w:before="40" w:after="40"/>
      <w:ind w:left="57" w:right="57"/>
    </w:pPr>
    <w:rPr>
      <w:sz w:val="22"/>
      <w:szCs w:val="26"/>
    </w:rPr>
  </w:style>
  <w:style w:type="paragraph" w:customStyle="1" w:styleId="aff5">
    <w:name w:val="Подподпункт"/>
    <w:basedOn w:val="afc"/>
    <w:link w:val="aff4"/>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2">
    <w:name w:val="УРОВЕНЬ_(а)"/>
    <w:basedOn w:val="aff2"/>
    <w:qFormat/>
    <w:rsid w:val="00B56F46"/>
    <w:pPr>
      <w:numPr>
        <w:ilvl w:val="3"/>
        <w:numId w:val="3"/>
      </w:numPr>
      <w:spacing w:before="120" w:line="360" w:lineRule="exact"/>
      <w:contextualSpacing w:val="0"/>
      <w:jc w:val="both"/>
      <w:outlineLvl w:val="3"/>
    </w:pPr>
    <w:rPr>
      <w:sz w:val="26"/>
      <w:szCs w:val="28"/>
      <w:lang w:eastAsia="en-US"/>
    </w:rPr>
  </w:style>
  <w:style w:type="paragraph" w:customStyle="1" w:styleId="-">
    <w:name w:val="УРОВЕНЬ_-"/>
    <w:basedOn w:val="aff2"/>
    <w:qFormat/>
    <w:rsid w:val="00B56F46"/>
    <w:pPr>
      <w:numPr>
        <w:ilvl w:val="4"/>
        <w:numId w:val="3"/>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2"/>
    <w:qFormat/>
    <w:rsid w:val="00B56F46"/>
    <w:pPr>
      <w:numPr>
        <w:ilvl w:val="6"/>
        <w:numId w:val="3"/>
      </w:numPr>
      <w:spacing w:before="120" w:line="360" w:lineRule="exact"/>
      <w:contextualSpacing w:val="0"/>
      <w:jc w:val="both"/>
    </w:pPr>
    <w:rPr>
      <w:sz w:val="26"/>
      <w:szCs w:val="28"/>
      <w:lang w:eastAsia="en-US"/>
    </w:rPr>
  </w:style>
  <w:style w:type="paragraph" w:customStyle="1" w:styleId="30">
    <w:name w:val="УРОВЕНЬ_Абзац_тип3"/>
    <w:basedOn w:val="aff2"/>
    <w:link w:val="35"/>
    <w:qFormat/>
    <w:rsid w:val="00B56F46"/>
    <w:pPr>
      <w:numPr>
        <w:ilvl w:val="7"/>
        <w:numId w:val="3"/>
      </w:numPr>
      <w:spacing w:before="120" w:line="360" w:lineRule="exact"/>
      <w:contextualSpacing w:val="0"/>
      <w:jc w:val="both"/>
    </w:pPr>
    <w:rPr>
      <w:sz w:val="26"/>
      <w:szCs w:val="28"/>
      <w:lang w:eastAsia="en-US"/>
    </w:rPr>
  </w:style>
  <w:style w:type="paragraph" w:customStyle="1" w:styleId="a3">
    <w:name w:val="УРОВЕНЬ_Подпись"/>
    <w:basedOn w:val="aff2"/>
    <w:qFormat/>
    <w:rsid w:val="00B56F46"/>
    <w:pPr>
      <w:keepNext/>
      <w:numPr>
        <w:ilvl w:val="5"/>
        <w:numId w:val="3"/>
      </w:numPr>
      <w:spacing w:before="120" w:after="120" w:line="360" w:lineRule="exact"/>
      <w:contextualSpacing w:val="0"/>
      <w:jc w:val="right"/>
      <w:outlineLvl w:val="3"/>
    </w:pPr>
    <w:rPr>
      <w:sz w:val="26"/>
      <w:szCs w:val="28"/>
      <w:lang w:eastAsia="en-US"/>
    </w:rPr>
  </w:style>
  <w:style w:type="paragraph" w:customStyle="1" w:styleId="1f">
    <w:name w:val="Стиль Заголовок 1 + по ширине"/>
    <w:basedOn w:val="13"/>
    <w:qFormat/>
    <w:rsid w:val="005773B2"/>
    <w:pPr>
      <w:keepLines/>
      <w:tabs>
        <w:tab w:val="left" w:pos="0"/>
        <w:tab w:val="left" w:pos="709"/>
      </w:tabs>
      <w:spacing w:before="480" w:after="240"/>
      <w:jc w:val="both"/>
    </w:pPr>
    <w:rPr>
      <w:rFonts w:ascii="Arial" w:eastAsia="Times New Roman" w:hAnsi="Arial"/>
      <w:bCs/>
      <w:kern w:val="2"/>
      <w:sz w:val="40"/>
      <w:szCs w:val="20"/>
      <w:lang w:eastAsia="ru-RU"/>
    </w:rPr>
  </w:style>
  <w:style w:type="paragraph" w:styleId="affb">
    <w:name w:val="endnote text"/>
    <w:basedOn w:val="a5"/>
    <w:link w:val="affa"/>
    <w:rsid w:val="003879D4"/>
    <w:rPr>
      <w:sz w:val="20"/>
      <w:szCs w:val="20"/>
    </w:rPr>
  </w:style>
  <w:style w:type="paragraph" w:customStyle="1" w:styleId="23">
    <w:name w:val="Заголовок 2 КВВ"/>
    <w:basedOn w:val="a5"/>
    <w:qFormat/>
    <w:rsid w:val="00CB35E8"/>
    <w:pPr>
      <w:keepNext/>
      <w:numPr>
        <w:numId w:val="4"/>
      </w:numPr>
      <w:spacing w:before="120" w:after="120"/>
      <w:jc w:val="both"/>
      <w:outlineLvl w:val="0"/>
    </w:pPr>
    <w:rPr>
      <w:b/>
      <w:kern w:val="2"/>
      <w:sz w:val="24"/>
      <w:szCs w:val="20"/>
      <w:lang w:eastAsia="x-none"/>
    </w:rPr>
  </w:style>
  <w:style w:type="paragraph" w:customStyle="1" w:styleId="affffb">
    <w:name w:val="Таблица текст"/>
    <w:basedOn w:val="a5"/>
    <w:qFormat/>
    <w:rsid w:val="00343E95"/>
    <w:pPr>
      <w:spacing w:before="40" w:after="40"/>
      <w:ind w:left="57" w:right="57"/>
    </w:pPr>
    <w:rPr>
      <w:sz w:val="24"/>
      <w:szCs w:val="26"/>
    </w:rPr>
  </w:style>
  <w:style w:type="paragraph" w:styleId="affffc">
    <w:name w:val="Normal (Web)"/>
    <w:basedOn w:val="a5"/>
    <w:uiPriority w:val="99"/>
    <w:unhideWhenUsed/>
    <w:qFormat/>
    <w:rsid w:val="00265D9F"/>
    <w:pPr>
      <w:spacing w:beforeAutospacing="1" w:afterAutospacing="1"/>
    </w:pPr>
    <w:rPr>
      <w:sz w:val="24"/>
      <w:szCs w:val="24"/>
    </w:rPr>
  </w:style>
  <w:style w:type="paragraph" w:customStyle="1" w:styleId="18">
    <w:name w:val="УРОВЕНЬ_1."/>
    <w:basedOn w:val="aff2"/>
    <w:link w:val="17"/>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5"/>
    <w:next w:val="a5"/>
    <w:autoRedefine/>
    <w:unhideWhenUsed/>
    <w:rsid w:val="00D849AA"/>
    <w:pPr>
      <w:ind w:left="1120"/>
    </w:pPr>
    <w:rPr>
      <w:rFonts w:asciiTheme="minorHAnsi" w:hAnsiTheme="minorHAnsi" w:cstheme="minorHAnsi"/>
      <w:sz w:val="20"/>
      <w:szCs w:val="20"/>
    </w:rPr>
  </w:style>
  <w:style w:type="paragraph" w:styleId="71">
    <w:name w:val="toc 7"/>
    <w:basedOn w:val="a5"/>
    <w:next w:val="a5"/>
    <w:autoRedefine/>
    <w:unhideWhenUsed/>
    <w:rsid w:val="00D849AA"/>
    <w:pPr>
      <w:ind w:left="1400"/>
    </w:pPr>
    <w:rPr>
      <w:rFonts w:asciiTheme="minorHAnsi" w:hAnsiTheme="minorHAnsi" w:cstheme="minorHAnsi"/>
      <w:sz w:val="20"/>
      <w:szCs w:val="20"/>
    </w:rPr>
  </w:style>
  <w:style w:type="paragraph" w:styleId="81">
    <w:name w:val="toc 8"/>
    <w:basedOn w:val="a5"/>
    <w:next w:val="a5"/>
    <w:autoRedefine/>
    <w:unhideWhenUsed/>
    <w:rsid w:val="00D849AA"/>
    <w:pPr>
      <w:ind w:left="1680"/>
    </w:pPr>
    <w:rPr>
      <w:rFonts w:asciiTheme="minorHAnsi" w:hAnsiTheme="minorHAnsi" w:cstheme="minorHAnsi"/>
      <w:sz w:val="20"/>
      <w:szCs w:val="20"/>
    </w:rPr>
  </w:style>
  <w:style w:type="paragraph" w:customStyle="1" w:styleId="lst">
    <w:name w:val="lst"/>
    <w:basedOn w:val="aff2"/>
    <w:link w:val="lst0"/>
    <w:qFormat/>
    <w:rsid w:val="00D35354"/>
    <w:pPr>
      <w:numPr>
        <w:numId w:val="5"/>
      </w:numPr>
      <w:tabs>
        <w:tab w:val="left" w:pos="851"/>
      </w:tabs>
      <w:jc w:val="both"/>
    </w:pPr>
    <w:rPr>
      <w:rFonts w:eastAsiaTheme="minorHAnsi"/>
      <w:szCs w:val="22"/>
      <w:lang w:eastAsia="en-US"/>
    </w:rPr>
  </w:style>
  <w:style w:type="paragraph" w:customStyle="1" w:styleId="t30">
    <w:name w:val="t3"/>
    <w:basedOn w:val="a5"/>
    <w:link w:val="t3"/>
    <w:qFormat/>
    <w:rsid w:val="00007DEC"/>
    <w:pPr>
      <w:spacing w:line="276" w:lineRule="auto"/>
      <w:ind w:left="1224" w:hanging="504"/>
      <w:jc w:val="both"/>
    </w:pPr>
    <w:rPr>
      <w:rFonts w:eastAsia="Calibri"/>
      <w:color w:val="000000"/>
      <w:sz w:val="24"/>
      <w:szCs w:val="24"/>
    </w:rPr>
  </w:style>
  <w:style w:type="paragraph" w:styleId="a4">
    <w:name w:val="List Bullet"/>
    <w:basedOn w:val="aff2"/>
    <w:uiPriority w:val="99"/>
    <w:qFormat/>
    <w:rsid w:val="002D4780"/>
    <w:pPr>
      <w:numPr>
        <w:numId w:val="6"/>
      </w:numPr>
      <w:spacing w:line="276" w:lineRule="auto"/>
      <w:jc w:val="both"/>
    </w:pPr>
    <w:rPr>
      <w:szCs w:val="22"/>
      <w:lang w:eastAsia="en-US"/>
    </w:rPr>
  </w:style>
  <w:style w:type="paragraph" w:customStyle="1" w:styleId="rtext0">
    <w:name w:val="r_text"/>
    <w:basedOn w:val="a5"/>
    <w:link w:val="rtext"/>
    <w:qFormat/>
    <w:rsid w:val="002D4780"/>
    <w:pPr>
      <w:spacing w:line="276" w:lineRule="auto"/>
      <w:ind w:firstLine="567"/>
      <w:jc w:val="both"/>
    </w:pPr>
    <w:rPr>
      <w:color w:val="000000"/>
      <w:sz w:val="24"/>
      <w:szCs w:val="26"/>
      <w:shd w:val="clear" w:color="auto" w:fill="FFFFFF"/>
    </w:rPr>
  </w:style>
  <w:style w:type="paragraph" w:customStyle="1" w:styleId="S1">
    <w:name w:val="S_ЗаголовкиТаблицы1"/>
    <w:basedOn w:val="a5"/>
    <w:qFormat/>
    <w:rsid w:val="002D4780"/>
    <w:pPr>
      <w:keepNext/>
      <w:widowControl w:val="0"/>
      <w:jc w:val="center"/>
    </w:pPr>
    <w:rPr>
      <w:rFonts w:ascii="Arial" w:hAnsi="Arial"/>
      <w:b/>
      <w:caps/>
      <w:sz w:val="16"/>
      <w:szCs w:val="16"/>
    </w:rPr>
  </w:style>
  <w:style w:type="paragraph" w:customStyle="1" w:styleId="310">
    <w:name w:val="Маркированный список 31"/>
    <w:basedOn w:val="a5"/>
    <w:link w:val="1a"/>
    <w:qFormat/>
    <w:rsid w:val="00C94980"/>
    <w:pPr>
      <w:spacing w:before="60" w:line="276" w:lineRule="auto"/>
      <w:ind w:left="1247" w:hanging="396"/>
    </w:pPr>
    <w:rPr>
      <w:color w:val="000000"/>
      <w:sz w:val="24"/>
      <w:szCs w:val="20"/>
    </w:rPr>
  </w:style>
  <w:style w:type="paragraph" w:customStyle="1" w:styleId="tn0">
    <w:name w:val="t_n"/>
    <w:basedOn w:val="a5"/>
    <w:link w:val="tn"/>
    <w:qFormat/>
    <w:rsid w:val="00956251"/>
    <w:pPr>
      <w:keepNext/>
      <w:spacing w:before="240" w:after="240"/>
      <w:jc w:val="right"/>
    </w:pPr>
    <w:rPr>
      <w:sz w:val="24"/>
    </w:rPr>
  </w:style>
  <w:style w:type="paragraph" w:customStyle="1" w:styleId="1f0">
    <w:name w:val="Обычный1"/>
    <w:qFormat/>
    <w:rsid w:val="00F06FC1"/>
    <w:pPr>
      <w:spacing w:after="160" w:line="259" w:lineRule="auto"/>
    </w:pPr>
    <w:rPr>
      <w:rFonts w:ascii="Calibri" w:eastAsia="Calibri" w:hAnsi="Calibri" w:cs="Calibri"/>
      <w:sz w:val="22"/>
      <w:szCs w:val="22"/>
    </w:rPr>
  </w:style>
  <w:style w:type="paragraph" w:customStyle="1" w:styleId="Standard">
    <w:name w:val="Standard"/>
    <w:qFormat/>
    <w:rsid w:val="0004134B"/>
    <w:pPr>
      <w:textAlignment w:val="baseline"/>
    </w:pPr>
    <w:rPr>
      <w:rFonts w:ascii="Calibri" w:hAnsi="Calibri"/>
      <w:kern w:val="2"/>
      <w:sz w:val="24"/>
      <w:szCs w:val="24"/>
    </w:rPr>
  </w:style>
  <w:style w:type="paragraph" w:customStyle="1" w:styleId="xl64">
    <w:name w:val="xl64"/>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heme="minorHAnsi" w:hAnsiTheme="minorHAnsi"/>
      <w:color w:val="000000"/>
      <w:sz w:val="24"/>
      <w:szCs w:val="24"/>
    </w:rPr>
  </w:style>
  <w:style w:type="paragraph" w:customStyle="1" w:styleId="xl65">
    <w:name w:val="xl65"/>
    <w:basedOn w:val="a5"/>
    <w:qFormat/>
    <w:rsid w:val="0004134B"/>
    <w:pPr>
      <w:spacing w:beforeAutospacing="1" w:afterAutospacing="1"/>
    </w:pPr>
    <w:rPr>
      <w:rFonts w:asciiTheme="minorHAnsi" w:hAnsiTheme="minorHAnsi"/>
      <w:sz w:val="24"/>
      <w:szCs w:val="24"/>
    </w:rPr>
  </w:style>
  <w:style w:type="paragraph" w:customStyle="1" w:styleId="xl66">
    <w:name w:val="xl66"/>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heme="minorHAnsi" w:hAnsiTheme="minorHAnsi"/>
      <w:b/>
      <w:bCs/>
      <w:color w:val="000000"/>
      <w:sz w:val="24"/>
      <w:szCs w:val="24"/>
    </w:rPr>
  </w:style>
  <w:style w:type="paragraph" w:customStyle="1" w:styleId="xl67">
    <w:name w:val="xl67"/>
    <w:basedOn w:val="a5"/>
    <w:qFormat/>
    <w:rsid w:val="0004134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heme="minorHAnsi" w:hAnsiTheme="minorHAnsi"/>
      <w:color w:val="000000"/>
      <w:sz w:val="24"/>
      <w:szCs w:val="24"/>
    </w:rPr>
  </w:style>
  <w:style w:type="paragraph" w:customStyle="1" w:styleId="xl68">
    <w:name w:val="xl68"/>
    <w:basedOn w:val="a5"/>
    <w:qFormat/>
    <w:rsid w:val="0004134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heme="minorHAnsi" w:hAnsiTheme="minorHAnsi"/>
      <w:color w:val="000000"/>
      <w:sz w:val="24"/>
      <w:szCs w:val="24"/>
    </w:rPr>
  </w:style>
  <w:style w:type="paragraph" w:customStyle="1" w:styleId="xl69">
    <w:name w:val="xl69"/>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heme="minorHAnsi" w:hAnsiTheme="minorHAnsi"/>
      <w:b/>
      <w:bCs/>
      <w:color w:val="000000"/>
      <w:sz w:val="24"/>
      <w:szCs w:val="24"/>
    </w:rPr>
  </w:style>
  <w:style w:type="paragraph" w:customStyle="1" w:styleId="xl70">
    <w:name w:val="xl70"/>
    <w:basedOn w:val="a5"/>
    <w:qFormat/>
    <w:rsid w:val="0004134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heme="minorHAnsi" w:hAnsiTheme="minorHAnsi"/>
      <w:color w:val="000000"/>
      <w:sz w:val="24"/>
      <w:szCs w:val="24"/>
    </w:rPr>
  </w:style>
  <w:style w:type="paragraph" w:customStyle="1" w:styleId="xl71">
    <w:name w:val="xl71"/>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heme="minorHAnsi" w:hAnsiTheme="minorHAnsi"/>
      <w:sz w:val="24"/>
      <w:szCs w:val="24"/>
    </w:rPr>
  </w:style>
  <w:style w:type="paragraph" w:customStyle="1" w:styleId="xl72">
    <w:name w:val="xl72"/>
    <w:basedOn w:val="a5"/>
    <w:qFormat/>
    <w:rsid w:val="0004134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heme="minorHAnsi" w:hAnsiTheme="minorHAnsi"/>
      <w:sz w:val="24"/>
      <w:szCs w:val="24"/>
    </w:rPr>
  </w:style>
  <w:style w:type="paragraph" w:customStyle="1" w:styleId="xl73">
    <w:name w:val="xl73"/>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heme="minorHAnsi" w:hAnsiTheme="minorHAnsi"/>
      <w:color w:val="000000"/>
      <w:sz w:val="24"/>
      <w:szCs w:val="24"/>
    </w:rPr>
  </w:style>
  <w:style w:type="paragraph" w:customStyle="1" w:styleId="xl74">
    <w:name w:val="xl74"/>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heme="minorHAnsi" w:hAnsiTheme="minorHAnsi"/>
      <w:sz w:val="24"/>
      <w:szCs w:val="24"/>
    </w:rPr>
  </w:style>
  <w:style w:type="paragraph" w:customStyle="1" w:styleId="xl75">
    <w:name w:val="xl75"/>
    <w:basedOn w:val="a5"/>
    <w:qFormat/>
    <w:rsid w:val="0004134B"/>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heme="minorHAnsi" w:hAnsiTheme="minorHAnsi"/>
      <w:color w:val="000000"/>
      <w:sz w:val="24"/>
      <w:szCs w:val="24"/>
    </w:rPr>
  </w:style>
  <w:style w:type="paragraph" w:customStyle="1" w:styleId="xl76">
    <w:name w:val="xl76"/>
    <w:basedOn w:val="a5"/>
    <w:qFormat/>
    <w:rsid w:val="0004134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heme="minorHAnsi" w:hAnsiTheme="minorHAnsi"/>
      <w:color w:val="000000"/>
      <w:sz w:val="24"/>
      <w:szCs w:val="24"/>
    </w:rPr>
  </w:style>
  <w:style w:type="paragraph" w:customStyle="1" w:styleId="msonormal0">
    <w:name w:val="msonormal"/>
    <w:basedOn w:val="a5"/>
    <w:qFormat/>
    <w:rsid w:val="0004134B"/>
    <w:pPr>
      <w:spacing w:beforeAutospacing="1" w:afterAutospacing="1"/>
    </w:pPr>
    <w:rPr>
      <w:rFonts w:asciiTheme="minorHAnsi" w:hAnsiTheme="minorHAnsi"/>
      <w:sz w:val="24"/>
      <w:szCs w:val="24"/>
    </w:rPr>
  </w:style>
  <w:style w:type="paragraph" w:customStyle="1" w:styleId="font5">
    <w:name w:val="font5"/>
    <w:basedOn w:val="a5"/>
    <w:qFormat/>
    <w:rsid w:val="0004134B"/>
    <w:pPr>
      <w:spacing w:beforeAutospacing="1" w:afterAutospacing="1"/>
    </w:pPr>
    <w:rPr>
      <w:rFonts w:asciiTheme="minorHAnsi" w:hAnsiTheme="minorHAnsi"/>
      <w:color w:val="000000"/>
      <w:sz w:val="22"/>
      <w:szCs w:val="22"/>
    </w:rPr>
  </w:style>
  <w:style w:type="paragraph" w:customStyle="1" w:styleId="xl77">
    <w:name w:val="xl77"/>
    <w:basedOn w:val="a5"/>
    <w:qFormat/>
    <w:rsid w:val="0004134B"/>
    <w:pPr>
      <w:pBdr>
        <w:top w:val="single" w:sz="4" w:space="0" w:color="000000"/>
        <w:bottom w:val="single" w:sz="4" w:space="0" w:color="000000"/>
        <w:right w:val="single" w:sz="4" w:space="0" w:color="000000"/>
      </w:pBdr>
      <w:spacing w:beforeAutospacing="1" w:afterAutospacing="1"/>
      <w:jc w:val="center"/>
      <w:textAlignment w:val="center"/>
    </w:pPr>
    <w:rPr>
      <w:rFonts w:asciiTheme="minorHAnsi" w:hAnsiTheme="minorHAnsi"/>
      <w:b/>
      <w:bCs/>
      <w:sz w:val="24"/>
      <w:szCs w:val="24"/>
    </w:rPr>
  </w:style>
  <w:style w:type="paragraph" w:customStyle="1" w:styleId="HH1">
    <w:name w:val="HH1"/>
    <w:basedOn w:val="13"/>
    <w:qFormat/>
    <w:rsid w:val="000D16EE"/>
    <w:rPr>
      <w:sz w:val="24"/>
    </w:rPr>
  </w:style>
  <w:style w:type="paragraph" w:customStyle="1" w:styleId="HH2">
    <w:name w:val="HH2"/>
    <w:basedOn w:val="24"/>
    <w:qFormat/>
    <w:rsid w:val="000D16EE"/>
    <w:pPr>
      <w:numPr>
        <w:ilvl w:val="1"/>
        <w:numId w:val="14"/>
      </w:numPr>
    </w:pPr>
  </w:style>
  <w:style w:type="paragraph" w:customStyle="1" w:styleId="31">
    <w:name w:val="Заголовок 3 ДИТ"/>
    <w:basedOn w:val="HH2"/>
    <w:link w:val="38"/>
    <w:qFormat/>
    <w:rsid w:val="0004134B"/>
    <w:pPr>
      <w:numPr>
        <w:ilvl w:val="2"/>
      </w:numPr>
      <w:ind w:left="709" w:hanging="709"/>
    </w:pPr>
    <w:rPr>
      <w:b w:val="0"/>
    </w:rPr>
  </w:style>
  <w:style w:type="paragraph" w:customStyle="1" w:styleId="1f1">
    <w:name w:val="Нумерованный список1"/>
    <w:basedOn w:val="a5"/>
    <w:qFormat/>
    <w:rsid w:val="0004134B"/>
    <w:pPr>
      <w:spacing w:before="60" w:line="360" w:lineRule="auto"/>
      <w:jc w:val="both"/>
    </w:pPr>
    <w:rPr>
      <w:rFonts w:asciiTheme="minorHAnsi" w:eastAsiaTheme="minorHAnsi" w:hAnsiTheme="minorHAnsi"/>
      <w:sz w:val="24"/>
      <w:lang w:eastAsia="zh-CN"/>
    </w:rPr>
  </w:style>
  <w:style w:type="paragraph" w:customStyle="1" w:styleId="tlist">
    <w:name w:val="t_list"/>
    <w:basedOn w:val="aff2"/>
    <w:link w:val="tlist0"/>
    <w:qFormat/>
    <w:rsid w:val="00BC4ABB"/>
    <w:pPr>
      <w:numPr>
        <w:numId w:val="9"/>
      </w:numPr>
    </w:pPr>
    <w:rPr>
      <w:rFonts w:eastAsia="Times New Roman"/>
      <w:sz w:val="20"/>
      <w:szCs w:val="18"/>
      <w:lang w:val="en-US"/>
    </w:rPr>
  </w:style>
  <w:style w:type="paragraph" w:customStyle="1" w:styleId="affffd">
    <w:name w:val="Содержимое таблицы"/>
    <w:basedOn w:val="a5"/>
    <w:qFormat/>
    <w:pPr>
      <w:widowControl w:val="0"/>
      <w:suppressLineNumbers/>
    </w:pPr>
  </w:style>
  <w:style w:type="paragraph" w:customStyle="1" w:styleId="affffe">
    <w:name w:val="Заголовок таблицы"/>
    <w:basedOn w:val="affffd"/>
    <w:qFormat/>
    <w:pPr>
      <w:jc w:val="center"/>
    </w:pPr>
    <w:rPr>
      <w:b/>
      <w:bCs/>
    </w:rPr>
  </w:style>
  <w:style w:type="numbering" w:customStyle="1" w:styleId="12">
    <w:name w:val="Стиль1"/>
    <w:uiPriority w:val="99"/>
    <w:qFormat/>
    <w:rsid w:val="00F001E4"/>
    <w:pPr>
      <w:numPr>
        <w:numId w:val="24"/>
      </w:numPr>
    </w:pPr>
  </w:style>
  <w:style w:type="numbering" w:customStyle="1" w:styleId="21">
    <w:name w:val="Стиль2"/>
    <w:uiPriority w:val="99"/>
    <w:qFormat/>
    <w:rsid w:val="006629C9"/>
    <w:pPr>
      <w:numPr>
        <w:numId w:val="25"/>
      </w:numPr>
    </w:pPr>
  </w:style>
  <w:style w:type="table" w:styleId="afffff">
    <w:name w:val="Table Grid"/>
    <w:aliases w:val="Стиль таблицы,Сетка таблицы GR"/>
    <w:basedOn w:val="a7"/>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7"/>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7"/>
    <w:uiPriority w:val="59"/>
    <w:rsid w:val="00D3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st0">
    <w:name w:val="t_lst Знак"/>
    <w:basedOn w:val="aff1"/>
    <w:link w:val="tlst"/>
    <w:qFormat/>
    <w:rsid w:val="007A14BF"/>
    <w:rPr>
      <w:rFonts w:eastAsia="Calibri"/>
      <w:sz w:val="24"/>
      <w:szCs w:val="24"/>
    </w:rPr>
  </w:style>
  <w:style w:type="paragraph" w:customStyle="1" w:styleId="tlst">
    <w:name w:val="t_lst"/>
    <w:basedOn w:val="aff2"/>
    <w:link w:val="tlst0"/>
    <w:qFormat/>
    <w:rsid w:val="007A14BF"/>
    <w:pPr>
      <w:numPr>
        <w:numId w:val="10"/>
      </w:numPr>
    </w:pPr>
  </w:style>
  <w:style w:type="paragraph" w:customStyle="1" w:styleId="Default">
    <w:name w:val="Default"/>
    <w:rsid w:val="00CA7567"/>
    <w:pPr>
      <w:suppressAutoHyphens w:val="0"/>
      <w:autoSpaceDE w:val="0"/>
      <w:autoSpaceDN w:val="0"/>
      <w:adjustRightInd w:val="0"/>
    </w:pPr>
    <w:rPr>
      <w:rFonts w:ascii="Calibri" w:hAnsi="Calibri" w:cs="Calibri"/>
      <w:color w:val="000000"/>
      <w:sz w:val="24"/>
      <w:szCs w:val="24"/>
    </w:rPr>
  </w:style>
  <w:style w:type="paragraph" w:customStyle="1" w:styleId="afffff0">
    <w:name w:val="Текст документа"/>
    <w:basedOn w:val="a5"/>
    <w:qFormat/>
    <w:rsid w:val="00A34A86"/>
    <w:pPr>
      <w:pBdr>
        <w:top w:val="none" w:sz="0" w:space="0" w:color="000000"/>
        <w:left w:val="none" w:sz="0" w:space="0" w:color="000000"/>
        <w:bottom w:val="none" w:sz="0" w:space="0" w:color="000000"/>
        <w:right w:val="none" w:sz="0" w:space="0" w:color="000000"/>
        <w:between w:val="none" w:sz="0" w:space="0" w:color="000000"/>
      </w:pBdr>
      <w:suppressAutoHyphens w:val="0"/>
      <w:ind w:firstLine="709"/>
      <w:jc w:val="both"/>
    </w:pPr>
    <w:rPr>
      <w:rFonts w:eastAsiaTheme="minorHAnsi" w:cstheme="minorBidi"/>
      <w:sz w:val="26"/>
      <w:szCs w:val="22"/>
      <w:lang w:eastAsia="en-US"/>
      <w14:ligatures w14:val="standardContextual"/>
    </w:rPr>
  </w:style>
  <w:style w:type="character" w:customStyle="1" w:styleId="afffff1">
    <w:name w:val="Рисунок Знак"/>
    <w:basedOn w:val="a6"/>
    <w:link w:val="1f3"/>
    <w:qFormat/>
    <w:rsid w:val="009E55C6"/>
  </w:style>
  <w:style w:type="paragraph" w:customStyle="1" w:styleId="1f3">
    <w:name w:val="Перечень рисунков1"/>
    <w:basedOn w:val="a5"/>
    <w:link w:val="afffff1"/>
    <w:qFormat/>
    <w:rsid w:val="009E55C6"/>
    <w:pPr>
      <w:keepNext/>
      <w:spacing w:before="240"/>
      <w:contextualSpacing/>
      <w:jc w:val="center"/>
    </w:pPr>
    <w:rPr>
      <w:sz w:val="20"/>
      <w:szCs w:val="20"/>
    </w:rPr>
  </w:style>
  <w:style w:type="paragraph" w:customStyle="1" w:styleId="1f4">
    <w:name w:val="Нумерованный список 1"/>
    <w:basedOn w:val="a5"/>
    <w:rsid w:val="003E3ABC"/>
    <w:pPr>
      <w:tabs>
        <w:tab w:val="num" w:pos="-207"/>
      </w:tabs>
      <w:suppressAutoHyphens w:val="0"/>
      <w:spacing w:before="120"/>
      <w:ind w:left="-207" w:hanging="360"/>
      <w:jc w:val="both"/>
    </w:pPr>
    <w:rPr>
      <w:rFonts w:ascii="Garamond" w:hAnsi="Garamond"/>
      <w:sz w:val="24"/>
      <w:szCs w:val="20"/>
    </w:rPr>
  </w:style>
  <w:style w:type="character" w:customStyle="1" w:styleId="afffff2">
    <w:name w:val="Привязка сноски"/>
    <w:rsid w:val="003E3ABC"/>
    <w:rPr>
      <w:vertAlign w:val="superscript"/>
    </w:rPr>
  </w:style>
  <w:style w:type="paragraph" w:customStyle="1" w:styleId="1f5">
    <w:name w:val="Список 1"/>
    <w:basedOn w:val="a5"/>
    <w:qFormat/>
    <w:rsid w:val="003E3ABC"/>
    <w:pPr>
      <w:suppressAutoHyphens w:val="0"/>
      <w:spacing w:before="60" w:line="276" w:lineRule="auto"/>
      <w:ind w:left="1247" w:hanging="396"/>
    </w:pPr>
    <w:rPr>
      <w:color w:val="000000"/>
      <w:sz w:val="24"/>
      <w:szCs w:val="20"/>
    </w:rPr>
  </w:style>
  <w:style w:type="table" w:customStyle="1" w:styleId="160">
    <w:name w:val="16"/>
    <w:basedOn w:val="a7"/>
    <w:rsid w:val="003E3ABC"/>
    <w:pPr>
      <w:suppressAutoHyphens w:val="0"/>
    </w:pPr>
    <w:rPr>
      <w:sz w:val="28"/>
      <w:szCs w:val="28"/>
    </w:rPr>
    <w:tblPr>
      <w:tblStyleRowBandSize w:val="1"/>
      <w:tblStyleColBandSize w:val="1"/>
      <w:tblInd w:w="0" w:type="nil"/>
      <w:tblCellMar>
        <w:left w:w="115" w:type="dxa"/>
        <w:right w:w="115" w:type="dxa"/>
      </w:tblCellMar>
    </w:tblPr>
  </w:style>
  <w:style w:type="character" w:customStyle="1" w:styleId="afffff3">
    <w:name w:val="Обычный без отступа Знак"/>
    <w:basedOn w:val="a6"/>
    <w:link w:val="afffff4"/>
    <w:locked/>
    <w:rsid w:val="003E3ABC"/>
    <w:rPr>
      <w:rFonts w:ascii="Calibri" w:eastAsia="Calibri" w:hAnsi="Calibri" w:cs="Calibri"/>
      <w:sz w:val="24"/>
      <w:shd w:val="clear" w:color="auto" w:fill="FFFFFF"/>
      <w:lang w:eastAsia="en-US"/>
    </w:rPr>
  </w:style>
  <w:style w:type="paragraph" w:customStyle="1" w:styleId="afffff4">
    <w:name w:val="Обычный без отступа"/>
    <w:basedOn w:val="a5"/>
    <w:link w:val="afffff3"/>
    <w:qFormat/>
    <w:rsid w:val="003E3ABC"/>
    <w:pPr>
      <w:shd w:val="clear" w:color="auto" w:fill="FFFFFF"/>
      <w:suppressAutoHyphens w:val="0"/>
      <w:autoSpaceDE w:val="0"/>
      <w:autoSpaceDN w:val="0"/>
      <w:adjustRightInd w:val="0"/>
      <w:spacing w:before="120" w:line="276" w:lineRule="auto"/>
      <w:ind w:firstLine="567"/>
      <w:jc w:val="both"/>
    </w:pPr>
    <w:rPr>
      <w:rFonts w:ascii="Calibri" w:eastAsia="Calibri" w:hAnsi="Calibri" w:cs="Calibri"/>
      <w:sz w:val="24"/>
      <w:szCs w:val="20"/>
      <w:lang w:eastAsia="en-US"/>
    </w:rPr>
  </w:style>
  <w:style w:type="paragraph" w:customStyle="1" w:styleId="-1">
    <w:name w:val="Таблица - список 1"/>
    <w:basedOn w:val="aff2"/>
    <w:qFormat/>
    <w:rsid w:val="003E3ABC"/>
    <w:pPr>
      <w:numPr>
        <w:numId w:val="26"/>
      </w:numPr>
      <w:suppressAutoHyphens w:val="0"/>
      <w:jc w:val="both"/>
    </w:pPr>
    <w:rPr>
      <w:sz w:val="20"/>
      <w:szCs w:val="20"/>
    </w:rPr>
  </w:style>
  <w:style w:type="paragraph" w:customStyle="1" w:styleId="-2">
    <w:name w:val="Таблица - список 2"/>
    <w:basedOn w:val="-1"/>
    <w:qFormat/>
    <w:rsid w:val="003E3ABC"/>
    <w:pPr>
      <w:numPr>
        <w:ilvl w:val="1"/>
      </w:numPr>
    </w:pPr>
  </w:style>
  <w:style w:type="paragraph" w:customStyle="1" w:styleId="-3">
    <w:name w:val="Таблица - список 3"/>
    <w:basedOn w:val="-2"/>
    <w:qFormat/>
    <w:rsid w:val="003E3ABC"/>
    <w:pPr>
      <w:numPr>
        <w:ilvl w:val="2"/>
      </w:numPr>
      <w:ind w:left="1224"/>
    </w:pPr>
  </w:style>
  <w:style w:type="character" w:customStyle="1" w:styleId="txt">
    <w:name w:val="txt Знак"/>
    <w:basedOn w:val="a6"/>
    <w:link w:val="txt0"/>
    <w:locked/>
    <w:rsid w:val="003E3ABC"/>
  </w:style>
  <w:style w:type="paragraph" w:customStyle="1" w:styleId="txt0">
    <w:name w:val="txt"/>
    <w:basedOn w:val="a5"/>
    <w:link w:val="txt"/>
    <w:qFormat/>
    <w:rsid w:val="003E3ABC"/>
    <w:pPr>
      <w:suppressAutoHyphens w:val="0"/>
      <w:ind w:firstLine="709"/>
      <w:contextualSpacing/>
      <w:jc w:val="both"/>
    </w:pPr>
    <w:rPr>
      <w:sz w:val="20"/>
      <w:szCs w:val="20"/>
    </w:rPr>
  </w:style>
  <w:style w:type="character" w:customStyle="1" w:styleId="ConsPlusNormal0">
    <w:name w:val="ConsPlusNormal Знак"/>
    <w:link w:val="ConsPlusNormal"/>
    <w:qFormat/>
    <w:rsid w:val="003E3ABC"/>
    <w:rPr>
      <w:rFonts w:ascii="Arial" w:hAnsi="Arial" w:cs="Arial"/>
    </w:rPr>
  </w:style>
  <w:style w:type="paragraph" w:customStyle="1" w:styleId="ConsPlusNonformat">
    <w:name w:val="ConsPlusNonformat"/>
    <w:basedOn w:val="a5"/>
    <w:qFormat/>
    <w:rsid w:val="003E3ABC"/>
    <w:pPr>
      <w:suppressAutoHyphens w:val="0"/>
      <w:autoSpaceDE w:val="0"/>
      <w:autoSpaceDN w:val="0"/>
    </w:pPr>
    <w:rPr>
      <w:rFonts w:ascii="Courier New" w:eastAsiaTheme="minorHAnsi" w:hAnsi="Courier New" w:cs="Courier New"/>
      <w:sz w:val="20"/>
      <w:szCs w:val="20"/>
    </w:rPr>
  </w:style>
  <w:style w:type="character" w:customStyle="1" w:styleId="afffff5">
    <w:name w:val="Таблица (текст) Знак"/>
    <w:basedOn w:val="a6"/>
    <w:link w:val="afffff6"/>
    <w:qFormat/>
    <w:rsid w:val="003E3ABC"/>
  </w:style>
  <w:style w:type="character" w:customStyle="1" w:styleId="afffff7">
    <w:name w:val="Таблица (заголовок) Знак"/>
    <w:basedOn w:val="a6"/>
    <w:link w:val="afffff8"/>
    <w:qFormat/>
    <w:rsid w:val="003E3ABC"/>
  </w:style>
  <w:style w:type="character" w:customStyle="1" w:styleId="afffff9">
    <w:name w:val="Заголовок документа Знак"/>
    <w:basedOn w:val="a6"/>
    <w:link w:val="afffffa"/>
    <w:qFormat/>
    <w:rsid w:val="003E3ABC"/>
    <w:rPr>
      <w:bCs/>
      <w:sz w:val="28"/>
    </w:rPr>
  </w:style>
  <w:style w:type="character" w:customStyle="1" w:styleId="afff8">
    <w:name w:val="Заголовок Знак"/>
    <w:basedOn w:val="a6"/>
    <w:link w:val="afff7"/>
    <w:uiPriority w:val="10"/>
    <w:qFormat/>
    <w:rsid w:val="003E3ABC"/>
    <w:rPr>
      <w:rFonts w:ascii="Liberation Sans" w:eastAsia="Noto Sans CJK SC" w:hAnsi="Liberation Sans" w:cs="Arial Unicode MS"/>
      <w:sz w:val="28"/>
      <w:szCs w:val="28"/>
    </w:rPr>
  </w:style>
  <w:style w:type="character" w:customStyle="1" w:styleId="afffffb">
    <w:name w:val="Приложение Знак"/>
    <w:basedOn w:val="afffff9"/>
    <w:link w:val="1f6"/>
    <w:qFormat/>
    <w:rsid w:val="003E3ABC"/>
    <w:rPr>
      <w:bCs/>
      <w:sz w:val="28"/>
    </w:rPr>
  </w:style>
  <w:style w:type="character" w:customStyle="1" w:styleId="1f7">
    <w:name w:val="Таблица 1. Знак"/>
    <w:basedOn w:val="afffff5"/>
    <w:link w:val="11"/>
    <w:qFormat/>
    <w:rsid w:val="003E3ABC"/>
    <w:rPr>
      <w:b/>
    </w:rPr>
  </w:style>
  <w:style w:type="character" w:customStyle="1" w:styleId="112">
    <w:name w:val="Таблица 1.1. Знак"/>
    <w:basedOn w:val="afffff5"/>
    <w:link w:val="110"/>
    <w:qFormat/>
    <w:rsid w:val="003E3ABC"/>
    <w:rPr>
      <w:b/>
    </w:rPr>
  </w:style>
  <w:style w:type="character" w:customStyle="1" w:styleId="1110">
    <w:name w:val="Таблица 1.1.1. Знак"/>
    <w:basedOn w:val="112"/>
    <w:link w:val="111"/>
    <w:qFormat/>
    <w:rsid w:val="003E3ABC"/>
    <w:rPr>
      <w:b/>
    </w:rPr>
  </w:style>
  <w:style w:type="character" w:customStyle="1" w:styleId="afffffc">
    <w:name w:val="Заголовок приложения Знак"/>
    <w:basedOn w:val="afffff9"/>
    <w:link w:val="afffffd"/>
    <w:qFormat/>
    <w:rsid w:val="003E3ABC"/>
    <w:rPr>
      <w:bCs/>
      <w:sz w:val="28"/>
    </w:rPr>
  </w:style>
  <w:style w:type="character" w:customStyle="1" w:styleId="-0">
    <w:name w:val="Таблица - Знак"/>
    <w:basedOn w:val="aff1"/>
    <w:link w:val="-4"/>
    <w:qFormat/>
    <w:rsid w:val="003E3ABC"/>
    <w:rPr>
      <w:rFonts w:eastAsia="Calibri"/>
      <w:b/>
      <w:sz w:val="24"/>
      <w:szCs w:val="24"/>
    </w:rPr>
  </w:style>
  <w:style w:type="character" w:customStyle="1" w:styleId="1f8">
    <w:name w:val="Таблица список 1 Знак"/>
    <w:basedOn w:val="afffff5"/>
    <w:link w:val="10"/>
    <w:qFormat/>
    <w:rsid w:val="003E3ABC"/>
    <w:rPr>
      <w:b/>
    </w:rPr>
  </w:style>
  <w:style w:type="character" w:customStyle="1" w:styleId="afffc">
    <w:name w:val="Название объекта Знак"/>
    <w:basedOn w:val="a6"/>
    <w:link w:val="caption11"/>
    <w:uiPriority w:val="35"/>
    <w:qFormat/>
    <w:rsid w:val="003E3ABC"/>
    <w:rPr>
      <w:rFonts w:cs="Arial Unicode MS"/>
      <w:i/>
      <w:iCs/>
      <w:sz w:val="24"/>
      <w:szCs w:val="24"/>
    </w:rPr>
  </w:style>
  <w:style w:type="character" w:customStyle="1" w:styleId="afffffe">
    <w:name w:val="Рисунок подпись Знак"/>
    <w:basedOn w:val="afffc"/>
    <w:link w:val="affffff"/>
    <w:qFormat/>
    <w:rsid w:val="003E3ABC"/>
    <w:rPr>
      <w:rFonts w:cs="Arial Unicode MS"/>
      <w:i/>
      <w:iCs/>
      <w:sz w:val="24"/>
      <w:szCs w:val="24"/>
    </w:rPr>
  </w:style>
  <w:style w:type="character" w:customStyle="1" w:styleId="1f9">
    <w:name w:val="Заголовок Знак1"/>
    <w:basedOn w:val="a6"/>
    <w:uiPriority w:val="10"/>
    <w:rsid w:val="003E3ABC"/>
    <w:rPr>
      <w:rFonts w:asciiTheme="majorHAnsi" w:eastAsiaTheme="majorEastAsia" w:hAnsiTheme="majorHAnsi" w:cstheme="majorBidi"/>
      <w:spacing w:val="-10"/>
      <w:kern w:val="28"/>
      <w:sz w:val="56"/>
      <w:szCs w:val="56"/>
    </w:rPr>
  </w:style>
  <w:style w:type="paragraph" w:styleId="1fa">
    <w:name w:val="index 1"/>
    <w:basedOn w:val="a5"/>
    <w:next w:val="a5"/>
    <w:autoRedefine/>
    <w:uiPriority w:val="99"/>
    <w:semiHidden/>
    <w:unhideWhenUsed/>
    <w:qFormat/>
    <w:rsid w:val="003E3ABC"/>
    <w:pPr>
      <w:suppressAutoHyphens w:val="0"/>
      <w:ind w:left="280" w:hanging="280"/>
    </w:pPr>
  </w:style>
  <w:style w:type="paragraph" w:customStyle="1" w:styleId="afffff6">
    <w:name w:val="Таблица (текст)"/>
    <w:basedOn w:val="a5"/>
    <w:link w:val="afffff5"/>
    <w:qFormat/>
    <w:rsid w:val="003E3ABC"/>
    <w:pPr>
      <w:contextualSpacing/>
    </w:pPr>
    <w:rPr>
      <w:sz w:val="20"/>
      <w:szCs w:val="20"/>
    </w:rPr>
  </w:style>
  <w:style w:type="paragraph" w:customStyle="1" w:styleId="afffff8">
    <w:name w:val="Таблица (заголовок)"/>
    <w:basedOn w:val="a5"/>
    <w:link w:val="afffff7"/>
    <w:qFormat/>
    <w:rsid w:val="003E3ABC"/>
    <w:pPr>
      <w:contextualSpacing/>
      <w:jc w:val="center"/>
    </w:pPr>
    <w:rPr>
      <w:sz w:val="20"/>
      <w:szCs w:val="20"/>
    </w:rPr>
  </w:style>
  <w:style w:type="paragraph" w:customStyle="1" w:styleId="afffffa">
    <w:name w:val="Заголовок документа"/>
    <w:basedOn w:val="a5"/>
    <w:link w:val="afffff9"/>
    <w:qFormat/>
    <w:rsid w:val="003E3ABC"/>
    <w:pPr>
      <w:spacing w:after="240"/>
      <w:contextualSpacing/>
      <w:jc w:val="center"/>
    </w:pPr>
    <w:rPr>
      <w:bCs/>
      <w:szCs w:val="20"/>
    </w:rPr>
  </w:style>
  <w:style w:type="paragraph" w:customStyle="1" w:styleId="1f6">
    <w:name w:val="Прощание1"/>
    <w:basedOn w:val="afffffa"/>
    <w:link w:val="afffffb"/>
    <w:qFormat/>
    <w:rsid w:val="003E3ABC"/>
    <w:pPr>
      <w:jc w:val="right"/>
      <w:outlineLvl w:val="0"/>
    </w:pPr>
  </w:style>
  <w:style w:type="paragraph" w:customStyle="1" w:styleId="11">
    <w:name w:val="Таблица 1."/>
    <w:basedOn w:val="afffff6"/>
    <w:link w:val="1f7"/>
    <w:qFormat/>
    <w:rsid w:val="003E3ABC"/>
    <w:pPr>
      <w:numPr>
        <w:numId w:val="27"/>
      </w:numPr>
    </w:pPr>
    <w:rPr>
      <w:b/>
    </w:rPr>
  </w:style>
  <w:style w:type="paragraph" w:customStyle="1" w:styleId="110">
    <w:name w:val="Таблица 1.1."/>
    <w:basedOn w:val="afffff6"/>
    <w:link w:val="112"/>
    <w:qFormat/>
    <w:rsid w:val="003E3ABC"/>
    <w:pPr>
      <w:numPr>
        <w:ilvl w:val="1"/>
        <w:numId w:val="27"/>
      </w:numPr>
    </w:pPr>
    <w:rPr>
      <w:b/>
    </w:rPr>
  </w:style>
  <w:style w:type="paragraph" w:customStyle="1" w:styleId="111">
    <w:name w:val="Таблица 1.1.1."/>
    <w:basedOn w:val="110"/>
    <w:link w:val="1110"/>
    <w:qFormat/>
    <w:rsid w:val="003E3ABC"/>
    <w:pPr>
      <w:numPr>
        <w:ilvl w:val="2"/>
      </w:numPr>
      <w:ind w:left="0"/>
    </w:pPr>
  </w:style>
  <w:style w:type="paragraph" w:customStyle="1" w:styleId="afffffd">
    <w:name w:val="Заголовок приложения"/>
    <w:basedOn w:val="afffffa"/>
    <w:link w:val="afffffc"/>
    <w:qFormat/>
    <w:rsid w:val="003E3ABC"/>
  </w:style>
  <w:style w:type="paragraph" w:customStyle="1" w:styleId="-4">
    <w:name w:val="Таблица -"/>
    <w:basedOn w:val="aff2"/>
    <w:link w:val="-0"/>
    <w:qFormat/>
    <w:rsid w:val="003E3ABC"/>
    <w:pPr>
      <w:tabs>
        <w:tab w:val="num" w:pos="0"/>
      </w:tabs>
      <w:spacing w:after="240"/>
      <w:ind w:left="3338" w:hanging="360"/>
      <w:jc w:val="both"/>
    </w:pPr>
    <w:rPr>
      <w:b/>
    </w:rPr>
  </w:style>
  <w:style w:type="paragraph" w:customStyle="1" w:styleId="10">
    <w:name w:val="Таблица список 1"/>
    <w:basedOn w:val="afffff6"/>
    <w:link w:val="1f8"/>
    <w:qFormat/>
    <w:rsid w:val="003E3ABC"/>
    <w:pPr>
      <w:numPr>
        <w:numId w:val="28"/>
      </w:numPr>
      <w:ind w:left="319" w:hanging="283"/>
    </w:pPr>
    <w:rPr>
      <w:b/>
    </w:rPr>
  </w:style>
  <w:style w:type="paragraph" w:customStyle="1" w:styleId="affffff">
    <w:name w:val="Рисунок подпись"/>
    <w:basedOn w:val="caption11"/>
    <w:link w:val="afffffe"/>
    <w:autoRedefine/>
    <w:qFormat/>
    <w:rsid w:val="003E3ABC"/>
    <w:pPr>
      <w:suppressLineNumbers w:val="0"/>
      <w:spacing w:before="0" w:after="200"/>
      <w:contextualSpacing/>
      <w:jc w:val="center"/>
    </w:pPr>
  </w:style>
  <w:style w:type="paragraph" w:customStyle="1" w:styleId="-5">
    <w:name w:val="Таблица - текст"/>
    <w:basedOn w:val="a5"/>
    <w:qFormat/>
    <w:rsid w:val="003E3ABC"/>
    <w:rPr>
      <w:rFonts w:eastAsia="Courier New"/>
      <w:kern w:val="2"/>
      <w:sz w:val="20"/>
      <w:szCs w:val="24"/>
      <w:lang w:eastAsia="en-US"/>
    </w:rPr>
  </w:style>
  <w:style w:type="paragraph" w:customStyle="1" w:styleId="Footnote">
    <w:name w:val="Footnote"/>
    <w:basedOn w:val="a5"/>
    <w:qFormat/>
    <w:rsid w:val="003E3ABC"/>
    <w:pPr>
      <w:jc w:val="both"/>
    </w:pPr>
    <w:rPr>
      <w:rFonts w:eastAsia="Courier New"/>
      <w:kern w:val="2"/>
      <w:sz w:val="20"/>
      <w:szCs w:val="20"/>
      <w:lang w:eastAsia="en-US"/>
    </w:rPr>
  </w:style>
  <w:style w:type="paragraph" w:customStyle="1" w:styleId="xl105">
    <w:name w:val="xl105"/>
    <w:basedOn w:val="a5"/>
    <w:qFormat/>
    <w:rsid w:val="003E3ABC"/>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rFonts w:eastAsia="Courier New"/>
      <w:kern w:val="2"/>
      <w:sz w:val="24"/>
      <w:szCs w:val="24"/>
    </w:rPr>
  </w:style>
  <w:style w:type="numbering" w:customStyle="1" w:styleId="16420509021">
    <w:name w:val="16420509021"/>
    <w:qFormat/>
    <w:rsid w:val="003E3ABC"/>
  </w:style>
  <w:style w:type="paragraph" w:customStyle="1" w:styleId="1">
    <w:name w:val="РС_заг1"/>
    <w:basedOn w:val="13"/>
    <w:qFormat/>
    <w:rsid w:val="003E3ABC"/>
    <w:pPr>
      <w:numPr>
        <w:numId w:val="42"/>
      </w:numPr>
      <w:tabs>
        <w:tab w:val="clear" w:pos="567"/>
      </w:tabs>
      <w:suppressAutoHyphens w:val="0"/>
      <w:spacing w:before="240" w:after="60" w:line="300" w:lineRule="auto"/>
      <w:jc w:val="both"/>
    </w:pPr>
    <w:rPr>
      <w:rFonts w:eastAsia="Times New Roman" w:cs="Arial"/>
      <w:bCs/>
      <w:caps/>
      <w:kern w:val="32"/>
      <w:lang w:val="x-none"/>
    </w:rPr>
  </w:style>
  <w:style w:type="paragraph" w:customStyle="1" w:styleId="affffff0">
    <w:name w:val="РС_абз"/>
    <w:basedOn w:val="a5"/>
    <w:link w:val="affffff1"/>
    <w:qFormat/>
    <w:rsid w:val="003E3ABC"/>
    <w:pPr>
      <w:keepNext/>
      <w:keepLines/>
      <w:widowControl w:val="0"/>
      <w:suppressLineNumbers/>
      <w:suppressAutoHyphens w:val="0"/>
      <w:spacing w:before="120" w:after="120" w:line="300" w:lineRule="auto"/>
      <w:ind w:firstLine="709"/>
      <w:contextualSpacing/>
      <w:jc w:val="both"/>
    </w:pPr>
    <w:rPr>
      <w:sz w:val="24"/>
      <w:szCs w:val="24"/>
      <w:lang w:val="x-none"/>
    </w:rPr>
  </w:style>
  <w:style w:type="paragraph" w:customStyle="1" w:styleId="2">
    <w:name w:val="РС_заг2"/>
    <w:basedOn w:val="affffff0"/>
    <w:qFormat/>
    <w:rsid w:val="003E3ABC"/>
    <w:pPr>
      <w:numPr>
        <w:ilvl w:val="1"/>
        <w:numId w:val="42"/>
      </w:numPr>
      <w:tabs>
        <w:tab w:val="clear" w:pos="0"/>
        <w:tab w:val="num" w:pos="357"/>
        <w:tab w:val="num" w:pos="709"/>
      </w:tabs>
      <w:spacing w:before="240" w:after="60" w:line="240" w:lineRule="auto"/>
      <w:ind w:firstLine="709"/>
      <w:jc w:val="left"/>
      <w:outlineLvl w:val="1"/>
    </w:pPr>
    <w:rPr>
      <w:b/>
      <w:caps/>
      <w:sz w:val="26"/>
      <w:lang w:val="ru-RU"/>
    </w:rPr>
  </w:style>
  <w:style w:type="paragraph" w:customStyle="1" w:styleId="3">
    <w:name w:val="РС_заг3"/>
    <w:basedOn w:val="32"/>
    <w:qFormat/>
    <w:rsid w:val="003E3ABC"/>
    <w:pPr>
      <w:numPr>
        <w:ilvl w:val="2"/>
        <w:numId w:val="42"/>
      </w:numPr>
      <w:tabs>
        <w:tab w:val="clear" w:pos="567"/>
      </w:tabs>
      <w:suppressAutoHyphens w:val="0"/>
      <w:spacing w:line="300" w:lineRule="auto"/>
      <w:jc w:val="both"/>
      <w:outlineLvl w:val="9"/>
    </w:pPr>
    <w:rPr>
      <w:rFonts w:eastAsia="Times New Roman"/>
      <w:bCs/>
      <w:caps/>
      <w:szCs w:val="26"/>
      <w:lang w:val="x-none"/>
    </w:rPr>
  </w:style>
  <w:style w:type="character" w:customStyle="1" w:styleId="affffff1">
    <w:name w:val="РС_абз Знак"/>
    <w:link w:val="affffff0"/>
    <w:rsid w:val="003E3ABC"/>
    <w:rPr>
      <w:sz w:val="24"/>
      <w:szCs w:val="24"/>
      <w:lang w:val="x-none"/>
    </w:rPr>
  </w:style>
  <w:style w:type="paragraph" w:customStyle="1" w:styleId="4">
    <w:name w:val="РС_заг4"/>
    <w:basedOn w:val="affffff0"/>
    <w:qFormat/>
    <w:rsid w:val="003E3ABC"/>
    <w:pPr>
      <w:numPr>
        <w:ilvl w:val="3"/>
        <w:numId w:val="42"/>
      </w:numPr>
      <w:tabs>
        <w:tab w:val="clear" w:pos="1800"/>
        <w:tab w:val="num" w:pos="357"/>
      </w:tabs>
      <w:ind w:firstLine="709"/>
    </w:pPr>
    <w:rPr>
      <w:b/>
      <w:lang w:val="ru-RU"/>
    </w:rPr>
  </w:style>
  <w:style w:type="paragraph" w:styleId="a">
    <w:name w:val="List Number"/>
    <w:basedOn w:val="a5"/>
    <w:semiHidden/>
    <w:unhideWhenUsed/>
    <w:rsid w:val="003E3ABC"/>
    <w:pPr>
      <w:numPr>
        <w:numId w:val="43"/>
      </w:numPr>
      <w:suppressAutoHyphens w:val="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2725">
      <w:bodyDiv w:val="1"/>
      <w:marLeft w:val="0"/>
      <w:marRight w:val="0"/>
      <w:marTop w:val="0"/>
      <w:marBottom w:val="0"/>
      <w:divBdr>
        <w:top w:val="none" w:sz="0" w:space="0" w:color="auto"/>
        <w:left w:val="none" w:sz="0" w:space="0" w:color="auto"/>
        <w:bottom w:val="none" w:sz="0" w:space="0" w:color="auto"/>
        <w:right w:val="none" w:sz="0" w:space="0" w:color="auto"/>
      </w:divBdr>
    </w:div>
    <w:div w:id="401367224">
      <w:bodyDiv w:val="1"/>
      <w:marLeft w:val="0"/>
      <w:marRight w:val="0"/>
      <w:marTop w:val="0"/>
      <w:marBottom w:val="0"/>
      <w:divBdr>
        <w:top w:val="none" w:sz="0" w:space="0" w:color="auto"/>
        <w:left w:val="none" w:sz="0" w:space="0" w:color="auto"/>
        <w:bottom w:val="none" w:sz="0" w:space="0" w:color="auto"/>
        <w:right w:val="none" w:sz="0" w:space="0" w:color="auto"/>
      </w:divBdr>
    </w:div>
    <w:div w:id="683825025">
      <w:bodyDiv w:val="1"/>
      <w:marLeft w:val="0"/>
      <w:marRight w:val="0"/>
      <w:marTop w:val="0"/>
      <w:marBottom w:val="0"/>
      <w:divBdr>
        <w:top w:val="none" w:sz="0" w:space="0" w:color="auto"/>
        <w:left w:val="none" w:sz="0" w:space="0" w:color="auto"/>
        <w:bottom w:val="none" w:sz="0" w:space="0" w:color="auto"/>
        <w:right w:val="none" w:sz="0" w:space="0" w:color="auto"/>
      </w:divBdr>
    </w:div>
    <w:div w:id="773016874">
      <w:bodyDiv w:val="1"/>
      <w:marLeft w:val="0"/>
      <w:marRight w:val="0"/>
      <w:marTop w:val="0"/>
      <w:marBottom w:val="0"/>
      <w:divBdr>
        <w:top w:val="none" w:sz="0" w:space="0" w:color="auto"/>
        <w:left w:val="none" w:sz="0" w:space="0" w:color="auto"/>
        <w:bottom w:val="none" w:sz="0" w:space="0" w:color="auto"/>
        <w:right w:val="none" w:sz="0" w:space="0" w:color="auto"/>
      </w:divBdr>
    </w:div>
    <w:div w:id="983892588">
      <w:bodyDiv w:val="1"/>
      <w:marLeft w:val="0"/>
      <w:marRight w:val="0"/>
      <w:marTop w:val="0"/>
      <w:marBottom w:val="0"/>
      <w:divBdr>
        <w:top w:val="none" w:sz="0" w:space="0" w:color="auto"/>
        <w:left w:val="none" w:sz="0" w:space="0" w:color="auto"/>
        <w:bottom w:val="none" w:sz="0" w:space="0" w:color="auto"/>
        <w:right w:val="none" w:sz="0" w:space="0" w:color="auto"/>
      </w:divBdr>
    </w:div>
    <w:div w:id="1124539523">
      <w:bodyDiv w:val="1"/>
      <w:marLeft w:val="0"/>
      <w:marRight w:val="0"/>
      <w:marTop w:val="0"/>
      <w:marBottom w:val="0"/>
      <w:divBdr>
        <w:top w:val="none" w:sz="0" w:space="0" w:color="auto"/>
        <w:left w:val="none" w:sz="0" w:space="0" w:color="auto"/>
        <w:bottom w:val="none" w:sz="0" w:space="0" w:color="auto"/>
        <w:right w:val="none" w:sz="0" w:space="0" w:color="auto"/>
      </w:divBdr>
    </w:div>
    <w:div w:id="1472594485">
      <w:bodyDiv w:val="1"/>
      <w:marLeft w:val="0"/>
      <w:marRight w:val="0"/>
      <w:marTop w:val="0"/>
      <w:marBottom w:val="0"/>
      <w:divBdr>
        <w:top w:val="none" w:sz="0" w:space="0" w:color="auto"/>
        <w:left w:val="none" w:sz="0" w:space="0" w:color="auto"/>
        <w:bottom w:val="none" w:sz="0" w:space="0" w:color="auto"/>
        <w:right w:val="none" w:sz="0" w:space="0" w:color="auto"/>
      </w:divBdr>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
    <w:div w:id="1676150864">
      <w:bodyDiv w:val="1"/>
      <w:marLeft w:val="0"/>
      <w:marRight w:val="0"/>
      <w:marTop w:val="0"/>
      <w:marBottom w:val="0"/>
      <w:divBdr>
        <w:top w:val="none" w:sz="0" w:space="0" w:color="auto"/>
        <w:left w:val="none" w:sz="0" w:space="0" w:color="auto"/>
        <w:bottom w:val="none" w:sz="0" w:space="0" w:color="auto"/>
        <w:right w:val="none" w:sz="0" w:space="0" w:color="auto"/>
      </w:divBdr>
    </w:div>
    <w:div w:id="1744597288">
      <w:bodyDiv w:val="1"/>
      <w:marLeft w:val="0"/>
      <w:marRight w:val="0"/>
      <w:marTop w:val="0"/>
      <w:marBottom w:val="0"/>
      <w:divBdr>
        <w:top w:val="none" w:sz="0" w:space="0" w:color="auto"/>
        <w:left w:val="none" w:sz="0" w:space="0" w:color="auto"/>
        <w:bottom w:val="none" w:sz="0" w:space="0" w:color="auto"/>
        <w:right w:val="none" w:sz="0" w:space="0" w:color="auto"/>
      </w:divBdr>
    </w:div>
    <w:div w:id="1985812895">
      <w:bodyDiv w:val="1"/>
      <w:marLeft w:val="0"/>
      <w:marRight w:val="0"/>
      <w:marTop w:val="0"/>
      <w:marBottom w:val="0"/>
      <w:divBdr>
        <w:top w:val="none" w:sz="0" w:space="0" w:color="auto"/>
        <w:left w:val="none" w:sz="0" w:space="0" w:color="auto"/>
        <w:bottom w:val="none" w:sz="0" w:space="0" w:color="auto"/>
        <w:right w:val="none" w:sz="0" w:space="0" w:color="auto"/>
      </w:divBdr>
    </w:div>
    <w:div w:id="2068842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916FE4E5C63594A90ACC2CE00FD3C7B" ma:contentTypeVersion="1" ma:contentTypeDescription="Создание документа." ma:contentTypeScope="" ma:versionID="ed357c464961c7c4d8031dc5883cd2ac">
  <xsd:schema xmlns:xsd="http://www.w3.org/2001/XMLSchema" xmlns:xs="http://www.w3.org/2001/XMLSchema" xmlns:p="http://schemas.microsoft.com/office/2006/metadata/properties" xmlns:ns2="1c574e5c-3a1c-46cc-9cf3-155d79c90e66" targetNamespace="http://schemas.microsoft.com/office/2006/metadata/properties" ma:root="true" ma:fieldsID="6bea6921ecebcd9883cbcf6ffdd2f455" ns2:_="">
    <xsd:import namespace="1c574e5c-3a1c-46cc-9cf3-155d79c90e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74e5c-3a1c-46cc-9cf3-155d79c90e66"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CDB4-D738-4AE6-A566-3A87C4D260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46BD6-0E11-4765-B213-58096FE30F94}">
  <ds:schemaRefs>
    <ds:schemaRef ds:uri="http://schemas.microsoft.com/sharepoint/v3/contenttype/forms"/>
  </ds:schemaRefs>
</ds:datastoreItem>
</file>

<file path=customXml/itemProps3.xml><?xml version="1.0" encoding="utf-8"?>
<ds:datastoreItem xmlns:ds="http://schemas.openxmlformats.org/officeDocument/2006/customXml" ds:itemID="{E1BB0E40-6B67-49FF-81E8-4A36F11D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74e5c-3a1c-46cc-9cf3-155d79c9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44F99-89DA-4A3E-9D16-2E1C599C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4980</Words>
  <Characters>28388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 Денис Сергеевич</dc:creator>
  <cp:keywords/>
  <dc:description/>
  <cp:lastModifiedBy>Ракутина Тамара Андреевна</cp:lastModifiedBy>
  <cp:revision>2</cp:revision>
  <cp:lastPrinted>2026-05-07T11:01:00Z</cp:lastPrinted>
  <dcterms:created xsi:type="dcterms:W3CDTF">2026-06-09T14:04:00Z</dcterms:created>
  <dcterms:modified xsi:type="dcterms:W3CDTF">2026-06-09T14:04:00Z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0x0101002916FE4E5C63594A90ACC2CE00FD3C7B</vt:lpwstr>
  </property>
</Properties>
</file>