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96.01.19.139 Оказание прачечных услуг (приемка, сортировка, стирка, глажение, упаковка, доставка) для нужд АО «СК РусГидро»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833"/>
        <w:gridCol w:w="1245"/>
        <w:gridCol w:w="1544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Оказание прачечных услуг (приемка, сортировка, стирка, глажение, упаковка, доставка). Прямое белье (полотенца, наволочки, пододеяльники, простыни)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кг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1260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Оказание прачечных услуг (приемка, сортировка, стирка, глажение, упаковка, доставка). Фасонные изделия (халаты)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кг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840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0"/>
        <w:gridCol w:w="2946"/>
        <w:gridCol w:w="2979"/>
      </w:tblGrid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AlterOffice/3.4.0.9$Linux_X86_64 LibreOffice_project/b8daf9e823b1a5463a2f48435ddc2e8696e7d4fc</Application>
  <AppVersion>15.0000</AppVersion>
  <Pages>2</Pages>
  <Words>306</Words>
  <Characters>2176</Characters>
  <CharactersWithSpaces>2469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2026-06-10T10:47:46Z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