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media/image1.jpeg" ContentType="image/jpe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0"/>
          <w:numId w:val="0"/>
        </w:numPr>
        <w:spacing w:before="120" w:after="60"/>
        <w:ind w:left="567" w:right="0" w:hanging="0"/>
        <w:rPr>
          <w:sz w:val="20"/>
          <w:szCs w:val="20"/>
        </w:rPr>
      </w:pPr>
      <w:bookmarkStart w:id="0" w:name="__RefHeading___Toc32781_3835486953"/>
      <w:bookmarkEnd w:id="0"/>
      <w:r>
        <w:rPr>
          <w:rFonts w:eastAsia="Calibri"/>
          <w:sz w:val="20"/>
          <w:szCs w:val="20"/>
        </w:rPr>
        <w:t>Приложени</w:t>
      </w:r>
      <w:r>
        <w:rPr>
          <w:rFonts w:eastAsia="Calibri"/>
          <w:sz w:val="20"/>
          <w:szCs w:val="20"/>
          <w:shd w:fill="auto" w:val="clear"/>
        </w:rPr>
        <w:t>е №1 к Технич</w:t>
      </w:r>
      <w:r>
        <w:rPr>
          <w:rFonts w:eastAsia="Calibri"/>
          <w:sz w:val="20"/>
          <w:szCs w:val="20"/>
        </w:rPr>
        <w:t>еским требованиям</w:t>
      </w:r>
    </w:p>
    <w:p>
      <w:pPr>
        <w:pStyle w:val="Normal"/>
        <w:bidi w:val="0"/>
        <w:jc w:val="right"/>
        <w:rPr/>
      </w:pPr>
      <w:r>
        <w:rPr>
          <w:rStyle w:val="Style6"/>
          <w:b w:val="false"/>
          <w:sz w:val="20"/>
          <w:szCs w:val="20"/>
          <w:shd w:fill="auto" w:val="clear"/>
        </w:rPr>
        <w:t>Таблица 4.1. Требования к продукции (индивидуальные требования по каждой позиции перечня продукции)</w:t>
      </w:r>
    </w:p>
    <w:p>
      <w:pPr>
        <w:pStyle w:val="Normal"/>
        <w:bidi w:val="0"/>
        <w:jc w:val="left"/>
        <w:rPr/>
      </w:pPr>
      <w:r>
        <w:rPr>
          <w:rStyle w:val="Style6"/>
          <w:b w:val="false"/>
          <w:sz w:val="20"/>
          <w:szCs w:val="20"/>
          <w:shd w:fill="auto" w:val="clear"/>
        </w:rPr>
        <w:t xml:space="preserve">Наименование продукции: </w:t>
      </w:r>
      <w:r>
        <w:rPr>
          <w:rStyle w:val="Style6"/>
          <w:b/>
          <w:bCs/>
          <w:sz w:val="20"/>
          <w:szCs w:val="20"/>
          <w:shd w:fill="auto" w:val="clear"/>
        </w:rPr>
        <w:t>Сапоги войлочные зимние</w:t>
      </w:r>
    </w:p>
    <w:p>
      <w:pPr>
        <w:pStyle w:val="Normal"/>
        <w:bidi w:val="0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15855" w:type="dxa"/>
        <w:jc w:val="left"/>
        <w:tblInd w:w="-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45"/>
        <w:gridCol w:w="1815"/>
        <w:gridCol w:w="3975"/>
        <w:gridCol w:w="1920"/>
        <w:gridCol w:w="1746"/>
        <w:gridCol w:w="1285"/>
        <w:gridCol w:w="963"/>
        <w:gridCol w:w="1106"/>
        <w:gridCol w:w="1185"/>
      </w:tblGrid>
      <w:tr>
        <w:trPr>
          <w:trHeight w:val="311" w:hRule="atLeast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9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Требования заказчика *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ГОСТ, ТУ, Сертификаты соответствия***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Место поставки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ГОСТ, ТУ, Сертификаты соответствия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bidi w:val="0"/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Сапоги войлочные зимние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hd w:fill="auto" w:val="clear"/>
              </w:rPr>
            </w:pPr>
            <w:r>
              <w:rPr>
                <w:i/>
                <w:iCs/>
                <w:sz w:val="20"/>
                <w:szCs w:val="20"/>
              </w:rPr>
              <w:t>Материалы, используемые для изготовления СИЗ, и вещества, которые могут выделяться при их эксплуатации, не должны вызывать у пользователя заболевание и (или) травму. Материалы СИЗ должны соответствовать санитарно-гигиеническим требованиям Технического регламента Таможенного союза «О безопасности средств индивидуальной защиты» (ТР ТС 019/2011).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Размерный ряд: с 36 по 47 размеры.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Сапоги войлочные мужские для работы в IV и особом климатических поясах.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Подошва из пористой резины обеспечивает защиту от скольжения, а войлочная подложка — отличную теплоизоляцию стопы.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Технические требования к обуви от низких температур: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Защитные свойства: 3, Тн 40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Минимальная высота обуви 35 см., по отношению к 42 размеру.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Обувь выполнена из цельного войлока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для валенок,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иглопробивного толщиной не менее 6 мм., сверху отделана кожей + юфть толщиной не менее 2 мм. Отделка кожей + юфть выполнена высотой не менее 150 мм. от верха подошвы.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Верх обуви из кожи (юфть) прошита двойной строчкой.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Стелька — войлок толщиной не менее 6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Подносок — термопластичный (не менее 5Дж.,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не более 50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)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Метод крепления подошвы — доппельно-клеевой.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Подошва — подложка из войлока (не менее 10 мм.) + пористая резина (не менее 5 мм.) + каблук из пористой резины (не менее 15 мм.)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На высоте 150 мм. (по отношению к 42 размеру) от верха подошвы выполнено расширение войлока в виде кожаной вставки с регулируемым кожаным ремешком для фиксации обуви на ноге.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104140</wp:posOffset>
                  </wp:positionV>
                  <wp:extent cx="1368425" cy="1597025"/>
                  <wp:effectExtent l="0" t="0" r="0" b="0"/>
                  <wp:wrapTopAndBottom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701</w:t>
            </w:r>
            <w:r>
              <w:rPr>
                <w:sz w:val="20"/>
                <w:szCs w:val="20"/>
              </w:rPr>
              <w:t xml:space="preserve"> пар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с 36 по 47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20"/>
                <w:szCs w:val="20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bidi w:val="0"/>
        <w:spacing w:before="120" w:after="40"/>
        <w:ind w:left="0"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 Указанные в настоящем ТТ ссылки на ТУ, марку (тип) продукции носят описательный, а не обязательный характер.</w:t>
      </w:r>
    </w:p>
    <w:p>
      <w:pPr>
        <w:pStyle w:val="Normal"/>
        <w:bidi w:val="0"/>
        <w:spacing w:before="120" w:after="40"/>
        <w:ind w:left="0"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p>
      <w:pPr>
        <w:pStyle w:val="Normal"/>
        <w:bidi w:val="0"/>
        <w:spacing w:before="40" w:after="120"/>
        <w:ind w:left="0" w:right="-28" w:hanging="0"/>
        <w:jc w:val="both"/>
        <w:rPr>
          <w:b w:val="false"/>
          <w:bCs w:val="false"/>
          <w:i/>
          <w:i/>
          <w:iCs/>
          <w:sz w:val="22"/>
          <w:szCs w:val="22"/>
        </w:rPr>
      </w:pPr>
      <w:r>
        <w:rPr>
          <w:b w:val="false"/>
          <w:bCs w:val="false"/>
          <w:i/>
          <w:iCs/>
          <w:sz w:val="22"/>
          <w:szCs w:val="22"/>
        </w:rPr>
        <w:t>*** 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2"/>
      </w:numPr>
      <w:bidi w:val="0"/>
      <w:spacing w:before="120" w:after="60"/>
      <w:ind w:left="567" w:right="0" w:hanging="510"/>
      <w:jc w:val="center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numPr>
        <w:ilvl w:val="1"/>
        <w:numId w:val="2"/>
      </w:numPr>
      <w:outlineLvl w:val="3"/>
    </w:pPr>
    <w:rPr>
      <w:bCs/>
    </w:rPr>
  </w:style>
  <w:style w:type="character" w:styleId="Style6">
    <w:name w:val="комментарий"/>
    <w:qFormat/>
    <w:rPr>
      <w:b/>
      <w:i/>
      <w:shd w:fill="FFFF99" w:val="clear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tyle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AlterOffice/3.4.0.8$Linux_X86_64 LibreOffice_project/8f3f3c847f0b8d6fea24e251d3d8ed4f23cbe23c</Application>
  <AppVersion>15.0000</AppVersion>
  <Pages>2</Pages>
  <Words>382</Words>
  <Characters>2366</Characters>
  <CharactersWithSpaces>2703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2026-06-10T11:46:50Z</dcterms:created>
  <dc:creator/>
  <dc:description/>
  <dc:language>ru-RU</dc:language>
  <cp:lastModifiedBy/>
  <dcterms:modified xsi:type="dcterms:W3CDTF">2026-06-10T15:19:11Z</dcterms:modified>
  <cp:revision>2</cp:revision>
  <dc:subject/>
  <dc:title/>
</cp:coreProperties>
</file>