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FC396" w14:textId="77777777" w:rsidR="000576FC" w:rsidRDefault="000576FC"/>
    <w:p w14:paraId="485F5238" w14:textId="77777777" w:rsidR="000576FC" w:rsidRDefault="00744BA9">
      <w:pPr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ТЕХНИЧЕСКОЕ ЗАДАНИЕ</w:t>
      </w:r>
    </w:p>
    <w:p w14:paraId="0BE20A6F" w14:textId="77777777" w:rsidR="000576FC" w:rsidRDefault="000576FC">
      <w:pPr>
        <w:jc w:val="center"/>
        <w:rPr>
          <w:rFonts w:ascii="Calibri" w:hAnsi="Calibri" w:cs="Calibri"/>
          <w:color w:val="000000"/>
        </w:rPr>
      </w:pPr>
    </w:p>
    <w:tbl>
      <w:tblPr>
        <w:tblW w:w="9345" w:type="dxa"/>
        <w:tblLook w:val="01E0" w:firstRow="1" w:lastRow="1" w:firstColumn="1" w:lastColumn="1" w:noHBand="0" w:noVBand="0"/>
      </w:tblPr>
      <w:tblGrid>
        <w:gridCol w:w="905"/>
        <w:gridCol w:w="1919"/>
        <w:gridCol w:w="6521"/>
      </w:tblGrid>
      <w:tr w:rsidR="000576FC" w14:paraId="11640316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0DD" w14:textId="77777777" w:rsidR="000576FC" w:rsidRDefault="00744B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Номер </w:t>
            </w:r>
            <w:proofErr w:type="gramStart"/>
            <w:r>
              <w:rPr>
                <w:rFonts w:cs="Calibri"/>
                <w:color w:val="000000"/>
              </w:rPr>
              <w:t>п</w:t>
            </w:r>
            <w:proofErr w:type="gramEnd"/>
            <w:r>
              <w:rPr>
                <w:rFonts w:cs="Calibri"/>
                <w:color w:val="000000"/>
              </w:rPr>
              <w:t>/п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157E" w14:textId="77777777" w:rsidR="000576FC" w:rsidRDefault="00744B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Название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82AC" w14:textId="77777777" w:rsidR="000576FC" w:rsidRDefault="00744B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Технические требования</w:t>
            </w:r>
          </w:p>
        </w:tc>
      </w:tr>
      <w:tr w:rsidR="000576FC" w14:paraId="22601991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2D8C" w14:textId="77777777" w:rsidR="000576FC" w:rsidRDefault="00744BA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D6AC" w14:textId="77777777" w:rsidR="004920E2" w:rsidRDefault="004920E2" w:rsidP="00282465">
            <w:pPr>
              <w:pStyle w:val="a0"/>
              <w:rPr>
                <w:rFonts w:eastAsia="Segoe UI" w:cs="Calibri"/>
                <w:bCs/>
                <w:color w:val="000000"/>
              </w:rPr>
            </w:pPr>
          </w:p>
          <w:p w14:paraId="792742FE" w14:textId="7C10A916" w:rsidR="00282465" w:rsidRPr="00282465" w:rsidRDefault="004920E2" w:rsidP="00282465">
            <w:pPr>
              <w:pStyle w:val="a0"/>
            </w:pPr>
            <w:r w:rsidRPr="004920E2">
              <w:rPr>
                <w:rFonts w:eastAsia="Segoe UI" w:cs="Calibri"/>
                <w:bCs/>
                <w:color w:val="000000"/>
              </w:rPr>
              <w:t xml:space="preserve">Услуги по </w:t>
            </w:r>
            <w:proofErr w:type="spellStart"/>
            <w:r w:rsidRPr="004920E2">
              <w:rPr>
                <w:rFonts w:eastAsia="Segoe UI" w:cs="Calibri"/>
                <w:bCs/>
                <w:color w:val="000000"/>
              </w:rPr>
              <w:t>секвенированию</w:t>
            </w:r>
            <w:proofErr w:type="spellEnd"/>
            <w:r w:rsidRPr="004920E2">
              <w:rPr>
                <w:rFonts w:eastAsia="Segoe UI" w:cs="Calibri"/>
                <w:bCs/>
                <w:color w:val="000000"/>
              </w:rPr>
              <w:t xml:space="preserve"> </w:t>
            </w:r>
            <w:proofErr w:type="spellStart"/>
            <w:r w:rsidRPr="004920E2">
              <w:rPr>
                <w:rFonts w:eastAsia="Segoe UI" w:cs="Calibri"/>
                <w:bCs/>
                <w:color w:val="000000"/>
              </w:rPr>
              <w:t>метагеномных</w:t>
            </w:r>
            <w:proofErr w:type="spellEnd"/>
            <w:r w:rsidRPr="004920E2">
              <w:rPr>
                <w:rFonts w:eastAsia="Segoe UI" w:cs="Calibri"/>
                <w:bCs/>
                <w:color w:val="000000"/>
              </w:rPr>
              <w:t xml:space="preserve"> образцов </w:t>
            </w:r>
          </w:p>
          <w:p w14:paraId="768B2F6A" w14:textId="77777777" w:rsidR="000576FC" w:rsidRDefault="000576FC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BFDB" w14:textId="19E6CA0B" w:rsidR="000576FC" w:rsidRDefault="00282465" w:rsidP="00282465">
            <w:pPr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 xml:space="preserve">Выделение ДНК из большого объема жидкости с предварительной концентрацией образца. Очистка от ингибиторов ферментативных реакций, таких как гуминовые кислоты, фенольные соединения, </w:t>
            </w:r>
            <w:proofErr w:type="spellStart"/>
            <w:r>
              <w:rPr>
                <w:rFonts w:cs="Calibri"/>
                <w:spacing w:val="-2"/>
              </w:rPr>
              <w:t>липидосодержащие</w:t>
            </w:r>
            <w:proofErr w:type="spellEnd"/>
            <w:r>
              <w:rPr>
                <w:rFonts w:cs="Calibri"/>
                <w:spacing w:val="-2"/>
              </w:rPr>
              <w:t xml:space="preserve"> загрязнители.</w:t>
            </w:r>
          </w:p>
          <w:p w14:paraId="45E1BEFE" w14:textId="2B2C7610" w:rsidR="00282465" w:rsidRDefault="00282465" w:rsidP="00282465">
            <w:pPr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 xml:space="preserve">Выделение ДНК из </w:t>
            </w:r>
            <w:r w:rsidR="0052013F">
              <w:rPr>
                <w:rFonts w:cs="Calibri"/>
                <w:spacing w:val="-2"/>
              </w:rPr>
              <w:t>образцов</w:t>
            </w:r>
            <w:bookmarkStart w:id="0" w:name="_GoBack"/>
            <w:bookmarkEnd w:id="0"/>
            <w:r>
              <w:rPr>
                <w:rFonts w:cs="Calibri"/>
                <w:spacing w:val="-2"/>
              </w:rPr>
              <w:t>, обедненных биоматериалом</w:t>
            </w:r>
            <w:r w:rsidR="00744BA9">
              <w:rPr>
                <w:rFonts w:cs="Calibri"/>
                <w:spacing w:val="-2"/>
              </w:rPr>
              <w:t xml:space="preserve"> с последующей концентрацией образца.</w:t>
            </w:r>
          </w:p>
          <w:p w14:paraId="67250740" w14:textId="2264EF54" w:rsidR="00282465" w:rsidRDefault="00282465" w:rsidP="00282465">
            <w:pPr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 xml:space="preserve">Наработка </w:t>
            </w:r>
            <w:proofErr w:type="spellStart"/>
            <w:r>
              <w:rPr>
                <w:rFonts w:cs="Calibri"/>
                <w:spacing w:val="-2"/>
              </w:rPr>
              <w:t>ампликонов</w:t>
            </w:r>
            <w:proofErr w:type="spellEnd"/>
            <w:r>
              <w:rPr>
                <w:rFonts w:cs="Calibri"/>
                <w:spacing w:val="-2"/>
              </w:rPr>
              <w:t xml:space="preserve"> </w:t>
            </w:r>
            <w:proofErr w:type="spellStart"/>
            <w:r>
              <w:rPr>
                <w:rFonts w:cs="Calibri"/>
                <w:spacing w:val="-2"/>
              </w:rPr>
              <w:t>таксономически</w:t>
            </w:r>
            <w:proofErr w:type="spellEnd"/>
            <w:r>
              <w:rPr>
                <w:rFonts w:cs="Calibri"/>
                <w:spacing w:val="-2"/>
              </w:rPr>
              <w:t xml:space="preserve"> значимых районов для </w:t>
            </w:r>
            <w:proofErr w:type="spellStart"/>
            <w:r>
              <w:rPr>
                <w:rFonts w:cs="Calibri"/>
                <w:spacing w:val="-2"/>
              </w:rPr>
              <w:t>детекции</w:t>
            </w:r>
            <w:proofErr w:type="spellEnd"/>
            <w:r>
              <w:rPr>
                <w:rFonts w:cs="Calibri"/>
                <w:spacing w:val="-2"/>
              </w:rPr>
              <w:t xml:space="preserve"> организмов, относящихся к разным таксономическим группам.</w:t>
            </w:r>
          </w:p>
          <w:p w14:paraId="3FB58C09" w14:textId="31A13447" w:rsidR="00282465" w:rsidRPr="00282465" w:rsidRDefault="00282465" w:rsidP="0028246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П</w:t>
            </w:r>
            <w:r w:rsidRPr="00282465">
              <w:rPr>
                <w:rFonts w:cs="Calibri"/>
              </w:rPr>
              <w:t>риготовлени</w:t>
            </w:r>
            <w:r>
              <w:rPr>
                <w:rFonts w:cs="Calibri"/>
              </w:rPr>
              <w:t>е</w:t>
            </w:r>
            <w:r w:rsidRPr="00282465">
              <w:rPr>
                <w:rFonts w:cs="Calibri"/>
              </w:rPr>
              <w:t xml:space="preserve"> библиотек </w:t>
            </w:r>
            <w:r>
              <w:rPr>
                <w:rFonts w:cs="Calibri"/>
                <w:lang w:val="en-US"/>
              </w:rPr>
              <w:t>c</w:t>
            </w:r>
            <w:r w:rsidRPr="00282465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таксономически</w:t>
            </w:r>
            <w:proofErr w:type="spellEnd"/>
            <w:r>
              <w:rPr>
                <w:rFonts w:cs="Calibri"/>
              </w:rPr>
              <w:t xml:space="preserve"> значимыми участками ДНК, позволяющими однозначно </w:t>
            </w:r>
            <w:proofErr w:type="spellStart"/>
            <w:r w:rsidR="002F3694">
              <w:rPr>
                <w:rFonts w:cs="Calibri"/>
              </w:rPr>
              <w:t>и</w:t>
            </w:r>
            <w:r>
              <w:rPr>
                <w:rFonts w:cs="Calibri"/>
              </w:rPr>
              <w:t>детифицировать</w:t>
            </w:r>
            <w:proofErr w:type="spellEnd"/>
            <w:r>
              <w:rPr>
                <w:rFonts w:cs="Calibri"/>
              </w:rPr>
              <w:t xml:space="preserve"> видовую принадлежность объектов в смеси.</w:t>
            </w:r>
          </w:p>
          <w:p w14:paraId="628AC4AF" w14:textId="7FC1A920" w:rsidR="00282465" w:rsidRPr="00282465" w:rsidRDefault="00282465" w:rsidP="00282465">
            <w:pPr>
              <w:jc w:val="both"/>
              <w:rPr>
                <w:rFonts w:cs="Calibri"/>
              </w:rPr>
            </w:pPr>
            <w:r w:rsidRPr="00282465">
              <w:rPr>
                <w:rFonts w:cs="Calibri"/>
              </w:rPr>
              <w:t xml:space="preserve">Реакционная смесь </w:t>
            </w:r>
            <w:r>
              <w:rPr>
                <w:rFonts w:cs="Calibri"/>
              </w:rPr>
              <w:t>должна включать</w:t>
            </w:r>
            <w:r w:rsidRPr="00282465">
              <w:rPr>
                <w:rFonts w:cs="Calibri"/>
              </w:rPr>
              <w:t xml:space="preserve"> 10 </w:t>
            </w:r>
            <w:proofErr w:type="spellStart"/>
            <w:r w:rsidRPr="00282465">
              <w:rPr>
                <w:rFonts w:cs="Calibri"/>
              </w:rPr>
              <w:t>нг</w:t>
            </w:r>
            <w:proofErr w:type="spellEnd"/>
            <w:r w:rsidRPr="00282465">
              <w:rPr>
                <w:rFonts w:cs="Calibri"/>
              </w:rPr>
              <w:t xml:space="preserve"> ДНК, </w:t>
            </w:r>
            <w:proofErr w:type="spellStart"/>
            <w:r w:rsidRPr="00282465">
              <w:rPr>
                <w:rFonts w:cs="Calibri"/>
              </w:rPr>
              <w:t>праймеры</w:t>
            </w:r>
            <w:proofErr w:type="spellEnd"/>
            <w:r w:rsidRPr="00282465">
              <w:rPr>
                <w:rFonts w:cs="Calibri"/>
              </w:rPr>
              <w:t xml:space="preserve"> в конечной концентрации</w:t>
            </w:r>
            <w:r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 xml:space="preserve">200 </w:t>
            </w:r>
            <w:proofErr w:type="spellStart"/>
            <w:r w:rsidRPr="00282465">
              <w:rPr>
                <w:rFonts w:cs="Calibri"/>
              </w:rPr>
              <w:t>pM</w:t>
            </w:r>
            <w:proofErr w:type="spellEnd"/>
            <w:r w:rsidRPr="00282465">
              <w:rPr>
                <w:rFonts w:cs="Calibri"/>
              </w:rPr>
              <w:t>, 1х реакционный буфер</w:t>
            </w:r>
            <w:r>
              <w:rPr>
                <w:rFonts w:cs="Calibri"/>
              </w:rPr>
              <w:t xml:space="preserve">, </w:t>
            </w:r>
            <w:proofErr w:type="spellStart"/>
            <w:r w:rsidRPr="00282465">
              <w:rPr>
                <w:rFonts w:cs="Calibri"/>
              </w:rPr>
              <w:t>dNTP</w:t>
            </w:r>
            <w:proofErr w:type="spellEnd"/>
            <w:r w:rsidRPr="00282465">
              <w:rPr>
                <w:rFonts w:cs="Calibri"/>
              </w:rPr>
              <w:t xml:space="preserve"> и</w:t>
            </w:r>
          </w:p>
          <w:p w14:paraId="4762DE8E" w14:textId="4C2A83A3" w:rsidR="00282465" w:rsidRPr="002F3694" w:rsidRDefault="00282465" w:rsidP="00282465">
            <w:pPr>
              <w:jc w:val="both"/>
              <w:rPr>
                <w:rFonts w:cs="Calibri"/>
              </w:rPr>
            </w:pPr>
            <w:r w:rsidRPr="00282465">
              <w:rPr>
                <w:rFonts w:cs="Calibri"/>
              </w:rPr>
              <w:t xml:space="preserve">полимеразу. Объём смеси 25 </w:t>
            </w:r>
            <w:proofErr w:type="spellStart"/>
            <w:r w:rsidRPr="00282465">
              <w:rPr>
                <w:rFonts w:cs="Calibri"/>
              </w:rPr>
              <w:t>мкл</w:t>
            </w:r>
            <w:proofErr w:type="spellEnd"/>
            <w:r w:rsidRPr="00282465">
              <w:rPr>
                <w:rFonts w:cs="Calibri"/>
              </w:rPr>
              <w:t>. Амплификацию по следующему протоколу: 3 минуты при 95</w:t>
            </w:r>
            <w:proofErr w:type="gramStart"/>
            <w:r w:rsidRPr="00282465">
              <w:rPr>
                <w:rFonts w:cs="Calibri"/>
              </w:rPr>
              <w:t xml:space="preserve"> °С</w:t>
            </w:r>
            <w:proofErr w:type="gramEnd"/>
            <w:r w:rsidRPr="00282465">
              <w:rPr>
                <w:rFonts w:cs="Calibri"/>
              </w:rPr>
              <w:t>; 25 циклов, включающих 15</w:t>
            </w:r>
            <w:r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>секунд при 95 °С, 30 секунд при 55 °С и 30 секунд при 72 °С; 5 минут</w:t>
            </w:r>
            <w:r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 xml:space="preserve">при 72 °С. Реакционную смесь </w:t>
            </w:r>
            <w:r>
              <w:rPr>
                <w:rFonts w:cs="Calibri"/>
              </w:rPr>
              <w:t>должна быть очищена</w:t>
            </w:r>
            <w:r w:rsidRPr="00282465">
              <w:rPr>
                <w:rFonts w:cs="Calibri"/>
              </w:rPr>
              <w:t xml:space="preserve"> с использованием равного объёма</w:t>
            </w:r>
            <w:r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 xml:space="preserve">магнитных частиц </w:t>
            </w:r>
            <w:proofErr w:type="spellStart"/>
            <w:r w:rsidRPr="00282465">
              <w:rPr>
                <w:rFonts w:cs="Calibri"/>
                <w:lang w:val="en-US"/>
              </w:rPr>
              <w:t>AMPure</w:t>
            </w:r>
            <w:proofErr w:type="spellEnd"/>
            <w:r w:rsidRPr="00282465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XP</w:t>
            </w:r>
            <w:r w:rsidRPr="00282465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Beads</w:t>
            </w:r>
            <w:r w:rsidRPr="00282465">
              <w:rPr>
                <w:rFonts w:cs="Calibri"/>
              </w:rPr>
              <w:t xml:space="preserve"> (</w:t>
            </w:r>
            <w:r w:rsidRPr="00282465">
              <w:rPr>
                <w:rFonts w:cs="Calibri"/>
                <w:lang w:val="en-US"/>
              </w:rPr>
              <w:t>Beckman</w:t>
            </w:r>
            <w:r w:rsidRPr="00282465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Coulter</w:t>
            </w:r>
            <w:r w:rsidRPr="00282465">
              <w:rPr>
                <w:rFonts w:cs="Calibri"/>
              </w:rPr>
              <w:t xml:space="preserve">, </w:t>
            </w:r>
            <w:proofErr w:type="spellStart"/>
            <w:r w:rsidRPr="00282465">
              <w:rPr>
                <w:rFonts w:cs="Calibri"/>
                <w:lang w:val="en-US"/>
              </w:rPr>
              <w:t>Inc</w:t>
            </w:r>
            <w:proofErr w:type="spellEnd"/>
            <w:r w:rsidRPr="00282465">
              <w:rPr>
                <w:rFonts w:cs="Calibri"/>
              </w:rPr>
              <w:t>., США) по</w:t>
            </w:r>
            <w:r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 xml:space="preserve"> протоколу производителя. </w:t>
            </w:r>
            <w:proofErr w:type="spellStart"/>
            <w:r w:rsidRPr="00282465">
              <w:rPr>
                <w:rFonts w:cs="Calibri"/>
              </w:rPr>
              <w:t>Ампликоны</w:t>
            </w:r>
            <w:proofErr w:type="spellEnd"/>
            <w:r w:rsidRPr="002824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должны быть сняты </w:t>
            </w:r>
            <w:r w:rsidRPr="00282465">
              <w:rPr>
                <w:rFonts w:cs="Calibri"/>
              </w:rPr>
              <w:t xml:space="preserve"> с магнитных частиц </w:t>
            </w:r>
            <w:proofErr w:type="spellStart"/>
            <w:r w:rsidRPr="00282465">
              <w:rPr>
                <w:rFonts w:cs="Calibri"/>
              </w:rPr>
              <w:t>деионизованной</w:t>
            </w:r>
            <w:proofErr w:type="spellEnd"/>
            <w:r w:rsidRPr="00282465">
              <w:rPr>
                <w:rFonts w:cs="Calibri"/>
              </w:rPr>
              <w:t xml:space="preserve"> вод</w:t>
            </w:r>
            <w:r w:rsidR="002F3694">
              <w:rPr>
                <w:rFonts w:cs="Calibri"/>
              </w:rPr>
              <w:t>ой</w:t>
            </w:r>
            <w:r>
              <w:rPr>
                <w:rFonts w:cs="Calibri"/>
              </w:rPr>
              <w:t xml:space="preserve">. Далее </w:t>
            </w:r>
            <w:proofErr w:type="gramStart"/>
            <w:r w:rsidR="002F3694">
              <w:rPr>
                <w:rFonts w:cs="Calibri"/>
              </w:rPr>
              <w:t>к</w:t>
            </w:r>
            <w:proofErr w:type="gramEnd"/>
            <w:r w:rsidR="002F3694">
              <w:rPr>
                <w:rFonts w:cs="Calibri"/>
              </w:rPr>
              <w:t xml:space="preserve"> подготовленным </w:t>
            </w:r>
            <w:proofErr w:type="spellStart"/>
            <w:r w:rsidR="002F3694">
              <w:rPr>
                <w:rFonts w:cs="Calibri"/>
              </w:rPr>
              <w:t>ампликонам</w:t>
            </w:r>
            <w:proofErr w:type="spellEnd"/>
            <w:r w:rsidR="002F3694">
              <w:rPr>
                <w:rFonts w:cs="Calibri"/>
              </w:rPr>
              <w:t xml:space="preserve"> должны быть пришиты </w:t>
            </w:r>
            <w:r w:rsidRPr="00282465">
              <w:rPr>
                <w:rFonts w:cs="Calibri"/>
              </w:rPr>
              <w:t xml:space="preserve">адаптеры и </w:t>
            </w:r>
            <w:r w:rsidR="002F3694">
              <w:rPr>
                <w:rFonts w:cs="Calibri"/>
              </w:rPr>
              <w:t>проведено</w:t>
            </w:r>
            <w:r w:rsidRPr="00282465">
              <w:rPr>
                <w:rFonts w:cs="Calibri"/>
              </w:rPr>
              <w:t xml:space="preserve"> ПЦР-</w:t>
            </w:r>
            <w:proofErr w:type="spellStart"/>
            <w:r w:rsidRPr="00282465">
              <w:rPr>
                <w:rFonts w:cs="Calibri"/>
              </w:rPr>
              <w:t>баркодирование</w:t>
            </w:r>
            <w:proofErr w:type="spellEnd"/>
            <w:r w:rsidRPr="00282465">
              <w:rPr>
                <w:rFonts w:cs="Calibri"/>
              </w:rPr>
              <w:t xml:space="preserve"> с помощью набора</w:t>
            </w:r>
            <w:r w:rsidR="002F3694">
              <w:rPr>
                <w:rFonts w:cs="Calibri"/>
              </w:rPr>
              <w:t xml:space="preserve"> </w:t>
            </w:r>
            <w:proofErr w:type="spellStart"/>
            <w:r w:rsidRPr="00282465">
              <w:rPr>
                <w:rFonts w:cs="Calibri"/>
                <w:lang w:val="en-US"/>
              </w:rPr>
              <w:t>NadPrep</w:t>
            </w:r>
            <w:proofErr w:type="spellEnd"/>
            <w:r w:rsidRP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DNA</w:t>
            </w:r>
            <w:r w:rsidRP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Universal</w:t>
            </w:r>
            <w:r w:rsidRP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Library</w:t>
            </w:r>
            <w:r w:rsidRP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Preparation</w:t>
            </w:r>
            <w:r w:rsidRP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  <w:lang w:val="en-US"/>
              </w:rPr>
              <w:t>Kit</w:t>
            </w:r>
            <w:r w:rsidRPr="002F3694">
              <w:rPr>
                <w:rFonts w:cs="Calibri"/>
              </w:rPr>
              <w:t xml:space="preserve"> (</w:t>
            </w:r>
            <w:proofErr w:type="spellStart"/>
            <w:r w:rsidRPr="00282465">
              <w:rPr>
                <w:rFonts w:cs="Calibri"/>
                <w:lang w:val="en-US"/>
              </w:rPr>
              <w:t>Nanodigmbio</w:t>
            </w:r>
            <w:proofErr w:type="spellEnd"/>
            <w:r w:rsidRPr="002F3694">
              <w:rPr>
                <w:rFonts w:cs="Calibri"/>
              </w:rPr>
              <w:t xml:space="preserve">, </w:t>
            </w:r>
            <w:r w:rsidRPr="00282465">
              <w:rPr>
                <w:rFonts w:cs="Calibri"/>
              </w:rPr>
              <w:t>Китай</w:t>
            </w:r>
            <w:r w:rsidRPr="002F3694">
              <w:rPr>
                <w:rFonts w:cs="Calibri"/>
              </w:rPr>
              <w:t xml:space="preserve">) </w:t>
            </w:r>
            <w:r w:rsidRPr="00282465">
              <w:rPr>
                <w:rFonts w:cs="Calibri"/>
              </w:rPr>
              <w:t>по</w:t>
            </w:r>
          </w:p>
          <w:p w14:paraId="23080688" w14:textId="77777777" w:rsidR="00282465" w:rsidRDefault="00282465" w:rsidP="002F3694">
            <w:pPr>
              <w:jc w:val="both"/>
              <w:rPr>
                <w:rFonts w:cs="Calibri"/>
              </w:rPr>
            </w:pPr>
            <w:r w:rsidRPr="00282465">
              <w:rPr>
                <w:rFonts w:cs="Calibri"/>
              </w:rPr>
              <w:t xml:space="preserve">протоколу производителя. Полученные библиотеки </w:t>
            </w:r>
            <w:r w:rsidR="002F3694">
              <w:rPr>
                <w:rFonts w:cs="Calibri"/>
              </w:rPr>
              <w:t xml:space="preserve">требуется </w:t>
            </w:r>
            <w:proofErr w:type="spellStart"/>
            <w:r w:rsidR="002F3694">
              <w:rPr>
                <w:rFonts w:cs="Calibri"/>
              </w:rPr>
              <w:t>секвенировать</w:t>
            </w:r>
            <w:proofErr w:type="spellEnd"/>
            <w:r w:rsidR="002F3694">
              <w:rPr>
                <w:rFonts w:cs="Calibri"/>
              </w:rPr>
              <w:t xml:space="preserve"> </w:t>
            </w:r>
            <w:proofErr w:type="spellStart"/>
            <w:r w:rsidRPr="00282465">
              <w:rPr>
                <w:rFonts w:cs="Calibri"/>
              </w:rPr>
              <w:t>секвенировали</w:t>
            </w:r>
            <w:proofErr w:type="spellEnd"/>
            <w:r w:rsidRPr="00282465">
              <w:rPr>
                <w:rFonts w:cs="Calibri"/>
              </w:rPr>
              <w:t xml:space="preserve"> на</w:t>
            </w:r>
            <w:r w:rsidR="002F3694">
              <w:rPr>
                <w:rFonts w:cs="Calibri"/>
              </w:rPr>
              <w:t xml:space="preserve"> </w:t>
            </w:r>
            <w:r w:rsidRPr="00282465">
              <w:rPr>
                <w:rFonts w:cs="Calibri"/>
              </w:rPr>
              <w:t>платформе DNBSEQ-G50 (MGI, Китай) с двух сторон по 150 нуклеотидов.</w:t>
            </w:r>
          </w:p>
          <w:p w14:paraId="7A425B67" w14:textId="1023FDC6" w:rsidR="002F3694" w:rsidRPr="002F3694" w:rsidRDefault="002F3694" w:rsidP="002F3694">
            <w:pPr>
              <w:jc w:val="both"/>
              <w:rPr>
                <w:rFonts w:cs="Calibri"/>
              </w:rPr>
            </w:pPr>
            <w:r w:rsidRPr="002F3694">
              <w:rPr>
                <w:rFonts w:cs="Calibri"/>
              </w:rPr>
              <w:t xml:space="preserve">Полученные после </w:t>
            </w:r>
            <w:proofErr w:type="spellStart"/>
            <w:r w:rsidRPr="002F3694">
              <w:rPr>
                <w:rFonts w:cs="Calibri"/>
              </w:rPr>
              <w:t>секвенирования</w:t>
            </w:r>
            <w:proofErr w:type="spellEnd"/>
            <w:r w:rsidRPr="002F3694">
              <w:rPr>
                <w:rFonts w:cs="Calibri"/>
              </w:rPr>
              <w:t xml:space="preserve"> прочтения</w:t>
            </w:r>
            <w:r>
              <w:rPr>
                <w:rFonts w:cs="Calibri"/>
              </w:rPr>
              <w:t xml:space="preserve"> должны быть обработаны д</w:t>
            </w:r>
            <w:r w:rsidRPr="002F3694">
              <w:rPr>
                <w:rFonts w:cs="Calibri"/>
              </w:rPr>
              <w:t>ля удаления</w:t>
            </w:r>
            <w:r>
              <w:rPr>
                <w:rFonts w:cs="Calibri"/>
              </w:rPr>
              <w:t xml:space="preserve"> </w:t>
            </w:r>
            <w:r w:rsidRPr="002F3694">
              <w:rPr>
                <w:rFonts w:cs="Calibri"/>
              </w:rPr>
              <w:t>последовательностей адаптеров. Анализ данных пров</w:t>
            </w:r>
            <w:r>
              <w:rPr>
                <w:rFonts w:cs="Calibri"/>
              </w:rPr>
              <w:t>ести</w:t>
            </w:r>
            <w:r w:rsidRPr="002F3694">
              <w:rPr>
                <w:rFonts w:cs="Calibri"/>
              </w:rPr>
              <w:t xml:space="preserve"> с помощью</w:t>
            </w:r>
            <w:r>
              <w:rPr>
                <w:rFonts w:cs="Calibri"/>
              </w:rPr>
              <w:t xml:space="preserve"> </w:t>
            </w:r>
            <w:r w:rsidRPr="002F3694">
              <w:rPr>
                <w:rFonts w:cs="Calibri"/>
              </w:rPr>
              <w:t>пакета DADA2</w:t>
            </w:r>
            <w:r>
              <w:rPr>
                <w:rFonts w:cs="Calibri"/>
              </w:rPr>
              <w:t xml:space="preserve">, </w:t>
            </w:r>
            <w:r w:rsidRPr="002F3694">
              <w:rPr>
                <w:rFonts w:cs="Calibri"/>
              </w:rPr>
              <w:t>используя протокол,</w:t>
            </w:r>
            <w:r>
              <w:rPr>
                <w:rFonts w:cs="Calibri"/>
              </w:rPr>
              <w:t xml:space="preserve"> </w:t>
            </w:r>
            <w:r w:rsidRPr="002F3694">
              <w:rPr>
                <w:rFonts w:cs="Calibri"/>
              </w:rPr>
              <w:t xml:space="preserve">рекомендованный разработчиками (DADA2 </w:t>
            </w:r>
            <w:proofErr w:type="spellStart"/>
            <w:r w:rsidRPr="002F3694">
              <w:rPr>
                <w:rFonts w:cs="Calibri"/>
              </w:rPr>
              <w:t>Pipeline</w:t>
            </w:r>
            <w:proofErr w:type="spellEnd"/>
            <w:r w:rsidRPr="002F3694">
              <w:rPr>
                <w:rFonts w:cs="Calibri"/>
              </w:rPr>
              <w:t xml:space="preserve"> </w:t>
            </w:r>
            <w:proofErr w:type="spellStart"/>
            <w:r w:rsidRPr="002F3694">
              <w:rPr>
                <w:rFonts w:cs="Calibri"/>
              </w:rPr>
              <w:t>Tutorial</w:t>
            </w:r>
            <w:proofErr w:type="spellEnd"/>
            <w:r w:rsidRPr="002F3694">
              <w:rPr>
                <w:rFonts w:cs="Calibri"/>
              </w:rPr>
              <w:t xml:space="preserve"> (1.8),</w:t>
            </w:r>
            <w:r>
              <w:rPr>
                <w:rFonts w:cs="Calibri"/>
              </w:rPr>
              <w:t xml:space="preserve"> </w:t>
            </w:r>
            <w:r w:rsidRPr="002F3694">
              <w:rPr>
                <w:rFonts w:cs="Calibri"/>
              </w:rPr>
              <w:t>https://benjjneb.github.io/dada2/tutorial_1_8.html). Для</w:t>
            </w:r>
            <w:r>
              <w:rPr>
                <w:rFonts w:cs="Calibri"/>
              </w:rPr>
              <w:t xml:space="preserve"> </w:t>
            </w:r>
            <w:r w:rsidRPr="002F3694">
              <w:rPr>
                <w:rFonts w:cs="Calibri"/>
              </w:rPr>
              <w:t xml:space="preserve">таксономической классификации </w:t>
            </w:r>
            <w:r>
              <w:rPr>
                <w:rFonts w:cs="Calibri"/>
              </w:rPr>
              <w:t xml:space="preserve"> требуется </w:t>
            </w:r>
            <w:r w:rsidRPr="002F3694">
              <w:rPr>
                <w:rFonts w:cs="Calibri"/>
              </w:rPr>
              <w:t>использова</w:t>
            </w:r>
            <w:r>
              <w:rPr>
                <w:rFonts w:cs="Calibri"/>
              </w:rPr>
              <w:t>ть</w:t>
            </w:r>
            <w:r w:rsidRPr="002F3694">
              <w:rPr>
                <w:rFonts w:cs="Calibri"/>
              </w:rPr>
              <w:t xml:space="preserve"> базу данных </w:t>
            </w:r>
            <w:proofErr w:type="spellStart"/>
            <w:r w:rsidRPr="002F3694">
              <w:rPr>
                <w:rFonts w:cs="Calibri"/>
              </w:rPr>
              <w:t>Silva</w:t>
            </w:r>
            <w:proofErr w:type="spellEnd"/>
            <w:r w:rsidRPr="002F3694">
              <w:rPr>
                <w:rFonts w:cs="Calibri"/>
              </w:rPr>
              <w:t xml:space="preserve"> v.138</w:t>
            </w:r>
          </w:p>
          <w:p w14:paraId="0864E98A" w14:textId="4FCB5E82" w:rsidR="002F3694" w:rsidRDefault="002F3694" w:rsidP="002F3694">
            <w:pPr>
              <w:jc w:val="both"/>
              <w:rPr>
                <w:rFonts w:cs="Calibri"/>
              </w:rPr>
            </w:pPr>
          </w:p>
        </w:tc>
      </w:tr>
      <w:tr w:rsidR="000576FC" w14:paraId="21D7506A" w14:textId="77777777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9F9F" w14:textId="77777777" w:rsidR="000576FC" w:rsidRDefault="000576F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8FB3" w14:textId="77777777" w:rsidR="000576FC" w:rsidRDefault="000576F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7FF3" w14:textId="77777777" w:rsidR="000576FC" w:rsidRDefault="000576F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C34C2C1" w14:textId="77777777" w:rsidR="000576FC" w:rsidRDefault="000576FC">
      <w:pPr>
        <w:rPr>
          <w:rFonts w:ascii="Calibri" w:hAnsi="Calibri" w:cs="Calibri"/>
          <w:color w:val="000000"/>
        </w:rPr>
      </w:pPr>
    </w:p>
    <w:p w14:paraId="6F20548E" w14:textId="77777777" w:rsidR="000576FC" w:rsidRDefault="000576FC">
      <w:pPr>
        <w:rPr>
          <w:rFonts w:ascii="Calibri" w:hAnsi="Calibri" w:cs="Calibri"/>
          <w:color w:val="000000"/>
        </w:rPr>
      </w:pPr>
    </w:p>
    <w:p w14:paraId="4658C1BF" w14:textId="77777777" w:rsidR="000576FC" w:rsidRDefault="00744BA9">
      <w:r>
        <w:br/>
      </w:r>
    </w:p>
    <w:p w14:paraId="560DA775" w14:textId="77777777" w:rsidR="000576FC" w:rsidRDefault="000576FC"/>
    <w:sectPr w:rsidR="000576FC"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@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FC"/>
    <w:rsid w:val="000315E6"/>
    <w:rsid w:val="000576FC"/>
    <w:rsid w:val="00282465"/>
    <w:rsid w:val="002F3694"/>
    <w:rsid w:val="004920E2"/>
    <w:rsid w:val="0052013F"/>
    <w:rsid w:val="00727C04"/>
    <w:rsid w:val="00744BA9"/>
    <w:rsid w:val="00B2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uiPriority w:val="99"/>
    <w:semiHidden/>
    <w:qFormat/>
    <w:locked/>
    <w:rPr>
      <w:rFonts w:cs="Times New Roman"/>
      <w:sz w:val="24"/>
      <w:szCs w:val="24"/>
    </w:rPr>
  </w:style>
  <w:style w:type="character" w:customStyle="1" w:styleId="BodyTextChar1">
    <w:name w:val="Body Text Char1"/>
    <w:basedOn w:val="a1"/>
    <w:uiPriority w:val="99"/>
    <w:semiHidden/>
    <w:qFormat/>
    <w:rsid w:val="00B03A03"/>
    <w:rPr>
      <w:sz w:val="24"/>
      <w:szCs w:val="24"/>
    </w:rPr>
  </w:style>
  <w:style w:type="paragraph" w:customStyle="1" w:styleId="10">
    <w:name w:val="Заголовок1"/>
    <w:basedOn w:val="a"/>
    <w:next w:val="a0"/>
    <w:uiPriority w:val="99"/>
    <w:qFormat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0">
    <w:name w:val="Body Text"/>
    <w:basedOn w:val="a"/>
    <w:link w:val="a4"/>
    <w:uiPriority w:val="99"/>
    <w:pPr>
      <w:spacing w:after="140" w:line="276" w:lineRule="auto"/>
    </w:pPr>
  </w:style>
  <w:style w:type="paragraph" w:styleId="a5">
    <w:name w:val="List"/>
    <w:basedOn w:val="a0"/>
    <w:uiPriority w:val="99"/>
    <w:rPr>
      <w:rFonts w:cs="Arial"/>
    </w:rPr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uiPriority w:val="99"/>
    <w:qFormat/>
    <w:pPr>
      <w:suppressLineNumbers/>
    </w:pPr>
    <w:rPr>
      <w:rFonts w:cs="Arial"/>
    </w:rPr>
  </w:style>
  <w:style w:type="paragraph" w:styleId="11">
    <w:name w:val="index 1"/>
    <w:basedOn w:val="a"/>
    <w:next w:val="a"/>
    <w:autoRedefine/>
    <w:uiPriority w:val="99"/>
    <w:semiHidden/>
    <w:qFormat/>
    <w:rsid w:val="004A2881"/>
    <w:pPr>
      <w:ind w:left="240" w:hanging="240"/>
    </w:pPr>
  </w:style>
  <w:style w:type="paragraph" w:customStyle="1" w:styleId="DocumentMap">
    <w:name w:val="DocumentMap"/>
    <w:qFormat/>
    <w:rPr>
      <w:rFonts w:eastAsia="NSimSun" w:cs="@NSimSun"/>
      <w:szCs w:val="24"/>
    </w:rPr>
  </w:style>
  <w:style w:type="paragraph" w:customStyle="1" w:styleId="western">
    <w:name w:val="western"/>
    <w:basedOn w:val="a"/>
    <w:qFormat/>
    <w:pPr>
      <w:spacing w:beforeAutospacing="1"/>
    </w:pPr>
    <w:rPr>
      <w:sz w:val="14"/>
    </w:rPr>
  </w:style>
  <w:style w:type="table" w:styleId="a8">
    <w:name w:val="Table Grid"/>
    <w:basedOn w:val="a2"/>
    <w:uiPriority w:val="99"/>
    <w:rsid w:val="004A288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uiPriority w:val="99"/>
    <w:semiHidden/>
    <w:qFormat/>
    <w:locked/>
    <w:rPr>
      <w:rFonts w:cs="Times New Roman"/>
      <w:sz w:val="24"/>
      <w:szCs w:val="24"/>
    </w:rPr>
  </w:style>
  <w:style w:type="character" w:customStyle="1" w:styleId="BodyTextChar1">
    <w:name w:val="Body Text Char1"/>
    <w:basedOn w:val="a1"/>
    <w:uiPriority w:val="99"/>
    <w:semiHidden/>
    <w:qFormat/>
    <w:rsid w:val="00B03A03"/>
    <w:rPr>
      <w:sz w:val="24"/>
      <w:szCs w:val="24"/>
    </w:rPr>
  </w:style>
  <w:style w:type="paragraph" w:customStyle="1" w:styleId="10">
    <w:name w:val="Заголовок1"/>
    <w:basedOn w:val="a"/>
    <w:next w:val="a0"/>
    <w:uiPriority w:val="99"/>
    <w:qFormat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0">
    <w:name w:val="Body Text"/>
    <w:basedOn w:val="a"/>
    <w:link w:val="a4"/>
    <w:uiPriority w:val="99"/>
    <w:pPr>
      <w:spacing w:after="140" w:line="276" w:lineRule="auto"/>
    </w:pPr>
  </w:style>
  <w:style w:type="paragraph" w:styleId="a5">
    <w:name w:val="List"/>
    <w:basedOn w:val="a0"/>
    <w:uiPriority w:val="99"/>
    <w:rPr>
      <w:rFonts w:cs="Arial"/>
    </w:rPr>
  </w:style>
  <w:style w:type="paragraph" w:styleId="a6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uiPriority w:val="99"/>
    <w:qFormat/>
    <w:pPr>
      <w:suppressLineNumbers/>
    </w:pPr>
    <w:rPr>
      <w:rFonts w:cs="Arial"/>
    </w:rPr>
  </w:style>
  <w:style w:type="paragraph" w:styleId="11">
    <w:name w:val="index 1"/>
    <w:basedOn w:val="a"/>
    <w:next w:val="a"/>
    <w:autoRedefine/>
    <w:uiPriority w:val="99"/>
    <w:semiHidden/>
    <w:qFormat/>
    <w:rsid w:val="004A2881"/>
    <w:pPr>
      <w:ind w:left="240" w:hanging="240"/>
    </w:pPr>
  </w:style>
  <w:style w:type="paragraph" w:customStyle="1" w:styleId="DocumentMap">
    <w:name w:val="DocumentMap"/>
    <w:qFormat/>
    <w:rPr>
      <w:rFonts w:eastAsia="NSimSun" w:cs="@NSimSun"/>
      <w:szCs w:val="24"/>
    </w:rPr>
  </w:style>
  <w:style w:type="paragraph" w:customStyle="1" w:styleId="western">
    <w:name w:val="western"/>
    <w:basedOn w:val="a"/>
    <w:qFormat/>
    <w:pPr>
      <w:spacing w:beforeAutospacing="1"/>
    </w:pPr>
    <w:rPr>
      <w:sz w:val="14"/>
    </w:rPr>
  </w:style>
  <w:style w:type="table" w:styleId="a8">
    <w:name w:val="Table Grid"/>
    <w:basedOn w:val="a2"/>
    <w:uiPriority w:val="99"/>
    <w:rsid w:val="004A288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Наталья</dc:creator>
  <cp:lastModifiedBy>Борисова Елизавета Юрьевна</cp:lastModifiedBy>
  <cp:revision>3</cp:revision>
  <dcterms:created xsi:type="dcterms:W3CDTF">2026-06-09T12:02:00Z</dcterms:created>
  <dcterms:modified xsi:type="dcterms:W3CDTF">2026-06-10T10:30:00Z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