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8BC" w:rsidRPr="00337F37" w:rsidRDefault="005528BC" w:rsidP="005528BC">
      <w:pPr>
        <w:pStyle w:val="ConsPlusNormal"/>
        <w:tabs>
          <w:tab w:val="left" w:pos="4820"/>
        </w:tabs>
        <w:ind w:left="7230" w:firstLine="0"/>
        <w:jc w:val="left"/>
        <w:rPr>
          <w:rFonts w:ascii="Times New Roman" w:hAnsi="Times New Roman" w:cs="Times New Roman"/>
          <w:sz w:val="22"/>
          <w:szCs w:val="22"/>
          <w:lang w:val="en-US"/>
        </w:rPr>
      </w:pPr>
    </w:p>
    <w:p w:rsidR="005528BC" w:rsidRDefault="005528BC" w:rsidP="005528BC">
      <w:pPr>
        <w:keepNext/>
        <w:keepLines/>
        <w:tabs>
          <w:tab w:val="left" w:pos="4820"/>
        </w:tabs>
        <w:ind w:left="5103" w:firstLine="0"/>
        <w:rPr>
          <w:b/>
          <w:sz w:val="28"/>
          <w:szCs w:val="28"/>
        </w:rPr>
      </w:pPr>
    </w:p>
    <w:p w:rsidR="005528BC" w:rsidRPr="00141198" w:rsidRDefault="0082218F" w:rsidP="0082218F">
      <w:pPr>
        <w:keepNext/>
        <w:keepLines/>
        <w:tabs>
          <w:tab w:val="left" w:pos="4820"/>
        </w:tabs>
        <w:ind w:left="23"/>
        <w:jc w:val="center"/>
        <w:rPr>
          <w:b/>
        </w:rPr>
      </w:pPr>
      <w:r w:rsidRPr="00141198">
        <w:rPr>
          <w:b/>
        </w:rPr>
        <w:t>О</w:t>
      </w:r>
      <w:r w:rsidR="005528BC" w:rsidRPr="00141198">
        <w:rPr>
          <w:b/>
        </w:rPr>
        <w:t>боснования начальной (максимальной) цены договора</w:t>
      </w:r>
    </w:p>
    <w:p w:rsidR="0082218F" w:rsidRPr="00141198" w:rsidRDefault="0082218F" w:rsidP="0082218F">
      <w:pPr>
        <w:keepNext/>
        <w:keepLines/>
        <w:tabs>
          <w:tab w:val="left" w:pos="4820"/>
        </w:tabs>
        <w:ind w:left="23"/>
        <w:jc w:val="center"/>
      </w:pPr>
    </w:p>
    <w:p w:rsidR="008C399F" w:rsidRDefault="005528BC" w:rsidP="008C399F">
      <w:pPr>
        <w:keepNext/>
        <w:keepLines/>
        <w:tabs>
          <w:tab w:val="left" w:pos="4820"/>
        </w:tabs>
        <w:ind w:firstLine="851"/>
        <w:rPr>
          <w:rStyle w:val="Bodytext210pt"/>
          <w:rFonts w:eastAsiaTheme="minorHAnsi"/>
          <w:sz w:val="24"/>
          <w:szCs w:val="24"/>
        </w:rPr>
      </w:pPr>
      <w:r w:rsidRPr="00141198">
        <w:rPr>
          <w:rStyle w:val="Heading1"/>
          <w:b/>
        </w:rPr>
        <w:t>Наименование закупки</w:t>
      </w:r>
      <w:r w:rsidRPr="00141198">
        <w:rPr>
          <w:rStyle w:val="Heading1"/>
        </w:rPr>
        <w:t>:</w:t>
      </w:r>
      <w:r w:rsidR="00141198" w:rsidRPr="00141198">
        <w:rPr>
          <w:rStyle w:val="Heading1"/>
        </w:rPr>
        <w:t xml:space="preserve"> </w:t>
      </w:r>
      <w:r w:rsidR="00B8312C">
        <w:rPr>
          <w:rStyle w:val="Heading1"/>
        </w:rPr>
        <w:t>Ценовой отбор</w:t>
      </w:r>
      <w:r w:rsidR="00B8312C" w:rsidRPr="00141198">
        <w:rPr>
          <w:rStyle w:val="Bodytext210pt"/>
          <w:rFonts w:eastAsiaTheme="minorHAnsi"/>
          <w:sz w:val="24"/>
          <w:szCs w:val="24"/>
        </w:rPr>
        <w:t xml:space="preserve"> </w:t>
      </w:r>
      <w:r w:rsidR="00B8312C">
        <w:rPr>
          <w:rStyle w:val="Bodytext210pt"/>
          <w:rFonts w:eastAsiaTheme="minorHAnsi"/>
          <w:sz w:val="24"/>
          <w:szCs w:val="24"/>
        </w:rPr>
        <w:t xml:space="preserve">МСП </w:t>
      </w:r>
      <w:r w:rsidR="00B8312C" w:rsidRPr="00141198">
        <w:rPr>
          <w:rStyle w:val="Bodytext210pt"/>
          <w:rFonts w:eastAsiaTheme="minorHAnsi"/>
          <w:sz w:val="24"/>
          <w:szCs w:val="24"/>
        </w:rPr>
        <w:t xml:space="preserve">в электронной форме, участниками которого могут являться </w:t>
      </w:r>
      <w:r w:rsidR="00B8312C">
        <w:rPr>
          <w:rStyle w:val="Bodytext210pt"/>
          <w:rFonts w:eastAsiaTheme="minorHAnsi"/>
          <w:sz w:val="24"/>
          <w:szCs w:val="24"/>
        </w:rPr>
        <w:t xml:space="preserve">только </w:t>
      </w:r>
      <w:r w:rsidR="00B8312C" w:rsidRPr="00141198">
        <w:rPr>
          <w:rStyle w:val="Bodytext210pt"/>
          <w:rFonts w:eastAsiaTheme="minorHAnsi"/>
          <w:sz w:val="24"/>
          <w:szCs w:val="24"/>
        </w:rPr>
        <w:t xml:space="preserve">субъекты малого и среднего предпринимательства на право заключения договора </w:t>
      </w:r>
      <w:r w:rsidRPr="00141198">
        <w:rPr>
          <w:rStyle w:val="Bodytext210pt"/>
          <w:rFonts w:eastAsiaTheme="minorHAnsi"/>
          <w:sz w:val="24"/>
          <w:szCs w:val="24"/>
        </w:rPr>
        <w:t xml:space="preserve">на </w:t>
      </w:r>
      <w:r w:rsidR="00B8312C">
        <w:rPr>
          <w:rStyle w:val="Bodytext210pt"/>
          <w:rFonts w:eastAsiaTheme="minorHAnsi"/>
          <w:sz w:val="24"/>
          <w:szCs w:val="24"/>
        </w:rPr>
        <w:t>п</w:t>
      </w:r>
      <w:r w:rsidR="00B8312C" w:rsidRPr="00B8312C">
        <w:rPr>
          <w:rStyle w:val="Bodytext210pt"/>
          <w:rFonts w:eastAsiaTheme="minorHAnsi"/>
          <w:sz w:val="24"/>
          <w:szCs w:val="24"/>
        </w:rPr>
        <w:t>оставк</w:t>
      </w:r>
      <w:r w:rsidR="00B8312C">
        <w:rPr>
          <w:rStyle w:val="Bodytext210pt"/>
          <w:rFonts w:eastAsiaTheme="minorHAnsi"/>
          <w:sz w:val="24"/>
          <w:szCs w:val="24"/>
        </w:rPr>
        <w:t>у</w:t>
      </w:r>
      <w:r w:rsidR="00B8312C" w:rsidRPr="00B8312C">
        <w:rPr>
          <w:rStyle w:val="Bodytext210pt"/>
          <w:rFonts w:eastAsiaTheme="minorHAnsi"/>
          <w:sz w:val="24"/>
          <w:szCs w:val="24"/>
        </w:rPr>
        <w:t xml:space="preserve"> запасных частей для транспортных средств марки </w:t>
      </w:r>
      <w:r w:rsidR="006D2E37">
        <w:rPr>
          <w:rStyle w:val="Bodytext210pt"/>
          <w:rFonts w:eastAsiaTheme="minorHAnsi"/>
          <w:sz w:val="24"/>
          <w:szCs w:val="24"/>
        </w:rPr>
        <w:t>УАЗ</w:t>
      </w:r>
      <w:r w:rsidR="00B8312C" w:rsidRPr="00B8312C">
        <w:rPr>
          <w:rStyle w:val="Bodytext210pt"/>
          <w:rFonts w:eastAsiaTheme="minorHAnsi"/>
          <w:sz w:val="24"/>
          <w:szCs w:val="24"/>
        </w:rPr>
        <w:t xml:space="preserve"> для нужд УФПС Липецкой области</w:t>
      </w:r>
      <w:r w:rsidR="008C399F">
        <w:rPr>
          <w:rStyle w:val="Bodytext210pt"/>
          <w:rFonts w:eastAsiaTheme="minorHAnsi"/>
          <w:sz w:val="24"/>
          <w:szCs w:val="24"/>
        </w:rPr>
        <w:t>.</w:t>
      </w:r>
    </w:p>
    <w:p w:rsidR="005528BC" w:rsidRPr="00141198" w:rsidRDefault="005528BC" w:rsidP="008C399F">
      <w:pPr>
        <w:keepNext/>
        <w:keepLines/>
        <w:tabs>
          <w:tab w:val="left" w:pos="4820"/>
        </w:tabs>
        <w:ind w:firstLine="851"/>
      </w:pPr>
      <w:r w:rsidRPr="00141198">
        <w:rPr>
          <w:b/>
        </w:rPr>
        <w:t>Начальная (максимальная) цена договора составляет</w:t>
      </w:r>
      <w:r w:rsidRPr="00141198">
        <w:t>:</w:t>
      </w:r>
    </w:p>
    <w:p w:rsidR="00141198" w:rsidRPr="00141198" w:rsidRDefault="005528BC" w:rsidP="00502033">
      <w:pPr>
        <w:pStyle w:val="Bodytext20"/>
        <w:shd w:val="clear" w:color="auto" w:fill="auto"/>
        <w:tabs>
          <w:tab w:val="left" w:pos="4820"/>
        </w:tabs>
        <w:spacing w:before="0" w:line="240" w:lineRule="auto"/>
        <w:ind w:left="20" w:firstLine="851"/>
        <w:rPr>
          <w:rStyle w:val="Bodytext210pt"/>
          <w:rFonts w:eastAsiaTheme="minorHAnsi"/>
          <w:sz w:val="24"/>
          <w:szCs w:val="24"/>
        </w:rPr>
      </w:pPr>
      <w:r w:rsidRPr="00141198">
        <w:rPr>
          <w:rStyle w:val="Bodytext210pt"/>
          <w:rFonts w:eastAsiaTheme="minorHAnsi"/>
          <w:sz w:val="24"/>
          <w:szCs w:val="24"/>
        </w:rPr>
        <w:t xml:space="preserve">  </w:t>
      </w:r>
      <w:r w:rsidR="008C16E5">
        <w:rPr>
          <w:rStyle w:val="Bodytext210pt"/>
          <w:rFonts w:eastAsiaTheme="minorHAnsi"/>
          <w:sz w:val="24"/>
          <w:szCs w:val="24"/>
        </w:rPr>
        <w:t>4</w:t>
      </w:r>
      <w:r w:rsidR="00B8312C" w:rsidRPr="00B8312C">
        <w:rPr>
          <w:rStyle w:val="Bodytext210pt"/>
          <w:rFonts w:eastAsiaTheme="minorHAnsi"/>
          <w:sz w:val="24"/>
          <w:szCs w:val="24"/>
        </w:rPr>
        <w:t> </w:t>
      </w:r>
      <w:r w:rsidR="002D317C" w:rsidRPr="002D317C">
        <w:rPr>
          <w:rStyle w:val="Bodytext210pt"/>
          <w:rFonts w:eastAsiaTheme="minorHAnsi"/>
          <w:sz w:val="24"/>
          <w:szCs w:val="24"/>
        </w:rPr>
        <w:t>55</w:t>
      </w:r>
      <w:r w:rsidR="00B8312C" w:rsidRPr="00B8312C">
        <w:rPr>
          <w:rStyle w:val="Bodytext210pt"/>
          <w:rFonts w:eastAsiaTheme="minorHAnsi"/>
          <w:sz w:val="24"/>
          <w:szCs w:val="24"/>
        </w:rPr>
        <w:t>0 </w:t>
      </w:r>
      <w:r w:rsidR="008C16E5">
        <w:rPr>
          <w:rStyle w:val="Bodytext210pt"/>
          <w:rFonts w:eastAsiaTheme="minorHAnsi"/>
          <w:sz w:val="24"/>
          <w:szCs w:val="24"/>
        </w:rPr>
        <w:t>0</w:t>
      </w:r>
      <w:r w:rsidR="00EE5CF7">
        <w:rPr>
          <w:rStyle w:val="Bodytext210pt"/>
          <w:rFonts w:eastAsiaTheme="minorHAnsi"/>
          <w:sz w:val="24"/>
          <w:szCs w:val="24"/>
        </w:rPr>
        <w:t>00</w:t>
      </w:r>
      <w:r w:rsidR="00071A10" w:rsidRPr="00141198">
        <w:rPr>
          <w:rStyle w:val="Bodytext210pt"/>
          <w:rFonts w:eastAsiaTheme="minorHAnsi"/>
          <w:sz w:val="24"/>
          <w:szCs w:val="24"/>
        </w:rPr>
        <w:t xml:space="preserve"> (</w:t>
      </w:r>
      <w:r w:rsidR="008C16E5">
        <w:rPr>
          <w:rStyle w:val="Bodytext210pt"/>
          <w:rFonts w:eastAsiaTheme="minorHAnsi"/>
          <w:sz w:val="24"/>
          <w:szCs w:val="24"/>
        </w:rPr>
        <w:t>четыре</w:t>
      </w:r>
      <w:r w:rsidR="00B8312C">
        <w:rPr>
          <w:rStyle w:val="Bodytext210pt"/>
          <w:rFonts w:eastAsiaTheme="minorHAnsi"/>
          <w:sz w:val="24"/>
          <w:szCs w:val="24"/>
        </w:rPr>
        <w:t xml:space="preserve"> миллиона </w:t>
      </w:r>
      <w:r w:rsidR="002D317C">
        <w:rPr>
          <w:rStyle w:val="Bodytext210pt"/>
          <w:rFonts w:eastAsiaTheme="minorHAnsi"/>
          <w:sz w:val="24"/>
          <w:szCs w:val="24"/>
        </w:rPr>
        <w:t>пятьсот пятьдесят</w:t>
      </w:r>
      <w:r w:rsidR="002D6F05">
        <w:rPr>
          <w:rStyle w:val="Bodytext210pt"/>
          <w:rFonts w:eastAsiaTheme="minorHAnsi"/>
          <w:sz w:val="24"/>
          <w:szCs w:val="24"/>
        </w:rPr>
        <w:t xml:space="preserve"> тысяч</w:t>
      </w:r>
      <w:r w:rsidR="00D80F97" w:rsidRPr="00141198">
        <w:rPr>
          <w:rStyle w:val="Bodytext210pt"/>
          <w:rFonts w:eastAsiaTheme="minorHAnsi"/>
          <w:sz w:val="24"/>
          <w:szCs w:val="24"/>
        </w:rPr>
        <w:t>) рубл</w:t>
      </w:r>
      <w:r w:rsidR="00EE5CF7">
        <w:rPr>
          <w:rStyle w:val="Bodytext210pt"/>
          <w:rFonts w:eastAsiaTheme="minorHAnsi"/>
          <w:sz w:val="24"/>
          <w:szCs w:val="24"/>
        </w:rPr>
        <w:t>ей</w:t>
      </w:r>
      <w:r w:rsidR="00D80F97" w:rsidRPr="00141198">
        <w:rPr>
          <w:rStyle w:val="Bodytext210pt"/>
          <w:rFonts w:eastAsiaTheme="minorHAnsi"/>
          <w:sz w:val="24"/>
          <w:szCs w:val="24"/>
        </w:rPr>
        <w:t xml:space="preserve"> </w:t>
      </w:r>
      <w:r w:rsidR="000A2A6D">
        <w:rPr>
          <w:rStyle w:val="Bodytext210pt"/>
          <w:rFonts w:eastAsiaTheme="minorHAnsi"/>
          <w:sz w:val="24"/>
          <w:szCs w:val="24"/>
        </w:rPr>
        <w:t>0</w:t>
      </w:r>
      <w:r w:rsidR="002D631C">
        <w:rPr>
          <w:rStyle w:val="Bodytext210pt"/>
          <w:rFonts w:eastAsiaTheme="minorHAnsi"/>
          <w:sz w:val="24"/>
          <w:szCs w:val="24"/>
        </w:rPr>
        <w:t>0</w:t>
      </w:r>
      <w:r w:rsidRPr="00141198">
        <w:rPr>
          <w:rStyle w:val="Bodytext210pt"/>
          <w:rFonts w:eastAsiaTheme="minorHAnsi"/>
          <w:sz w:val="24"/>
          <w:szCs w:val="24"/>
        </w:rPr>
        <w:t xml:space="preserve"> коп</w:t>
      </w:r>
      <w:r w:rsidR="00071A10" w:rsidRPr="00141198">
        <w:rPr>
          <w:rStyle w:val="Bodytext210pt"/>
          <w:rFonts w:eastAsiaTheme="minorHAnsi"/>
          <w:sz w:val="24"/>
          <w:szCs w:val="24"/>
        </w:rPr>
        <w:t>.,</w:t>
      </w:r>
      <w:r w:rsidR="00141198" w:rsidRPr="00141198">
        <w:rPr>
          <w:rStyle w:val="Bodytext210pt"/>
          <w:rFonts w:eastAsiaTheme="minorHAnsi"/>
          <w:sz w:val="24"/>
          <w:szCs w:val="24"/>
        </w:rPr>
        <w:t xml:space="preserve"> включая НДС в размере ставки,</w:t>
      </w:r>
      <w:r w:rsidR="00141198">
        <w:rPr>
          <w:rStyle w:val="Bodytext210pt"/>
          <w:rFonts w:eastAsiaTheme="minorHAnsi"/>
          <w:sz w:val="24"/>
          <w:szCs w:val="24"/>
        </w:rPr>
        <w:t xml:space="preserve"> </w:t>
      </w:r>
      <w:r w:rsidR="00141198" w:rsidRPr="00141198">
        <w:rPr>
          <w:rStyle w:val="Bodytext210pt"/>
          <w:rFonts w:eastAsiaTheme="minorHAnsi"/>
          <w:sz w:val="24"/>
          <w:szCs w:val="24"/>
        </w:rPr>
        <w:t>определенной в гл. 21 Налогового кодекса Российской Федерации;</w:t>
      </w:r>
    </w:p>
    <w:p w:rsidR="005528BC" w:rsidRPr="00141198" w:rsidRDefault="00141198" w:rsidP="00502033">
      <w:pPr>
        <w:pStyle w:val="Bodytext20"/>
        <w:shd w:val="clear" w:color="auto" w:fill="auto"/>
        <w:tabs>
          <w:tab w:val="left" w:pos="4820"/>
        </w:tabs>
        <w:spacing w:before="0" w:line="240" w:lineRule="auto"/>
        <w:ind w:left="20" w:firstLine="851"/>
        <w:rPr>
          <w:rStyle w:val="Bodytext210pt"/>
          <w:rFonts w:eastAsiaTheme="minorHAnsi"/>
          <w:sz w:val="24"/>
          <w:szCs w:val="24"/>
        </w:rPr>
      </w:pPr>
      <w:r w:rsidRPr="00141198">
        <w:rPr>
          <w:rStyle w:val="Bodytext210pt"/>
          <w:rFonts w:eastAsiaTheme="minorHAnsi"/>
          <w:sz w:val="24"/>
          <w:szCs w:val="24"/>
        </w:rPr>
        <w:t>Начальная (максимальная)</w:t>
      </w:r>
      <w:r w:rsidR="00071A10" w:rsidRPr="00141198">
        <w:rPr>
          <w:rStyle w:val="Bodytext210pt"/>
          <w:rFonts w:eastAsiaTheme="minorHAnsi"/>
          <w:sz w:val="24"/>
          <w:szCs w:val="24"/>
        </w:rPr>
        <w:t xml:space="preserve"> цена</w:t>
      </w:r>
      <w:r w:rsidR="00912A14" w:rsidRPr="00141198">
        <w:rPr>
          <w:rStyle w:val="Bodytext210pt"/>
          <w:rFonts w:eastAsiaTheme="minorHAnsi"/>
          <w:sz w:val="24"/>
          <w:szCs w:val="24"/>
        </w:rPr>
        <w:t xml:space="preserve"> за единицу ТРУ:</w:t>
      </w:r>
      <w:r w:rsidR="00A52C43" w:rsidRPr="00141198">
        <w:rPr>
          <w:rStyle w:val="Bodytext210pt"/>
          <w:rFonts w:eastAsiaTheme="minorHAnsi"/>
          <w:sz w:val="24"/>
          <w:szCs w:val="24"/>
        </w:rPr>
        <w:t xml:space="preserve"> </w:t>
      </w:r>
      <w:r w:rsidR="008C16E5">
        <w:rPr>
          <w:rStyle w:val="Bodytext210pt"/>
          <w:rFonts w:eastAsiaTheme="minorHAnsi"/>
          <w:sz w:val="24"/>
          <w:szCs w:val="24"/>
        </w:rPr>
        <w:t>1</w:t>
      </w:r>
      <w:r w:rsidR="008231BC">
        <w:rPr>
          <w:rStyle w:val="Bodytext210pt"/>
          <w:rFonts w:eastAsiaTheme="minorHAnsi"/>
          <w:sz w:val="24"/>
          <w:szCs w:val="24"/>
        </w:rPr>
        <w:t>67</w:t>
      </w:r>
      <w:r w:rsidR="00C21FB9">
        <w:rPr>
          <w:rStyle w:val="Bodytext210pt"/>
          <w:rFonts w:eastAsiaTheme="minorHAnsi"/>
          <w:sz w:val="24"/>
          <w:szCs w:val="24"/>
          <w:lang w:val="en-US"/>
        </w:rPr>
        <w:t> </w:t>
      </w:r>
      <w:r w:rsidR="008231BC">
        <w:rPr>
          <w:rStyle w:val="Bodytext210pt"/>
          <w:rFonts w:eastAsiaTheme="minorHAnsi"/>
          <w:sz w:val="24"/>
          <w:szCs w:val="24"/>
        </w:rPr>
        <w:t>783</w:t>
      </w:r>
      <w:r w:rsidR="00C21FB9">
        <w:rPr>
          <w:rStyle w:val="Bodytext210pt"/>
          <w:rFonts w:eastAsiaTheme="minorHAnsi"/>
          <w:sz w:val="24"/>
          <w:szCs w:val="24"/>
          <w:lang w:val="en-US"/>
        </w:rPr>
        <w:t> </w:t>
      </w:r>
      <w:r w:rsidR="008231BC">
        <w:rPr>
          <w:rStyle w:val="Bodytext210pt"/>
          <w:rFonts w:eastAsiaTheme="minorHAnsi"/>
          <w:sz w:val="24"/>
          <w:szCs w:val="24"/>
        </w:rPr>
        <w:t>342</w:t>
      </w:r>
      <w:r w:rsidR="00C21FB9" w:rsidRPr="00C21FB9">
        <w:rPr>
          <w:rStyle w:val="Bodytext210pt"/>
          <w:rFonts w:eastAsiaTheme="minorHAnsi"/>
          <w:sz w:val="24"/>
          <w:szCs w:val="24"/>
        </w:rPr>
        <w:t xml:space="preserve"> </w:t>
      </w:r>
      <w:r w:rsidR="00EB6204" w:rsidRPr="00141198">
        <w:rPr>
          <w:rStyle w:val="Bodytext210pt"/>
          <w:rFonts w:eastAsiaTheme="minorHAnsi"/>
          <w:sz w:val="24"/>
          <w:szCs w:val="24"/>
        </w:rPr>
        <w:t>(</w:t>
      </w:r>
      <w:r w:rsidR="008C16E5">
        <w:rPr>
          <w:rStyle w:val="Bodytext210pt"/>
          <w:rFonts w:eastAsiaTheme="minorHAnsi"/>
          <w:sz w:val="24"/>
          <w:szCs w:val="24"/>
        </w:rPr>
        <w:t xml:space="preserve">сто </w:t>
      </w:r>
      <w:r w:rsidR="008231BC">
        <w:rPr>
          <w:rStyle w:val="Bodytext210pt"/>
          <w:rFonts w:eastAsiaTheme="minorHAnsi"/>
          <w:sz w:val="24"/>
          <w:szCs w:val="24"/>
        </w:rPr>
        <w:t>шестьдесят семь</w:t>
      </w:r>
      <w:r w:rsidR="00C21FB9">
        <w:rPr>
          <w:rStyle w:val="Bodytext210pt"/>
          <w:rFonts w:eastAsiaTheme="minorHAnsi"/>
          <w:sz w:val="24"/>
          <w:szCs w:val="24"/>
        </w:rPr>
        <w:t xml:space="preserve"> миллион</w:t>
      </w:r>
      <w:r w:rsidR="008C16E5">
        <w:rPr>
          <w:rStyle w:val="Bodytext210pt"/>
          <w:rFonts w:eastAsiaTheme="minorHAnsi"/>
          <w:sz w:val="24"/>
          <w:szCs w:val="24"/>
        </w:rPr>
        <w:t>ов</w:t>
      </w:r>
      <w:r w:rsidR="00C21FB9">
        <w:rPr>
          <w:rStyle w:val="Bodytext210pt"/>
          <w:rFonts w:eastAsiaTheme="minorHAnsi"/>
          <w:sz w:val="24"/>
          <w:szCs w:val="24"/>
        </w:rPr>
        <w:t xml:space="preserve"> </w:t>
      </w:r>
      <w:r w:rsidR="008231BC">
        <w:rPr>
          <w:rStyle w:val="Bodytext210pt"/>
          <w:rFonts w:eastAsiaTheme="minorHAnsi"/>
          <w:sz w:val="24"/>
          <w:szCs w:val="24"/>
        </w:rPr>
        <w:t>семьсот восемьдесят три</w:t>
      </w:r>
      <w:r w:rsidR="00C21FB9">
        <w:rPr>
          <w:rStyle w:val="Bodytext210pt"/>
          <w:rFonts w:eastAsiaTheme="minorHAnsi"/>
          <w:sz w:val="24"/>
          <w:szCs w:val="24"/>
        </w:rPr>
        <w:t xml:space="preserve"> тысяч</w:t>
      </w:r>
      <w:r w:rsidR="008231BC">
        <w:rPr>
          <w:rStyle w:val="Bodytext210pt"/>
          <w:rFonts w:eastAsiaTheme="minorHAnsi"/>
          <w:sz w:val="24"/>
          <w:szCs w:val="24"/>
        </w:rPr>
        <w:t>и</w:t>
      </w:r>
      <w:r w:rsidR="00C21FB9">
        <w:rPr>
          <w:rStyle w:val="Bodytext210pt"/>
          <w:rFonts w:eastAsiaTheme="minorHAnsi"/>
          <w:sz w:val="24"/>
          <w:szCs w:val="24"/>
        </w:rPr>
        <w:t xml:space="preserve"> </w:t>
      </w:r>
      <w:r w:rsidR="008231BC">
        <w:rPr>
          <w:rStyle w:val="Bodytext210pt"/>
          <w:rFonts w:eastAsiaTheme="minorHAnsi"/>
          <w:sz w:val="24"/>
          <w:szCs w:val="24"/>
        </w:rPr>
        <w:t>триста сорок два</w:t>
      </w:r>
      <w:r w:rsidR="00EB6204" w:rsidRPr="00141198">
        <w:rPr>
          <w:rStyle w:val="Bodytext210pt"/>
          <w:rFonts w:eastAsiaTheme="minorHAnsi"/>
          <w:sz w:val="24"/>
          <w:szCs w:val="24"/>
        </w:rPr>
        <w:t>)</w:t>
      </w:r>
      <w:r w:rsidR="008C399F">
        <w:rPr>
          <w:rStyle w:val="Bodytext210pt"/>
          <w:rFonts w:eastAsiaTheme="minorHAnsi"/>
          <w:sz w:val="24"/>
          <w:szCs w:val="24"/>
        </w:rPr>
        <w:t xml:space="preserve"> рубл</w:t>
      </w:r>
      <w:r w:rsidR="008231BC">
        <w:rPr>
          <w:rStyle w:val="Bodytext210pt"/>
          <w:rFonts w:eastAsiaTheme="minorHAnsi"/>
          <w:sz w:val="24"/>
          <w:szCs w:val="24"/>
        </w:rPr>
        <w:t>я</w:t>
      </w:r>
      <w:r w:rsidR="00A52C43" w:rsidRPr="00141198">
        <w:rPr>
          <w:rStyle w:val="Bodytext210pt"/>
          <w:rFonts w:eastAsiaTheme="minorHAnsi"/>
          <w:sz w:val="24"/>
          <w:szCs w:val="24"/>
        </w:rPr>
        <w:t xml:space="preserve"> </w:t>
      </w:r>
      <w:r w:rsidR="000A2A6D">
        <w:rPr>
          <w:rStyle w:val="Bodytext210pt"/>
          <w:rFonts w:eastAsiaTheme="minorHAnsi"/>
          <w:sz w:val="24"/>
          <w:szCs w:val="24"/>
        </w:rPr>
        <w:t>00</w:t>
      </w:r>
      <w:r w:rsidR="00A52C43" w:rsidRPr="00141198">
        <w:rPr>
          <w:rStyle w:val="Bodytext210pt"/>
          <w:rFonts w:eastAsiaTheme="minorHAnsi"/>
          <w:sz w:val="24"/>
          <w:szCs w:val="24"/>
        </w:rPr>
        <w:t xml:space="preserve"> копе</w:t>
      </w:r>
      <w:r w:rsidR="003670D0">
        <w:rPr>
          <w:rStyle w:val="Bodytext210pt"/>
          <w:rFonts w:eastAsiaTheme="minorHAnsi"/>
          <w:sz w:val="24"/>
          <w:szCs w:val="24"/>
        </w:rPr>
        <w:t>е</w:t>
      </w:r>
      <w:r w:rsidR="002065A0">
        <w:rPr>
          <w:rStyle w:val="Bodytext210pt"/>
          <w:rFonts w:eastAsiaTheme="minorHAnsi"/>
          <w:sz w:val="24"/>
          <w:szCs w:val="24"/>
        </w:rPr>
        <w:t>к</w:t>
      </w:r>
      <w:r w:rsidR="00F04DB5" w:rsidRPr="00141198">
        <w:rPr>
          <w:rStyle w:val="Bodytext210pt"/>
          <w:rFonts w:eastAsiaTheme="minorHAnsi"/>
          <w:sz w:val="24"/>
          <w:szCs w:val="24"/>
        </w:rPr>
        <w:t>,</w:t>
      </w:r>
      <w:r w:rsidR="00BB6106" w:rsidRPr="00141198">
        <w:rPr>
          <w:rStyle w:val="Bodytext210pt"/>
          <w:rFonts w:eastAsiaTheme="minorHAnsi"/>
          <w:sz w:val="24"/>
          <w:szCs w:val="24"/>
        </w:rPr>
        <w:t xml:space="preserve"> </w:t>
      </w:r>
      <w:r w:rsidR="00FF2D32" w:rsidRPr="00141198">
        <w:rPr>
          <w:rStyle w:val="Bodytext210pt"/>
          <w:rFonts w:eastAsiaTheme="minorHAnsi"/>
          <w:sz w:val="24"/>
          <w:szCs w:val="24"/>
        </w:rPr>
        <w:t>в том числе НДС в размере ставки, определенной в гл. 21 Налогового кодекса Российской Федерации</w:t>
      </w:r>
      <w:r>
        <w:rPr>
          <w:rStyle w:val="Bodytext210pt"/>
          <w:rFonts w:eastAsiaTheme="minorHAnsi"/>
          <w:sz w:val="24"/>
          <w:szCs w:val="24"/>
        </w:rPr>
        <w:t>.</w:t>
      </w:r>
    </w:p>
    <w:p w:rsidR="005528BC" w:rsidRPr="00141198" w:rsidRDefault="005528BC" w:rsidP="00502033">
      <w:pPr>
        <w:pStyle w:val="Bodytext20"/>
        <w:shd w:val="clear" w:color="auto" w:fill="auto"/>
        <w:tabs>
          <w:tab w:val="left" w:pos="2977"/>
          <w:tab w:val="left" w:pos="4820"/>
        </w:tabs>
        <w:spacing w:before="0" w:line="240" w:lineRule="auto"/>
        <w:ind w:left="20" w:firstLine="851"/>
        <w:rPr>
          <w:rStyle w:val="Bodytext210pt"/>
          <w:rFonts w:eastAsiaTheme="minorHAnsi"/>
          <w:sz w:val="24"/>
          <w:szCs w:val="24"/>
        </w:rPr>
      </w:pPr>
      <w:r w:rsidRPr="00141198">
        <w:rPr>
          <w:rStyle w:val="Bodytext210pt"/>
          <w:rFonts w:eastAsiaTheme="minorHAnsi"/>
          <w:sz w:val="24"/>
          <w:szCs w:val="24"/>
        </w:rPr>
        <w:t xml:space="preserve">Начальная (максимальная) цена договора </w:t>
      </w:r>
      <w:r w:rsidRPr="00C632EA">
        <w:rPr>
          <w:rStyle w:val="Bodytext210pt"/>
          <w:rFonts w:eastAsiaTheme="minorHAnsi"/>
          <w:sz w:val="24"/>
          <w:szCs w:val="24"/>
          <w:u w:val="single"/>
        </w:rPr>
        <w:t>включает</w:t>
      </w:r>
      <w:r w:rsidRPr="00141198">
        <w:rPr>
          <w:rStyle w:val="Bodytext210pt"/>
          <w:rFonts w:eastAsiaTheme="minorHAnsi"/>
          <w:sz w:val="24"/>
          <w:szCs w:val="24"/>
        </w:rPr>
        <w:t>/не включает в себя расходы на перевозку, страхование, уплату таможенных пошлин, налогов и других обязательных платежей.</w:t>
      </w:r>
    </w:p>
    <w:p w:rsidR="00C37E27" w:rsidRPr="00141198" w:rsidRDefault="00C37E27" w:rsidP="00502033">
      <w:pPr>
        <w:pStyle w:val="Bodytext20"/>
        <w:shd w:val="clear" w:color="auto" w:fill="auto"/>
        <w:tabs>
          <w:tab w:val="left" w:pos="4820"/>
        </w:tabs>
        <w:spacing w:before="0" w:line="240" w:lineRule="auto"/>
        <w:ind w:left="20" w:firstLine="851"/>
        <w:rPr>
          <w:rFonts w:ascii="Times New Roman" w:hAnsi="Times New Roman" w:cs="Times New Roman"/>
          <w:sz w:val="24"/>
          <w:szCs w:val="24"/>
        </w:rPr>
      </w:pPr>
    </w:p>
    <w:p w:rsidR="00502033" w:rsidRDefault="005528BC" w:rsidP="00502033">
      <w:pPr>
        <w:pStyle w:val="Bodytext20"/>
        <w:shd w:val="clear" w:color="auto" w:fill="auto"/>
        <w:tabs>
          <w:tab w:val="left" w:pos="4820"/>
        </w:tabs>
        <w:spacing w:before="0" w:line="240" w:lineRule="auto"/>
        <w:ind w:left="20" w:firstLine="851"/>
        <w:rPr>
          <w:rStyle w:val="Bodytext210pt"/>
          <w:rFonts w:eastAsiaTheme="minorHAnsi"/>
          <w:sz w:val="24"/>
          <w:szCs w:val="24"/>
        </w:rPr>
      </w:pPr>
      <w:r w:rsidRPr="00502033">
        <w:rPr>
          <w:rFonts w:ascii="Times New Roman" w:hAnsi="Times New Roman" w:cs="Times New Roman"/>
          <w:b/>
          <w:sz w:val="24"/>
          <w:szCs w:val="24"/>
        </w:rPr>
        <w:t>Используемый метод определения НМЦ:</w:t>
      </w:r>
      <w:r w:rsidR="00502033">
        <w:rPr>
          <w:rFonts w:ascii="Times New Roman" w:hAnsi="Times New Roman" w:cs="Times New Roman"/>
          <w:b/>
          <w:sz w:val="24"/>
          <w:szCs w:val="24"/>
        </w:rPr>
        <w:t xml:space="preserve"> </w:t>
      </w:r>
      <w:r w:rsidR="000A2A6D" w:rsidRPr="00141198">
        <w:rPr>
          <w:rStyle w:val="Bodytext210pt"/>
          <w:rFonts w:eastAsiaTheme="minorHAnsi"/>
          <w:sz w:val="24"/>
          <w:szCs w:val="24"/>
        </w:rPr>
        <w:t>Метод сопоставимых рыночных цен</w:t>
      </w:r>
      <w:r w:rsidR="008231BC">
        <w:rPr>
          <w:rStyle w:val="Bodytext210pt"/>
          <w:rFonts w:eastAsiaTheme="minorHAnsi"/>
          <w:sz w:val="24"/>
          <w:szCs w:val="24"/>
        </w:rPr>
        <w:t xml:space="preserve"> (анализ рынка).</w:t>
      </w:r>
    </w:p>
    <w:p w:rsidR="008231BC" w:rsidRDefault="008231BC" w:rsidP="00502033">
      <w:pPr>
        <w:pStyle w:val="Bodytext20"/>
        <w:shd w:val="clear" w:color="auto" w:fill="auto"/>
        <w:tabs>
          <w:tab w:val="left" w:pos="4820"/>
        </w:tabs>
        <w:spacing w:before="0" w:line="240" w:lineRule="auto"/>
        <w:ind w:left="20" w:firstLine="851"/>
        <w:rPr>
          <w:rStyle w:val="Bodytext210pt"/>
          <w:rFonts w:eastAsiaTheme="minorHAnsi"/>
          <w:sz w:val="24"/>
          <w:szCs w:val="24"/>
        </w:rPr>
      </w:pPr>
    </w:p>
    <w:p w:rsidR="008231BC" w:rsidRPr="008231BC" w:rsidRDefault="008231BC" w:rsidP="008231BC">
      <w:pPr>
        <w:autoSpaceDE w:val="0"/>
        <w:autoSpaceDN w:val="0"/>
        <w:adjustRightInd w:val="0"/>
        <w:spacing w:before="120" w:after="120"/>
        <w:ind w:firstLine="709"/>
        <w:rPr>
          <w:b/>
        </w:rPr>
      </w:pPr>
      <w:r w:rsidRPr="008231BC">
        <w:rPr>
          <w:b/>
        </w:rPr>
        <w:t>Расчет начальной (максимальной) цены договора:</w:t>
      </w:r>
    </w:p>
    <w:p w:rsidR="008231BC" w:rsidRDefault="00C6229E" w:rsidP="00502033">
      <w:pPr>
        <w:pStyle w:val="Bodytext20"/>
        <w:shd w:val="clear" w:color="auto" w:fill="auto"/>
        <w:tabs>
          <w:tab w:val="left" w:pos="4820"/>
        </w:tabs>
        <w:spacing w:before="0" w:line="240" w:lineRule="auto"/>
        <w:ind w:left="20" w:firstLine="851"/>
        <w:rPr>
          <w:rFonts w:ascii="Times New Roman" w:hAnsi="Times New Roman" w:cs="Times New Roman"/>
          <w:sz w:val="24"/>
          <w:szCs w:val="24"/>
        </w:rPr>
      </w:pPr>
      <w:r w:rsidRPr="00C6229E">
        <w:rPr>
          <w:rFonts w:ascii="Times New Roman" w:hAnsi="Times New Roman" w:cs="Times New Roman"/>
          <w:sz w:val="24"/>
          <w:szCs w:val="24"/>
        </w:rPr>
        <w:t>Для определения рыночной стоимости услуг был произведен запрос ценовой информации на ЭТП АО «РАД», ООО «РТС-тендер», АО «Сбербанк-АСТ»</w:t>
      </w:r>
      <w:r>
        <w:rPr>
          <w:rFonts w:ascii="Times New Roman" w:hAnsi="Times New Roman" w:cs="Times New Roman"/>
          <w:sz w:val="24"/>
          <w:szCs w:val="24"/>
        </w:rPr>
        <w:t xml:space="preserve">. </w:t>
      </w:r>
      <w:r w:rsidRPr="00C6229E">
        <w:rPr>
          <w:rFonts w:ascii="Times New Roman" w:hAnsi="Times New Roman" w:cs="Times New Roman"/>
          <w:sz w:val="24"/>
          <w:szCs w:val="24"/>
        </w:rPr>
        <w:t>Через 7 календарных дней по запросу</w:t>
      </w:r>
      <w:r>
        <w:rPr>
          <w:rFonts w:ascii="Times New Roman" w:hAnsi="Times New Roman" w:cs="Times New Roman"/>
          <w:sz w:val="24"/>
          <w:szCs w:val="24"/>
        </w:rPr>
        <w:t xml:space="preserve"> </w:t>
      </w:r>
      <w:r w:rsidRPr="00141198">
        <w:rPr>
          <w:rStyle w:val="Bodytext210pt"/>
          <w:rFonts w:eastAsiaTheme="minorHAnsi"/>
          <w:sz w:val="24"/>
          <w:szCs w:val="24"/>
        </w:rPr>
        <w:t xml:space="preserve">на </w:t>
      </w:r>
      <w:r>
        <w:rPr>
          <w:rStyle w:val="Bodytext210pt"/>
          <w:rFonts w:eastAsiaTheme="minorHAnsi"/>
          <w:sz w:val="24"/>
          <w:szCs w:val="24"/>
        </w:rPr>
        <w:t>п</w:t>
      </w:r>
      <w:r w:rsidRPr="00B8312C">
        <w:rPr>
          <w:rStyle w:val="Bodytext210pt"/>
          <w:rFonts w:eastAsiaTheme="minorHAnsi"/>
          <w:sz w:val="24"/>
          <w:szCs w:val="24"/>
        </w:rPr>
        <w:t>оставк</w:t>
      </w:r>
      <w:r>
        <w:rPr>
          <w:rStyle w:val="Bodytext210pt"/>
          <w:rFonts w:eastAsiaTheme="minorHAnsi"/>
          <w:sz w:val="24"/>
          <w:szCs w:val="24"/>
        </w:rPr>
        <w:t>у</w:t>
      </w:r>
      <w:r w:rsidRPr="00B8312C">
        <w:rPr>
          <w:rStyle w:val="Bodytext210pt"/>
          <w:rFonts w:eastAsiaTheme="minorHAnsi"/>
          <w:sz w:val="24"/>
          <w:szCs w:val="24"/>
        </w:rPr>
        <w:t xml:space="preserve"> запасных частей для транспортных средств марки </w:t>
      </w:r>
      <w:r>
        <w:rPr>
          <w:rStyle w:val="Bodytext210pt"/>
          <w:rFonts w:eastAsiaTheme="minorHAnsi"/>
          <w:sz w:val="24"/>
          <w:szCs w:val="24"/>
        </w:rPr>
        <w:t>УАЗ</w:t>
      </w:r>
      <w:r w:rsidRPr="00B8312C">
        <w:rPr>
          <w:rStyle w:val="Bodytext210pt"/>
          <w:rFonts w:eastAsiaTheme="minorHAnsi"/>
          <w:sz w:val="24"/>
          <w:szCs w:val="24"/>
        </w:rPr>
        <w:t xml:space="preserve"> для нужд УФПС Липецкой области</w:t>
      </w:r>
      <w:r>
        <w:rPr>
          <w:rStyle w:val="Bodytext210pt"/>
          <w:rFonts w:eastAsiaTheme="minorHAnsi"/>
          <w:sz w:val="24"/>
          <w:szCs w:val="24"/>
        </w:rPr>
        <w:t xml:space="preserve"> </w:t>
      </w:r>
      <w:r w:rsidR="00EA467A" w:rsidRPr="00EA467A">
        <w:rPr>
          <w:rFonts w:ascii="Times New Roman" w:hAnsi="Times New Roman" w:cs="Times New Roman"/>
          <w:sz w:val="24"/>
          <w:szCs w:val="24"/>
        </w:rPr>
        <w:t>не поступило ни одного ценового предложения</w:t>
      </w:r>
      <w:r w:rsidR="00EA467A">
        <w:rPr>
          <w:rFonts w:ascii="Times New Roman" w:hAnsi="Times New Roman" w:cs="Times New Roman"/>
          <w:sz w:val="24"/>
          <w:szCs w:val="24"/>
        </w:rPr>
        <w:t>.</w:t>
      </w:r>
    </w:p>
    <w:p w:rsidR="00EA467A" w:rsidRDefault="00EA467A" w:rsidP="00502033">
      <w:pPr>
        <w:pStyle w:val="Bodytext20"/>
        <w:shd w:val="clear" w:color="auto" w:fill="auto"/>
        <w:tabs>
          <w:tab w:val="left" w:pos="4820"/>
        </w:tabs>
        <w:spacing w:before="0" w:line="240" w:lineRule="auto"/>
        <w:ind w:left="20" w:firstLine="851"/>
        <w:rPr>
          <w:rFonts w:ascii="Times New Roman" w:hAnsi="Times New Roman" w:cs="Times New Roman"/>
          <w:sz w:val="24"/>
          <w:szCs w:val="24"/>
        </w:rPr>
      </w:pPr>
      <w:r w:rsidRPr="00EA467A">
        <w:rPr>
          <w:rFonts w:ascii="Times New Roman" w:hAnsi="Times New Roman" w:cs="Times New Roman"/>
          <w:sz w:val="24"/>
          <w:szCs w:val="24"/>
        </w:rPr>
        <w:t>Был направлен адресный запрос цен № Ф48-</w:t>
      </w:r>
      <w:r>
        <w:rPr>
          <w:rFonts w:ascii="Times New Roman" w:hAnsi="Times New Roman" w:cs="Times New Roman"/>
          <w:sz w:val="24"/>
          <w:szCs w:val="24"/>
        </w:rPr>
        <w:t>16</w:t>
      </w:r>
      <w:r w:rsidRPr="00EA467A">
        <w:rPr>
          <w:rFonts w:ascii="Times New Roman" w:hAnsi="Times New Roman" w:cs="Times New Roman"/>
          <w:sz w:val="24"/>
          <w:szCs w:val="24"/>
        </w:rPr>
        <w:t>/</w:t>
      </w:r>
      <w:r>
        <w:rPr>
          <w:rFonts w:ascii="Times New Roman" w:hAnsi="Times New Roman" w:cs="Times New Roman"/>
          <w:sz w:val="24"/>
          <w:szCs w:val="24"/>
        </w:rPr>
        <w:t>1</w:t>
      </w:r>
      <w:r w:rsidR="00EE5CF7">
        <w:rPr>
          <w:rFonts w:ascii="Times New Roman" w:hAnsi="Times New Roman" w:cs="Times New Roman"/>
          <w:sz w:val="24"/>
          <w:szCs w:val="24"/>
        </w:rPr>
        <w:t>55</w:t>
      </w:r>
      <w:r w:rsidRPr="00EA467A">
        <w:rPr>
          <w:rFonts w:ascii="Times New Roman" w:hAnsi="Times New Roman" w:cs="Times New Roman"/>
          <w:sz w:val="24"/>
          <w:szCs w:val="24"/>
        </w:rPr>
        <w:t xml:space="preserve"> от </w:t>
      </w:r>
      <w:r w:rsidR="00EE5CF7">
        <w:rPr>
          <w:rFonts w:ascii="Times New Roman" w:hAnsi="Times New Roman" w:cs="Times New Roman"/>
          <w:sz w:val="24"/>
          <w:szCs w:val="24"/>
        </w:rPr>
        <w:t>22</w:t>
      </w:r>
      <w:r w:rsidRPr="00EA467A">
        <w:rPr>
          <w:rFonts w:ascii="Times New Roman" w:hAnsi="Times New Roman" w:cs="Times New Roman"/>
          <w:sz w:val="24"/>
          <w:szCs w:val="24"/>
        </w:rPr>
        <w:t>.0</w:t>
      </w:r>
      <w:r w:rsidR="00EE5CF7">
        <w:rPr>
          <w:rFonts w:ascii="Times New Roman" w:hAnsi="Times New Roman" w:cs="Times New Roman"/>
          <w:sz w:val="24"/>
          <w:szCs w:val="24"/>
        </w:rPr>
        <w:t>5</w:t>
      </w:r>
      <w:r w:rsidRPr="00EA467A">
        <w:rPr>
          <w:rFonts w:ascii="Times New Roman" w:hAnsi="Times New Roman" w:cs="Times New Roman"/>
          <w:sz w:val="24"/>
          <w:szCs w:val="24"/>
        </w:rPr>
        <w:t>.202</w:t>
      </w:r>
      <w:r>
        <w:rPr>
          <w:rFonts w:ascii="Times New Roman" w:hAnsi="Times New Roman" w:cs="Times New Roman"/>
          <w:sz w:val="24"/>
          <w:szCs w:val="24"/>
        </w:rPr>
        <w:t>6</w:t>
      </w:r>
      <w:r w:rsidRPr="00EA467A">
        <w:rPr>
          <w:rFonts w:ascii="Times New Roman" w:hAnsi="Times New Roman" w:cs="Times New Roman"/>
          <w:sz w:val="24"/>
          <w:szCs w:val="24"/>
        </w:rPr>
        <w:t xml:space="preserve"> г.</w:t>
      </w:r>
      <w:r>
        <w:rPr>
          <w:rFonts w:ascii="Times New Roman" w:hAnsi="Times New Roman" w:cs="Times New Roman"/>
          <w:sz w:val="24"/>
          <w:szCs w:val="24"/>
        </w:rPr>
        <w:t xml:space="preserve"> </w:t>
      </w:r>
      <w:r w:rsidRPr="00EA467A">
        <w:rPr>
          <w:rFonts w:ascii="Times New Roman" w:hAnsi="Times New Roman" w:cs="Times New Roman"/>
          <w:sz w:val="24"/>
          <w:szCs w:val="24"/>
        </w:rPr>
        <w:t>в следующие компании</w:t>
      </w:r>
      <w:r>
        <w:rPr>
          <w:rFonts w:ascii="Times New Roman" w:hAnsi="Times New Roman" w:cs="Times New Roman"/>
          <w:sz w:val="24"/>
          <w:szCs w:val="24"/>
        </w:rPr>
        <w:t>:</w:t>
      </w:r>
    </w:p>
    <w:p w:rsidR="00EA467A" w:rsidRDefault="00EA467A" w:rsidP="00502033">
      <w:pPr>
        <w:pStyle w:val="Bodytext20"/>
        <w:shd w:val="clear" w:color="auto" w:fill="auto"/>
        <w:tabs>
          <w:tab w:val="left" w:pos="4820"/>
        </w:tabs>
        <w:spacing w:before="0" w:line="240" w:lineRule="auto"/>
        <w:ind w:left="20" w:firstLine="851"/>
        <w:rPr>
          <w:rFonts w:ascii="Times New Roman" w:hAnsi="Times New Roman" w:cs="Times New Roman"/>
          <w:sz w:val="24"/>
          <w:szCs w:val="24"/>
        </w:rPr>
      </w:pPr>
    </w:p>
    <w:p w:rsidR="00EA467A" w:rsidRDefault="00EA467A" w:rsidP="00EA467A">
      <w:pPr>
        <w:pStyle w:val="Bodytext20"/>
        <w:numPr>
          <w:ilvl w:val="0"/>
          <w:numId w:val="3"/>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ООО «Айсберг»;</w:t>
      </w:r>
    </w:p>
    <w:p w:rsidR="00EA467A" w:rsidRDefault="00EA467A" w:rsidP="00EA467A">
      <w:pPr>
        <w:pStyle w:val="Bodytext20"/>
        <w:numPr>
          <w:ilvl w:val="0"/>
          <w:numId w:val="3"/>
        </w:numPr>
        <w:shd w:val="clear" w:color="auto" w:fill="auto"/>
        <w:tabs>
          <w:tab w:val="left" w:pos="4820"/>
        </w:tabs>
        <w:spacing w:before="0" w:line="240" w:lineRule="auto"/>
        <w:rPr>
          <w:rStyle w:val="Bodytext210pt"/>
          <w:rFonts w:eastAsiaTheme="minorHAnsi"/>
          <w:sz w:val="24"/>
          <w:szCs w:val="24"/>
        </w:rPr>
      </w:pPr>
      <w:r>
        <w:rPr>
          <w:rStyle w:val="Bodytext210pt"/>
          <w:rFonts w:eastAsiaTheme="minorHAnsi"/>
          <w:sz w:val="24"/>
          <w:szCs w:val="24"/>
        </w:rPr>
        <w:t>ИП Морозов В.А.;</w:t>
      </w:r>
    </w:p>
    <w:p w:rsidR="00EA467A" w:rsidRDefault="00EA467A" w:rsidP="00EA467A">
      <w:pPr>
        <w:pStyle w:val="Bodytext20"/>
        <w:numPr>
          <w:ilvl w:val="0"/>
          <w:numId w:val="3"/>
        </w:numPr>
        <w:shd w:val="clear" w:color="auto" w:fill="auto"/>
        <w:tabs>
          <w:tab w:val="left" w:pos="4820"/>
        </w:tabs>
        <w:spacing w:before="0" w:line="240" w:lineRule="auto"/>
        <w:rPr>
          <w:rStyle w:val="Bodytext210pt"/>
          <w:rFonts w:eastAsiaTheme="minorHAnsi"/>
          <w:sz w:val="24"/>
          <w:szCs w:val="24"/>
        </w:rPr>
      </w:pPr>
      <w:r>
        <w:rPr>
          <w:rStyle w:val="Bodytext210pt"/>
          <w:rFonts w:eastAsiaTheme="minorHAnsi"/>
          <w:sz w:val="24"/>
          <w:szCs w:val="24"/>
        </w:rPr>
        <w:t>ООО «ГАЗДЕТАЛЬ»;</w:t>
      </w:r>
    </w:p>
    <w:p w:rsidR="00EA467A" w:rsidRDefault="00EA467A" w:rsidP="00EA467A">
      <w:pPr>
        <w:pStyle w:val="Bodytext20"/>
        <w:numPr>
          <w:ilvl w:val="0"/>
          <w:numId w:val="3"/>
        </w:numPr>
        <w:shd w:val="clear" w:color="auto" w:fill="auto"/>
        <w:tabs>
          <w:tab w:val="left" w:pos="4820"/>
        </w:tabs>
        <w:spacing w:before="0" w:line="240" w:lineRule="auto"/>
        <w:rPr>
          <w:rStyle w:val="Bodytext210pt"/>
          <w:rFonts w:eastAsiaTheme="minorHAnsi"/>
          <w:sz w:val="24"/>
          <w:szCs w:val="24"/>
        </w:rPr>
      </w:pPr>
      <w:r>
        <w:rPr>
          <w:rStyle w:val="Bodytext210pt"/>
          <w:rFonts w:eastAsiaTheme="minorHAnsi"/>
          <w:sz w:val="24"/>
          <w:szCs w:val="24"/>
        </w:rPr>
        <w:t>ООО «Руль</w:t>
      </w:r>
      <w:r w:rsidR="00EE5CF7">
        <w:rPr>
          <w:rStyle w:val="Bodytext210pt"/>
          <w:rFonts w:eastAsiaTheme="minorHAnsi"/>
          <w:sz w:val="24"/>
          <w:szCs w:val="24"/>
        </w:rPr>
        <w:t xml:space="preserve"> Авто</w:t>
      </w:r>
      <w:r>
        <w:rPr>
          <w:rStyle w:val="Bodytext210pt"/>
          <w:rFonts w:eastAsiaTheme="minorHAnsi"/>
          <w:sz w:val="24"/>
          <w:szCs w:val="24"/>
        </w:rPr>
        <w:t>»;</w:t>
      </w:r>
    </w:p>
    <w:p w:rsidR="00EA467A" w:rsidRDefault="00EA467A" w:rsidP="00EA467A">
      <w:pPr>
        <w:pStyle w:val="Bodytext20"/>
        <w:numPr>
          <w:ilvl w:val="0"/>
          <w:numId w:val="3"/>
        </w:numPr>
        <w:shd w:val="clear" w:color="auto" w:fill="auto"/>
        <w:tabs>
          <w:tab w:val="left" w:pos="4820"/>
        </w:tabs>
        <w:spacing w:before="0" w:line="240" w:lineRule="auto"/>
        <w:rPr>
          <w:rStyle w:val="Bodytext210pt"/>
          <w:rFonts w:eastAsiaTheme="minorHAnsi"/>
          <w:sz w:val="24"/>
          <w:szCs w:val="24"/>
        </w:rPr>
      </w:pPr>
      <w:r>
        <w:rPr>
          <w:rStyle w:val="Bodytext210pt"/>
          <w:rFonts w:eastAsiaTheme="minorHAnsi"/>
          <w:sz w:val="24"/>
          <w:szCs w:val="24"/>
        </w:rPr>
        <w:t>ИП Кононов И.А.</w:t>
      </w:r>
    </w:p>
    <w:p w:rsidR="00EA467A" w:rsidRDefault="00EA467A" w:rsidP="00EA467A">
      <w:pPr>
        <w:pStyle w:val="Bodytext20"/>
        <w:shd w:val="clear" w:color="auto" w:fill="auto"/>
        <w:tabs>
          <w:tab w:val="left" w:pos="4820"/>
        </w:tabs>
        <w:spacing w:before="0" w:line="240" w:lineRule="auto"/>
        <w:ind w:firstLine="0"/>
        <w:rPr>
          <w:rStyle w:val="Bodytext210pt"/>
          <w:rFonts w:eastAsiaTheme="minorHAnsi"/>
          <w:sz w:val="24"/>
          <w:szCs w:val="24"/>
        </w:rPr>
      </w:pPr>
    </w:p>
    <w:p w:rsidR="00EA467A" w:rsidRDefault="00EA467A" w:rsidP="00EA467A">
      <w:pPr>
        <w:pStyle w:val="Bodytext20"/>
        <w:shd w:val="clear" w:color="auto" w:fill="auto"/>
        <w:tabs>
          <w:tab w:val="left" w:pos="4820"/>
        </w:tabs>
        <w:spacing w:before="0" w:line="240" w:lineRule="auto"/>
        <w:ind w:left="20" w:firstLine="851"/>
        <w:rPr>
          <w:rFonts w:ascii="Times New Roman" w:hAnsi="Times New Roman" w:cs="Times New Roman"/>
          <w:sz w:val="24"/>
          <w:szCs w:val="24"/>
        </w:rPr>
      </w:pPr>
      <w:r w:rsidRPr="00EA467A">
        <w:rPr>
          <w:rFonts w:ascii="Times New Roman" w:hAnsi="Times New Roman" w:cs="Times New Roman"/>
          <w:sz w:val="24"/>
          <w:szCs w:val="24"/>
        </w:rPr>
        <w:t xml:space="preserve">В ответ поступили </w:t>
      </w:r>
      <w:r>
        <w:rPr>
          <w:rFonts w:ascii="Times New Roman" w:hAnsi="Times New Roman" w:cs="Times New Roman"/>
          <w:sz w:val="24"/>
          <w:szCs w:val="24"/>
        </w:rPr>
        <w:t>3</w:t>
      </w:r>
      <w:r w:rsidRPr="00EA467A">
        <w:rPr>
          <w:rFonts w:ascii="Times New Roman" w:hAnsi="Times New Roman" w:cs="Times New Roman"/>
          <w:sz w:val="24"/>
          <w:szCs w:val="24"/>
        </w:rPr>
        <w:t xml:space="preserve"> (</w:t>
      </w:r>
      <w:r>
        <w:rPr>
          <w:rFonts w:ascii="Times New Roman" w:hAnsi="Times New Roman" w:cs="Times New Roman"/>
          <w:sz w:val="24"/>
          <w:szCs w:val="24"/>
        </w:rPr>
        <w:t>три</w:t>
      </w:r>
      <w:r w:rsidRPr="00EA467A">
        <w:rPr>
          <w:rFonts w:ascii="Times New Roman" w:hAnsi="Times New Roman" w:cs="Times New Roman"/>
          <w:sz w:val="24"/>
          <w:szCs w:val="24"/>
        </w:rPr>
        <w:t>) коммерческих предложения:</w:t>
      </w:r>
    </w:p>
    <w:p w:rsidR="00EA467A" w:rsidRDefault="00EA467A" w:rsidP="00EA467A">
      <w:pPr>
        <w:pStyle w:val="Bodytext20"/>
        <w:numPr>
          <w:ilvl w:val="0"/>
          <w:numId w:val="4"/>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ООО «Айсберг» Вх. № </w:t>
      </w:r>
      <w:r w:rsidRPr="00EA467A">
        <w:rPr>
          <w:rFonts w:ascii="Times New Roman" w:hAnsi="Times New Roman" w:cs="Times New Roman"/>
          <w:sz w:val="24"/>
          <w:szCs w:val="24"/>
        </w:rPr>
        <w:t>Ф48-05/</w:t>
      </w:r>
      <w:r w:rsidR="00EE5CF7">
        <w:rPr>
          <w:rFonts w:ascii="Times New Roman" w:hAnsi="Times New Roman" w:cs="Times New Roman"/>
          <w:sz w:val="24"/>
          <w:szCs w:val="24"/>
        </w:rPr>
        <w:t>663</w:t>
      </w:r>
      <w:r>
        <w:rPr>
          <w:rFonts w:ascii="Times New Roman" w:hAnsi="Times New Roman" w:cs="Times New Roman"/>
          <w:sz w:val="24"/>
          <w:szCs w:val="24"/>
        </w:rPr>
        <w:t xml:space="preserve"> от 2</w:t>
      </w:r>
      <w:r w:rsidR="00EE5CF7">
        <w:rPr>
          <w:rFonts w:ascii="Times New Roman" w:hAnsi="Times New Roman" w:cs="Times New Roman"/>
          <w:sz w:val="24"/>
          <w:szCs w:val="24"/>
        </w:rPr>
        <w:t>7</w:t>
      </w:r>
      <w:r>
        <w:rPr>
          <w:rFonts w:ascii="Times New Roman" w:hAnsi="Times New Roman" w:cs="Times New Roman"/>
          <w:sz w:val="24"/>
          <w:szCs w:val="24"/>
        </w:rPr>
        <w:t>.0</w:t>
      </w:r>
      <w:r w:rsidR="00EE5CF7">
        <w:rPr>
          <w:rFonts w:ascii="Times New Roman" w:hAnsi="Times New Roman" w:cs="Times New Roman"/>
          <w:sz w:val="24"/>
          <w:szCs w:val="24"/>
        </w:rPr>
        <w:t>5</w:t>
      </w:r>
      <w:r>
        <w:rPr>
          <w:rFonts w:ascii="Times New Roman" w:hAnsi="Times New Roman" w:cs="Times New Roman"/>
          <w:sz w:val="24"/>
          <w:szCs w:val="24"/>
        </w:rPr>
        <w:t>.2026 г.</w:t>
      </w:r>
    </w:p>
    <w:p w:rsidR="00EA467A" w:rsidRDefault="00EA467A" w:rsidP="00EA467A">
      <w:pPr>
        <w:pStyle w:val="Bodytext20"/>
        <w:numPr>
          <w:ilvl w:val="0"/>
          <w:numId w:val="4"/>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ИП Морозов В.А. Вх. № </w:t>
      </w:r>
      <w:r w:rsidRPr="00EA467A">
        <w:rPr>
          <w:rFonts w:ascii="Times New Roman" w:hAnsi="Times New Roman" w:cs="Times New Roman"/>
          <w:sz w:val="24"/>
          <w:szCs w:val="24"/>
        </w:rPr>
        <w:t>Ф48-05/56</w:t>
      </w:r>
      <w:r w:rsidR="00EE5CF7">
        <w:rPr>
          <w:rFonts w:ascii="Times New Roman" w:hAnsi="Times New Roman" w:cs="Times New Roman"/>
          <w:sz w:val="24"/>
          <w:szCs w:val="24"/>
        </w:rPr>
        <w:t>4</w:t>
      </w:r>
      <w:r>
        <w:rPr>
          <w:rFonts w:ascii="Times New Roman" w:hAnsi="Times New Roman" w:cs="Times New Roman"/>
          <w:sz w:val="24"/>
          <w:szCs w:val="24"/>
        </w:rPr>
        <w:t xml:space="preserve"> от </w:t>
      </w:r>
      <w:r w:rsidR="00EE5CF7">
        <w:rPr>
          <w:rFonts w:ascii="Times New Roman" w:hAnsi="Times New Roman" w:cs="Times New Roman"/>
          <w:sz w:val="24"/>
          <w:szCs w:val="24"/>
        </w:rPr>
        <w:t>27</w:t>
      </w:r>
      <w:r>
        <w:rPr>
          <w:rFonts w:ascii="Times New Roman" w:hAnsi="Times New Roman" w:cs="Times New Roman"/>
          <w:sz w:val="24"/>
          <w:szCs w:val="24"/>
        </w:rPr>
        <w:t>.05.2026 г.</w:t>
      </w:r>
    </w:p>
    <w:p w:rsidR="00EA467A" w:rsidRDefault="00EA467A" w:rsidP="00EA467A">
      <w:pPr>
        <w:pStyle w:val="Bodytext20"/>
        <w:numPr>
          <w:ilvl w:val="0"/>
          <w:numId w:val="4"/>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ИП Кононов И.А. Вх. № </w:t>
      </w:r>
      <w:r w:rsidRPr="00EA467A">
        <w:rPr>
          <w:rFonts w:ascii="Times New Roman" w:hAnsi="Times New Roman" w:cs="Times New Roman"/>
          <w:sz w:val="24"/>
          <w:szCs w:val="24"/>
        </w:rPr>
        <w:t>Ф48-05/</w:t>
      </w:r>
      <w:r w:rsidR="00EE5CF7">
        <w:rPr>
          <w:rFonts w:ascii="Times New Roman" w:hAnsi="Times New Roman" w:cs="Times New Roman"/>
          <w:sz w:val="24"/>
          <w:szCs w:val="24"/>
        </w:rPr>
        <w:t>689</w:t>
      </w:r>
      <w:r>
        <w:rPr>
          <w:rFonts w:ascii="Times New Roman" w:hAnsi="Times New Roman" w:cs="Times New Roman"/>
          <w:sz w:val="24"/>
          <w:szCs w:val="24"/>
        </w:rPr>
        <w:t xml:space="preserve"> от 0</w:t>
      </w:r>
      <w:r w:rsidR="00EE5CF7">
        <w:rPr>
          <w:rFonts w:ascii="Times New Roman" w:hAnsi="Times New Roman" w:cs="Times New Roman"/>
          <w:sz w:val="24"/>
          <w:szCs w:val="24"/>
        </w:rPr>
        <w:t>1</w:t>
      </w:r>
      <w:r>
        <w:rPr>
          <w:rFonts w:ascii="Times New Roman" w:hAnsi="Times New Roman" w:cs="Times New Roman"/>
          <w:sz w:val="24"/>
          <w:szCs w:val="24"/>
        </w:rPr>
        <w:t>.0</w:t>
      </w:r>
      <w:r w:rsidR="00EE5CF7">
        <w:rPr>
          <w:rFonts w:ascii="Times New Roman" w:hAnsi="Times New Roman" w:cs="Times New Roman"/>
          <w:sz w:val="24"/>
          <w:szCs w:val="24"/>
        </w:rPr>
        <w:t>6</w:t>
      </w:r>
      <w:r>
        <w:rPr>
          <w:rFonts w:ascii="Times New Roman" w:hAnsi="Times New Roman" w:cs="Times New Roman"/>
          <w:sz w:val="24"/>
          <w:szCs w:val="24"/>
        </w:rPr>
        <w:t>.2026 г.</w:t>
      </w:r>
    </w:p>
    <w:p w:rsidR="00EA467A" w:rsidRDefault="00EA467A" w:rsidP="00EA467A">
      <w:pPr>
        <w:pStyle w:val="Bodytext20"/>
        <w:shd w:val="clear" w:color="auto" w:fill="auto"/>
        <w:tabs>
          <w:tab w:val="left" w:pos="4820"/>
        </w:tabs>
        <w:spacing w:before="0" w:line="240" w:lineRule="auto"/>
        <w:ind w:firstLine="0"/>
        <w:rPr>
          <w:rFonts w:ascii="Times New Roman" w:hAnsi="Times New Roman" w:cs="Times New Roman"/>
          <w:sz w:val="24"/>
          <w:szCs w:val="24"/>
        </w:rPr>
      </w:pPr>
    </w:p>
    <w:p w:rsidR="00487934" w:rsidRPr="00487934" w:rsidRDefault="00487934" w:rsidP="00487934">
      <w:pPr>
        <w:pStyle w:val="Bodytext20"/>
        <w:shd w:val="clear" w:color="auto" w:fill="auto"/>
        <w:tabs>
          <w:tab w:val="left" w:pos="4820"/>
        </w:tabs>
        <w:spacing w:before="0" w:line="240" w:lineRule="auto"/>
        <w:ind w:left="20" w:firstLine="851"/>
        <w:rPr>
          <w:rFonts w:ascii="Times New Roman" w:hAnsi="Times New Roman" w:cs="Times New Roman"/>
          <w:sz w:val="24"/>
          <w:szCs w:val="24"/>
        </w:rPr>
      </w:pPr>
      <w:r w:rsidRPr="00487934">
        <w:rPr>
          <w:rFonts w:ascii="Times New Roman" w:hAnsi="Times New Roman" w:cs="Times New Roman"/>
          <w:sz w:val="24"/>
          <w:szCs w:val="24"/>
        </w:rPr>
        <w:t>Расчет НМЦ сделан на основании следующих коммерческих предложений:</w:t>
      </w:r>
    </w:p>
    <w:p w:rsidR="00EE5CF7" w:rsidRDefault="00EE5CF7" w:rsidP="00EE5CF7">
      <w:pPr>
        <w:pStyle w:val="Bodytext20"/>
        <w:numPr>
          <w:ilvl w:val="0"/>
          <w:numId w:val="7"/>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ООО «Айсберг» Вх. № </w:t>
      </w:r>
      <w:r w:rsidRPr="00EA467A">
        <w:rPr>
          <w:rFonts w:ascii="Times New Roman" w:hAnsi="Times New Roman" w:cs="Times New Roman"/>
          <w:sz w:val="24"/>
          <w:szCs w:val="24"/>
        </w:rPr>
        <w:t>Ф48-05/</w:t>
      </w:r>
      <w:r>
        <w:rPr>
          <w:rFonts w:ascii="Times New Roman" w:hAnsi="Times New Roman" w:cs="Times New Roman"/>
          <w:sz w:val="24"/>
          <w:szCs w:val="24"/>
        </w:rPr>
        <w:t>663 от 27.05.2026 г.</w:t>
      </w:r>
    </w:p>
    <w:p w:rsidR="00EE5CF7" w:rsidRDefault="00EE5CF7" w:rsidP="00EE5CF7">
      <w:pPr>
        <w:pStyle w:val="Bodytext20"/>
        <w:numPr>
          <w:ilvl w:val="0"/>
          <w:numId w:val="7"/>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ИП Морозов В.А. Вх. № </w:t>
      </w:r>
      <w:r w:rsidRPr="00EA467A">
        <w:rPr>
          <w:rFonts w:ascii="Times New Roman" w:hAnsi="Times New Roman" w:cs="Times New Roman"/>
          <w:sz w:val="24"/>
          <w:szCs w:val="24"/>
        </w:rPr>
        <w:t>Ф48-05/56</w:t>
      </w:r>
      <w:r>
        <w:rPr>
          <w:rFonts w:ascii="Times New Roman" w:hAnsi="Times New Roman" w:cs="Times New Roman"/>
          <w:sz w:val="24"/>
          <w:szCs w:val="24"/>
        </w:rPr>
        <w:t>4 от 27.05.2026 г.</w:t>
      </w:r>
    </w:p>
    <w:p w:rsidR="00EE5CF7" w:rsidRDefault="00EE5CF7" w:rsidP="00EE5CF7">
      <w:pPr>
        <w:pStyle w:val="Bodytext20"/>
        <w:numPr>
          <w:ilvl w:val="0"/>
          <w:numId w:val="7"/>
        </w:numPr>
        <w:shd w:val="clear" w:color="auto" w:fill="auto"/>
        <w:tabs>
          <w:tab w:val="left" w:pos="4820"/>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ИП Кононов И.А. Вх. № </w:t>
      </w:r>
      <w:r w:rsidRPr="00EA467A">
        <w:rPr>
          <w:rFonts w:ascii="Times New Roman" w:hAnsi="Times New Roman" w:cs="Times New Roman"/>
          <w:sz w:val="24"/>
          <w:szCs w:val="24"/>
        </w:rPr>
        <w:t>Ф48-05/</w:t>
      </w:r>
      <w:r>
        <w:rPr>
          <w:rFonts w:ascii="Times New Roman" w:hAnsi="Times New Roman" w:cs="Times New Roman"/>
          <w:sz w:val="24"/>
          <w:szCs w:val="24"/>
        </w:rPr>
        <w:t>689 от 01.06.2026 г.</w:t>
      </w:r>
    </w:p>
    <w:p w:rsidR="00EA467A" w:rsidRDefault="00EA467A" w:rsidP="00EA467A">
      <w:pPr>
        <w:pStyle w:val="Bodytext20"/>
        <w:shd w:val="clear" w:color="auto" w:fill="auto"/>
        <w:tabs>
          <w:tab w:val="left" w:pos="4820"/>
        </w:tabs>
        <w:spacing w:before="0" w:line="240" w:lineRule="auto"/>
        <w:ind w:firstLine="0"/>
        <w:rPr>
          <w:rStyle w:val="Bodytext210pt"/>
          <w:rFonts w:eastAsiaTheme="minorHAnsi"/>
          <w:sz w:val="24"/>
          <w:szCs w:val="24"/>
        </w:rPr>
      </w:pPr>
    </w:p>
    <w:p w:rsidR="00487934" w:rsidRPr="00487934" w:rsidRDefault="00487934" w:rsidP="00487934">
      <w:pPr>
        <w:pStyle w:val="Bodytext20"/>
        <w:shd w:val="clear" w:color="auto" w:fill="auto"/>
        <w:tabs>
          <w:tab w:val="left" w:pos="4820"/>
        </w:tabs>
        <w:spacing w:before="0" w:line="240" w:lineRule="auto"/>
        <w:ind w:left="20" w:firstLine="851"/>
        <w:rPr>
          <w:rFonts w:ascii="Times New Roman" w:hAnsi="Times New Roman" w:cs="Times New Roman"/>
          <w:sz w:val="24"/>
          <w:szCs w:val="24"/>
        </w:rPr>
      </w:pPr>
      <w:r w:rsidRPr="00487934">
        <w:rPr>
          <w:rFonts w:ascii="Times New Roman" w:hAnsi="Times New Roman" w:cs="Times New Roman"/>
          <w:sz w:val="24"/>
          <w:szCs w:val="24"/>
        </w:rPr>
        <w:t xml:space="preserve">При рассмотрении ценовых предложений в целях экономии средств Общества </w:t>
      </w:r>
      <w:r w:rsidR="00EE5CF7">
        <w:rPr>
          <w:rFonts w:ascii="Times New Roman" w:hAnsi="Times New Roman" w:cs="Times New Roman"/>
          <w:sz w:val="24"/>
          <w:szCs w:val="24"/>
        </w:rPr>
        <w:t>р</w:t>
      </w:r>
      <w:r w:rsidR="00EE5CF7" w:rsidRPr="00EE5CF7">
        <w:rPr>
          <w:rFonts w:ascii="Times New Roman" w:hAnsi="Times New Roman" w:cs="Times New Roman"/>
          <w:sz w:val="24"/>
          <w:szCs w:val="24"/>
        </w:rPr>
        <w:t>асчет произв</w:t>
      </w:r>
      <w:r w:rsidR="00EE5CF7">
        <w:rPr>
          <w:rFonts w:ascii="Times New Roman" w:hAnsi="Times New Roman" w:cs="Times New Roman"/>
          <w:sz w:val="24"/>
          <w:szCs w:val="24"/>
        </w:rPr>
        <w:t>еден</w:t>
      </w:r>
      <w:r w:rsidR="00EE5CF7" w:rsidRPr="00EE5CF7">
        <w:rPr>
          <w:rFonts w:ascii="Times New Roman" w:hAnsi="Times New Roman" w:cs="Times New Roman"/>
          <w:sz w:val="24"/>
          <w:szCs w:val="24"/>
        </w:rPr>
        <w:t xml:space="preserve"> по минимальной цене в соответствии с п. 3.1.8 Методики определения (обоснования) начальной (максимальной) цены договора, цены договора, заключаемого с единственным поставщиком (подрядчиком,</w:t>
      </w:r>
      <w:r w:rsidR="00EE5CF7">
        <w:rPr>
          <w:rFonts w:ascii="Times New Roman" w:hAnsi="Times New Roman" w:cs="Times New Roman"/>
          <w:sz w:val="24"/>
          <w:szCs w:val="24"/>
        </w:rPr>
        <w:t xml:space="preserve"> </w:t>
      </w:r>
      <w:r w:rsidR="00EE5CF7" w:rsidRPr="00EE5CF7">
        <w:rPr>
          <w:rFonts w:ascii="Times New Roman" w:hAnsi="Times New Roman" w:cs="Times New Roman"/>
          <w:sz w:val="24"/>
          <w:szCs w:val="24"/>
        </w:rPr>
        <w:t>исполнителем), при осуществлении закупок для нужд АО «Почта России», утвержденного приказом АО «Почта России» от 05.08.2024 № 243-п</w:t>
      </w:r>
      <w:r w:rsidRPr="00487934">
        <w:rPr>
          <w:rFonts w:ascii="Times New Roman" w:hAnsi="Times New Roman" w:cs="Times New Roman"/>
          <w:sz w:val="24"/>
          <w:szCs w:val="24"/>
        </w:rPr>
        <w:t xml:space="preserve">. </w:t>
      </w:r>
    </w:p>
    <w:p w:rsidR="00487934" w:rsidRDefault="00487934" w:rsidP="00EA467A">
      <w:pPr>
        <w:pStyle w:val="Bodytext20"/>
        <w:shd w:val="clear" w:color="auto" w:fill="auto"/>
        <w:tabs>
          <w:tab w:val="left" w:pos="4820"/>
        </w:tabs>
        <w:spacing w:before="0" w:line="240" w:lineRule="auto"/>
        <w:ind w:firstLine="0"/>
        <w:rPr>
          <w:rStyle w:val="Bodytext210pt"/>
          <w:rFonts w:eastAsiaTheme="minorHAnsi"/>
          <w:sz w:val="24"/>
          <w:szCs w:val="24"/>
        </w:rPr>
      </w:pPr>
    </w:p>
    <w:p w:rsidR="00487934" w:rsidRDefault="00487934" w:rsidP="00EA467A">
      <w:pPr>
        <w:pStyle w:val="Bodytext20"/>
        <w:shd w:val="clear" w:color="auto" w:fill="auto"/>
        <w:tabs>
          <w:tab w:val="left" w:pos="4820"/>
        </w:tabs>
        <w:spacing w:before="0" w:line="240" w:lineRule="auto"/>
        <w:ind w:firstLine="0"/>
        <w:rPr>
          <w:rStyle w:val="Bodytext210pt"/>
          <w:rFonts w:eastAsiaTheme="minorHAnsi"/>
          <w:sz w:val="24"/>
          <w:szCs w:val="24"/>
        </w:rPr>
      </w:pPr>
    </w:p>
    <w:p w:rsidR="00502033" w:rsidRDefault="00502033" w:rsidP="00502033">
      <w:pPr>
        <w:ind w:left="20" w:firstLine="851"/>
      </w:pPr>
      <w:r>
        <w:rPr>
          <w:rStyle w:val="Bodytext210pt"/>
          <w:rFonts w:eastAsiaTheme="minorHAnsi"/>
          <w:sz w:val="24"/>
          <w:szCs w:val="24"/>
        </w:rPr>
        <w:t xml:space="preserve">Приложение: </w:t>
      </w:r>
      <w:r w:rsidR="00DB7C8D" w:rsidRPr="00141198">
        <w:t>Расчет НМЦ</w:t>
      </w:r>
      <w:r w:rsidR="00487934">
        <w:t xml:space="preserve"> Договора на 4</w:t>
      </w:r>
      <w:r w:rsidR="00EE5CF7">
        <w:t>10</w:t>
      </w:r>
      <w:r w:rsidR="00487934">
        <w:t xml:space="preserve"> листах</w:t>
      </w:r>
      <w:r>
        <w:t>.</w:t>
      </w:r>
    </w:p>
    <w:p w:rsidR="00502033" w:rsidRDefault="00502033" w:rsidP="00502033">
      <w:pPr>
        <w:ind w:left="20" w:firstLine="851"/>
      </w:pPr>
    </w:p>
    <w:p w:rsidR="00502033" w:rsidRDefault="00502033" w:rsidP="00502033">
      <w:pPr>
        <w:ind w:left="20" w:firstLine="851"/>
      </w:pPr>
    </w:p>
    <w:p w:rsidR="00502033" w:rsidRDefault="00502033" w:rsidP="00502033">
      <w:pPr>
        <w:ind w:left="20" w:firstLine="851"/>
      </w:pPr>
    </w:p>
    <w:p w:rsidR="00502033" w:rsidRDefault="00502033" w:rsidP="00502033">
      <w:pPr>
        <w:ind w:left="20" w:firstLine="851"/>
      </w:pPr>
    </w:p>
    <w:p w:rsidR="00502033" w:rsidRDefault="00502033" w:rsidP="00502033">
      <w:pPr>
        <w:ind w:left="20" w:firstLine="851"/>
      </w:pPr>
    </w:p>
    <w:p w:rsidR="00DB7C8D" w:rsidRPr="00141198" w:rsidRDefault="005528BC" w:rsidP="00502033">
      <w:pPr>
        <w:ind w:left="20" w:firstLine="851"/>
        <w:rPr>
          <w:rFonts w:eastAsiaTheme="minorHAnsi"/>
        </w:rPr>
      </w:pPr>
      <w:r w:rsidRPr="00141198">
        <w:rPr>
          <w:rFonts w:eastAsiaTheme="minorHAnsi"/>
          <w:lang w:eastAsia="en-US"/>
        </w:rPr>
        <w:t xml:space="preserve"> </w:t>
      </w:r>
    </w:p>
    <w:p w:rsidR="00C37E27" w:rsidRPr="00141198" w:rsidRDefault="00C37E27" w:rsidP="00502033">
      <w:pPr>
        <w:shd w:val="clear" w:color="auto" w:fill="FFFFFF"/>
        <w:spacing w:after="200" w:line="274" w:lineRule="exact"/>
        <w:ind w:firstLine="851"/>
        <w:rPr>
          <w:rFonts w:eastAsiaTheme="minorHAnsi"/>
          <w:lang w:eastAsia="en-US"/>
        </w:rPr>
      </w:pPr>
    </w:p>
    <w:p w:rsidR="0058402C" w:rsidRPr="00141198" w:rsidRDefault="00487934" w:rsidP="0058402C">
      <w:pPr>
        <w:pStyle w:val="Bodytext30"/>
        <w:tabs>
          <w:tab w:val="left" w:pos="4820"/>
        </w:tabs>
        <w:spacing w:before="0" w:line="274" w:lineRule="exact"/>
        <w:ind w:firstLine="0"/>
        <w:rPr>
          <w:rFonts w:ascii="Times New Roman" w:hAnsi="Times New Roman" w:cs="Times New Roman"/>
          <w:sz w:val="24"/>
          <w:szCs w:val="24"/>
        </w:rPr>
      </w:pPr>
      <w:r>
        <w:rPr>
          <w:rFonts w:ascii="Times New Roman" w:hAnsi="Times New Roman" w:cs="Times New Roman"/>
          <w:sz w:val="24"/>
          <w:szCs w:val="24"/>
        </w:rPr>
        <w:t>Руководитель группы организации производства</w:t>
      </w:r>
      <w:r w:rsidR="0058402C" w:rsidRPr="00141198">
        <w:rPr>
          <w:rFonts w:ascii="Times New Roman" w:hAnsi="Times New Roman" w:cs="Times New Roman"/>
          <w:sz w:val="24"/>
          <w:szCs w:val="24"/>
        </w:rPr>
        <w:t xml:space="preserve">          </w:t>
      </w:r>
      <w:r w:rsidR="0058402C">
        <w:rPr>
          <w:rFonts w:ascii="Times New Roman" w:hAnsi="Times New Roman" w:cs="Times New Roman"/>
          <w:sz w:val="24"/>
          <w:szCs w:val="24"/>
        </w:rPr>
        <w:t xml:space="preserve">                                       </w:t>
      </w:r>
      <w:r>
        <w:rPr>
          <w:rFonts w:ascii="Times New Roman" w:hAnsi="Times New Roman" w:cs="Times New Roman"/>
          <w:sz w:val="24"/>
          <w:szCs w:val="24"/>
        </w:rPr>
        <w:t>Ю.А. Будаева</w:t>
      </w:r>
    </w:p>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58402C" w:rsidRPr="00FF2D32" w:rsidTr="00D4101F">
        <w:tc>
          <w:tcPr>
            <w:tcW w:w="3964" w:type="dxa"/>
          </w:tcPr>
          <w:p w:rsidR="0058402C" w:rsidRPr="00FF2D32" w:rsidRDefault="0058402C" w:rsidP="00D4101F">
            <w:pPr>
              <w:autoSpaceDE w:val="0"/>
              <w:autoSpaceDN w:val="0"/>
              <w:adjustRightInd w:val="0"/>
              <w:spacing w:after="200" w:line="276" w:lineRule="auto"/>
              <w:ind w:firstLine="851"/>
              <w:rPr>
                <w:rFonts w:eastAsia="Calibri"/>
              </w:rPr>
            </w:pPr>
          </w:p>
        </w:tc>
        <w:tc>
          <w:tcPr>
            <w:tcW w:w="2977" w:type="dxa"/>
          </w:tcPr>
          <w:p w:rsidR="0058402C" w:rsidRPr="00FF2D32" w:rsidRDefault="0058402C" w:rsidP="00D4101F">
            <w:pPr>
              <w:autoSpaceDE w:val="0"/>
              <w:autoSpaceDN w:val="0"/>
              <w:adjustRightInd w:val="0"/>
              <w:spacing w:after="200" w:line="276" w:lineRule="auto"/>
              <w:ind w:firstLine="851"/>
              <w:rPr>
                <w:rFonts w:eastAsia="Calibri"/>
              </w:rPr>
            </w:pPr>
          </w:p>
        </w:tc>
        <w:tc>
          <w:tcPr>
            <w:tcW w:w="2403" w:type="dxa"/>
          </w:tcPr>
          <w:p w:rsidR="0058402C" w:rsidRDefault="0058402C" w:rsidP="00D4101F">
            <w:pPr>
              <w:autoSpaceDE w:val="0"/>
              <w:autoSpaceDN w:val="0"/>
              <w:adjustRightInd w:val="0"/>
              <w:ind w:firstLine="851"/>
            </w:pPr>
          </w:p>
          <w:p w:rsidR="0058402C" w:rsidRPr="00FF2D32" w:rsidRDefault="000A2A6D" w:rsidP="00EE5CF7">
            <w:pPr>
              <w:autoSpaceDE w:val="0"/>
              <w:autoSpaceDN w:val="0"/>
              <w:adjustRightInd w:val="0"/>
              <w:ind w:firstLine="0"/>
              <w:rPr>
                <w:rFonts w:eastAsia="Calibri"/>
              </w:rPr>
            </w:pPr>
            <w:r>
              <w:rPr>
                <w:rFonts w:eastAsia="Calibri"/>
              </w:rPr>
              <w:t xml:space="preserve"> </w:t>
            </w:r>
            <w:r w:rsidR="0058402C">
              <w:rPr>
                <w:rFonts w:eastAsia="Calibri"/>
              </w:rPr>
              <w:t>«</w:t>
            </w:r>
            <w:r w:rsidR="00487934">
              <w:rPr>
                <w:rFonts w:eastAsia="Calibri"/>
              </w:rPr>
              <w:t>0</w:t>
            </w:r>
            <w:r w:rsidR="00EE5CF7">
              <w:rPr>
                <w:rFonts w:eastAsia="Calibri"/>
              </w:rPr>
              <w:t>2</w:t>
            </w:r>
            <w:r w:rsidR="0058402C">
              <w:rPr>
                <w:rFonts w:eastAsia="Calibri"/>
              </w:rPr>
              <w:t xml:space="preserve">» </w:t>
            </w:r>
            <w:r w:rsidR="00EE5CF7">
              <w:rPr>
                <w:rFonts w:eastAsia="Calibri"/>
              </w:rPr>
              <w:t>июня</w:t>
            </w:r>
            <w:bookmarkStart w:id="0" w:name="_GoBack"/>
            <w:bookmarkEnd w:id="0"/>
            <w:r w:rsidR="0058402C">
              <w:rPr>
                <w:rFonts w:eastAsia="Calibri"/>
              </w:rPr>
              <w:t xml:space="preserve"> 202</w:t>
            </w:r>
            <w:r w:rsidR="00487934">
              <w:rPr>
                <w:rFonts w:eastAsia="Calibri"/>
              </w:rPr>
              <w:t>6</w:t>
            </w:r>
            <w:r w:rsidR="0058402C">
              <w:rPr>
                <w:rFonts w:eastAsia="Calibri"/>
              </w:rPr>
              <w:t xml:space="preserve"> г.</w:t>
            </w:r>
          </w:p>
        </w:tc>
      </w:tr>
    </w:tbl>
    <w:p w:rsidR="0005705A" w:rsidRDefault="0005705A" w:rsidP="00071A10">
      <w:pPr>
        <w:ind w:firstLine="0"/>
      </w:pPr>
    </w:p>
    <w:sectPr w:rsidR="0005705A" w:rsidSect="004F30A3">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4D5E" w:rsidRDefault="004E4D5E" w:rsidP="00071A10">
      <w:r>
        <w:separator/>
      </w:r>
    </w:p>
  </w:endnote>
  <w:endnote w:type="continuationSeparator" w:id="0">
    <w:p w:rsidR="004E4D5E" w:rsidRDefault="004E4D5E" w:rsidP="0007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4D5E" w:rsidRDefault="004E4D5E" w:rsidP="00071A10">
      <w:r>
        <w:separator/>
      </w:r>
    </w:p>
  </w:footnote>
  <w:footnote w:type="continuationSeparator" w:id="0">
    <w:p w:rsidR="004E4D5E" w:rsidRDefault="004E4D5E" w:rsidP="00071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F18FF"/>
    <w:multiLevelType w:val="hybridMultilevel"/>
    <w:tmpl w:val="FF1C6BBC"/>
    <w:lvl w:ilvl="0" w:tplc="0419000F">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1" w15:restartNumberingAfterBreak="0">
    <w:nsid w:val="4A8501F0"/>
    <w:multiLevelType w:val="multilevel"/>
    <w:tmpl w:val="1D908E62"/>
    <w:lvl w:ilvl="0">
      <w:start w:val="1"/>
      <w:numFmt w:val="upperRoman"/>
      <w:lvlText w:val="%1."/>
      <w:lvlJc w:val="right"/>
      <w:pPr>
        <w:tabs>
          <w:tab w:val="num" w:pos="7023"/>
        </w:tabs>
        <w:ind w:left="7023" w:hanging="360"/>
      </w:pPr>
      <w:rPr>
        <w:sz w:val="28"/>
        <w:szCs w:val="28"/>
      </w:rPr>
    </w:lvl>
    <w:lvl w:ilvl="1">
      <w:start w:val="1"/>
      <w:numFmt w:val="decimal"/>
      <w:pStyle w:val="2"/>
      <w:lvlText w:val="%1.%2."/>
      <w:lvlJc w:val="left"/>
      <w:pPr>
        <w:tabs>
          <w:tab w:val="num" w:pos="8370"/>
        </w:tabs>
        <w:ind w:left="8370" w:hanging="432"/>
      </w:pPr>
    </w:lvl>
    <w:lvl w:ilvl="2">
      <w:start w:val="1"/>
      <w:numFmt w:val="decimal"/>
      <w:pStyle w:val="4"/>
      <w:lvlText w:val="%1.%2.%3."/>
      <w:lvlJc w:val="left"/>
      <w:pPr>
        <w:tabs>
          <w:tab w:val="num" w:pos="1571"/>
        </w:tabs>
        <w:ind w:left="1355" w:hanging="504"/>
      </w:pPr>
      <w:rPr>
        <w:b w:val="0"/>
        <w:sz w:val="28"/>
        <w:szCs w:val="28"/>
      </w:rPr>
    </w:lvl>
    <w:lvl w:ilvl="3">
      <w:start w:val="1"/>
      <w:numFmt w:val="decimal"/>
      <w:pStyle w:val="5"/>
      <w:lvlText w:val="%4)"/>
      <w:lvlJc w:val="left"/>
      <w:pPr>
        <w:tabs>
          <w:tab w:val="num" w:pos="3207"/>
        </w:tabs>
        <w:ind w:left="2775" w:hanging="648"/>
      </w:pPr>
      <w:rPr>
        <w:rFonts w:ascii="Times New Roman" w:eastAsia="Times New Roman" w:hAnsi="Times New Roman" w:cs="Times New Roman"/>
        <w:b w:val="0"/>
        <w:bCs w:val="0"/>
        <w:i w:val="0"/>
        <w:iCs w:val="0"/>
        <w:caps w:val="0"/>
        <w:smallCaps w:val="0"/>
        <w:strike w:val="0"/>
        <w:dstrike w:val="0"/>
        <w:noProof w:val="0"/>
        <w:vanish w:val="0"/>
        <w:webHidden w:val="0"/>
        <w:color w:val="000000"/>
        <w:spacing w:val="0"/>
        <w:kern w:val="0"/>
        <w:position w:val="0"/>
        <w:sz w:val="28"/>
        <w:szCs w:val="28"/>
        <w:u w:val="none"/>
        <w:effect w:val="none"/>
        <w:vertAlign w:val="baseline"/>
        <w:em w:val="none"/>
        <w:specVanish w:val="0"/>
      </w:rPr>
    </w:lvl>
    <w:lvl w:ilvl="4">
      <w:start w:val="1"/>
      <w:numFmt w:val="russianLower"/>
      <w:lvlText w:val="%5)"/>
      <w:lvlJc w:val="left"/>
      <w:pPr>
        <w:tabs>
          <w:tab w:val="num" w:pos="3370"/>
        </w:tabs>
        <w:ind w:left="3082" w:hanging="792"/>
      </w:pPr>
    </w:lvl>
    <w:lvl w:ilvl="5">
      <w:start w:val="1"/>
      <w:numFmt w:val="bullet"/>
      <w:lvlText w:val=""/>
      <w:lvlJc w:val="left"/>
      <w:pPr>
        <w:tabs>
          <w:tab w:val="num" w:pos="4090"/>
        </w:tabs>
        <w:ind w:left="3586" w:hanging="936"/>
      </w:pPr>
      <w:rPr>
        <w:rFonts w:ascii="Symbol" w:hAnsi="Symbol" w:hint="default"/>
      </w:rPr>
    </w:lvl>
    <w:lvl w:ilvl="6">
      <w:start w:val="1"/>
      <w:numFmt w:val="decimal"/>
      <w:lvlText w:val="%1.%2.%3.%4.%5.%6.%7."/>
      <w:lvlJc w:val="left"/>
      <w:pPr>
        <w:tabs>
          <w:tab w:val="num" w:pos="4810"/>
        </w:tabs>
        <w:ind w:left="4090" w:hanging="1080"/>
      </w:pPr>
    </w:lvl>
    <w:lvl w:ilvl="7">
      <w:start w:val="1"/>
      <w:numFmt w:val="decimal"/>
      <w:lvlText w:val="%1.%2.%3.%4.%5.%6.%7.%8."/>
      <w:lvlJc w:val="left"/>
      <w:pPr>
        <w:tabs>
          <w:tab w:val="num" w:pos="5170"/>
        </w:tabs>
        <w:ind w:left="4594" w:hanging="1224"/>
      </w:pPr>
    </w:lvl>
    <w:lvl w:ilvl="8">
      <w:start w:val="1"/>
      <w:numFmt w:val="decimal"/>
      <w:lvlText w:val="%1.%2.%3.%4.%5.%6.%7.%8.%9."/>
      <w:lvlJc w:val="left"/>
      <w:pPr>
        <w:tabs>
          <w:tab w:val="num" w:pos="5890"/>
        </w:tabs>
        <w:ind w:left="5170" w:hanging="1440"/>
      </w:pPr>
    </w:lvl>
  </w:abstractNum>
  <w:abstractNum w:abstractNumId="2" w15:restartNumberingAfterBreak="0">
    <w:nsid w:val="57E53D66"/>
    <w:multiLevelType w:val="hybridMultilevel"/>
    <w:tmpl w:val="6682224C"/>
    <w:lvl w:ilvl="0" w:tplc="B5480DDE">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3" w15:restartNumberingAfterBreak="0">
    <w:nsid w:val="5D315CAF"/>
    <w:multiLevelType w:val="hybridMultilevel"/>
    <w:tmpl w:val="FF1C6BBC"/>
    <w:lvl w:ilvl="0" w:tplc="0419000F">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4" w15:restartNumberingAfterBreak="0">
    <w:nsid w:val="5F1C6FB8"/>
    <w:multiLevelType w:val="hybridMultilevel"/>
    <w:tmpl w:val="E9C276E2"/>
    <w:lvl w:ilvl="0" w:tplc="CE7E33A0">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abstractNum w:abstractNumId="5" w15:restartNumberingAfterBreak="0">
    <w:nsid w:val="61CA5C5D"/>
    <w:multiLevelType w:val="hybridMultilevel"/>
    <w:tmpl w:val="E012951A"/>
    <w:lvl w:ilvl="0" w:tplc="4D4A5FE8">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D63414B"/>
    <w:multiLevelType w:val="hybridMultilevel"/>
    <w:tmpl w:val="543E66AC"/>
    <w:lvl w:ilvl="0" w:tplc="8F2E5D50">
      <w:start w:val="1"/>
      <w:numFmt w:val="decimal"/>
      <w:lvlText w:val="%1."/>
      <w:lvlJc w:val="left"/>
      <w:pPr>
        <w:ind w:left="1231" w:hanging="360"/>
      </w:pPr>
      <w:rPr>
        <w:rFonts w:hint="default"/>
      </w:rPr>
    </w:lvl>
    <w:lvl w:ilvl="1" w:tplc="04190019" w:tentative="1">
      <w:start w:val="1"/>
      <w:numFmt w:val="lowerLetter"/>
      <w:lvlText w:val="%2."/>
      <w:lvlJc w:val="left"/>
      <w:pPr>
        <w:ind w:left="1951" w:hanging="360"/>
      </w:pPr>
    </w:lvl>
    <w:lvl w:ilvl="2" w:tplc="0419001B" w:tentative="1">
      <w:start w:val="1"/>
      <w:numFmt w:val="lowerRoman"/>
      <w:lvlText w:val="%3."/>
      <w:lvlJc w:val="right"/>
      <w:pPr>
        <w:ind w:left="2671" w:hanging="180"/>
      </w:pPr>
    </w:lvl>
    <w:lvl w:ilvl="3" w:tplc="0419000F" w:tentative="1">
      <w:start w:val="1"/>
      <w:numFmt w:val="decimal"/>
      <w:lvlText w:val="%4."/>
      <w:lvlJc w:val="left"/>
      <w:pPr>
        <w:ind w:left="3391" w:hanging="360"/>
      </w:pPr>
    </w:lvl>
    <w:lvl w:ilvl="4" w:tplc="04190019" w:tentative="1">
      <w:start w:val="1"/>
      <w:numFmt w:val="lowerLetter"/>
      <w:lvlText w:val="%5."/>
      <w:lvlJc w:val="left"/>
      <w:pPr>
        <w:ind w:left="4111" w:hanging="360"/>
      </w:pPr>
    </w:lvl>
    <w:lvl w:ilvl="5" w:tplc="0419001B" w:tentative="1">
      <w:start w:val="1"/>
      <w:numFmt w:val="lowerRoman"/>
      <w:lvlText w:val="%6."/>
      <w:lvlJc w:val="right"/>
      <w:pPr>
        <w:ind w:left="4831" w:hanging="180"/>
      </w:pPr>
    </w:lvl>
    <w:lvl w:ilvl="6" w:tplc="0419000F" w:tentative="1">
      <w:start w:val="1"/>
      <w:numFmt w:val="decimal"/>
      <w:lvlText w:val="%7."/>
      <w:lvlJc w:val="left"/>
      <w:pPr>
        <w:ind w:left="5551" w:hanging="360"/>
      </w:pPr>
    </w:lvl>
    <w:lvl w:ilvl="7" w:tplc="04190019" w:tentative="1">
      <w:start w:val="1"/>
      <w:numFmt w:val="lowerLetter"/>
      <w:lvlText w:val="%8."/>
      <w:lvlJc w:val="left"/>
      <w:pPr>
        <w:ind w:left="6271" w:hanging="360"/>
      </w:pPr>
    </w:lvl>
    <w:lvl w:ilvl="8" w:tplc="0419001B" w:tentative="1">
      <w:start w:val="1"/>
      <w:numFmt w:val="lowerRoman"/>
      <w:lvlText w:val="%9."/>
      <w:lvlJc w:val="right"/>
      <w:pPr>
        <w:ind w:left="699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8BC"/>
    <w:rsid w:val="00055BD3"/>
    <w:rsid w:val="0005705A"/>
    <w:rsid w:val="00071A10"/>
    <w:rsid w:val="000A2A6D"/>
    <w:rsid w:val="00141198"/>
    <w:rsid w:val="00155A1E"/>
    <w:rsid w:val="001755B5"/>
    <w:rsid w:val="00177F3D"/>
    <w:rsid w:val="001F5413"/>
    <w:rsid w:val="002065A0"/>
    <w:rsid w:val="00275156"/>
    <w:rsid w:val="00292AD8"/>
    <w:rsid w:val="002C1730"/>
    <w:rsid w:val="002C2284"/>
    <w:rsid w:val="002D317C"/>
    <w:rsid w:val="002D631C"/>
    <w:rsid w:val="002D6F05"/>
    <w:rsid w:val="0030614B"/>
    <w:rsid w:val="00337F37"/>
    <w:rsid w:val="003651ED"/>
    <w:rsid w:val="003670D0"/>
    <w:rsid w:val="00375C5A"/>
    <w:rsid w:val="00385707"/>
    <w:rsid w:val="00442D39"/>
    <w:rsid w:val="00487934"/>
    <w:rsid w:val="004D3795"/>
    <w:rsid w:val="004D5500"/>
    <w:rsid w:val="004E280A"/>
    <w:rsid w:val="004E4032"/>
    <w:rsid w:val="004E4D5E"/>
    <w:rsid w:val="004F30A3"/>
    <w:rsid w:val="004F6779"/>
    <w:rsid w:val="00502033"/>
    <w:rsid w:val="00503BF1"/>
    <w:rsid w:val="005378D1"/>
    <w:rsid w:val="005528BC"/>
    <w:rsid w:val="00576C5C"/>
    <w:rsid w:val="0058402C"/>
    <w:rsid w:val="005F03D7"/>
    <w:rsid w:val="006021C7"/>
    <w:rsid w:val="00630EEC"/>
    <w:rsid w:val="00650EF8"/>
    <w:rsid w:val="006D2E37"/>
    <w:rsid w:val="006F5575"/>
    <w:rsid w:val="006F6114"/>
    <w:rsid w:val="00754DE0"/>
    <w:rsid w:val="007B6C4A"/>
    <w:rsid w:val="007F25A1"/>
    <w:rsid w:val="0082218F"/>
    <w:rsid w:val="008231BC"/>
    <w:rsid w:val="00834D89"/>
    <w:rsid w:val="008C16E5"/>
    <w:rsid w:val="008C399F"/>
    <w:rsid w:val="008C72D0"/>
    <w:rsid w:val="008F42D1"/>
    <w:rsid w:val="00912A14"/>
    <w:rsid w:val="00921D87"/>
    <w:rsid w:val="0096054C"/>
    <w:rsid w:val="009A56AC"/>
    <w:rsid w:val="009C70DA"/>
    <w:rsid w:val="009F7454"/>
    <w:rsid w:val="00A308DA"/>
    <w:rsid w:val="00A52C43"/>
    <w:rsid w:val="00A57181"/>
    <w:rsid w:val="00A65E32"/>
    <w:rsid w:val="00AB0406"/>
    <w:rsid w:val="00B8312C"/>
    <w:rsid w:val="00B84E90"/>
    <w:rsid w:val="00BB6106"/>
    <w:rsid w:val="00BF19C1"/>
    <w:rsid w:val="00C21FB9"/>
    <w:rsid w:val="00C37E27"/>
    <w:rsid w:val="00C434F6"/>
    <w:rsid w:val="00C6229E"/>
    <w:rsid w:val="00C632EA"/>
    <w:rsid w:val="00C66CCD"/>
    <w:rsid w:val="00CA0096"/>
    <w:rsid w:val="00CB7EA8"/>
    <w:rsid w:val="00D70911"/>
    <w:rsid w:val="00D80F97"/>
    <w:rsid w:val="00DB7C8D"/>
    <w:rsid w:val="00E44CDF"/>
    <w:rsid w:val="00EA467A"/>
    <w:rsid w:val="00EB20DD"/>
    <w:rsid w:val="00EB4363"/>
    <w:rsid w:val="00EB6204"/>
    <w:rsid w:val="00EE2B22"/>
    <w:rsid w:val="00EE5CF7"/>
    <w:rsid w:val="00F04DB5"/>
    <w:rsid w:val="00F12FE7"/>
    <w:rsid w:val="00FC302F"/>
    <w:rsid w:val="00FE4BE2"/>
    <w:rsid w:val="00FF2D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78F6C"/>
  <w15:chartTrackingRefBased/>
  <w15:docId w15:val="{283C0BD3-2C9F-4647-B49A-632FB000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28BC"/>
    <w:pPr>
      <w:spacing w:after="0" w:line="240" w:lineRule="auto"/>
      <w:ind w:firstLine="539"/>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semiHidden/>
    <w:locked/>
    <w:rsid w:val="005528BC"/>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semiHidden/>
    <w:unhideWhenUsed/>
    <w:rsid w:val="005528BC"/>
    <w:rPr>
      <w:sz w:val="20"/>
      <w:szCs w:val="20"/>
    </w:rPr>
  </w:style>
  <w:style w:type="character" w:customStyle="1" w:styleId="1">
    <w:name w:val="Текст сноски Знак1"/>
    <w:basedOn w:val="a0"/>
    <w:uiPriority w:val="99"/>
    <w:semiHidden/>
    <w:rsid w:val="005528BC"/>
    <w:rPr>
      <w:rFonts w:ascii="Times New Roman" w:eastAsia="Times New Roman" w:hAnsi="Times New Roman" w:cs="Times New Roman"/>
      <w:sz w:val="20"/>
      <w:szCs w:val="20"/>
      <w:lang w:eastAsia="ru-RU"/>
    </w:rPr>
  </w:style>
  <w:style w:type="paragraph" w:customStyle="1" w:styleId="ConsPlusNormal">
    <w:name w:val="ConsPlusNormal"/>
    <w:rsid w:val="005528BC"/>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20">
    <w:name w:val="Стиль2 Знак"/>
    <w:link w:val="2"/>
    <w:locked/>
    <w:rsid w:val="005528BC"/>
    <w:rPr>
      <w:rFonts w:ascii="Times New Roman" w:eastAsia="Times New Roman" w:hAnsi="Times New Roman" w:cs="Times New Roman"/>
      <w:sz w:val="28"/>
      <w:szCs w:val="28"/>
      <w:lang w:eastAsia="ru-RU"/>
    </w:rPr>
  </w:style>
  <w:style w:type="paragraph" w:customStyle="1" w:styleId="2">
    <w:name w:val="Стиль2"/>
    <w:basedOn w:val="a"/>
    <w:link w:val="20"/>
    <w:qFormat/>
    <w:rsid w:val="005528BC"/>
    <w:pPr>
      <w:numPr>
        <w:ilvl w:val="1"/>
        <w:numId w:val="1"/>
      </w:numPr>
      <w:autoSpaceDE w:val="0"/>
      <w:autoSpaceDN w:val="0"/>
      <w:adjustRightInd w:val="0"/>
    </w:pPr>
    <w:rPr>
      <w:sz w:val="28"/>
      <w:szCs w:val="28"/>
    </w:rPr>
  </w:style>
  <w:style w:type="paragraph" w:customStyle="1" w:styleId="4">
    <w:name w:val="Стиль4"/>
    <w:basedOn w:val="a"/>
    <w:qFormat/>
    <w:rsid w:val="005528BC"/>
    <w:pPr>
      <w:numPr>
        <w:ilvl w:val="2"/>
        <w:numId w:val="1"/>
      </w:numPr>
      <w:tabs>
        <w:tab w:val="left" w:pos="0"/>
        <w:tab w:val="left" w:pos="1276"/>
      </w:tabs>
      <w:autoSpaceDE w:val="0"/>
      <w:autoSpaceDN w:val="0"/>
      <w:adjustRightInd w:val="0"/>
    </w:pPr>
  </w:style>
  <w:style w:type="paragraph" w:customStyle="1" w:styleId="5">
    <w:name w:val="Стиль5"/>
    <w:basedOn w:val="a"/>
    <w:qFormat/>
    <w:rsid w:val="005528BC"/>
    <w:pPr>
      <w:numPr>
        <w:ilvl w:val="3"/>
        <w:numId w:val="1"/>
      </w:numPr>
      <w:autoSpaceDE w:val="0"/>
      <w:autoSpaceDN w:val="0"/>
      <w:adjustRightInd w:val="0"/>
    </w:pPr>
  </w:style>
  <w:style w:type="character" w:customStyle="1" w:styleId="Heading2">
    <w:name w:val="Heading #2_"/>
    <w:link w:val="Heading20"/>
    <w:locked/>
    <w:rsid w:val="005528BC"/>
    <w:rPr>
      <w:sz w:val="26"/>
      <w:szCs w:val="26"/>
      <w:shd w:val="clear" w:color="auto" w:fill="FFFFFF"/>
    </w:rPr>
  </w:style>
  <w:style w:type="paragraph" w:customStyle="1" w:styleId="Heading20">
    <w:name w:val="Heading #2"/>
    <w:basedOn w:val="a"/>
    <w:link w:val="Heading2"/>
    <w:rsid w:val="005528BC"/>
    <w:pPr>
      <w:shd w:val="clear" w:color="auto" w:fill="FFFFFF"/>
      <w:spacing w:line="320" w:lineRule="exact"/>
      <w:ind w:firstLine="600"/>
      <w:outlineLvl w:val="1"/>
    </w:pPr>
    <w:rPr>
      <w:rFonts w:asciiTheme="minorHAnsi" w:eastAsiaTheme="minorHAnsi" w:hAnsiTheme="minorHAnsi" w:cstheme="minorBidi"/>
      <w:sz w:val="26"/>
      <w:szCs w:val="26"/>
      <w:lang w:eastAsia="en-US"/>
    </w:rPr>
  </w:style>
  <w:style w:type="character" w:customStyle="1" w:styleId="Bodytext2">
    <w:name w:val="Body text (2)_"/>
    <w:link w:val="Bodytext20"/>
    <w:locked/>
    <w:rsid w:val="005528BC"/>
    <w:rPr>
      <w:shd w:val="clear" w:color="auto" w:fill="FFFFFF"/>
    </w:rPr>
  </w:style>
  <w:style w:type="paragraph" w:customStyle="1" w:styleId="Bodytext20">
    <w:name w:val="Body text (2)"/>
    <w:basedOn w:val="a"/>
    <w:link w:val="Bodytext2"/>
    <w:rsid w:val="005528BC"/>
    <w:pPr>
      <w:shd w:val="clear" w:color="auto" w:fill="FFFFFF"/>
      <w:spacing w:before="600" w:line="274" w:lineRule="exact"/>
      <w:ind w:hanging="340"/>
    </w:pPr>
    <w:rPr>
      <w:rFonts w:asciiTheme="minorHAnsi" w:eastAsiaTheme="minorHAnsi" w:hAnsiTheme="minorHAnsi" w:cstheme="minorBidi"/>
      <w:sz w:val="22"/>
      <w:szCs w:val="22"/>
      <w:lang w:eastAsia="en-US"/>
    </w:rPr>
  </w:style>
  <w:style w:type="character" w:customStyle="1" w:styleId="Bodytext3">
    <w:name w:val="Body text (3)_"/>
    <w:link w:val="Bodytext30"/>
    <w:locked/>
    <w:rsid w:val="005528BC"/>
    <w:rPr>
      <w:sz w:val="21"/>
      <w:szCs w:val="21"/>
      <w:shd w:val="clear" w:color="auto" w:fill="FFFFFF"/>
    </w:rPr>
  </w:style>
  <w:style w:type="paragraph" w:customStyle="1" w:styleId="Bodytext30">
    <w:name w:val="Body text (3)"/>
    <w:basedOn w:val="a"/>
    <w:link w:val="Bodytext3"/>
    <w:rsid w:val="005528BC"/>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character" w:customStyle="1" w:styleId="Heading1">
    <w:name w:val="Heading #1"/>
    <w:rsid w:val="005528BC"/>
  </w:style>
  <w:style w:type="character" w:customStyle="1" w:styleId="Bodytext210pt">
    <w:name w:val="Body text (2) + 10 pt"/>
    <w:rsid w:val="005528BC"/>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table" w:styleId="a5">
    <w:name w:val="Table Grid"/>
    <w:basedOn w:val="a1"/>
    <w:uiPriority w:val="59"/>
    <w:rsid w:val="005528B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71A10"/>
    <w:pPr>
      <w:tabs>
        <w:tab w:val="center" w:pos="4677"/>
        <w:tab w:val="right" w:pos="9355"/>
      </w:tabs>
    </w:pPr>
  </w:style>
  <w:style w:type="character" w:customStyle="1" w:styleId="a7">
    <w:name w:val="Верхний колонтитул Знак"/>
    <w:basedOn w:val="a0"/>
    <w:link w:val="a6"/>
    <w:uiPriority w:val="99"/>
    <w:rsid w:val="00071A1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071A10"/>
    <w:pPr>
      <w:tabs>
        <w:tab w:val="center" w:pos="4677"/>
        <w:tab w:val="right" w:pos="9355"/>
      </w:tabs>
    </w:pPr>
  </w:style>
  <w:style w:type="character" w:customStyle="1" w:styleId="a9">
    <w:name w:val="Нижний колонтитул Знак"/>
    <w:basedOn w:val="a0"/>
    <w:link w:val="a8"/>
    <w:uiPriority w:val="99"/>
    <w:rsid w:val="00071A10"/>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FE4BE2"/>
    <w:rPr>
      <w:rFonts w:ascii="Segoe UI" w:hAnsi="Segoe UI" w:cs="Segoe UI"/>
      <w:sz w:val="18"/>
      <w:szCs w:val="18"/>
    </w:rPr>
  </w:style>
  <w:style w:type="character" w:customStyle="1" w:styleId="ab">
    <w:name w:val="Текст выноски Знак"/>
    <w:basedOn w:val="a0"/>
    <w:link w:val="aa"/>
    <w:uiPriority w:val="99"/>
    <w:semiHidden/>
    <w:rsid w:val="00FE4BE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92920">
      <w:bodyDiv w:val="1"/>
      <w:marLeft w:val="0"/>
      <w:marRight w:val="0"/>
      <w:marTop w:val="0"/>
      <w:marBottom w:val="0"/>
      <w:divBdr>
        <w:top w:val="none" w:sz="0" w:space="0" w:color="auto"/>
        <w:left w:val="none" w:sz="0" w:space="0" w:color="auto"/>
        <w:bottom w:val="none" w:sz="0" w:space="0" w:color="auto"/>
        <w:right w:val="none" w:sz="0" w:space="0" w:color="auto"/>
      </w:divBdr>
    </w:div>
    <w:div w:id="983122478">
      <w:bodyDiv w:val="1"/>
      <w:marLeft w:val="0"/>
      <w:marRight w:val="0"/>
      <w:marTop w:val="0"/>
      <w:marBottom w:val="0"/>
      <w:divBdr>
        <w:top w:val="none" w:sz="0" w:space="0" w:color="auto"/>
        <w:left w:val="none" w:sz="0" w:space="0" w:color="auto"/>
        <w:bottom w:val="none" w:sz="0" w:space="0" w:color="auto"/>
        <w:right w:val="none" w:sz="0" w:space="0" w:color="auto"/>
      </w:divBdr>
    </w:div>
    <w:div w:id="1747648586">
      <w:bodyDiv w:val="1"/>
      <w:marLeft w:val="0"/>
      <w:marRight w:val="0"/>
      <w:marTop w:val="0"/>
      <w:marBottom w:val="0"/>
      <w:divBdr>
        <w:top w:val="none" w:sz="0" w:space="0" w:color="auto"/>
        <w:left w:val="none" w:sz="0" w:space="0" w:color="auto"/>
        <w:bottom w:val="none" w:sz="0" w:space="0" w:color="auto"/>
        <w:right w:val="none" w:sz="0" w:space="0" w:color="auto"/>
      </w:divBdr>
    </w:div>
    <w:div w:id="1926524348">
      <w:bodyDiv w:val="1"/>
      <w:marLeft w:val="0"/>
      <w:marRight w:val="0"/>
      <w:marTop w:val="0"/>
      <w:marBottom w:val="0"/>
      <w:divBdr>
        <w:top w:val="none" w:sz="0" w:space="0" w:color="auto"/>
        <w:left w:val="none" w:sz="0" w:space="0" w:color="auto"/>
        <w:bottom w:val="none" w:sz="0" w:space="0" w:color="auto"/>
        <w:right w:val="none" w:sz="0" w:space="0" w:color="auto"/>
      </w:divBdr>
    </w:div>
    <w:div w:id="19734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4217</TotalTime>
  <Pages>2</Pages>
  <Words>387</Words>
  <Characters>2207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Зверева Ольга Ивановна</dc:creator>
  <cp:keywords/>
  <dc:description/>
  <cp:lastModifiedBy>Будаева Юлия Александровна</cp:lastModifiedBy>
  <cp:revision>24</cp:revision>
  <cp:lastPrinted>2024-06-07T06:28:00Z</cp:lastPrinted>
  <dcterms:created xsi:type="dcterms:W3CDTF">2020-10-05T10:21:00Z</dcterms:created>
  <dcterms:modified xsi:type="dcterms:W3CDTF">2026-06-02T06:03:00Z</dcterms:modified>
</cp:coreProperties>
</file>