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ind w:left="6946" w:hanging="0"/>
        <w:rPr>
          <w:rFonts w:eastAsia="Calibri"/>
          <w:sz w:val="24"/>
          <w:szCs w:val="36"/>
        </w:rPr>
      </w:pPr>
      <w:r>
        <w:rPr>
          <w:rFonts w:eastAsia="Calibri"/>
          <w:sz w:val="24"/>
          <w:szCs w:val="36"/>
        </w:rPr>
        <w:t>Приложение 1</w:t>
      </w:r>
    </w:p>
    <w:p>
      <w:pPr>
        <w:pStyle w:val="Normal"/>
        <w:keepNext w:val="true"/>
        <w:keepLines/>
        <w:ind w:left="6946" w:hanging="0"/>
        <w:rPr>
          <w:rFonts w:eastAsia="Calibri"/>
          <w:sz w:val="24"/>
          <w:szCs w:val="36"/>
        </w:rPr>
      </w:pPr>
      <w:r>
        <w:rPr>
          <w:rFonts w:eastAsia="Calibri"/>
          <w:sz w:val="24"/>
          <w:szCs w:val="36"/>
        </w:rPr>
        <w:t>к Техническим требованиям</w:t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Требования к Участнику закупки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sz w:val="24"/>
          <w:szCs w:val="24"/>
        </w:rPr>
      </w:pPr>
      <w:r>
        <w:rPr>
          <w:rFonts w:eastAsia="Calibri"/>
          <w:b/>
          <w:i/>
          <w:sz w:val="26"/>
          <w:szCs w:val="26"/>
        </w:rPr>
        <w:t>«</w:t>
      </w:r>
      <w:r>
        <w:rPr>
          <w:sz w:val="24"/>
          <w:szCs w:val="24"/>
        </w:rPr>
        <w:t>ОКПД2 26.51.66..131 Поставка виброанализатора для нужд филиала ПАО «РусГидро»-«Бурейская ГЭС»</w:t>
      </w:r>
      <w:r>
        <w:rPr>
          <w:rFonts w:eastAsia="Calibri"/>
          <w:b/>
          <w:i/>
          <w:sz w:val="26"/>
          <w:szCs w:val="26"/>
        </w:rPr>
        <w:t>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Лот № </w:t>
      </w:r>
      <w:r>
        <w:rPr>
          <w:rFonts w:eastAsia="Calibri"/>
          <w:b/>
          <w:i/>
          <w:sz w:val="26"/>
          <w:szCs w:val="26"/>
          <w:lang w:val="en-US"/>
        </w:rPr>
        <w:t>16-ТПиР-ОНМ</w:t>
      </w:r>
      <w:r>
        <w:rPr>
          <w:rFonts w:eastAsia="Calibri"/>
          <w:b/>
          <w:i/>
          <w:sz w:val="26"/>
          <w:szCs w:val="26"/>
        </w:rPr>
        <w:t>-2026-БурГЭС</w:t>
      </w:r>
    </w:p>
    <w:p>
      <w:pPr>
        <w:pStyle w:val="ListParagraph"/>
        <w:keepNext w:val="true"/>
        <w:numPr>
          <w:ilvl w:val="0"/>
          <w:numId w:val="5"/>
        </w:numPr>
        <w:spacing w:before="60" w:after="240"/>
        <w:ind w:left="567" w:hanging="567"/>
        <w:contextualSpacing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Квалификационные требования</w:t>
      </w:r>
    </w:p>
    <w:p>
      <w:pPr>
        <w:pStyle w:val="Normal"/>
        <w:keepNext w:val="true"/>
        <w:spacing w:before="6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 1. Перечень квалификационных требований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4478"/>
        <w:gridCol w:w="4878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jc w:val="both"/>
              <w:rPr>
                <w:rFonts w:eastAsia="Calibri"/>
                <w:i/>
                <w:i/>
                <w:iCs/>
                <w:spacing w:val="-6"/>
                <w:sz w:val="24"/>
                <w:szCs w:val="24"/>
              </w:rPr>
            </w:pPr>
            <w:r>
              <w:rPr>
                <w:rFonts w:eastAsia="Calibri"/>
                <w:i/>
                <w:iCs/>
                <w:spacing w:val="-6"/>
                <w:sz w:val="24"/>
                <w:szCs w:val="24"/>
              </w:rPr>
              <w:t xml:space="preserve">Требования к </w:t>
            </w:r>
            <w:r>
              <w:rPr>
                <w:rFonts w:eastAsia="Calibri"/>
                <w:b/>
                <w:bCs/>
                <w:i/>
                <w:iCs/>
                <w:spacing w:val="-6"/>
                <w:sz w:val="24"/>
                <w:szCs w:val="24"/>
              </w:rPr>
              <w:t>опыту</w:t>
            </w:r>
            <w:r>
              <w:rPr>
                <w:rFonts w:eastAsia="Calibri"/>
                <w:i/>
                <w:iCs/>
                <w:spacing w:val="-6"/>
                <w:sz w:val="24"/>
                <w:szCs w:val="24"/>
              </w:rPr>
              <w:t xml:space="preserve"> (поставка продукции; оценка объема исполненных обязательств по договорам)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0"/>
              <w:ind w:left="284" w:hanging="295"/>
              <w:contextualSpacing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4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наличию опыта: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24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Участнику закупки в качестве повышения предпочтительности своей заявки </w:t>
            </w:r>
            <w:r>
              <w:rPr>
                <w:b/>
                <w:sz w:val="24"/>
                <w:szCs w:val="24"/>
              </w:rPr>
              <w:t>рекомендуется предоставить</w:t>
            </w:r>
            <w:r>
              <w:rPr>
                <w:sz w:val="24"/>
                <w:szCs w:val="24"/>
              </w:rPr>
              <w:t xml:space="preserve"> сведения для оценки Участника по неценовому критерию: н</w:t>
            </w:r>
            <w:r>
              <w:rPr>
                <w:color w:val="000000" w:themeColor="text1"/>
                <w:sz w:val="24"/>
                <w:szCs w:val="24"/>
              </w:rPr>
              <w:t xml:space="preserve">аличие опыта поставки продукции, соответствующей профилю лота, а именно: </w:t>
            </w:r>
            <w:r>
              <w:rPr>
                <w:rFonts w:eastAsia="Calibri"/>
                <w:i/>
                <w:iCs/>
                <w:sz w:val="24"/>
                <w:szCs w:val="24"/>
              </w:rPr>
              <w:t>поставки виброанализатора</w:t>
            </w:r>
            <w:r>
              <w:rPr>
                <w:color w:val="000000" w:themeColor="text1"/>
                <w:sz w:val="24"/>
                <w:szCs w:val="24"/>
              </w:rPr>
              <w:t xml:space="preserve"> при этом участником должны быть исполнены обязательства в общем (совокупном) объеме не менее 50 % от НМЦ лота за последние 5 (пять) лет, предшествующих дате подачи заявок. </w:t>
            </w:r>
          </w:p>
        </w:tc>
        <w:tc>
          <w:tcPr>
            <w:tcW w:w="4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0" w:after="60"/>
              <w:jc w:val="both"/>
              <w:rPr>
                <w:rStyle w:val="Style7"/>
                <w:rFonts w:eastAsia="Calibri"/>
              </w:rPr>
            </w:pPr>
            <w:r>
              <w:rPr>
                <w:rFonts w:eastAsia="Calibri"/>
                <w:iCs/>
                <w:sz w:val="24"/>
                <w:szCs w:val="24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pacing w:before="0" w:after="60"/>
              <w:ind w:left="312" w:hanging="284"/>
              <w:contextualSpacing/>
              <w:jc w:val="both"/>
              <w:rPr/>
            </w:pPr>
            <w:r>
              <w:rPr>
                <w:iCs/>
              </w:rPr>
              <w:t>копии договоров, подписанных с обеих сторон;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false"/>
              <w:spacing w:before="0" w:after="60"/>
              <w:ind w:left="312" w:hanging="284"/>
              <w:contextualSpacing/>
              <w:rPr>
                <w:iCs/>
                <w:shd w:fill="FFFF99" w:val="clear"/>
              </w:rPr>
            </w:pPr>
            <w:r>
              <w:rPr>
                <w:iCs/>
              </w:rPr>
              <w:t>копии товарных накладных по форме ТОРГ-12 или УПД (Универсальный передаточный документ), подписанных с обеих сторон.</w:t>
            </w:r>
          </w:p>
          <w:p>
            <w:pPr>
              <w:pStyle w:val="ListParagraph"/>
              <w:widowControl w:val="false"/>
              <w:spacing w:before="0" w:after="60"/>
              <w:ind w:left="312" w:hanging="0"/>
              <w:contextualSpacing/>
              <w:jc w:val="both"/>
              <w:rPr>
                <w:iCs/>
                <w:shd w:fill="FFFF99" w:val="clear"/>
              </w:rPr>
            </w:pPr>
            <w:r>
              <w:rPr>
                <w:iCs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uppressAutoHyphens w:val="false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4"/>
          <w:szCs w:val="4"/>
        </w:rPr>
      </w:pPr>
      <w:r>
        <w:rPr>
          <w:sz w:val="4"/>
          <w:szCs w:val="4"/>
        </w:rPr>
        <w:t xml:space="preserve"> </w:t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footerReference w:type="first" r:id="rId5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  <w:lang w:val="en-US"/>
      </w:rPr>
    </w:pPr>
    <w:r>
      <w:rPr>
        <w:sz w:val="24"/>
        <w:szCs w:val="24"/>
        <w:lang w:val="en-US"/>
      </w:rPr>
    </w:r>
  </w:p>
  <w:p>
    <w:pPr>
      <w:pStyle w:val="Footer"/>
      <w:jc w:val="center"/>
      <w:rPr>
        <w:sz w:val="24"/>
        <w:szCs w:val="24"/>
        <w:lang w:val="en-US"/>
      </w:rPr>
    </w:pPr>
    <w:r>
      <w:rPr>
        <w:sz w:val="24"/>
        <w:szCs w:val="24"/>
        <w:lang w:val="en-US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i/>
        <w:iCs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14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19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7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uiPriority w:val="99"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Style12" w:customStyle="1">
    <w:name w:val="Нижний колонтитул Знак"/>
    <w:basedOn w:val="DefaultParagraphFont"/>
    <w:uiPriority w:val="99"/>
    <w:qFormat/>
    <w:rsid w:val="002e457f"/>
    <w:rPr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5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6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7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2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19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46ad8"/>
    <w:pPr>
      <w:tabs>
        <w:tab w:val="clear" w:pos="708"/>
        <w:tab w:val="left" w:pos="851" w:leader="none"/>
        <w:tab w:val="right" w:pos="9911" w:leader="dot"/>
      </w:tabs>
      <w:spacing w:before="120" w:after="0"/>
      <w:ind w:left="426" w:hanging="426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b42701"/>
    <w:pPr>
      <w:ind w:left="560" w:hanging="0"/>
    </w:pPr>
    <w:rPr>
      <w:sz w:val="24"/>
    </w:rPr>
  </w:style>
  <w:style w:type="paragraph" w:styleId="Style20" w:customStyle="1">
    <w:name w:val="Раздел регламента"/>
    <w:basedOn w:val="Normal"/>
    <w:qFormat/>
    <w:rsid w:val="00e228fa"/>
    <w:pPr/>
    <w:rPr/>
  </w:style>
  <w:style w:type="paragraph" w:styleId="Style21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246ad8"/>
    <w:pPr>
      <w:tabs>
        <w:tab w:val="clear" w:pos="708"/>
        <w:tab w:val="left" w:pos="993" w:leader="none"/>
        <w:tab w:val="right" w:pos="9911" w:leader="dot"/>
      </w:tabs>
      <w:spacing w:before="120" w:after="0"/>
      <w:ind w:firstLine="567"/>
    </w:pPr>
    <w:rPr>
      <w:sz w:val="24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2240" w:hanging="0"/>
    </w:pPr>
    <w:rPr/>
  </w:style>
  <w:style w:type="paragraph" w:styleId="TOC5">
    <w:name w:val="TOC 5"/>
    <w:basedOn w:val="Normal"/>
    <w:next w:val="Normal"/>
    <w:autoRedefine/>
    <w:semiHidden/>
    <w:rsid w:val="00f57628"/>
    <w:pPr>
      <w:ind w:left="1120" w:hanging="0"/>
    </w:pPr>
    <w:rPr/>
  </w:style>
  <w:style w:type="paragraph" w:styleId="TOC4">
    <w:name w:val="TOC 4"/>
    <w:basedOn w:val="Normal"/>
    <w:next w:val="Normal"/>
    <w:autoRedefine/>
    <w:uiPriority w:val="39"/>
    <w:rsid w:val="00f57628"/>
    <w:pPr>
      <w:ind w:left="840" w:hanging="0"/>
    </w:pPr>
    <w:rPr/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2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3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4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5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6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7" w:customStyle="1">
    <w:name w:val="Подподпункт"/>
    <w:basedOn w:val="Style19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28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29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0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Style3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4A33-B56F-42C3-B6F9-7DF07EF0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AlterOffice/3.4.0.9$Linux_X86_64 LibreOffice_project/b8daf9e823b1a5463a2f48435ddc2e8696e7d4fc</Application>
  <AppVersion>15.0000</AppVersion>
  <Pages>1</Pages>
  <Words>195</Words>
  <Characters>1361</Characters>
  <CharactersWithSpaces>1535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2023-09-14T02:08:00Z</dcterms:created>
  <dc:creator>Быстров Олег Геннадьевич</dc:creator>
  <dc:description/>
  <dc:language>ru-RU</dc:language>
  <cp:lastModifiedBy>tsaplinavb@corp.gidroogk.com</cp:lastModifiedBy>
  <cp:lastPrinted>2006-07-26T14:04:00Z</cp:lastPrinted>
  <dcterms:modified xsi:type="dcterms:W3CDTF">2026-03-16T11:22:12Z</dcterms:modified>
  <cp:revision>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