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38.12.12  Услуги по сбору и утилизации подсланевых вод для нужд Волжского транспортного участка Приволжского филиала 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Волжского транспортного участка Приволжского филиала АО «ТК РусГидро»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Волгоградская область, г. Волжский, г. Волгоград.</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w:t>
      </w:r>
      <w:r>
        <w:rPr>
          <w:bCs/>
          <w:shd w:fill="auto" w:val="clear"/>
          <w:lang w:val="ru-RU"/>
        </w:rPr>
        <w:t xml:space="preserve">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w:t>
      </w:r>
      <w:r>
        <w:rPr>
          <w:bCs/>
          <w:shd w:fill="auto" w:val="clear"/>
        </w:rPr>
        <w:t>01</w:t>
      </w:r>
      <w:r>
        <w:rPr>
          <w:bCs/>
          <w:shd w:fill="auto" w:val="clear"/>
        </w:rPr>
        <w:t xml:space="preserve">» </w:t>
      </w:r>
      <w:r>
        <w:rPr>
          <w:bCs/>
          <w:shd w:fill="auto" w:val="clear"/>
        </w:rPr>
        <w:t>мая</w:t>
      </w:r>
      <w:r>
        <w:rPr>
          <w:bCs/>
          <w:shd w:fill="auto" w:val="clear"/>
        </w:rPr>
        <w:t xml:space="preserve"> 20</w:t>
      </w:r>
      <w:r>
        <w:rPr>
          <w:bCs/>
          <w:shd w:fill="auto" w:val="clear"/>
        </w:rPr>
        <w:t>27</w:t>
      </w:r>
      <w:r>
        <w:rPr>
          <w:bCs/>
          <w:shd w:fill="auto" w:val="clear"/>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w:t>
      </w:r>
      <w:r>
        <w:rPr>
          <w:bCs/>
          <w:shd w:fill="auto" w:val="clear"/>
        </w:rPr>
        <w:t>31</w:t>
      </w:r>
      <w:r>
        <w:rPr>
          <w:bCs/>
          <w:shd w:fill="auto" w:val="clear"/>
        </w:rPr>
        <w:t xml:space="preserve">» </w:t>
      </w:r>
      <w:r>
        <w:rPr>
          <w:bCs/>
          <w:shd w:fill="auto" w:val="clear"/>
        </w:rPr>
        <w:t>декабря</w:t>
      </w:r>
      <w:r>
        <w:rPr>
          <w:bCs/>
          <w:shd w:fill="auto" w:val="clear"/>
        </w:rPr>
        <w:t xml:space="preserve"> 20</w:t>
      </w:r>
      <w:r>
        <w:rPr>
          <w:bCs/>
          <w:shd w:fill="auto" w:val="clear"/>
        </w:rPr>
        <w:t>27</w:t>
      </w:r>
      <w:r>
        <w:rPr>
          <w:bCs/>
          <w:shd w:fill="auto" w:val="clear"/>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AlterOffice/3.4.0.9$Linux_X86_64 LibreOffice_project/b8daf9e823b1a5463a2f48435ddc2e8696e7d4fc</Application>
  <AppVersion>15.0000</AppVersion>
  <Pages>22</Pages>
  <Words>7816</Words>
  <Characters>55414</Characters>
  <CharactersWithSpaces>63010</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2026-06-16T13:52:42Z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