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7006" w:type="dxa"/>
        <w:tblBorders>
          <w:bottom w:val="single" w:sz="24" w:space="0" w:color="333F91"/>
        </w:tblBorders>
        <w:tblLook w:val="01E0" w:firstRow="1" w:lastRow="1" w:firstColumn="1" w:lastColumn="1" w:noHBand="0" w:noVBand="0"/>
      </w:tblPr>
      <w:tblGrid>
        <w:gridCol w:w="2984"/>
        <w:gridCol w:w="1558"/>
        <w:gridCol w:w="2464"/>
      </w:tblGrid>
      <w:tr w:rsidR="007E1FFF" w:rsidRPr="00796750" w:rsidTr="007E1FFF">
        <w:trPr>
          <w:trHeight w:val="1605"/>
        </w:trPr>
        <w:tc>
          <w:tcPr>
            <w:tcW w:w="2984" w:type="dxa"/>
            <w:shd w:val="clear" w:color="auto" w:fill="auto"/>
            <w:vAlign w:val="bottom"/>
          </w:tcPr>
          <w:p w:rsidR="007E1FFF" w:rsidRPr="009602F4" w:rsidRDefault="007E1FFF" w:rsidP="007E1FFF">
            <w:pPr>
              <w:pStyle w:val="a3"/>
              <w:ind w:left="-108" w:right="-143"/>
              <w:rPr>
                <w:rFonts w:ascii="Arial" w:hAnsi="Arial" w:cs="Arial"/>
                <w:b/>
                <w:color w:val="333F91"/>
                <w:sz w:val="8"/>
                <w:szCs w:val="8"/>
                <w:lang w:val="ru-RU" w:eastAsia="ru-RU"/>
              </w:rPr>
            </w:pPr>
          </w:p>
          <w:p w:rsidR="007E1FFF" w:rsidRDefault="007E1FFF" w:rsidP="007E1FFF">
            <w:pPr>
              <w:jc w:val="both"/>
              <w:rPr>
                <w:color w:val="1F4E79"/>
                <w:sz w:val="16"/>
                <w:szCs w:val="16"/>
              </w:rPr>
            </w:pPr>
          </w:p>
          <w:p w:rsidR="007E1FFF" w:rsidRDefault="007E1FFF" w:rsidP="007E1FFF">
            <w:pPr>
              <w:jc w:val="both"/>
              <w:rPr>
                <w:color w:val="1F4E79"/>
                <w:sz w:val="16"/>
                <w:szCs w:val="16"/>
              </w:rPr>
            </w:pPr>
          </w:p>
          <w:p w:rsidR="007E1FFF" w:rsidRDefault="007E1FFF" w:rsidP="007E1FFF">
            <w:pPr>
              <w:jc w:val="both"/>
              <w:rPr>
                <w:color w:val="1F4E79"/>
                <w:sz w:val="16"/>
                <w:szCs w:val="16"/>
              </w:rPr>
            </w:pPr>
          </w:p>
          <w:p w:rsidR="007E1FFF" w:rsidRPr="00795B76" w:rsidRDefault="007E1FFF" w:rsidP="007E1FFF">
            <w:pPr>
              <w:ind w:hanging="108"/>
              <w:jc w:val="both"/>
              <w:rPr>
                <w:color w:val="1F4E79"/>
                <w:sz w:val="20"/>
                <w:szCs w:val="20"/>
              </w:rPr>
            </w:pPr>
            <w:r w:rsidRPr="00795B76">
              <w:rPr>
                <w:color w:val="1F4E79"/>
                <w:sz w:val="20"/>
                <w:szCs w:val="20"/>
              </w:rPr>
              <w:t xml:space="preserve">ул. Муравьева-Амурского, д. 28,                                                           </w:t>
            </w:r>
          </w:p>
          <w:p w:rsidR="007E1FFF" w:rsidRPr="00795B76" w:rsidRDefault="007E1FFF" w:rsidP="007E1FFF">
            <w:pPr>
              <w:ind w:hanging="108"/>
              <w:jc w:val="both"/>
              <w:rPr>
                <w:color w:val="1F4E79"/>
                <w:sz w:val="20"/>
                <w:szCs w:val="20"/>
              </w:rPr>
            </w:pPr>
            <w:r w:rsidRPr="00795B76">
              <w:rPr>
                <w:color w:val="1F4E79"/>
                <w:sz w:val="20"/>
                <w:szCs w:val="20"/>
              </w:rPr>
              <w:t>г. Хабаровск, 680000</w:t>
            </w:r>
          </w:p>
          <w:p w:rsidR="007E1FFF" w:rsidRPr="00796750" w:rsidRDefault="007E1FFF" w:rsidP="008B6168">
            <w:pPr>
              <w:ind w:hanging="108"/>
              <w:jc w:val="both"/>
              <w:rPr>
                <w:rFonts w:ascii="Arial" w:hAnsi="Arial" w:cs="Arial"/>
                <w:b/>
                <w:color w:val="333F91"/>
                <w:sz w:val="8"/>
                <w:szCs w:val="8"/>
              </w:rPr>
            </w:pPr>
          </w:p>
        </w:tc>
        <w:tc>
          <w:tcPr>
            <w:tcW w:w="1558" w:type="dxa"/>
            <w:shd w:val="clear" w:color="auto" w:fill="auto"/>
            <w:vAlign w:val="bottom"/>
          </w:tcPr>
          <w:p w:rsidR="007E1FFF" w:rsidRPr="00796750" w:rsidRDefault="007E1FFF" w:rsidP="007E1FFF">
            <w:pPr>
              <w:pStyle w:val="a3"/>
              <w:ind w:left="-73"/>
              <w:rPr>
                <w:rFonts w:ascii="Arial" w:hAnsi="Arial" w:cs="Arial"/>
                <w:color w:val="333F91"/>
                <w:sz w:val="8"/>
                <w:szCs w:val="8"/>
                <w:lang w:val="ru-RU" w:eastAsia="ru-RU"/>
              </w:rPr>
            </w:pPr>
          </w:p>
        </w:tc>
        <w:tc>
          <w:tcPr>
            <w:tcW w:w="2464" w:type="dxa"/>
            <w:shd w:val="clear" w:color="auto" w:fill="auto"/>
            <w:vAlign w:val="bottom"/>
          </w:tcPr>
          <w:p w:rsidR="007E1FFF" w:rsidRPr="00796750" w:rsidRDefault="007E1FFF" w:rsidP="007E1FFF">
            <w:pPr>
              <w:pStyle w:val="a3"/>
              <w:ind w:left="-161" w:right="-87"/>
              <w:rPr>
                <w:rFonts w:ascii="Arial" w:hAnsi="Arial" w:cs="Arial"/>
                <w:color w:val="333F91"/>
                <w:sz w:val="8"/>
                <w:szCs w:val="8"/>
                <w:lang w:val="ru-RU" w:eastAsia="ru-RU"/>
              </w:rPr>
            </w:pPr>
            <w:r>
              <w:rPr>
                <w:rFonts w:ascii="Arial" w:hAnsi="Arial" w:cs="Arial"/>
                <w:noProof/>
                <w:color w:val="333F91"/>
                <w:sz w:val="8"/>
                <w:szCs w:val="8"/>
                <w:lang w:val="ru-RU" w:eastAsia="ru-RU"/>
              </w:rPr>
              <w:drawing>
                <wp:anchor distT="0" distB="0" distL="114300" distR="114300" simplePos="0" relativeHeight="251659264" behindDoc="1" locked="0" layoutInCell="1" allowOverlap="1">
                  <wp:simplePos x="0" y="0"/>
                  <wp:positionH relativeFrom="column">
                    <wp:posOffset>5756275</wp:posOffset>
                  </wp:positionH>
                  <wp:positionV relativeFrom="paragraph">
                    <wp:posOffset>2082165</wp:posOffset>
                  </wp:positionV>
                  <wp:extent cx="1303020" cy="646430"/>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020" cy="6464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E1FFF" w:rsidRDefault="007E1FFF" w:rsidP="007E1FFF">
      <w:pPr>
        <w:pStyle w:val="a3"/>
        <w:tabs>
          <w:tab w:val="clear" w:pos="9355"/>
          <w:tab w:val="right" w:pos="9540"/>
        </w:tabs>
        <w:ind w:left="7200" w:right="-186"/>
        <w:rPr>
          <w:rFonts w:ascii="Arial" w:hAnsi="Arial" w:cs="Arial"/>
          <w:b/>
          <w:color w:val="333F91"/>
          <w:sz w:val="11"/>
          <w:szCs w:val="11"/>
          <w:lang w:val="ru-RU"/>
        </w:rPr>
      </w:pPr>
      <w:r>
        <w:rPr>
          <w:rFonts w:ascii="Arial" w:hAnsi="Arial" w:cs="Arial"/>
          <w:b/>
          <w:noProof/>
          <w:color w:val="333F91"/>
          <w:sz w:val="8"/>
          <w:szCs w:val="8"/>
          <w:lang w:val="ru-RU" w:eastAsia="ru-RU"/>
        </w:rPr>
        <w:drawing>
          <wp:anchor distT="0" distB="0" distL="114300" distR="114300" simplePos="0" relativeHeight="251660288" behindDoc="1" locked="0" layoutInCell="1" allowOverlap="1">
            <wp:simplePos x="0" y="0"/>
            <wp:positionH relativeFrom="column">
              <wp:posOffset>4653915</wp:posOffset>
            </wp:positionH>
            <wp:positionV relativeFrom="paragraph">
              <wp:posOffset>389890</wp:posOffset>
            </wp:positionV>
            <wp:extent cx="1303020" cy="6464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0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br w:type="textWrapping" w:clear="all"/>
      </w:r>
      <w:r>
        <w:rPr>
          <w:rFonts w:ascii="Arial" w:hAnsi="Arial" w:cs="Arial"/>
          <w:b/>
          <w:color w:val="333F91"/>
          <w:sz w:val="11"/>
          <w:szCs w:val="11"/>
          <w:lang w:val="ru-RU"/>
        </w:rPr>
        <w:t xml:space="preserve">   </w:t>
      </w:r>
    </w:p>
    <w:p w:rsidR="007E1FFF" w:rsidRPr="00795B76" w:rsidRDefault="00795B76" w:rsidP="007E1FFF">
      <w:pPr>
        <w:pStyle w:val="a3"/>
        <w:tabs>
          <w:tab w:val="clear" w:pos="9355"/>
          <w:tab w:val="right" w:pos="9540"/>
        </w:tabs>
        <w:ind w:left="7200" w:right="-186"/>
        <w:rPr>
          <w:rFonts w:ascii="Arial" w:hAnsi="Arial" w:cs="Arial"/>
          <w:b/>
          <w:color w:val="333F91"/>
          <w:sz w:val="14"/>
          <w:szCs w:val="14"/>
          <w:lang w:val="ru-RU"/>
        </w:rPr>
      </w:pPr>
      <w:r>
        <w:rPr>
          <w:rFonts w:ascii="Arial" w:hAnsi="Arial" w:cs="Arial"/>
          <w:b/>
          <w:color w:val="333F91"/>
          <w:sz w:val="11"/>
          <w:szCs w:val="11"/>
          <w:lang w:val="ru-RU"/>
        </w:rPr>
        <w:t xml:space="preserve"> </w:t>
      </w:r>
      <w:r w:rsidR="007E1FFF">
        <w:rPr>
          <w:rFonts w:ascii="Arial" w:hAnsi="Arial" w:cs="Arial"/>
          <w:b/>
          <w:color w:val="333F91"/>
          <w:sz w:val="11"/>
          <w:szCs w:val="11"/>
          <w:lang w:val="ru-RU"/>
        </w:rPr>
        <w:t xml:space="preserve"> </w:t>
      </w:r>
      <w:r>
        <w:rPr>
          <w:rFonts w:ascii="Arial" w:hAnsi="Arial" w:cs="Arial"/>
          <w:b/>
          <w:color w:val="333F91"/>
          <w:sz w:val="11"/>
          <w:szCs w:val="11"/>
          <w:lang w:val="ru-RU"/>
        </w:rPr>
        <w:t xml:space="preserve">   </w:t>
      </w:r>
      <w:r w:rsidR="007E1FFF" w:rsidRPr="00795B76">
        <w:rPr>
          <w:rFonts w:ascii="Arial" w:hAnsi="Arial" w:cs="Arial"/>
          <w:b/>
          <w:color w:val="333F91"/>
          <w:sz w:val="14"/>
          <w:szCs w:val="14"/>
          <w:lang w:val="ru-RU"/>
        </w:rPr>
        <w:t>АКЦИОНЕРНОЕ ОБЩЕСТВО</w:t>
      </w:r>
    </w:p>
    <w:p w:rsidR="00746A84" w:rsidRDefault="007E1FFF" w:rsidP="007E1FFF">
      <w:pPr>
        <w:jc w:val="both"/>
        <w:rPr>
          <w:rFonts w:ascii="Arial" w:hAnsi="Arial" w:cs="Arial"/>
          <w:b/>
          <w:color w:val="333F91"/>
          <w:sz w:val="22"/>
          <w:szCs w:val="22"/>
        </w:rPr>
      </w:pPr>
      <w:r w:rsidRPr="00795B76">
        <w:rPr>
          <w:rFonts w:ascii="Arial" w:hAnsi="Arial" w:cs="Arial"/>
          <w:b/>
          <w:color w:val="333F91"/>
        </w:rPr>
        <w:t xml:space="preserve">УФПС ХАБАРОВСКОГО КРАЯ </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46A84" w:rsidRPr="00746A84" w:rsidTr="0099481D">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746A84" w:rsidRPr="00746A84" w:rsidRDefault="00746A84" w:rsidP="00746A84">
            <w:pPr>
              <w:widowControl w:val="0"/>
              <w:autoSpaceDE w:val="0"/>
              <w:autoSpaceDN w:val="0"/>
              <w:adjustRightInd w:val="0"/>
              <w:jc w:val="both"/>
              <w:textAlignment w:val="center"/>
              <w:rPr>
                <w:color w:val="0070C0"/>
                <w:lang w:eastAsia="en-US"/>
              </w:rPr>
            </w:pPr>
          </w:p>
        </w:tc>
        <w:tc>
          <w:tcPr>
            <w:tcW w:w="214" w:type="dxa"/>
            <w:tcBorders>
              <w:top w:val="nil"/>
              <w:left w:val="nil"/>
              <w:right w:val="nil"/>
            </w:tcBorders>
            <w:tcMar>
              <w:top w:w="0" w:type="dxa"/>
              <w:left w:w="0" w:type="dxa"/>
              <w:bottom w:w="0" w:type="dxa"/>
              <w:right w:w="0" w:type="dxa"/>
            </w:tcMar>
            <w:vAlign w:val="bottom"/>
          </w:tcPr>
          <w:p w:rsidR="00746A84" w:rsidRPr="00746A84" w:rsidRDefault="00746A84" w:rsidP="00746A84">
            <w:pPr>
              <w:widowControl w:val="0"/>
              <w:autoSpaceDE w:val="0"/>
              <w:autoSpaceDN w:val="0"/>
              <w:adjustRightInd w:val="0"/>
              <w:jc w:val="both"/>
              <w:textAlignment w:val="center"/>
              <w:rPr>
                <w:lang w:eastAsia="en-US"/>
              </w:rPr>
            </w:pPr>
            <w:r w:rsidRPr="00746A84">
              <w:rPr>
                <w:lang w:eastAsia="en-US"/>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746A84" w:rsidRPr="00746A84" w:rsidRDefault="00746A84" w:rsidP="00746A84">
            <w:pPr>
              <w:widowControl w:val="0"/>
              <w:autoSpaceDE w:val="0"/>
              <w:autoSpaceDN w:val="0"/>
              <w:adjustRightInd w:val="0"/>
              <w:textAlignment w:val="center"/>
              <w:rPr>
                <w:color w:val="C00000"/>
                <w:lang w:eastAsia="en-US"/>
              </w:rPr>
            </w:pPr>
          </w:p>
        </w:tc>
        <w:tc>
          <w:tcPr>
            <w:tcW w:w="221" w:type="dxa"/>
            <w:tcBorders>
              <w:top w:val="nil"/>
              <w:left w:val="nil"/>
              <w:right w:val="nil"/>
            </w:tcBorders>
            <w:tcMar>
              <w:top w:w="40" w:type="dxa"/>
              <w:left w:w="0" w:type="dxa"/>
              <w:bottom w:w="80" w:type="dxa"/>
              <w:right w:w="0" w:type="dxa"/>
            </w:tcMar>
          </w:tcPr>
          <w:p w:rsidR="00746A84" w:rsidRPr="00746A84" w:rsidRDefault="00746A84" w:rsidP="00746A84">
            <w:pPr>
              <w:widowControl w:val="0"/>
              <w:autoSpaceDE w:val="0"/>
              <w:autoSpaceDN w:val="0"/>
              <w:adjustRightInd w:val="0"/>
              <w:rPr>
                <w:lang w:eastAsia="en-US"/>
              </w:rPr>
            </w:pPr>
            <w:r>
              <w:rPr>
                <w:lang w:eastAsia="en-US"/>
              </w:rPr>
              <w:t xml:space="preserve"> </w:t>
            </w:r>
          </w:p>
        </w:tc>
        <w:tc>
          <w:tcPr>
            <w:tcW w:w="4678" w:type="dxa"/>
            <w:tcBorders>
              <w:top w:val="nil"/>
              <w:left w:val="nil"/>
              <w:right w:val="nil"/>
            </w:tcBorders>
          </w:tcPr>
          <w:p w:rsidR="00746A84" w:rsidRPr="00746A84" w:rsidRDefault="00746A84" w:rsidP="00746A84">
            <w:pPr>
              <w:widowControl w:val="0"/>
              <w:autoSpaceDE w:val="0"/>
              <w:autoSpaceDN w:val="0"/>
              <w:adjustRightInd w:val="0"/>
              <w:rPr>
                <w:color w:val="3B3838" w:themeColor="background2" w:themeShade="40"/>
                <w:lang w:eastAsia="en-US"/>
              </w:rPr>
            </w:pPr>
            <w:r>
              <w:rPr>
                <w:color w:val="3B3838" w:themeColor="background2" w:themeShade="40"/>
                <w:sz w:val="28"/>
                <w:szCs w:val="28"/>
                <w:lang w:eastAsia="en-US"/>
              </w:rPr>
              <w:t xml:space="preserve"> </w:t>
            </w:r>
          </w:p>
        </w:tc>
      </w:tr>
      <w:tr w:rsidR="00746A84" w:rsidRPr="00746A84" w:rsidTr="0099481D">
        <w:trPr>
          <w:trHeight w:val="33"/>
        </w:trPr>
        <w:tc>
          <w:tcPr>
            <w:tcW w:w="709" w:type="dxa"/>
            <w:tcMar>
              <w:top w:w="0" w:type="dxa"/>
              <w:left w:w="0" w:type="dxa"/>
              <w:bottom w:w="0" w:type="dxa"/>
              <w:right w:w="0" w:type="dxa"/>
            </w:tcMar>
            <w:vAlign w:val="bottom"/>
          </w:tcPr>
          <w:p w:rsidR="00746A84" w:rsidRPr="00746A84" w:rsidRDefault="00746A84" w:rsidP="00746A84">
            <w:pPr>
              <w:widowControl w:val="0"/>
              <w:autoSpaceDE w:val="0"/>
              <w:autoSpaceDN w:val="0"/>
              <w:adjustRightInd w:val="0"/>
              <w:jc w:val="both"/>
              <w:textAlignment w:val="center"/>
              <w:rPr>
                <w:lang w:eastAsia="en-US"/>
              </w:rPr>
            </w:pPr>
            <w:r w:rsidRPr="00746A84">
              <w:rPr>
                <w:lang w:eastAsia="en-US"/>
              </w:rPr>
              <w:t>На №</w:t>
            </w:r>
          </w:p>
        </w:tc>
        <w:tc>
          <w:tcPr>
            <w:tcW w:w="1129" w:type="dxa"/>
            <w:gridSpan w:val="2"/>
            <w:tcBorders>
              <w:bottom w:val="single" w:sz="4" w:space="0" w:color="auto"/>
            </w:tcBorders>
            <w:tcMar>
              <w:top w:w="0" w:type="dxa"/>
              <w:left w:w="0" w:type="dxa"/>
              <w:bottom w:w="0" w:type="dxa"/>
              <w:right w:w="0" w:type="dxa"/>
            </w:tcMar>
            <w:vAlign w:val="bottom"/>
          </w:tcPr>
          <w:p w:rsidR="00746A84" w:rsidRPr="00746A84" w:rsidRDefault="00746A84" w:rsidP="00746A84">
            <w:pPr>
              <w:widowControl w:val="0"/>
              <w:autoSpaceDE w:val="0"/>
              <w:autoSpaceDN w:val="0"/>
              <w:adjustRightInd w:val="0"/>
              <w:jc w:val="center"/>
              <w:textAlignment w:val="center"/>
              <w:rPr>
                <w:lang w:eastAsia="en-US"/>
              </w:rPr>
            </w:pPr>
          </w:p>
        </w:tc>
        <w:tc>
          <w:tcPr>
            <w:tcW w:w="363" w:type="dxa"/>
            <w:tcMar>
              <w:top w:w="0" w:type="dxa"/>
              <w:left w:w="0" w:type="dxa"/>
              <w:bottom w:w="0" w:type="dxa"/>
              <w:right w:w="0" w:type="dxa"/>
            </w:tcMar>
            <w:vAlign w:val="bottom"/>
          </w:tcPr>
          <w:p w:rsidR="00746A84" w:rsidRPr="00746A84" w:rsidRDefault="00746A84" w:rsidP="00746A84">
            <w:pPr>
              <w:widowControl w:val="0"/>
              <w:autoSpaceDE w:val="0"/>
              <w:autoSpaceDN w:val="0"/>
              <w:adjustRightInd w:val="0"/>
              <w:jc w:val="both"/>
              <w:textAlignment w:val="center"/>
              <w:rPr>
                <w:lang w:eastAsia="en-US"/>
              </w:rPr>
            </w:pPr>
            <w:r w:rsidRPr="00746A84">
              <w:rPr>
                <w:lang w:eastAsia="en-US"/>
              </w:rPr>
              <w:t xml:space="preserve">  от</w:t>
            </w:r>
          </w:p>
        </w:tc>
        <w:tc>
          <w:tcPr>
            <w:tcW w:w="2114" w:type="dxa"/>
            <w:tcBorders>
              <w:bottom w:val="single" w:sz="4" w:space="0" w:color="auto"/>
            </w:tcBorders>
            <w:tcMar>
              <w:top w:w="0" w:type="dxa"/>
              <w:left w:w="0" w:type="dxa"/>
              <w:bottom w:w="0" w:type="dxa"/>
              <w:right w:w="0" w:type="dxa"/>
            </w:tcMar>
            <w:vAlign w:val="bottom"/>
          </w:tcPr>
          <w:p w:rsidR="00746A84" w:rsidRPr="00746A84" w:rsidRDefault="00746A84" w:rsidP="00746A84">
            <w:pPr>
              <w:widowControl w:val="0"/>
              <w:autoSpaceDE w:val="0"/>
              <w:autoSpaceDN w:val="0"/>
              <w:adjustRightInd w:val="0"/>
              <w:jc w:val="center"/>
              <w:textAlignment w:val="center"/>
              <w:rPr>
                <w:lang w:eastAsia="en-US"/>
              </w:rPr>
            </w:pPr>
          </w:p>
        </w:tc>
        <w:tc>
          <w:tcPr>
            <w:tcW w:w="221" w:type="dxa"/>
            <w:tcMar>
              <w:top w:w="40" w:type="dxa"/>
              <w:left w:w="0" w:type="dxa"/>
              <w:bottom w:w="80" w:type="dxa"/>
              <w:right w:w="0" w:type="dxa"/>
            </w:tcMar>
          </w:tcPr>
          <w:p w:rsidR="00746A84" w:rsidRPr="00746A84" w:rsidRDefault="00746A84" w:rsidP="00746A84">
            <w:pPr>
              <w:widowControl w:val="0"/>
              <w:autoSpaceDE w:val="0"/>
              <w:autoSpaceDN w:val="0"/>
              <w:adjustRightInd w:val="0"/>
              <w:rPr>
                <w:lang w:eastAsia="en-US"/>
              </w:rPr>
            </w:pPr>
          </w:p>
        </w:tc>
        <w:tc>
          <w:tcPr>
            <w:tcW w:w="4678" w:type="dxa"/>
          </w:tcPr>
          <w:p w:rsidR="00746A84" w:rsidRPr="00746A84" w:rsidRDefault="00746A84" w:rsidP="00746A84">
            <w:pPr>
              <w:widowControl w:val="0"/>
              <w:autoSpaceDE w:val="0"/>
              <w:autoSpaceDN w:val="0"/>
              <w:adjustRightInd w:val="0"/>
              <w:rPr>
                <w:color w:val="3B3838" w:themeColor="background2" w:themeShade="40"/>
                <w:lang w:eastAsia="en-US"/>
              </w:rPr>
            </w:pPr>
          </w:p>
        </w:tc>
      </w:tr>
    </w:tbl>
    <w:p w:rsidR="00746A84" w:rsidRPr="00746A84" w:rsidRDefault="00746A84" w:rsidP="00746A84">
      <w:pPr>
        <w:widowControl w:val="0"/>
        <w:tabs>
          <w:tab w:val="left" w:pos="4820"/>
        </w:tabs>
        <w:ind w:firstLine="567"/>
        <w:jc w:val="center"/>
        <w:rPr>
          <w:sz w:val="28"/>
          <w:szCs w:val="28"/>
        </w:rPr>
      </w:pPr>
    </w:p>
    <w:p w:rsidR="00746A84" w:rsidRPr="00746A84" w:rsidRDefault="00746A84" w:rsidP="00746A84">
      <w:pPr>
        <w:widowControl w:val="0"/>
        <w:tabs>
          <w:tab w:val="left" w:pos="4820"/>
        </w:tabs>
        <w:spacing w:after="120" w:line="240" w:lineRule="exact"/>
        <w:jc w:val="both"/>
        <w:rPr>
          <w:sz w:val="28"/>
          <w:szCs w:val="28"/>
        </w:rPr>
      </w:pPr>
      <w:r w:rsidRPr="00746A84">
        <w:rPr>
          <w:sz w:val="28"/>
          <w:szCs w:val="28"/>
        </w:rPr>
        <w:t>О предоставлении ценовой информации</w:t>
      </w:r>
    </w:p>
    <w:p w:rsidR="00746A84" w:rsidRPr="00746A84" w:rsidRDefault="00746A84" w:rsidP="00746A84">
      <w:pPr>
        <w:widowControl w:val="0"/>
        <w:tabs>
          <w:tab w:val="left" w:pos="4820"/>
        </w:tabs>
        <w:ind w:firstLine="567"/>
        <w:jc w:val="center"/>
        <w:rPr>
          <w:sz w:val="28"/>
          <w:szCs w:val="28"/>
        </w:rPr>
      </w:pPr>
    </w:p>
    <w:p w:rsidR="001C72C5" w:rsidRDefault="001C72C5" w:rsidP="00746A84">
      <w:pPr>
        <w:widowControl w:val="0"/>
        <w:tabs>
          <w:tab w:val="left" w:pos="4820"/>
        </w:tabs>
        <w:ind w:firstLine="567"/>
        <w:jc w:val="center"/>
        <w:rPr>
          <w:sz w:val="28"/>
          <w:szCs w:val="28"/>
        </w:rPr>
      </w:pPr>
    </w:p>
    <w:p w:rsidR="00746A84" w:rsidRDefault="001C72C5" w:rsidP="00746A84">
      <w:pPr>
        <w:widowControl w:val="0"/>
        <w:tabs>
          <w:tab w:val="left" w:pos="4820"/>
        </w:tabs>
        <w:ind w:firstLine="567"/>
        <w:jc w:val="center"/>
        <w:rPr>
          <w:sz w:val="28"/>
          <w:szCs w:val="28"/>
        </w:rPr>
      </w:pPr>
      <w:r>
        <w:rPr>
          <w:sz w:val="28"/>
          <w:szCs w:val="28"/>
        </w:rPr>
        <w:t>Уважаемый руководитель</w:t>
      </w:r>
      <w:r w:rsidR="00746A84" w:rsidRPr="00746A84">
        <w:rPr>
          <w:sz w:val="28"/>
          <w:szCs w:val="28"/>
        </w:rPr>
        <w:t>!</w:t>
      </w:r>
    </w:p>
    <w:p w:rsidR="00CB3516" w:rsidRDefault="00CB3516" w:rsidP="00746A84">
      <w:pPr>
        <w:widowControl w:val="0"/>
        <w:tabs>
          <w:tab w:val="left" w:pos="4820"/>
        </w:tabs>
        <w:ind w:firstLine="567"/>
        <w:jc w:val="center"/>
        <w:rPr>
          <w:sz w:val="28"/>
          <w:szCs w:val="28"/>
        </w:rPr>
      </w:pPr>
    </w:p>
    <w:p w:rsidR="00CB3516" w:rsidRPr="00746A84" w:rsidRDefault="00CB3516" w:rsidP="00746A84">
      <w:pPr>
        <w:widowControl w:val="0"/>
        <w:tabs>
          <w:tab w:val="left" w:pos="4820"/>
        </w:tabs>
        <w:ind w:firstLine="567"/>
        <w:jc w:val="center"/>
        <w:rPr>
          <w:sz w:val="28"/>
          <w:szCs w:val="28"/>
        </w:rPr>
      </w:pPr>
    </w:p>
    <w:p w:rsidR="00746A84" w:rsidRPr="00421409" w:rsidRDefault="00F72FE2" w:rsidP="00421409">
      <w:pPr>
        <w:jc w:val="both"/>
        <w:rPr>
          <w:b/>
        </w:rPr>
      </w:pPr>
      <w:r>
        <w:rPr>
          <w:sz w:val="28"/>
          <w:szCs w:val="28"/>
        </w:rPr>
        <w:t xml:space="preserve">УФПС Хабаровского края </w:t>
      </w:r>
      <w:r w:rsidR="00746A84" w:rsidRPr="00746A84">
        <w:rPr>
          <w:sz w:val="28"/>
          <w:szCs w:val="28"/>
        </w:rPr>
        <w:t>АО «Почта России» просит Вас предоставить ценовую информацию в отношении следующего предмета закупки:</w:t>
      </w:r>
      <w:r>
        <w:rPr>
          <w:sz w:val="28"/>
          <w:szCs w:val="28"/>
        </w:rPr>
        <w:t xml:space="preserve"> </w:t>
      </w:r>
      <w:r w:rsidR="00225F94" w:rsidRPr="00225F94">
        <w:rPr>
          <w:iCs/>
          <w:sz w:val="28"/>
          <w:szCs w:val="28"/>
        </w:rPr>
        <w:t>Выполнение работ по разработке проектной и сметной документации на системы пожарной сигнализации, системы оповещения и упр</w:t>
      </w:r>
      <w:r w:rsidR="00225F94">
        <w:rPr>
          <w:iCs/>
          <w:sz w:val="28"/>
          <w:szCs w:val="28"/>
        </w:rPr>
        <w:t xml:space="preserve">авления эвакуацией на объектах </w:t>
      </w:r>
      <w:r w:rsidR="00225F94" w:rsidRPr="00225F94">
        <w:rPr>
          <w:iCs/>
          <w:sz w:val="28"/>
          <w:szCs w:val="28"/>
        </w:rPr>
        <w:t>УФПС Хабаровского края АО «Почта России»</w:t>
      </w:r>
      <w:r w:rsidR="00421409" w:rsidRPr="00C07DBA">
        <w:rPr>
          <w:b/>
          <w:iCs/>
        </w:rPr>
        <w:t xml:space="preserve"> </w:t>
      </w:r>
      <w:r w:rsidR="00746A84" w:rsidRPr="00746A84">
        <w:rPr>
          <w:sz w:val="28"/>
          <w:szCs w:val="28"/>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46A84" w:rsidRPr="00746A84" w:rsidTr="0099481D">
        <w:trPr>
          <w:trHeight w:val="278"/>
        </w:trPr>
        <w:tc>
          <w:tcPr>
            <w:tcW w:w="567" w:type="dxa"/>
            <w:noWrap/>
            <w:vAlign w:val="center"/>
            <w:hideMark/>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hideMark/>
          </w:tcPr>
          <w:p w:rsidR="00746A84" w:rsidRPr="00746A84" w:rsidRDefault="00746A84" w:rsidP="00746A84">
            <w:pPr>
              <w:widowControl w:val="0"/>
              <w:tabs>
                <w:tab w:val="left" w:pos="4820"/>
              </w:tabs>
              <w:rPr>
                <w:color w:val="000000"/>
              </w:rPr>
            </w:pPr>
            <w:r w:rsidRPr="00746A84">
              <w:rPr>
                <w:color w:val="000000"/>
              </w:rPr>
              <w:t>Описание товаров/работ/услуг</w:t>
            </w:r>
          </w:p>
        </w:tc>
        <w:tc>
          <w:tcPr>
            <w:tcW w:w="4957" w:type="dxa"/>
            <w:noWrap/>
            <w:vAlign w:val="center"/>
            <w:hideMark/>
          </w:tcPr>
          <w:p w:rsidR="00746A84" w:rsidRPr="00421409" w:rsidRDefault="00225F94" w:rsidP="00746A84">
            <w:pPr>
              <w:widowControl w:val="0"/>
              <w:tabs>
                <w:tab w:val="left" w:pos="4820"/>
              </w:tabs>
              <w:rPr>
                <w:i/>
                <w:color w:val="000000"/>
              </w:rPr>
            </w:pPr>
            <w:r w:rsidRPr="00225F94">
              <w:rPr>
                <w:iCs/>
              </w:rPr>
              <w:t>Выполнение работ по разработке проектной и сметной документации на системы пожарной сигнализации, системы оповещения и управления эвакуацией на объектах  УФПС  Хабаровского края АО «Почта России»</w:t>
            </w:r>
          </w:p>
        </w:tc>
      </w:tr>
      <w:tr w:rsidR="00746A84" w:rsidRPr="00746A84" w:rsidTr="0099481D">
        <w:trPr>
          <w:trHeight w:val="278"/>
        </w:trPr>
        <w:tc>
          <w:tcPr>
            <w:tcW w:w="567" w:type="dxa"/>
            <w:noWrap/>
            <w:vAlign w:val="center"/>
            <w:hideMark/>
          </w:tcPr>
          <w:p w:rsidR="00746A84" w:rsidRPr="00746A84" w:rsidRDefault="00746A84" w:rsidP="00746A84">
            <w:pPr>
              <w:widowControl w:val="0"/>
              <w:numPr>
                <w:ilvl w:val="0"/>
                <w:numId w:val="4"/>
              </w:numPr>
              <w:tabs>
                <w:tab w:val="left" w:pos="4820"/>
              </w:tabs>
              <w:spacing w:after="160" w:line="259" w:lineRule="auto"/>
              <w:ind w:left="0" w:right="10"/>
              <w:contextualSpacing/>
              <w:jc w:val="right"/>
              <w:rPr>
                <w:color w:val="000000"/>
              </w:rPr>
            </w:pPr>
          </w:p>
        </w:tc>
        <w:tc>
          <w:tcPr>
            <w:tcW w:w="3827" w:type="dxa"/>
            <w:vAlign w:val="center"/>
            <w:hideMark/>
          </w:tcPr>
          <w:p w:rsidR="00746A84" w:rsidRPr="00746A84" w:rsidRDefault="00746A84" w:rsidP="00746A84">
            <w:pPr>
              <w:widowControl w:val="0"/>
              <w:tabs>
                <w:tab w:val="left" w:pos="4820"/>
              </w:tabs>
              <w:rPr>
                <w:color w:val="000000"/>
              </w:rPr>
            </w:pPr>
            <w:r w:rsidRPr="00746A84">
              <w:rPr>
                <w:color w:val="000000"/>
              </w:rPr>
              <w:t>Единица измерения</w:t>
            </w:r>
          </w:p>
        </w:tc>
        <w:tc>
          <w:tcPr>
            <w:tcW w:w="4957" w:type="dxa"/>
            <w:noWrap/>
            <w:vAlign w:val="center"/>
            <w:hideMark/>
          </w:tcPr>
          <w:p w:rsidR="00746A84" w:rsidRDefault="00225F94" w:rsidP="00746A84">
            <w:pPr>
              <w:widowControl w:val="0"/>
              <w:tabs>
                <w:tab w:val="left" w:pos="4820"/>
              </w:tabs>
              <w:rPr>
                <w:color w:val="000000"/>
              </w:rPr>
            </w:pPr>
            <w:r>
              <w:rPr>
                <w:color w:val="000000"/>
              </w:rPr>
              <w:t xml:space="preserve">Комплект </w:t>
            </w:r>
          </w:p>
          <w:p w:rsidR="001C72C5" w:rsidRPr="00746A84" w:rsidRDefault="001C72C5" w:rsidP="00746A84">
            <w:pPr>
              <w:widowControl w:val="0"/>
              <w:tabs>
                <w:tab w:val="left" w:pos="4820"/>
              </w:tabs>
              <w:rPr>
                <w:color w:val="000000"/>
              </w:rPr>
            </w:pPr>
          </w:p>
        </w:tc>
      </w:tr>
      <w:tr w:rsidR="00746A84" w:rsidRPr="00746A84" w:rsidTr="0099481D">
        <w:trPr>
          <w:trHeight w:val="278"/>
        </w:trPr>
        <w:tc>
          <w:tcPr>
            <w:tcW w:w="567" w:type="dxa"/>
            <w:noWrap/>
            <w:vAlign w:val="center"/>
          </w:tcPr>
          <w:p w:rsidR="00746A84" w:rsidRPr="00746A84" w:rsidRDefault="00746A84" w:rsidP="00746A84">
            <w:pPr>
              <w:widowControl w:val="0"/>
              <w:numPr>
                <w:ilvl w:val="0"/>
                <w:numId w:val="4"/>
              </w:numPr>
              <w:tabs>
                <w:tab w:val="left" w:pos="4820"/>
              </w:tabs>
              <w:spacing w:after="160" w:line="259" w:lineRule="auto"/>
              <w:ind w:left="0" w:right="10"/>
              <w:contextualSpacing/>
              <w:jc w:val="right"/>
              <w:rPr>
                <w:color w:val="000000"/>
              </w:rPr>
            </w:pPr>
          </w:p>
        </w:tc>
        <w:tc>
          <w:tcPr>
            <w:tcW w:w="3827" w:type="dxa"/>
            <w:vAlign w:val="center"/>
          </w:tcPr>
          <w:p w:rsidR="00746A84" w:rsidRPr="00746A84" w:rsidRDefault="00746A84" w:rsidP="00746A84">
            <w:pPr>
              <w:widowControl w:val="0"/>
              <w:tabs>
                <w:tab w:val="left" w:pos="4820"/>
              </w:tabs>
              <w:rPr>
                <w:color w:val="000000"/>
              </w:rPr>
            </w:pPr>
            <w:r w:rsidRPr="00746A84">
              <w:rPr>
                <w:color w:val="000000"/>
              </w:rPr>
              <w:t>ОКПД2</w:t>
            </w:r>
          </w:p>
        </w:tc>
        <w:tc>
          <w:tcPr>
            <w:tcW w:w="4957" w:type="dxa"/>
            <w:noWrap/>
            <w:vAlign w:val="center"/>
          </w:tcPr>
          <w:p w:rsidR="00746A84" w:rsidRDefault="00225F94" w:rsidP="00746A84">
            <w:pPr>
              <w:widowControl w:val="0"/>
              <w:tabs>
                <w:tab w:val="left" w:pos="4820"/>
              </w:tabs>
              <w:rPr>
                <w:color w:val="000000"/>
              </w:rPr>
            </w:pPr>
            <w:r>
              <w:rPr>
                <w:color w:val="000000"/>
              </w:rPr>
              <w:t>71.12.19.100</w:t>
            </w:r>
          </w:p>
          <w:p w:rsidR="001C72C5" w:rsidRPr="00746A84" w:rsidRDefault="001C72C5" w:rsidP="00746A84">
            <w:pPr>
              <w:widowControl w:val="0"/>
              <w:tabs>
                <w:tab w:val="left" w:pos="4820"/>
              </w:tabs>
              <w:rPr>
                <w:color w:val="000000"/>
              </w:rPr>
            </w:pPr>
          </w:p>
        </w:tc>
      </w:tr>
      <w:tr w:rsidR="00746A84" w:rsidRPr="00746A84" w:rsidTr="0099481D">
        <w:trPr>
          <w:trHeight w:val="612"/>
        </w:trPr>
        <w:tc>
          <w:tcPr>
            <w:tcW w:w="567" w:type="dxa"/>
            <w:noWrap/>
            <w:vAlign w:val="center"/>
            <w:hideMark/>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hideMark/>
          </w:tcPr>
          <w:p w:rsidR="00746A84" w:rsidRPr="00746A84" w:rsidRDefault="00746A84" w:rsidP="00746A84">
            <w:pPr>
              <w:widowControl w:val="0"/>
              <w:tabs>
                <w:tab w:val="left" w:pos="4820"/>
              </w:tabs>
              <w:rPr>
                <w:color w:val="000000"/>
              </w:rPr>
            </w:pPr>
            <w:r w:rsidRPr="00746A84">
              <w:rPr>
                <w:color w:val="000000"/>
              </w:rPr>
              <w:t>Количество/объем товаров/работ/ услуг</w:t>
            </w:r>
          </w:p>
        </w:tc>
        <w:tc>
          <w:tcPr>
            <w:tcW w:w="4957" w:type="dxa"/>
            <w:noWrap/>
            <w:vAlign w:val="center"/>
            <w:hideMark/>
          </w:tcPr>
          <w:p w:rsidR="00746A84" w:rsidRPr="00746A84" w:rsidRDefault="00225F94" w:rsidP="00746A84">
            <w:pPr>
              <w:widowControl w:val="0"/>
              <w:tabs>
                <w:tab w:val="left" w:pos="4820"/>
              </w:tabs>
              <w:rPr>
                <w:color w:val="000000"/>
              </w:rPr>
            </w:pPr>
            <w:r>
              <w:rPr>
                <w:color w:val="000000"/>
              </w:rPr>
              <w:t>12</w:t>
            </w:r>
          </w:p>
        </w:tc>
      </w:tr>
      <w:tr w:rsidR="00746A84" w:rsidRPr="00746A84" w:rsidTr="0099481D">
        <w:trPr>
          <w:trHeight w:val="490"/>
        </w:trPr>
        <w:tc>
          <w:tcPr>
            <w:tcW w:w="567" w:type="dxa"/>
            <w:noWrap/>
            <w:vAlign w:val="center"/>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tcPr>
          <w:p w:rsidR="00746A84" w:rsidRPr="00746A84" w:rsidRDefault="00746A84" w:rsidP="00746A84">
            <w:pPr>
              <w:widowControl w:val="0"/>
              <w:tabs>
                <w:tab w:val="left" w:pos="4820"/>
              </w:tabs>
              <w:rPr>
                <w:color w:val="000000"/>
              </w:rPr>
            </w:pPr>
            <w:r w:rsidRPr="00746A84">
              <w:rPr>
                <w:color w:val="000000"/>
              </w:rPr>
              <w:t>Требования к порядку поставки товаров / выполнения работ / оказания услуг</w:t>
            </w:r>
          </w:p>
        </w:tc>
        <w:tc>
          <w:tcPr>
            <w:tcW w:w="4957" w:type="dxa"/>
            <w:noWrap/>
            <w:vAlign w:val="center"/>
          </w:tcPr>
          <w:p w:rsidR="00746A84" w:rsidRPr="00746A84" w:rsidRDefault="00C612CC" w:rsidP="00746A84">
            <w:pPr>
              <w:widowControl w:val="0"/>
              <w:tabs>
                <w:tab w:val="left" w:pos="4820"/>
              </w:tabs>
              <w:rPr>
                <w:color w:val="000000"/>
              </w:rPr>
            </w:pPr>
            <w:r w:rsidRPr="00C612CC">
              <w:rPr>
                <w:color w:val="000000"/>
              </w:rPr>
              <w:t>В соответствии с Техническим заданием</w:t>
            </w:r>
          </w:p>
        </w:tc>
      </w:tr>
      <w:tr w:rsidR="00746A84" w:rsidRPr="00746A84" w:rsidTr="0099481D">
        <w:trPr>
          <w:trHeight w:val="490"/>
        </w:trPr>
        <w:tc>
          <w:tcPr>
            <w:tcW w:w="567" w:type="dxa"/>
            <w:noWrap/>
            <w:vAlign w:val="center"/>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tcPr>
          <w:p w:rsidR="00746A84" w:rsidRPr="00746A84" w:rsidRDefault="00746A84" w:rsidP="00746A84">
            <w:pPr>
              <w:widowControl w:val="0"/>
              <w:tabs>
                <w:tab w:val="left" w:pos="4820"/>
              </w:tabs>
              <w:rPr>
                <w:color w:val="000000"/>
              </w:rPr>
            </w:pPr>
            <w:r w:rsidRPr="00746A84">
              <w:rPr>
                <w:color w:val="000000"/>
              </w:rPr>
              <w:t>Место поставки товаров / выполнения работ / оказания услуг</w:t>
            </w:r>
          </w:p>
        </w:tc>
        <w:tc>
          <w:tcPr>
            <w:tcW w:w="4957" w:type="dxa"/>
            <w:noWrap/>
            <w:vAlign w:val="center"/>
          </w:tcPr>
          <w:p w:rsidR="00746A84" w:rsidRPr="00746A84" w:rsidRDefault="00C612CC" w:rsidP="00746A84">
            <w:pPr>
              <w:widowControl w:val="0"/>
              <w:tabs>
                <w:tab w:val="left" w:pos="4820"/>
              </w:tabs>
              <w:rPr>
                <w:i/>
                <w:color w:val="000000"/>
              </w:rPr>
            </w:pPr>
            <w:r w:rsidRPr="00C612CC">
              <w:rPr>
                <w:color w:val="000000"/>
              </w:rPr>
              <w:t>В соответствии с Техническим заданием</w:t>
            </w:r>
          </w:p>
        </w:tc>
      </w:tr>
      <w:tr w:rsidR="00746A84" w:rsidRPr="00746A84" w:rsidTr="0099481D">
        <w:trPr>
          <w:trHeight w:val="490"/>
        </w:trPr>
        <w:tc>
          <w:tcPr>
            <w:tcW w:w="567" w:type="dxa"/>
            <w:noWrap/>
            <w:vAlign w:val="center"/>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tcPr>
          <w:p w:rsidR="00746A84" w:rsidRPr="00746A84" w:rsidRDefault="00746A84" w:rsidP="00746A84">
            <w:pPr>
              <w:widowControl w:val="0"/>
              <w:tabs>
                <w:tab w:val="left" w:pos="1457"/>
                <w:tab w:val="left" w:pos="4820"/>
              </w:tabs>
              <w:rPr>
                <w:color w:val="000000"/>
              </w:rPr>
            </w:pPr>
            <w:r w:rsidRPr="00746A84">
              <w:rPr>
                <w:color w:val="000000"/>
              </w:rPr>
              <w:t>Срок (периодичность, график) поставки товаров / выполнения работ / оказания услуг</w:t>
            </w:r>
          </w:p>
        </w:tc>
        <w:tc>
          <w:tcPr>
            <w:tcW w:w="4957" w:type="dxa"/>
            <w:noWrap/>
            <w:vAlign w:val="center"/>
          </w:tcPr>
          <w:p w:rsidR="00746A84" w:rsidRPr="00746A84" w:rsidRDefault="00C612CC" w:rsidP="00886309">
            <w:pPr>
              <w:widowControl w:val="0"/>
              <w:tabs>
                <w:tab w:val="left" w:pos="4820"/>
              </w:tabs>
              <w:rPr>
                <w:color w:val="000000"/>
              </w:rPr>
            </w:pPr>
            <w:r w:rsidRPr="00C612CC">
              <w:rPr>
                <w:color w:val="000000"/>
              </w:rPr>
              <w:t xml:space="preserve">Начало </w:t>
            </w:r>
            <w:r w:rsidR="00886309">
              <w:rPr>
                <w:color w:val="000000"/>
              </w:rPr>
              <w:t>выполнения работ</w:t>
            </w:r>
            <w:r w:rsidRPr="00C612CC">
              <w:rPr>
                <w:color w:val="000000"/>
              </w:rPr>
              <w:t xml:space="preserve"> – с даты подписания догов</w:t>
            </w:r>
            <w:r>
              <w:rPr>
                <w:color w:val="000000"/>
              </w:rPr>
              <w:t>о</w:t>
            </w:r>
            <w:r w:rsidRPr="00C612CC">
              <w:rPr>
                <w:color w:val="000000"/>
              </w:rPr>
              <w:t>ра</w:t>
            </w:r>
          </w:p>
        </w:tc>
      </w:tr>
      <w:tr w:rsidR="00746A84" w:rsidRPr="00746A84" w:rsidTr="0099481D">
        <w:trPr>
          <w:trHeight w:val="367"/>
        </w:trPr>
        <w:tc>
          <w:tcPr>
            <w:tcW w:w="567" w:type="dxa"/>
            <w:noWrap/>
            <w:vAlign w:val="center"/>
            <w:hideMark/>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hideMark/>
          </w:tcPr>
          <w:p w:rsidR="00746A84" w:rsidRPr="00746A84" w:rsidRDefault="00746A84" w:rsidP="00746A84">
            <w:pPr>
              <w:widowControl w:val="0"/>
              <w:tabs>
                <w:tab w:val="left" w:pos="4820"/>
              </w:tabs>
              <w:rPr>
                <w:color w:val="000000"/>
              </w:rPr>
            </w:pPr>
            <w:r w:rsidRPr="00746A84">
              <w:rPr>
                <w:color w:val="000000"/>
              </w:rPr>
              <w:t>Предполагаемые сроки проведения закупки</w:t>
            </w:r>
          </w:p>
        </w:tc>
        <w:tc>
          <w:tcPr>
            <w:tcW w:w="4957" w:type="dxa"/>
            <w:noWrap/>
            <w:vAlign w:val="center"/>
            <w:hideMark/>
          </w:tcPr>
          <w:p w:rsidR="00746A84" w:rsidRPr="002E5A22" w:rsidRDefault="00225F94" w:rsidP="00746A84">
            <w:pPr>
              <w:widowControl w:val="0"/>
              <w:tabs>
                <w:tab w:val="left" w:pos="4820"/>
              </w:tabs>
              <w:rPr>
                <w:color w:val="000000"/>
              </w:rPr>
            </w:pPr>
            <w:r>
              <w:rPr>
                <w:color w:val="000000"/>
              </w:rPr>
              <w:t>Июнь-август</w:t>
            </w:r>
          </w:p>
        </w:tc>
      </w:tr>
      <w:tr w:rsidR="00746A84" w:rsidRPr="00746A84" w:rsidTr="00225F94">
        <w:trPr>
          <w:trHeight w:val="70"/>
        </w:trPr>
        <w:tc>
          <w:tcPr>
            <w:tcW w:w="567" w:type="dxa"/>
            <w:noWrap/>
            <w:vAlign w:val="center"/>
            <w:hideMark/>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hideMark/>
          </w:tcPr>
          <w:p w:rsidR="00746A84" w:rsidRPr="00746A84" w:rsidRDefault="00746A84" w:rsidP="00746A84">
            <w:pPr>
              <w:widowControl w:val="0"/>
              <w:tabs>
                <w:tab w:val="left" w:pos="4820"/>
              </w:tabs>
              <w:rPr>
                <w:color w:val="000000"/>
              </w:rPr>
            </w:pPr>
            <w:r w:rsidRPr="00746A84">
              <w:rPr>
                <w:color w:val="000000"/>
              </w:rPr>
              <w:t>Порядок оплаты</w:t>
            </w:r>
          </w:p>
        </w:tc>
        <w:tc>
          <w:tcPr>
            <w:tcW w:w="4957" w:type="dxa"/>
            <w:noWrap/>
            <w:vAlign w:val="center"/>
            <w:hideMark/>
          </w:tcPr>
          <w:p w:rsidR="001C72C5" w:rsidRDefault="001C72C5" w:rsidP="000D46C4">
            <w:pPr>
              <w:autoSpaceDE w:val="0"/>
              <w:autoSpaceDN w:val="0"/>
              <w:adjustRightInd w:val="0"/>
              <w:rPr>
                <w:rFonts w:eastAsiaTheme="minorHAnsi"/>
                <w:lang w:eastAsia="en-US"/>
              </w:rPr>
            </w:pPr>
          </w:p>
          <w:p w:rsidR="00DB647B" w:rsidRPr="000D46C4" w:rsidRDefault="000D46C4" w:rsidP="000D46C4">
            <w:pPr>
              <w:autoSpaceDE w:val="0"/>
              <w:autoSpaceDN w:val="0"/>
              <w:adjustRightInd w:val="0"/>
              <w:rPr>
                <w:rFonts w:eastAsiaTheme="minorHAnsi"/>
                <w:lang w:eastAsia="en-US"/>
              </w:rPr>
            </w:pPr>
            <w:r w:rsidRPr="000D46C4">
              <w:rPr>
                <w:rFonts w:eastAsiaTheme="minorHAnsi"/>
                <w:lang w:eastAsia="en-US"/>
              </w:rPr>
              <w:t>Оплата осуществляется З</w:t>
            </w:r>
            <w:r w:rsidR="00297F13">
              <w:rPr>
                <w:rFonts w:eastAsiaTheme="minorHAnsi"/>
                <w:lang w:eastAsia="en-US"/>
              </w:rPr>
              <w:t>аказчиком в срок, не более, чем</w:t>
            </w:r>
            <w:r w:rsidRPr="000D46C4">
              <w:rPr>
                <w:rFonts w:asciiTheme="minorHAnsi" w:eastAsiaTheme="minorHAnsi" w:hAnsiTheme="minorHAnsi" w:cs="TimesNewRomanPSMT"/>
                <w:lang w:eastAsia="en-US"/>
              </w:rPr>
              <w:t xml:space="preserve"> </w:t>
            </w:r>
            <w:r w:rsidRPr="000D46C4">
              <w:rPr>
                <w:rFonts w:eastAsiaTheme="minorHAnsi"/>
                <w:lang w:eastAsia="en-US"/>
              </w:rPr>
              <w:t>7 (семь) рабочих дней со</w:t>
            </w:r>
            <w:r>
              <w:rPr>
                <w:rFonts w:eastAsiaTheme="minorHAnsi"/>
                <w:lang w:eastAsia="en-US"/>
              </w:rPr>
              <w:t xml:space="preserve"> дня подписания Заказчиком Акта</w:t>
            </w:r>
            <w:r w:rsidRPr="000D46C4">
              <w:rPr>
                <w:rFonts w:eastAsiaTheme="minorHAnsi"/>
                <w:lang w:eastAsia="en-US"/>
              </w:rPr>
              <w:t xml:space="preserve"> сдачи-приемки выполненных Работ.</w:t>
            </w:r>
          </w:p>
          <w:p w:rsidR="00C612CC" w:rsidRDefault="00C612CC" w:rsidP="00746A84">
            <w:pPr>
              <w:widowControl w:val="0"/>
              <w:tabs>
                <w:tab w:val="left" w:pos="4820"/>
              </w:tabs>
              <w:rPr>
                <w:color w:val="000000"/>
              </w:rPr>
            </w:pPr>
          </w:p>
          <w:p w:rsidR="00886309" w:rsidRPr="007F2F0F" w:rsidRDefault="00886309" w:rsidP="00746A84">
            <w:pPr>
              <w:widowControl w:val="0"/>
              <w:tabs>
                <w:tab w:val="left" w:pos="4820"/>
              </w:tabs>
              <w:rPr>
                <w:color w:val="000000"/>
              </w:rPr>
            </w:pPr>
          </w:p>
        </w:tc>
      </w:tr>
      <w:tr w:rsidR="00746A84" w:rsidRPr="00746A84" w:rsidTr="0099481D">
        <w:trPr>
          <w:trHeight w:val="278"/>
        </w:trPr>
        <w:tc>
          <w:tcPr>
            <w:tcW w:w="567" w:type="dxa"/>
            <w:noWrap/>
            <w:vAlign w:val="center"/>
            <w:hideMark/>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hideMark/>
          </w:tcPr>
          <w:p w:rsidR="00746A84" w:rsidRPr="00746A84" w:rsidRDefault="00746A84" w:rsidP="00746A84">
            <w:pPr>
              <w:widowControl w:val="0"/>
              <w:tabs>
                <w:tab w:val="left" w:pos="4820"/>
              </w:tabs>
              <w:rPr>
                <w:color w:val="000000"/>
              </w:rPr>
            </w:pPr>
            <w:r w:rsidRPr="00746A84">
              <w:rPr>
                <w:color w:val="000000"/>
              </w:rPr>
              <w:t>Размер обеспечения исполнения договора</w:t>
            </w:r>
          </w:p>
        </w:tc>
        <w:tc>
          <w:tcPr>
            <w:tcW w:w="4957" w:type="dxa"/>
            <w:noWrap/>
            <w:vAlign w:val="center"/>
            <w:hideMark/>
          </w:tcPr>
          <w:p w:rsidR="00746A84" w:rsidRPr="00746A84" w:rsidRDefault="00DB647B" w:rsidP="00746A84">
            <w:pPr>
              <w:widowControl w:val="0"/>
              <w:tabs>
                <w:tab w:val="left" w:pos="4820"/>
              </w:tabs>
              <w:rPr>
                <w:color w:val="000000"/>
              </w:rPr>
            </w:pPr>
            <w:r w:rsidRPr="00DB647B">
              <w:rPr>
                <w:color w:val="000000"/>
              </w:rPr>
              <w:t>Не предусмотрено</w:t>
            </w:r>
          </w:p>
        </w:tc>
      </w:tr>
      <w:tr w:rsidR="00746A84" w:rsidRPr="00746A84" w:rsidTr="00DB647B">
        <w:trPr>
          <w:trHeight w:val="278"/>
        </w:trPr>
        <w:tc>
          <w:tcPr>
            <w:tcW w:w="567" w:type="dxa"/>
            <w:noWrap/>
            <w:vAlign w:val="center"/>
            <w:hideMark/>
          </w:tcPr>
          <w:p w:rsidR="00746A84" w:rsidRPr="00746A84" w:rsidRDefault="00746A84" w:rsidP="00746A84">
            <w:pPr>
              <w:widowControl w:val="0"/>
              <w:numPr>
                <w:ilvl w:val="0"/>
                <w:numId w:val="4"/>
              </w:numPr>
              <w:tabs>
                <w:tab w:val="left" w:pos="4820"/>
              </w:tabs>
              <w:spacing w:after="160" w:line="259" w:lineRule="auto"/>
              <w:ind w:left="164" w:right="10"/>
              <w:contextualSpacing/>
              <w:jc w:val="right"/>
              <w:rPr>
                <w:color w:val="000000"/>
              </w:rPr>
            </w:pPr>
          </w:p>
        </w:tc>
        <w:tc>
          <w:tcPr>
            <w:tcW w:w="3827" w:type="dxa"/>
            <w:vAlign w:val="center"/>
            <w:hideMark/>
          </w:tcPr>
          <w:p w:rsidR="00746A84" w:rsidRPr="00746A84" w:rsidRDefault="00746A84" w:rsidP="00746A84">
            <w:pPr>
              <w:widowControl w:val="0"/>
              <w:tabs>
                <w:tab w:val="left" w:pos="4820"/>
              </w:tabs>
              <w:rPr>
                <w:color w:val="000000"/>
              </w:rPr>
            </w:pPr>
            <w:r w:rsidRPr="00746A84">
              <w:rPr>
                <w:color w:val="000000"/>
              </w:rPr>
              <w:t>Требования к гарантийному сроку товаров/работ/услуг и (или) объему предоставления гарантий их качества</w:t>
            </w:r>
          </w:p>
        </w:tc>
        <w:tc>
          <w:tcPr>
            <w:tcW w:w="4957" w:type="dxa"/>
            <w:noWrap/>
            <w:vAlign w:val="center"/>
          </w:tcPr>
          <w:p w:rsidR="00746A84" w:rsidRPr="00746A84" w:rsidRDefault="00DB647B" w:rsidP="00746A84">
            <w:pPr>
              <w:widowControl w:val="0"/>
              <w:tabs>
                <w:tab w:val="left" w:pos="4820"/>
              </w:tabs>
              <w:rPr>
                <w:color w:val="000000"/>
              </w:rPr>
            </w:pPr>
            <w:r>
              <w:rPr>
                <w:color w:val="000000"/>
              </w:rPr>
              <w:t>В соответствии с Т</w:t>
            </w:r>
            <w:r w:rsidRPr="00DB647B">
              <w:rPr>
                <w:color w:val="000000"/>
              </w:rPr>
              <w:t>ехническим заданием</w:t>
            </w:r>
          </w:p>
        </w:tc>
      </w:tr>
    </w:tbl>
    <w:p w:rsidR="00746A84" w:rsidRPr="00746A84" w:rsidRDefault="00746A84" w:rsidP="00746A84">
      <w:pPr>
        <w:widowControl w:val="0"/>
        <w:tabs>
          <w:tab w:val="left" w:pos="4820"/>
        </w:tabs>
        <w:jc w:val="both"/>
      </w:pPr>
    </w:p>
    <w:p w:rsidR="00746A84" w:rsidRPr="00746A84" w:rsidRDefault="00746A84" w:rsidP="00746A84">
      <w:pPr>
        <w:widowControl w:val="0"/>
        <w:tabs>
          <w:tab w:val="left" w:pos="567"/>
        </w:tabs>
        <w:ind w:firstLine="709"/>
        <w:jc w:val="both"/>
        <w:rPr>
          <w:sz w:val="28"/>
          <w:szCs w:val="28"/>
        </w:rPr>
      </w:pPr>
      <w:r w:rsidRPr="00746A84">
        <w:rPr>
          <w:sz w:val="28"/>
          <w:szCs w:val="28"/>
        </w:rPr>
        <w:t xml:space="preserve">Просим предоставить ценовое предложение в соответствии </w:t>
      </w:r>
      <w:r w:rsidRPr="00746A84">
        <w:rPr>
          <w:sz w:val="28"/>
          <w:szCs w:val="28"/>
        </w:rPr>
        <w:br/>
        <w:t>с информацией, указанной в за</w:t>
      </w:r>
      <w:r w:rsidR="00DB647B">
        <w:rPr>
          <w:sz w:val="28"/>
          <w:szCs w:val="28"/>
        </w:rPr>
        <w:t xml:space="preserve">просе, в течение 7 </w:t>
      </w:r>
      <w:r w:rsidRPr="00746A84">
        <w:rPr>
          <w:sz w:val="28"/>
          <w:szCs w:val="28"/>
        </w:rPr>
        <w:t>календарных дней посредство</w:t>
      </w:r>
      <w:r w:rsidR="00DB647B">
        <w:rPr>
          <w:sz w:val="28"/>
          <w:szCs w:val="28"/>
        </w:rPr>
        <w:t xml:space="preserve">м электронной почты: </w:t>
      </w:r>
      <w:r w:rsidR="00DB647B" w:rsidRPr="00DB647B">
        <w:rPr>
          <w:b/>
          <w:sz w:val="28"/>
          <w:szCs w:val="28"/>
          <w:lang w:val="en-US"/>
        </w:rPr>
        <w:t>offer</w:t>
      </w:r>
      <w:r w:rsidR="00DB647B" w:rsidRPr="00DB647B">
        <w:rPr>
          <w:b/>
          <w:sz w:val="28"/>
          <w:szCs w:val="28"/>
        </w:rPr>
        <w:t>-</w:t>
      </w:r>
      <w:r w:rsidR="00DB647B" w:rsidRPr="00DB647B">
        <w:rPr>
          <w:b/>
          <w:sz w:val="28"/>
          <w:szCs w:val="28"/>
          <w:lang w:val="en-US"/>
        </w:rPr>
        <w:t>R</w:t>
      </w:r>
      <w:r w:rsidR="00DB647B" w:rsidRPr="00DB647B">
        <w:rPr>
          <w:b/>
          <w:sz w:val="28"/>
          <w:szCs w:val="28"/>
        </w:rPr>
        <w:t>27@</w:t>
      </w:r>
      <w:proofErr w:type="spellStart"/>
      <w:r w:rsidR="00DB647B" w:rsidRPr="00DB647B">
        <w:rPr>
          <w:b/>
          <w:sz w:val="28"/>
          <w:szCs w:val="28"/>
          <w:lang w:val="en-US"/>
        </w:rPr>
        <w:t>russianpost</w:t>
      </w:r>
      <w:proofErr w:type="spellEnd"/>
      <w:r w:rsidR="00DB647B" w:rsidRPr="00DB647B">
        <w:rPr>
          <w:b/>
          <w:sz w:val="28"/>
          <w:szCs w:val="28"/>
        </w:rPr>
        <w:t>.</w:t>
      </w:r>
      <w:proofErr w:type="spellStart"/>
      <w:r w:rsidR="00DB647B" w:rsidRPr="00DB647B">
        <w:rPr>
          <w:b/>
          <w:sz w:val="28"/>
          <w:szCs w:val="28"/>
          <w:lang w:val="en-US"/>
        </w:rPr>
        <w:t>ru</w:t>
      </w:r>
      <w:proofErr w:type="spellEnd"/>
    </w:p>
    <w:p w:rsidR="00DB647B" w:rsidRDefault="00746A84" w:rsidP="00DB647B">
      <w:pPr>
        <w:widowControl w:val="0"/>
        <w:tabs>
          <w:tab w:val="left" w:pos="567"/>
        </w:tabs>
        <w:ind w:firstLine="709"/>
        <w:jc w:val="both"/>
        <w:rPr>
          <w:sz w:val="28"/>
          <w:szCs w:val="28"/>
        </w:rPr>
      </w:pPr>
      <w:r w:rsidRPr="00746A84">
        <w:rPr>
          <w:sz w:val="28"/>
          <w:szCs w:val="28"/>
        </w:rPr>
        <w:t>Кон</w:t>
      </w:r>
      <w:r w:rsidR="00DB647B">
        <w:rPr>
          <w:sz w:val="28"/>
          <w:szCs w:val="28"/>
        </w:rPr>
        <w:t>тактное лицо инициатора закупки:</w:t>
      </w:r>
    </w:p>
    <w:p w:rsidR="00DB647B" w:rsidRDefault="002E5A22" w:rsidP="00DB647B">
      <w:pPr>
        <w:widowControl w:val="0"/>
        <w:tabs>
          <w:tab w:val="left" w:pos="567"/>
        </w:tabs>
        <w:ind w:firstLine="709"/>
        <w:jc w:val="both"/>
        <w:rPr>
          <w:sz w:val="28"/>
          <w:szCs w:val="28"/>
        </w:rPr>
      </w:pPr>
      <w:r>
        <w:rPr>
          <w:sz w:val="28"/>
          <w:szCs w:val="28"/>
        </w:rPr>
        <w:t>Николенко Полина Васильевна</w:t>
      </w:r>
    </w:p>
    <w:p w:rsidR="00746A84" w:rsidRPr="00746A84" w:rsidRDefault="00DB647B" w:rsidP="00DB647B">
      <w:pPr>
        <w:widowControl w:val="0"/>
        <w:tabs>
          <w:tab w:val="left" w:pos="567"/>
        </w:tabs>
        <w:ind w:firstLine="709"/>
        <w:jc w:val="both"/>
        <w:rPr>
          <w:sz w:val="28"/>
          <w:szCs w:val="28"/>
        </w:rPr>
      </w:pPr>
      <w:r w:rsidRPr="00746A84">
        <w:rPr>
          <w:sz w:val="28"/>
          <w:szCs w:val="28"/>
        </w:rPr>
        <w:t>Т</w:t>
      </w:r>
      <w:r w:rsidR="00746A84" w:rsidRPr="00746A84">
        <w:rPr>
          <w:sz w:val="28"/>
          <w:szCs w:val="28"/>
        </w:rPr>
        <w:t>елефон</w:t>
      </w:r>
      <w:r>
        <w:rPr>
          <w:i/>
          <w:sz w:val="28"/>
          <w:szCs w:val="28"/>
        </w:rPr>
        <w:t xml:space="preserve">: </w:t>
      </w:r>
      <w:r w:rsidRPr="00DB647B">
        <w:rPr>
          <w:sz w:val="28"/>
          <w:szCs w:val="28"/>
        </w:rPr>
        <w:t>(4212) 30-44-44 доб. 260</w:t>
      </w:r>
      <w:r w:rsidR="002E5A22">
        <w:rPr>
          <w:sz w:val="28"/>
          <w:szCs w:val="28"/>
        </w:rPr>
        <w:t>8</w:t>
      </w:r>
    </w:p>
    <w:p w:rsidR="00746A84" w:rsidRDefault="00746A84" w:rsidP="00746A84">
      <w:pPr>
        <w:widowControl w:val="0"/>
        <w:tabs>
          <w:tab w:val="left" w:pos="4820"/>
        </w:tabs>
        <w:ind w:firstLine="709"/>
        <w:jc w:val="both"/>
        <w:rPr>
          <w:sz w:val="28"/>
          <w:szCs w:val="28"/>
        </w:rPr>
      </w:pPr>
      <w:r w:rsidRPr="00746A84">
        <w:rPr>
          <w:sz w:val="28"/>
          <w:szCs w:val="28"/>
        </w:rPr>
        <w:t>Предоставляемое ценовое предложение должно содержать:</w:t>
      </w:r>
    </w:p>
    <w:p w:rsidR="00746A84" w:rsidRPr="0032697B" w:rsidRDefault="00746A84" w:rsidP="0032697B">
      <w:pPr>
        <w:pStyle w:val="a8"/>
        <w:widowControl w:val="0"/>
        <w:numPr>
          <w:ilvl w:val="0"/>
          <w:numId w:val="8"/>
        </w:numPr>
        <w:tabs>
          <w:tab w:val="left" w:pos="426"/>
          <w:tab w:val="left" w:pos="4820"/>
        </w:tabs>
        <w:spacing w:after="160" w:line="259" w:lineRule="auto"/>
        <w:jc w:val="both"/>
        <w:rPr>
          <w:sz w:val="28"/>
          <w:szCs w:val="28"/>
        </w:rPr>
      </w:pPr>
      <w:r w:rsidRPr="0032697B">
        <w:rPr>
          <w:sz w:val="28"/>
          <w:szCs w:val="28"/>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746A84" w:rsidRPr="0032697B" w:rsidRDefault="00746A84" w:rsidP="0032697B">
      <w:pPr>
        <w:pStyle w:val="a8"/>
        <w:widowControl w:val="0"/>
        <w:numPr>
          <w:ilvl w:val="0"/>
          <w:numId w:val="8"/>
        </w:numPr>
        <w:tabs>
          <w:tab w:val="left" w:pos="426"/>
          <w:tab w:val="left" w:pos="4820"/>
        </w:tabs>
        <w:spacing w:after="160" w:line="259" w:lineRule="auto"/>
        <w:jc w:val="both"/>
        <w:rPr>
          <w:sz w:val="28"/>
          <w:szCs w:val="28"/>
        </w:rPr>
      </w:pPr>
      <w:r w:rsidRPr="0032697B">
        <w:rPr>
          <w:sz w:val="28"/>
          <w:szCs w:val="28"/>
        </w:rPr>
        <w:t>срок действия ценового предложения;</w:t>
      </w:r>
    </w:p>
    <w:p w:rsidR="00746A84" w:rsidRPr="0032697B" w:rsidRDefault="00746A84" w:rsidP="0032697B">
      <w:pPr>
        <w:pStyle w:val="a8"/>
        <w:widowControl w:val="0"/>
        <w:numPr>
          <w:ilvl w:val="0"/>
          <w:numId w:val="8"/>
        </w:numPr>
        <w:tabs>
          <w:tab w:val="left" w:pos="426"/>
          <w:tab w:val="left" w:pos="4820"/>
        </w:tabs>
        <w:spacing w:after="160" w:line="259" w:lineRule="auto"/>
        <w:jc w:val="both"/>
        <w:rPr>
          <w:sz w:val="28"/>
          <w:szCs w:val="28"/>
        </w:rPr>
      </w:pPr>
      <w:r w:rsidRPr="0032697B">
        <w:rPr>
          <w:sz w:val="28"/>
          <w:szCs w:val="28"/>
        </w:rPr>
        <w:t>расчет предлагаемой цены с целью предупреждения намеренного завышения или занижения цен товаров/работ/услуг;</w:t>
      </w:r>
    </w:p>
    <w:p w:rsidR="00746A84" w:rsidRPr="0032697B" w:rsidRDefault="00746A84" w:rsidP="0032697B">
      <w:pPr>
        <w:pStyle w:val="a8"/>
        <w:widowControl w:val="0"/>
        <w:numPr>
          <w:ilvl w:val="0"/>
          <w:numId w:val="8"/>
        </w:numPr>
        <w:tabs>
          <w:tab w:val="left" w:pos="426"/>
          <w:tab w:val="left" w:pos="4820"/>
        </w:tabs>
        <w:spacing w:after="160" w:line="259" w:lineRule="auto"/>
        <w:jc w:val="both"/>
        <w:rPr>
          <w:sz w:val="28"/>
          <w:szCs w:val="28"/>
        </w:rPr>
      </w:pPr>
      <w:r w:rsidRPr="0032697B">
        <w:rPr>
          <w:sz w:val="28"/>
          <w:szCs w:val="28"/>
        </w:rPr>
        <w:t>сведения об ИНН/ОГРН (при наличии);</w:t>
      </w:r>
    </w:p>
    <w:p w:rsidR="00746A84" w:rsidRPr="008C4000" w:rsidRDefault="00746A84" w:rsidP="008C4000">
      <w:pPr>
        <w:pStyle w:val="a8"/>
        <w:widowControl w:val="0"/>
        <w:numPr>
          <w:ilvl w:val="0"/>
          <w:numId w:val="8"/>
        </w:numPr>
        <w:tabs>
          <w:tab w:val="left" w:pos="426"/>
          <w:tab w:val="left" w:pos="4820"/>
        </w:tabs>
        <w:jc w:val="both"/>
        <w:rPr>
          <w:sz w:val="28"/>
          <w:szCs w:val="28"/>
        </w:rPr>
      </w:pPr>
      <w:r w:rsidRPr="008C4000">
        <w:rPr>
          <w:sz w:val="28"/>
          <w:szCs w:val="28"/>
        </w:rPr>
        <w:t xml:space="preserve">В связи с применением ограничения/преимущества закупок ТРУ на основании положений </w:t>
      </w:r>
      <w:r w:rsidRPr="008C4000">
        <w:rPr>
          <w:rFonts w:cstheme="minorBidi"/>
          <w:sz w:val="28"/>
          <w:szCs w:val="28"/>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8C4000">
        <w:rPr>
          <w:sz w:val="28"/>
          <w:szCs w:val="28"/>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8C4000">
        <w:rPr>
          <w:rFonts w:cstheme="minorBidi"/>
          <w:sz w:val="28"/>
          <w:szCs w:val="28"/>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8C4000">
        <w:rPr>
          <w:sz w:val="28"/>
          <w:szCs w:val="28"/>
        </w:rPr>
        <w:t xml:space="preserve"> (в том числе номер (номера) реестровой записи (реестровых записей) из реестров согласно указанному постановлению).</w:t>
      </w:r>
    </w:p>
    <w:p w:rsidR="00746A84" w:rsidRPr="00746A84" w:rsidRDefault="00746A84" w:rsidP="00746A84">
      <w:pPr>
        <w:widowControl w:val="0"/>
        <w:tabs>
          <w:tab w:val="left" w:pos="426"/>
          <w:tab w:val="left" w:pos="4820"/>
        </w:tabs>
        <w:contextualSpacing/>
        <w:jc w:val="both"/>
        <w:rPr>
          <w:sz w:val="28"/>
          <w:szCs w:val="28"/>
        </w:rPr>
      </w:pPr>
    </w:p>
    <w:p w:rsidR="00746A84" w:rsidRPr="00746A84" w:rsidRDefault="00746A84" w:rsidP="00746A84">
      <w:pPr>
        <w:widowControl w:val="0"/>
        <w:tabs>
          <w:tab w:val="left" w:pos="426"/>
          <w:tab w:val="left" w:pos="709"/>
        </w:tabs>
        <w:ind w:firstLine="709"/>
        <w:contextualSpacing/>
        <w:jc w:val="both"/>
        <w:rPr>
          <w:sz w:val="28"/>
          <w:szCs w:val="28"/>
        </w:rPr>
      </w:pPr>
      <w:r w:rsidRPr="00746A84">
        <w:rPr>
          <w:sz w:val="28"/>
          <w:szCs w:val="28"/>
        </w:rPr>
        <w:t>Одновременно с этим ценовое предложение будет зарегистрировано при наличии:</w:t>
      </w:r>
      <w:r w:rsidRPr="00746A84">
        <w:rPr>
          <w:sz w:val="28"/>
          <w:szCs w:val="28"/>
          <w:vertAlign w:val="superscript"/>
        </w:rPr>
        <w:footnoteReference w:id="1"/>
      </w:r>
    </w:p>
    <w:p w:rsidR="00746A84" w:rsidRPr="00746A84" w:rsidRDefault="00746A84" w:rsidP="00746A84">
      <w:pPr>
        <w:widowControl w:val="0"/>
        <w:numPr>
          <w:ilvl w:val="0"/>
          <w:numId w:val="9"/>
        </w:numPr>
        <w:tabs>
          <w:tab w:val="left" w:pos="426"/>
          <w:tab w:val="left" w:pos="1134"/>
          <w:tab w:val="left" w:pos="4820"/>
        </w:tabs>
        <w:spacing w:after="160" w:line="259" w:lineRule="auto"/>
        <w:ind w:firstLine="709"/>
        <w:contextualSpacing/>
        <w:jc w:val="both"/>
        <w:rPr>
          <w:sz w:val="28"/>
          <w:szCs w:val="28"/>
        </w:rPr>
      </w:pPr>
      <w:r w:rsidRPr="00746A84">
        <w:rPr>
          <w:sz w:val="28"/>
          <w:szCs w:val="28"/>
        </w:rPr>
        <w:t>официального бланка (при наличии) и подписи лица – представителя отправителя;</w:t>
      </w:r>
    </w:p>
    <w:p w:rsidR="00746A84" w:rsidRPr="00746A84" w:rsidRDefault="00746A84" w:rsidP="00746A84">
      <w:pPr>
        <w:widowControl w:val="0"/>
        <w:numPr>
          <w:ilvl w:val="0"/>
          <w:numId w:val="9"/>
        </w:numPr>
        <w:tabs>
          <w:tab w:val="left" w:pos="426"/>
          <w:tab w:val="left" w:pos="1134"/>
          <w:tab w:val="left" w:pos="4820"/>
        </w:tabs>
        <w:spacing w:after="160" w:line="259" w:lineRule="auto"/>
        <w:ind w:firstLine="709"/>
        <w:contextualSpacing/>
        <w:jc w:val="both"/>
        <w:rPr>
          <w:sz w:val="28"/>
          <w:szCs w:val="28"/>
        </w:rPr>
      </w:pPr>
      <w:r w:rsidRPr="00746A84">
        <w:rPr>
          <w:sz w:val="28"/>
          <w:szCs w:val="28"/>
        </w:rPr>
        <w:lastRenderedPageBreak/>
        <w:t>полного н</w:t>
      </w:r>
      <w:r w:rsidR="0032697B">
        <w:rPr>
          <w:sz w:val="28"/>
          <w:szCs w:val="28"/>
        </w:rPr>
        <w:t xml:space="preserve">аименования получателя УФПС Хабаровского края </w:t>
      </w:r>
      <w:r w:rsidRPr="00746A84">
        <w:rPr>
          <w:sz w:val="28"/>
          <w:szCs w:val="28"/>
        </w:rPr>
        <w:t>АО «Почта России»;</w:t>
      </w:r>
    </w:p>
    <w:p w:rsidR="00746A84" w:rsidRPr="00746A84" w:rsidRDefault="00746A84" w:rsidP="00746A84">
      <w:pPr>
        <w:widowControl w:val="0"/>
        <w:numPr>
          <w:ilvl w:val="0"/>
          <w:numId w:val="9"/>
        </w:numPr>
        <w:tabs>
          <w:tab w:val="left" w:pos="426"/>
          <w:tab w:val="left" w:pos="1134"/>
          <w:tab w:val="left" w:pos="4820"/>
        </w:tabs>
        <w:spacing w:after="160" w:line="259" w:lineRule="auto"/>
        <w:ind w:firstLine="709"/>
        <w:contextualSpacing/>
        <w:jc w:val="both"/>
        <w:rPr>
          <w:sz w:val="28"/>
          <w:szCs w:val="28"/>
        </w:rPr>
      </w:pPr>
      <w:r w:rsidRPr="00746A84">
        <w:rPr>
          <w:sz w:val="28"/>
          <w:szCs w:val="28"/>
        </w:rPr>
        <w:t>Ф. И. О. контактного лица от инициатора закупки, телефона, электронной почты;</w:t>
      </w:r>
    </w:p>
    <w:p w:rsidR="00746A84" w:rsidRPr="00746A84" w:rsidRDefault="00746A84" w:rsidP="00746A84">
      <w:pPr>
        <w:widowControl w:val="0"/>
        <w:numPr>
          <w:ilvl w:val="0"/>
          <w:numId w:val="9"/>
        </w:numPr>
        <w:tabs>
          <w:tab w:val="left" w:pos="426"/>
          <w:tab w:val="left" w:pos="1134"/>
          <w:tab w:val="left" w:pos="4820"/>
        </w:tabs>
        <w:spacing w:after="160" w:line="259" w:lineRule="auto"/>
        <w:ind w:firstLine="709"/>
        <w:contextualSpacing/>
        <w:jc w:val="both"/>
        <w:rPr>
          <w:sz w:val="28"/>
          <w:szCs w:val="28"/>
        </w:rPr>
      </w:pPr>
      <w:r w:rsidRPr="00746A84">
        <w:rPr>
          <w:sz w:val="28"/>
          <w:szCs w:val="28"/>
        </w:rPr>
        <w:t>номера исходящего запроса;</w:t>
      </w:r>
    </w:p>
    <w:p w:rsidR="00746A84" w:rsidRPr="00746A84" w:rsidRDefault="00746A84" w:rsidP="00746A84">
      <w:pPr>
        <w:widowControl w:val="0"/>
        <w:numPr>
          <w:ilvl w:val="0"/>
          <w:numId w:val="9"/>
        </w:numPr>
        <w:tabs>
          <w:tab w:val="left" w:pos="426"/>
          <w:tab w:val="left" w:pos="1134"/>
          <w:tab w:val="left" w:pos="4820"/>
        </w:tabs>
        <w:spacing w:after="160" w:line="259" w:lineRule="auto"/>
        <w:ind w:firstLine="709"/>
        <w:contextualSpacing/>
        <w:rPr>
          <w:sz w:val="28"/>
          <w:szCs w:val="28"/>
        </w:rPr>
      </w:pPr>
      <w:r w:rsidRPr="00746A84">
        <w:rPr>
          <w:sz w:val="28"/>
          <w:szCs w:val="28"/>
        </w:rPr>
        <w:t>наименования (предмета) закупки.</w:t>
      </w:r>
    </w:p>
    <w:p w:rsidR="00746A84" w:rsidRPr="00746A84" w:rsidRDefault="00746A84" w:rsidP="00746A84">
      <w:pPr>
        <w:widowControl w:val="0"/>
        <w:tabs>
          <w:tab w:val="left" w:pos="4820"/>
        </w:tabs>
        <w:ind w:firstLine="709"/>
        <w:jc w:val="both"/>
        <w:rPr>
          <w:sz w:val="28"/>
          <w:szCs w:val="28"/>
        </w:rPr>
      </w:pPr>
      <w:r w:rsidRPr="00746A84">
        <w:rPr>
          <w:sz w:val="28"/>
          <w:szCs w:val="28"/>
        </w:rPr>
        <w:t xml:space="preserve">Данный запрос как предоставленное ценовое предложение не влечет </w:t>
      </w:r>
      <w:r w:rsidRPr="00746A84">
        <w:rPr>
          <w:sz w:val="28"/>
          <w:szCs w:val="28"/>
        </w:rPr>
        <w:br/>
        <w:t>за собой возникновение каких-либо обязательств ни для заказчика, ни для поставщика (подрядчика, исполнителя).</w:t>
      </w:r>
    </w:p>
    <w:p w:rsidR="00746A84" w:rsidRPr="00746A84" w:rsidRDefault="00746A84" w:rsidP="00746A84">
      <w:pPr>
        <w:widowControl w:val="0"/>
        <w:tabs>
          <w:tab w:val="left" w:pos="4820"/>
        </w:tabs>
        <w:jc w:val="both"/>
        <w:rPr>
          <w:sz w:val="28"/>
          <w:szCs w:val="28"/>
        </w:rPr>
      </w:pPr>
    </w:p>
    <w:p w:rsidR="00746A84" w:rsidRPr="00746A84" w:rsidRDefault="00746A84" w:rsidP="00746A84">
      <w:pPr>
        <w:widowControl w:val="0"/>
        <w:tabs>
          <w:tab w:val="left" w:pos="1701"/>
          <w:tab w:val="left" w:pos="4820"/>
        </w:tabs>
        <w:jc w:val="both"/>
        <w:rPr>
          <w:sz w:val="28"/>
          <w:szCs w:val="28"/>
        </w:rPr>
      </w:pPr>
      <w:r w:rsidRPr="00746A84">
        <w:rPr>
          <w:sz w:val="28"/>
          <w:szCs w:val="28"/>
        </w:rPr>
        <w:t>Приложения:</w:t>
      </w:r>
      <w:r w:rsidRPr="00746A84">
        <w:rPr>
          <w:sz w:val="28"/>
          <w:szCs w:val="28"/>
        </w:rPr>
        <w:tab/>
        <w:t xml:space="preserve">1. Примерная форма ответа на запрос на предоставление </w:t>
      </w:r>
    </w:p>
    <w:p w:rsidR="00746A84" w:rsidRPr="00746A84" w:rsidRDefault="00746A84" w:rsidP="00746A84">
      <w:pPr>
        <w:widowControl w:val="0"/>
        <w:tabs>
          <w:tab w:val="left" w:pos="1701"/>
          <w:tab w:val="left" w:pos="4820"/>
        </w:tabs>
        <w:jc w:val="both"/>
        <w:rPr>
          <w:sz w:val="28"/>
          <w:szCs w:val="28"/>
        </w:rPr>
      </w:pPr>
      <w:r w:rsidRPr="00746A84">
        <w:rPr>
          <w:sz w:val="28"/>
          <w:szCs w:val="28"/>
        </w:rPr>
        <w:tab/>
        <w:t>ценовой информации.</w:t>
      </w:r>
    </w:p>
    <w:p w:rsidR="00746A84" w:rsidRPr="00746A84" w:rsidRDefault="00746A84" w:rsidP="00746A84">
      <w:pPr>
        <w:widowControl w:val="0"/>
        <w:tabs>
          <w:tab w:val="left" w:pos="1701"/>
          <w:tab w:val="left" w:pos="4820"/>
        </w:tabs>
        <w:jc w:val="both"/>
        <w:rPr>
          <w:sz w:val="28"/>
          <w:szCs w:val="28"/>
        </w:rPr>
      </w:pPr>
      <w:r w:rsidRPr="00746A84">
        <w:rPr>
          <w:sz w:val="28"/>
          <w:szCs w:val="28"/>
        </w:rPr>
        <w:tab/>
      </w:r>
    </w:p>
    <w:p w:rsidR="00746A84" w:rsidRPr="00746A84" w:rsidRDefault="00746A84" w:rsidP="00746A84">
      <w:pPr>
        <w:widowControl w:val="0"/>
        <w:tabs>
          <w:tab w:val="left" w:pos="4820"/>
        </w:tabs>
        <w:ind w:firstLine="709"/>
        <w:jc w:val="both"/>
      </w:pPr>
    </w:p>
    <w:tbl>
      <w:tblPr>
        <w:tblStyle w:val="10"/>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746A84" w:rsidRPr="00746A84" w:rsidTr="0099481D">
        <w:trPr>
          <w:trHeight w:val="938"/>
        </w:trPr>
        <w:tc>
          <w:tcPr>
            <w:tcW w:w="4111" w:type="dxa"/>
            <w:vAlign w:val="bottom"/>
          </w:tcPr>
          <w:p w:rsidR="002E5A22" w:rsidRDefault="00015949" w:rsidP="00015949">
            <w:pPr>
              <w:widowControl w:val="0"/>
              <w:tabs>
                <w:tab w:val="left" w:pos="4820"/>
              </w:tabs>
              <w:spacing w:line="340" w:lineRule="exact"/>
              <w:rPr>
                <w:sz w:val="28"/>
                <w:szCs w:val="28"/>
              </w:rPr>
            </w:pPr>
            <w:r>
              <w:rPr>
                <w:sz w:val="28"/>
                <w:szCs w:val="28"/>
              </w:rPr>
              <w:t xml:space="preserve">Руководитель </w:t>
            </w:r>
          </w:p>
          <w:p w:rsidR="00015949" w:rsidRPr="00746A84" w:rsidRDefault="00015949" w:rsidP="00015949">
            <w:pPr>
              <w:widowControl w:val="0"/>
              <w:tabs>
                <w:tab w:val="left" w:pos="4820"/>
              </w:tabs>
              <w:spacing w:line="340" w:lineRule="exact"/>
              <w:rPr>
                <w:sz w:val="28"/>
                <w:szCs w:val="28"/>
              </w:rPr>
            </w:pPr>
            <w:r>
              <w:rPr>
                <w:sz w:val="28"/>
                <w:szCs w:val="28"/>
              </w:rPr>
              <w:t xml:space="preserve">отдела безопасности УФПС Хабаровского края </w:t>
            </w:r>
          </w:p>
        </w:tc>
        <w:tc>
          <w:tcPr>
            <w:tcW w:w="2830" w:type="dxa"/>
            <w:vAlign w:val="bottom"/>
          </w:tcPr>
          <w:p w:rsidR="00746A84" w:rsidRPr="00746A84" w:rsidRDefault="00746A84" w:rsidP="00746A84">
            <w:pPr>
              <w:widowControl w:val="0"/>
              <w:tabs>
                <w:tab w:val="left" w:pos="4820"/>
              </w:tabs>
              <w:spacing w:line="340" w:lineRule="exact"/>
              <w:jc w:val="center"/>
              <w:rPr>
                <w:i/>
                <w:sz w:val="20"/>
                <w:szCs w:val="20"/>
              </w:rPr>
            </w:pPr>
          </w:p>
          <w:p w:rsidR="00746A84" w:rsidRPr="00746A84" w:rsidRDefault="00746A84" w:rsidP="00746A84">
            <w:pPr>
              <w:widowControl w:val="0"/>
              <w:tabs>
                <w:tab w:val="left" w:pos="4820"/>
              </w:tabs>
              <w:spacing w:line="340" w:lineRule="exact"/>
              <w:jc w:val="center"/>
              <w:rPr>
                <w:i/>
                <w:sz w:val="20"/>
                <w:szCs w:val="20"/>
              </w:rPr>
            </w:pPr>
          </w:p>
        </w:tc>
        <w:tc>
          <w:tcPr>
            <w:tcW w:w="2552" w:type="dxa"/>
            <w:vAlign w:val="bottom"/>
          </w:tcPr>
          <w:p w:rsidR="00015949" w:rsidRDefault="00015949" w:rsidP="00015949">
            <w:pPr>
              <w:widowControl w:val="0"/>
              <w:tabs>
                <w:tab w:val="left" w:pos="4820"/>
              </w:tabs>
              <w:spacing w:line="340" w:lineRule="exact"/>
              <w:rPr>
                <w:sz w:val="28"/>
                <w:szCs w:val="28"/>
              </w:rPr>
            </w:pPr>
          </w:p>
          <w:p w:rsidR="00015949" w:rsidRDefault="00015949" w:rsidP="00015949">
            <w:pPr>
              <w:widowControl w:val="0"/>
              <w:tabs>
                <w:tab w:val="left" w:pos="4820"/>
              </w:tabs>
              <w:spacing w:line="340" w:lineRule="exact"/>
              <w:rPr>
                <w:sz w:val="28"/>
                <w:szCs w:val="28"/>
              </w:rPr>
            </w:pPr>
          </w:p>
          <w:p w:rsidR="00015949" w:rsidRDefault="00015949" w:rsidP="00015949">
            <w:pPr>
              <w:widowControl w:val="0"/>
              <w:tabs>
                <w:tab w:val="left" w:pos="4820"/>
              </w:tabs>
              <w:spacing w:line="340" w:lineRule="exact"/>
              <w:rPr>
                <w:sz w:val="28"/>
                <w:szCs w:val="28"/>
              </w:rPr>
            </w:pPr>
            <w:r>
              <w:rPr>
                <w:sz w:val="28"/>
                <w:szCs w:val="28"/>
              </w:rPr>
              <w:t xml:space="preserve">            </w:t>
            </w:r>
          </w:p>
          <w:p w:rsidR="00746A84" w:rsidRPr="00746A84" w:rsidRDefault="002E5A22" w:rsidP="00D71AD1">
            <w:pPr>
              <w:widowControl w:val="0"/>
              <w:tabs>
                <w:tab w:val="left" w:pos="4820"/>
              </w:tabs>
              <w:spacing w:line="340" w:lineRule="exact"/>
              <w:rPr>
                <w:i/>
                <w:sz w:val="20"/>
                <w:szCs w:val="20"/>
              </w:rPr>
            </w:pPr>
            <w:r>
              <w:rPr>
                <w:sz w:val="28"/>
                <w:szCs w:val="28"/>
              </w:rPr>
              <w:t xml:space="preserve">            </w:t>
            </w:r>
            <w:r w:rsidR="00D71AD1">
              <w:rPr>
                <w:sz w:val="28"/>
                <w:szCs w:val="28"/>
              </w:rPr>
              <w:t>А.И. Мороз</w:t>
            </w:r>
          </w:p>
        </w:tc>
      </w:tr>
    </w:tbl>
    <w:p w:rsidR="00746A84" w:rsidRPr="00746A84" w:rsidRDefault="00746A84" w:rsidP="00746A84">
      <w:pPr>
        <w:widowControl w:val="0"/>
        <w:tabs>
          <w:tab w:val="left" w:pos="4820"/>
        </w:tabs>
        <w:ind w:firstLine="709"/>
        <w:jc w:val="both"/>
      </w:pPr>
    </w:p>
    <w:p w:rsidR="00746A84" w:rsidRPr="00746A84" w:rsidRDefault="00746A84" w:rsidP="00746A84">
      <w:pPr>
        <w:widowControl w:val="0"/>
        <w:tabs>
          <w:tab w:val="left" w:pos="4820"/>
        </w:tabs>
        <w:spacing w:after="160" w:line="259" w:lineRule="auto"/>
        <w:rPr>
          <w:sz w:val="22"/>
          <w:szCs w:val="22"/>
        </w:rPr>
      </w:pPr>
    </w:p>
    <w:p w:rsidR="00746A84" w:rsidRPr="00746A84" w:rsidRDefault="00746A84" w:rsidP="00746A84">
      <w:pPr>
        <w:widowControl w:val="0"/>
        <w:tabs>
          <w:tab w:val="left" w:pos="4820"/>
        </w:tabs>
        <w:spacing w:after="160" w:line="259" w:lineRule="auto"/>
        <w:rPr>
          <w:sz w:val="22"/>
          <w:szCs w:val="22"/>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015949">
      <w:pPr>
        <w:widowControl w:val="0"/>
        <w:tabs>
          <w:tab w:val="left" w:pos="4820"/>
        </w:tabs>
        <w:spacing w:after="160" w:line="259" w:lineRule="auto"/>
        <w:jc w:val="right"/>
        <w:rPr>
          <w:sz w:val="28"/>
          <w:szCs w:val="28"/>
        </w:rPr>
      </w:pPr>
    </w:p>
    <w:p w:rsidR="001C72C5" w:rsidRDefault="001C72C5" w:rsidP="00886309">
      <w:pPr>
        <w:widowControl w:val="0"/>
        <w:tabs>
          <w:tab w:val="left" w:pos="4820"/>
        </w:tabs>
        <w:spacing w:after="160" w:line="259" w:lineRule="auto"/>
        <w:rPr>
          <w:sz w:val="28"/>
          <w:szCs w:val="28"/>
        </w:rPr>
      </w:pPr>
    </w:p>
    <w:p w:rsidR="001C72C5" w:rsidRDefault="001C72C5" w:rsidP="00015949">
      <w:pPr>
        <w:widowControl w:val="0"/>
        <w:tabs>
          <w:tab w:val="left" w:pos="4820"/>
        </w:tabs>
        <w:spacing w:after="160" w:line="259" w:lineRule="auto"/>
        <w:jc w:val="right"/>
        <w:rPr>
          <w:sz w:val="28"/>
          <w:szCs w:val="28"/>
        </w:rPr>
      </w:pPr>
      <w:bookmarkStart w:id="0" w:name="_GoBack"/>
      <w:bookmarkEnd w:id="0"/>
    </w:p>
    <w:sectPr w:rsidR="001C72C5" w:rsidSect="00886309">
      <w:pgSz w:w="11906" w:h="16838"/>
      <w:pgMar w:top="709" w:right="707" w:bottom="851" w:left="1276" w:header="708"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A9A" w:rsidRDefault="00027A9A" w:rsidP="00795B76">
      <w:r>
        <w:separator/>
      </w:r>
    </w:p>
  </w:endnote>
  <w:endnote w:type="continuationSeparator" w:id="0">
    <w:p w:rsidR="00027A9A" w:rsidRDefault="00027A9A" w:rsidP="0079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A9A" w:rsidRDefault="00027A9A" w:rsidP="00795B76">
      <w:r>
        <w:separator/>
      </w:r>
    </w:p>
  </w:footnote>
  <w:footnote w:type="continuationSeparator" w:id="0">
    <w:p w:rsidR="00027A9A" w:rsidRDefault="00027A9A" w:rsidP="00795B76">
      <w:r>
        <w:continuationSeparator/>
      </w:r>
    </w:p>
  </w:footnote>
  <w:footnote w:id="1">
    <w:p w:rsidR="00746A84" w:rsidRPr="00EA3BD0" w:rsidRDefault="00746A84" w:rsidP="00746A84">
      <w:pPr>
        <w:pStyle w:val="ae"/>
        <w:ind w:firstLine="709"/>
      </w:pPr>
      <w:r w:rsidRPr="00EA3BD0">
        <w:rPr>
          <w:rStyle w:val="af"/>
        </w:rPr>
        <w:footnoteRef/>
      </w:r>
      <w:r w:rsidRPr="00EA3BD0">
        <w:t xml:space="preserve"> При направлении запроса цен на ЭП указывается: «Если ценовое предложение будет напра</w:t>
      </w:r>
      <w:r w:rsidR="0032697B">
        <w:t xml:space="preserve">влено вами на электронную почту </w:t>
      </w:r>
      <w:hyperlink r:id="rId1" w:history="1">
        <w:r w:rsidR="0032697B" w:rsidRPr="00142A8E">
          <w:rPr>
            <w:rStyle w:val="a5"/>
            <w:lang w:val="en-US"/>
          </w:rPr>
          <w:t>offer</w:t>
        </w:r>
        <w:r w:rsidR="0032697B" w:rsidRPr="00142A8E">
          <w:rPr>
            <w:rStyle w:val="a5"/>
          </w:rPr>
          <w:t>-</w:t>
        </w:r>
        <w:r w:rsidR="0032697B" w:rsidRPr="00142A8E">
          <w:rPr>
            <w:rStyle w:val="a5"/>
            <w:lang w:val="en-US"/>
          </w:rPr>
          <w:t>R</w:t>
        </w:r>
        <w:r w:rsidR="0032697B" w:rsidRPr="00142A8E">
          <w:rPr>
            <w:rStyle w:val="a5"/>
          </w:rPr>
          <w:t>27@</w:t>
        </w:r>
        <w:proofErr w:type="spellStart"/>
        <w:r w:rsidR="0032697B" w:rsidRPr="00142A8E">
          <w:rPr>
            <w:rStyle w:val="a5"/>
            <w:lang w:val="en-US"/>
          </w:rPr>
          <w:t>russianpost</w:t>
        </w:r>
        <w:proofErr w:type="spellEnd"/>
        <w:r w:rsidR="0032697B" w:rsidRPr="00142A8E">
          <w:rPr>
            <w:rStyle w:val="a5"/>
          </w:rPr>
          <w:t>.</w:t>
        </w:r>
        <w:proofErr w:type="spellStart"/>
        <w:r w:rsidR="0032697B" w:rsidRPr="00142A8E">
          <w:rPr>
            <w:rStyle w:val="a5"/>
            <w:lang w:val="en-US"/>
          </w:rPr>
          <w:t>ru</w:t>
        </w:r>
        <w:proofErr w:type="spellEnd"/>
      </w:hyperlink>
      <w:r w:rsidR="0032697B" w:rsidRPr="0032697B">
        <w:t xml:space="preserve"> </w:t>
      </w:r>
      <w:r w:rsidRPr="00EA3BD0">
        <w:t>предупреждаем, что ценовое предложение будет подлежать регистрации при обязательном наличии:</w:t>
      </w:r>
    </w:p>
    <w:p w:rsidR="00746A84" w:rsidRPr="00EA3BD0" w:rsidRDefault="00746A84" w:rsidP="00746A84">
      <w:pPr>
        <w:pStyle w:val="ae"/>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rsidR="00746A84" w:rsidRPr="00EA3BD0" w:rsidRDefault="00746A84" w:rsidP="00746A84">
      <w:pPr>
        <w:pStyle w:val="ae"/>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rsidR="00746A84" w:rsidRPr="00EA3BD0" w:rsidRDefault="00746A84" w:rsidP="00746A84">
      <w:pPr>
        <w:pStyle w:val="ae"/>
        <w:tabs>
          <w:tab w:val="left" w:pos="284"/>
          <w:tab w:val="left" w:pos="993"/>
        </w:tabs>
        <w:ind w:firstLine="709"/>
      </w:pPr>
      <w:r w:rsidRPr="00EA3BD0">
        <w:t>3)</w:t>
      </w:r>
      <w:r w:rsidRPr="00EA3BD0">
        <w:tab/>
        <w:t>номера процедуры запроса цен на ЭП;</w:t>
      </w:r>
    </w:p>
    <w:p w:rsidR="00746A84" w:rsidRPr="00EA3BD0" w:rsidRDefault="00746A84" w:rsidP="00746A84">
      <w:pPr>
        <w:pStyle w:val="ae"/>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rsidR="00746A84" w:rsidRDefault="00746A84" w:rsidP="00746A84">
      <w:pPr>
        <w:pStyle w:val="ae"/>
        <w:tabs>
          <w:tab w:val="left" w:pos="284"/>
          <w:tab w:val="left" w:pos="993"/>
        </w:tabs>
        <w:ind w:firstLine="709"/>
      </w:pPr>
      <w:r w:rsidRPr="00EA3BD0">
        <w:t>5)</w:t>
      </w:r>
      <w:r w:rsidRPr="00EA3BD0">
        <w:tab/>
        <w:t>наименования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F6050B"/>
    <w:multiLevelType w:val="hybridMultilevel"/>
    <w:tmpl w:val="2D3CD378"/>
    <w:lvl w:ilvl="0" w:tplc="BBF06D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D4D2C70"/>
    <w:multiLevelType w:val="hybridMultilevel"/>
    <w:tmpl w:val="9FFC1B9E"/>
    <w:lvl w:ilvl="0" w:tplc="83969B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60F1913"/>
    <w:multiLevelType w:val="hybridMultilevel"/>
    <w:tmpl w:val="6898F268"/>
    <w:lvl w:ilvl="0" w:tplc="0419000F">
      <w:start w:val="1"/>
      <w:numFmt w:val="decimal"/>
      <w:lvlText w:val="%1."/>
      <w:lvlJc w:val="left"/>
      <w:pPr>
        <w:ind w:left="74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1295819"/>
    <w:multiLevelType w:val="hybridMultilevel"/>
    <w:tmpl w:val="8354CCDE"/>
    <w:lvl w:ilvl="0" w:tplc="F0988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7810259"/>
    <w:multiLevelType w:val="hybridMultilevel"/>
    <w:tmpl w:val="CA6AD89A"/>
    <w:lvl w:ilvl="0" w:tplc="17DE212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FF"/>
    <w:rsid w:val="00015949"/>
    <w:rsid w:val="00017602"/>
    <w:rsid w:val="00027A9A"/>
    <w:rsid w:val="00091600"/>
    <w:rsid w:val="000A5B28"/>
    <w:rsid w:val="000D46C4"/>
    <w:rsid w:val="00110F62"/>
    <w:rsid w:val="00112DBA"/>
    <w:rsid w:val="00177C81"/>
    <w:rsid w:val="0018621A"/>
    <w:rsid w:val="00194602"/>
    <w:rsid w:val="001C25B4"/>
    <w:rsid w:val="001C72C5"/>
    <w:rsid w:val="001F4386"/>
    <w:rsid w:val="002251D8"/>
    <w:rsid w:val="00225F94"/>
    <w:rsid w:val="00246CDD"/>
    <w:rsid w:val="00256D0D"/>
    <w:rsid w:val="00297F13"/>
    <w:rsid w:val="002D26BF"/>
    <w:rsid w:val="002E5A22"/>
    <w:rsid w:val="003245D8"/>
    <w:rsid w:val="0032697B"/>
    <w:rsid w:val="00354A94"/>
    <w:rsid w:val="00365A97"/>
    <w:rsid w:val="003721FD"/>
    <w:rsid w:val="00393674"/>
    <w:rsid w:val="003C5778"/>
    <w:rsid w:val="003E559C"/>
    <w:rsid w:val="003F3C29"/>
    <w:rsid w:val="004024AE"/>
    <w:rsid w:val="00414D67"/>
    <w:rsid w:val="00421409"/>
    <w:rsid w:val="004611AE"/>
    <w:rsid w:val="00463936"/>
    <w:rsid w:val="00465DB9"/>
    <w:rsid w:val="004A298B"/>
    <w:rsid w:val="004A3F1B"/>
    <w:rsid w:val="004C6788"/>
    <w:rsid w:val="004F1B3B"/>
    <w:rsid w:val="00514C91"/>
    <w:rsid w:val="00536199"/>
    <w:rsid w:val="0054506E"/>
    <w:rsid w:val="005513BE"/>
    <w:rsid w:val="00565C64"/>
    <w:rsid w:val="00574832"/>
    <w:rsid w:val="005856D4"/>
    <w:rsid w:val="0060700F"/>
    <w:rsid w:val="006118A4"/>
    <w:rsid w:val="0061460C"/>
    <w:rsid w:val="006149D5"/>
    <w:rsid w:val="006274F8"/>
    <w:rsid w:val="00647BE3"/>
    <w:rsid w:val="006508DF"/>
    <w:rsid w:val="00653190"/>
    <w:rsid w:val="0066468D"/>
    <w:rsid w:val="00676230"/>
    <w:rsid w:val="00685659"/>
    <w:rsid w:val="00696DA4"/>
    <w:rsid w:val="006A7ECE"/>
    <w:rsid w:val="006B3521"/>
    <w:rsid w:val="006C4CD3"/>
    <w:rsid w:val="00703AE2"/>
    <w:rsid w:val="00703E2E"/>
    <w:rsid w:val="00711CF0"/>
    <w:rsid w:val="00727464"/>
    <w:rsid w:val="00746A84"/>
    <w:rsid w:val="00783012"/>
    <w:rsid w:val="00795B76"/>
    <w:rsid w:val="007C3DC2"/>
    <w:rsid w:val="007C494C"/>
    <w:rsid w:val="007E089D"/>
    <w:rsid w:val="007E1FFF"/>
    <w:rsid w:val="007E233A"/>
    <w:rsid w:val="007F0F57"/>
    <w:rsid w:val="007F2F0F"/>
    <w:rsid w:val="008368B1"/>
    <w:rsid w:val="0085484C"/>
    <w:rsid w:val="00872BC5"/>
    <w:rsid w:val="00886309"/>
    <w:rsid w:val="008960AF"/>
    <w:rsid w:val="008A5F87"/>
    <w:rsid w:val="008A7418"/>
    <w:rsid w:val="008B6168"/>
    <w:rsid w:val="008C4000"/>
    <w:rsid w:val="008E3F40"/>
    <w:rsid w:val="008F1F29"/>
    <w:rsid w:val="0091184C"/>
    <w:rsid w:val="00946297"/>
    <w:rsid w:val="009602F4"/>
    <w:rsid w:val="0096530A"/>
    <w:rsid w:val="009749B0"/>
    <w:rsid w:val="009A443A"/>
    <w:rsid w:val="009B1534"/>
    <w:rsid w:val="009C4B5E"/>
    <w:rsid w:val="009D1F57"/>
    <w:rsid w:val="009E549D"/>
    <w:rsid w:val="009F4728"/>
    <w:rsid w:val="00A27A9D"/>
    <w:rsid w:val="00A424C3"/>
    <w:rsid w:val="00A53D53"/>
    <w:rsid w:val="00A717FE"/>
    <w:rsid w:val="00A86D2F"/>
    <w:rsid w:val="00A95C58"/>
    <w:rsid w:val="00A97FA1"/>
    <w:rsid w:val="00AA548E"/>
    <w:rsid w:val="00B9196F"/>
    <w:rsid w:val="00B949B2"/>
    <w:rsid w:val="00BA059C"/>
    <w:rsid w:val="00BD6624"/>
    <w:rsid w:val="00C10D93"/>
    <w:rsid w:val="00C46BD4"/>
    <w:rsid w:val="00C612CC"/>
    <w:rsid w:val="00C97CAF"/>
    <w:rsid w:val="00CA6D16"/>
    <w:rsid w:val="00CB3516"/>
    <w:rsid w:val="00D233DE"/>
    <w:rsid w:val="00D71AD1"/>
    <w:rsid w:val="00DB647B"/>
    <w:rsid w:val="00DD2071"/>
    <w:rsid w:val="00E036F3"/>
    <w:rsid w:val="00E46FF8"/>
    <w:rsid w:val="00E860A3"/>
    <w:rsid w:val="00E94662"/>
    <w:rsid w:val="00EC158C"/>
    <w:rsid w:val="00EC7381"/>
    <w:rsid w:val="00F2287A"/>
    <w:rsid w:val="00F24BA2"/>
    <w:rsid w:val="00F6075B"/>
    <w:rsid w:val="00F63537"/>
    <w:rsid w:val="00F72FE2"/>
    <w:rsid w:val="00F83990"/>
    <w:rsid w:val="00F925B1"/>
    <w:rsid w:val="00F932DC"/>
    <w:rsid w:val="00FA4D2E"/>
    <w:rsid w:val="00FA596A"/>
    <w:rsid w:val="00FE0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7125C6"/>
  <w15:chartTrackingRefBased/>
  <w15:docId w15:val="{620E030A-F51D-4B01-8E2E-63118BD6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F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E1FFF"/>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7E1FFF"/>
    <w:rPr>
      <w:rFonts w:ascii="Times New Roman" w:eastAsia="Times New Roman" w:hAnsi="Times New Roman" w:cs="Times New Roman"/>
      <w:sz w:val="24"/>
      <w:szCs w:val="24"/>
      <w:lang w:val="x-none" w:eastAsia="x-none"/>
    </w:rPr>
  </w:style>
  <w:style w:type="character" w:styleId="a5">
    <w:name w:val="Hyperlink"/>
    <w:rsid w:val="007E1FFF"/>
    <w:rPr>
      <w:color w:val="0000FF"/>
      <w:u w:val="single"/>
    </w:rPr>
  </w:style>
  <w:style w:type="paragraph" w:styleId="a6">
    <w:name w:val="footer"/>
    <w:basedOn w:val="a"/>
    <w:link w:val="a7"/>
    <w:uiPriority w:val="99"/>
    <w:unhideWhenUsed/>
    <w:rsid w:val="00795B76"/>
    <w:pPr>
      <w:tabs>
        <w:tab w:val="center" w:pos="4677"/>
        <w:tab w:val="right" w:pos="9355"/>
      </w:tabs>
    </w:pPr>
  </w:style>
  <w:style w:type="character" w:customStyle="1" w:styleId="a7">
    <w:name w:val="Нижний колонтитул Знак"/>
    <w:basedOn w:val="a0"/>
    <w:link w:val="a6"/>
    <w:uiPriority w:val="99"/>
    <w:rsid w:val="00795B76"/>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9"/>
    <w:uiPriority w:val="34"/>
    <w:qFormat/>
    <w:rsid w:val="0085484C"/>
    <w:pPr>
      <w:ind w:left="720"/>
      <w:contextualSpacing/>
    </w:pPr>
  </w:style>
  <w:style w:type="table" w:styleId="aa">
    <w:name w:val="Table Grid"/>
    <w:basedOn w:val="a1"/>
    <w:uiPriority w:val="59"/>
    <w:rsid w:val="0085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036F3"/>
    <w:rPr>
      <w:rFonts w:ascii="Segoe UI" w:hAnsi="Segoe UI" w:cs="Segoe UI"/>
      <w:sz w:val="18"/>
      <w:szCs w:val="18"/>
    </w:rPr>
  </w:style>
  <w:style w:type="character" w:customStyle="1" w:styleId="ac">
    <w:name w:val="Текст выноски Знак"/>
    <w:basedOn w:val="a0"/>
    <w:link w:val="ab"/>
    <w:uiPriority w:val="99"/>
    <w:semiHidden/>
    <w:rsid w:val="00E036F3"/>
    <w:rPr>
      <w:rFonts w:ascii="Segoe UI" w:eastAsia="Times New Roman" w:hAnsi="Segoe UI" w:cs="Segoe UI"/>
      <w:sz w:val="18"/>
      <w:szCs w:val="18"/>
      <w:lang w:eastAsia="ru-RU"/>
    </w:rPr>
  </w:style>
  <w:style w:type="paragraph" w:customStyle="1" w:styleId="msonormalmrcssattr">
    <w:name w:val="msonormal_mr_css_attr"/>
    <w:basedOn w:val="a"/>
    <w:rsid w:val="00B949B2"/>
    <w:pPr>
      <w:spacing w:before="100" w:beforeAutospacing="1" w:after="100" w:afterAutospacing="1"/>
    </w:pPr>
    <w:rPr>
      <w:rFonts w:eastAsiaTheme="minorHAnsi"/>
    </w:rPr>
  </w:style>
  <w:style w:type="character" w:customStyle="1" w:styleId="a9">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8"/>
    <w:uiPriority w:val="34"/>
    <w:qFormat/>
    <w:rsid w:val="0078301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862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e"/>
    <w:uiPriority w:val="99"/>
    <w:locked/>
    <w:rsid w:val="00F932DC"/>
    <w:rPr>
      <w:rFonts w:ascii="Times New Roman" w:eastAsia="Times New Roman" w:hAnsi="Times New Roman" w:cs="Times New Roman"/>
      <w:sz w:val="20"/>
      <w:szCs w:val="20"/>
      <w:lang w:eastAsia="ru-RU"/>
    </w:rPr>
  </w:style>
  <w:style w:type="paragraph" w:styleId="ae">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d"/>
    <w:uiPriority w:val="99"/>
    <w:unhideWhenUsed/>
    <w:rsid w:val="00F932DC"/>
    <w:pPr>
      <w:ind w:firstLine="539"/>
      <w:jc w:val="both"/>
    </w:pPr>
    <w:rPr>
      <w:sz w:val="20"/>
      <w:szCs w:val="20"/>
    </w:rPr>
  </w:style>
  <w:style w:type="character" w:customStyle="1" w:styleId="1">
    <w:name w:val="Текст сноски Знак1"/>
    <w:basedOn w:val="a0"/>
    <w:uiPriority w:val="99"/>
    <w:semiHidden/>
    <w:rsid w:val="00F932DC"/>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locked/>
    <w:rsid w:val="00F932DC"/>
    <w:rPr>
      <w:rFonts w:ascii="Arial" w:eastAsia="Times New Roman" w:hAnsi="Arial" w:cs="Arial"/>
      <w:sz w:val="20"/>
      <w:szCs w:val="20"/>
      <w:lang w:eastAsia="ru-RU"/>
    </w:rPr>
  </w:style>
  <w:style w:type="character" w:customStyle="1" w:styleId="Bodytext3">
    <w:name w:val="Body text (3)_"/>
    <w:link w:val="Bodytext30"/>
    <w:locked/>
    <w:rsid w:val="00F932DC"/>
    <w:rPr>
      <w:sz w:val="21"/>
      <w:szCs w:val="21"/>
      <w:shd w:val="clear" w:color="auto" w:fill="FFFFFF"/>
    </w:rPr>
  </w:style>
  <w:style w:type="paragraph" w:customStyle="1" w:styleId="Bodytext30">
    <w:name w:val="Body text (3)"/>
    <w:basedOn w:val="a"/>
    <w:link w:val="Bodytext3"/>
    <w:rsid w:val="00F932DC"/>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character" w:styleId="af">
    <w:name w:val="footnote reference"/>
    <w:aliases w:val="fr,Used by Word for Help footnote symbols"/>
    <w:uiPriority w:val="99"/>
    <w:unhideWhenUsed/>
    <w:rsid w:val="00F932DC"/>
    <w:rPr>
      <w:vertAlign w:val="superscript"/>
    </w:rPr>
  </w:style>
  <w:style w:type="table" w:customStyle="1" w:styleId="10">
    <w:name w:val="Сетка таблицы1"/>
    <w:basedOn w:val="a1"/>
    <w:uiPriority w:val="59"/>
    <w:rsid w:val="00F932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a"/>
    <w:uiPriority w:val="59"/>
    <w:rsid w:val="00746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6266">
      <w:bodyDiv w:val="1"/>
      <w:marLeft w:val="0"/>
      <w:marRight w:val="0"/>
      <w:marTop w:val="0"/>
      <w:marBottom w:val="0"/>
      <w:divBdr>
        <w:top w:val="none" w:sz="0" w:space="0" w:color="auto"/>
        <w:left w:val="none" w:sz="0" w:space="0" w:color="auto"/>
        <w:bottom w:val="none" w:sz="0" w:space="0" w:color="auto"/>
        <w:right w:val="none" w:sz="0" w:space="0" w:color="auto"/>
      </w:divBdr>
    </w:div>
    <w:div w:id="302471689">
      <w:bodyDiv w:val="1"/>
      <w:marLeft w:val="0"/>
      <w:marRight w:val="0"/>
      <w:marTop w:val="0"/>
      <w:marBottom w:val="0"/>
      <w:divBdr>
        <w:top w:val="none" w:sz="0" w:space="0" w:color="auto"/>
        <w:left w:val="none" w:sz="0" w:space="0" w:color="auto"/>
        <w:bottom w:val="none" w:sz="0" w:space="0" w:color="auto"/>
        <w:right w:val="none" w:sz="0" w:space="0" w:color="auto"/>
      </w:divBdr>
    </w:div>
    <w:div w:id="512649749">
      <w:bodyDiv w:val="1"/>
      <w:marLeft w:val="0"/>
      <w:marRight w:val="0"/>
      <w:marTop w:val="0"/>
      <w:marBottom w:val="0"/>
      <w:divBdr>
        <w:top w:val="none" w:sz="0" w:space="0" w:color="auto"/>
        <w:left w:val="none" w:sz="0" w:space="0" w:color="auto"/>
        <w:bottom w:val="none" w:sz="0" w:space="0" w:color="auto"/>
        <w:right w:val="none" w:sz="0" w:space="0" w:color="auto"/>
      </w:divBdr>
    </w:div>
    <w:div w:id="1394425628">
      <w:bodyDiv w:val="1"/>
      <w:marLeft w:val="0"/>
      <w:marRight w:val="0"/>
      <w:marTop w:val="0"/>
      <w:marBottom w:val="0"/>
      <w:divBdr>
        <w:top w:val="none" w:sz="0" w:space="0" w:color="auto"/>
        <w:left w:val="none" w:sz="0" w:space="0" w:color="auto"/>
        <w:bottom w:val="none" w:sz="0" w:space="0" w:color="auto"/>
        <w:right w:val="none" w:sz="0" w:space="0" w:color="auto"/>
      </w:divBdr>
    </w:div>
    <w:div w:id="1978562188">
      <w:bodyDiv w:val="1"/>
      <w:marLeft w:val="0"/>
      <w:marRight w:val="0"/>
      <w:marTop w:val="0"/>
      <w:marBottom w:val="0"/>
      <w:divBdr>
        <w:top w:val="none" w:sz="0" w:space="0" w:color="auto"/>
        <w:left w:val="none" w:sz="0" w:space="0" w:color="auto"/>
        <w:bottom w:val="none" w:sz="0" w:space="0" w:color="auto"/>
        <w:right w:val="none" w:sz="0" w:space="0" w:color="auto"/>
      </w:divBdr>
    </w:div>
    <w:div w:id="2146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R27@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Волощенко Мария Вячеславовна</dc:creator>
  <cp:keywords/>
  <dc:description/>
  <cp:lastModifiedBy>Николенко Полина Васильевна</cp:lastModifiedBy>
  <cp:revision>17</cp:revision>
  <cp:lastPrinted>2026-03-18T03:44:00Z</cp:lastPrinted>
  <dcterms:created xsi:type="dcterms:W3CDTF">2025-01-14T06:49:00Z</dcterms:created>
  <dcterms:modified xsi:type="dcterms:W3CDTF">2026-06-16T23:57:00Z</dcterms:modified>
</cp:coreProperties>
</file>