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FE315" w14:textId="77777777" w:rsidR="00624E52" w:rsidRPr="007E69E2" w:rsidRDefault="00624E52" w:rsidP="00624E52">
      <w:pPr>
        <w:rPr>
          <w:rFonts w:ascii="Times New Roman" w:hAnsi="Times New Roman"/>
        </w:rPr>
      </w:pPr>
    </w:p>
    <w:p w14:paraId="27F77F29" w14:textId="77777777" w:rsidR="00624E52" w:rsidRPr="007E69E2" w:rsidRDefault="00624E52" w:rsidP="00624E52">
      <w:pPr>
        <w:rPr>
          <w:rFonts w:ascii="Times New Roman" w:hAnsi="Times New Roman"/>
        </w:rPr>
      </w:pPr>
    </w:p>
    <w:p w14:paraId="5CD61C43" w14:textId="77777777" w:rsidR="00624E52" w:rsidRPr="007E69E2" w:rsidRDefault="00624E52" w:rsidP="00624E52">
      <w:pPr>
        <w:shd w:val="clear" w:color="auto" w:fill="FFFFFF"/>
        <w:adjustRightInd w:val="0"/>
        <w:jc w:val="both"/>
        <w:rPr>
          <w:rFonts w:ascii="Times New Roman" w:hAnsi="Times New Roman"/>
          <w:sz w:val="28"/>
          <w:szCs w:val="28"/>
        </w:rPr>
      </w:pPr>
    </w:p>
    <w:p w14:paraId="1D072469" w14:textId="77777777" w:rsidR="00624E52" w:rsidRPr="007E69E2" w:rsidRDefault="00624E52" w:rsidP="00624E52">
      <w:pPr>
        <w:shd w:val="clear" w:color="auto" w:fill="FFFFFF"/>
        <w:adjustRightInd w:val="0"/>
        <w:jc w:val="both"/>
        <w:rPr>
          <w:rFonts w:ascii="Times New Roman" w:hAnsi="Times New Roman"/>
          <w:sz w:val="28"/>
          <w:szCs w:val="28"/>
        </w:rPr>
      </w:pPr>
    </w:p>
    <w:p w14:paraId="360CA377" w14:textId="77777777" w:rsidR="00624E52" w:rsidRPr="007E69E2" w:rsidRDefault="00624E52" w:rsidP="00624E52">
      <w:pPr>
        <w:shd w:val="clear" w:color="auto" w:fill="FFFFFF"/>
        <w:adjustRightInd w:val="0"/>
        <w:jc w:val="both"/>
        <w:rPr>
          <w:rFonts w:ascii="Times New Roman" w:hAnsi="Times New Roman"/>
          <w:sz w:val="28"/>
          <w:szCs w:val="28"/>
        </w:rPr>
      </w:pPr>
    </w:p>
    <w:p w14:paraId="1DE7E579" w14:textId="77777777" w:rsidR="00624E52" w:rsidRPr="007E69E2" w:rsidRDefault="00624E52" w:rsidP="00624E52">
      <w:pPr>
        <w:shd w:val="clear" w:color="auto" w:fill="FFFFFF"/>
        <w:adjustRightInd w:val="0"/>
        <w:jc w:val="both"/>
        <w:rPr>
          <w:rFonts w:ascii="Times New Roman" w:hAnsi="Times New Roman"/>
          <w:sz w:val="28"/>
          <w:szCs w:val="28"/>
        </w:rPr>
      </w:pPr>
    </w:p>
    <w:p w14:paraId="645B133E" w14:textId="77777777" w:rsidR="00624E52" w:rsidRPr="007E69E2" w:rsidRDefault="00624E52" w:rsidP="00624E52">
      <w:pPr>
        <w:shd w:val="clear" w:color="auto" w:fill="FFFFFF"/>
        <w:adjustRightInd w:val="0"/>
        <w:jc w:val="both"/>
        <w:rPr>
          <w:rFonts w:ascii="Times New Roman" w:hAnsi="Times New Roman"/>
          <w:sz w:val="28"/>
          <w:szCs w:val="28"/>
        </w:rPr>
      </w:pPr>
    </w:p>
    <w:p w14:paraId="14FE2BE2" w14:textId="77777777" w:rsidR="00624E52" w:rsidRPr="007E69E2" w:rsidRDefault="00624E52" w:rsidP="00624E52">
      <w:pPr>
        <w:shd w:val="clear" w:color="auto" w:fill="FFFFFF"/>
        <w:adjustRightInd w:val="0"/>
        <w:jc w:val="center"/>
        <w:rPr>
          <w:rFonts w:ascii="Times New Roman" w:hAnsi="Times New Roman"/>
          <w:sz w:val="28"/>
          <w:szCs w:val="28"/>
        </w:rPr>
      </w:pPr>
      <w:r w:rsidRPr="007E69E2">
        <w:rPr>
          <w:rFonts w:ascii="Times New Roman" w:hAnsi="Times New Roman"/>
          <w:sz w:val="28"/>
          <w:szCs w:val="28"/>
        </w:rPr>
        <w:t>ТЕХНИЧЕСКИЕ ТРЕБОВАНИЯ</w:t>
      </w:r>
    </w:p>
    <w:p w14:paraId="75E64854" w14:textId="77777777"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 модульным отделениям почтовой связи (МОПС),</w:t>
      </w:r>
    </w:p>
    <w:p w14:paraId="1E71A672" w14:textId="77777777"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изготовленным из металлических быстровозводимых</w:t>
      </w:r>
    </w:p>
    <w:p w14:paraId="090B147F" w14:textId="77777777"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конструкций, площадью 11,9 м2</w:t>
      </w:r>
      <w:r w:rsidRPr="007E69E2">
        <w:rPr>
          <w:rFonts w:ascii="Times New Roman" w:hAnsi="Times New Roman"/>
          <w:sz w:val="28"/>
          <w:szCs w:val="28"/>
          <w:vertAlign w:val="superscript"/>
        </w:rPr>
        <w:t xml:space="preserve"> </w:t>
      </w:r>
    </w:p>
    <w:p w14:paraId="091DFEA4" w14:textId="77777777" w:rsidR="00624E52" w:rsidRPr="007E69E2" w:rsidRDefault="00624E52" w:rsidP="00624E52">
      <w:pPr>
        <w:jc w:val="center"/>
        <w:rPr>
          <w:rFonts w:ascii="Times New Roman" w:hAnsi="Times New Roman"/>
          <w:sz w:val="28"/>
          <w:szCs w:val="28"/>
        </w:rPr>
      </w:pPr>
    </w:p>
    <w:p w14:paraId="5EBE9D63" w14:textId="77777777" w:rsidR="00624E52" w:rsidRPr="007E69E2" w:rsidRDefault="00624E52" w:rsidP="00624E52">
      <w:pPr>
        <w:shd w:val="clear" w:color="auto" w:fill="FFFFFF"/>
        <w:adjustRightInd w:val="0"/>
        <w:jc w:val="center"/>
        <w:rPr>
          <w:rFonts w:ascii="Times New Roman" w:hAnsi="Times New Roman"/>
          <w:sz w:val="28"/>
          <w:szCs w:val="28"/>
        </w:rPr>
      </w:pPr>
    </w:p>
    <w:p w14:paraId="51A8C790" w14:textId="77777777" w:rsidR="00624E52" w:rsidRPr="007E69E2" w:rsidRDefault="00624E52" w:rsidP="00624E52">
      <w:pPr>
        <w:shd w:val="clear" w:color="auto" w:fill="FFFFFF"/>
        <w:adjustRightInd w:val="0"/>
        <w:jc w:val="center"/>
        <w:rPr>
          <w:rFonts w:ascii="Times New Roman" w:hAnsi="Times New Roman"/>
          <w:sz w:val="28"/>
          <w:szCs w:val="28"/>
        </w:rPr>
      </w:pPr>
    </w:p>
    <w:p w14:paraId="52FCCF08" w14:textId="77777777" w:rsidR="00624E52" w:rsidRPr="007E69E2" w:rsidRDefault="00624E52" w:rsidP="00624E52">
      <w:pPr>
        <w:shd w:val="clear" w:color="auto" w:fill="FFFFFF"/>
        <w:adjustRightInd w:val="0"/>
        <w:jc w:val="center"/>
        <w:rPr>
          <w:rFonts w:ascii="Times New Roman" w:hAnsi="Times New Roman"/>
          <w:sz w:val="28"/>
          <w:szCs w:val="28"/>
        </w:rPr>
      </w:pPr>
    </w:p>
    <w:p w14:paraId="479F3914" w14:textId="77777777" w:rsidR="00624E52" w:rsidRPr="007E69E2" w:rsidRDefault="00624E52" w:rsidP="00624E52">
      <w:pPr>
        <w:shd w:val="clear" w:color="auto" w:fill="FFFFFF"/>
        <w:adjustRightInd w:val="0"/>
        <w:jc w:val="center"/>
        <w:rPr>
          <w:rFonts w:ascii="Times New Roman" w:hAnsi="Times New Roman"/>
          <w:sz w:val="28"/>
          <w:szCs w:val="28"/>
        </w:rPr>
      </w:pPr>
    </w:p>
    <w:p w14:paraId="425D7F92" w14:textId="77777777" w:rsidR="00624E52" w:rsidRPr="007E69E2" w:rsidRDefault="00624E52" w:rsidP="00624E52">
      <w:pPr>
        <w:shd w:val="clear" w:color="auto" w:fill="FFFFFF"/>
        <w:adjustRightInd w:val="0"/>
        <w:jc w:val="center"/>
        <w:rPr>
          <w:rFonts w:ascii="Times New Roman" w:hAnsi="Times New Roman"/>
          <w:sz w:val="28"/>
          <w:szCs w:val="28"/>
        </w:rPr>
      </w:pPr>
    </w:p>
    <w:p w14:paraId="17F3CC93" w14:textId="77777777" w:rsidR="00624E52" w:rsidRPr="007E69E2" w:rsidRDefault="00624E52" w:rsidP="00624E52">
      <w:pPr>
        <w:shd w:val="clear" w:color="auto" w:fill="FFFFFF"/>
        <w:adjustRightInd w:val="0"/>
        <w:jc w:val="center"/>
        <w:rPr>
          <w:rFonts w:ascii="Times New Roman" w:hAnsi="Times New Roman"/>
          <w:sz w:val="28"/>
          <w:szCs w:val="28"/>
        </w:rPr>
      </w:pPr>
    </w:p>
    <w:p w14:paraId="7EFBD048" w14:textId="77777777" w:rsidR="00624E52" w:rsidRPr="007E69E2" w:rsidRDefault="00624E52" w:rsidP="00624E52">
      <w:pPr>
        <w:shd w:val="clear" w:color="auto" w:fill="FFFFFF"/>
        <w:adjustRightInd w:val="0"/>
        <w:jc w:val="center"/>
        <w:rPr>
          <w:rFonts w:ascii="Times New Roman" w:hAnsi="Times New Roman"/>
          <w:sz w:val="28"/>
          <w:szCs w:val="28"/>
        </w:rPr>
      </w:pPr>
    </w:p>
    <w:p w14:paraId="1D7252CB" w14:textId="77777777" w:rsidR="00624E52" w:rsidRPr="007E69E2" w:rsidRDefault="00624E52" w:rsidP="00624E52">
      <w:pPr>
        <w:shd w:val="clear" w:color="auto" w:fill="FFFFFF"/>
        <w:adjustRightInd w:val="0"/>
        <w:jc w:val="center"/>
        <w:rPr>
          <w:rFonts w:ascii="Times New Roman" w:hAnsi="Times New Roman"/>
          <w:sz w:val="28"/>
          <w:szCs w:val="28"/>
        </w:rPr>
      </w:pPr>
    </w:p>
    <w:p w14:paraId="45DEFA4E" w14:textId="77777777" w:rsidR="00624E52" w:rsidRPr="007E69E2" w:rsidRDefault="00624E52" w:rsidP="00624E52">
      <w:pPr>
        <w:shd w:val="clear" w:color="auto" w:fill="FFFFFF"/>
        <w:adjustRightInd w:val="0"/>
        <w:jc w:val="center"/>
        <w:rPr>
          <w:rFonts w:ascii="Times New Roman" w:hAnsi="Times New Roman"/>
          <w:sz w:val="28"/>
          <w:szCs w:val="28"/>
        </w:rPr>
      </w:pPr>
    </w:p>
    <w:p w14:paraId="163563E5" w14:textId="77777777" w:rsidR="00624E52" w:rsidRPr="007E69E2" w:rsidRDefault="00624E52" w:rsidP="00624E52">
      <w:pPr>
        <w:shd w:val="clear" w:color="auto" w:fill="FFFFFF"/>
        <w:adjustRightInd w:val="0"/>
        <w:jc w:val="center"/>
        <w:rPr>
          <w:rFonts w:ascii="Times New Roman" w:hAnsi="Times New Roman"/>
          <w:sz w:val="28"/>
          <w:szCs w:val="28"/>
        </w:rPr>
      </w:pPr>
    </w:p>
    <w:p w14:paraId="19460EB4" w14:textId="77777777" w:rsidR="00624E52" w:rsidRPr="007E69E2" w:rsidRDefault="00624E52" w:rsidP="00624E52">
      <w:pPr>
        <w:shd w:val="clear" w:color="auto" w:fill="FFFFFF"/>
        <w:adjustRightInd w:val="0"/>
        <w:jc w:val="center"/>
        <w:rPr>
          <w:rFonts w:ascii="Times New Roman" w:hAnsi="Times New Roman"/>
          <w:sz w:val="28"/>
          <w:szCs w:val="28"/>
        </w:rPr>
      </w:pPr>
    </w:p>
    <w:p w14:paraId="2FAEBFF2" w14:textId="77777777" w:rsidR="00624E52" w:rsidRPr="007E69E2" w:rsidRDefault="00624E52" w:rsidP="00624E52">
      <w:pPr>
        <w:shd w:val="clear" w:color="auto" w:fill="FFFFFF"/>
        <w:adjustRightInd w:val="0"/>
        <w:jc w:val="center"/>
        <w:rPr>
          <w:rFonts w:ascii="Times New Roman" w:hAnsi="Times New Roman"/>
          <w:sz w:val="28"/>
          <w:szCs w:val="28"/>
        </w:rPr>
      </w:pPr>
    </w:p>
    <w:p w14:paraId="5E06755D" w14:textId="77777777" w:rsidR="00624E52" w:rsidRPr="007E69E2" w:rsidRDefault="00624E52" w:rsidP="00624E52">
      <w:pPr>
        <w:shd w:val="clear" w:color="auto" w:fill="FFFFFF"/>
        <w:adjustRightInd w:val="0"/>
        <w:jc w:val="center"/>
        <w:rPr>
          <w:rFonts w:ascii="Times New Roman" w:hAnsi="Times New Roman"/>
          <w:sz w:val="28"/>
          <w:szCs w:val="28"/>
        </w:rPr>
      </w:pPr>
    </w:p>
    <w:p w14:paraId="512E4207" w14:textId="77777777"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sz w:val="28"/>
          <w:szCs w:val="28"/>
        </w:rPr>
        <w:br w:type="column"/>
      </w:r>
      <w:r w:rsidRPr="007E69E2">
        <w:rPr>
          <w:rFonts w:ascii="Times New Roman" w:hAnsi="Times New Roman"/>
          <w:b/>
          <w:sz w:val="28"/>
          <w:szCs w:val="28"/>
          <w:lang w:eastAsia="ru-RU"/>
        </w:rPr>
        <w:lastRenderedPageBreak/>
        <w:t>Перечень принятых сокращений</w:t>
      </w:r>
    </w:p>
    <w:p w14:paraId="76A7E88C" w14:textId="77777777"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14:paraId="3B0174BD" w14:textId="77777777" w:rsidTr="00D14722">
        <w:trPr>
          <w:trHeight w:val="553"/>
          <w:tblHeader/>
        </w:trPr>
        <w:tc>
          <w:tcPr>
            <w:tcW w:w="709" w:type="dxa"/>
            <w:vAlign w:val="center"/>
            <w:hideMark/>
          </w:tcPr>
          <w:p w14:paraId="2291332E" w14:textId="77777777"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14:paraId="376529FA" w14:textId="77777777"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14:paraId="3F08337D" w14:textId="77777777"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14:paraId="38AC09D1" w14:textId="77777777"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14:paraId="1AACD146" w14:textId="77777777" w:rsidTr="00D14722">
        <w:trPr>
          <w:trHeight w:val="255"/>
        </w:trPr>
        <w:tc>
          <w:tcPr>
            <w:tcW w:w="709" w:type="dxa"/>
            <w:tcMar>
              <w:top w:w="28" w:type="dxa"/>
              <w:bottom w:w="28" w:type="dxa"/>
            </w:tcMar>
            <w:vAlign w:val="center"/>
          </w:tcPr>
          <w:p w14:paraId="41E83A05"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0506B6F9" w14:textId="77777777"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14:paraId="6DA62A2C" w14:textId="77777777"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14:paraId="3C7D62B7" w14:textId="77777777" w:rsidTr="00D14722">
        <w:trPr>
          <w:trHeight w:val="20"/>
        </w:trPr>
        <w:tc>
          <w:tcPr>
            <w:tcW w:w="709" w:type="dxa"/>
            <w:tcMar>
              <w:top w:w="28" w:type="dxa"/>
              <w:bottom w:w="28" w:type="dxa"/>
            </w:tcMar>
            <w:vAlign w:val="center"/>
          </w:tcPr>
          <w:p w14:paraId="72E5247F"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5BB61392" w14:textId="77777777"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14:paraId="7319B68E" w14:textId="77777777"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14:paraId="7BBED0E3" w14:textId="77777777" w:rsidTr="00D14722">
        <w:trPr>
          <w:trHeight w:val="20"/>
        </w:trPr>
        <w:tc>
          <w:tcPr>
            <w:tcW w:w="709" w:type="dxa"/>
            <w:tcMar>
              <w:top w:w="28" w:type="dxa"/>
              <w:bottom w:w="28" w:type="dxa"/>
            </w:tcMar>
            <w:vAlign w:val="center"/>
          </w:tcPr>
          <w:p w14:paraId="3140ED82"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22E464B4"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Бэк-зона</w:t>
            </w:r>
          </w:p>
        </w:tc>
        <w:tc>
          <w:tcPr>
            <w:tcW w:w="6804" w:type="dxa"/>
            <w:tcMar>
              <w:top w:w="28" w:type="dxa"/>
              <w:bottom w:w="28" w:type="dxa"/>
            </w:tcMar>
          </w:tcPr>
          <w:p w14:paraId="2EF80404"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14:paraId="3D892E7D" w14:textId="77777777" w:rsidTr="00D14722">
        <w:trPr>
          <w:trHeight w:val="20"/>
        </w:trPr>
        <w:tc>
          <w:tcPr>
            <w:tcW w:w="709" w:type="dxa"/>
            <w:tcMar>
              <w:top w:w="28" w:type="dxa"/>
              <w:bottom w:w="28" w:type="dxa"/>
            </w:tcMar>
            <w:vAlign w:val="center"/>
          </w:tcPr>
          <w:p w14:paraId="62608096"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2B31D887"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14:paraId="324C8B4F"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14:paraId="58E8DD32" w14:textId="77777777" w:rsidTr="00D14722">
        <w:trPr>
          <w:trHeight w:val="20"/>
        </w:trPr>
        <w:tc>
          <w:tcPr>
            <w:tcW w:w="709" w:type="dxa"/>
            <w:tcMar>
              <w:top w:w="28" w:type="dxa"/>
              <w:bottom w:w="28" w:type="dxa"/>
            </w:tcMar>
            <w:vAlign w:val="center"/>
          </w:tcPr>
          <w:p w14:paraId="52C9549D"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10BFF7C2"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14:paraId="2F909675"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14:paraId="495668EA" w14:textId="77777777" w:rsidTr="00D14722">
        <w:trPr>
          <w:trHeight w:val="20"/>
        </w:trPr>
        <w:tc>
          <w:tcPr>
            <w:tcW w:w="709" w:type="dxa"/>
            <w:tcMar>
              <w:top w:w="28" w:type="dxa"/>
              <w:bottom w:w="28" w:type="dxa"/>
            </w:tcMar>
            <w:vAlign w:val="center"/>
          </w:tcPr>
          <w:p w14:paraId="787AA712"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14684A90"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14:paraId="000134E2"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14:paraId="243C6CCF" w14:textId="77777777" w:rsidTr="00D14722">
        <w:trPr>
          <w:trHeight w:val="20"/>
        </w:trPr>
        <w:tc>
          <w:tcPr>
            <w:tcW w:w="709" w:type="dxa"/>
            <w:tcMar>
              <w:top w:w="28" w:type="dxa"/>
              <w:bottom w:w="28" w:type="dxa"/>
            </w:tcMar>
            <w:vAlign w:val="center"/>
          </w:tcPr>
          <w:p w14:paraId="1303B64C"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1075486B" w14:textId="77777777"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14:paraId="7E67FD4B"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14:paraId="766D30EF" w14:textId="77777777"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14:paraId="55FB496B"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14:paraId="27D86961" w14:textId="77777777" w:rsidTr="00D14722">
        <w:trPr>
          <w:trHeight w:val="20"/>
        </w:trPr>
        <w:tc>
          <w:tcPr>
            <w:tcW w:w="709" w:type="dxa"/>
            <w:tcMar>
              <w:top w:w="28" w:type="dxa"/>
              <w:bottom w:w="28" w:type="dxa"/>
            </w:tcMar>
            <w:vAlign w:val="center"/>
          </w:tcPr>
          <w:p w14:paraId="3D26F9FF"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1B517957"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14:paraId="1FA8BFF2"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14:paraId="407C9823" w14:textId="77777777" w:rsidTr="00D14722">
        <w:trPr>
          <w:trHeight w:val="20"/>
        </w:trPr>
        <w:tc>
          <w:tcPr>
            <w:tcW w:w="709" w:type="dxa"/>
            <w:tcMar>
              <w:top w:w="28" w:type="dxa"/>
              <w:bottom w:w="28" w:type="dxa"/>
            </w:tcMar>
            <w:vAlign w:val="center"/>
          </w:tcPr>
          <w:p w14:paraId="344F6623"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650E1385"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14:paraId="680FC81B"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14:paraId="1AB784E2" w14:textId="77777777" w:rsidTr="00D14722">
        <w:trPr>
          <w:trHeight w:val="20"/>
        </w:trPr>
        <w:tc>
          <w:tcPr>
            <w:tcW w:w="709" w:type="dxa"/>
            <w:tcMar>
              <w:top w:w="28" w:type="dxa"/>
              <w:bottom w:w="28" w:type="dxa"/>
            </w:tcMar>
            <w:vAlign w:val="center"/>
          </w:tcPr>
          <w:p w14:paraId="06E558E0"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278F3AE8"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14:paraId="3CD38C3B"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14:paraId="3F679585" w14:textId="77777777" w:rsidTr="00D14722">
        <w:trPr>
          <w:trHeight w:val="20"/>
        </w:trPr>
        <w:tc>
          <w:tcPr>
            <w:tcW w:w="709" w:type="dxa"/>
            <w:tcMar>
              <w:top w:w="28" w:type="dxa"/>
              <w:bottom w:w="28" w:type="dxa"/>
            </w:tcMar>
            <w:vAlign w:val="center"/>
          </w:tcPr>
          <w:p w14:paraId="0D719697"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59AAD314"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14:paraId="09709743"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14:paraId="095F2418" w14:textId="77777777" w:rsidTr="00D14722">
        <w:trPr>
          <w:trHeight w:val="20"/>
        </w:trPr>
        <w:tc>
          <w:tcPr>
            <w:tcW w:w="709" w:type="dxa"/>
            <w:tcMar>
              <w:top w:w="28" w:type="dxa"/>
              <w:bottom w:w="28" w:type="dxa"/>
            </w:tcMar>
            <w:vAlign w:val="center"/>
          </w:tcPr>
          <w:p w14:paraId="03DFE14B"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3ED2A2C8"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14:paraId="31BBB6C3"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14:paraId="76D3B8C2" w14:textId="77777777" w:rsidTr="00D14722">
        <w:trPr>
          <w:trHeight w:val="20"/>
        </w:trPr>
        <w:tc>
          <w:tcPr>
            <w:tcW w:w="709" w:type="dxa"/>
            <w:tcMar>
              <w:top w:w="28" w:type="dxa"/>
              <w:bottom w:w="28" w:type="dxa"/>
            </w:tcMar>
            <w:vAlign w:val="center"/>
          </w:tcPr>
          <w:p w14:paraId="21F86A9D"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521EBDDC"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14:paraId="00667CF0"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14:paraId="5A51CED3" w14:textId="77777777" w:rsidTr="00D14722">
        <w:trPr>
          <w:trHeight w:val="20"/>
        </w:trPr>
        <w:tc>
          <w:tcPr>
            <w:tcW w:w="709" w:type="dxa"/>
            <w:tcMar>
              <w:top w:w="28" w:type="dxa"/>
              <w:bottom w:w="28" w:type="dxa"/>
            </w:tcMar>
            <w:vAlign w:val="center"/>
          </w:tcPr>
          <w:p w14:paraId="3363E5D0"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1A741DAE"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14:paraId="73A349C4"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14:paraId="5F6FA589" w14:textId="77777777" w:rsidTr="00D14722">
        <w:trPr>
          <w:trHeight w:val="20"/>
        </w:trPr>
        <w:tc>
          <w:tcPr>
            <w:tcW w:w="709" w:type="dxa"/>
            <w:tcMar>
              <w:top w:w="28" w:type="dxa"/>
              <w:bottom w:w="28" w:type="dxa"/>
            </w:tcMar>
            <w:vAlign w:val="center"/>
          </w:tcPr>
          <w:p w14:paraId="0F7860C7"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182569E4"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14:paraId="6E5C211F"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14:paraId="36F850FB" w14:textId="77777777" w:rsidTr="00D14722">
        <w:trPr>
          <w:trHeight w:val="20"/>
        </w:trPr>
        <w:tc>
          <w:tcPr>
            <w:tcW w:w="709" w:type="dxa"/>
            <w:tcMar>
              <w:top w:w="28" w:type="dxa"/>
              <w:bottom w:w="28" w:type="dxa"/>
            </w:tcMar>
            <w:vAlign w:val="center"/>
          </w:tcPr>
          <w:p w14:paraId="592E5B99"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627CECD3"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14:paraId="6D96383C"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14:paraId="6F99E6B7" w14:textId="77777777" w:rsidTr="00D14722">
        <w:trPr>
          <w:trHeight w:val="20"/>
        </w:trPr>
        <w:tc>
          <w:tcPr>
            <w:tcW w:w="709" w:type="dxa"/>
            <w:tcMar>
              <w:top w:w="28" w:type="dxa"/>
              <w:bottom w:w="28" w:type="dxa"/>
            </w:tcMar>
            <w:vAlign w:val="center"/>
          </w:tcPr>
          <w:p w14:paraId="6F477856"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23E05C34"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14:paraId="713DEC29"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14:paraId="142725F4" w14:textId="77777777" w:rsidTr="00D14722">
        <w:trPr>
          <w:trHeight w:val="20"/>
        </w:trPr>
        <w:tc>
          <w:tcPr>
            <w:tcW w:w="709" w:type="dxa"/>
            <w:tcMar>
              <w:top w:w="28" w:type="dxa"/>
              <w:bottom w:w="28" w:type="dxa"/>
            </w:tcMar>
            <w:vAlign w:val="center"/>
          </w:tcPr>
          <w:p w14:paraId="7E34E433"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4E23841E"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14:paraId="43905C06"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14:paraId="39411CE4" w14:textId="77777777" w:rsidTr="00D14722">
        <w:trPr>
          <w:trHeight w:val="20"/>
        </w:trPr>
        <w:tc>
          <w:tcPr>
            <w:tcW w:w="709" w:type="dxa"/>
            <w:tcMar>
              <w:top w:w="28" w:type="dxa"/>
              <w:bottom w:w="28" w:type="dxa"/>
            </w:tcMar>
            <w:vAlign w:val="center"/>
          </w:tcPr>
          <w:p w14:paraId="3CE7B7F7" w14:textId="77777777"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20894CA8"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14:paraId="4E4E9F46" w14:textId="77777777"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14:paraId="5B29F5F2" w14:textId="77777777" w:rsidTr="00D14722">
        <w:trPr>
          <w:trHeight w:val="20"/>
        </w:trPr>
        <w:tc>
          <w:tcPr>
            <w:tcW w:w="709" w:type="dxa"/>
            <w:tcMar>
              <w:top w:w="28" w:type="dxa"/>
              <w:bottom w:w="28" w:type="dxa"/>
            </w:tcMar>
            <w:vAlign w:val="center"/>
          </w:tcPr>
          <w:p w14:paraId="11FE3637" w14:textId="77777777"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60729839" w14:textId="77777777"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14:paraId="27469E0C" w14:textId="77777777"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14:paraId="2FD6ECBE" w14:textId="77777777" w:rsidTr="00D14722">
        <w:trPr>
          <w:trHeight w:val="20"/>
        </w:trPr>
        <w:tc>
          <w:tcPr>
            <w:tcW w:w="709" w:type="dxa"/>
            <w:tcMar>
              <w:top w:w="28" w:type="dxa"/>
              <w:bottom w:w="28" w:type="dxa"/>
            </w:tcMar>
            <w:vAlign w:val="center"/>
          </w:tcPr>
          <w:p w14:paraId="73CD189B" w14:textId="77777777"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1E35EE64" w14:textId="77777777"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14:paraId="16074461" w14:textId="77777777"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14:paraId="64BBDE9E" w14:textId="77777777" w:rsidTr="00D14722">
        <w:trPr>
          <w:trHeight w:val="20"/>
        </w:trPr>
        <w:tc>
          <w:tcPr>
            <w:tcW w:w="709" w:type="dxa"/>
            <w:tcMar>
              <w:top w:w="28" w:type="dxa"/>
              <w:bottom w:w="28" w:type="dxa"/>
            </w:tcMar>
            <w:vAlign w:val="center"/>
          </w:tcPr>
          <w:p w14:paraId="63451501" w14:textId="77777777"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6C43BB5A" w14:textId="77777777"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14:paraId="7D774C6D" w14:textId="77777777"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14:paraId="36A323CD" w14:textId="77777777" w:rsidTr="00D14722">
        <w:trPr>
          <w:trHeight w:val="20"/>
        </w:trPr>
        <w:tc>
          <w:tcPr>
            <w:tcW w:w="709" w:type="dxa"/>
            <w:tcMar>
              <w:top w:w="28" w:type="dxa"/>
              <w:bottom w:w="28" w:type="dxa"/>
            </w:tcMar>
            <w:vAlign w:val="center"/>
          </w:tcPr>
          <w:p w14:paraId="16583854" w14:textId="77777777"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5175BBB1" w14:textId="77777777"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14:paraId="2CAE5297" w14:textId="77777777"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14:paraId="2DB1AF08" w14:textId="77777777" w:rsidTr="00D14722">
        <w:trPr>
          <w:trHeight w:val="20"/>
        </w:trPr>
        <w:tc>
          <w:tcPr>
            <w:tcW w:w="709" w:type="dxa"/>
            <w:tcMar>
              <w:top w:w="28" w:type="dxa"/>
              <w:bottom w:w="28" w:type="dxa"/>
            </w:tcMar>
            <w:vAlign w:val="center"/>
          </w:tcPr>
          <w:p w14:paraId="2BA14B1D" w14:textId="77777777"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65CB50A1"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14:paraId="43E11A10"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14:paraId="35431720" w14:textId="77777777" w:rsidTr="00D14722">
        <w:trPr>
          <w:trHeight w:val="20"/>
        </w:trPr>
        <w:tc>
          <w:tcPr>
            <w:tcW w:w="709" w:type="dxa"/>
            <w:tcMar>
              <w:top w:w="28" w:type="dxa"/>
              <w:bottom w:w="28" w:type="dxa"/>
            </w:tcMar>
            <w:vAlign w:val="center"/>
          </w:tcPr>
          <w:p w14:paraId="149489DF"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2179D9D3"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14:paraId="5AA634C4"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14:paraId="400BFB87" w14:textId="77777777" w:rsidTr="00D14722">
        <w:trPr>
          <w:trHeight w:val="20"/>
        </w:trPr>
        <w:tc>
          <w:tcPr>
            <w:tcW w:w="709" w:type="dxa"/>
            <w:tcMar>
              <w:top w:w="28" w:type="dxa"/>
              <w:bottom w:w="28" w:type="dxa"/>
            </w:tcMar>
            <w:vAlign w:val="center"/>
          </w:tcPr>
          <w:p w14:paraId="69DAEAE2"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0E71CC27"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14:paraId="3EB1A4CC"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14:paraId="76E96650" w14:textId="77777777" w:rsidTr="00D14722">
        <w:trPr>
          <w:trHeight w:val="20"/>
        </w:trPr>
        <w:tc>
          <w:tcPr>
            <w:tcW w:w="709" w:type="dxa"/>
            <w:tcMar>
              <w:top w:w="28" w:type="dxa"/>
              <w:bottom w:w="28" w:type="dxa"/>
            </w:tcMar>
            <w:vAlign w:val="center"/>
          </w:tcPr>
          <w:p w14:paraId="26BD4695"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4649821E"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14:paraId="0D119763"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14:paraId="0EE71804" w14:textId="77777777" w:rsidTr="00D14722">
        <w:trPr>
          <w:trHeight w:val="20"/>
        </w:trPr>
        <w:tc>
          <w:tcPr>
            <w:tcW w:w="709" w:type="dxa"/>
            <w:tcMar>
              <w:top w:w="28" w:type="dxa"/>
              <w:bottom w:w="28" w:type="dxa"/>
            </w:tcMar>
            <w:vAlign w:val="center"/>
          </w:tcPr>
          <w:p w14:paraId="7306F17D"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6C6B2DF0"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14:paraId="66CE2ED2"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Стекломагнезитовый (стекломагниевый) лист</w:t>
            </w:r>
          </w:p>
        </w:tc>
      </w:tr>
      <w:tr w:rsidR="00FF344A" w:rsidRPr="007E69E2" w14:paraId="690992DD" w14:textId="77777777" w:rsidTr="00D14722">
        <w:trPr>
          <w:trHeight w:val="20"/>
        </w:trPr>
        <w:tc>
          <w:tcPr>
            <w:tcW w:w="709" w:type="dxa"/>
            <w:tcMar>
              <w:top w:w="28" w:type="dxa"/>
              <w:bottom w:w="28" w:type="dxa"/>
            </w:tcMar>
            <w:vAlign w:val="center"/>
          </w:tcPr>
          <w:p w14:paraId="5291103E"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2228FC9B"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14:paraId="196F973C"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14:paraId="3B9A0652" w14:textId="77777777" w:rsidTr="00D14722">
        <w:trPr>
          <w:trHeight w:val="20"/>
        </w:trPr>
        <w:tc>
          <w:tcPr>
            <w:tcW w:w="709" w:type="dxa"/>
            <w:tcMar>
              <w:top w:w="28" w:type="dxa"/>
              <w:bottom w:w="28" w:type="dxa"/>
            </w:tcMar>
            <w:vAlign w:val="center"/>
          </w:tcPr>
          <w:p w14:paraId="2F541FB9"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4951C436"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14:paraId="60E13ACF"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14:paraId="29AC0AA9" w14:textId="77777777" w:rsidTr="00D14722">
        <w:trPr>
          <w:trHeight w:val="20"/>
        </w:trPr>
        <w:tc>
          <w:tcPr>
            <w:tcW w:w="709" w:type="dxa"/>
            <w:tcMar>
              <w:top w:w="28" w:type="dxa"/>
              <w:bottom w:w="28" w:type="dxa"/>
            </w:tcMar>
            <w:vAlign w:val="center"/>
          </w:tcPr>
          <w:p w14:paraId="1EF13994"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273AA8AD"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14:paraId="1065BA62"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14:paraId="56C4BA4C" w14:textId="77777777" w:rsidTr="00D14722">
        <w:trPr>
          <w:trHeight w:val="20"/>
        </w:trPr>
        <w:tc>
          <w:tcPr>
            <w:tcW w:w="709" w:type="dxa"/>
            <w:tcMar>
              <w:top w:w="28" w:type="dxa"/>
              <w:bottom w:w="28" w:type="dxa"/>
            </w:tcMar>
            <w:vAlign w:val="center"/>
          </w:tcPr>
          <w:p w14:paraId="4821ACB1"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4EEADE16"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14:paraId="2356DF64"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14:paraId="426F4BC7" w14:textId="77777777" w:rsidTr="00D14722">
        <w:trPr>
          <w:trHeight w:val="20"/>
        </w:trPr>
        <w:tc>
          <w:tcPr>
            <w:tcW w:w="709" w:type="dxa"/>
            <w:tcMar>
              <w:top w:w="28" w:type="dxa"/>
              <w:bottom w:w="28" w:type="dxa"/>
            </w:tcMar>
            <w:vAlign w:val="center"/>
          </w:tcPr>
          <w:p w14:paraId="542BCD93"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2F7A63AF"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14:paraId="054EFDE7" w14:textId="77777777"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14:paraId="1684CBC4" w14:textId="77777777" w:rsidTr="00D14722">
        <w:trPr>
          <w:trHeight w:val="20"/>
        </w:trPr>
        <w:tc>
          <w:tcPr>
            <w:tcW w:w="709" w:type="dxa"/>
            <w:tcMar>
              <w:top w:w="28" w:type="dxa"/>
              <w:bottom w:w="28" w:type="dxa"/>
            </w:tcMar>
            <w:vAlign w:val="center"/>
          </w:tcPr>
          <w:p w14:paraId="42BAE85C" w14:textId="77777777"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1770EDD0"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14:paraId="625FF69D"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14:paraId="2B93D6EA" w14:textId="77777777" w:rsidTr="00D14722">
        <w:trPr>
          <w:trHeight w:val="20"/>
        </w:trPr>
        <w:tc>
          <w:tcPr>
            <w:tcW w:w="709" w:type="dxa"/>
            <w:tcMar>
              <w:top w:w="28" w:type="dxa"/>
              <w:bottom w:w="28" w:type="dxa"/>
            </w:tcMar>
            <w:vAlign w:val="center"/>
          </w:tcPr>
          <w:p w14:paraId="7F89D2CD" w14:textId="77777777"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6568EFF1"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14:paraId="05C9D8EE"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14:paraId="3B44776F" w14:textId="77777777" w:rsidTr="00D14722">
        <w:trPr>
          <w:trHeight w:val="20"/>
        </w:trPr>
        <w:tc>
          <w:tcPr>
            <w:tcW w:w="709" w:type="dxa"/>
            <w:tcMar>
              <w:top w:w="28" w:type="dxa"/>
              <w:bottom w:w="28" w:type="dxa"/>
            </w:tcMar>
            <w:vAlign w:val="center"/>
          </w:tcPr>
          <w:p w14:paraId="61A8882D"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197D16E5"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14:paraId="6EE3FBEC"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14:paraId="3FAE7BBC" w14:textId="77777777" w:rsidTr="00D14722">
        <w:trPr>
          <w:trHeight w:val="20"/>
        </w:trPr>
        <w:tc>
          <w:tcPr>
            <w:tcW w:w="709" w:type="dxa"/>
            <w:tcMar>
              <w:top w:w="28" w:type="dxa"/>
              <w:bottom w:w="28" w:type="dxa"/>
            </w:tcMar>
            <w:vAlign w:val="center"/>
          </w:tcPr>
          <w:p w14:paraId="4CA6A9FA"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30D3AEB1"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14:paraId="43E19218"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14:paraId="4A5C4762" w14:textId="77777777" w:rsidTr="00D14722">
        <w:trPr>
          <w:trHeight w:val="20"/>
        </w:trPr>
        <w:tc>
          <w:tcPr>
            <w:tcW w:w="709" w:type="dxa"/>
            <w:tcMar>
              <w:top w:w="28" w:type="dxa"/>
              <w:bottom w:w="28" w:type="dxa"/>
            </w:tcMar>
            <w:vAlign w:val="center"/>
          </w:tcPr>
          <w:p w14:paraId="23CDAD0C"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24745F5B"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14:paraId="1F7AF02A"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14:paraId="4698E295" w14:textId="77777777" w:rsidTr="00D14722">
        <w:trPr>
          <w:trHeight w:val="20"/>
        </w:trPr>
        <w:tc>
          <w:tcPr>
            <w:tcW w:w="709" w:type="dxa"/>
            <w:tcMar>
              <w:top w:w="28" w:type="dxa"/>
              <w:bottom w:w="28" w:type="dxa"/>
            </w:tcMar>
            <w:vAlign w:val="center"/>
          </w:tcPr>
          <w:p w14:paraId="512B696B"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09782084"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14:paraId="608417FB"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14:paraId="4C37DBE3" w14:textId="77777777" w:rsidTr="00D14722">
        <w:trPr>
          <w:trHeight w:val="20"/>
        </w:trPr>
        <w:tc>
          <w:tcPr>
            <w:tcW w:w="709" w:type="dxa"/>
            <w:tcMar>
              <w:top w:w="28" w:type="dxa"/>
              <w:bottom w:w="28" w:type="dxa"/>
            </w:tcMar>
            <w:vAlign w:val="center"/>
          </w:tcPr>
          <w:p w14:paraId="72394545"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1A234B6D"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14:paraId="571142AD"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14:paraId="1C70D155" w14:textId="77777777" w:rsidTr="00D14722">
        <w:trPr>
          <w:trHeight w:val="20"/>
        </w:trPr>
        <w:tc>
          <w:tcPr>
            <w:tcW w:w="709" w:type="dxa"/>
            <w:tcMar>
              <w:top w:w="28" w:type="dxa"/>
              <w:bottom w:w="28" w:type="dxa"/>
            </w:tcMar>
            <w:vAlign w:val="center"/>
          </w:tcPr>
          <w:p w14:paraId="15FB62AB"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14:paraId="6804ED5F"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14:paraId="201338A5"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14:paraId="40994BB9" w14:textId="77777777" w:rsidTr="00D14722">
        <w:trPr>
          <w:trHeight w:val="80"/>
        </w:trPr>
        <w:tc>
          <w:tcPr>
            <w:tcW w:w="709" w:type="dxa"/>
            <w:tcMar>
              <w:top w:w="28" w:type="dxa"/>
              <w:bottom w:w="28" w:type="dxa"/>
            </w:tcMar>
            <w:vAlign w:val="center"/>
          </w:tcPr>
          <w:p w14:paraId="2F1B76FB" w14:textId="77777777"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4BB05180"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14:paraId="46337EEE"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14:paraId="306EEE93" w14:textId="77777777" w:rsidTr="00D14722">
        <w:trPr>
          <w:trHeight w:val="80"/>
        </w:trPr>
        <w:tc>
          <w:tcPr>
            <w:tcW w:w="709" w:type="dxa"/>
            <w:tcMar>
              <w:top w:w="28" w:type="dxa"/>
              <w:bottom w:w="28" w:type="dxa"/>
            </w:tcMar>
            <w:vAlign w:val="center"/>
          </w:tcPr>
          <w:p w14:paraId="53FADB30" w14:textId="77777777"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59B79841"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14:paraId="7358CAF4"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14:paraId="6266256A" w14:textId="77777777" w:rsidTr="00D14722">
        <w:trPr>
          <w:trHeight w:val="80"/>
        </w:trPr>
        <w:tc>
          <w:tcPr>
            <w:tcW w:w="709" w:type="dxa"/>
            <w:tcMar>
              <w:top w:w="28" w:type="dxa"/>
              <w:bottom w:w="28" w:type="dxa"/>
            </w:tcMar>
            <w:vAlign w:val="center"/>
          </w:tcPr>
          <w:p w14:paraId="2AC341AA" w14:textId="77777777"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14:paraId="1FBADC72"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14:paraId="5EA7B20A" w14:textId="77777777"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14:paraId="03B6300C" w14:textId="4777F186" w:rsidR="00624E52" w:rsidRDefault="00624E52" w:rsidP="00624E52">
      <w:pPr>
        <w:jc w:val="center"/>
        <w:rPr>
          <w:rFonts w:ascii="Times New Roman" w:hAnsi="Times New Roman"/>
          <w:sz w:val="28"/>
          <w:szCs w:val="28"/>
        </w:rPr>
      </w:pPr>
    </w:p>
    <w:p w14:paraId="5F798A94" w14:textId="54C634FE" w:rsidR="009E0752" w:rsidRDefault="009E0752" w:rsidP="00624E52">
      <w:pPr>
        <w:jc w:val="center"/>
        <w:rPr>
          <w:rFonts w:ascii="Times New Roman" w:hAnsi="Times New Roman"/>
          <w:sz w:val="28"/>
          <w:szCs w:val="28"/>
        </w:rPr>
      </w:pPr>
    </w:p>
    <w:p w14:paraId="52EBDD52" w14:textId="77777777" w:rsidR="009E0752" w:rsidRPr="007E69E2" w:rsidRDefault="009E0752" w:rsidP="00624E52">
      <w:pPr>
        <w:jc w:val="center"/>
        <w:rPr>
          <w:rFonts w:ascii="Times New Roman" w:hAnsi="Times New Roman"/>
          <w:sz w:val="28"/>
          <w:szCs w:val="28"/>
        </w:rPr>
      </w:pPr>
    </w:p>
    <w:p w14:paraId="7F5DFC58" w14:textId="77777777" w:rsidR="00DA4318" w:rsidRPr="007E69E2" w:rsidRDefault="00DA4318" w:rsidP="00624E52">
      <w:pPr>
        <w:jc w:val="center"/>
        <w:rPr>
          <w:rFonts w:ascii="Times New Roman" w:hAnsi="Times New Roman"/>
          <w:sz w:val="28"/>
          <w:szCs w:val="28"/>
        </w:rPr>
      </w:pPr>
    </w:p>
    <w:p w14:paraId="53A6C0D1" w14:textId="3D9685F4"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lastRenderedPageBreak/>
        <w:t>Технические требования к Товару</w:t>
      </w:r>
    </w:p>
    <w:p w14:paraId="3F3FEDB7" w14:textId="77777777"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14:paraId="128F4C84" w14:textId="6DA16037" w:rsidR="00624E52" w:rsidRPr="007E69E2" w:rsidRDefault="00624E52" w:rsidP="00624E52">
      <w:pPr>
        <w:pStyle w:val="af9"/>
        <w:numPr>
          <w:ilvl w:val="1"/>
          <w:numId w:val="17"/>
        </w:numPr>
        <w:tabs>
          <w:tab w:val="left" w:pos="1276"/>
        </w:tabs>
        <w:ind w:left="0" w:firstLine="709"/>
        <w:jc w:val="both"/>
      </w:pPr>
      <w:r w:rsidRPr="007E69E2">
        <w:t>Товар изготавливается из</w:t>
      </w:r>
      <w:r w:rsidR="006640CD">
        <w:t xml:space="preserve"> двух блок-модулей по технологии из быстровозводимых металлических конструкций</w:t>
      </w:r>
      <w:r w:rsidRPr="007E69E2">
        <w:t xml:space="preserve">, оснащается инженерно-техническим оборудованием. </w:t>
      </w:r>
    </w:p>
    <w:p w14:paraId="1E771EED" w14:textId="77777777"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14:paraId="5AEA1BB3" w14:textId="24D4080C"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габаритные размеры должны обеспечивать транспортировку блок-модулей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14:paraId="6235854E" w14:textId="77777777"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14:paraId="3A47F507" w14:textId="77777777"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14:paraId="758FD266" w14:textId="352B34B4"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либо в виде цельнособранных блок-модулей. 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2987907D" w14:textId="581F6FFB" w:rsidR="00624E52" w:rsidRPr="007E69E2" w:rsidRDefault="00C90D97" w:rsidP="00C90D97">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C90D97">
        <w:rPr>
          <w:rFonts w:ascii="Times New Roman" w:hAnsi="Times New Roman"/>
          <w:sz w:val="28"/>
          <w:szCs w:val="28"/>
        </w:rPr>
        <w:t>Произвести расчет климатического подрайона по СП 131.13330.202</w:t>
      </w:r>
      <w:r w:rsidRPr="00C90D97">
        <w:rPr>
          <w:rFonts w:ascii="Times New Roman" w:hAnsi="Times New Roman"/>
          <w:sz w:val="28"/>
          <w:szCs w:val="28"/>
        </w:rPr>
        <w:t>5</w:t>
      </w:r>
      <w:r w:rsidRPr="00C90D97">
        <w:rPr>
          <w:rFonts w:ascii="Times New Roman" w:hAnsi="Times New Roman"/>
          <w:sz w:val="28"/>
          <w:szCs w:val="28"/>
        </w:rPr>
        <w:t xml:space="preserve"> «Свод правил. Строительная климатология</w:t>
      </w:r>
      <w:r w:rsidRPr="003E68DF">
        <w:rPr>
          <w:sz w:val="28"/>
          <w:szCs w:val="28"/>
        </w:rPr>
        <w:t>»</w:t>
      </w:r>
      <w:r w:rsidR="00013626">
        <w:rPr>
          <w:rFonts w:ascii="Times New Roman" w:hAnsi="Times New Roman"/>
        </w:rPr>
        <w:t>.</w:t>
      </w:r>
    </w:p>
    <w:p w14:paraId="50BEC195" w14:textId="77777777" w:rsidR="00624E52" w:rsidRPr="007E69E2" w:rsidRDefault="00624E52" w:rsidP="00C90D97">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Тип мобильности – мобильный (сборно-разборный).</w:t>
      </w:r>
    </w:p>
    <w:p w14:paraId="5785B390" w14:textId="77777777" w:rsidR="00C90D97" w:rsidRPr="00095387" w:rsidRDefault="00C90D97" w:rsidP="00C90D97">
      <w:pPr>
        <w:pStyle w:val="af9"/>
        <w:widowControl w:val="0"/>
        <w:numPr>
          <w:ilvl w:val="1"/>
          <w:numId w:val="17"/>
        </w:numPr>
        <w:tabs>
          <w:tab w:val="left" w:pos="1276"/>
        </w:tabs>
        <w:autoSpaceDE w:val="0"/>
        <w:autoSpaceDN w:val="0"/>
        <w:ind w:left="0" w:firstLine="709"/>
        <w:jc w:val="both"/>
      </w:pPr>
      <w:r w:rsidRPr="003E68DF">
        <w:t>Соответствие</w:t>
      </w:r>
      <w:r w:rsidRPr="003E68DF">
        <w:rPr>
          <w:spacing w:val="-2"/>
        </w:rPr>
        <w:t xml:space="preserve"> </w:t>
      </w:r>
      <w:r w:rsidRPr="003E68DF">
        <w:t>климатическим</w:t>
      </w:r>
      <w:r w:rsidRPr="003E68DF">
        <w:rPr>
          <w:spacing w:val="-2"/>
        </w:rPr>
        <w:t xml:space="preserve"> </w:t>
      </w:r>
      <w:r w:rsidRPr="003E68DF">
        <w:t>воздействиям</w:t>
      </w:r>
      <w:r w:rsidRPr="003E68DF">
        <w:rPr>
          <w:spacing w:val="-1"/>
        </w:rPr>
        <w:t xml:space="preserve"> </w:t>
      </w:r>
      <w:r w:rsidRPr="003E68DF">
        <w:t>и</w:t>
      </w:r>
      <w:r w:rsidRPr="003E68DF">
        <w:rPr>
          <w:spacing w:val="-3"/>
        </w:rPr>
        <w:t xml:space="preserve"> </w:t>
      </w:r>
      <w:r w:rsidRPr="003E68DF">
        <w:t>нагрузкам:</w:t>
      </w:r>
      <w:r>
        <w:rPr>
          <w:spacing w:val="-8"/>
        </w:rPr>
        <w:t xml:space="preserve"> в зависимости от климатического подрайона по </w:t>
      </w:r>
      <w:r w:rsidRPr="003E68DF">
        <w:t>СП</w:t>
      </w:r>
      <w:r w:rsidRPr="003E68DF">
        <w:rPr>
          <w:spacing w:val="-2"/>
        </w:rPr>
        <w:t xml:space="preserve"> </w:t>
      </w:r>
      <w:r w:rsidRPr="003E68DF">
        <w:t>131.13330.2020 «Свод правил. Строительная климатология»</w:t>
      </w:r>
      <w:r w:rsidRPr="003E68DF">
        <w:rPr>
          <w:spacing w:val="-6"/>
        </w:rPr>
        <w:t>.</w:t>
      </w:r>
    </w:p>
    <w:p w14:paraId="6AC9E82A" w14:textId="77777777" w:rsidR="00624E52" w:rsidRPr="007E69E2" w:rsidRDefault="00624E52" w:rsidP="00C90D97">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Вид по функциональному назначению – общественный.</w:t>
      </w:r>
    </w:p>
    <w:p w14:paraId="5EDC9555" w14:textId="77777777" w:rsidR="00624E52" w:rsidRPr="007E69E2" w:rsidRDefault="00624E52" w:rsidP="00C90D97">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E69E2">
        <w:rPr>
          <w:rFonts w:ascii="Times New Roman" w:hAnsi="Times New Roman"/>
          <w:sz w:val="28"/>
          <w:szCs w:val="28"/>
          <w:lang w:val="en-US" w:eastAsia="ru-RU"/>
        </w:rPr>
        <w:t>III</w:t>
      </w:r>
      <w:r w:rsidRPr="007E69E2">
        <w:rPr>
          <w:rFonts w:ascii="Times New Roman" w:hAnsi="Times New Roman"/>
          <w:sz w:val="28"/>
          <w:szCs w:val="28"/>
          <w:lang w:eastAsia="ru-RU"/>
        </w:rPr>
        <w:t>.</w:t>
      </w:r>
    </w:p>
    <w:p w14:paraId="4F59C44E" w14:textId="77777777" w:rsidR="00624E52" w:rsidRPr="007E69E2" w:rsidRDefault="00624E52" w:rsidP="00C90D97">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7E69E2">
        <w:rPr>
          <w:rFonts w:ascii="Times New Roman" w:hAnsi="Times New Roman"/>
          <w:sz w:val="28"/>
          <w:szCs w:val="28"/>
          <w:lang w:val="en-US" w:eastAsia="ru-RU"/>
        </w:rPr>
        <w:t>C</w:t>
      </w:r>
      <w:r w:rsidRPr="007E69E2">
        <w:rPr>
          <w:rFonts w:ascii="Times New Roman" w:hAnsi="Times New Roman"/>
          <w:sz w:val="28"/>
          <w:szCs w:val="28"/>
          <w:lang w:eastAsia="ru-RU"/>
        </w:rPr>
        <w:t xml:space="preserve"> 1. </w:t>
      </w:r>
    </w:p>
    <w:p w14:paraId="41CCC9CA" w14:textId="77777777" w:rsidR="00624E52" w:rsidRPr="007E69E2" w:rsidRDefault="00624E52" w:rsidP="00C90D97">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Класс функциональной пожарной опасности – Ф3.5.</w:t>
      </w:r>
    </w:p>
    <w:p w14:paraId="686621F9" w14:textId="77777777" w:rsidR="0080067A" w:rsidRPr="007E69E2" w:rsidRDefault="00624E52" w:rsidP="00C90D97">
      <w:pPr>
        <w:pStyle w:val="af9"/>
        <w:widowControl w:val="0"/>
        <w:numPr>
          <w:ilvl w:val="1"/>
          <w:numId w:val="111"/>
        </w:numPr>
        <w:tabs>
          <w:tab w:val="left" w:pos="1276"/>
          <w:tab w:val="left" w:pos="1455"/>
        </w:tabs>
        <w:autoSpaceDE w:val="0"/>
        <w:autoSpaceDN w:val="0"/>
        <w:ind w:left="0" w:firstLine="709"/>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14:paraId="31323443" w14:textId="77777777" w:rsidR="0080067A" w:rsidRPr="007E69E2" w:rsidRDefault="0080067A" w:rsidP="00C90D97">
      <w:pPr>
        <w:pStyle w:val="af9"/>
        <w:numPr>
          <w:ilvl w:val="1"/>
          <w:numId w:val="111"/>
        </w:numPr>
        <w:tabs>
          <w:tab w:val="left" w:pos="993"/>
        </w:tabs>
        <w:ind w:left="0" w:firstLine="709"/>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w:t>
      </w:r>
      <w:r w:rsidRPr="007E69E2">
        <w:lastRenderedPageBreak/>
        <w:t xml:space="preserve">применительно для блок-модуля, изготовленного по технологии </w:t>
      </w:r>
      <w:r w:rsidRPr="007E69E2">
        <w:rPr>
          <w:rFonts w:eastAsia="Calibri"/>
        </w:rPr>
        <w:t>«ТрансПак» (панельно-стоечная технология) или по иной технологии)</w:t>
      </w:r>
      <w:r w:rsidRPr="007E69E2">
        <w:t>.</w:t>
      </w:r>
    </w:p>
    <w:p w14:paraId="6E0BA9E8" w14:textId="77777777"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7E69E2">
        <w:rPr>
          <w:spacing w:val="-2"/>
        </w:rPr>
        <w:t>утеплителя.</w:t>
      </w:r>
    </w:p>
    <w:p w14:paraId="508212A1" w14:textId="77777777"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29119351" w14:textId="77777777"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14:paraId="224D4253" w14:textId="77777777"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части, должны исключать теплопотери.</w:t>
      </w:r>
    </w:p>
    <w:p w14:paraId="08F630F7" w14:textId="77777777"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14:paraId="67C119CB" w14:textId="77777777"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14:paraId="76076512" w14:textId="77777777"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Pr="007E69E2">
        <w:rPr>
          <w:spacing w:val="-2"/>
        </w:rPr>
        <w:t>основания:</w:t>
      </w:r>
      <w:r w:rsidRPr="007E69E2">
        <w:t xml:space="preserve"> </w:t>
      </w:r>
    </w:p>
    <w:p w14:paraId="14BD6C10" w14:textId="77777777"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E69E2">
        <w:t>не</w:t>
      </w:r>
      <w:r w:rsidRPr="007E69E2">
        <w:rPr>
          <w:spacing w:val="35"/>
        </w:rPr>
        <w:t xml:space="preserve"> </w:t>
      </w:r>
      <w:r w:rsidRPr="007E69E2">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41E7537D" w14:textId="77777777"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14:paraId="627ACCA8" w14:textId="77777777"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1C0A389A" w14:textId="77777777"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14:paraId="4F2A312E" w14:textId="77777777"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lastRenderedPageBreak/>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20AD8542" w14:textId="77777777"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14:paraId="3BDDFCC2" w14:textId="77777777"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4E3678C4" w14:textId="77777777"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14:paraId="1AC3CC53" w14:textId="77777777"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64824CD0" w14:textId="77777777"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75C9BE65" w14:textId="6C8D0CEE"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одно- /двухскатном исполнении с учетом климатического региона поставки и нагрузок на крышу МОПС.</w:t>
      </w:r>
    </w:p>
    <w:p w14:paraId="579A2C0A" w14:textId="77777777" w:rsidR="0080067A" w:rsidRPr="007E69E2" w:rsidRDefault="0080067A" w:rsidP="0080067A">
      <w:pPr>
        <w:pStyle w:val="af9"/>
        <w:tabs>
          <w:tab w:val="left" w:pos="1418"/>
        </w:tabs>
        <w:ind w:left="0" w:firstLine="709"/>
      </w:pPr>
      <w:r w:rsidRPr="007E69E2">
        <w:t>Кровля:</w:t>
      </w:r>
    </w:p>
    <w:p w14:paraId="50986581" w14:textId="77777777"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14:paraId="017AF8F5" w14:textId="77777777"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5AD827A" w14:textId="77777777"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(графитово (темно)-серый).</w:t>
      </w:r>
    </w:p>
    <w:p w14:paraId="0529D9EA" w14:textId="77777777"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14:paraId="6F709B62" w14:textId="77777777"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14:paraId="4E0603E6" w14:textId="77777777"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устройство покрытия из профилированного листа выполняется с учетом нахлеста (вертикального и горизонтального) листов не менее 250 мм;</w:t>
      </w:r>
    </w:p>
    <w:p w14:paraId="57D06DCA" w14:textId="77777777" w:rsidR="0080067A" w:rsidRPr="007E69E2" w:rsidRDefault="0080067A" w:rsidP="001714D7">
      <w:pPr>
        <w:pStyle w:val="af9"/>
        <w:numPr>
          <w:ilvl w:val="0"/>
          <w:numId w:val="80"/>
        </w:numPr>
        <w:tabs>
          <w:tab w:val="left" w:pos="1134"/>
        </w:tabs>
        <w:ind w:left="0" w:firstLine="709"/>
        <w:jc w:val="both"/>
        <w:rPr>
          <w:iCs/>
        </w:rPr>
      </w:pPr>
      <w:r w:rsidRPr="007E69E2">
        <w:rPr>
          <w:iCs/>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7210B30D" w14:textId="77777777"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(графитово (темно)-серый).</w:t>
      </w:r>
    </w:p>
    <w:p w14:paraId="6D9AA56E" w14:textId="77777777" w:rsidR="0080067A" w:rsidRPr="007E69E2" w:rsidRDefault="0080067A" w:rsidP="001714D7">
      <w:pPr>
        <w:pStyle w:val="af9"/>
        <w:numPr>
          <w:ilvl w:val="1"/>
          <w:numId w:val="79"/>
        </w:numPr>
        <w:ind w:left="0" w:firstLine="709"/>
        <w:jc w:val="both"/>
      </w:pPr>
      <w:r w:rsidRPr="007E69E2">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60C96286" w14:textId="77777777"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14:paraId="28D5885F" w14:textId="77777777"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22DD6840" w14:textId="77777777"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(графитово (темно)-серый)</w:t>
      </w:r>
      <w:r w:rsidRPr="007E69E2">
        <w:rPr>
          <w:rFonts w:ascii="Times New Roman" w:hAnsi="Times New Roman"/>
          <w:sz w:val="28"/>
          <w:szCs w:val="28"/>
          <w:lang w:eastAsia="ru-RU"/>
        </w:rPr>
        <w:t>;</w:t>
      </w:r>
    </w:p>
    <w:p w14:paraId="22F51A85" w14:textId="77777777"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(графитово (темно)-серый)) и внутренней (цвет белый) обшивкой из оцинкованной стали, защищенной полимерным покрытием.</w:t>
      </w:r>
    </w:p>
    <w:p w14:paraId="30072DCB" w14:textId="7A35F4FA"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СМЛ-панелей белого цвета.</w:t>
      </w:r>
    </w:p>
    <w:p w14:paraId="1E74978B" w14:textId="77777777"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79E67E51" w14:textId="77777777"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1A88ECED" w14:textId="77777777" w:rsidR="0080067A" w:rsidRPr="007E69E2" w:rsidRDefault="0080067A" w:rsidP="001714D7">
      <w:pPr>
        <w:pStyle w:val="af9"/>
        <w:widowControl w:val="0"/>
        <w:numPr>
          <w:ilvl w:val="1"/>
          <w:numId w:val="109"/>
        </w:numPr>
        <w:tabs>
          <w:tab w:val="left" w:pos="1522"/>
        </w:tabs>
        <w:autoSpaceDE w:val="0"/>
        <w:autoSpaceDN w:val="0"/>
        <w:ind w:left="0" w:firstLine="709"/>
        <w:jc w:val="both"/>
      </w:pPr>
      <w:r w:rsidRPr="007E69E2">
        <w:rPr>
          <w:spacing w:val="-2"/>
        </w:rPr>
        <w:t>Потолоки.</w:t>
      </w:r>
    </w:p>
    <w:p w14:paraId="11F6118C" w14:textId="77777777"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14:paraId="280BEC58" w14:textId="058C058C" w:rsidR="0080067A" w:rsidRPr="007E69E2" w:rsidRDefault="0080067A" w:rsidP="0080067A">
      <w:pPr>
        <w:pStyle w:val="af9"/>
        <w:tabs>
          <w:tab w:val="left" w:pos="993"/>
        </w:tabs>
        <w:ind w:left="0" w:firstLine="709"/>
      </w:pPr>
      <w:r w:rsidRPr="007E69E2">
        <w:t>–</w:t>
      </w:r>
      <w:r w:rsidRPr="007E69E2">
        <w:tab/>
        <w:t xml:space="preserve">подшивка </w:t>
      </w:r>
      <w:r w:rsidR="00F80A21">
        <w:t xml:space="preserve">из </w:t>
      </w:r>
      <w:r w:rsidRPr="007E69E2">
        <w:t>СМЛ-панели, поверхность гладкая, матовая, белого цвета;</w:t>
      </w:r>
    </w:p>
    <w:p w14:paraId="6C76C68E" w14:textId="77777777"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14:paraId="23AC2694" w14:textId="77777777"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14:paraId="1E50D24F" w14:textId="77777777" w:rsidR="00624E52" w:rsidRPr="007E69E2" w:rsidRDefault="00624E52" w:rsidP="00F80A21">
      <w:pPr>
        <w:pStyle w:val="af9"/>
        <w:numPr>
          <w:ilvl w:val="1"/>
          <w:numId w:val="109"/>
        </w:numPr>
        <w:ind w:left="0" w:firstLine="851"/>
        <w:jc w:val="both"/>
      </w:pPr>
      <w:r w:rsidRPr="007E69E2">
        <w:t>Дверные блоки (в соответствии с Альбомом чертежей (Приложение № 1) лист «План перегородок»).</w:t>
      </w:r>
    </w:p>
    <w:p w14:paraId="1DA0F2AC" w14:textId="3CBB7DF2" w:rsidR="00624E52" w:rsidRPr="007E69E2" w:rsidRDefault="00F80A21" w:rsidP="00F80A21">
      <w:pPr>
        <w:pStyle w:val="af9"/>
        <w:numPr>
          <w:ilvl w:val="2"/>
          <w:numId w:val="109"/>
        </w:numPr>
        <w:tabs>
          <w:tab w:val="left" w:pos="1560"/>
        </w:tabs>
        <w:ind w:left="0" w:firstLine="851"/>
        <w:jc w:val="both"/>
      </w:pPr>
      <w:r>
        <w:t xml:space="preserve"> </w:t>
      </w:r>
      <w:r w:rsidR="00624E52"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428A7F62"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14:paraId="5645B6B4"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дверного блока – 1000 х 1950 мм (ширина х высота);</w:t>
      </w:r>
    </w:p>
    <w:p w14:paraId="4B7F0B01"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14:paraId="63D6099E"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w:t>
      </w:r>
      <w:r w:rsidRPr="007E69E2">
        <w:rPr>
          <w:rFonts w:ascii="Times New Roman" w:hAnsi="Times New Roman"/>
          <w:sz w:val="28"/>
          <w:szCs w:val="28"/>
        </w:rPr>
        <w:lastRenderedPageBreak/>
        <w:t>панель выполняется монтаж пленки (со стороны помещения) с защитным классом Р2А согласно ГОСТ 30826-2014;</w:t>
      </w:r>
    </w:p>
    <w:p w14:paraId="253BCD97"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14:paraId="024ACF82"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14:paraId="0B0763CE"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14:paraId="358C8472"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14:paraId="6AC1D322"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8CDA614"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14:paraId="7469283A" w14:textId="77777777"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14:paraId="0139268B"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14:paraId="08886483" w14:textId="77777777" w:rsidR="00624E52" w:rsidRPr="007E69E2" w:rsidRDefault="00624E52" w:rsidP="001714D7">
      <w:pPr>
        <w:pStyle w:val="af9"/>
        <w:numPr>
          <w:ilvl w:val="2"/>
          <w:numId w:val="109"/>
        </w:numPr>
        <w:tabs>
          <w:tab w:val="left" w:pos="1560"/>
        </w:tabs>
        <w:jc w:val="both"/>
      </w:pPr>
      <w:r w:rsidRPr="007E69E2">
        <w:t>Дверной блок «Д2», Тип 2:</w:t>
      </w:r>
    </w:p>
    <w:p w14:paraId="7384AA0A"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14:paraId="437C2CAB"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14:paraId="0DCA7510"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внутренний дверной блок, из МДФ, глухой, однопольный;</w:t>
      </w:r>
    </w:p>
    <w:p w14:paraId="2AF9B198"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14:paraId="481ED256"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14:paraId="6177F6F8"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14:paraId="524A7E1B"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14:paraId="0ED4AEDF"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14:paraId="10456B6B" w14:textId="77777777"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14:paraId="5236A982" w14:textId="73AA1D6C" w:rsidR="00624E52" w:rsidRPr="007E69E2" w:rsidRDefault="00624E52" w:rsidP="001714D7">
      <w:pPr>
        <w:pStyle w:val="af9"/>
        <w:numPr>
          <w:ilvl w:val="2"/>
          <w:numId w:val="109"/>
        </w:numPr>
        <w:tabs>
          <w:tab w:val="left" w:pos="1560"/>
        </w:tabs>
        <w:ind w:left="1560" w:hanging="1276"/>
        <w:jc w:val="both"/>
      </w:pPr>
      <w:bookmarkStart w:id="2" w:name="_Hlk134202008"/>
      <w:r w:rsidRPr="007E69E2">
        <w:t>Дверной блок «Д3», Тип 3:</w:t>
      </w:r>
    </w:p>
    <w:p w14:paraId="1611BE90"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размер проема – 1100 х 2000 мм (ширина х высота); </w:t>
      </w:r>
    </w:p>
    <w:p w14:paraId="41C86817"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полотно дверного блока – 1000 х 1950 мм (ширина х высота);</w:t>
      </w:r>
    </w:p>
    <w:p w14:paraId="404E02A9"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внутренний дверной блок, ПВХ профиль, остеклённый;</w:t>
      </w:r>
    </w:p>
    <w:p w14:paraId="0BC8F21A"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нижнего профиля (цоколя) (во фронтальной плоскости) – </w:t>
      </w:r>
      <w:r w:rsidRPr="007E69E2">
        <w:rPr>
          <w:rFonts w:ascii="Times New Roman" w:hAnsi="Times New Roman"/>
          <w:sz w:val="28"/>
          <w:szCs w:val="28"/>
        </w:rPr>
        <w:br/>
        <w:t>200-300 мм;</w:t>
      </w:r>
    </w:p>
    <w:p w14:paraId="36FC87B8"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остальных профилей (во фронтальной плоскости) – </w:t>
      </w:r>
      <w:r w:rsidRPr="007E69E2">
        <w:rPr>
          <w:rFonts w:ascii="Times New Roman" w:hAnsi="Times New Roman"/>
          <w:sz w:val="28"/>
          <w:szCs w:val="28"/>
        </w:rPr>
        <w:br/>
        <w:t>не более 100 мм;</w:t>
      </w:r>
    </w:p>
    <w:p w14:paraId="10EF6122"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14:paraId="4A6E0D2C"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lastRenderedPageBreak/>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7AFC372F"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верхней части двери (между импостом и верхним профилем) – одинарный стеклопакет;</w:t>
      </w:r>
    </w:p>
    <w:p w14:paraId="38DDFCFC"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pacing w:val="-8"/>
          <w:sz w:val="28"/>
          <w:szCs w:val="28"/>
        </w:rPr>
      </w:pPr>
      <w:r w:rsidRPr="007E69E2">
        <w:rPr>
          <w:rFonts w:ascii="Times New Roman" w:hAnsi="Times New Roman"/>
          <w:spacing w:val="-8"/>
          <w:sz w:val="28"/>
          <w:szCs w:val="28"/>
        </w:rPr>
        <w:t>высота порога на входе или перепад высот не должны превышать 0,014 м;</w:t>
      </w:r>
    </w:p>
    <w:p w14:paraId="373F3394"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14:paraId="0EAA7B0D"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3D3F63BC" w14:textId="77777777"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цвет профиля, сэндвич-панели - белый;</w:t>
      </w:r>
    </w:p>
    <w:p w14:paraId="43E1FE1C" w14:textId="77777777" w:rsidR="00624E52" w:rsidRPr="007E69E2" w:rsidRDefault="00624E52" w:rsidP="00624E52">
      <w:pPr>
        <w:pStyle w:val="af9"/>
        <w:tabs>
          <w:tab w:val="left" w:pos="1560"/>
        </w:tabs>
        <w:ind w:left="0" w:firstLine="709"/>
        <w:jc w:val="both"/>
      </w:pPr>
      <w:r w:rsidRPr="007E69E2">
        <w:rPr>
          <w:lang w:eastAsia="en-US"/>
        </w:rPr>
        <w:t>− усиленные петли.</w:t>
      </w:r>
    </w:p>
    <w:p w14:paraId="4FDE57B4" w14:textId="77777777" w:rsidR="00624E52" w:rsidRPr="007E69E2" w:rsidRDefault="00624E52" w:rsidP="001714D7">
      <w:pPr>
        <w:pStyle w:val="af9"/>
        <w:numPr>
          <w:ilvl w:val="2"/>
          <w:numId w:val="109"/>
        </w:numPr>
        <w:tabs>
          <w:tab w:val="left" w:pos="1560"/>
        </w:tabs>
        <w:ind w:left="0" w:firstLine="709"/>
        <w:jc w:val="both"/>
      </w:pPr>
      <w:r w:rsidRPr="007E69E2">
        <w:t>Для Дверного блока «Д2» Тип 2 применить наличники</w:t>
      </w:r>
      <w:bookmarkEnd w:id="2"/>
      <w:r w:rsidRPr="007E69E2">
        <w:t>:</w:t>
      </w:r>
    </w:p>
    <w:p w14:paraId="1FD784EF"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14:paraId="2A1397EC"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14:paraId="4CB7FD12"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14:paraId="49746831" w14:textId="77777777"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толщина – 15-25 мм;</w:t>
      </w:r>
    </w:p>
    <w:p w14:paraId="11CDF2AD" w14:textId="77777777"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14:paraId="24E38647" w14:textId="77777777"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монтаж с применением гвоздей и саморезов не допускается.</w:t>
      </w:r>
    </w:p>
    <w:p w14:paraId="47A32ACF" w14:textId="77777777"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14:paraId="59AE18F2" w14:textId="77777777"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14:paraId="06FFDC47" w14:textId="77777777"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14:paraId="20B23389" w14:textId="77777777"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14:paraId="6F6FDAE5" w14:textId="77777777"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14:paraId="312D7203" w14:textId="2C9F58CF" w:rsidR="00624E52" w:rsidRPr="007E69E2" w:rsidRDefault="00624E52" w:rsidP="001714D7">
      <w:pPr>
        <w:pStyle w:val="af9"/>
        <w:numPr>
          <w:ilvl w:val="1"/>
          <w:numId w:val="109"/>
        </w:numPr>
        <w:ind w:left="0" w:firstLine="709"/>
        <w:jc w:val="both"/>
      </w:pPr>
      <w:bookmarkStart w:id="4" w:name="_Hlk134202074"/>
      <w:r w:rsidRPr="007E69E2">
        <w:t>Козырек в соответствии с Альбомом чертежей</w:t>
      </w:r>
      <w:r w:rsidR="00F80A21">
        <w:t xml:space="preserve"> </w:t>
      </w:r>
      <w:r w:rsidR="00F80A21" w:rsidRPr="007E69E2">
        <w:t>«Козырек К2-Пф».</w:t>
      </w:r>
      <w:r w:rsidRPr="007E69E2">
        <w:t xml:space="preserve"> (Приложение № 1),  </w:t>
      </w:r>
      <w:bookmarkEnd w:id="4"/>
    </w:p>
    <w:p w14:paraId="7E989B33" w14:textId="77777777" w:rsidR="00624E52" w:rsidRPr="007E69E2" w:rsidRDefault="00624E52" w:rsidP="00624E52">
      <w:pPr>
        <w:tabs>
          <w:tab w:val="left" w:pos="993"/>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К2-Пф»:</w:t>
      </w:r>
    </w:p>
    <w:p w14:paraId="3F86F7A0" w14:textId="77777777"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14:paraId="37D697F5" w14:textId="77777777"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14:paraId="3E905BE2" w14:textId="77777777"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обеспечивающий несущую способность, соответствующую условиям эксплуатации, с применением стойки из металлического профиля 70 х 70 х 3 мм (наружные размеры  х  толщина стенки), поддерживающей каркас со стороны противоположной стороне каркаса сопряженной с фасадом МОПС на которой расположен вход в МОПС, сварной каркас и стойка в обязательном порядке должны быть очищены от следов коррозии, огрунтованы с последующим  окрашиванием алюмонаполненным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14:paraId="4321CAB0" w14:textId="77777777"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lastRenderedPageBreak/>
        <w:t>крепление – болтовое;</w:t>
      </w:r>
    </w:p>
    <w:p w14:paraId="026996C3" w14:textId="77777777"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14:paraId="27C95BA2" w14:textId="77777777"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14:paraId="72CD1072" w14:textId="77777777"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предусмотреть вдоль скоса козырька водосточный желоб, служащий для сбора водостока и отвода открытым способом;</w:t>
      </w:r>
    </w:p>
    <w:p w14:paraId="3FFCD7E8" w14:textId="77777777" w:rsidR="00624E52" w:rsidRPr="007E69E2" w:rsidRDefault="00624E52" w:rsidP="001714D7">
      <w:pPr>
        <w:numPr>
          <w:ilvl w:val="0"/>
          <w:numId w:val="8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14:paraId="61F3A7BC" w14:textId="2A80722A" w:rsidR="00624E52" w:rsidRPr="007E69E2" w:rsidRDefault="00624E52" w:rsidP="001714D7">
      <w:pPr>
        <w:pStyle w:val="af9"/>
        <w:widowControl w:val="0"/>
        <w:numPr>
          <w:ilvl w:val="1"/>
          <w:numId w:val="109"/>
        </w:numPr>
        <w:tabs>
          <w:tab w:val="left" w:pos="993"/>
        </w:tabs>
        <w:ind w:left="0" w:firstLine="709"/>
        <w:jc w:val="both"/>
      </w:pPr>
      <w:r w:rsidRPr="007E69E2">
        <w:t>Фасадная вывеска «Почта России» –</w:t>
      </w:r>
      <w:r w:rsidR="00F80A21">
        <w:t xml:space="preserve"> </w:t>
      </w:r>
      <w:r w:rsidRPr="007E69E2">
        <w:t>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14:paraId="5B76C9F0" w14:textId="09ABE214" w:rsidR="00624E52" w:rsidRPr="007E69E2" w:rsidRDefault="00624E52" w:rsidP="001714D7">
      <w:pPr>
        <w:pStyle w:val="af9"/>
        <w:numPr>
          <w:ilvl w:val="1"/>
          <w:numId w:val="109"/>
        </w:numPr>
        <w:ind w:left="0" w:firstLine="709"/>
        <w:jc w:val="both"/>
        <w:rPr>
          <w:lang w:eastAsia="x-none"/>
        </w:rPr>
      </w:pPr>
      <w:r w:rsidRPr="007E69E2">
        <w:t>Оборудование для вызова персонала:</w:t>
      </w:r>
    </w:p>
    <w:p w14:paraId="772DD294" w14:textId="77777777"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33F4622A" w14:textId="77777777"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F04D77" w:rsidRPr="007E69E2" w14:paraId="4213C257" w14:textId="77777777" w:rsidTr="0066579A">
        <w:trPr>
          <w:tblHeader/>
        </w:trPr>
        <w:tc>
          <w:tcPr>
            <w:tcW w:w="5000" w:type="pct"/>
            <w:gridSpan w:val="2"/>
            <w:tcMar>
              <w:top w:w="0" w:type="dxa"/>
              <w:left w:w="108" w:type="dxa"/>
              <w:bottom w:w="0" w:type="dxa"/>
              <w:right w:w="108" w:type="dxa"/>
            </w:tcMar>
          </w:tcPr>
          <w:p w14:paraId="7CE3968E" w14:textId="7954400F" w:rsidR="00F04D77" w:rsidRPr="007E69E2" w:rsidRDefault="00F04D77" w:rsidP="0066579A">
            <w:pPr>
              <w:widowControl w:val="0"/>
              <w:spacing w:after="0"/>
              <w:jc w:val="center"/>
              <w:rPr>
                <w:rFonts w:ascii="Times New Roman" w:hAnsi="Times New Roman"/>
                <w:b/>
                <w:sz w:val="24"/>
                <w:szCs w:val="24"/>
              </w:rPr>
            </w:pPr>
            <w:r w:rsidRPr="007E69E2">
              <w:rPr>
                <w:rFonts w:ascii="Times New Roman" w:hAnsi="Times New Roman"/>
                <w:b/>
                <w:sz w:val="24"/>
                <w:szCs w:val="24"/>
              </w:rPr>
              <w:t>Технические характеристики</w:t>
            </w:r>
          </w:p>
        </w:tc>
      </w:tr>
      <w:tr w:rsidR="00F04D77" w:rsidRPr="007E69E2" w14:paraId="0372D361" w14:textId="77777777" w:rsidTr="0066579A">
        <w:trPr>
          <w:tblHeader/>
        </w:trPr>
        <w:tc>
          <w:tcPr>
            <w:tcW w:w="5000" w:type="pct"/>
            <w:gridSpan w:val="2"/>
            <w:tcMar>
              <w:top w:w="0" w:type="dxa"/>
              <w:left w:w="108" w:type="dxa"/>
              <w:bottom w:w="0" w:type="dxa"/>
              <w:right w:w="108" w:type="dxa"/>
            </w:tcMar>
          </w:tcPr>
          <w:p w14:paraId="0B136E15" w14:textId="77777777" w:rsidR="00F04D77" w:rsidRPr="007E69E2" w:rsidRDefault="00F04D77" w:rsidP="0066579A">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F04D77" w:rsidRPr="007E69E2" w14:paraId="67B2ABD7" w14:textId="77777777" w:rsidTr="0066579A">
        <w:trPr>
          <w:tblHeader/>
        </w:trPr>
        <w:tc>
          <w:tcPr>
            <w:tcW w:w="5000" w:type="pct"/>
            <w:gridSpan w:val="2"/>
            <w:tcMar>
              <w:top w:w="0" w:type="dxa"/>
              <w:left w:w="108" w:type="dxa"/>
              <w:bottom w:w="0" w:type="dxa"/>
              <w:right w:w="108" w:type="dxa"/>
            </w:tcMar>
          </w:tcPr>
          <w:p w14:paraId="6723E91B"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F04D77" w:rsidRPr="007E69E2" w14:paraId="1CDC6AAC" w14:textId="77777777" w:rsidTr="0066579A">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773AAF"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1334C7"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F04D77" w:rsidRPr="007E69E2" w14:paraId="2A0FF6E2" w14:textId="77777777" w:rsidTr="0066579A">
        <w:tc>
          <w:tcPr>
            <w:tcW w:w="2190" w:type="pct"/>
            <w:tcMar>
              <w:top w:w="0" w:type="dxa"/>
              <w:left w:w="108" w:type="dxa"/>
              <w:bottom w:w="0" w:type="dxa"/>
              <w:right w:w="108" w:type="dxa"/>
            </w:tcMar>
            <w:hideMark/>
          </w:tcPr>
          <w:p w14:paraId="4EF4FAB0"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14:paraId="2742003D"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F04D77" w:rsidRPr="007E69E2" w14:paraId="479B6E56" w14:textId="77777777" w:rsidTr="0066579A">
        <w:tc>
          <w:tcPr>
            <w:tcW w:w="2190" w:type="pct"/>
            <w:tcMar>
              <w:top w:w="0" w:type="dxa"/>
              <w:left w:w="108" w:type="dxa"/>
              <w:bottom w:w="0" w:type="dxa"/>
              <w:right w:w="108" w:type="dxa"/>
            </w:tcMar>
            <w:hideMark/>
          </w:tcPr>
          <w:p w14:paraId="417F03F5"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14:paraId="40C7AF43"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F04D77" w:rsidRPr="007E69E2" w14:paraId="52BF46E4" w14:textId="77777777" w:rsidTr="0066579A">
        <w:tc>
          <w:tcPr>
            <w:tcW w:w="5000" w:type="pct"/>
            <w:gridSpan w:val="2"/>
            <w:tcMar>
              <w:top w:w="0" w:type="dxa"/>
              <w:left w:w="108" w:type="dxa"/>
              <w:bottom w:w="0" w:type="dxa"/>
              <w:right w:w="108" w:type="dxa"/>
            </w:tcMar>
            <w:vAlign w:val="center"/>
            <w:hideMark/>
          </w:tcPr>
          <w:p w14:paraId="30E4C0A5"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F04D77" w:rsidRPr="007E69E2" w14:paraId="522C7983" w14:textId="77777777" w:rsidTr="0066579A">
        <w:tc>
          <w:tcPr>
            <w:tcW w:w="2190" w:type="pct"/>
            <w:tcMar>
              <w:top w:w="0" w:type="dxa"/>
              <w:left w:w="108" w:type="dxa"/>
              <w:bottom w:w="0" w:type="dxa"/>
              <w:right w:w="108" w:type="dxa"/>
            </w:tcMar>
            <w:vAlign w:val="center"/>
            <w:hideMark/>
          </w:tcPr>
          <w:p w14:paraId="0F0F8793"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14:paraId="61D0D7B6"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14:paraId="23F03BA2"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F04D77" w:rsidRPr="007E69E2" w14:paraId="2BF4960A" w14:textId="77777777" w:rsidTr="0066579A">
        <w:tc>
          <w:tcPr>
            <w:tcW w:w="2190" w:type="pct"/>
            <w:tcMar>
              <w:top w:w="0" w:type="dxa"/>
              <w:left w:w="108" w:type="dxa"/>
              <w:bottom w:w="0" w:type="dxa"/>
              <w:right w:w="108" w:type="dxa"/>
            </w:tcMar>
            <w:vAlign w:val="center"/>
            <w:hideMark/>
          </w:tcPr>
          <w:p w14:paraId="0F3E7142"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14:paraId="698B9C35"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F04D77" w:rsidRPr="007E69E2" w14:paraId="49E3B2D0" w14:textId="77777777" w:rsidTr="0066579A">
        <w:tc>
          <w:tcPr>
            <w:tcW w:w="2190" w:type="pct"/>
            <w:tcMar>
              <w:top w:w="0" w:type="dxa"/>
              <w:left w:w="108" w:type="dxa"/>
              <w:bottom w:w="0" w:type="dxa"/>
              <w:right w:w="108" w:type="dxa"/>
            </w:tcMar>
            <w:vAlign w:val="center"/>
            <w:hideMark/>
          </w:tcPr>
          <w:p w14:paraId="612CCFFA"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14:paraId="0F339B91"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F04D77" w:rsidRPr="007E69E2" w14:paraId="27682962" w14:textId="77777777" w:rsidTr="0066579A">
        <w:tc>
          <w:tcPr>
            <w:tcW w:w="2190" w:type="pct"/>
            <w:tcMar>
              <w:top w:w="0" w:type="dxa"/>
              <w:left w:w="108" w:type="dxa"/>
              <w:bottom w:w="0" w:type="dxa"/>
              <w:right w:w="108" w:type="dxa"/>
            </w:tcMar>
            <w:vAlign w:val="center"/>
            <w:hideMark/>
          </w:tcPr>
          <w:p w14:paraId="3F4FA4B0"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14:paraId="6D6DC695"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F04D77" w:rsidRPr="007E69E2" w14:paraId="49606F85" w14:textId="77777777" w:rsidTr="0066579A">
        <w:tc>
          <w:tcPr>
            <w:tcW w:w="2190" w:type="pct"/>
            <w:tcMar>
              <w:top w:w="0" w:type="dxa"/>
              <w:left w:w="108" w:type="dxa"/>
              <w:bottom w:w="0" w:type="dxa"/>
              <w:right w:w="108" w:type="dxa"/>
            </w:tcMar>
            <w:vAlign w:val="center"/>
            <w:hideMark/>
          </w:tcPr>
          <w:p w14:paraId="620853C4"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14:paraId="748264C2"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F04D77" w:rsidRPr="007E69E2" w14:paraId="52248ED1" w14:textId="77777777" w:rsidTr="0066579A">
        <w:tc>
          <w:tcPr>
            <w:tcW w:w="2190" w:type="pct"/>
            <w:tcMar>
              <w:top w:w="0" w:type="dxa"/>
              <w:left w:w="108" w:type="dxa"/>
              <w:bottom w:w="0" w:type="dxa"/>
              <w:right w:w="108" w:type="dxa"/>
            </w:tcMar>
            <w:vAlign w:val="center"/>
            <w:hideMark/>
          </w:tcPr>
          <w:p w14:paraId="13A323B3"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14:paraId="749D5075"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F04D77" w:rsidRPr="007E69E2" w14:paraId="1C4DAE43" w14:textId="77777777" w:rsidTr="0066579A">
        <w:tc>
          <w:tcPr>
            <w:tcW w:w="2190" w:type="pct"/>
            <w:tcMar>
              <w:top w:w="0" w:type="dxa"/>
              <w:left w:w="108" w:type="dxa"/>
              <w:bottom w:w="0" w:type="dxa"/>
              <w:right w:w="108" w:type="dxa"/>
            </w:tcMar>
            <w:vAlign w:val="center"/>
            <w:hideMark/>
          </w:tcPr>
          <w:p w14:paraId="5F87BA92"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14:paraId="750D5A4A"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 xml:space="preserve">и влажности (влагозащищенность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F04D77" w:rsidRPr="007E69E2" w14:paraId="3F7B9A55" w14:textId="77777777" w:rsidTr="0066579A">
        <w:tc>
          <w:tcPr>
            <w:tcW w:w="2190" w:type="pct"/>
            <w:tcMar>
              <w:top w:w="0" w:type="dxa"/>
              <w:left w:w="108" w:type="dxa"/>
              <w:bottom w:w="0" w:type="dxa"/>
              <w:right w:w="108" w:type="dxa"/>
            </w:tcMar>
            <w:vAlign w:val="center"/>
            <w:hideMark/>
          </w:tcPr>
          <w:p w14:paraId="6B231109"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Антивандальность</w:t>
            </w:r>
          </w:p>
        </w:tc>
        <w:tc>
          <w:tcPr>
            <w:tcW w:w="2810" w:type="pct"/>
            <w:tcMar>
              <w:top w:w="0" w:type="dxa"/>
              <w:left w:w="108" w:type="dxa"/>
              <w:bottom w:w="0" w:type="dxa"/>
              <w:right w:w="108" w:type="dxa"/>
            </w:tcMar>
            <w:hideMark/>
          </w:tcPr>
          <w:p w14:paraId="3B517829"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F04D77" w:rsidRPr="007E69E2" w14:paraId="4C9D1701" w14:textId="77777777" w:rsidTr="0066579A">
        <w:tc>
          <w:tcPr>
            <w:tcW w:w="2190" w:type="pct"/>
            <w:tcMar>
              <w:top w:w="0" w:type="dxa"/>
              <w:left w:w="108" w:type="dxa"/>
              <w:bottom w:w="0" w:type="dxa"/>
              <w:right w:w="108" w:type="dxa"/>
            </w:tcMar>
            <w:vAlign w:val="center"/>
            <w:hideMark/>
          </w:tcPr>
          <w:p w14:paraId="03DC75C4"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14:paraId="3B9E8D3C"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F04D77" w:rsidRPr="007E69E2" w14:paraId="286D1C90" w14:textId="77777777" w:rsidTr="0066579A">
        <w:tc>
          <w:tcPr>
            <w:tcW w:w="5000" w:type="pct"/>
            <w:gridSpan w:val="2"/>
            <w:tcMar>
              <w:top w:w="0" w:type="dxa"/>
              <w:left w:w="108" w:type="dxa"/>
              <w:bottom w:w="0" w:type="dxa"/>
              <w:right w:w="108" w:type="dxa"/>
            </w:tcMar>
            <w:vAlign w:val="center"/>
          </w:tcPr>
          <w:p w14:paraId="418863E5" w14:textId="77777777" w:rsidR="00F04D77" w:rsidRPr="007E69E2" w:rsidRDefault="00F04D77" w:rsidP="0066579A">
            <w:pPr>
              <w:widowControl w:val="0"/>
              <w:spacing w:after="0"/>
              <w:jc w:val="center"/>
              <w:rPr>
                <w:rFonts w:ascii="Times New Roman" w:hAnsi="Times New Roman"/>
                <w:b/>
                <w:sz w:val="24"/>
                <w:szCs w:val="24"/>
              </w:rPr>
            </w:pPr>
            <w:r w:rsidRPr="007E69E2">
              <w:rPr>
                <w:rFonts w:ascii="Times New Roman" w:hAnsi="Times New Roman"/>
                <w:b/>
                <w:sz w:val="24"/>
                <w:szCs w:val="24"/>
              </w:rPr>
              <w:t>Проводная кнопка вызова персонала</w:t>
            </w:r>
          </w:p>
        </w:tc>
      </w:tr>
      <w:tr w:rsidR="00F04D77" w:rsidRPr="007E69E2" w14:paraId="3F87FB23" w14:textId="77777777" w:rsidTr="0066579A">
        <w:tc>
          <w:tcPr>
            <w:tcW w:w="50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ED8804"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F04D77" w:rsidRPr="007E69E2" w14:paraId="73A9423D" w14:textId="77777777" w:rsidTr="0066579A">
        <w:tc>
          <w:tcPr>
            <w:tcW w:w="2190" w:type="pct"/>
            <w:tcMar>
              <w:top w:w="0" w:type="dxa"/>
              <w:left w:w="108" w:type="dxa"/>
              <w:bottom w:w="0" w:type="dxa"/>
              <w:right w:w="108" w:type="dxa"/>
            </w:tcMar>
            <w:hideMark/>
          </w:tcPr>
          <w:p w14:paraId="5EBA46F4"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14:paraId="2B40E54B"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F04D77" w:rsidRPr="007E69E2" w14:paraId="3CEC20AD" w14:textId="77777777" w:rsidTr="0066579A">
        <w:tc>
          <w:tcPr>
            <w:tcW w:w="50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5F0FC0"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кнопки вызова:</w:t>
            </w:r>
          </w:p>
        </w:tc>
      </w:tr>
      <w:tr w:rsidR="00F04D77" w:rsidRPr="007E69E2" w14:paraId="7D086658" w14:textId="77777777" w:rsidTr="0066579A">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AE6437"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4763E1"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14:paraId="47CF76AB"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F04D77" w:rsidRPr="007E69E2" w14:paraId="4D130A14" w14:textId="77777777" w:rsidTr="0066579A">
        <w:tc>
          <w:tcPr>
            <w:tcW w:w="2190" w:type="pct"/>
            <w:tcMar>
              <w:top w:w="0" w:type="dxa"/>
              <w:left w:w="108" w:type="dxa"/>
              <w:bottom w:w="0" w:type="dxa"/>
              <w:right w:w="108" w:type="dxa"/>
            </w:tcMar>
          </w:tcPr>
          <w:p w14:paraId="464B3135"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tcPr>
          <w:p w14:paraId="4DABA62E"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F04D77" w:rsidRPr="007E69E2" w14:paraId="40BB4BAA" w14:textId="77777777" w:rsidTr="0066579A">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767329"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2CDA30"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 xml:space="preserve">и влажности (влагозащищенность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F04D77" w:rsidRPr="007E69E2" w14:paraId="30760CFF" w14:textId="77777777" w:rsidTr="0066579A">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5285A2"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Антивандальность</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DD7FA1"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F04D77" w:rsidRPr="007E69E2" w14:paraId="5CA52209" w14:textId="77777777" w:rsidTr="0066579A">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DD4D62"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EE6BAA" w14:textId="77777777" w:rsidR="00F04D77" w:rsidRPr="007E69E2" w:rsidRDefault="00F04D77" w:rsidP="0066579A">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14:paraId="7CD08A46" w14:textId="77777777" w:rsidR="00624E52" w:rsidRPr="007E69E2" w:rsidRDefault="00624E52" w:rsidP="00624E52">
      <w:pPr>
        <w:spacing w:after="0"/>
        <w:contextualSpacing/>
        <w:jc w:val="right"/>
        <w:rPr>
          <w:rFonts w:ascii="Times New Roman" w:hAnsi="Times New Roman"/>
          <w:i/>
          <w:sz w:val="28"/>
          <w:szCs w:val="28"/>
          <w:lang w:eastAsia="ru-RU"/>
        </w:rPr>
      </w:pPr>
    </w:p>
    <w:p w14:paraId="67559F2E" w14:textId="77777777"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14:paraId="5AC89C5F" w14:textId="77777777" w:rsidR="00624E52" w:rsidRPr="007E69E2" w:rsidRDefault="00624E52" w:rsidP="001714D7">
      <w:pPr>
        <w:pStyle w:val="af9"/>
        <w:numPr>
          <w:ilvl w:val="2"/>
          <w:numId w:val="109"/>
        </w:numPr>
        <w:tabs>
          <w:tab w:val="left" w:pos="1560"/>
        </w:tabs>
        <w:ind w:left="0" w:firstLine="709"/>
        <w:jc w:val="both"/>
      </w:pPr>
      <w:r w:rsidRPr="007E69E2">
        <w:t>. Окно «Ок1», Тип «Ок1»:</w:t>
      </w:r>
    </w:p>
    <w:p w14:paraId="5D23E198" w14:textId="220CBD15"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44927270"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14:paraId="413D13F2" w14:textId="77777777"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одинарная створка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w:t>
      </w:r>
    </w:p>
    <w:p w14:paraId="5F32FBE9" w14:textId="77777777"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14:paraId="41F7010C"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14:paraId="3BEFF650"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14:paraId="7FC92371"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14:paraId="626191B9"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14:paraId="542040CB"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14:paraId="74629CBC" w14:textId="77777777"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14:paraId="0623D535" w14:textId="302A6654"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14:paraId="27B6FDF0"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14:paraId="3238B60E"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14:paraId="44AD1712"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14:paraId="3F5ADB2A"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14:paraId="1B96BAFE"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14:paraId="009068DC"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14:paraId="3F137772"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14:paraId="68DA1ABE" w14:textId="65A46720" w:rsidR="00624E52" w:rsidRPr="007E69E2" w:rsidRDefault="00F04D77" w:rsidP="00023433">
      <w:pPr>
        <w:pStyle w:val="af9"/>
        <w:numPr>
          <w:ilvl w:val="2"/>
          <w:numId w:val="109"/>
        </w:numPr>
        <w:ind w:left="0" w:firstLine="709"/>
        <w:jc w:val="both"/>
      </w:pPr>
      <w:r>
        <w:t xml:space="preserve"> </w:t>
      </w:r>
      <w:r w:rsidR="00624E52" w:rsidRPr="007E69E2">
        <w:t>Предусмотреть монтаж рулонных штор на все оконные проемы с соблюдением следующих требований:</w:t>
      </w:r>
    </w:p>
    <w:p w14:paraId="1240D786"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14:paraId="5C98E3C1"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14:paraId="7066462A" w14:textId="77777777"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14:paraId="1E9EBE68" w14:textId="77777777"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14:paraId="4AFB6D14" w14:textId="77777777"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w:t>
      </w:r>
      <w:r w:rsidRPr="007E69E2">
        <w:rPr>
          <w:rFonts w:ascii="Times New Roman" w:hAnsi="Times New Roman"/>
          <w:sz w:val="28"/>
          <w:szCs w:val="28"/>
        </w:rPr>
        <w:lastRenderedPageBreak/>
        <w:t xml:space="preserve">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14:paraId="2A94752E" w14:textId="77777777"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14:paraId="1C60222E" w14:textId="18E5B738" w:rsidR="00624E52" w:rsidRPr="007E69E2" w:rsidRDefault="00624E52" w:rsidP="00023433">
      <w:pPr>
        <w:pStyle w:val="af9"/>
        <w:numPr>
          <w:ilvl w:val="2"/>
          <w:numId w:val="109"/>
        </w:numPr>
        <w:tabs>
          <w:tab w:val="left" w:pos="1560"/>
        </w:tabs>
        <w:ind w:left="0" w:firstLine="709"/>
        <w:jc w:val="both"/>
      </w:pPr>
      <w:r w:rsidRPr="007E69E2">
        <w:t>Отсутствие порогов высотой более 0,014 м внутри помещений.</w:t>
      </w:r>
    </w:p>
    <w:p w14:paraId="2F0C0897" w14:textId="77777777" w:rsidR="00624E52" w:rsidRPr="007E69E2" w:rsidRDefault="00624E52" w:rsidP="00023433">
      <w:pPr>
        <w:pStyle w:val="af9"/>
        <w:numPr>
          <w:ilvl w:val="2"/>
          <w:numId w:val="109"/>
        </w:numPr>
        <w:tabs>
          <w:tab w:val="left" w:pos="1560"/>
        </w:tabs>
        <w:ind w:left="0" w:firstLine="709"/>
        <w:jc w:val="both"/>
      </w:pPr>
      <w:r w:rsidRPr="007E69E2">
        <w:t>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к RAL 7024 (графитово</w:t>
      </w:r>
      <w:r w:rsidR="0063047F" w:rsidRPr="007E69E2">
        <w:br/>
      </w:r>
      <w:r w:rsidRPr="007E69E2">
        <w:t>(темно)-серый), перед грунтованием провести очистку металла от следов коррозии.</w:t>
      </w:r>
    </w:p>
    <w:p w14:paraId="7BB26670" w14:textId="77777777"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14:paraId="0610D1E0" w14:textId="3FB2AC98" w:rsidR="00624E52" w:rsidRPr="007E69E2" w:rsidRDefault="00F04D77" w:rsidP="00023433">
      <w:pPr>
        <w:pStyle w:val="af9"/>
        <w:numPr>
          <w:ilvl w:val="2"/>
          <w:numId w:val="109"/>
        </w:numPr>
        <w:tabs>
          <w:tab w:val="left" w:pos="1418"/>
          <w:tab w:val="left" w:pos="1560"/>
        </w:tabs>
        <w:ind w:left="0" w:firstLine="709"/>
        <w:jc w:val="both"/>
      </w:pPr>
      <w:r>
        <w:t xml:space="preserve"> </w:t>
      </w:r>
      <w:r w:rsidR="00624E52"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14:paraId="4E50232A" w14:textId="77777777" w:rsidR="00624E52" w:rsidRPr="007E69E2" w:rsidRDefault="00624E52" w:rsidP="00023433">
      <w:pPr>
        <w:pStyle w:val="af9"/>
        <w:numPr>
          <w:ilvl w:val="2"/>
          <w:numId w:val="109"/>
        </w:numPr>
        <w:tabs>
          <w:tab w:val="left" w:pos="1560"/>
        </w:tabs>
        <w:ind w:left="0" w:firstLine="709"/>
        <w:jc w:val="both"/>
        <w:rPr>
          <w:spacing w:val="-8"/>
        </w:rPr>
      </w:pPr>
      <w:r w:rsidRPr="007E69E2">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14:paraId="7361E336" w14:textId="77777777"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D569079" w14:textId="77777777"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14:paraId="4CF11D31" w14:textId="77777777" w:rsidR="00624E52" w:rsidRPr="007E69E2" w:rsidRDefault="00624E52" w:rsidP="00624E52">
      <w:pPr>
        <w:widowControl w:val="0"/>
        <w:spacing w:after="0"/>
        <w:jc w:val="right"/>
        <w:rPr>
          <w:rFonts w:ascii="Times New Roman" w:hAnsi="Times New Roman"/>
          <w:i/>
          <w:sz w:val="28"/>
          <w:szCs w:val="28"/>
        </w:rPr>
      </w:pPr>
    </w:p>
    <w:p w14:paraId="58F9B339" w14:textId="77777777" w:rsidR="00624E52" w:rsidRPr="007E69E2" w:rsidRDefault="0063047F" w:rsidP="00624E52">
      <w:pPr>
        <w:widowControl w:val="0"/>
        <w:spacing w:after="0"/>
        <w:jc w:val="right"/>
        <w:rPr>
          <w:rFonts w:ascii="Times New Roman" w:hAnsi="Times New Roman"/>
          <w:i/>
          <w:sz w:val="28"/>
          <w:szCs w:val="28"/>
        </w:rPr>
      </w:pPr>
      <w:r w:rsidRPr="007E69E2">
        <w:rPr>
          <w:rFonts w:ascii="Times New Roman" w:hAnsi="Times New Roman"/>
          <w:i/>
          <w:sz w:val="28"/>
          <w:szCs w:val="28"/>
        </w:rPr>
        <w:br w:type="column"/>
      </w:r>
      <w:r w:rsidR="00624E52" w:rsidRPr="007E69E2">
        <w:rPr>
          <w:rFonts w:ascii="Times New Roman" w:hAnsi="Times New Roman"/>
          <w:i/>
          <w:sz w:val="28"/>
          <w:szCs w:val="28"/>
        </w:rPr>
        <w:lastRenderedPageBreak/>
        <w:t xml:space="preserve">Рисунок 1 </w:t>
      </w:r>
    </w:p>
    <w:p w14:paraId="7E5D640D" w14:textId="77777777"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14:paraId="5FD43876" w14:textId="77777777" w:rsidR="00624E52" w:rsidRPr="007E69E2" w:rsidRDefault="00624E52" w:rsidP="00624E52">
      <w:pPr>
        <w:widowControl w:val="0"/>
        <w:jc w:val="right"/>
        <w:rPr>
          <w:rFonts w:ascii="Times New Roman" w:hAnsi="Times New Roman"/>
          <w:i/>
          <w:sz w:val="28"/>
          <w:szCs w:val="28"/>
        </w:rPr>
      </w:pPr>
    </w:p>
    <w:p w14:paraId="6B86FCE0" w14:textId="77777777"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37263785" wp14:editId="502CC5A1">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14:paraId="34A020CD" w14:textId="77777777"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14:paraId="7E172306" w14:textId="77777777"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14:paraId="58A7931E" w14:textId="77777777"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14:paraId="2FC3BC24" w14:textId="77777777"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60A682EF" wp14:editId="6EF9F5AB">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14:paraId="03158D8B" w14:textId="77777777" w:rsidR="00624E52" w:rsidRPr="007E69E2" w:rsidRDefault="00624E52" w:rsidP="00624E52">
      <w:pPr>
        <w:spacing w:after="0"/>
        <w:ind w:firstLine="709"/>
        <w:contextualSpacing/>
        <w:jc w:val="both"/>
        <w:rPr>
          <w:rFonts w:ascii="Times New Roman" w:hAnsi="Times New Roman"/>
          <w:sz w:val="28"/>
          <w:szCs w:val="28"/>
          <w:lang w:eastAsia="ru-RU"/>
        </w:rPr>
      </w:pPr>
    </w:p>
    <w:p w14:paraId="6CE3C684" w14:textId="6A5E53BA"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температуре окружающего воздуха от –55 °С до +40 °С.</w:t>
      </w:r>
    </w:p>
    <w:p w14:paraId="7943988F" w14:textId="77777777" w:rsidR="00624E52" w:rsidRPr="007E69E2" w:rsidRDefault="00624E52" w:rsidP="00023433">
      <w:pPr>
        <w:pStyle w:val="af9"/>
        <w:numPr>
          <w:ilvl w:val="1"/>
          <w:numId w:val="109"/>
        </w:numPr>
        <w:ind w:left="0" w:firstLine="709"/>
        <w:jc w:val="both"/>
        <w:rPr>
          <w:spacing w:val="-4"/>
        </w:rPr>
      </w:pPr>
      <w:r w:rsidRPr="007E69E2">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14:paraId="3140985E" w14:textId="77777777"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14:paraId="16220FB7" w14:textId="77777777"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14:paraId="33C1907C" w14:textId="77777777"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14:paraId="23D0B6F2" w14:textId="77777777"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(бэк-зона);</w:t>
      </w:r>
    </w:p>
    <w:p w14:paraId="190729D9" w14:textId="77777777"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санитарный узел (санузел).</w:t>
      </w:r>
    </w:p>
    <w:p w14:paraId="42DD2BB2" w14:textId="77777777" w:rsidR="00624E52" w:rsidRPr="007E69E2" w:rsidRDefault="00624E52" w:rsidP="00023433">
      <w:pPr>
        <w:pStyle w:val="af9"/>
        <w:numPr>
          <w:ilvl w:val="1"/>
          <w:numId w:val="109"/>
        </w:numPr>
        <w:ind w:left="0" w:firstLine="709"/>
        <w:jc w:val="both"/>
      </w:pPr>
      <w:r w:rsidRPr="007E69E2">
        <w:t>Полы.</w:t>
      </w:r>
    </w:p>
    <w:p w14:paraId="39E2188B" w14:textId="77777777" w:rsidR="00624E52" w:rsidRPr="007E69E2" w:rsidRDefault="00624E52" w:rsidP="00023433">
      <w:pPr>
        <w:pStyle w:val="af9"/>
        <w:numPr>
          <w:ilvl w:val="2"/>
          <w:numId w:val="109"/>
        </w:numPr>
        <w:tabs>
          <w:tab w:val="left" w:pos="1560"/>
        </w:tabs>
        <w:ind w:left="0" w:firstLine="709"/>
        <w:jc w:val="both"/>
      </w:pPr>
      <w:r w:rsidRPr="007E69E2">
        <w:t>. Клиентская зона, санитарный узел, бэк-зона:</w:t>
      </w:r>
    </w:p>
    <w:p w14:paraId="31D44DE9"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14:paraId="38BDAD13"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14:paraId="5FA58C0A"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14:paraId="6CFA492D"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14:paraId="58D6329D"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14:paraId="2C60A733"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14:paraId="12FB142A"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14:paraId="4541516B"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14:paraId="75DD5E9E" w14:textId="77777777"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14:paraId="4883D10E" w14:textId="77777777"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14:paraId="03F7D118" w14:textId="77777777" w:rsidR="00624E52" w:rsidRPr="007E69E2" w:rsidRDefault="00624E52" w:rsidP="00023433">
      <w:pPr>
        <w:pStyle w:val="af9"/>
        <w:numPr>
          <w:ilvl w:val="2"/>
          <w:numId w:val="109"/>
        </w:numPr>
        <w:tabs>
          <w:tab w:val="left" w:pos="1560"/>
        </w:tabs>
        <w:ind w:left="0" w:firstLine="709"/>
        <w:jc w:val="both"/>
      </w:pPr>
      <w:r w:rsidRPr="007E69E2">
        <w:t>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обеспыливание поверхностей нанесения.</w:t>
      </w:r>
    </w:p>
    <w:p w14:paraId="551D3260" w14:textId="77777777"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14:paraId="5C22709A" w14:textId="77777777"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14:paraId="3046BB15" w14:textId="77777777"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14:paraId="2483E721" w14:textId="77777777"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14:paraId="73468FF0" w14:textId="77777777"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14:paraId="750CD7CE" w14:textId="77777777"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08BFF027" w14:textId="77777777" w:rsidR="00624E52" w:rsidRPr="007E69E2" w:rsidRDefault="00624E52" w:rsidP="00023433">
      <w:pPr>
        <w:pStyle w:val="af9"/>
        <w:numPr>
          <w:ilvl w:val="0"/>
          <w:numId w:val="83"/>
        </w:numPr>
        <w:tabs>
          <w:tab w:val="left" w:pos="993"/>
        </w:tabs>
        <w:ind w:left="0" w:firstLine="709"/>
        <w:jc w:val="both"/>
        <w:rPr>
          <w:rFonts w:eastAsia="Calibri"/>
        </w:rPr>
      </w:pPr>
      <w:r w:rsidRPr="007E69E2">
        <w:t>Устройство приямка для грязезащитного коврика (ячеистый ринго-мат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14:paraId="466CB473" w14:textId="77777777"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14:paraId="53538707" w14:textId="77777777" w:rsidR="00624E52" w:rsidRPr="007E69E2" w:rsidRDefault="00624E52" w:rsidP="00023433">
      <w:pPr>
        <w:pStyle w:val="af9"/>
        <w:numPr>
          <w:ilvl w:val="1"/>
          <w:numId w:val="109"/>
        </w:numPr>
        <w:ind w:left="0" w:firstLine="709"/>
        <w:jc w:val="both"/>
      </w:pPr>
      <w:r w:rsidRPr="007E69E2">
        <w:t>Закладные.</w:t>
      </w:r>
    </w:p>
    <w:p w14:paraId="466FFCEC" w14:textId="77777777"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14:paraId="5146BA5B"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14:paraId="21681FFC"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электрического накопительного водонагревателя;</w:t>
      </w:r>
    </w:p>
    <w:p w14:paraId="329FC1BE"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14:paraId="35D85C88"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электроснабжающей организации, в противном случае место установки счетчика должно соответствовать требованиям электроснабжающей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14:paraId="4862A453"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14:paraId="0B46D29B" w14:textId="568EA969"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почтового ящика;</w:t>
      </w:r>
    </w:p>
    <w:p w14:paraId="370A3E9B" w14:textId="01FCAC30"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14:paraId="1F107FED" w14:textId="5566609D"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14:paraId="570862BD"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14:paraId="77C0DCF9"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14:paraId="3CEA4760"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14:paraId="02C0FEBA"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14:paraId="40F8D8AC"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14:paraId="259D13AF"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14:paraId="1608D8D9"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14:paraId="6C73C01E"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14:paraId="2F9E1D16" w14:textId="77777777"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14:paraId="5FCE94E8" w14:textId="77777777"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14:paraId="5BACD8F8" w14:textId="77777777"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14:paraId="110C7C9C" w14:textId="77777777"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14:paraId="27153055" w14:textId="77777777"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14:paraId="72EC078A" w14:textId="77777777"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63EA3117" w14:textId="77777777"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A6A3837" w14:textId="77777777"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14:paraId="47FB6F4B" w14:textId="77777777"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нг(А)-HF.</w:t>
      </w:r>
    </w:p>
    <w:p w14:paraId="13E97DDF" w14:textId="77777777"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14:paraId="7F8E7D85"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724949"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14:paraId="737233A2"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кабельные линии интерфейса RS-485 (при наличии) выполнить кабелем типа витая пара с сечением не менее 0,5 мм²;</w:t>
      </w:r>
    </w:p>
    <w:p w14:paraId="7F33BDF1"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14:paraId="7F0ABC8F"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использовать кабель парной скрутки по пожаробезопасности – нг(А)</w:t>
      </w:r>
      <w:r w:rsidRPr="007E69E2">
        <w:rPr>
          <w:rFonts w:ascii="Times New Roman" w:hAnsi="Times New Roman"/>
          <w:sz w:val="28"/>
          <w:szCs w:val="28"/>
          <w:lang w:eastAsia="ru-RU"/>
        </w:rPr>
        <w:noBreakHyphen/>
        <w:t>FRLS.</w:t>
      </w:r>
    </w:p>
    <w:p w14:paraId="59F0BD72" w14:textId="77777777"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14:paraId="03A0B63A"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с пониженным дымо- и газовыделением;</w:t>
      </w:r>
    </w:p>
    <w:p w14:paraId="477B938E"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14:paraId="6AD8892C" w14:textId="77777777"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нг(А)-FRLS;</w:t>
      </w:r>
    </w:p>
    <w:p w14:paraId="10134DFB"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14:paraId="4FA3465D"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электроконвекторов выполнить кабелем сечением не менее 2,5 мм²;</w:t>
      </w:r>
    </w:p>
    <w:p w14:paraId="45CF2FC2"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14:paraId="3867F460"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14:paraId="0716EAFC"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14:paraId="15416C70"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14:paraId="09E9C295"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14:paraId="67DA82F4"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14:paraId="44DEA6A7" w14:textId="77777777"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14:paraId="2CAC309B" w14:textId="77777777"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14:paraId="64D17F46" w14:textId="77777777"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14:paraId="540C9FE2" w14:textId="77777777" w:rsidR="00624E52" w:rsidRPr="007E69E2" w:rsidRDefault="00624E52" w:rsidP="00023433">
      <w:pPr>
        <w:pStyle w:val="af9"/>
        <w:numPr>
          <w:ilvl w:val="2"/>
          <w:numId w:val="109"/>
        </w:numPr>
        <w:ind w:left="0" w:firstLine="709"/>
        <w:jc w:val="both"/>
      </w:pPr>
      <w:r w:rsidRPr="007E69E2">
        <w:t>Электроснабжение.</w:t>
      </w:r>
    </w:p>
    <w:p w14:paraId="035E79D2" w14:textId="77777777" w:rsidR="00624E52" w:rsidRPr="007E69E2" w:rsidRDefault="00624E52" w:rsidP="00023433">
      <w:pPr>
        <w:pStyle w:val="af9"/>
        <w:numPr>
          <w:ilvl w:val="3"/>
          <w:numId w:val="109"/>
        </w:numPr>
        <w:tabs>
          <w:tab w:val="left" w:pos="1560"/>
        </w:tabs>
        <w:ind w:left="0" w:firstLine="709"/>
        <w:jc w:val="both"/>
        <w:rPr>
          <w:bCs/>
        </w:rPr>
      </w:pPr>
      <w:r w:rsidRPr="007E69E2">
        <w:rPr>
          <w:bCs/>
        </w:rPr>
        <w:lastRenderedPageBreak/>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5A742329" w14:textId="77777777"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14:paraId="3475CCBD" w14:textId="77777777"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14:paraId="263C3744" w14:textId="77777777"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6F2105EA" w14:textId="77777777"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60ECD685" w14:textId="77777777"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14:paraId="78EE9789" w14:textId="77777777"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14:paraId="74386032" w14:textId="77777777" w:rsidR="00624E52" w:rsidRPr="007E69E2" w:rsidRDefault="00624E52" w:rsidP="00023433">
      <w:pPr>
        <w:pStyle w:val="af9"/>
        <w:numPr>
          <w:ilvl w:val="3"/>
          <w:numId w:val="109"/>
        </w:numPr>
        <w:tabs>
          <w:tab w:val="left" w:pos="1560"/>
        </w:tabs>
        <w:ind w:left="0" w:firstLine="709"/>
        <w:jc w:val="both"/>
      </w:pPr>
      <w:r w:rsidRPr="007E69E2">
        <w:t>Рабочие места оборудовать розеточными группами по еврообразцу (с третьим заземляющим контактом).</w:t>
      </w:r>
    </w:p>
    <w:p w14:paraId="31CF6111" w14:textId="77777777"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14:paraId="7BCB893C"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14:paraId="4A5CCE9D"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14:paraId="656F34C6" w14:textId="77777777"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14:paraId="764884AA" w14:textId="77777777"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14:paraId="57166DCF" w14:textId="77777777"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7E69E2">
        <w:t>в соответствии с Альбомом чертежей (Приложение № 1).</w:t>
      </w:r>
    </w:p>
    <w:p w14:paraId="127F8860" w14:textId="77777777" w:rsidR="00624E52" w:rsidRPr="007E69E2" w:rsidRDefault="00624E52" w:rsidP="00023433">
      <w:pPr>
        <w:pStyle w:val="af9"/>
        <w:numPr>
          <w:ilvl w:val="3"/>
          <w:numId w:val="109"/>
        </w:numPr>
        <w:tabs>
          <w:tab w:val="left" w:pos="1560"/>
          <w:tab w:val="left" w:pos="1701"/>
        </w:tabs>
        <w:ind w:left="0" w:firstLine="709"/>
        <w:jc w:val="both"/>
        <w:rPr>
          <w:bCs/>
        </w:rPr>
      </w:pPr>
      <w:r w:rsidRPr="007E69E2">
        <w:lastRenderedPageBreak/>
        <w:t>Блок розеточных модулей для подключения 1 АРМ ОКБ (Рисунок 4):</w:t>
      </w:r>
    </w:p>
    <w:p w14:paraId="419F8D1D"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14:paraId="20F55AE4"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14:paraId="7FACAFFF" w14:textId="77777777"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14:paraId="1EE8BB4E"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14:paraId="616667F1" w14:textId="77777777"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14:paraId="30AE62C4" w14:textId="77777777"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14:paraId="2D0FC75B" w14:textId="77777777"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14:paraId="515FB2D8" w14:textId="77777777"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187F80D2" wp14:editId="6E7DC623">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0">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5F5CD891" w14:textId="77777777"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14:paraId="07ED1330" w14:textId="77777777" w:rsidR="00624E52" w:rsidRPr="007E69E2" w:rsidRDefault="00624E52" w:rsidP="00624E52">
      <w:pPr>
        <w:spacing w:after="0"/>
        <w:ind w:left="709" w:hanging="709"/>
        <w:contextualSpacing/>
        <w:jc w:val="both"/>
        <w:rPr>
          <w:rFonts w:ascii="Times New Roman" w:hAnsi="Times New Roman"/>
          <w:sz w:val="28"/>
          <w:szCs w:val="28"/>
          <w:lang w:eastAsia="ru-RU"/>
        </w:rPr>
      </w:pPr>
    </w:p>
    <w:p w14:paraId="2D05CA1E" w14:textId="6EADF8C0" w:rsidR="00624E52" w:rsidRPr="007E69E2" w:rsidRDefault="00624E52" w:rsidP="00023433">
      <w:pPr>
        <w:pStyle w:val="af9"/>
        <w:numPr>
          <w:ilvl w:val="3"/>
          <w:numId w:val="109"/>
        </w:numPr>
        <w:tabs>
          <w:tab w:val="left" w:pos="1701"/>
        </w:tabs>
        <w:ind w:left="0" w:firstLine="709"/>
        <w:jc w:val="both"/>
      </w:pPr>
      <w:r w:rsidRPr="007E69E2">
        <w:t xml:space="preserve">Комплект для подключения оборудования, АРМ ОКБ прилагается к блоку розеточных модулей для подключения 1 АРМ ОКБ </w:t>
      </w:r>
      <w:r w:rsidRPr="007E69E2">
        <w:br/>
        <w:t>и включает:</w:t>
      </w:r>
    </w:p>
    <w:p w14:paraId="5227A4C8" w14:textId="77777777"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14:paraId="55E97C39" w14:textId="77777777"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14:paraId="794F824D" w14:textId="77777777"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14:paraId="7A46BDE1" w14:textId="77777777"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14:paraId="06EF4EF6" w14:textId="77777777"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14:paraId="25B4EE56" w14:textId="77777777" w:rsidR="00624E52" w:rsidRPr="007E69E2" w:rsidRDefault="00624E52" w:rsidP="00023433">
      <w:pPr>
        <w:pStyle w:val="af9"/>
        <w:numPr>
          <w:ilvl w:val="0"/>
          <w:numId w:val="43"/>
        </w:numPr>
        <w:tabs>
          <w:tab w:val="left" w:pos="993"/>
        </w:tabs>
        <w:ind w:left="0" w:firstLine="709"/>
        <w:jc w:val="both"/>
      </w:pPr>
      <w:r w:rsidRPr="007E69E2">
        <w:t>цвет – белый.</w:t>
      </w:r>
    </w:p>
    <w:p w14:paraId="29283136" w14:textId="77777777" w:rsidR="00624E52" w:rsidRPr="007E69E2" w:rsidRDefault="00624E52" w:rsidP="00023433">
      <w:pPr>
        <w:pStyle w:val="af9"/>
        <w:tabs>
          <w:tab w:val="left" w:pos="709"/>
          <w:tab w:val="left" w:pos="993"/>
        </w:tabs>
        <w:ind w:left="0" w:firstLine="709"/>
        <w:jc w:val="both"/>
      </w:pPr>
      <w:r w:rsidRPr="007E69E2">
        <w:t xml:space="preserve">б) розеточный удлинитель для красных розеток </w:t>
      </w:r>
      <w:r w:rsidRPr="007E69E2">
        <w:br/>
        <w:t>на 3 гнезда – 1 шт.:</w:t>
      </w:r>
    </w:p>
    <w:p w14:paraId="05F4A18A" w14:textId="77777777"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14:paraId="14E5D219" w14:textId="77777777"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14:paraId="4FB9CDF1" w14:textId="77777777"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14:paraId="261E6D9F" w14:textId="77777777"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14:paraId="786022C8" w14:textId="77777777" w:rsidR="00624E52" w:rsidRPr="007E69E2" w:rsidRDefault="00624E52" w:rsidP="00023433">
      <w:pPr>
        <w:pStyle w:val="af9"/>
        <w:numPr>
          <w:ilvl w:val="0"/>
          <w:numId w:val="44"/>
        </w:numPr>
        <w:tabs>
          <w:tab w:val="left" w:pos="993"/>
        </w:tabs>
        <w:ind w:left="0" w:firstLine="709"/>
        <w:jc w:val="both"/>
      </w:pPr>
      <w:r w:rsidRPr="007E69E2">
        <w:t>цвет – черный.</w:t>
      </w:r>
    </w:p>
    <w:p w14:paraId="1B235170" w14:textId="77777777" w:rsidR="00624E52" w:rsidRPr="007E69E2" w:rsidRDefault="00624E52" w:rsidP="00023433">
      <w:pPr>
        <w:pStyle w:val="af9"/>
        <w:tabs>
          <w:tab w:val="left" w:pos="993"/>
        </w:tabs>
        <w:ind w:left="0" w:firstLine="709"/>
        <w:jc w:val="both"/>
      </w:pPr>
      <w:r w:rsidRPr="007E69E2">
        <w:t>в) патч</w:t>
      </w:r>
      <w:r w:rsidRPr="007E69E2">
        <w:rPr>
          <w:lang w:val="en-US"/>
        </w:rPr>
        <w:t>-</w:t>
      </w:r>
      <w:r w:rsidRPr="007E69E2">
        <w:t>корд – 2 шт.:</w:t>
      </w:r>
    </w:p>
    <w:p w14:paraId="34F7F60D" w14:textId="77777777" w:rsidR="00624E52" w:rsidRPr="007E69E2" w:rsidRDefault="00624E52" w:rsidP="00023433">
      <w:pPr>
        <w:pStyle w:val="af9"/>
        <w:numPr>
          <w:ilvl w:val="0"/>
          <w:numId w:val="45"/>
        </w:numPr>
        <w:tabs>
          <w:tab w:val="left" w:pos="993"/>
        </w:tabs>
        <w:ind w:left="0" w:firstLine="709"/>
        <w:jc w:val="both"/>
      </w:pPr>
      <w:r w:rsidRPr="007E69E2">
        <w:t>тип – патч-корд, витая пара;</w:t>
      </w:r>
    </w:p>
    <w:p w14:paraId="27A72BB0" w14:textId="77777777" w:rsidR="00624E52" w:rsidRPr="007E69E2" w:rsidRDefault="00624E52" w:rsidP="00023433">
      <w:pPr>
        <w:pStyle w:val="af9"/>
        <w:numPr>
          <w:ilvl w:val="0"/>
          <w:numId w:val="45"/>
        </w:numPr>
        <w:tabs>
          <w:tab w:val="left" w:pos="993"/>
        </w:tabs>
        <w:ind w:left="0" w:firstLine="709"/>
        <w:jc w:val="both"/>
      </w:pPr>
      <w:r w:rsidRPr="007E69E2">
        <w:t>разъемы – RJ-45 (M) – RJ-45 (M);</w:t>
      </w:r>
    </w:p>
    <w:p w14:paraId="5343C60B" w14:textId="77777777"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14:paraId="6A117C4B" w14:textId="77777777" w:rsidR="00624E52" w:rsidRPr="007E69E2" w:rsidRDefault="00624E52" w:rsidP="00023433">
      <w:pPr>
        <w:pStyle w:val="af9"/>
        <w:numPr>
          <w:ilvl w:val="0"/>
          <w:numId w:val="45"/>
        </w:numPr>
        <w:tabs>
          <w:tab w:val="left" w:pos="993"/>
        </w:tabs>
        <w:ind w:left="0" w:firstLine="709"/>
        <w:jc w:val="both"/>
      </w:pPr>
      <w:r w:rsidRPr="007E69E2">
        <w:t>длина – 3 м.</w:t>
      </w:r>
    </w:p>
    <w:p w14:paraId="3BDA4374" w14:textId="77777777" w:rsidR="00624E52" w:rsidRPr="007E69E2" w:rsidRDefault="00624E52" w:rsidP="00023433">
      <w:pPr>
        <w:pStyle w:val="af9"/>
        <w:numPr>
          <w:ilvl w:val="3"/>
          <w:numId w:val="109"/>
        </w:numPr>
        <w:tabs>
          <w:tab w:val="left" w:pos="1560"/>
          <w:tab w:val="left" w:pos="1701"/>
        </w:tabs>
        <w:ind w:left="0" w:firstLine="709"/>
        <w:jc w:val="both"/>
      </w:pPr>
      <w:r w:rsidRPr="007E69E2">
        <w:lastRenderedPageBreak/>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14:paraId="3F5A9CCC" w14:textId="77777777"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14:paraId="123E07EB" w14:textId="77777777"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0C2729F" w14:textId="77777777" w:rsidR="00624E52" w:rsidRPr="007E69E2" w:rsidRDefault="00624E52" w:rsidP="00023433">
      <w:pPr>
        <w:pStyle w:val="af9"/>
        <w:numPr>
          <w:ilvl w:val="3"/>
          <w:numId w:val="109"/>
        </w:numPr>
        <w:tabs>
          <w:tab w:val="left" w:pos="1701"/>
        </w:tabs>
        <w:ind w:left="0" w:firstLine="709"/>
        <w:jc w:val="both"/>
      </w:pPr>
      <w:r w:rsidRPr="007E69E2">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6EB43D10" w14:textId="77777777"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13978008" w14:textId="77777777"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14:paraId="36177811" w14:textId="77777777"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14:paraId="3D65F0C1" w14:textId="77777777" w:rsidR="00624E52" w:rsidRPr="007E69E2" w:rsidRDefault="00624E52" w:rsidP="00023433">
      <w:pPr>
        <w:pStyle w:val="af9"/>
        <w:numPr>
          <w:ilvl w:val="3"/>
          <w:numId w:val="109"/>
        </w:numPr>
        <w:tabs>
          <w:tab w:val="left" w:pos="1701"/>
          <w:tab w:val="left" w:pos="1843"/>
          <w:tab w:val="left" w:pos="2410"/>
        </w:tabs>
        <w:ind w:left="0" w:firstLine="709"/>
        <w:jc w:val="both"/>
      </w:pPr>
      <w:r w:rsidRPr="007E69E2">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AD1E805" w14:textId="77777777"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14:paraId="31BEBB5E" w14:textId="77777777"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7D26DDC9" w14:textId="77777777"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14:paraId="7967841F" w14:textId="77777777"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14:paraId="571763A6" w14:textId="77777777"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14:paraId="3756CC6B" w14:textId="77777777"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14:paraId="17ECFB0B" w14:textId="77777777"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14:paraId="08F29D16" w14:textId="77777777"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14:paraId="1344A322" w14:textId="77777777"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14:paraId="4B330B38" w14:textId="77777777"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14:paraId="00424235" w14:textId="77777777"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14:paraId="5E810073" w14:textId="77777777"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14:paraId="15FB317C" w14:textId="77777777" w:rsidR="00624E52" w:rsidRPr="007E69E2" w:rsidRDefault="00624E52" w:rsidP="00023433">
      <w:pPr>
        <w:pStyle w:val="af9"/>
        <w:numPr>
          <w:ilvl w:val="3"/>
          <w:numId w:val="109"/>
        </w:numPr>
        <w:tabs>
          <w:tab w:val="left" w:pos="1701"/>
        </w:tabs>
        <w:ind w:left="0" w:firstLine="709"/>
        <w:jc w:val="both"/>
      </w:pPr>
      <w:r w:rsidRPr="007E69E2">
        <w:rPr>
          <w:bCs/>
          <w:lang w:eastAsia="x-none"/>
        </w:rPr>
        <w:lastRenderedPageBreak/>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14:paraId="60A613F3" w14:textId="77777777"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14:paraId="5E582A11" w14:textId="77777777" w:rsidR="00624E52" w:rsidRPr="007E69E2" w:rsidRDefault="00624E52" w:rsidP="00023433">
      <w:pPr>
        <w:pStyle w:val="af9"/>
        <w:numPr>
          <w:ilvl w:val="2"/>
          <w:numId w:val="109"/>
        </w:numPr>
        <w:ind w:left="0" w:firstLine="709"/>
        <w:jc w:val="both"/>
      </w:pPr>
      <w:r w:rsidRPr="007E69E2">
        <w:t>Освещение.</w:t>
      </w:r>
    </w:p>
    <w:p w14:paraId="7752B161" w14:textId="77777777"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14:paraId="3A6BC2F6" w14:textId="77777777"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14:paraId="5323206C" w14:textId="77777777"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рабочих мест – не менее 500 лк на уровне рабочей поверхности;</w:t>
      </w:r>
    </w:p>
    <w:p w14:paraId="059FACE6" w14:textId="77777777"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входной зоны – не менее 100 лк;</w:t>
      </w:r>
    </w:p>
    <w:p w14:paraId="59B8A8FA" w14:textId="77777777"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клиентского зала – не менее 400 лк;</w:t>
      </w:r>
    </w:p>
    <w:p w14:paraId="1C376C38" w14:textId="77777777"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бэк-зоны – не менее 400 лк;</w:t>
      </w:r>
    </w:p>
    <w:p w14:paraId="153F5B51" w14:textId="77777777"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санузла – не менее 100 лк.</w:t>
      </w:r>
    </w:p>
    <w:p w14:paraId="3A9EE407" w14:textId="77777777"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14:paraId="7C9EC3D2" w14:textId="77777777"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14:paraId="71CB42FA"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14:paraId="1DD55C0C"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14:paraId="1D38E924"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14:paraId="2B54C712"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14:paraId="6E65D1D5"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14:paraId="532FBF7B"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14:paraId="69D1A91F" w14:textId="77777777"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14:paraId="2B52097E"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14:paraId="0542EA96"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14:paraId="732E3EBA"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14:paraId="5029554A"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14:paraId="5CB9CB20"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14:paraId="5EB28342"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напряжение питания – ~220 В; </w:t>
      </w:r>
    </w:p>
    <w:p w14:paraId="016265C1"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14:paraId="36E64A5F"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14:paraId="3BBFED43" w14:textId="77777777"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14:paraId="4CFE04F9" w14:textId="77777777"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14:paraId="481191EF" w14:textId="77777777"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14:paraId="6518509E" w14:textId="77777777"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14:paraId="70D9B295" w14:textId="77777777"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lastRenderedPageBreak/>
        <w:drawing>
          <wp:inline distT="0" distB="0" distL="0" distR="0" wp14:anchorId="6A27225A" wp14:editId="7A5DB76D">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14:paraId="6AA501A0" w14:textId="77777777"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14:paraId="573C4EEF"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14:paraId="3FAD11AC"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14:paraId="6D8BCE12"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14:paraId="276D7988"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14:paraId="2DDC2CF3"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14:paraId="72B5383F"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14:paraId="2D3BBE27"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14:paraId="67FA9BFB"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14:paraId="143EE6C5" w14:textId="77777777"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14:paraId="4C27CD56" w14:textId="77777777"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14:paraId="2DFD37CE" w14:textId="77777777"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14:paraId="6652B253" w14:textId="77777777"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7852BD8A" wp14:editId="193E5B89">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14:paraId="0D9007DA" w14:textId="77777777"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6989E6AC" w14:textId="77777777"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14:paraId="6A634254" w14:textId="77777777"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14:paraId="7CF4754A" w14:textId="77777777"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4944A3D9"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694EA15C"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89124FC"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434493DD" w14:textId="77777777"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14:paraId="38E96798" w14:textId="77777777"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6D37F1AE" w14:textId="77777777"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163F9AA6" w14:textId="77777777"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211C7E4A" w14:textId="77777777"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14:paraId="5D25A842" w14:textId="77777777"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14:paraId="08B4E1D8" w14:textId="77777777"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14:paraId="1E48C43B" w14:textId="77777777"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14:paraId="689CDE14" w14:textId="77777777"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14:paraId="65008C84" w14:textId="77777777"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624E52" w:rsidRPr="007E69E2" w14:paraId="7AF5276B" w14:textId="77777777" w:rsidTr="00D14722">
        <w:trPr>
          <w:jc w:val="center"/>
        </w:trPr>
        <w:tc>
          <w:tcPr>
            <w:tcW w:w="2601" w:type="dxa"/>
            <w:vMerge w:val="restart"/>
            <w:tcBorders>
              <w:top w:val="single" w:sz="4" w:space="0" w:color="auto"/>
              <w:left w:val="single" w:sz="4" w:space="0" w:color="auto"/>
              <w:right w:val="single" w:sz="4" w:space="0" w:color="auto"/>
            </w:tcBorders>
            <w:vAlign w:val="center"/>
          </w:tcPr>
          <w:p w14:paraId="611B8954"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vAlign w:val="center"/>
          </w:tcPr>
          <w:p w14:paraId="78705280" w14:textId="77777777"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14:paraId="0819E36D" w14:textId="77777777"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14:paraId="643687DD"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14:paraId="1B071D20"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14:paraId="29BC934C" w14:textId="77777777" w:rsidTr="00D14722">
        <w:trPr>
          <w:jc w:val="center"/>
        </w:trPr>
        <w:tc>
          <w:tcPr>
            <w:tcW w:w="2601" w:type="dxa"/>
            <w:vMerge/>
            <w:tcBorders>
              <w:left w:val="single" w:sz="4" w:space="0" w:color="auto"/>
              <w:right w:val="single" w:sz="4" w:space="0" w:color="auto"/>
            </w:tcBorders>
          </w:tcPr>
          <w:p w14:paraId="29F62910"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14:paraId="63920195"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14:paraId="7353A8DD" w14:textId="77777777"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14:paraId="6B820A2A"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14:paraId="76CCCC0A"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14:paraId="7538912E" w14:textId="77777777" w:rsidTr="00D14722">
        <w:trPr>
          <w:jc w:val="center"/>
        </w:trPr>
        <w:tc>
          <w:tcPr>
            <w:tcW w:w="2601" w:type="dxa"/>
            <w:vMerge/>
            <w:tcBorders>
              <w:left w:val="single" w:sz="4" w:space="0" w:color="auto"/>
              <w:bottom w:val="single" w:sz="4" w:space="0" w:color="auto"/>
              <w:right w:val="single" w:sz="4" w:space="0" w:color="auto"/>
            </w:tcBorders>
          </w:tcPr>
          <w:p w14:paraId="426B813B"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14:paraId="31499E3C"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14:paraId="7048298D" w14:textId="77777777"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14:paraId="1B6F0A8C"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14:paraId="0DF46E4F" w14:textId="77777777"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14:paraId="162692AA" w14:textId="77777777" w:rsidR="00624E52" w:rsidRPr="007E69E2" w:rsidRDefault="00624E52" w:rsidP="00624E52">
      <w:pPr>
        <w:tabs>
          <w:tab w:val="left" w:pos="1134"/>
        </w:tabs>
        <w:spacing w:after="0"/>
        <w:contextualSpacing/>
        <w:jc w:val="both"/>
        <w:rPr>
          <w:rFonts w:ascii="Times New Roman" w:hAnsi="Times New Roman"/>
          <w:sz w:val="28"/>
          <w:szCs w:val="28"/>
          <w:lang w:eastAsia="ru-RU"/>
        </w:rPr>
      </w:pPr>
    </w:p>
    <w:p w14:paraId="60D54E76" w14:textId="77777777"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14:paraId="722FE260" w14:textId="77777777"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на фасаде металлическая решетка на отм. +2.000 (2000 мм) от уровня чистого пола, с защитным козырьком от атмосферных осадков;</w:t>
      </w:r>
    </w:p>
    <w:p w14:paraId="320C7117" w14:textId="6F2039AB" w:rsidR="00624E52" w:rsidRPr="0026235A"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14:paraId="42515240" w14:textId="44CD4847" w:rsidR="0026235A" w:rsidRDefault="0026235A" w:rsidP="0026235A">
      <w:pPr>
        <w:tabs>
          <w:tab w:val="left" w:pos="1134"/>
        </w:tabs>
        <w:spacing w:after="0"/>
        <w:contextualSpacing/>
        <w:jc w:val="both"/>
        <w:rPr>
          <w:rFonts w:ascii="Times New Roman" w:hAnsi="Times New Roman"/>
          <w:sz w:val="28"/>
          <w:szCs w:val="28"/>
          <w:lang w:eastAsia="ru-RU"/>
        </w:rPr>
      </w:pPr>
    </w:p>
    <w:p w14:paraId="125A9C45" w14:textId="3929B9B1" w:rsidR="0026235A" w:rsidRDefault="0026235A" w:rsidP="0026235A">
      <w:pPr>
        <w:tabs>
          <w:tab w:val="left" w:pos="1134"/>
        </w:tabs>
        <w:spacing w:after="0"/>
        <w:contextualSpacing/>
        <w:jc w:val="both"/>
        <w:rPr>
          <w:rFonts w:ascii="Times New Roman" w:hAnsi="Times New Roman"/>
          <w:sz w:val="28"/>
          <w:szCs w:val="28"/>
          <w:lang w:eastAsia="ru-RU"/>
        </w:rPr>
      </w:pPr>
    </w:p>
    <w:p w14:paraId="10C57EBD" w14:textId="039BDE6C" w:rsidR="0026235A" w:rsidRDefault="0026235A" w:rsidP="0026235A">
      <w:pPr>
        <w:tabs>
          <w:tab w:val="left" w:pos="1134"/>
        </w:tabs>
        <w:spacing w:after="0"/>
        <w:contextualSpacing/>
        <w:jc w:val="both"/>
        <w:rPr>
          <w:rFonts w:ascii="Times New Roman" w:hAnsi="Times New Roman"/>
          <w:sz w:val="28"/>
          <w:szCs w:val="28"/>
          <w:lang w:eastAsia="ru-RU"/>
        </w:rPr>
      </w:pPr>
    </w:p>
    <w:p w14:paraId="0DB08CD6" w14:textId="77777777" w:rsidR="0026235A" w:rsidRPr="007E69E2" w:rsidRDefault="0026235A" w:rsidP="0026235A">
      <w:pPr>
        <w:tabs>
          <w:tab w:val="left" w:pos="1134"/>
        </w:tabs>
        <w:spacing w:after="0"/>
        <w:contextualSpacing/>
        <w:jc w:val="both"/>
        <w:rPr>
          <w:rFonts w:ascii="Times New Roman" w:hAnsi="Times New Roman"/>
          <w:i/>
          <w:sz w:val="28"/>
          <w:szCs w:val="28"/>
          <w:lang w:eastAsia="ru-RU"/>
        </w:rPr>
      </w:pPr>
    </w:p>
    <w:p w14:paraId="225B4EB5" w14:textId="77777777"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lastRenderedPageBreak/>
        <w:t>Рисунок 7</w:t>
      </w:r>
    </w:p>
    <w:p w14:paraId="23E736F2" w14:textId="77777777"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14:paraId="78339670" w14:textId="77777777"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084A48C0" wp14:editId="24D5A726">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14:paraId="6E1F2D30" w14:textId="77777777" w:rsidR="00624E52" w:rsidRPr="007E69E2" w:rsidRDefault="00624E52" w:rsidP="00624E52">
      <w:pPr>
        <w:tabs>
          <w:tab w:val="left" w:pos="1134"/>
        </w:tabs>
        <w:spacing w:after="0"/>
        <w:contextualSpacing/>
        <w:jc w:val="center"/>
        <w:rPr>
          <w:rFonts w:ascii="Times New Roman" w:hAnsi="Times New Roman"/>
          <w:sz w:val="28"/>
          <w:szCs w:val="28"/>
          <w:lang w:eastAsia="ru-RU"/>
        </w:rPr>
      </w:pPr>
    </w:p>
    <w:p w14:paraId="3D1576DC" w14:textId="168A7765" w:rsidR="00624E52" w:rsidRPr="007E69E2" w:rsidRDefault="00624E52" w:rsidP="0026235A">
      <w:pPr>
        <w:pStyle w:val="af9"/>
        <w:numPr>
          <w:ilvl w:val="3"/>
          <w:numId w:val="109"/>
        </w:numPr>
        <w:ind w:left="0" w:firstLine="709"/>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14:paraId="7B7DA977" w14:textId="77777777" w:rsidR="00624E52" w:rsidRPr="007E69E2" w:rsidRDefault="00624E52" w:rsidP="0026235A">
      <w:pPr>
        <w:numPr>
          <w:ilvl w:val="0"/>
          <w:numId w:val="92"/>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14:paraId="1EDB2861" w14:textId="77777777"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14:paraId="3C5F8CCC" w14:textId="77777777" w:rsidTr="00D14722">
        <w:trPr>
          <w:jc w:val="center"/>
        </w:trPr>
        <w:tc>
          <w:tcPr>
            <w:tcW w:w="3681" w:type="dxa"/>
            <w:vMerge w:val="restart"/>
            <w:vAlign w:val="center"/>
            <w:hideMark/>
          </w:tcPr>
          <w:p w14:paraId="58A8C550" w14:textId="77777777"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14:paraId="5DA6711E" w14:textId="77777777"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14:paraId="554E6AAF" w14:textId="77777777"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14:paraId="377A30CE" w14:textId="77777777" w:rsidTr="00D14722">
        <w:trPr>
          <w:jc w:val="center"/>
        </w:trPr>
        <w:tc>
          <w:tcPr>
            <w:tcW w:w="3681" w:type="dxa"/>
            <w:vMerge/>
            <w:vAlign w:val="center"/>
            <w:hideMark/>
          </w:tcPr>
          <w:p w14:paraId="38A9440E" w14:textId="77777777"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14:paraId="50A48DAC" w14:textId="77777777"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14:paraId="53DBEF5A" w14:textId="77777777"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9000/0,9</w:t>
            </w:r>
          </w:p>
        </w:tc>
      </w:tr>
    </w:tbl>
    <w:p w14:paraId="65AF11E5" w14:textId="77777777" w:rsidR="00624E52" w:rsidRPr="007E69E2" w:rsidRDefault="00624E52" w:rsidP="0026235A">
      <w:pPr>
        <w:numPr>
          <w:ilvl w:val="0"/>
          <w:numId w:val="92"/>
        </w:numPr>
        <w:tabs>
          <w:tab w:val="left" w:pos="1134"/>
        </w:tabs>
        <w:spacing w:before="240"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14:paraId="084E6DD7" w14:textId="77777777" w:rsidR="00624E52" w:rsidRPr="007E69E2" w:rsidRDefault="00023433" w:rsidP="00624E52">
      <w:pPr>
        <w:tabs>
          <w:tab w:val="left" w:pos="1134"/>
        </w:tabs>
        <w:spacing w:before="240" w:after="0"/>
        <w:ind w:left="709"/>
        <w:jc w:val="both"/>
        <w:rPr>
          <w:rFonts w:ascii="Times New Roman" w:hAnsi="Times New Roman"/>
          <w:i/>
          <w:sz w:val="28"/>
          <w:szCs w:val="28"/>
          <w:lang w:eastAsia="ru-RU"/>
        </w:rPr>
      </w:pPr>
      <w:r>
        <w:rPr>
          <w:rFonts w:ascii="Times New Roman" w:hAnsi="Times New Roman"/>
          <w:i/>
          <w:sz w:val="28"/>
          <w:szCs w:val="28"/>
          <w:lang w:eastAsia="ru-RU"/>
        </w:rPr>
        <w:br w:type="column"/>
      </w:r>
      <w:r w:rsidR="00624E52" w:rsidRPr="007E69E2">
        <w:rPr>
          <w:rFonts w:ascii="Times New Roman" w:hAnsi="Times New Roman"/>
          <w:i/>
          <w:sz w:val="28"/>
          <w:szCs w:val="28"/>
          <w:lang w:eastAsia="ru-RU"/>
        </w:rPr>
        <w:lastRenderedPageBreak/>
        <w:t>Рекомендуемые варианты защитных металлических кожухов</w:t>
      </w:r>
    </w:p>
    <w:p w14:paraId="43D876F2" w14:textId="77777777"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14:paraId="4037622F" w14:textId="77777777" w:rsidTr="00D14722">
        <w:trPr>
          <w:trHeight w:val="3112"/>
        </w:trPr>
        <w:tc>
          <w:tcPr>
            <w:tcW w:w="4672" w:type="dxa"/>
            <w:shd w:val="clear" w:color="auto" w:fill="auto"/>
            <w:vAlign w:val="center"/>
          </w:tcPr>
          <w:p w14:paraId="6257F156" w14:textId="77777777"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37A1587" wp14:editId="6D98A2C6">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14:paraId="62D25EC2" w14:textId="77777777"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14:paraId="3B8A359B" w14:textId="77777777"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13A971C1" wp14:editId="667DBB46">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14:paraId="05F818A1" w14:textId="77777777" w:rsidTr="00D14722">
        <w:trPr>
          <w:trHeight w:val="66"/>
        </w:trPr>
        <w:tc>
          <w:tcPr>
            <w:tcW w:w="4672" w:type="dxa"/>
            <w:shd w:val="clear" w:color="auto" w:fill="auto"/>
            <w:vAlign w:val="center"/>
          </w:tcPr>
          <w:p w14:paraId="27BE8DFA" w14:textId="77777777"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14:paraId="54596EAF" w14:textId="77777777"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14:paraId="44099225" w14:textId="77777777" w:rsidTr="00D14722">
        <w:trPr>
          <w:trHeight w:val="3628"/>
        </w:trPr>
        <w:tc>
          <w:tcPr>
            <w:tcW w:w="4672" w:type="dxa"/>
            <w:shd w:val="clear" w:color="auto" w:fill="auto"/>
            <w:vAlign w:val="center"/>
          </w:tcPr>
          <w:p w14:paraId="19D57EEE" w14:textId="77777777"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0086552F" wp14:editId="3C7E9D01">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14:paraId="2E732AE8" w14:textId="77777777"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14:paraId="1341D3D6" w14:textId="77777777"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059FA4B" wp14:editId="76E3E6C2">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14:paraId="5F686C24" w14:textId="77777777"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14:paraId="3E3872F4" w14:textId="77777777"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14:paraId="169EC87E" w14:textId="77777777"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запахозапирающим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14:paraId="647E590C" w14:textId="77777777"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14:paraId="5E2B01F1" w14:textId="77777777"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14:paraId="32F65990" w14:textId="59130F25" w:rsidR="00624E52" w:rsidRPr="007E69E2" w:rsidRDefault="0026235A" w:rsidP="001714D7">
      <w:pPr>
        <w:pStyle w:val="af9"/>
        <w:numPr>
          <w:ilvl w:val="2"/>
          <w:numId w:val="109"/>
        </w:numPr>
        <w:ind w:left="0" w:firstLine="709"/>
        <w:jc w:val="both"/>
        <w:rPr>
          <w:lang w:eastAsia="x-none"/>
        </w:rPr>
      </w:pPr>
      <w:r>
        <w:t xml:space="preserve"> </w:t>
      </w:r>
      <w:r w:rsidR="00624E52" w:rsidRPr="007E69E2">
        <w:t xml:space="preserve">Отопление. 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w:t>
      </w:r>
      <w:r w:rsidR="00624E52" w:rsidRPr="007E69E2">
        <w:rPr>
          <w:lang w:eastAsia="x-none"/>
        </w:rPr>
        <w:t>(обязательно наличие сертификата в области пожарной безопасности)</w:t>
      </w:r>
      <w:r w:rsidR="00624E52" w:rsidRPr="007E69E2">
        <w:t>.</w:t>
      </w:r>
      <w:r w:rsidR="00624E52" w:rsidRPr="007E69E2">
        <w:rPr>
          <w:lang w:eastAsia="x-none"/>
        </w:rPr>
        <w:t xml:space="preserve"> </w:t>
      </w:r>
    </w:p>
    <w:p w14:paraId="2FD6A914" w14:textId="77777777"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электроконвекторов </w:t>
      </w:r>
      <w:r w:rsidRPr="007E69E2">
        <w:t>в соответствии с Альбомом чертежей (Приложение № 1):</w:t>
      </w:r>
    </w:p>
    <w:p w14:paraId="59212DD8" w14:textId="77777777"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использовать электроконвекторы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14:paraId="68E89F8B" w14:textId="77777777"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электроконвекторов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14:paraId="3F3D7CCD" w14:textId="77777777" w:rsidR="00624E52" w:rsidRPr="007E69E2" w:rsidRDefault="00624E52" w:rsidP="00023433">
      <w:pPr>
        <w:pStyle w:val="af9"/>
        <w:numPr>
          <w:ilvl w:val="2"/>
          <w:numId w:val="109"/>
        </w:numPr>
        <w:ind w:left="0" w:firstLine="709"/>
        <w:jc w:val="both"/>
        <w:rPr>
          <w:bCs/>
        </w:rPr>
      </w:pPr>
      <w:r w:rsidRPr="007E69E2">
        <w:rPr>
          <w:bCs/>
        </w:rPr>
        <w:t>Водоснабжение.</w:t>
      </w:r>
    </w:p>
    <w:p w14:paraId="4D0305C6" w14:textId="77777777" w:rsidR="00194E75" w:rsidRPr="007E69E2" w:rsidRDefault="00194E75" w:rsidP="00194E75">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lastRenderedPageBreak/>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08016E26" w14:textId="77777777" w:rsidR="00194E75" w:rsidRPr="007E69E2" w:rsidRDefault="00194E75" w:rsidP="00194E75">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14:paraId="39EB6CE4" w14:textId="77777777" w:rsidR="00194E75" w:rsidRPr="007E69E2" w:rsidRDefault="00194E75" w:rsidP="00194E75">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14:paraId="17BD2C70" w14:textId="77777777" w:rsidR="00194E75" w:rsidRPr="007E69E2" w:rsidRDefault="00194E75" w:rsidP="00194E75">
      <w:pPr>
        <w:pStyle w:val="af9"/>
        <w:numPr>
          <w:ilvl w:val="0"/>
          <w:numId w:val="94"/>
        </w:numPr>
        <w:tabs>
          <w:tab w:val="left" w:pos="993"/>
          <w:tab w:val="left" w:pos="1701"/>
        </w:tabs>
        <w:ind w:left="0" w:firstLine="709"/>
        <w:jc w:val="both"/>
      </w:pPr>
      <w:r w:rsidRPr="007E69E2">
        <w:t>теплоизоляцию технологического проема;</w:t>
      </w:r>
    </w:p>
    <w:p w14:paraId="4F5E94B6" w14:textId="77777777" w:rsidR="00194E75" w:rsidRPr="007E69E2" w:rsidRDefault="00194E75" w:rsidP="00194E75">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14:paraId="7A7BE3A7" w14:textId="77777777" w:rsidR="00194E75" w:rsidRPr="007E69E2" w:rsidRDefault="00194E75" w:rsidP="00194E75">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7DD98031" w14:textId="77777777" w:rsidR="00194E75" w:rsidRPr="007E69E2" w:rsidRDefault="00194E75" w:rsidP="00194E75">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14:paraId="1C17C1D4" w14:textId="77777777" w:rsidR="00194E75" w:rsidRPr="007E69E2" w:rsidRDefault="00194E75" w:rsidP="00194E75">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14:paraId="56739664" w14:textId="77777777" w:rsidR="00194E75" w:rsidRPr="007E69E2" w:rsidRDefault="00194E75" w:rsidP="00194E75">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14:paraId="2B5D52E5" w14:textId="77777777" w:rsidR="00194E75" w:rsidRPr="007E69E2" w:rsidRDefault="00194E75" w:rsidP="00194E75">
      <w:pPr>
        <w:ind w:hanging="709"/>
        <w:jc w:val="center"/>
        <w:rPr>
          <w:rFonts w:ascii="Times New Roman" w:hAnsi="Times New Roman"/>
          <w:i/>
          <w:sz w:val="28"/>
          <w:szCs w:val="28"/>
          <w:lang w:eastAsia="ru-RU"/>
        </w:rPr>
      </w:pPr>
    </w:p>
    <w:p w14:paraId="3641E97E" w14:textId="77777777" w:rsidR="00194E75" w:rsidRPr="007E69E2" w:rsidRDefault="00194E75" w:rsidP="00194E75">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554D5EFD" wp14:editId="1441E1E2">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19A7597F" w14:textId="77777777" w:rsidR="00194E75" w:rsidRPr="007E69E2" w:rsidRDefault="00194E75" w:rsidP="00194E75">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442124FE" w14:textId="77777777" w:rsidR="00194E75" w:rsidRPr="007E69E2" w:rsidRDefault="00194E75" w:rsidP="00194E75">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14:paraId="46950588" w14:textId="77777777" w:rsidR="00194E75" w:rsidRPr="007E69E2" w:rsidRDefault="00194E75" w:rsidP="00194E75">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14:paraId="5E020367" w14:textId="77777777" w:rsidR="00194E75" w:rsidRPr="007E69E2" w:rsidRDefault="00194E75" w:rsidP="00194E75">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14:paraId="0E496DD3" w14:textId="77777777" w:rsidR="00194E75" w:rsidRPr="007E69E2" w:rsidRDefault="00194E75" w:rsidP="00194E75">
      <w:pPr>
        <w:pStyle w:val="af9"/>
        <w:tabs>
          <w:tab w:val="left" w:pos="1560"/>
          <w:tab w:val="left" w:pos="1843"/>
        </w:tabs>
        <w:ind w:left="0" w:firstLine="709"/>
      </w:pPr>
      <w:r w:rsidRPr="007E69E2">
        <w:t>Узел управления включает в себя:</w:t>
      </w:r>
    </w:p>
    <w:p w14:paraId="3206DE3E" w14:textId="77777777" w:rsidR="00194E75" w:rsidRPr="007E69E2" w:rsidRDefault="00194E75" w:rsidP="00194E75">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14:paraId="4C88B8E7" w14:textId="77777777" w:rsidR="00194E75" w:rsidRPr="007E69E2" w:rsidRDefault="00194E75" w:rsidP="00194E75">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14:paraId="342A6197" w14:textId="77777777" w:rsidR="00194E75" w:rsidRPr="007E69E2" w:rsidRDefault="00194E75" w:rsidP="00194E75">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14:paraId="58EEB85E" w14:textId="77777777" w:rsidR="00194E75" w:rsidRPr="007E69E2" w:rsidRDefault="00194E75" w:rsidP="00194E75">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(экспанзомат) с узлом слива и отключения;</w:t>
      </w:r>
    </w:p>
    <w:p w14:paraId="5923D82C" w14:textId="77777777" w:rsidR="00194E75" w:rsidRPr="007E69E2" w:rsidRDefault="00194E75" w:rsidP="00194E75">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14:paraId="4F28EAA6" w14:textId="77777777" w:rsidR="00194E75" w:rsidRPr="007E69E2" w:rsidRDefault="00194E75" w:rsidP="00194E75">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14:paraId="6FBEB3E6" w14:textId="77777777" w:rsidR="00194E75" w:rsidRPr="007E69E2" w:rsidRDefault="00194E75" w:rsidP="00194E75">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14:paraId="02087758" w14:textId="77777777" w:rsidR="00194E75" w:rsidRPr="007E69E2" w:rsidRDefault="00194E75" w:rsidP="00194E75">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9D716F4" w14:textId="77777777" w:rsidR="00194E75" w:rsidRPr="007E69E2" w:rsidRDefault="00194E75" w:rsidP="00194E75">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14:paraId="6B985A05" w14:textId="77777777" w:rsidR="00194E75" w:rsidRPr="007E69E2" w:rsidRDefault="00194E75" w:rsidP="00194E75">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14:paraId="4EC25851" w14:textId="77777777" w:rsidR="00194E75" w:rsidRPr="007E69E2" w:rsidRDefault="00194E75" w:rsidP="00194E75">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14:paraId="10C307DA" w14:textId="77777777" w:rsidR="00194E75" w:rsidRPr="007E69E2" w:rsidRDefault="00194E75" w:rsidP="00194E75">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14:paraId="2510E34E" w14:textId="77777777" w:rsidR="00194E75" w:rsidRPr="007E69E2" w:rsidRDefault="00194E75" w:rsidP="00194E75">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14:paraId="13ECE827" w14:textId="77777777" w:rsidR="00194E75" w:rsidRPr="007E69E2" w:rsidRDefault="00194E75" w:rsidP="00194E75">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14:paraId="0292D838" w14:textId="77777777" w:rsidR="00194E75" w:rsidRPr="007E69E2" w:rsidRDefault="00194E75" w:rsidP="00194E75">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14:paraId="567D8AB9" w14:textId="77777777" w:rsidR="00194E75" w:rsidRPr="007E69E2" w:rsidRDefault="00194E75" w:rsidP="00194E75">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293FC5C2" w14:textId="77777777" w:rsidR="00194E75" w:rsidRPr="007E69E2" w:rsidRDefault="00194E75" w:rsidP="00194E75">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тонкой очистки картриджный, установленный перед вводом в накопительную емкость (бак для запаса воды).</w:t>
      </w:r>
    </w:p>
    <w:p w14:paraId="0E927933" w14:textId="77777777" w:rsidR="00194E75" w:rsidRPr="007E69E2" w:rsidRDefault="00194E75" w:rsidP="00194E75">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14:paraId="24404536" w14:textId="77777777" w:rsidR="00194E75" w:rsidRPr="007E69E2" w:rsidRDefault="00194E75" w:rsidP="00194E75">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E69E2">
        <w:rPr>
          <w:rFonts w:ascii="Times New Roman" w:hAnsi="Times New Roman"/>
          <w:sz w:val="28"/>
          <w:szCs w:val="28"/>
          <w:lang w:eastAsia="ru-RU"/>
        </w:rPr>
        <w:t xml:space="preserve">сливным </w:t>
      </w:r>
      <w:bookmarkEnd w:id="7"/>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14:paraId="50ABFE7C" w14:textId="77777777" w:rsidR="00194E75" w:rsidRPr="007E69E2" w:rsidRDefault="00194E75" w:rsidP="00194E75">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14:paraId="714EBB07" w14:textId="77777777" w:rsidR="00194E75" w:rsidRPr="007E69E2" w:rsidRDefault="00194E75" w:rsidP="00194E75">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7469EF87" w14:textId="77777777" w:rsidR="00194E75" w:rsidRPr="007E69E2" w:rsidRDefault="00194E75" w:rsidP="00194E75">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14:paraId="1F171524" w14:textId="77777777" w:rsidR="00194E75" w:rsidRPr="007E69E2" w:rsidRDefault="00194E75" w:rsidP="00194E75">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14:paraId="5392CCBC" w14:textId="77777777" w:rsidR="00194E75" w:rsidRPr="007E69E2" w:rsidRDefault="00194E75" w:rsidP="00194E75">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14:paraId="41C52D27" w14:textId="77777777" w:rsidR="00194E75" w:rsidRPr="007E69E2" w:rsidRDefault="00194E75" w:rsidP="00194E75">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14:paraId="4461F760" w14:textId="77777777" w:rsidR="00194E75" w:rsidRPr="007E69E2" w:rsidRDefault="00194E75" w:rsidP="00194E75">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14:paraId="7D5BFF47" w14:textId="77777777" w:rsidR="00194E75" w:rsidRPr="007E69E2" w:rsidRDefault="00194E75" w:rsidP="00194E75">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14:paraId="4D5D4C17" w14:textId="77777777" w:rsidR="00194E75" w:rsidRPr="007E69E2" w:rsidRDefault="00194E75" w:rsidP="00194E75">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14:paraId="0F3CED98" w14:textId="77777777" w:rsidR="00194E75" w:rsidRPr="007E69E2" w:rsidRDefault="00194E75" w:rsidP="00194E75">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194E75" w:rsidRPr="007E69E2" w14:paraId="3D3E6040" w14:textId="77777777" w:rsidTr="0066579A">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2F738E87" w14:textId="77777777" w:rsidR="00194E75" w:rsidRPr="007E69E2" w:rsidRDefault="00194E75" w:rsidP="0066579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7F2F8E41" w14:textId="77777777" w:rsidR="00194E75" w:rsidRPr="007E69E2" w:rsidRDefault="00194E75" w:rsidP="0066579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5E71632D" w14:textId="77777777" w:rsidR="00194E75" w:rsidRPr="007E69E2" w:rsidRDefault="00194E75" w:rsidP="0066579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3EF69016" w14:textId="77777777" w:rsidR="00194E75" w:rsidRPr="007E69E2" w:rsidRDefault="00194E75" w:rsidP="0066579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1402748F" w14:textId="77777777" w:rsidR="00194E75" w:rsidRPr="007E69E2" w:rsidRDefault="00194E75" w:rsidP="0066579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94E75" w:rsidRPr="007E69E2" w14:paraId="4BF6172F" w14:textId="77777777" w:rsidTr="0066579A">
        <w:trPr>
          <w:trHeight w:val="1485"/>
        </w:trPr>
        <w:tc>
          <w:tcPr>
            <w:tcW w:w="1971" w:type="dxa"/>
            <w:tcBorders>
              <w:top w:val="nil"/>
              <w:left w:val="single" w:sz="4" w:space="0" w:color="auto"/>
              <w:bottom w:val="single" w:sz="4" w:space="0" w:color="auto"/>
              <w:right w:val="single" w:sz="4" w:space="0" w:color="auto"/>
            </w:tcBorders>
            <w:vAlign w:val="center"/>
            <w:hideMark/>
          </w:tcPr>
          <w:p w14:paraId="1CFF49F9" w14:textId="77777777" w:rsidR="00194E75" w:rsidRPr="007E69E2" w:rsidRDefault="00194E75" w:rsidP="0066579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08C59D51" w14:textId="77777777" w:rsidR="00194E75" w:rsidRPr="007E69E2" w:rsidRDefault="00194E75" w:rsidP="0066579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2030E752" w14:textId="77777777" w:rsidR="00194E75" w:rsidRPr="007E69E2" w:rsidRDefault="00194E75" w:rsidP="0066579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0F2705CA" w14:textId="77777777" w:rsidR="00194E75" w:rsidRPr="007E69E2" w:rsidRDefault="00194E75" w:rsidP="0066579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6715D76B" w14:textId="77777777" w:rsidR="00194E75" w:rsidRPr="007E69E2" w:rsidRDefault="00194E75" w:rsidP="0066579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94E75" w:rsidRPr="007E69E2" w14:paraId="4419E389" w14:textId="77777777" w:rsidTr="0066579A">
        <w:trPr>
          <w:trHeight w:val="973"/>
        </w:trPr>
        <w:tc>
          <w:tcPr>
            <w:tcW w:w="1971" w:type="dxa"/>
            <w:tcBorders>
              <w:top w:val="nil"/>
              <w:left w:val="single" w:sz="4" w:space="0" w:color="auto"/>
              <w:bottom w:val="single" w:sz="4" w:space="0" w:color="auto"/>
              <w:right w:val="single" w:sz="4" w:space="0" w:color="auto"/>
            </w:tcBorders>
            <w:vAlign w:val="center"/>
            <w:hideMark/>
          </w:tcPr>
          <w:p w14:paraId="3AE454D2" w14:textId="77777777" w:rsidR="00194E75" w:rsidRPr="007E69E2" w:rsidRDefault="00194E75" w:rsidP="0066579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6496C199" w14:textId="77777777" w:rsidR="00194E75" w:rsidRPr="007E69E2" w:rsidRDefault="00194E75" w:rsidP="0066579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068DE519" w14:textId="77777777" w:rsidR="00194E75" w:rsidRPr="007E69E2" w:rsidRDefault="00194E75" w:rsidP="0066579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0C9AB3BF" w14:textId="77777777" w:rsidR="00194E75" w:rsidRPr="007E69E2" w:rsidRDefault="00194E75" w:rsidP="0066579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25EE5AB0" w14:textId="77777777" w:rsidR="00194E75" w:rsidRPr="007E69E2" w:rsidRDefault="00194E75" w:rsidP="0066579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94E75" w:rsidRPr="007E69E2" w14:paraId="11652DB1" w14:textId="77777777" w:rsidTr="0066579A">
        <w:trPr>
          <w:trHeight w:val="973"/>
        </w:trPr>
        <w:tc>
          <w:tcPr>
            <w:tcW w:w="1971" w:type="dxa"/>
            <w:tcBorders>
              <w:top w:val="nil"/>
              <w:left w:val="single" w:sz="4" w:space="0" w:color="auto"/>
              <w:bottom w:val="single" w:sz="4" w:space="0" w:color="auto"/>
              <w:right w:val="single" w:sz="4" w:space="0" w:color="auto"/>
            </w:tcBorders>
            <w:vAlign w:val="center"/>
            <w:hideMark/>
          </w:tcPr>
          <w:p w14:paraId="303AD131" w14:textId="77777777" w:rsidR="00194E75" w:rsidRPr="007E69E2" w:rsidRDefault="00194E75" w:rsidP="0066579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5B781725" w14:textId="77777777" w:rsidR="00194E75" w:rsidRPr="007E69E2" w:rsidRDefault="00194E75" w:rsidP="0066579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291CD82F" w14:textId="77777777" w:rsidR="00194E75" w:rsidRPr="007E69E2" w:rsidRDefault="00194E75" w:rsidP="0066579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529E5293" w14:textId="77777777" w:rsidR="00194E75" w:rsidRPr="007E69E2" w:rsidRDefault="00194E75" w:rsidP="0066579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1ED2A087" w14:textId="77777777" w:rsidR="00194E75" w:rsidRPr="007E69E2" w:rsidRDefault="00194E75" w:rsidP="0066579A">
            <w:pPr>
              <w:rPr>
                <w:rFonts w:ascii="Times New Roman" w:hAnsi="Times New Roman"/>
                <w:sz w:val="28"/>
                <w:szCs w:val="28"/>
                <w:lang w:eastAsia="ru-RU"/>
              </w:rPr>
            </w:pPr>
          </w:p>
        </w:tc>
      </w:tr>
      <w:tr w:rsidR="00194E75" w:rsidRPr="007E69E2" w14:paraId="069B13B2" w14:textId="77777777" w:rsidTr="0066579A">
        <w:trPr>
          <w:trHeight w:val="572"/>
        </w:trPr>
        <w:tc>
          <w:tcPr>
            <w:tcW w:w="1971" w:type="dxa"/>
            <w:tcBorders>
              <w:top w:val="nil"/>
              <w:left w:val="single" w:sz="4" w:space="0" w:color="auto"/>
              <w:bottom w:val="single" w:sz="4" w:space="0" w:color="auto"/>
              <w:right w:val="single" w:sz="4" w:space="0" w:color="auto"/>
            </w:tcBorders>
            <w:vAlign w:val="center"/>
            <w:hideMark/>
          </w:tcPr>
          <w:p w14:paraId="7196A030" w14:textId="77777777" w:rsidR="00194E75" w:rsidRPr="007E69E2" w:rsidRDefault="00194E75" w:rsidP="0066579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3A8C36D1" w14:textId="77777777" w:rsidR="00194E75" w:rsidRPr="007E69E2" w:rsidRDefault="00194E75" w:rsidP="0066579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14:paraId="301FC0A0" w14:textId="77777777" w:rsidR="00194E75" w:rsidRPr="007E69E2" w:rsidRDefault="00194E75" w:rsidP="0066579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14:paraId="4D2D85A7" w14:textId="77777777" w:rsidR="00194E75" w:rsidRPr="007E69E2" w:rsidRDefault="00194E75" w:rsidP="0066579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666D351A" w14:textId="77777777" w:rsidR="00194E75" w:rsidRPr="007E69E2" w:rsidRDefault="00194E75" w:rsidP="0066579A">
            <w:pPr>
              <w:rPr>
                <w:rFonts w:ascii="Times New Roman" w:hAnsi="Times New Roman"/>
                <w:sz w:val="20"/>
                <w:szCs w:val="20"/>
              </w:rPr>
            </w:pPr>
          </w:p>
        </w:tc>
      </w:tr>
    </w:tbl>
    <w:p w14:paraId="064F40B3" w14:textId="77777777" w:rsidR="00194E75" w:rsidRPr="007E69E2" w:rsidRDefault="00194E75" w:rsidP="00194E75">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14:paraId="2971CCE0" w14:textId="77777777" w:rsidR="00194E75" w:rsidRPr="007E69E2" w:rsidRDefault="00194E75" w:rsidP="00194E75">
      <w:pPr>
        <w:tabs>
          <w:tab w:val="left" w:pos="1134"/>
        </w:tabs>
        <w:ind w:firstLine="709"/>
        <w:contextualSpacing/>
        <w:jc w:val="both"/>
        <w:rPr>
          <w:rFonts w:ascii="Times New Roman" w:hAnsi="Times New Roman"/>
          <w:sz w:val="28"/>
          <w:szCs w:val="28"/>
        </w:rPr>
      </w:pPr>
    </w:p>
    <w:p w14:paraId="0DCD698C" w14:textId="77777777" w:rsidR="00194E75" w:rsidRPr="007E69E2" w:rsidRDefault="00194E75" w:rsidP="00194E75">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14:paraId="1C56CDDE" w14:textId="77777777" w:rsidR="00194E75" w:rsidRPr="007E69E2" w:rsidRDefault="00194E75" w:rsidP="00194E75">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14:paraId="4924855B" w14:textId="77777777" w:rsidR="00194E75" w:rsidRPr="007E69E2" w:rsidRDefault="00194E75" w:rsidP="00194E75">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14:paraId="191CC762" w14:textId="77777777" w:rsidR="00194E75" w:rsidRPr="007E69E2" w:rsidRDefault="00194E75" w:rsidP="00194E75">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14:paraId="0019AD7B" w14:textId="77777777" w:rsidR="00194E75" w:rsidRPr="007E69E2" w:rsidRDefault="00194E75" w:rsidP="00194E75">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7E69E2">
        <w:rPr>
          <w:rFonts w:ascii="Times New Roman" w:hAnsi="Times New Roman"/>
          <w:sz w:val="28"/>
          <w:szCs w:val="28"/>
        </w:rPr>
        <w:t>таблице 6.</w:t>
      </w:r>
    </w:p>
    <w:p w14:paraId="742107F8" w14:textId="77777777" w:rsidR="00194E75" w:rsidRPr="007E69E2" w:rsidRDefault="00194E75" w:rsidP="00194E75">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14:paraId="323BAF74" w14:textId="77777777" w:rsidR="00194E75" w:rsidRPr="007E69E2" w:rsidRDefault="00194E75" w:rsidP="00194E75">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14:paraId="36C6CE15" w14:textId="77777777" w:rsidR="00194E75" w:rsidRPr="007E69E2" w:rsidRDefault="00194E75" w:rsidP="00194E75">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14:paraId="03DCC669" w14:textId="77777777" w:rsidR="00194E75" w:rsidRPr="007E69E2" w:rsidRDefault="00194E75" w:rsidP="00194E75">
      <w:pPr>
        <w:tabs>
          <w:tab w:val="left" w:pos="1134"/>
        </w:tabs>
        <w:jc w:val="right"/>
        <w:rPr>
          <w:rFonts w:ascii="Times New Roman" w:hAnsi="Times New Roman"/>
          <w:i/>
          <w:sz w:val="28"/>
          <w:szCs w:val="28"/>
        </w:rPr>
      </w:pPr>
    </w:p>
    <w:p w14:paraId="47B46843" w14:textId="77777777" w:rsidR="00194E75" w:rsidRPr="007E69E2" w:rsidRDefault="00194E75" w:rsidP="00194E75">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3E836A00" wp14:editId="5286661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6F109C11" w14:textId="77777777" w:rsidR="00194E75" w:rsidRPr="007E69E2" w:rsidRDefault="00194E75" w:rsidP="00194E75">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6B402E2F" w14:textId="77777777" w:rsidR="00194E75" w:rsidRPr="007E69E2" w:rsidRDefault="00194E75" w:rsidP="00194E75">
      <w:pPr>
        <w:pStyle w:val="af9"/>
        <w:numPr>
          <w:ilvl w:val="0"/>
          <w:numId w:val="116"/>
        </w:numPr>
        <w:tabs>
          <w:tab w:val="left" w:pos="1276"/>
          <w:tab w:val="left" w:pos="1560"/>
        </w:tabs>
        <w:ind w:left="0" w:firstLine="709"/>
        <w:jc w:val="both"/>
      </w:pPr>
      <w:r w:rsidRPr="007E69E2">
        <w:t>раковины в санузле;</w:t>
      </w:r>
    </w:p>
    <w:p w14:paraId="1838C493" w14:textId="77777777" w:rsidR="00194E75" w:rsidRPr="007E69E2" w:rsidRDefault="00194E75" w:rsidP="00194E75">
      <w:pPr>
        <w:pStyle w:val="af9"/>
        <w:numPr>
          <w:ilvl w:val="0"/>
          <w:numId w:val="116"/>
        </w:numPr>
        <w:tabs>
          <w:tab w:val="left" w:pos="1276"/>
          <w:tab w:val="left" w:pos="1560"/>
        </w:tabs>
        <w:ind w:left="0" w:firstLine="709"/>
        <w:jc w:val="both"/>
      </w:pPr>
      <w:r w:rsidRPr="007E69E2">
        <w:t xml:space="preserve">бачка унитаза; </w:t>
      </w:r>
    </w:p>
    <w:p w14:paraId="54DA0CD9" w14:textId="77777777" w:rsidR="00194E75" w:rsidRPr="007E69E2" w:rsidRDefault="00194E75" w:rsidP="00194E75">
      <w:pPr>
        <w:pStyle w:val="af9"/>
        <w:numPr>
          <w:ilvl w:val="0"/>
          <w:numId w:val="116"/>
        </w:numPr>
        <w:tabs>
          <w:tab w:val="left" w:pos="1276"/>
          <w:tab w:val="left" w:pos="1560"/>
        </w:tabs>
        <w:ind w:left="0" w:firstLine="709"/>
        <w:jc w:val="both"/>
      </w:pPr>
      <w:r w:rsidRPr="007E69E2">
        <w:t>водонагревателя накопительного типа;</w:t>
      </w:r>
    </w:p>
    <w:p w14:paraId="4C2BCBAE" w14:textId="77777777" w:rsidR="00194E75" w:rsidRPr="007E69E2" w:rsidRDefault="00194E75" w:rsidP="00194E75">
      <w:pPr>
        <w:pStyle w:val="af9"/>
        <w:numPr>
          <w:ilvl w:val="0"/>
          <w:numId w:val="116"/>
        </w:numPr>
        <w:tabs>
          <w:tab w:val="left" w:pos="1276"/>
          <w:tab w:val="left" w:pos="1560"/>
        </w:tabs>
        <w:ind w:left="0" w:firstLine="709"/>
        <w:jc w:val="both"/>
      </w:pPr>
      <w:r w:rsidRPr="007E69E2">
        <w:t>крана для технических нужд.</w:t>
      </w:r>
    </w:p>
    <w:p w14:paraId="4731ACCD" w14:textId="77777777" w:rsidR="00194E75" w:rsidRPr="007E69E2" w:rsidRDefault="00194E75" w:rsidP="00194E75">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14:paraId="57BEFF1A" w14:textId="77777777" w:rsidR="00194E75" w:rsidRPr="007E69E2" w:rsidRDefault="00194E75" w:rsidP="00194E75">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14:paraId="26AB898D" w14:textId="6892C9F3" w:rsidR="001A4731" w:rsidRPr="00194E75" w:rsidRDefault="00194E75" w:rsidP="00194E75">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r w:rsidR="001A4731" w:rsidRPr="00194E75">
        <w:rPr>
          <w:rFonts w:ascii="Times New Roman" w:hAnsi="Times New Roman"/>
          <w:sz w:val="28"/>
          <w:szCs w:val="28"/>
          <w:lang w:eastAsia="ru-RU"/>
        </w:rPr>
        <w:t xml:space="preserve"> </w:t>
      </w:r>
    </w:p>
    <w:p w14:paraId="1DC8AF94" w14:textId="77777777"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370493F0" w14:textId="77777777"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7E69E2">
        <w:rPr>
          <w:rStyle w:val="ad"/>
          <w:rFonts w:ascii="Times New Roman" w:hAnsi="Times New Roman"/>
          <w:sz w:val="28"/>
          <w:szCs w:val="28"/>
        </w:rPr>
        <w:footnoteReference w:id="1"/>
      </w:r>
      <w:r w:rsidRPr="007E69E2">
        <w:rPr>
          <w:rFonts w:ascii="Times New Roman" w:hAnsi="Times New Roman"/>
          <w:sz w:val="28"/>
          <w:szCs w:val="28"/>
        </w:rPr>
        <w:t xml:space="preserve"> двух- или </w:t>
      </w:r>
      <w:r w:rsidRPr="007E69E2">
        <w:rPr>
          <w:rFonts w:ascii="Times New Roman" w:hAnsi="Times New Roman"/>
          <w:sz w:val="28"/>
          <w:szCs w:val="28"/>
        </w:rPr>
        <w:lastRenderedPageBreak/>
        <w:t>трехъемкостные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5AC297E" w14:textId="77777777"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14:paraId="78C08F4D" w14:textId="77777777"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14:paraId="0E467696" w14:textId="77777777"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14:paraId="4040047A" w14:textId="77777777"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14:paraId="72F887B2" w14:textId="77777777"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14:paraId="437AAD87" w14:textId="77777777"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14:paraId="545FE33E" w14:textId="77777777"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14:paraId="7D9D9B22" w14:textId="77777777"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монтаж в тумбу полувстраиваемую, либо в навесную;</w:t>
      </w:r>
    </w:p>
    <w:p w14:paraId="225570D9" w14:textId="77777777"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14:paraId="42D6F44C" w14:textId="77777777"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14:paraId="4B66DBAE" w14:textId="77777777"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совпадающей по геометрии с параметрами длины и высоты излива смесителя.</w:t>
      </w:r>
    </w:p>
    <w:p w14:paraId="44067468" w14:textId="77777777"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14:paraId="46AC9D96" w14:textId="77777777"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14:paraId="67265B3B" w14:textId="77777777"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14:paraId="4586DB2C" w14:textId="77777777"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14:paraId="619300AC" w14:textId="77777777"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14:paraId="5F8DB095" w14:textId="77777777"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14:paraId="59BC25C2" w14:textId="77777777"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14:paraId="22017751" w14:textId="77777777"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14:paraId="2D4B3139" w14:textId="77777777"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14:paraId="38AC2688" w14:textId="77777777"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однорычажный;</w:t>
      </w:r>
    </w:p>
    <w:p w14:paraId="3F4F0C8B" w14:textId="77777777"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14:paraId="56A101DE" w14:textId="77777777" w:rsidR="001A4731" w:rsidRPr="007E69E2" w:rsidRDefault="001A4731" w:rsidP="001714D7">
      <w:pPr>
        <w:pStyle w:val="af9"/>
        <w:numPr>
          <w:ilvl w:val="0"/>
          <w:numId w:val="51"/>
        </w:numPr>
        <w:tabs>
          <w:tab w:val="left" w:pos="993"/>
        </w:tabs>
        <w:ind w:left="0" w:firstLine="709"/>
        <w:jc w:val="both"/>
      </w:pPr>
      <w:r w:rsidRPr="007E69E2">
        <w:t>длина излива 15-25 см, высота излива 10-30 см (при выборе смесителя учесть габариты раковины для МОПС);</w:t>
      </w:r>
    </w:p>
    <w:p w14:paraId="79D18586" w14:textId="77777777"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14:paraId="75FC6AC0" w14:textId="77777777"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14:paraId="6F98385D" w14:textId="77777777"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14:paraId="3DB7484A" w14:textId="77777777"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14:paraId="3B5D0624"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14:paraId="7AC162F3"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14:paraId="67FDF63E"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14:paraId="14DC8D01"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14:paraId="6C1A2917"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14:paraId="42A74D5E"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14:paraId="274FEC49"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минимальный объем смыва бачка – 6 л;</w:t>
      </w:r>
    </w:p>
    <w:p w14:paraId="40287DE4"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материал сидения и крышки – термопласт или полипропилен белого цвета без рисунков и орнаментов;</w:t>
      </w:r>
    </w:p>
    <w:p w14:paraId="6C7277B5" w14:textId="77777777"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14:paraId="7E673976" w14:textId="77777777" w:rsidR="00624E52" w:rsidRPr="007E69E2" w:rsidRDefault="00624E52" w:rsidP="00194E75">
      <w:pPr>
        <w:pStyle w:val="af9"/>
        <w:numPr>
          <w:ilvl w:val="2"/>
          <w:numId w:val="109"/>
        </w:numPr>
        <w:tabs>
          <w:tab w:val="left" w:pos="1701"/>
        </w:tabs>
        <w:ind w:left="0" w:firstLine="709"/>
        <w:jc w:val="both"/>
      </w:pPr>
      <w:r w:rsidRPr="007E69E2">
        <w:t>Система обеспечения пожарной безопасности.</w:t>
      </w:r>
    </w:p>
    <w:p w14:paraId="5914547C" w14:textId="77777777"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7BF9F32F" w14:textId="77777777"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14:paraId="3EF33F9F" w14:textId="77777777"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14:paraId="14DC7FD2" w14:textId="77777777"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14:paraId="6A205295" w14:textId="77777777"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750D2047" w14:textId="77777777"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139C3131" w14:textId="77777777"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6A17DFC4" w14:textId="77777777"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14:paraId="30F06089" w14:textId="77777777"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14:paraId="10B424B0" w14:textId="77777777" w:rsidR="00624E52" w:rsidRPr="007E69E2" w:rsidRDefault="00624E52" w:rsidP="001714D7">
      <w:pPr>
        <w:pStyle w:val="af9"/>
        <w:numPr>
          <w:ilvl w:val="3"/>
          <w:numId w:val="74"/>
        </w:numPr>
        <w:ind w:left="0" w:firstLine="709"/>
        <w:mirrorIndents/>
        <w:jc w:val="both"/>
      </w:pPr>
      <w:r w:rsidRPr="007E69E2">
        <w:t xml:space="preserve"> СПС, </w:t>
      </w:r>
    </w:p>
    <w:p w14:paraId="69F04143" w14:textId="77777777" w:rsidR="00624E52" w:rsidRPr="007E69E2" w:rsidRDefault="00624E52" w:rsidP="001714D7">
      <w:pPr>
        <w:pStyle w:val="af9"/>
        <w:numPr>
          <w:ilvl w:val="3"/>
          <w:numId w:val="74"/>
        </w:numPr>
        <w:ind w:left="0" w:firstLine="709"/>
        <w:mirrorIndents/>
        <w:jc w:val="both"/>
      </w:pPr>
      <w:r w:rsidRPr="007E69E2">
        <w:t xml:space="preserve">СОУЭ, </w:t>
      </w:r>
    </w:p>
    <w:p w14:paraId="41049290" w14:textId="77777777"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14:paraId="67777561" w14:textId="77777777"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14:paraId="6CDEE69F" w14:textId="77777777"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14:paraId="3E42608A" w14:textId="77777777"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137E74DD" w14:textId="77777777"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14:paraId="7555F6E2" w14:textId="77777777"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7DED2991" w14:textId="77777777"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0E60AE6B" w14:textId="77777777"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2E0FF366" w14:textId="77777777"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34F95032" w14:textId="77777777"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5B865438" w14:textId="77777777"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4B59E22D" w14:textId="77777777"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246BF86" w14:textId="77777777"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14:paraId="7F2E5616" w14:textId="77777777"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14:paraId="2FA9851A" w14:textId="77777777"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1563FAB5" w14:textId="77777777"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14:paraId="3795B770" w14:textId="77777777"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05AB1AAF" w14:textId="77777777"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102B5AA2" w14:textId="77777777"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14:paraId="6A40AF06" w14:textId="77777777"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E875F88" w14:textId="77777777"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14:paraId="3A68C2E4" w14:textId="77777777"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14:paraId="6009808A" w14:textId="77777777"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w:t>
      </w:r>
    </w:p>
    <w:p w14:paraId="6795148F" w14:textId="77777777" w:rsidR="00624E52" w:rsidRPr="007E69E2" w:rsidRDefault="00624E52" w:rsidP="001714D7">
      <w:pPr>
        <w:pStyle w:val="af9"/>
        <w:widowControl w:val="0"/>
        <w:numPr>
          <w:ilvl w:val="4"/>
          <w:numId w:val="109"/>
        </w:numPr>
        <w:tabs>
          <w:tab w:val="left" w:pos="1843"/>
        </w:tabs>
        <w:ind w:left="0" w:firstLine="709"/>
        <w:jc w:val="both"/>
      </w:pPr>
      <w:r w:rsidRPr="007E69E2">
        <w:t>На стене, в которой расположена входная дверь (Д1 – для МОПС без тамбура, Д3 – для МОПС с тамбуром) на высоте 1,5 м, в бэк-зоне за откидной столешницей–барьером, устанавливается ручной пожарный извещатель со стороны клиентского зала на высоте 1,5 м, в соответствии с Альбомом чертежей (Приложение № 1).</w:t>
      </w:r>
    </w:p>
    <w:p w14:paraId="5D429767" w14:textId="77777777" w:rsidR="00624E52" w:rsidRPr="007E69E2" w:rsidRDefault="00624E52" w:rsidP="001714D7">
      <w:pPr>
        <w:pStyle w:val="af9"/>
        <w:widowControl w:val="0"/>
        <w:numPr>
          <w:ilvl w:val="4"/>
          <w:numId w:val="109"/>
        </w:numPr>
        <w:tabs>
          <w:tab w:val="left" w:pos="1843"/>
        </w:tabs>
        <w:ind w:left="0" w:firstLine="709"/>
        <w:jc w:val="both"/>
      </w:pPr>
      <w:r w:rsidRPr="007E69E2">
        <w:t>СОУЭ:</w:t>
      </w:r>
    </w:p>
    <w:p w14:paraId="5EB72202" w14:textId="77777777"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14:paraId="32A08D88" w14:textId="77777777"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546255F9" w14:textId="77777777"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14:paraId="5B891ACE" w14:textId="77777777"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14:paraId="35D63983" w14:textId="77777777"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766926E9" w14:textId="77777777"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14:paraId="3B06AE0F" w14:textId="77777777"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A504135" w14:textId="77777777"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14:paraId="43E233DE" w14:textId="77777777"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57ECAC88" w14:textId="77777777"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DA3B1ED" w14:textId="77777777"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14:paraId="7BEDA6BD" w14:textId="77777777"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14:paraId="67229219" w14:textId="77777777"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14:paraId="344BC996" w14:textId="77777777"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14:paraId="5A8146AC" w14:textId="77777777"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14:paraId="2C8123C1" w14:textId="77777777"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714572D6" w14:textId="77777777"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10535FC6" w14:textId="77777777"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698DF549" w14:textId="77777777"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14:paraId="0607E0DE" w14:textId="77777777"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774A54F9" w14:textId="77777777"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14:paraId="79AADABA" w14:textId="77777777"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2A95FE98" w14:textId="77777777"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5754CBC8" w14:textId="77777777"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6B1AAB32" w14:textId="77777777"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14:paraId="79267A72" w14:textId="77777777"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54346D29" w14:textId="77777777"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14:paraId="7A4CA092" w14:textId="77777777"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68B909B5" w14:textId="77777777"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14:paraId="1DB64A95" w14:textId="77777777"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5580A32" w14:textId="77777777"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14:paraId="4D8C18B9" w14:textId="77777777"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129D5517" w14:textId="77777777"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38D60BB4" w14:textId="77777777"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14:paraId="068BC2A6" w14:textId="77777777"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14:paraId="3AB70E02" w14:textId="77777777"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14:paraId="1BA122F1" w14:textId="77777777"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14:paraId="0FC64495" w14:textId="77777777"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14:paraId="4441B11D" w14:textId="77777777"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14:paraId="27348D17" w14:textId="77777777"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14:paraId="26155FE2" w14:textId="77777777"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14:paraId="1D0C213E" w14:textId="77777777"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14:paraId="75640D94" w14:textId="77777777"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14:paraId="1A69E09A" w14:textId="77777777"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14:paraId="6ADA34E8" w14:textId="77777777"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14:paraId="502C94A0" w14:textId="77777777"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14:paraId="594EB124" w14:textId="77777777" w:rsidR="00624E52" w:rsidRPr="007E69E2" w:rsidRDefault="00624E52" w:rsidP="001714D7">
      <w:pPr>
        <w:pStyle w:val="af9"/>
        <w:numPr>
          <w:ilvl w:val="4"/>
          <w:numId w:val="109"/>
        </w:numPr>
        <w:tabs>
          <w:tab w:val="left" w:pos="993"/>
          <w:tab w:val="left" w:pos="1560"/>
        </w:tabs>
        <w:ind w:left="0" w:firstLine="709"/>
        <w:jc w:val="both"/>
      </w:pPr>
      <w:r w:rsidRPr="007E69E2">
        <w:t>Предусмотреть адресное либо безадресное построение СОТС по принципу «одна зона обнаружения извещателя – один шлейф сигнализации».</w:t>
      </w:r>
    </w:p>
    <w:p w14:paraId="3AEE84F3" w14:textId="77777777"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(бэк-зона) МОПС.</w:t>
      </w:r>
    </w:p>
    <w:p w14:paraId="6B6F3411" w14:textId="77777777" w:rsidR="00624E52" w:rsidRPr="007E69E2" w:rsidRDefault="00624E52" w:rsidP="001714D7">
      <w:pPr>
        <w:pStyle w:val="af9"/>
        <w:widowControl w:val="0"/>
        <w:numPr>
          <w:ilvl w:val="4"/>
          <w:numId w:val="109"/>
        </w:numPr>
        <w:tabs>
          <w:tab w:val="left" w:pos="1560"/>
          <w:tab w:val="left" w:pos="1843"/>
        </w:tabs>
        <w:ind w:left="0" w:firstLine="709"/>
        <w:jc w:val="both"/>
      </w:pPr>
      <w:bookmarkStart w:id="8" w:name="_Hlk135673282"/>
      <w:r w:rsidRPr="007E69E2">
        <w:t>Установить 1 (один) магнитоконтактный извещатель (СМК) в исполнении для металлических дверей на одностворчатой входной двери Д1 со стороны клиентского зала.</w:t>
      </w:r>
    </w:p>
    <w:p w14:paraId="242D6F8E" w14:textId="77777777" w:rsidR="00624E52" w:rsidRPr="007E69E2" w:rsidRDefault="00624E52" w:rsidP="001714D7">
      <w:pPr>
        <w:pStyle w:val="af9"/>
        <w:widowControl w:val="0"/>
        <w:numPr>
          <w:ilvl w:val="4"/>
          <w:numId w:val="109"/>
        </w:numPr>
        <w:tabs>
          <w:tab w:val="left" w:pos="1560"/>
          <w:tab w:val="left" w:pos="1843"/>
        </w:tabs>
        <w:ind w:left="0" w:firstLine="709"/>
        <w:jc w:val="both"/>
      </w:pPr>
      <w:r w:rsidRPr="007E69E2">
        <w:t>Установить 2 (два) вибрационных извещателя (один на стене, один внутри сейфа).</w:t>
      </w:r>
    </w:p>
    <w:p w14:paraId="7E1D6C54" w14:textId="77777777" w:rsidR="00624E52" w:rsidRPr="007E69E2" w:rsidRDefault="00624E52" w:rsidP="001714D7">
      <w:pPr>
        <w:pStyle w:val="af9"/>
        <w:numPr>
          <w:ilvl w:val="4"/>
          <w:numId w:val="109"/>
        </w:numPr>
        <w:tabs>
          <w:tab w:val="left" w:pos="993"/>
          <w:tab w:val="left" w:pos="1560"/>
        </w:tabs>
        <w:ind w:left="0" w:firstLine="709"/>
        <w:jc w:val="both"/>
      </w:pPr>
      <w:bookmarkStart w:id="9" w:name="_Hlk135673297"/>
      <w:bookmarkEnd w:id="8"/>
      <w:r w:rsidRPr="007E69E2">
        <w:t xml:space="preserve">Установить извещатели охранные поверхностные оптико-электронные типа </w:t>
      </w:r>
      <w:r w:rsidRPr="007E69E2">
        <w:rPr>
          <w:spacing w:val="-6"/>
        </w:rPr>
        <w:t>«Штора» на высоте 2,1 м.</w:t>
      </w:r>
    </w:p>
    <w:bookmarkEnd w:id="9"/>
    <w:p w14:paraId="49D1D93D" w14:textId="77777777" w:rsidR="00624E52" w:rsidRPr="007E69E2" w:rsidRDefault="00624E52" w:rsidP="001714D7">
      <w:pPr>
        <w:pStyle w:val="af9"/>
        <w:numPr>
          <w:ilvl w:val="4"/>
          <w:numId w:val="109"/>
        </w:numPr>
        <w:tabs>
          <w:tab w:val="left" w:pos="993"/>
          <w:tab w:val="left" w:pos="1560"/>
        </w:tabs>
        <w:ind w:left="0" w:firstLine="709"/>
        <w:jc w:val="both"/>
      </w:pPr>
      <w:r w:rsidRPr="007E69E2">
        <w:t>Установить извещатели объемные охранные оптико-электронные.</w:t>
      </w:r>
    </w:p>
    <w:p w14:paraId="1287C36B" w14:textId="77777777"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14:paraId="7D609391" w14:textId="77777777" w:rsidR="00624E52" w:rsidRPr="007E69E2" w:rsidRDefault="00624E52" w:rsidP="001714D7">
      <w:pPr>
        <w:pStyle w:val="af9"/>
        <w:numPr>
          <w:ilvl w:val="4"/>
          <w:numId w:val="109"/>
        </w:numPr>
        <w:tabs>
          <w:tab w:val="left" w:pos="993"/>
          <w:tab w:val="left" w:pos="1560"/>
          <w:tab w:val="left" w:pos="2268"/>
        </w:tabs>
        <w:ind w:left="0" w:firstLine="709"/>
        <w:jc w:val="both"/>
      </w:pPr>
      <w:bookmarkStart w:id="10" w:name="_Hlk135673374"/>
      <w:r w:rsidRPr="007E69E2">
        <w:t>Установить оповещатель охранно-пожарный световой на высоте 2,1 м</w:t>
      </w:r>
      <w:bookmarkEnd w:id="10"/>
      <w:r w:rsidRPr="007E69E2">
        <w:t>.</w:t>
      </w:r>
    </w:p>
    <w:p w14:paraId="7D0A2E9D" w14:textId="77777777" w:rsidR="00624E52" w:rsidRPr="007E69E2" w:rsidRDefault="00624E52" w:rsidP="001714D7">
      <w:pPr>
        <w:pStyle w:val="af9"/>
        <w:numPr>
          <w:ilvl w:val="4"/>
          <w:numId w:val="109"/>
        </w:numPr>
        <w:tabs>
          <w:tab w:val="left" w:pos="993"/>
          <w:tab w:val="left" w:pos="1560"/>
        </w:tabs>
        <w:ind w:left="0" w:firstLine="709"/>
        <w:jc w:val="both"/>
      </w:pPr>
      <w:bookmarkStart w:id="11" w:name="_Hlk135673414"/>
      <w:r w:rsidRPr="007E69E2">
        <w:t xml:space="preserve">Установить уличный светозвуковой оповещатель СОТС на фасаде здания </w:t>
      </w:r>
      <w:r w:rsidRPr="007E69E2">
        <w:rPr>
          <w:spacing w:val="-4"/>
        </w:rPr>
        <w:t>на высоте 2,3 м</w:t>
      </w:r>
      <w:bookmarkEnd w:id="11"/>
      <w:r w:rsidRPr="007E69E2">
        <w:rPr>
          <w:spacing w:val="-4"/>
        </w:rPr>
        <w:t>.</w:t>
      </w:r>
    </w:p>
    <w:p w14:paraId="0AAB3081" w14:textId="77777777"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14:paraId="647074E4" w14:textId="77777777"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прибора(-ов) и доступ к управлению с помощью кодирования уровней доступа.</w:t>
      </w:r>
    </w:p>
    <w:p w14:paraId="4941393A" w14:textId="77777777"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14:paraId="663D3D36" w14:textId="77777777" w:rsidR="00624E52" w:rsidRPr="007E69E2" w:rsidRDefault="00624E52" w:rsidP="001714D7">
      <w:pPr>
        <w:pStyle w:val="af9"/>
        <w:numPr>
          <w:ilvl w:val="4"/>
          <w:numId w:val="109"/>
        </w:numPr>
        <w:tabs>
          <w:tab w:val="left" w:pos="993"/>
          <w:tab w:val="left" w:pos="1701"/>
        </w:tabs>
        <w:ind w:left="0" w:firstLine="709"/>
        <w:jc w:val="both"/>
      </w:pPr>
      <w:bookmarkStart w:id="12" w:name="_Hlk134114072"/>
      <w:r w:rsidRPr="007E69E2">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66223F9" w14:textId="77777777"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2"/>
    <w:p w14:paraId="0E0ADBC1" w14:textId="77777777"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14:paraId="519D3BDA" w14:textId="77777777"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14:paraId="180DF1A4" w14:textId="77777777"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14:paraId="69FBD314" w14:textId="77777777"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14:paraId="7CDD9070" w14:textId="77777777"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14:paraId="5AFB0149" w14:textId="77777777"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Питание электроприемников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14:paraId="6A6D3D3C" w14:textId="77777777"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14:paraId="7BD32054" w14:textId="77777777" w:rsidR="00624E52" w:rsidRPr="007E69E2" w:rsidRDefault="00624E52" w:rsidP="001714D7">
      <w:pPr>
        <w:pStyle w:val="af9"/>
        <w:numPr>
          <w:ilvl w:val="3"/>
          <w:numId w:val="109"/>
        </w:numPr>
        <w:ind w:left="0" w:firstLine="709"/>
        <w:jc w:val="both"/>
      </w:pPr>
      <w:r w:rsidRPr="007E69E2">
        <w:t>Система охранного телевидения (СОТ).</w:t>
      </w:r>
    </w:p>
    <w:p w14:paraId="6D8C282E" w14:textId="77777777"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14:paraId="34EE5BAE" w14:textId="77777777"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373FFC80" w14:textId="77777777"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14:paraId="2CC68F9F" w14:textId="77777777"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14:paraId="5880876C" w14:textId="77777777"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14:paraId="55D83112" w14:textId="77777777"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14:paraId="61DF5C86" w14:textId="77777777"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14:paraId="50ED6A7A" w14:textId="77777777"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3F1AB671" w14:textId="77777777"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14:paraId="7ED5EB02" w14:textId="77777777"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6FA5A362" w14:textId="77777777"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14:paraId="4079E9F3" w14:textId="77777777"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14:paraId="2010F927" w14:textId="77777777"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14:paraId="463319E5" w14:textId="77777777"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14:paraId="31754008" w14:textId="77777777"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14:paraId="7A264493" w14:textId="77777777"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использование для передачи видеоданных IP мультикаст (протокол RTP) и юникаст (протоколы TCP и UDP);</w:t>
      </w:r>
    </w:p>
    <w:p w14:paraId="2921BB28" w14:textId="77777777"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0E15BBD6" w14:textId="77777777"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14:paraId="72D3AD19" w14:textId="77777777"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14:paraId="3DA4864D" w14:textId="77777777"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14:paraId="6BC1194D" w14:textId="77777777"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верхнеуровневой интеграции;</w:t>
      </w:r>
    </w:p>
    <w:p w14:paraId="69F49D4D" w14:textId="77777777"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8437666" w14:textId="77777777"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14:paraId="7F2228AD" w14:textId="77777777"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14:paraId="5C7F7E31" w14:textId="77777777"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b – поток с одной камеры в Mbit/s;</w:t>
      </w:r>
    </w:p>
    <w:p w14:paraId="2218F5B2" w14:textId="77777777"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14:paraId="3296639D" w14:textId="77777777"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14:paraId="4E784F7B" w14:textId="77777777"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14:paraId="788E0C87" w14:textId="77777777"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14:paraId="7C8397FE"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14:paraId="5F6ADC57"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14:paraId="2193D331"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встроенный коммутатор с PoE портами для питания видеокамер;</w:t>
      </w:r>
    </w:p>
    <w:p w14:paraId="3F19D39F"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14:paraId="5CD845EA"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встроенный web-сервер;</w:t>
      </w:r>
    </w:p>
    <w:p w14:paraId="6FFF02F6"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14:paraId="25219938"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14:paraId="14FFCAF2"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14:paraId="341951F9"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14:paraId="4A6A8FCE" w14:textId="77777777"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751B9D36" w14:textId="77777777"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14:paraId="3F6B167B" w14:textId="77777777"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14:paraId="0A4A3BE3" w14:textId="77777777"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управление видеорегистратором и видеокамерами с сетевого клиента (компьютера) под операционными системами Windows;</w:t>
      </w:r>
    </w:p>
    <w:p w14:paraId="5CE826B7" w14:textId="77777777"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51221D9C" w14:textId="77777777"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14:paraId="24D6CF6D" w14:textId="77777777"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14:paraId="5FE055B2" w14:textId="77777777"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полноэкранного отображения и мультиэкранного формата отображения подключенных видеокамер;</w:t>
      </w:r>
    </w:p>
    <w:p w14:paraId="3C448A58" w14:textId="77777777"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функции предзаписи и тревожной постзаписи;</w:t>
      </w:r>
    </w:p>
    <w:p w14:paraId="2C7C3566" w14:textId="77777777"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14:paraId="34196552" w14:textId="77777777"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14:paraId="4D50B768" w14:textId="77777777"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14:paraId="2C98E899" w14:textId="77777777"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01200AEE" w14:textId="77777777"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454FFBAA" w14:textId="77777777"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14:paraId="2876933C" w14:textId="77777777"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14:paraId="67FB2801" w14:textId="77777777"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чувствительность цвет/ч-б не более 0,1/0,01 Лк;</w:t>
      </w:r>
    </w:p>
    <w:p w14:paraId="293AABF2" w14:textId="77777777"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14:paraId="4AE326E0" w14:textId="77777777"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14:paraId="07572F8D" w14:textId="77777777"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14:paraId="36C7F556" w14:textId="77777777"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14:paraId="301BB82A" w14:textId="77777777"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14:paraId="3274E785" w14:textId="77777777"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14:paraId="49E29F00" w14:textId="77777777"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поддерживаемым сетевым интерфейсом 10Base-T/100Base-TX, Ethernet порт.</w:t>
      </w:r>
    </w:p>
    <w:p w14:paraId="15FA99FF" w14:textId="77777777"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49F27AB1" w14:textId="77777777"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14:paraId="7659B4D6" w14:textId="77777777"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14:paraId="6A7B5C18" w14:textId="77777777"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PoE питание, не ниже IEEE 802.3 af;</w:t>
      </w:r>
    </w:p>
    <w:p w14:paraId="1988E35B" w14:textId="77777777"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14:paraId="3386DD58" w14:textId="77777777"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14:paraId="57E65727" w14:textId="77777777"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14:paraId="3AAA595F" w14:textId="77777777" w:rsidR="00624E52" w:rsidRPr="007E69E2" w:rsidRDefault="00624E52" w:rsidP="00624E52">
      <w:pPr>
        <w:tabs>
          <w:tab w:val="left" w:pos="993"/>
        </w:tabs>
        <w:ind w:firstLine="709"/>
        <w:jc w:val="right"/>
        <w:rPr>
          <w:rFonts w:ascii="Times New Roman" w:hAnsi="Times New Roman"/>
          <w:sz w:val="28"/>
          <w:szCs w:val="28"/>
        </w:rPr>
      </w:pPr>
      <w:bookmarkStart w:id="13"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14:paraId="2143CB38" w14:textId="77777777" w:rsidTr="00D14722">
        <w:trPr>
          <w:tblHeader/>
          <w:jc w:val="center"/>
        </w:trPr>
        <w:tc>
          <w:tcPr>
            <w:tcW w:w="562" w:type="dxa"/>
          </w:tcPr>
          <w:p w14:paraId="34336210" w14:textId="77777777"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14:paraId="3245BD68" w14:textId="77777777"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14:paraId="387FFE19" w14:textId="77777777"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14:paraId="3BB0FF53" w14:textId="77777777" w:rsidTr="00D14722">
        <w:trPr>
          <w:jc w:val="center"/>
        </w:trPr>
        <w:tc>
          <w:tcPr>
            <w:tcW w:w="562" w:type="dxa"/>
            <w:vAlign w:val="center"/>
          </w:tcPr>
          <w:p w14:paraId="40D7D76B" w14:textId="77777777"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14:paraId="337006ED" w14:textId="77777777"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14:paraId="6BC690E1" w14:textId="77777777"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14:paraId="2A6D0218" w14:textId="77777777" w:rsidTr="00D14722">
        <w:trPr>
          <w:jc w:val="center"/>
        </w:trPr>
        <w:tc>
          <w:tcPr>
            <w:tcW w:w="562" w:type="dxa"/>
            <w:vAlign w:val="center"/>
          </w:tcPr>
          <w:p w14:paraId="103FE919" w14:textId="77777777"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14:paraId="7EDE24AB" w14:textId="77777777"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14:paraId="2B31A3FE" w14:textId="77777777"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14:paraId="5DC2B79C" w14:textId="77777777" w:rsidTr="00D14722">
        <w:trPr>
          <w:jc w:val="center"/>
        </w:trPr>
        <w:tc>
          <w:tcPr>
            <w:tcW w:w="562" w:type="dxa"/>
            <w:vMerge w:val="restart"/>
            <w:vAlign w:val="center"/>
          </w:tcPr>
          <w:p w14:paraId="32F61CC0" w14:textId="77777777"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14:paraId="26B9B6E9"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14:paraId="3DAAD539"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14:paraId="50766F5C" w14:textId="77777777" w:rsidTr="00D14722">
        <w:trPr>
          <w:jc w:val="center"/>
        </w:trPr>
        <w:tc>
          <w:tcPr>
            <w:tcW w:w="562" w:type="dxa"/>
            <w:vMerge/>
            <w:vAlign w:val="center"/>
          </w:tcPr>
          <w:p w14:paraId="120AB597" w14:textId="77777777" w:rsidR="00624E52" w:rsidRPr="007E69E2" w:rsidRDefault="00624E52" w:rsidP="00D14722">
            <w:pPr>
              <w:jc w:val="center"/>
              <w:rPr>
                <w:rFonts w:ascii="Times New Roman" w:hAnsi="Times New Roman"/>
                <w:sz w:val="24"/>
                <w:szCs w:val="24"/>
              </w:rPr>
            </w:pPr>
          </w:p>
        </w:tc>
        <w:tc>
          <w:tcPr>
            <w:tcW w:w="4253" w:type="dxa"/>
            <w:vAlign w:val="center"/>
          </w:tcPr>
          <w:p w14:paraId="3FE51422"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14:paraId="5242319F"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14:paraId="2A642B14" w14:textId="77777777" w:rsidTr="00D14722">
        <w:trPr>
          <w:jc w:val="center"/>
        </w:trPr>
        <w:tc>
          <w:tcPr>
            <w:tcW w:w="562" w:type="dxa"/>
            <w:vMerge/>
            <w:vAlign w:val="center"/>
          </w:tcPr>
          <w:p w14:paraId="6A9B0B04" w14:textId="77777777" w:rsidR="00624E52" w:rsidRPr="007E69E2" w:rsidRDefault="00624E52" w:rsidP="00D14722">
            <w:pPr>
              <w:jc w:val="center"/>
              <w:rPr>
                <w:rFonts w:ascii="Times New Roman" w:hAnsi="Times New Roman"/>
                <w:sz w:val="24"/>
                <w:szCs w:val="24"/>
              </w:rPr>
            </w:pPr>
          </w:p>
        </w:tc>
        <w:tc>
          <w:tcPr>
            <w:tcW w:w="4253" w:type="dxa"/>
            <w:vAlign w:val="center"/>
          </w:tcPr>
          <w:p w14:paraId="59027630"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14:paraId="4E7CF231"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14:paraId="7F4E6F92" w14:textId="77777777" w:rsidTr="00D14722">
        <w:trPr>
          <w:jc w:val="center"/>
        </w:trPr>
        <w:tc>
          <w:tcPr>
            <w:tcW w:w="562" w:type="dxa"/>
            <w:vMerge w:val="restart"/>
            <w:vAlign w:val="center"/>
          </w:tcPr>
          <w:p w14:paraId="5FD5599B" w14:textId="77777777"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14:paraId="16DB8A1E"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14:paraId="3CF87B07" w14:textId="77777777" w:rsidTr="00D14722">
        <w:trPr>
          <w:jc w:val="center"/>
        </w:trPr>
        <w:tc>
          <w:tcPr>
            <w:tcW w:w="562" w:type="dxa"/>
            <w:vMerge/>
            <w:vAlign w:val="center"/>
          </w:tcPr>
          <w:p w14:paraId="7F1B2999" w14:textId="77777777" w:rsidR="00624E52" w:rsidRPr="007E69E2" w:rsidRDefault="00624E52" w:rsidP="00D14722">
            <w:pPr>
              <w:jc w:val="center"/>
              <w:rPr>
                <w:rFonts w:ascii="Times New Roman" w:hAnsi="Times New Roman"/>
                <w:sz w:val="24"/>
                <w:szCs w:val="24"/>
              </w:rPr>
            </w:pPr>
          </w:p>
        </w:tc>
        <w:tc>
          <w:tcPr>
            <w:tcW w:w="8782" w:type="dxa"/>
            <w:gridSpan w:val="2"/>
            <w:vAlign w:val="center"/>
          </w:tcPr>
          <w:p w14:paraId="5017D2A2" w14:textId="77777777"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14:paraId="45A806A5" w14:textId="77777777" w:rsidTr="00D14722">
        <w:trPr>
          <w:jc w:val="center"/>
        </w:trPr>
        <w:tc>
          <w:tcPr>
            <w:tcW w:w="562" w:type="dxa"/>
            <w:vMerge w:val="restart"/>
            <w:vAlign w:val="center"/>
          </w:tcPr>
          <w:p w14:paraId="23947DC8" w14:textId="77777777"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14:paraId="12AA2B04"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14:paraId="2540E543"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14:paraId="25EFE5AB" w14:textId="77777777" w:rsidTr="00D14722">
        <w:trPr>
          <w:jc w:val="center"/>
        </w:trPr>
        <w:tc>
          <w:tcPr>
            <w:tcW w:w="562" w:type="dxa"/>
            <w:vMerge/>
            <w:vAlign w:val="center"/>
          </w:tcPr>
          <w:p w14:paraId="5A13B079" w14:textId="77777777" w:rsidR="00624E52" w:rsidRPr="007E69E2" w:rsidRDefault="00624E52" w:rsidP="00D14722">
            <w:pPr>
              <w:jc w:val="center"/>
              <w:rPr>
                <w:rFonts w:ascii="Times New Roman" w:hAnsi="Times New Roman"/>
                <w:sz w:val="24"/>
                <w:szCs w:val="24"/>
              </w:rPr>
            </w:pPr>
          </w:p>
        </w:tc>
        <w:tc>
          <w:tcPr>
            <w:tcW w:w="4253" w:type="dxa"/>
            <w:vAlign w:val="center"/>
          </w:tcPr>
          <w:p w14:paraId="4065E534"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14:paraId="2016CE2A"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14:paraId="0739A186" w14:textId="77777777" w:rsidTr="00D14722">
        <w:trPr>
          <w:jc w:val="center"/>
        </w:trPr>
        <w:tc>
          <w:tcPr>
            <w:tcW w:w="562" w:type="dxa"/>
            <w:vMerge/>
            <w:vAlign w:val="center"/>
          </w:tcPr>
          <w:p w14:paraId="7F4AA4BD" w14:textId="77777777" w:rsidR="00624E52" w:rsidRPr="007E69E2" w:rsidRDefault="00624E52" w:rsidP="00D14722">
            <w:pPr>
              <w:jc w:val="center"/>
              <w:rPr>
                <w:rFonts w:ascii="Times New Roman" w:hAnsi="Times New Roman"/>
                <w:sz w:val="24"/>
                <w:szCs w:val="24"/>
              </w:rPr>
            </w:pPr>
          </w:p>
        </w:tc>
        <w:tc>
          <w:tcPr>
            <w:tcW w:w="4253" w:type="dxa"/>
            <w:vAlign w:val="center"/>
          </w:tcPr>
          <w:p w14:paraId="6D9EDBC5"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14:paraId="0262112D"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14:paraId="606B427D" w14:textId="77777777" w:rsidTr="00D14722">
        <w:trPr>
          <w:jc w:val="center"/>
        </w:trPr>
        <w:tc>
          <w:tcPr>
            <w:tcW w:w="562" w:type="dxa"/>
            <w:vMerge/>
            <w:vAlign w:val="center"/>
          </w:tcPr>
          <w:p w14:paraId="48F651AC" w14:textId="77777777" w:rsidR="00624E52" w:rsidRPr="007E69E2" w:rsidRDefault="00624E52" w:rsidP="00D14722">
            <w:pPr>
              <w:jc w:val="center"/>
              <w:rPr>
                <w:rFonts w:ascii="Times New Roman" w:hAnsi="Times New Roman"/>
                <w:sz w:val="24"/>
                <w:szCs w:val="24"/>
              </w:rPr>
            </w:pPr>
          </w:p>
        </w:tc>
        <w:tc>
          <w:tcPr>
            <w:tcW w:w="4253" w:type="dxa"/>
            <w:vAlign w:val="center"/>
          </w:tcPr>
          <w:p w14:paraId="2CA8029A"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14:paraId="4478914E"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14:paraId="180E7E28" w14:textId="77777777" w:rsidTr="00D14722">
        <w:trPr>
          <w:jc w:val="center"/>
        </w:trPr>
        <w:tc>
          <w:tcPr>
            <w:tcW w:w="562" w:type="dxa"/>
            <w:vMerge/>
            <w:vAlign w:val="center"/>
          </w:tcPr>
          <w:p w14:paraId="0DE2977F" w14:textId="77777777" w:rsidR="00624E52" w:rsidRPr="007E69E2" w:rsidRDefault="00624E52" w:rsidP="00D14722">
            <w:pPr>
              <w:jc w:val="center"/>
              <w:rPr>
                <w:rFonts w:ascii="Times New Roman" w:hAnsi="Times New Roman"/>
                <w:sz w:val="24"/>
                <w:szCs w:val="24"/>
              </w:rPr>
            </w:pPr>
          </w:p>
        </w:tc>
        <w:tc>
          <w:tcPr>
            <w:tcW w:w="4253" w:type="dxa"/>
            <w:vAlign w:val="center"/>
          </w:tcPr>
          <w:p w14:paraId="48DA8DB2"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14:paraId="037AC61A"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14:paraId="0876FB33" w14:textId="77777777" w:rsidTr="00D14722">
        <w:trPr>
          <w:jc w:val="center"/>
        </w:trPr>
        <w:tc>
          <w:tcPr>
            <w:tcW w:w="562" w:type="dxa"/>
            <w:vMerge/>
            <w:vAlign w:val="center"/>
          </w:tcPr>
          <w:p w14:paraId="7F0A8C89" w14:textId="77777777" w:rsidR="00624E52" w:rsidRPr="007E69E2" w:rsidRDefault="00624E52" w:rsidP="00D14722">
            <w:pPr>
              <w:jc w:val="center"/>
              <w:rPr>
                <w:rFonts w:ascii="Times New Roman" w:hAnsi="Times New Roman"/>
                <w:sz w:val="24"/>
                <w:szCs w:val="24"/>
              </w:rPr>
            </w:pPr>
          </w:p>
        </w:tc>
        <w:tc>
          <w:tcPr>
            <w:tcW w:w="4253" w:type="dxa"/>
            <w:vAlign w:val="center"/>
          </w:tcPr>
          <w:p w14:paraId="52BE52F6"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14:paraId="6A81967C"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14:paraId="2A9BB880" w14:textId="77777777" w:rsidTr="00D14722">
        <w:trPr>
          <w:jc w:val="center"/>
        </w:trPr>
        <w:tc>
          <w:tcPr>
            <w:tcW w:w="562" w:type="dxa"/>
            <w:vMerge/>
            <w:vAlign w:val="center"/>
          </w:tcPr>
          <w:p w14:paraId="578F996F" w14:textId="77777777" w:rsidR="00624E52" w:rsidRPr="007E69E2" w:rsidRDefault="00624E52" w:rsidP="00D14722">
            <w:pPr>
              <w:jc w:val="center"/>
              <w:rPr>
                <w:rFonts w:ascii="Times New Roman" w:hAnsi="Times New Roman"/>
                <w:sz w:val="24"/>
                <w:szCs w:val="24"/>
              </w:rPr>
            </w:pPr>
          </w:p>
        </w:tc>
        <w:tc>
          <w:tcPr>
            <w:tcW w:w="4253" w:type="dxa"/>
            <w:vAlign w:val="center"/>
          </w:tcPr>
          <w:p w14:paraId="3AFE2339"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14:paraId="429A0AC3"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14:paraId="1DEFBA93" w14:textId="77777777" w:rsidTr="00D14722">
        <w:trPr>
          <w:jc w:val="center"/>
        </w:trPr>
        <w:tc>
          <w:tcPr>
            <w:tcW w:w="562" w:type="dxa"/>
            <w:vAlign w:val="center"/>
          </w:tcPr>
          <w:p w14:paraId="3301E24A" w14:textId="77777777"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14:paraId="6A52F7EA"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14:paraId="0BFDAD58"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14:paraId="5769FD8B" w14:textId="77777777" w:rsidTr="00D14722">
        <w:trPr>
          <w:jc w:val="center"/>
        </w:trPr>
        <w:tc>
          <w:tcPr>
            <w:tcW w:w="562" w:type="dxa"/>
            <w:vAlign w:val="center"/>
          </w:tcPr>
          <w:p w14:paraId="10D55652" w14:textId="77777777"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14:paraId="635D551D"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14:paraId="0E9724C3"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14:paraId="7960072C" w14:textId="77777777" w:rsidTr="00D14722">
        <w:trPr>
          <w:jc w:val="center"/>
        </w:trPr>
        <w:tc>
          <w:tcPr>
            <w:tcW w:w="562" w:type="dxa"/>
            <w:vAlign w:val="center"/>
          </w:tcPr>
          <w:p w14:paraId="183099E3" w14:textId="77777777"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14:paraId="1B8C4B85"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14:paraId="7039EDAD" w14:textId="77777777"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14:paraId="7400109A" w14:textId="77777777" w:rsidR="00624E52" w:rsidRPr="007E69E2" w:rsidRDefault="00624E52" w:rsidP="00624E52">
      <w:pPr>
        <w:pStyle w:val="af9"/>
        <w:widowControl w:val="0"/>
        <w:tabs>
          <w:tab w:val="left" w:pos="1134"/>
          <w:tab w:val="left" w:pos="1276"/>
        </w:tabs>
        <w:ind w:left="0" w:firstLine="709"/>
        <w:jc w:val="both"/>
      </w:pPr>
    </w:p>
    <w:bookmarkEnd w:id="13"/>
    <w:p w14:paraId="4189DA42" w14:textId="77777777"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14:paraId="6086E89F" w14:textId="77777777"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PoE. </w:t>
      </w:r>
    </w:p>
    <w:p w14:paraId="32970304" w14:textId="77777777"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14:paraId="665B6F77" w14:textId="77777777"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5CD01F37" w14:textId="77777777"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14:paraId="374A6BE7" w14:textId="77777777"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3D1A5E7A" w14:textId="77777777"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7A734D4" w14:textId="77777777"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14:paraId="24A27FEF" w14:textId="77777777" w:rsidR="00624E52" w:rsidRPr="007E69E2" w:rsidRDefault="00624E52" w:rsidP="00023433">
      <w:pPr>
        <w:pStyle w:val="af9"/>
        <w:tabs>
          <w:tab w:val="left" w:pos="1843"/>
        </w:tabs>
        <w:ind w:left="0" w:firstLine="709"/>
        <w:jc w:val="both"/>
      </w:pPr>
      <w:r w:rsidRPr="007E69E2">
        <w:t>Клиентское ПО СОТ должно иметь:</w:t>
      </w:r>
    </w:p>
    <w:p w14:paraId="0912C247" w14:textId="77777777"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14:paraId="2FB3D817"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14:paraId="2175A9F9"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14:paraId="3A06711A"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14:paraId="242DBC67"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14:paraId="09A1799D"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14:paraId="12C3265F" w14:textId="77777777"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14:paraId="63A3D60A"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14:paraId="1F571B12"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14:paraId="6BB6486B"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14:paraId="4B052AA1"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14:paraId="204142C6"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14:paraId="02AB6912"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14:paraId="04EA816E"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14:paraId="3373FAAF"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14:paraId="0364CC02"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14:paraId="4CF3150C"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14:paraId="247B44EA" w14:textId="77777777"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14:paraId="280F952F" w14:textId="77777777"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78DAED2F" w14:textId="77777777"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4" w:name="_Hlk224997523"/>
      <w:r w:rsidRPr="007E69E2">
        <w:rPr>
          <w:rFonts w:ascii="Times New Roman" w:hAnsi="Times New Roman"/>
          <w:sz w:val="28"/>
          <w:szCs w:val="28"/>
        </w:rPr>
        <w:t>Требования к структурированным кабельным системам (СКС).</w:t>
      </w:r>
      <w:bookmarkEnd w:id="14"/>
    </w:p>
    <w:p w14:paraId="01CA1E5C"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14:paraId="41FB73AF"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6691C642"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14:paraId="016FBFFA" w14:textId="77777777"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14:paraId="37247FCF" w14:textId="77777777"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14:paraId="0E480590" w14:textId="77777777"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2"/>
      </w:r>
      <w:r w:rsidRPr="007E69E2">
        <w:rPr>
          <w:rFonts w:ascii="Times New Roman" w:eastAsia="Arial Unicode MS" w:hAnsi="Times New Roman"/>
          <w:sz w:val="28"/>
          <w:szCs w:val="28"/>
          <w:lang w:val="ru" w:eastAsia="ru-RU"/>
        </w:rPr>
        <w:t>;</w:t>
      </w:r>
    </w:p>
    <w:p w14:paraId="7C0A30B0" w14:textId="77777777"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кабеля в модули коммутационных панелей, патч-панелей и кабельных органайзеров (при их наличии).</w:t>
      </w:r>
    </w:p>
    <w:p w14:paraId="2DFAC5CD"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14:paraId="088318AD" w14:textId="77777777"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14:paraId="2856581A" w14:textId="77777777"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14:paraId="137E9A37" w14:textId="77777777"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14:paraId="7AEEEF5E"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14:paraId="3B61DC9D"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3459496E"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14:paraId="6062C4FF"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14:paraId="482C41C7" w14:textId="77777777"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В зону установки телеко</w:t>
      </w:r>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14:paraId="64E452A5" w14:textId="77777777"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14:paraId="26437E9A" w14:textId="77777777"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065C9AB0" w14:textId="77777777"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14:paraId="29A70304" w14:textId="77777777"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14:paraId="072B8952" w14:textId="77777777"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C3FD29A" w14:textId="77777777"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14:paraId="277F202F" w14:textId="77777777"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5302746E" w14:textId="77777777"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20397322" w14:textId="77777777"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14:paraId="5702AAA7" w14:textId="77777777"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14:paraId="1C59B790" w14:textId="77777777"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38E3E28F" w14:textId="77777777"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14:paraId="19775A39" w14:textId="77777777"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14:paraId="12CD011F" w14:textId="77777777"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14:paraId="4DA56F76" w14:textId="77777777" w:rsidTr="00D14722">
        <w:trPr>
          <w:trHeight w:val="20"/>
          <w:tblHeader/>
        </w:trPr>
        <w:tc>
          <w:tcPr>
            <w:tcW w:w="300" w:type="pct"/>
            <w:shd w:val="clear" w:color="auto" w:fill="auto"/>
          </w:tcPr>
          <w:p w14:paraId="5DB0AF84" w14:textId="77777777"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14:paraId="5E4A5011" w14:textId="77777777"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14:paraId="63EE7257" w14:textId="77777777"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14:paraId="5EEF584A" w14:textId="77777777" w:rsidTr="00D14722">
        <w:trPr>
          <w:trHeight w:val="20"/>
        </w:trPr>
        <w:tc>
          <w:tcPr>
            <w:tcW w:w="300" w:type="pct"/>
            <w:shd w:val="clear" w:color="auto" w:fill="auto"/>
          </w:tcPr>
          <w:p w14:paraId="5EB1E55F"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14:paraId="69B94FBE"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14:paraId="05350AE3"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14:paraId="2BBA317C" w14:textId="77777777" w:rsidTr="00D14722">
        <w:trPr>
          <w:trHeight w:val="20"/>
        </w:trPr>
        <w:tc>
          <w:tcPr>
            <w:tcW w:w="300" w:type="pct"/>
            <w:shd w:val="clear" w:color="auto" w:fill="auto"/>
          </w:tcPr>
          <w:p w14:paraId="1F1B0712"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14:paraId="6AEAFE80"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14:paraId="543260D8"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14:paraId="7F849C2C" w14:textId="77777777" w:rsidTr="00D14722">
        <w:trPr>
          <w:trHeight w:val="20"/>
        </w:trPr>
        <w:tc>
          <w:tcPr>
            <w:tcW w:w="300" w:type="pct"/>
            <w:shd w:val="clear" w:color="auto" w:fill="auto"/>
          </w:tcPr>
          <w:p w14:paraId="210934EB"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14:paraId="793FF129"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14:paraId="2513B146"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Максимальная производительность маршрутизатора в режиме Layer 3 forwarding (64-byte packet size)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14:paraId="4D8825F6" w14:textId="77777777" w:rsidTr="00D14722">
        <w:trPr>
          <w:trHeight w:val="20"/>
        </w:trPr>
        <w:tc>
          <w:tcPr>
            <w:tcW w:w="300" w:type="pct"/>
            <w:vMerge w:val="restart"/>
            <w:shd w:val="clear" w:color="auto" w:fill="auto"/>
          </w:tcPr>
          <w:p w14:paraId="1D684AB5"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14:paraId="4506CC02"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Наличие голосового шлюза, телефонных интерфейсов и поддержка технологий VoIP.</w:t>
            </w:r>
          </w:p>
        </w:tc>
        <w:tc>
          <w:tcPr>
            <w:tcW w:w="2880" w:type="pct"/>
            <w:shd w:val="clear" w:color="auto" w:fill="auto"/>
            <w:hideMark/>
          </w:tcPr>
          <w:p w14:paraId="30CD42CB"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14:paraId="3108B9D6" w14:textId="77777777" w:rsidTr="00D14722">
        <w:trPr>
          <w:trHeight w:val="20"/>
        </w:trPr>
        <w:tc>
          <w:tcPr>
            <w:tcW w:w="300" w:type="pct"/>
            <w:vMerge/>
            <w:shd w:val="clear" w:color="auto" w:fill="auto"/>
          </w:tcPr>
          <w:p w14:paraId="7B251B64"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14:paraId="5998C10A" w14:textId="77777777" w:rsidR="00624E52" w:rsidRPr="007E69E2" w:rsidRDefault="00624E52" w:rsidP="00D14722">
            <w:pPr>
              <w:widowControl w:val="0"/>
              <w:spacing w:after="0"/>
              <w:rPr>
                <w:rFonts w:ascii="Times New Roman" w:hAnsi="Times New Roman"/>
              </w:rPr>
            </w:pPr>
          </w:p>
        </w:tc>
        <w:tc>
          <w:tcPr>
            <w:tcW w:w="2880" w:type="pct"/>
            <w:shd w:val="clear" w:color="auto" w:fill="auto"/>
          </w:tcPr>
          <w:p w14:paraId="54328442" w14:textId="77777777"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14:paraId="27D295D0" w14:textId="77777777" w:rsidTr="00D14722">
        <w:trPr>
          <w:trHeight w:val="20"/>
        </w:trPr>
        <w:tc>
          <w:tcPr>
            <w:tcW w:w="300" w:type="pct"/>
            <w:vMerge/>
            <w:shd w:val="clear" w:color="auto" w:fill="auto"/>
          </w:tcPr>
          <w:p w14:paraId="36CE02C3"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184CB946"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526C8261"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14:paraId="6A07FD3B" w14:textId="77777777" w:rsidTr="00D14722">
        <w:trPr>
          <w:trHeight w:val="20"/>
        </w:trPr>
        <w:tc>
          <w:tcPr>
            <w:tcW w:w="300" w:type="pct"/>
            <w:vMerge/>
            <w:shd w:val="clear" w:color="auto" w:fill="auto"/>
          </w:tcPr>
          <w:p w14:paraId="54CA067B"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14:paraId="6567862E" w14:textId="77777777" w:rsidR="00624E52" w:rsidRPr="007E69E2" w:rsidRDefault="00624E52" w:rsidP="00D14722">
            <w:pPr>
              <w:widowControl w:val="0"/>
              <w:spacing w:after="0"/>
              <w:rPr>
                <w:rFonts w:ascii="Times New Roman" w:hAnsi="Times New Roman"/>
              </w:rPr>
            </w:pPr>
          </w:p>
        </w:tc>
        <w:tc>
          <w:tcPr>
            <w:tcW w:w="2880" w:type="pct"/>
            <w:shd w:val="clear" w:color="auto" w:fill="auto"/>
          </w:tcPr>
          <w:p w14:paraId="4F938952"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14:paraId="7AC95B9C" w14:textId="77777777" w:rsidTr="00D14722">
        <w:trPr>
          <w:trHeight w:val="20"/>
        </w:trPr>
        <w:tc>
          <w:tcPr>
            <w:tcW w:w="300" w:type="pct"/>
            <w:vMerge w:val="restart"/>
            <w:shd w:val="clear" w:color="auto" w:fill="auto"/>
          </w:tcPr>
          <w:p w14:paraId="4F8AB698"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14:paraId="178BD038"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14:paraId="69BFB681"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14:paraId="42562DF9" w14:textId="77777777" w:rsidTr="00D14722">
        <w:trPr>
          <w:trHeight w:val="20"/>
        </w:trPr>
        <w:tc>
          <w:tcPr>
            <w:tcW w:w="300" w:type="pct"/>
            <w:vMerge/>
            <w:shd w:val="clear" w:color="auto" w:fill="auto"/>
          </w:tcPr>
          <w:p w14:paraId="19CC6D54"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528AFA85"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38B99356"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14:paraId="613E236B" w14:textId="77777777" w:rsidTr="00D14722">
        <w:trPr>
          <w:trHeight w:val="20"/>
        </w:trPr>
        <w:tc>
          <w:tcPr>
            <w:tcW w:w="300" w:type="pct"/>
            <w:shd w:val="clear" w:color="auto" w:fill="auto"/>
          </w:tcPr>
          <w:p w14:paraId="7F2E7A3A"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14:paraId="3513FBEE"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14:paraId="5AB4B2D9"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14:paraId="4342EDDA" w14:textId="77777777" w:rsidTr="00D14722">
        <w:trPr>
          <w:trHeight w:val="292"/>
        </w:trPr>
        <w:tc>
          <w:tcPr>
            <w:tcW w:w="300" w:type="pct"/>
            <w:vMerge w:val="restart"/>
            <w:shd w:val="clear" w:color="auto" w:fill="auto"/>
          </w:tcPr>
          <w:p w14:paraId="27E1B1FD"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14:paraId="187602E4"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14:paraId="02599F5A"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QoS, NAT, IPSec, L2TP, GRE</w:t>
            </w:r>
          </w:p>
        </w:tc>
      </w:tr>
      <w:tr w:rsidR="00624E52" w:rsidRPr="007E69E2" w14:paraId="7D2BAAB9" w14:textId="77777777" w:rsidTr="00D14722">
        <w:trPr>
          <w:trHeight w:val="20"/>
        </w:trPr>
        <w:tc>
          <w:tcPr>
            <w:tcW w:w="300" w:type="pct"/>
            <w:vMerge/>
            <w:shd w:val="clear" w:color="auto" w:fill="auto"/>
          </w:tcPr>
          <w:p w14:paraId="79AB99D6"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4739AF30"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0B029570"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14:paraId="256A33AB" w14:textId="77777777" w:rsidTr="00D14722">
        <w:trPr>
          <w:trHeight w:val="20"/>
        </w:trPr>
        <w:tc>
          <w:tcPr>
            <w:tcW w:w="300" w:type="pct"/>
            <w:vMerge/>
            <w:shd w:val="clear" w:color="auto" w:fill="auto"/>
          </w:tcPr>
          <w:p w14:paraId="0F416E86"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5C39D322"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3165B1FE"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14:paraId="61742558" w14:textId="77777777" w:rsidTr="00D14722">
        <w:trPr>
          <w:trHeight w:val="20"/>
        </w:trPr>
        <w:tc>
          <w:tcPr>
            <w:tcW w:w="300" w:type="pct"/>
            <w:vMerge/>
            <w:shd w:val="clear" w:color="auto" w:fill="auto"/>
          </w:tcPr>
          <w:p w14:paraId="764CEB27"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7FE634AB"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3D7F8DEA"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14:paraId="2EC2B53D" w14:textId="77777777" w:rsidTr="00D14722">
        <w:trPr>
          <w:trHeight w:val="20"/>
        </w:trPr>
        <w:tc>
          <w:tcPr>
            <w:tcW w:w="300" w:type="pct"/>
            <w:vMerge/>
            <w:shd w:val="clear" w:color="auto" w:fill="auto"/>
          </w:tcPr>
          <w:p w14:paraId="3FC98AEB"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31E32D11"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7344BAE4"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ограничения трафика CAR, traffic shaping, traffic policing для различных типов сервиса</w:t>
            </w:r>
          </w:p>
        </w:tc>
      </w:tr>
      <w:tr w:rsidR="00624E52" w:rsidRPr="007E69E2" w14:paraId="5E596BCC" w14:textId="77777777" w:rsidTr="00D14722">
        <w:trPr>
          <w:trHeight w:val="20"/>
        </w:trPr>
        <w:tc>
          <w:tcPr>
            <w:tcW w:w="300" w:type="pct"/>
            <w:vMerge/>
            <w:shd w:val="clear" w:color="auto" w:fill="auto"/>
          </w:tcPr>
          <w:p w14:paraId="7EAFBB19"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36A9BB66"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288701B6"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протоколов DHCP Client, DHCP relay, DHCP Server</w:t>
            </w:r>
          </w:p>
        </w:tc>
      </w:tr>
      <w:tr w:rsidR="00624E52" w:rsidRPr="007E69E2" w14:paraId="4BE93E38" w14:textId="77777777" w:rsidTr="00D14722">
        <w:trPr>
          <w:trHeight w:val="20"/>
        </w:trPr>
        <w:tc>
          <w:tcPr>
            <w:tcW w:w="300" w:type="pct"/>
            <w:vMerge/>
            <w:shd w:val="clear" w:color="auto" w:fill="auto"/>
          </w:tcPr>
          <w:p w14:paraId="2789524B"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14:paraId="5A26D146" w14:textId="77777777" w:rsidR="00624E52" w:rsidRPr="007E69E2" w:rsidRDefault="00624E52" w:rsidP="00D14722">
            <w:pPr>
              <w:widowControl w:val="0"/>
              <w:spacing w:after="0"/>
              <w:rPr>
                <w:rFonts w:ascii="Times New Roman" w:hAnsi="Times New Roman"/>
              </w:rPr>
            </w:pPr>
          </w:p>
        </w:tc>
        <w:tc>
          <w:tcPr>
            <w:tcW w:w="2880" w:type="pct"/>
            <w:shd w:val="clear" w:color="auto" w:fill="auto"/>
          </w:tcPr>
          <w:p w14:paraId="1E3755F4"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VRF-Light. Обеспечение двунаправленного взаимодействия пакетов из разных VRF через общий интерфейс</w:t>
            </w:r>
          </w:p>
        </w:tc>
      </w:tr>
      <w:tr w:rsidR="00624E52" w:rsidRPr="007E69E2" w14:paraId="16D482CE" w14:textId="77777777" w:rsidTr="00D14722">
        <w:trPr>
          <w:trHeight w:val="20"/>
        </w:trPr>
        <w:tc>
          <w:tcPr>
            <w:tcW w:w="300" w:type="pct"/>
            <w:vMerge/>
            <w:shd w:val="clear" w:color="auto" w:fill="auto"/>
          </w:tcPr>
          <w:p w14:paraId="4E04B63F"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25D068CD"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4751591D"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14:paraId="4DFB2290" w14:textId="77777777" w:rsidTr="00D14722">
        <w:trPr>
          <w:trHeight w:val="20"/>
        </w:trPr>
        <w:tc>
          <w:tcPr>
            <w:tcW w:w="300" w:type="pct"/>
            <w:vMerge/>
            <w:shd w:val="clear" w:color="auto" w:fill="auto"/>
          </w:tcPr>
          <w:p w14:paraId="71AAE76F"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447D7BEB"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1D07C41C"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policy-based routing (PBR). Уведомление подсистемы управления при превышении заданных порогов качества сети</w:t>
            </w:r>
          </w:p>
        </w:tc>
      </w:tr>
      <w:tr w:rsidR="00624E52" w:rsidRPr="007E69E2" w14:paraId="7E2A2621" w14:textId="77777777" w:rsidTr="00D14722">
        <w:trPr>
          <w:trHeight w:val="20"/>
        </w:trPr>
        <w:tc>
          <w:tcPr>
            <w:tcW w:w="300" w:type="pct"/>
            <w:shd w:val="clear" w:color="auto" w:fill="auto"/>
          </w:tcPr>
          <w:p w14:paraId="3669D796"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14:paraId="15807734"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14:paraId="7C69B3F8"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Не менее одного из sFlow, NetFlow, IPFIX, Netstream</w:t>
            </w:r>
          </w:p>
        </w:tc>
      </w:tr>
      <w:tr w:rsidR="00624E52" w:rsidRPr="007E69E2" w14:paraId="235DD210" w14:textId="77777777" w:rsidTr="00D14722">
        <w:trPr>
          <w:trHeight w:val="20"/>
        </w:trPr>
        <w:tc>
          <w:tcPr>
            <w:tcW w:w="300" w:type="pct"/>
            <w:vMerge w:val="restart"/>
            <w:shd w:val="clear" w:color="auto" w:fill="auto"/>
          </w:tcPr>
          <w:p w14:paraId="3205B5B4"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14:paraId="20187BA8"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14:paraId="664C9786"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14:paraId="1ABA3F59" w14:textId="77777777" w:rsidTr="00D14722">
        <w:trPr>
          <w:trHeight w:val="20"/>
        </w:trPr>
        <w:tc>
          <w:tcPr>
            <w:tcW w:w="300" w:type="pct"/>
            <w:vMerge/>
            <w:shd w:val="clear" w:color="auto" w:fill="auto"/>
          </w:tcPr>
          <w:p w14:paraId="6150763E"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14:paraId="66D51ED5" w14:textId="77777777" w:rsidR="00624E52" w:rsidRPr="007E69E2" w:rsidRDefault="00624E52" w:rsidP="00D14722">
            <w:pPr>
              <w:widowControl w:val="0"/>
              <w:spacing w:after="0"/>
              <w:rPr>
                <w:rFonts w:ascii="Times New Roman" w:hAnsi="Times New Roman"/>
              </w:rPr>
            </w:pPr>
          </w:p>
        </w:tc>
        <w:tc>
          <w:tcPr>
            <w:tcW w:w="2880" w:type="pct"/>
            <w:shd w:val="clear" w:color="auto" w:fill="auto"/>
          </w:tcPr>
          <w:p w14:paraId="190CCA51"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14:paraId="51ACEDE4" w14:textId="77777777" w:rsidTr="00D14722">
        <w:trPr>
          <w:trHeight w:val="20"/>
        </w:trPr>
        <w:tc>
          <w:tcPr>
            <w:tcW w:w="300" w:type="pct"/>
            <w:vMerge/>
            <w:shd w:val="clear" w:color="auto" w:fill="auto"/>
          </w:tcPr>
          <w:p w14:paraId="761CFC77"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14:paraId="510E57D7" w14:textId="77777777" w:rsidR="00624E52" w:rsidRPr="007E69E2" w:rsidRDefault="00624E52" w:rsidP="00D14722">
            <w:pPr>
              <w:widowControl w:val="0"/>
              <w:spacing w:after="0"/>
              <w:rPr>
                <w:rFonts w:ascii="Times New Roman" w:hAnsi="Times New Roman"/>
              </w:rPr>
            </w:pPr>
          </w:p>
        </w:tc>
        <w:tc>
          <w:tcPr>
            <w:tcW w:w="2880" w:type="pct"/>
            <w:shd w:val="clear" w:color="auto" w:fill="auto"/>
          </w:tcPr>
          <w:p w14:paraId="2E4CC1A0"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14:paraId="1615EB39" w14:textId="77777777" w:rsidTr="00D14722">
        <w:trPr>
          <w:trHeight w:val="20"/>
        </w:trPr>
        <w:tc>
          <w:tcPr>
            <w:tcW w:w="300" w:type="pct"/>
            <w:vMerge/>
            <w:shd w:val="clear" w:color="auto" w:fill="auto"/>
          </w:tcPr>
          <w:p w14:paraId="722F2AB4"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14:paraId="1686244B"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332B101D"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14:paraId="7F1CEA20" w14:textId="77777777" w:rsidTr="00D14722">
        <w:trPr>
          <w:trHeight w:val="20"/>
        </w:trPr>
        <w:tc>
          <w:tcPr>
            <w:tcW w:w="300" w:type="pct"/>
            <w:vMerge/>
            <w:shd w:val="clear" w:color="auto" w:fill="auto"/>
          </w:tcPr>
          <w:p w14:paraId="61EDB682"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14:paraId="777F7A08" w14:textId="77777777" w:rsidR="00624E52" w:rsidRPr="007E69E2" w:rsidRDefault="00624E52" w:rsidP="00D14722">
            <w:pPr>
              <w:widowControl w:val="0"/>
              <w:spacing w:after="0"/>
              <w:rPr>
                <w:rFonts w:ascii="Times New Roman" w:hAnsi="Times New Roman"/>
              </w:rPr>
            </w:pPr>
          </w:p>
        </w:tc>
        <w:tc>
          <w:tcPr>
            <w:tcW w:w="2880" w:type="pct"/>
            <w:shd w:val="clear" w:color="auto" w:fill="auto"/>
          </w:tcPr>
          <w:p w14:paraId="707978D1"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14:paraId="675574BB" w14:textId="77777777" w:rsidTr="00D14722">
        <w:trPr>
          <w:trHeight w:val="20"/>
        </w:trPr>
        <w:tc>
          <w:tcPr>
            <w:tcW w:w="300" w:type="pct"/>
            <w:vMerge w:val="restart"/>
            <w:shd w:val="clear" w:color="auto" w:fill="auto"/>
          </w:tcPr>
          <w:p w14:paraId="134EC5BD" w14:textId="77777777"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14:paraId="50049DBB" w14:textId="77777777"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14:paraId="5C23E001"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14:paraId="6F634841" w14:textId="77777777" w:rsidTr="00D14722">
        <w:trPr>
          <w:trHeight w:val="20"/>
        </w:trPr>
        <w:tc>
          <w:tcPr>
            <w:tcW w:w="300" w:type="pct"/>
            <w:vMerge/>
            <w:shd w:val="clear" w:color="auto" w:fill="auto"/>
          </w:tcPr>
          <w:p w14:paraId="546C1920" w14:textId="77777777"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14:paraId="520CCFBE" w14:textId="77777777" w:rsidR="00624E52" w:rsidRPr="007E69E2" w:rsidRDefault="00624E52" w:rsidP="00D14722">
            <w:pPr>
              <w:widowControl w:val="0"/>
              <w:spacing w:after="0"/>
              <w:rPr>
                <w:rFonts w:ascii="Times New Roman" w:hAnsi="Times New Roman"/>
              </w:rPr>
            </w:pPr>
          </w:p>
        </w:tc>
        <w:tc>
          <w:tcPr>
            <w:tcW w:w="2880" w:type="pct"/>
            <w:shd w:val="clear" w:color="auto" w:fill="auto"/>
          </w:tcPr>
          <w:p w14:paraId="508A942C"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14:paraId="456A19BC" w14:textId="77777777" w:rsidTr="00D14722">
        <w:trPr>
          <w:trHeight w:val="20"/>
        </w:trPr>
        <w:tc>
          <w:tcPr>
            <w:tcW w:w="300" w:type="pct"/>
            <w:vMerge/>
            <w:shd w:val="clear" w:color="auto" w:fill="auto"/>
          </w:tcPr>
          <w:p w14:paraId="4ED7D182" w14:textId="77777777"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14:paraId="488D57A5" w14:textId="77777777" w:rsidR="00624E52" w:rsidRPr="007E69E2" w:rsidRDefault="00624E52" w:rsidP="00D14722">
            <w:pPr>
              <w:widowControl w:val="0"/>
              <w:spacing w:after="0"/>
              <w:rPr>
                <w:rFonts w:ascii="Times New Roman" w:hAnsi="Times New Roman"/>
              </w:rPr>
            </w:pPr>
          </w:p>
        </w:tc>
        <w:tc>
          <w:tcPr>
            <w:tcW w:w="2880" w:type="pct"/>
            <w:shd w:val="clear" w:color="auto" w:fill="auto"/>
            <w:hideMark/>
          </w:tcPr>
          <w:p w14:paraId="71683299" w14:textId="77777777"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126A0868" w14:textId="77777777" w:rsidR="00624E52" w:rsidRPr="007E69E2" w:rsidRDefault="00624E52" w:rsidP="00624E52">
      <w:pPr>
        <w:widowControl w:val="0"/>
        <w:numPr>
          <w:ilvl w:val="1"/>
          <w:numId w:val="0"/>
        </w:numPr>
        <w:outlineLvl w:val="1"/>
        <w:rPr>
          <w:rFonts w:ascii="Times New Roman" w:hAnsi="Times New Roman"/>
          <w:bCs/>
          <w:sz w:val="12"/>
          <w:szCs w:val="12"/>
        </w:rPr>
      </w:pPr>
    </w:p>
    <w:p w14:paraId="08D13FB9" w14:textId="77777777"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14:paraId="5E8649B0" w14:textId="77777777"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14:paraId="7927780C" w14:textId="77777777" w:rsidTr="00D14722">
        <w:trPr>
          <w:tblHeader/>
          <w:jc w:val="center"/>
        </w:trPr>
        <w:tc>
          <w:tcPr>
            <w:tcW w:w="626" w:type="dxa"/>
            <w:vAlign w:val="center"/>
          </w:tcPr>
          <w:p w14:paraId="60C5C897" w14:textId="77777777" w:rsidR="00624E52" w:rsidRPr="007E69E2" w:rsidRDefault="00624E52" w:rsidP="00D14722">
            <w:pPr>
              <w:pStyle w:val="afffffff0"/>
              <w:rPr>
                <w:rFonts w:cs="Times New Roman"/>
                <w:sz w:val="24"/>
                <w:szCs w:val="24"/>
              </w:rPr>
            </w:pPr>
            <w:bookmarkStart w:id="15" w:name="_Hlk223626757"/>
            <w:r w:rsidRPr="007E69E2">
              <w:rPr>
                <w:rFonts w:cs="Times New Roman"/>
                <w:sz w:val="24"/>
                <w:szCs w:val="24"/>
              </w:rPr>
              <w:t>№</w:t>
            </w:r>
          </w:p>
        </w:tc>
        <w:tc>
          <w:tcPr>
            <w:tcW w:w="4404" w:type="dxa"/>
            <w:vAlign w:val="center"/>
          </w:tcPr>
          <w:p w14:paraId="1EAD3907" w14:textId="77777777"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14:paraId="767171CB" w14:textId="77777777"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14:paraId="6D2353B1" w14:textId="77777777" w:rsidTr="00D14722">
        <w:trPr>
          <w:jc w:val="center"/>
        </w:trPr>
        <w:tc>
          <w:tcPr>
            <w:tcW w:w="626" w:type="dxa"/>
            <w:vAlign w:val="center"/>
          </w:tcPr>
          <w:p w14:paraId="7A355593" w14:textId="77777777"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14:paraId="6B20D3EC" w14:textId="77777777"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14:paraId="656EF7BF" w14:textId="77777777"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14:paraId="34C652AE" w14:textId="77777777" w:rsidTr="00D14722">
        <w:trPr>
          <w:jc w:val="center"/>
        </w:trPr>
        <w:tc>
          <w:tcPr>
            <w:tcW w:w="626" w:type="dxa"/>
            <w:vAlign w:val="center"/>
          </w:tcPr>
          <w:p w14:paraId="7F4EB06C" w14:textId="77777777"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14:paraId="08D31AA5" w14:textId="77777777"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14:paraId="25B1E5B7" w14:textId="77777777"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14:paraId="2A625335" w14:textId="77777777" w:rsidTr="00D14722">
        <w:trPr>
          <w:jc w:val="center"/>
        </w:trPr>
        <w:tc>
          <w:tcPr>
            <w:tcW w:w="626" w:type="dxa"/>
            <w:vAlign w:val="center"/>
          </w:tcPr>
          <w:p w14:paraId="375EB5B4" w14:textId="77777777"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14:paraId="476D81B9" w14:textId="77777777"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14:paraId="4F166D0C" w14:textId="77777777"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14:paraId="73980BDB" w14:textId="77777777" w:rsidTr="00D14722">
        <w:trPr>
          <w:jc w:val="center"/>
        </w:trPr>
        <w:tc>
          <w:tcPr>
            <w:tcW w:w="626" w:type="dxa"/>
            <w:vAlign w:val="center"/>
          </w:tcPr>
          <w:p w14:paraId="191ED6AC" w14:textId="77777777"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14:paraId="4F1E43B9" w14:textId="77777777"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5718F5BC" w14:textId="77777777"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14:paraId="780CA168" w14:textId="77777777" w:rsidTr="00D14722">
        <w:trPr>
          <w:jc w:val="center"/>
        </w:trPr>
        <w:tc>
          <w:tcPr>
            <w:tcW w:w="626" w:type="dxa"/>
            <w:vAlign w:val="center"/>
          </w:tcPr>
          <w:p w14:paraId="2B0BB33E" w14:textId="77777777"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14:paraId="7AE80D8A" w14:textId="77777777" w:rsidR="00624E52" w:rsidRPr="007E69E2" w:rsidRDefault="00624E52" w:rsidP="00D14722">
            <w:pPr>
              <w:pStyle w:val="afffffff2"/>
              <w:rPr>
                <w:rFonts w:cs="Times New Roman"/>
                <w:sz w:val="24"/>
                <w:szCs w:val="24"/>
              </w:rPr>
            </w:pPr>
            <w:r w:rsidRPr="007E69E2">
              <w:rPr>
                <w:rFonts w:cs="Times New Roman"/>
                <w:sz w:val="24"/>
                <w:szCs w:val="24"/>
              </w:rPr>
              <w:t>Наличие в комплекте аккумуляторной батареи 12 В емкостью, Ач</w:t>
            </w:r>
          </w:p>
        </w:tc>
        <w:tc>
          <w:tcPr>
            <w:tcW w:w="4314" w:type="dxa"/>
            <w:vAlign w:val="center"/>
          </w:tcPr>
          <w:p w14:paraId="335C53EE" w14:textId="77777777"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14:paraId="65634BE9" w14:textId="77777777" w:rsidTr="00D14722">
        <w:trPr>
          <w:jc w:val="center"/>
        </w:trPr>
        <w:tc>
          <w:tcPr>
            <w:tcW w:w="9344" w:type="dxa"/>
            <w:gridSpan w:val="3"/>
            <w:tcBorders>
              <w:bottom w:val="single" w:sz="4" w:space="0" w:color="auto"/>
            </w:tcBorders>
          </w:tcPr>
          <w:p w14:paraId="17990BB8" w14:textId="77777777"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5"/>
    <w:p w14:paraId="2D642115" w14:textId="77777777"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14:paraId="7555EAA2" w14:textId="77777777"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14:paraId="7C17380B" w14:textId="77777777"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14:paraId="21CDED1E" w14:textId="77777777"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14:paraId="740E59C2" w14:textId="77777777"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14:paraId="65965AB7" w14:textId="77777777"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14:paraId="54230668" w14:textId="77777777"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14:paraId="5EB99B25" w14:textId="77777777"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14:paraId="1181D2B4" w14:textId="77777777"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14:paraId="3C7D0B53" w14:textId="77777777"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14:paraId="24283104" w14:textId="77777777"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14:paraId="34ED3355" w14:textId="77777777"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14:paraId="0AD7054B" w14:textId="77777777"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14:paraId="75F2D7AC" w14:textId="77777777"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14:paraId="0048E1FE" w14:textId="77777777"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14:paraId="07126E2C" w14:textId="77777777"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14:paraId="6919377E" w14:textId="77777777"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14:paraId="0772DD1F" w14:textId="77777777"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14:paraId="5C999838" w14:textId="77777777"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14:paraId="0B7191C3" w14:textId="77777777"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14:paraId="1EF18B28"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14:paraId="3374428B"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14:paraId="0E298D24"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14:paraId="6B184BDB" w14:textId="77777777"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детекция инфракрасная – наличие;</w:t>
      </w:r>
    </w:p>
    <w:p w14:paraId="1E231017"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детекция магнитная – наличие;</w:t>
      </w:r>
    </w:p>
    <w:p w14:paraId="422CFBD3"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антистокс детекция – наличие;</w:t>
      </w:r>
    </w:p>
    <w:p w14:paraId="52C5B3B4"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14:paraId="058BE95E"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14:paraId="638480FB"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14:paraId="6D55021C"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14:paraId="713EDFB5" w14:textId="77777777"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14:paraId="1419268E" w14:textId="77777777"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14:paraId="23E8DC8C" w14:textId="77777777"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14:paraId="37619ADC"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14:paraId="367EC602"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14:paraId="387F1DA2" w14:textId="77777777"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14:paraId="7FA0A0B2" w14:textId="77777777"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6" w:name="_Hlk126263942"/>
      <w:r w:rsidRPr="007E69E2">
        <w:t xml:space="preserve">МОПС. </w:t>
      </w:r>
      <w:bookmarkEnd w:id="16"/>
    </w:p>
    <w:p w14:paraId="5041CC7E" w14:textId="77777777"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14:paraId="074ED31F" w14:textId="77777777"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7605FB77" w14:textId="77777777"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5E8CEEB4" w14:textId="77777777"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5FAE4D93" w14:textId="77777777"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Для оценки пучинистости грунтов использовать таблицу 10 (при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3CE2E69B" w14:textId="77777777"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14:paraId="67B598DB" w14:textId="77777777"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Критерии оценки пучинистости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14:paraId="0DE291CA" w14:textId="77777777" w:rsidTr="00D14722">
        <w:trPr>
          <w:trHeight w:hRule="exact" w:val="453"/>
        </w:trPr>
        <w:tc>
          <w:tcPr>
            <w:tcW w:w="2005" w:type="dxa"/>
            <w:vMerge w:val="restart"/>
            <w:tcBorders>
              <w:top w:val="single" w:sz="4" w:space="0" w:color="auto"/>
              <w:left w:val="single" w:sz="4" w:space="0" w:color="auto"/>
            </w:tcBorders>
            <w:shd w:val="clear" w:color="auto" w:fill="auto"/>
            <w:vAlign w:val="center"/>
          </w:tcPr>
          <w:p w14:paraId="3CB5ED83" w14:textId="77777777"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2A65A045" w14:textId="77777777"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14:paraId="17C23D34" w14:textId="77777777"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r w:rsidRPr="007E69E2">
              <w:rPr>
                <w:rFonts w:ascii="Times New Roman" w:hAnsi="Times New Roman"/>
                <w:b/>
                <w:bCs/>
                <w:smallCaps/>
                <w:color w:val="000000" w:themeColor="text1"/>
                <w:sz w:val="20"/>
                <w:szCs w:val="20"/>
                <w:lang w:val="en-US" w:eastAsia="ru-RU" w:bidi="en-US"/>
              </w:rPr>
              <w:t>Jl</w:t>
            </w:r>
          </w:p>
        </w:tc>
        <w:tc>
          <w:tcPr>
            <w:tcW w:w="1461" w:type="dxa"/>
            <w:vMerge w:val="restart"/>
            <w:tcBorders>
              <w:top w:val="single" w:sz="4" w:space="0" w:color="auto"/>
              <w:left w:val="single" w:sz="4" w:space="0" w:color="auto"/>
              <w:right w:val="single" w:sz="4" w:space="0" w:color="auto"/>
            </w:tcBorders>
            <w:shd w:val="clear" w:color="auto" w:fill="auto"/>
          </w:tcPr>
          <w:p w14:paraId="11B2A7F8" w14:textId="77777777"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14:paraId="7F32F270" w14:textId="77777777" w:rsidTr="00D14722">
        <w:trPr>
          <w:trHeight w:hRule="exact" w:val="914"/>
        </w:trPr>
        <w:tc>
          <w:tcPr>
            <w:tcW w:w="2005" w:type="dxa"/>
            <w:vMerge/>
            <w:tcBorders>
              <w:left w:val="single" w:sz="4" w:space="0" w:color="auto"/>
            </w:tcBorders>
            <w:shd w:val="clear" w:color="auto" w:fill="auto"/>
            <w:vAlign w:val="bottom"/>
          </w:tcPr>
          <w:p w14:paraId="47FFAACE" w14:textId="77777777"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3648720F" w14:textId="77777777"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14:paraId="144C7F65" w14:textId="77777777"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14:paraId="55C00647"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14:paraId="42BDC1A9" w14:textId="77777777"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14:paraId="04BB5181"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14:paraId="213284ED" w14:textId="77777777"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14:paraId="2A224161" w14:textId="77777777" w:rsidR="00624E52" w:rsidRPr="007E69E2" w:rsidRDefault="00624E52" w:rsidP="00D14722">
            <w:pPr>
              <w:rPr>
                <w:rFonts w:ascii="Times New Roman" w:hAnsi="Times New Roman"/>
                <w:color w:val="000000" w:themeColor="text1"/>
                <w:sz w:val="20"/>
                <w:szCs w:val="20"/>
              </w:rPr>
            </w:pPr>
          </w:p>
        </w:tc>
      </w:tr>
      <w:tr w:rsidR="00624E52" w:rsidRPr="007E69E2" w14:paraId="17A9EB62" w14:textId="77777777" w:rsidTr="00D14722">
        <w:trPr>
          <w:trHeight w:hRule="exact" w:val="416"/>
        </w:trPr>
        <w:tc>
          <w:tcPr>
            <w:tcW w:w="2005" w:type="dxa"/>
            <w:tcBorders>
              <w:top w:val="single" w:sz="4" w:space="0" w:color="auto"/>
              <w:left w:val="single" w:sz="4" w:space="0" w:color="auto"/>
            </w:tcBorders>
            <w:shd w:val="clear" w:color="auto" w:fill="auto"/>
          </w:tcPr>
          <w:p w14:paraId="608BA879" w14:textId="77777777"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Непучинистые</w:t>
            </w:r>
          </w:p>
        </w:tc>
        <w:tc>
          <w:tcPr>
            <w:tcW w:w="1058" w:type="dxa"/>
            <w:tcBorders>
              <w:top w:val="single" w:sz="4" w:space="0" w:color="auto"/>
              <w:left w:val="single" w:sz="4" w:space="0" w:color="auto"/>
            </w:tcBorders>
            <w:shd w:val="clear" w:color="auto" w:fill="auto"/>
          </w:tcPr>
          <w:p w14:paraId="68CB1879"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14:paraId="5276D716"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14:paraId="34264DDF"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14:paraId="3C86268C" w14:textId="77777777"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14:paraId="0181AE17"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14:paraId="67006B0A" w14:textId="77777777"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r w:rsidRPr="007E69E2">
              <w:rPr>
                <w:rFonts w:ascii="Times New Roman" w:hAnsi="Times New Roman"/>
                <w:bCs/>
                <w:smallCaps/>
                <w:color w:val="000000" w:themeColor="text1"/>
                <w:sz w:val="20"/>
                <w:szCs w:val="20"/>
                <w:lang w:val="en-US" w:eastAsia="ru-RU" w:bidi="en-US"/>
              </w:rPr>
              <w:t>Jl</w:t>
            </w:r>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14:paraId="161751CD" w14:textId="77777777" w:rsidR="00624E52" w:rsidRPr="007E69E2" w:rsidRDefault="00194E75"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14:paraId="28D9C86F" w14:textId="77777777" w:rsidTr="00D14722">
        <w:trPr>
          <w:trHeight w:hRule="exact" w:val="453"/>
        </w:trPr>
        <w:tc>
          <w:tcPr>
            <w:tcW w:w="2005" w:type="dxa"/>
            <w:tcBorders>
              <w:top w:val="single" w:sz="4" w:space="0" w:color="auto"/>
              <w:left w:val="single" w:sz="4" w:space="0" w:color="auto"/>
            </w:tcBorders>
            <w:shd w:val="clear" w:color="auto" w:fill="auto"/>
            <w:vAlign w:val="bottom"/>
          </w:tcPr>
          <w:p w14:paraId="6CB7D422" w14:textId="77777777"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Слабопучинистые</w:t>
            </w:r>
          </w:p>
        </w:tc>
        <w:tc>
          <w:tcPr>
            <w:tcW w:w="1058" w:type="dxa"/>
            <w:tcBorders>
              <w:top w:val="single" w:sz="4" w:space="0" w:color="auto"/>
              <w:left w:val="single" w:sz="4" w:space="0" w:color="auto"/>
            </w:tcBorders>
            <w:shd w:val="clear" w:color="auto" w:fill="auto"/>
            <w:vAlign w:val="bottom"/>
          </w:tcPr>
          <w:p w14:paraId="63520BC5"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14:paraId="5D9A624D"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14:paraId="06BA06BB"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14:paraId="29A0F6D9"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14:paraId="1F2A9E2D"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14:paraId="4102F8CB"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r w:rsidRPr="007E69E2">
              <w:rPr>
                <w:rFonts w:ascii="Times New Roman" w:hAnsi="Times New Roman"/>
                <w:bCs/>
                <w:smallCaps/>
                <w:color w:val="000000" w:themeColor="text1"/>
                <w:sz w:val="20"/>
                <w:szCs w:val="20"/>
                <w:lang w:val="en-US" w:eastAsia="ru-RU" w:bidi="en-US"/>
              </w:rPr>
              <w:t>Jl</w:t>
            </w:r>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14:paraId="2A0F526C" w14:textId="77777777"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14:paraId="2CF34172" w14:textId="77777777" w:rsidTr="00D14722">
        <w:trPr>
          <w:trHeight w:hRule="exact" w:val="459"/>
        </w:trPr>
        <w:tc>
          <w:tcPr>
            <w:tcW w:w="2005" w:type="dxa"/>
            <w:tcBorders>
              <w:top w:val="single" w:sz="4" w:space="0" w:color="auto"/>
              <w:left w:val="single" w:sz="4" w:space="0" w:color="auto"/>
            </w:tcBorders>
            <w:shd w:val="clear" w:color="auto" w:fill="auto"/>
            <w:vAlign w:val="bottom"/>
          </w:tcPr>
          <w:p w14:paraId="45EB23F0" w14:textId="77777777"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Среднепучинистые</w:t>
            </w:r>
          </w:p>
        </w:tc>
        <w:tc>
          <w:tcPr>
            <w:tcW w:w="1058" w:type="dxa"/>
            <w:tcBorders>
              <w:top w:val="single" w:sz="4" w:space="0" w:color="auto"/>
              <w:left w:val="single" w:sz="4" w:space="0" w:color="auto"/>
            </w:tcBorders>
            <w:shd w:val="clear" w:color="auto" w:fill="auto"/>
            <w:vAlign w:val="bottom"/>
          </w:tcPr>
          <w:p w14:paraId="68CE9151"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14:paraId="57A9B62D"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14:paraId="24BECFD0"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14:paraId="473734E1"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14:paraId="2BF47F2B"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14:paraId="5DBF6FE2"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r w:rsidRPr="007E69E2">
              <w:rPr>
                <w:rFonts w:ascii="Times New Roman" w:hAnsi="Times New Roman"/>
                <w:bCs/>
                <w:smallCaps/>
                <w:color w:val="000000" w:themeColor="text1"/>
                <w:sz w:val="20"/>
                <w:szCs w:val="20"/>
                <w:lang w:val="en-US" w:eastAsia="ru-RU" w:bidi="en-US"/>
              </w:rPr>
              <w:t>Jl</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14:paraId="14341416"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14:paraId="043B45A4" w14:textId="77777777"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0B2287C3" w14:textId="77777777"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6BEF30B"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14:paraId="267ED779"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6B1CF4B4"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0E47CA0"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88DDADE" w14:textId="77777777"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14:paraId="25126133" w14:textId="77777777"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D27A03E" w14:textId="77777777" w:rsidR="00624E52" w:rsidRPr="007E69E2" w:rsidRDefault="00194E75"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14:paraId="500C96A3" w14:textId="77777777"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14:paraId="70EB5341" w14:textId="77777777"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14:paraId="0EE5EB0A" w14:textId="77777777"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dw</w:t>
            </w:r>
            <w:r w:rsidRPr="007E69E2">
              <w:rPr>
                <w:rFonts w:ascii="Times New Roman" w:eastAsia="Calibri" w:hAnsi="Times New Roman"/>
                <w:sz w:val="24"/>
              </w:rPr>
              <w:t>-</w:t>
            </w:r>
            <w:r w:rsidRPr="007E69E2">
              <w:rPr>
                <w:rFonts w:ascii="Times New Roman" w:eastAsia="Calibri" w:hAnsi="Times New Roman"/>
                <w:sz w:val="24"/>
                <w:lang w:val="en-US"/>
              </w:rPr>
              <w:t>df</w:t>
            </w:r>
            <w:r w:rsidRPr="007E69E2">
              <w:rPr>
                <w:rFonts w:ascii="Times New Roman" w:eastAsia="Calibri" w:hAnsi="Times New Roman"/>
                <w:sz w:val="24"/>
              </w:rPr>
              <w:t xml:space="preserve">, где </w:t>
            </w:r>
            <w:r w:rsidRPr="007E69E2">
              <w:rPr>
                <w:rFonts w:ascii="Times New Roman" w:eastAsia="Calibri" w:hAnsi="Times New Roman"/>
                <w:sz w:val="24"/>
                <w:lang w:val="en-US"/>
              </w:rPr>
              <w:t>dw</w:t>
            </w:r>
            <w:r w:rsidRPr="007E69E2">
              <w:rPr>
                <w:rFonts w:ascii="Times New Roman" w:eastAsia="Calibri" w:hAnsi="Times New Roman"/>
                <w:sz w:val="24"/>
              </w:rPr>
              <w:t xml:space="preserve"> – расстояние от поверхности грунта до уровня выявления подземных вод, </w:t>
            </w:r>
            <w:r w:rsidRPr="007E69E2">
              <w:rPr>
                <w:rFonts w:ascii="Times New Roman" w:eastAsia="Calibri" w:hAnsi="Times New Roman"/>
                <w:sz w:val="24"/>
                <w:lang w:val="en-US"/>
              </w:rPr>
              <w:t>df</w:t>
            </w:r>
            <w:r w:rsidRPr="007E69E2">
              <w:rPr>
                <w:rFonts w:ascii="Times New Roman" w:eastAsia="Calibri" w:hAnsi="Times New Roman"/>
                <w:sz w:val="24"/>
              </w:rPr>
              <w:t xml:space="preserve"> – расчетная глубина промерзания.</w:t>
            </w:r>
          </w:p>
          <w:p w14:paraId="25768D04" w14:textId="77777777"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пучинистости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14:paraId="0DFBD04C" w14:textId="77777777"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14:paraId="1072A85D" w14:textId="77777777"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14:paraId="19B1A678" w14:textId="77777777"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Ориентировочное определение пучинистости грунтов в зависимости от типа местности</w:t>
      </w:r>
    </w:p>
    <w:p w14:paraId="4F4C034A" w14:textId="77777777"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14:paraId="7195FC04" w14:textId="77777777" w:rsidTr="00D14722">
        <w:trPr>
          <w:trHeight w:hRule="exact" w:val="1267"/>
        </w:trPr>
        <w:tc>
          <w:tcPr>
            <w:tcW w:w="1413" w:type="dxa"/>
            <w:tcBorders>
              <w:top w:val="single" w:sz="4" w:space="0" w:color="auto"/>
              <w:left w:val="single" w:sz="4" w:space="0" w:color="auto"/>
            </w:tcBorders>
            <w:shd w:val="clear" w:color="auto" w:fill="auto"/>
          </w:tcPr>
          <w:p w14:paraId="3227027A" w14:textId="77777777" w:rsidR="00624E52" w:rsidRPr="007E69E2" w:rsidRDefault="00624E52" w:rsidP="00D14722">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14:paraId="1D96DEEF" w14:textId="77777777" w:rsidR="00624E52" w:rsidRPr="007E69E2" w:rsidRDefault="00624E52" w:rsidP="00D14722">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14:paraId="3FF33DC8" w14:textId="77777777" w:rsidR="00624E52" w:rsidRPr="007E69E2" w:rsidRDefault="00624E52" w:rsidP="00D14722">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Наименование грунтов по степени морозной пучинистости</w:t>
            </w:r>
          </w:p>
        </w:tc>
      </w:tr>
      <w:tr w:rsidR="00624E52" w:rsidRPr="007E69E2" w14:paraId="57513220" w14:textId="77777777" w:rsidTr="00D14722">
        <w:trPr>
          <w:trHeight w:hRule="exact" w:val="1384"/>
        </w:trPr>
        <w:tc>
          <w:tcPr>
            <w:tcW w:w="1413" w:type="dxa"/>
            <w:tcBorders>
              <w:top w:val="single" w:sz="4" w:space="0" w:color="auto"/>
              <w:left w:val="single" w:sz="4" w:space="0" w:color="auto"/>
            </w:tcBorders>
            <w:shd w:val="clear" w:color="auto" w:fill="auto"/>
            <w:vAlign w:val="center"/>
          </w:tcPr>
          <w:p w14:paraId="21F227E8" w14:textId="77777777"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14:paraId="61F1ABE6" w14:textId="77777777"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14:paraId="0F5C6E60" w14:textId="77777777"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680307DA" w14:textId="77777777"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Слабопучинистые</w:t>
            </w:r>
          </w:p>
        </w:tc>
      </w:tr>
      <w:tr w:rsidR="00624E52" w:rsidRPr="007E69E2" w14:paraId="180D53C5" w14:textId="77777777" w:rsidTr="00D14722">
        <w:trPr>
          <w:trHeight w:hRule="exact" w:val="1417"/>
        </w:trPr>
        <w:tc>
          <w:tcPr>
            <w:tcW w:w="1413" w:type="dxa"/>
            <w:tcBorders>
              <w:top w:val="single" w:sz="4" w:space="0" w:color="auto"/>
              <w:left w:val="single" w:sz="4" w:space="0" w:color="auto"/>
            </w:tcBorders>
            <w:shd w:val="clear" w:color="auto" w:fill="auto"/>
            <w:vAlign w:val="center"/>
          </w:tcPr>
          <w:p w14:paraId="60FCE019" w14:textId="77777777"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14:paraId="602DFD31" w14:textId="77777777"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14:paraId="5F572008" w14:textId="77777777"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2C74CDF1" w14:textId="77777777"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Среднепучинистые</w:t>
            </w:r>
          </w:p>
        </w:tc>
      </w:tr>
      <w:tr w:rsidR="00624E52" w:rsidRPr="007E69E2" w14:paraId="3FB69B53" w14:textId="77777777"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14:paraId="52536F67" w14:textId="77777777"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65E59D27" w14:textId="77777777"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Мокрые участки – пониженные равнины, котловины, межсклоновые низины, заболоченные места.</w:t>
            </w:r>
          </w:p>
          <w:p w14:paraId="34CAE019" w14:textId="77777777"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603ED61" w14:textId="77777777"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Сильнопучинистые</w:t>
            </w:r>
          </w:p>
        </w:tc>
      </w:tr>
    </w:tbl>
    <w:p w14:paraId="5B718702" w14:textId="77777777"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14:paraId="2D5538FC" w14:textId="77777777"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просадочных грунтов;</w:t>
      </w:r>
    </w:p>
    <w:p w14:paraId="3977EC8C" w14:textId="77777777"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пучинистых грунтов;</w:t>
      </w:r>
    </w:p>
    <w:p w14:paraId="48BA77E6" w14:textId="77777777"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14:paraId="34967F82" w14:textId="77777777"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14:paraId="0CA6669C" w14:textId="77777777"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14:paraId="66BB33FA" w14:textId="77777777"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14:paraId="36C5FEB3" w14:textId="77777777"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14:paraId="64C8DCB0" w14:textId="77777777"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14:paraId="08C7269B" w14:textId="77777777"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14:paraId="5B20B38A" w14:textId="77777777"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094ADEC" w14:textId="77777777"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14:paraId="32E0E2B8" w14:textId="77777777"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14:paraId="78667838" w14:textId="77777777"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14:paraId="0E1EF236" w14:textId="77777777"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0F6ADC4B" wp14:editId="1191F1A1">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2">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14:paraId="543EAA74" w14:textId="77777777"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031DFDC2" w14:textId="77777777"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14:paraId="309CB83F" w14:textId="77777777"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14:paraId="07550848" w14:textId="77777777"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14:paraId="642B6FE5" w14:textId="77777777"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717097CE" w14:textId="77777777"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14:paraId="077C9E18" w14:textId="77777777"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14:paraId="52C9B3B1" w14:textId="77777777"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14:paraId="1EFF7740" w14:textId="77777777"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14:paraId="498EA5F2" w14:textId="77777777" w:rsidR="00624E52" w:rsidRPr="007E69E2" w:rsidRDefault="00624E52" w:rsidP="00183DB5">
      <w:pPr>
        <w:pStyle w:val="af9"/>
        <w:numPr>
          <w:ilvl w:val="2"/>
          <w:numId w:val="118"/>
        </w:numPr>
        <w:shd w:val="clear" w:color="auto" w:fill="FFFFFF"/>
        <w:tabs>
          <w:tab w:val="left" w:pos="1701"/>
        </w:tabs>
        <w:ind w:left="0" w:firstLine="709"/>
        <w:jc w:val="both"/>
      </w:pPr>
      <w:r w:rsidRPr="007E69E2">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00810AA3" w14:textId="77777777" w:rsidR="00624E52" w:rsidRPr="007E69E2" w:rsidRDefault="00624E52" w:rsidP="00624E52">
      <w:pPr>
        <w:pStyle w:val="af9"/>
        <w:shd w:val="clear" w:color="auto" w:fill="FFFFFF"/>
        <w:tabs>
          <w:tab w:val="left" w:pos="1560"/>
        </w:tabs>
        <w:ind w:left="709"/>
        <w:jc w:val="both"/>
        <w:rPr>
          <w:i/>
        </w:rPr>
      </w:pPr>
    </w:p>
    <w:p w14:paraId="7181BAE5" w14:textId="77777777"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14:paraId="1032CA8E" w14:textId="77777777" w:rsidTr="00D14722">
        <w:trPr>
          <w:trHeight w:val="283"/>
        </w:trPr>
        <w:tc>
          <w:tcPr>
            <w:tcW w:w="2405" w:type="dxa"/>
            <w:vAlign w:val="center"/>
            <w:hideMark/>
          </w:tcPr>
          <w:p w14:paraId="18EBDF6D" w14:textId="77777777"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14:paraId="2BE71DC2" w14:textId="77777777"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14:paraId="5C6D680D" w14:textId="77777777"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14:paraId="6C3DACFC" w14:textId="77777777"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14:paraId="15223FD4" w14:textId="77777777"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14:paraId="5DF75A4A" w14:textId="77777777"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14:paraId="754FC483" w14:textId="77777777" w:rsidR="00624E52" w:rsidRPr="007E69E2" w:rsidRDefault="00624E52" w:rsidP="00D14722">
            <w:pPr>
              <w:spacing w:after="0"/>
              <w:jc w:val="center"/>
              <w:rPr>
                <w:rFonts w:ascii="Times New Roman" w:hAnsi="Times New Roman"/>
                <w:b/>
                <w:lang w:eastAsia="ru-RU"/>
              </w:rPr>
            </w:pPr>
          </w:p>
        </w:tc>
      </w:tr>
      <w:tr w:rsidR="00624E52" w:rsidRPr="007E69E2" w14:paraId="15C7A55C" w14:textId="77777777" w:rsidTr="00D14722">
        <w:trPr>
          <w:trHeight w:val="1378"/>
        </w:trPr>
        <w:tc>
          <w:tcPr>
            <w:tcW w:w="2405" w:type="dxa"/>
            <w:vAlign w:val="center"/>
            <w:hideMark/>
          </w:tcPr>
          <w:p w14:paraId="079171E5" w14:textId="77777777"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6EF72CC" wp14:editId="4B13D69F">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3"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14:paraId="71CB1C87" w14:textId="77777777"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531D7BC9" wp14:editId="2D22A8AF">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4"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14:paraId="18126C0B" w14:textId="77777777"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25AE132C" wp14:editId="22225168">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5"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14:paraId="7D79EEB2" w14:textId="77777777" w:rsidTr="00D14722">
        <w:trPr>
          <w:trHeight w:val="340"/>
        </w:trPr>
        <w:tc>
          <w:tcPr>
            <w:tcW w:w="9344" w:type="dxa"/>
            <w:gridSpan w:val="3"/>
            <w:vAlign w:val="center"/>
            <w:hideMark/>
          </w:tcPr>
          <w:p w14:paraId="271F7937" w14:textId="77777777"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14:paraId="76CF11F4" w14:textId="77777777" w:rsidTr="00D14722">
        <w:trPr>
          <w:trHeight w:val="454"/>
        </w:trPr>
        <w:tc>
          <w:tcPr>
            <w:tcW w:w="2405" w:type="dxa"/>
            <w:vAlign w:val="center"/>
          </w:tcPr>
          <w:p w14:paraId="49C719F3" w14:textId="77777777"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14:paraId="763B5FB5" w14:textId="77777777"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14:paraId="5ED39A30" w14:textId="77777777"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14:paraId="5D8DB7C9" w14:textId="77777777" w:rsidTr="00D14722">
        <w:trPr>
          <w:trHeight w:val="2494"/>
        </w:trPr>
        <w:tc>
          <w:tcPr>
            <w:tcW w:w="2405" w:type="dxa"/>
            <w:vAlign w:val="center"/>
            <w:hideMark/>
          </w:tcPr>
          <w:p w14:paraId="00F0BAC6" w14:textId="77777777"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1999D521" wp14:editId="3D921E5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14:paraId="2E39FE98" w14:textId="77777777"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29A3CBA6" wp14:editId="0BC86E6F">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14:paraId="01E8DDB2" w14:textId="77777777"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2341449C" wp14:editId="19F1D590">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14:paraId="20D09279" w14:textId="77777777"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14:paraId="7C8FE2BA" w14:textId="77777777"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14:paraId="36F9F14E" w14:textId="77777777"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14:paraId="2DAB215E" w14:textId="77777777"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14:paraId="192BD96F" w14:textId="77777777"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14:paraId="42413956" w14:textId="77777777"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колесоотбоя;</w:t>
      </w:r>
    </w:p>
    <w:p w14:paraId="5B41730E" w14:textId="77777777"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78E7BF9E" w14:textId="77777777"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14:paraId="564B7963" w14:textId="77777777"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DAF00F0" w14:textId="77777777"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14:paraId="6DC3F0CB" w14:textId="77777777"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14:paraId="10F99475" w14:textId="77777777"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14:paraId="51C117F5" w14:textId="77777777"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C0E878" w14:textId="77777777"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14:paraId="3EA334F6" w14:textId="77777777"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14:paraId="16339477" w14:textId="77777777"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14:paraId="53D35D90" w14:textId="77777777"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14:paraId="6EB95053" w14:textId="77777777"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14:paraId="287CA0E9" w14:textId="77777777"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14:paraId="5035CB3B" w14:textId="77777777"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3AC2864D" w14:textId="77777777"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14:paraId="4C79FDB0" w14:textId="21600F53" w:rsidR="00624E52" w:rsidRDefault="00624E52" w:rsidP="00DC0CCE">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7D38A7B5" w14:textId="2EA9FA9A" w:rsidR="00B6480E" w:rsidRPr="00194E75" w:rsidRDefault="00194E75" w:rsidP="00194E75">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выполнить работы по устройству скважины в границах ЗУ, на котором размещается МОПС, 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 возможности промерзания этих линейных участков,</w:t>
      </w:r>
      <w:r w:rsidRPr="007E69E2">
        <w:rPr>
          <w:rFonts w:ascii="Times New Roman" w:hAnsi="Times New Roman"/>
          <w:sz w:val="28"/>
          <w:szCs w:val="28"/>
          <w:lang w:eastAsia="x-none"/>
        </w:rPr>
        <w:t xml:space="preserve"> </w:t>
      </w:r>
      <w:r w:rsidRPr="007E69E2">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14:paraId="7F063894" w14:textId="3475874A"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sz w:val="28"/>
          <w:szCs w:val="28"/>
          <w:lang w:eastAsia="ru-RU"/>
        </w:rPr>
        <w:t xml:space="preserve">выполнить </w:t>
      </w:r>
      <w:r w:rsidRPr="007E69E2">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14:paraId="2CB57855" w14:textId="119EBCA9"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14:paraId="48D62461" w14:textId="77777777"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14:paraId="5A3E6C5C" w14:textId="77777777"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14:paraId="27CFFE6F" w14:textId="77777777"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14:paraId="7160A936" w14:textId="77777777"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473EE7D0" w14:textId="77777777"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14:paraId="534FEB28" w14:textId="77777777"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14:paraId="3BFD3A25" w14:textId="77777777"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14:paraId="7CAC6465" w14:textId="77777777"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r w:rsidRPr="007E69E2">
        <w:rPr>
          <w:rStyle w:val="ad"/>
          <w:lang w:eastAsia="x-none"/>
        </w:rPr>
        <w:footnoteReference w:id="3"/>
      </w:r>
    </w:p>
    <w:p w14:paraId="7C94776A" w14:textId="77777777"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14:paraId="66B6201B" w14:textId="77777777"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 xml:space="preserve">Системы противопожарной </w:t>
      </w:r>
      <w:r w:rsidRPr="007E69E2">
        <w:lastRenderedPageBreak/>
        <w:t>защиты. Эвакуационные пути и выходы»</w:t>
      </w:r>
      <w:r w:rsidRPr="007E69E2">
        <w:rPr>
          <w:lang w:eastAsia="x-none"/>
        </w:rPr>
        <w:t>, для класса функциональной пожарной опасности здания Ф3.5).</w:t>
      </w:r>
    </w:p>
    <w:p w14:paraId="73FA9CB9" w14:textId="77777777"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14:paraId="705B5B24" w14:textId="77777777"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14:paraId="7BC470AE" w14:textId="77777777"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14:paraId="3A23C61D" w14:textId="77777777"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14:paraId="0974069A" w14:textId="77777777" w:rsidR="00624E52" w:rsidRPr="007E69E2" w:rsidRDefault="00624E52" w:rsidP="00624E52">
      <w:pPr>
        <w:pStyle w:val="af9"/>
        <w:tabs>
          <w:tab w:val="left" w:pos="1418"/>
        </w:tabs>
        <w:ind w:left="709"/>
        <w:jc w:val="both"/>
      </w:pPr>
    </w:p>
    <w:p w14:paraId="432E0109" w14:textId="1EB9C2AD" w:rsidR="00624E52" w:rsidRPr="004F7DEE" w:rsidRDefault="00624E52" w:rsidP="004F7DEE">
      <w:pPr>
        <w:pStyle w:val="af9"/>
        <w:numPr>
          <w:ilvl w:val="0"/>
          <w:numId w:val="79"/>
        </w:numPr>
        <w:jc w:val="both"/>
        <w:rPr>
          <w:b/>
        </w:rPr>
      </w:pPr>
      <w:r w:rsidRPr="004F7DEE">
        <w:rPr>
          <w:b/>
          <w:bCs/>
          <w:iCs/>
        </w:rPr>
        <w:t xml:space="preserve">Визуализация экстерьера и интерьера МОПС. </w:t>
      </w:r>
    </w:p>
    <w:p w14:paraId="56EA8DDC" w14:textId="77777777" w:rsidR="00624E52" w:rsidRPr="007E69E2" w:rsidRDefault="00624E52" w:rsidP="00624E52">
      <w:pPr>
        <w:pStyle w:val="af9"/>
        <w:ind w:left="0"/>
        <w:jc w:val="both"/>
        <w:rPr>
          <w:b/>
        </w:rPr>
      </w:pPr>
    </w:p>
    <w:p w14:paraId="7F5117B8" w14:textId="77777777" w:rsidR="00624E52" w:rsidRPr="007E69E2" w:rsidRDefault="00624E52" w:rsidP="00624E52">
      <w:pPr>
        <w:pStyle w:val="af9"/>
        <w:autoSpaceDE w:val="0"/>
        <w:autoSpaceDN w:val="0"/>
        <w:adjustRightInd w:val="0"/>
        <w:ind w:left="0" w:firstLine="709"/>
        <w:jc w:val="both"/>
        <w:rPr>
          <w:bCs/>
        </w:rPr>
      </w:pPr>
      <w:r w:rsidRPr="007E69E2">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507F623" w14:textId="77777777" w:rsidR="00624E52" w:rsidRPr="007E69E2" w:rsidRDefault="00624E52" w:rsidP="00624E52">
      <w:pPr>
        <w:pStyle w:val="af9"/>
        <w:ind w:left="0" w:firstLine="709"/>
        <w:jc w:val="both"/>
        <w:rPr>
          <w:b/>
        </w:rPr>
      </w:pPr>
    </w:p>
    <w:p w14:paraId="72FEFB69" w14:textId="3B6C4C15" w:rsidR="00624E52" w:rsidRPr="00C16370" w:rsidRDefault="00624E52" w:rsidP="00C16370">
      <w:pPr>
        <w:pStyle w:val="af9"/>
        <w:numPr>
          <w:ilvl w:val="1"/>
          <w:numId w:val="119"/>
        </w:numPr>
        <w:jc w:val="both"/>
        <w:rPr>
          <w:b/>
          <w:bCs/>
        </w:rPr>
      </w:pPr>
      <w:r w:rsidRPr="00C16370">
        <w:rPr>
          <w:b/>
          <w:bCs/>
        </w:rPr>
        <w:t>Визуализация экстерьера МОПС с пристроенным тамбуром</w:t>
      </w:r>
    </w:p>
    <w:p w14:paraId="3AFFE20E" w14:textId="77777777" w:rsidR="00624E52" w:rsidRPr="007E69E2" w:rsidRDefault="00624E52" w:rsidP="00624E52">
      <w:pPr>
        <w:pStyle w:val="af9"/>
        <w:ind w:left="0" w:firstLine="709"/>
        <w:jc w:val="both"/>
        <w:rPr>
          <w:b/>
          <w:bCs/>
          <w:iCs/>
        </w:rPr>
      </w:pPr>
    </w:p>
    <w:p w14:paraId="0590171E" w14:textId="77777777" w:rsidR="00624E52" w:rsidRPr="007E69E2" w:rsidRDefault="00624E52" w:rsidP="00624E52">
      <w:pPr>
        <w:pStyle w:val="af9"/>
        <w:ind w:left="0"/>
        <w:jc w:val="both"/>
        <w:rPr>
          <w:b/>
          <w:bCs/>
          <w:iCs/>
        </w:rPr>
      </w:pPr>
      <w:r w:rsidRPr="007E69E2">
        <w:rPr>
          <w:b/>
          <w:bCs/>
          <w:iCs/>
          <w:noProof/>
        </w:rPr>
        <w:drawing>
          <wp:inline distT="0" distB="0" distL="0" distR="0" wp14:anchorId="26D87834" wp14:editId="59881A90">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14:paraId="03D3A02F" w14:textId="77777777" w:rsidR="00624E52" w:rsidRPr="007E69E2" w:rsidRDefault="00624E52" w:rsidP="00624E52">
      <w:pPr>
        <w:pStyle w:val="af9"/>
        <w:ind w:left="0"/>
        <w:jc w:val="both"/>
        <w:rPr>
          <w:b/>
          <w:bCs/>
          <w:iCs/>
        </w:rPr>
      </w:pPr>
      <w:r w:rsidRPr="007E69E2">
        <w:rPr>
          <w:b/>
          <w:bCs/>
          <w:iCs/>
          <w:noProof/>
        </w:rPr>
        <w:lastRenderedPageBreak/>
        <w:drawing>
          <wp:inline distT="0" distB="0" distL="0" distR="0" wp14:anchorId="556FDE94" wp14:editId="3FBAAC8E">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14:paraId="68B4ED15" w14:textId="77777777" w:rsidR="00624E52" w:rsidRPr="007E69E2" w:rsidRDefault="00624E52" w:rsidP="00624E52">
      <w:pPr>
        <w:pStyle w:val="af9"/>
        <w:ind w:left="0"/>
        <w:jc w:val="both"/>
        <w:rPr>
          <w:b/>
          <w:bCs/>
          <w:iCs/>
        </w:rPr>
      </w:pPr>
      <w:r w:rsidRPr="007E69E2">
        <w:rPr>
          <w:b/>
          <w:bCs/>
          <w:iCs/>
          <w:noProof/>
        </w:rPr>
        <w:drawing>
          <wp:inline distT="0" distB="0" distL="0" distR="0" wp14:anchorId="777AA6CA" wp14:editId="375D801B">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14:paraId="7FF83FCD" w14:textId="77777777" w:rsidR="00624E52" w:rsidRPr="007E69E2" w:rsidRDefault="00624E52" w:rsidP="00624E52">
      <w:pPr>
        <w:pStyle w:val="af9"/>
        <w:ind w:left="0"/>
        <w:jc w:val="both"/>
        <w:rPr>
          <w:b/>
          <w:bCs/>
          <w:iCs/>
        </w:rPr>
      </w:pPr>
      <w:r w:rsidRPr="007E69E2">
        <w:rPr>
          <w:b/>
          <w:bCs/>
          <w:iCs/>
          <w:noProof/>
        </w:rPr>
        <w:lastRenderedPageBreak/>
        <w:drawing>
          <wp:inline distT="0" distB="0" distL="0" distR="0" wp14:anchorId="190854DE" wp14:editId="6FAC7FF1">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14:paraId="71B4A15E" w14:textId="77777777" w:rsidR="00624E52" w:rsidRPr="007E69E2" w:rsidRDefault="00624E52" w:rsidP="00624E52">
      <w:pPr>
        <w:pStyle w:val="af9"/>
        <w:ind w:left="0"/>
        <w:jc w:val="both"/>
        <w:rPr>
          <w:b/>
          <w:bCs/>
          <w:iCs/>
        </w:rPr>
      </w:pPr>
    </w:p>
    <w:p w14:paraId="1B06D207" w14:textId="78F95731" w:rsidR="00624E52" w:rsidRPr="007E69E2" w:rsidRDefault="00624E52" w:rsidP="004F7DEE">
      <w:pPr>
        <w:pStyle w:val="14"/>
        <w:spacing w:before="0"/>
        <w:ind w:left="2330"/>
        <w:contextualSpacing/>
        <w:jc w:val="both"/>
        <w:rPr>
          <w:rFonts w:ascii="Times New Roman" w:hAnsi="Times New Roman"/>
          <w:b w:val="0"/>
          <w:bCs w:val="0"/>
          <w:iCs/>
          <w:lang w:eastAsia="ru-RU"/>
        </w:rPr>
      </w:pPr>
    </w:p>
    <w:p w14:paraId="47DC99FD" w14:textId="3FD5F9B7" w:rsidR="00624E52" w:rsidRPr="00C16370" w:rsidRDefault="00C16370" w:rsidP="00C16370">
      <w:pPr>
        <w:pStyle w:val="af9"/>
        <w:numPr>
          <w:ilvl w:val="1"/>
          <w:numId w:val="119"/>
        </w:numPr>
        <w:rPr>
          <w:b/>
          <w:bCs/>
          <w:iCs/>
        </w:rPr>
      </w:pPr>
      <w:r>
        <w:rPr>
          <w:b/>
        </w:rPr>
        <w:t xml:space="preserve"> </w:t>
      </w:r>
      <w:r w:rsidR="00624E52" w:rsidRPr="00C16370">
        <w:rPr>
          <w:b/>
        </w:rPr>
        <w:t>Визуализация интерьера МОПС с тамбуром</w:t>
      </w:r>
    </w:p>
    <w:p w14:paraId="750C5CF1" w14:textId="77777777" w:rsidR="00624E52" w:rsidRPr="007E69E2" w:rsidRDefault="00624E52" w:rsidP="00624E52">
      <w:pPr>
        <w:spacing w:after="0"/>
        <w:rPr>
          <w:rFonts w:ascii="Times New Roman" w:hAnsi="Times New Roman"/>
          <w:b/>
          <w:bCs/>
          <w:iCs/>
          <w:sz w:val="28"/>
          <w:szCs w:val="28"/>
        </w:rPr>
      </w:pPr>
    </w:p>
    <w:p w14:paraId="7656882D" w14:textId="77777777"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B1CE3A1" wp14:editId="7E558D7F">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14:paraId="70B325A6" w14:textId="77777777"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33224490" wp14:editId="44AD12DE">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14:paraId="23B84286" w14:textId="77777777" w:rsidR="00624E52" w:rsidRPr="007E69E2" w:rsidRDefault="00624E52" w:rsidP="00624E52">
      <w:pPr>
        <w:spacing w:after="0"/>
        <w:jc w:val="center"/>
        <w:rPr>
          <w:rFonts w:ascii="Times New Roman" w:hAnsi="Times New Roman"/>
          <w:b/>
          <w:bCs/>
          <w:iCs/>
          <w:sz w:val="28"/>
          <w:szCs w:val="28"/>
        </w:rPr>
      </w:pPr>
    </w:p>
    <w:p w14:paraId="6EDCD3D6" w14:textId="77777777"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3EB99E39" wp14:editId="71F7C6CC">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14:paraId="28B7ABAF" w14:textId="77777777"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sz w:val="28"/>
          <w:szCs w:val="28"/>
        </w:rPr>
        <w:br w:type="column"/>
      </w:r>
    </w:p>
    <w:p w14:paraId="294224A1" w14:textId="77777777"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499274FF" wp14:editId="129F4244">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14:paraId="6983F5F9" w14:textId="77777777" w:rsidR="00624E52" w:rsidRPr="007E69E2" w:rsidRDefault="00624E52" w:rsidP="00624E52">
      <w:pPr>
        <w:spacing w:after="0"/>
        <w:rPr>
          <w:rFonts w:ascii="Times New Roman" w:hAnsi="Times New Roman"/>
          <w:b/>
          <w:bCs/>
          <w:iCs/>
          <w:sz w:val="28"/>
          <w:szCs w:val="28"/>
        </w:rPr>
      </w:pPr>
    </w:p>
    <w:p w14:paraId="06804839" w14:textId="77777777"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02BDE633" wp14:editId="4A34EE8B">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14:paraId="025F625E" w14:textId="77777777" w:rsidR="00624E52" w:rsidRPr="007E69E2" w:rsidRDefault="00624E52" w:rsidP="00624E52">
      <w:pPr>
        <w:spacing w:after="0"/>
        <w:rPr>
          <w:rFonts w:ascii="Times New Roman" w:hAnsi="Times New Roman"/>
          <w:b/>
          <w:bCs/>
          <w:iCs/>
          <w:sz w:val="28"/>
          <w:szCs w:val="28"/>
        </w:rPr>
      </w:pPr>
    </w:p>
    <w:p w14:paraId="204D5158" w14:textId="5BB9325B" w:rsidR="00624E52" w:rsidRPr="00C16370" w:rsidRDefault="00624E52" w:rsidP="00C16370">
      <w:pPr>
        <w:jc w:val="both"/>
        <w:rPr>
          <w:b/>
          <w:bCs/>
          <w:iCs/>
        </w:rPr>
      </w:pPr>
      <w:r w:rsidRPr="00C16370">
        <w:rPr>
          <w:b/>
          <w:bCs/>
          <w:iCs/>
        </w:rPr>
        <w:br w:type="column"/>
      </w:r>
    </w:p>
    <w:p w14:paraId="5136625B" w14:textId="77777777" w:rsidR="00624E52" w:rsidRPr="007E69E2" w:rsidRDefault="00624E52" w:rsidP="00624E52">
      <w:pPr>
        <w:spacing w:after="0"/>
        <w:ind w:firstLine="709"/>
        <w:contextualSpacing/>
        <w:jc w:val="both"/>
        <w:rPr>
          <w:rFonts w:ascii="Times New Roman" w:hAnsi="Times New Roman"/>
          <w:b/>
          <w:bCs/>
          <w:iCs/>
          <w:sz w:val="28"/>
          <w:szCs w:val="28"/>
        </w:rPr>
      </w:pPr>
    </w:p>
    <w:p w14:paraId="63F71935" w14:textId="259FE230" w:rsidR="00624E52" w:rsidRPr="007E69E2" w:rsidRDefault="00C16370" w:rsidP="00C16370">
      <w:pPr>
        <w:pStyle w:val="14"/>
        <w:numPr>
          <w:ilvl w:val="1"/>
          <w:numId w:val="119"/>
        </w:numPr>
        <w:spacing w:before="0"/>
        <w:contextualSpacing/>
        <w:jc w:val="both"/>
        <w:rPr>
          <w:rFonts w:ascii="Times New Roman" w:hAnsi="Times New Roman"/>
          <w:color w:val="auto"/>
        </w:rPr>
      </w:pPr>
      <w:r>
        <w:rPr>
          <w:rFonts w:ascii="Times New Roman" w:hAnsi="Times New Roman"/>
          <w:color w:val="auto"/>
        </w:rPr>
        <w:t xml:space="preserve"> </w:t>
      </w:r>
      <w:r w:rsidR="00624E52" w:rsidRPr="007E69E2">
        <w:rPr>
          <w:rFonts w:ascii="Times New Roman" w:hAnsi="Times New Roman"/>
          <w:color w:val="auto"/>
        </w:rPr>
        <w:t>Расположение (привязка) вывески на фасаде МОПС (для МОПС с пристроенным тамбуром) с габаритами фасадной вывески</w:t>
      </w:r>
    </w:p>
    <w:p w14:paraId="198EE378" w14:textId="77777777" w:rsidR="00624E52" w:rsidRPr="007E69E2" w:rsidRDefault="00624E52" w:rsidP="00624E52">
      <w:pPr>
        <w:spacing w:after="0"/>
        <w:rPr>
          <w:rFonts w:ascii="Times New Roman" w:hAnsi="Times New Roman"/>
          <w:b/>
          <w:bCs/>
          <w:iCs/>
          <w:sz w:val="28"/>
          <w:szCs w:val="28"/>
        </w:rPr>
      </w:pPr>
      <w:r w:rsidRPr="007E69E2">
        <w:rPr>
          <w:rFonts w:ascii="Times New Roman" w:hAnsi="Times New Roman"/>
          <w:noProof/>
          <w:lang w:eastAsia="ru-RU"/>
        </w:rPr>
        <w:drawing>
          <wp:inline distT="0" distB="0" distL="0" distR="0" wp14:anchorId="3727B12F" wp14:editId="08C520C2">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14:paraId="19B92493" w14:textId="77777777"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14:paraId="6EBCD4CB" w14:textId="77777777" w:rsidR="00624E52" w:rsidRPr="007E69E2" w:rsidRDefault="00624E52" w:rsidP="001714D7">
      <w:pPr>
        <w:pStyle w:val="af9"/>
        <w:numPr>
          <w:ilvl w:val="1"/>
          <w:numId w:val="97"/>
        </w:numPr>
        <w:ind w:left="0" w:firstLine="709"/>
        <w:jc w:val="both"/>
        <w:rPr>
          <w:b/>
        </w:rPr>
      </w:pPr>
      <w:r w:rsidRPr="007E69E2">
        <w:rPr>
          <w:b/>
          <w:bCs/>
          <w:iCs/>
        </w:rPr>
        <w:br w:type="column"/>
      </w:r>
      <w:r w:rsidRPr="007E69E2">
        <w:rPr>
          <w:b/>
        </w:rPr>
        <w:lastRenderedPageBreak/>
        <w:t>Информация о наружной вывеске, на фасаде МОПС. Внешний вид несветовой фасадной вывески на раме МОПС.</w:t>
      </w:r>
    </w:p>
    <w:p w14:paraId="5D3C7531" w14:textId="77777777" w:rsidR="00624E52" w:rsidRPr="007E69E2" w:rsidRDefault="00624E52" w:rsidP="00624E52">
      <w:pPr>
        <w:ind w:firstLine="709"/>
        <w:contextualSpacing/>
        <w:jc w:val="both"/>
        <w:rPr>
          <w:rFonts w:ascii="Times New Roman" w:hAnsi="Times New Roman"/>
          <w:b/>
          <w:sz w:val="28"/>
        </w:rPr>
      </w:pPr>
    </w:p>
    <w:p w14:paraId="7368C5F8" w14:textId="77777777" w:rsidR="00624E52" w:rsidRPr="007E69E2" w:rsidRDefault="00624E52" w:rsidP="00624E52">
      <w:pPr>
        <w:pStyle w:val="af7"/>
        <w:spacing w:before="37"/>
        <w:jc w:val="center"/>
        <w:rPr>
          <w:b/>
          <w:sz w:val="20"/>
        </w:rPr>
      </w:pPr>
      <w:r w:rsidRPr="007E69E2">
        <w:rPr>
          <w:noProof/>
          <w:lang w:eastAsia="ru-RU"/>
        </w:rPr>
        <w:drawing>
          <wp:inline distT="0" distB="0" distL="0" distR="0" wp14:anchorId="0D866D4C" wp14:editId="791BC6A3">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157FADE3" w14:textId="77777777" w:rsidR="00624E52" w:rsidRPr="007E69E2" w:rsidRDefault="00624E52" w:rsidP="00624E52">
      <w:pPr>
        <w:pStyle w:val="af7"/>
        <w:ind w:right="124"/>
        <w:jc w:val="right"/>
        <w:rPr>
          <w:i/>
        </w:rPr>
      </w:pPr>
      <w:r w:rsidRPr="007E69E2">
        <w:rPr>
          <w:i/>
        </w:rPr>
        <w:t>Типоразмер:</w:t>
      </w:r>
    </w:p>
    <w:p w14:paraId="5E3E9B6E" w14:textId="77777777" w:rsidR="00624E52" w:rsidRPr="007E69E2" w:rsidRDefault="00624E52" w:rsidP="00624E52">
      <w:pPr>
        <w:pStyle w:val="af7"/>
        <w:jc w:val="center"/>
        <w:rPr>
          <w:sz w:val="20"/>
        </w:rPr>
      </w:pPr>
      <w:r w:rsidRPr="007E69E2">
        <w:rPr>
          <w:noProof/>
          <w:sz w:val="20"/>
          <w:lang w:eastAsia="ru-RU"/>
        </w:rPr>
        <w:drawing>
          <wp:inline distT="0" distB="0" distL="0" distR="0" wp14:anchorId="39A046BD" wp14:editId="54C68D5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1" cstate="print"/>
                    <a:stretch>
                      <a:fillRect/>
                    </a:stretch>
                  </pic:blipFill>
                  <pic:spPr>
                    <a:xfrm>
                      <a:off x="0" y="0"/>
                      <a:ext cx="5288156" cy="897782"/>
                    </a:xfrm>
                    <a:prstGeom prst="rect">
                      <a:avLst/>
                    </a:prstGeom>
                  </pic:spPr>
                </pic:pic>
              </a:graphicData>
            </a:graphic>
          </wp:inline>
        </w:drawing>
      </w:r>
    </w:p>
    <w:p w14:paraId="22DDAD1E" w14:textId="77777777" w:rsidR="00624E52" w:rsidRPr="007E69E2" w:rsidRDefault="00624E52" w:rsidP="00624E52">
      <w:pPr>
        <w:pStyle w:val="af7"/>
        <w:jc w:val="right"/>
        <w:rPr>
          <w:noProof/>
          <w:lang w:eastAsia="ru-RU"/>
        </w:rPr>
      </w:pPr>
      <w:r w:rsidRPr="007E69E2">
        <w:rPr>
          <w:i/>
        </w:rPr>
        <w:t>210 х 1680 мм (высота х длина)</w:t>
      </w:r>
    </w:p>
    <w:p w14:paraId="2D472FCA" w14:textId="77777777" w:rsidR="00624E52" w:rsidRPr="007E69E2" w:rsidRDefault="00624E52" w:rsidP="00624E52">
      <w:pPr>
        <w:pStyle w:val="af7"/>
        <w:spacing w:before="192"/>
        <w:jc w:val="center"/>
        <w:rPr>
          <w:sz w:val="20"/>
        </w:rPr>
      </w:pPr>
      <w:r w:rsidRPr="007E69E2">
        <w:rPr>
          <w:noProof/>
          <w:lang w:eastAsia="ru-RU"/>
        </w:rPr>
        <w:drawing>
          <wp:inline distT="0" distB="0" distL="0" distR="0" wp14:anchorId="602808EE" wp14:editId="7AEB8E9D">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1F0134B2" w14:textId="77777777" w:rsidR="00624E52" w:rsidRPr="007E69E2" w:rsidRDefault="00624E52" w:rsidP="00624E52">
      <w:pPr>
        <w:pStyle w:val="af7"/>
        <w:spacing w:before="116"/>
        <w:ind w:right="130"/>
        <w:jc w:val="right"/>
        <w:rPr>
          <w:i/>
        </w:rPr>
      </w:pPr>
      <w:r w:rsidRPr="007E69E2">
        <w:rPr>
          <w:i/>
        </w:rPr>
        <w:t>Крепление букв к раме.</w:t>
      </w:r>
    </w:p>
    <w:p w14:paraId="0C4F621D" w14:textId="77777777" w:rsidR="00624E52" w:rsidRPr="007E69E2" w:rsidRDefault="00624E52" w:rsidP="00624E52">
      <w:pPr>
        <w:pStyle w:val="af7"/>
        <w:tabs>
          <w:tab w:val="left" w:pos="1276"/>
        </w:tabs>
        <w:spacing w:after="0"/>
        <w:ind w:firstLine="709"/>
        <w:contextualSpacing/>
        <w:jc w:val="both"/>
      </w:pPr>
      <w:r w:rsidRPr="007E69E2">
        <w:t>Описание:</w:t>
      </w:r>
    </w:p>
    <w:p w14:paraId="5C73B705" w14:textId="77777777" w:rsidR="00624E52" w:rsidRPr="007E69E2" w:rsidRDefault="00624E52" w:rsidP="00624E52">
      <w:pPr>
        <w:pStyle w:val="af7"/>
        <w:tabs>
          <w:tab w:val="left" w:pos="1276"/>
        </w:tabs>
        <w:spacing w:after="0"/>
        <w:ind w:firstLine="709"/>
        <w:contextualSpacing/>
        <w:jc w:val="both"/>
      </w:pPr>
      <w:r w:rsidRPr="007E69E2">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14:paraId="5E411567" w14:textId="77777777" w:rsidR="00624E52" w:rsidRPr="007E69E2" w:rsidRDefault="00624E52" w:rsidP="00624E52">
      <w:pPr>
        <w:pStyle w:val="af7"/>
        <w:tabs>
          <w:tab w:val="left" w:pos="1276"/>
        </w:tabs>
        <w:spacing w:after="0"/>
        <w:ind w:firstLine="709"/>
        <w:contextualSpacing/>
        <w:jc w:val="both"/>
      </w:pPr>
      <w:r w:rsidRPr="007E69E2">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01DF016A" w14:textId="77777777" w:rsidR="00624E52" w:rsidRPr="007E69E2" w:rsidRDefault="00624E52" w:rsidP="00624E52">
      <w:pPr>
        <w:pStyle w:val="af7"/>
        <w:tabs>
          <w:tab w:val="left" w:pos="1276"/>
        </w:tabs>
        <w:spacing w:after="0"/>
        <w:ind w:firstLine="709"/>
        <w:contextualSpacing/>
        <w:jc w:val="both"/>
      </w:pPr>
      <w:r w:rsidRPr="007E69E2">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345EFAF" w14:textId="77777777" w:rsidR="00624E52" w:rsidRPr="007E69E2" w:rsidRDefault="00624E52" w:rsidP="00624E52">
      <w:pPr>
        <w:pStyle w:val="af7"/>
        <w:tabs>
          <w:tab w:val="left" w:pos="1276"/>
        </w:tabs>
        <w:spacing w:after="0"/>
        <w:ind w:firstLine="709"/>
        <w:contextualSpacing/>
        <w:jc w:val="both"/>
      </w:pPr>
      <w:r w:rsidRPr="007E69E2">
        <w:t>Все части надписи выравниваются по горизонтали и вертикали, с соблюдением межбуквенного интервала.</w:t>
      </w:r>
    </w:p>
    <w:p w14:paraId="0D0904EA" w14:textId="77777777"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14:paraId="2E0E448C" w14:textId="77777777"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4"/>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14:paraId="746889E5" w14:textId="77777777" w:rsidR="00624E52" w:rsidRPr="007E69E2" w:rsidRDefault="00624E52" w:rsidP="00624E52">
      <w:pPr>
        <w:pStyle w:val="af9"/>
        <w:autoSpaceDE w:val="0"/>
        <w:autoSpaceDN w:val="0"/>
        <w:adjustRightInd w:val="0"/>
        <w:ind w:left="0" w:firstLine="709"/>
        <w:jc w:val="both"/>
      </w:pPr>
    </w:p>
    <w:p w14:paraId="697F0AA1" w14:textId="77777777" w:rsidR="00624E52" w:rsidRPr="007E69E2" w:rsidRDefault="00624E52" w:rsidP="00624E52">
      <w:pPr>
        <w:tabs>
          <w:tab w:val="left" w:pos="993"/>
        </w:tabs>
        <w:spacing w:before="100" w:after="100" w:line="259" w:lineRule="auto"/>
        <w:jc w:val="center"/>
        <w:rPr>
          <w:rFonts w:ascii="Times New Roman" w:hAnsi="Times New Roman"/>
        </w:rPr>
      </w:pPr>
    </w:p>
    <w:p w14:paraId="49C7A6D1" w14:textId="77777777" w:rsidR="00624E52" w:rsidRPr="007E69E2" w:rsidRDefault="00624E52" w:rsidP="00624E52">
      <w:pPr>
        <w:autoSpaceDE w:val="0"/>
        <w:autoSpaceDN w:val="0"/>
        <w:adjustRightInd w:val="0"/>
        <w:spacing w:after="0"/>
        <w:ind w:firstLine="709"/>
        <w:contextualSpacing/>
        <w:jc w:val="both"/>
        <w:rPr>
          <w:rFonts w:ascii="Times New Roman" w:hAnsi="Times New Roman"/>
        </w:rPr>
      </w:pPr>
    </w:p>
    <w:p w14:paraId="0B578216" w14:textId="77777777" w:rsidR="000836C6" w:rsidRPr="007E69E2" w:rsidRDefault="000836C6">
      <w:pPr>
        <w:rPr>
          <w:rFonts w:ascii="Times New Roman" w:hAnsi="Times New Roman"/>
          <w:sz w:val="28"/>
          <w:szCs w:val="28"/>
        </w:rPr>
      </w:pPr>
    </w:p>
    <w:sectPr w:rsidR="000836C6" w:rsidRPr="007E69E2" w:rsidSect="00624E52">
      <w:headerReference w:type="default" r:id="rId43"/>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848FC" w14:textId="77777777" w:rsidR="00953DFF" w:rsidRDefault="00953DFF" w:rsidP="00624E52">
      <w:pPr>
        <w:spacing w:after="0"/>
      </w:pPr>
      <w:r>
        <w:separator/>
      </w:r>
    </w:p>
  </w:endnote>
  <w:endnote w:type="continuationSeparator" w:id="0">
    <w:p w14:paraId="3E6F00D8" w14:textId="77777777" w:rsidR="00953DFF" w:rsidRDefault="00953DFF"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6FEA8" w14:textId="77777777" w:rsidR="00953DFF" w:rsidRDefault="00953DFF" w:rsidP="00624E52">
      <w:pPr>
        <w:spacing w:after="0"/>
      </w:pPr>
      <w:r>
        <w:separator/>
      </w:r>
    </w:p>
  </w:footnote>
  <w:footnote w:type="continuationSeparator" w:id="0">
    <w:p w14:paraId="7AB789E1" w14:textId="77777777" w:rsidR="00953DFF" w:rsidRDefault="00953DFF" w:rsidP="00624E52">
      <w:pPr>
        <w:spacing w:after="0"/>
      </w:pPr>
      <w:r>
        <w:continuationSeparator/>
      </w:r>
    </w:p>
  </w:footnote>
  <w:footnote w:id="1">
    <w:p w14:paraId="7A4A6A24" w14:textId="77777777" w:rsidR="006640CD" w:rsidRPr="00740C15" w:rsidRDefault="006640CD"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2">
    <w:p w14:paraId="13D6DD18" w14:textId="77777777" w:rsidR="006640CD" w:rsidRPr="004E6B75" w:rsidRDefault="006640CD"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14:paraId="34EC987E" w14:textId="77777777" w:rsidR="006640CD" w:rsidRPr="00A0467B" w:rsidRDefault="006640CD" w:rsidP="00624E52">
      <w:pPr>
        <w:pStyle w:val="ab"/>
        <w:ind w:firstLine="709"/>
        <w:jc w:val="both"/>
        <w:rPr>
          <w:rFonts w:ascii="Times New Roman" w:hAnsi="Times New Roman"/>
        </w:rPr>
      </w:pPr>
    </w:p>
    <w:p w14:paraId="73A2EB25" w14:textId="77777777" w:rsidR="006640CD" w:rsidRDefault="006640CD" w:rsidP="00624E52">
      <w:pPr>
        <w:pStyle w:val="ab"/>
        <w:ind w:firstLine="709"/>
        <w:jc w:val="both"/>
      </w:pPr>
    </w:p>
  </w:footnote>
  <w:footnote w:id="3">
    <w:p w14:paraId="7EDDEB89" w14:textId="77777777" w:rsidR="006640CD" w:rsidRDefault="006640CD" w:rsidP="00624E52">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4">
    <w:p w14:paraId="22A1D956" w14:textId="77777777" w:rsidR="006640CD" w:rsidRPr="0051724E" w:rsidRDefault="006640CD"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861883"/>
      <w:docPartObj>
        <w:docPartGallery w:val="Page Numbers (Top of Page)"/>
        <w:docPartUnique/>
      </w:docPartObj>
    </w:sdtPr>
    <w:sdtEndPr/>
    <w:sdtContent>
      <w:p w14:paraId="3297E796" w14:textId="63F653AB" w:rsidR="006640CD" w:rsidRDefault="006640CD">
        <w:pPr>
          <w:pStyle w:val="ae"/>
          <w:jc w:val="center"/>
        </w:pPr>
        <w:r>
          <w:fldChar w:fldCharType="begin"/>
        </w:r>
        <w:r>
          <w:instrText>PAGE   \* MERGEFORMAT</w:instrText>
        </w:r>
        <w:r>
          <w:fldChar w:fldCharType="separate"/>
        </w:r>
        <w:r w:rsidR="00C16370">
          <w:rPr>
            <w:noProof/>
          </w:rPr>
          <w:t>60</w:t>
        </w:r>
        <w:r>
          <w:fldChar w:fldCharType="end"/>
        </w:r>
      </w:p>
    </w:sdtContent>
  </w:sdt>
  <w:p w14:paraId="089C2483" w14:textId="77777777" w:rsidR="006640CD" w:rsidRPr="00C60D12" w:rsidRDefault="006640CD"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1"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235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4"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5"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9"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0"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4"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1"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8"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9"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1"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5"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6"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7"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8"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3"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44AF1E11"/>
    <w:multiLevelType w:val="multilevel"/>
    <w:tmpl w:val="594405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2"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3"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5"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5"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7"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8"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5"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7"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2"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3"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7"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8"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3"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4"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6"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3"/>
  </w:num>
  <w:num w:numId="2">
    <w:abstractNumId w:val="0"/>
  </w:num>
  <w:num w:numId="3">
    <w:abstractNumId w:val="96"/>
  </w:num>
  <w:num w:numId="4">
    <w:abstractNumId w:val="86"/>
  </w:num>
  <w:num w:numId="5">
    <w:abstractNumId w:val="50"/>
  </w:num>
  <w:num w:numId="6">
    <w:abstractNumId w:val="78"/>
  </w:num>
  <w:num w:numId="7">
    <w:abstractNumId w:val="26"/>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5"/>
  </w:num>
  <w:num w:numId="11">
    <w:abstractNumId w:val="72"/>
  </w:num>
  <w:num w:numId="12">
    <w:abstractNumId w:val="102"/>
  </w:num>
  <w:num w:numId="13">
    <w:abstractNumId w:val="2"/>
  </w:num>
  <w:num w:numId="14">
    <w:abstractNumId w:val="1"/>
  </w:num>
  <w:num w:numId="15">
    <w:abstractNumId w:val="116"/>
  </w:num>
  <w:num w:numId="16">
    <w:abstractNumId w:val="11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num>
  <w:num w:numId="19">
    <w:abstractNumId w:val="21"/>
  </w:num>
  <w:num w:numId="20">
    <w:abstractNumId w:val="73"/>
  </w:num>
  <w:num w:numId="21">
    <w:abstractNumId w:val="17"/>
  </w:num>
  <w:num w:numId="22">
    <w:abstractNumId w:val="29"/>
  </w:num>
  <w:num w:numId="23">
    <w:abstractNumId w:val="114"/>
  </w:num>
  <w:num w:numId="24">
    <w:abstractNumId w:val="108"/>
  </w:num>
  <w:num w:numId="25">
    <w:abstractNumId w:val="10"/>
  </w:num>
  <w:num w:numId="26">
    <w:abstractNumId w:val="38"/>
  </w:num>
  <w:num w:numId="27">
    <w:abstractNumId w:val="58"/>
  </w:num>
  <w:num w:numId="28">
    <w:abstractNumId w:val="110"/>
  </w:num>
  <w:num w:numId="29">
    <w:abstractNumId w:val="68"/>
  </w:num>
  <w:num w:numId="30">
    <w:abstractNumId w:val="59"/>
  </w:num>
  <w:num w:numId="31">
    <w:abstractNumId w:val="99"/>
  </w:num>
  <w:num w:numId="32">
    <w:abstractNumId w:val="30"/>
  </w:num>
  <w:num w:numId="33">
    <w:abstractNumId w:val="45"/>
  </w:num>
  <w:num w:numId="34">
    <w:abstractNumId w:val="12"/>
  </w:num>
  <w:num w:numId="35">
    <w:abstractNumId w:val="51"/>
  </w:num>
  <w:num w:numId="36">
    <w:abstractNumId w:val="105"/>
  </w:num>
  <w:num w:numId="37">
    <w:abstractNumId w:val="111"/>
  </w:num>
  <w:num w:numId="38">
    <w:abstractNumId w:val="14"/>
  </w:num>
  <w:num w:numId="39">
    <w:abstractNumId w:val="37"/>
  </w:num>
  <w:num w:numId="40">
    <w:abstractNumId w:val="103"/>
  </w:num>
  <w:num w:numId="41">
    <w:abstractNumId w:val="32"/>
  </w:num>
  <w:num w:numId="42">
    <w:abstractNumId w:val="25"/>
  </w:num>
  <w:num w:numId="43">
    <w:abstractNumId w:val="18"/>
  </w:num>
  <w:num w:numId="44">
    <w:abstractNumId w:val="63"/>
  </w:num>
  <w:num w:numId="45">
    <w:abstractNumId w:val="100"/>
  </w:num>
  <w:num w:numId="46">
    <w:abstractNumId w:val="9"/>
  </w:num>
  <w:num w:numId="47">
    <w:abstractNumId w:val="6"/>
  </w:num>
  <w:num w:numId="48">
    <w:abstractNumId w:val="106"/>
  </w:num>
  <w:num w:numId="49">
    <w:abstractNumId w:val="11"/>
  </w:num>
  <w:num w:numId="50">
    <w:abstractNumId w:val="82"/>
  </w:num>
  <w:num w:numId="51">
    <w:abstractNumId w:val="31"/>
  </w:num>
  <w:num w:numId="52">
    <w:abstractNumId w:val="80"/>
  </w:num>
  <w:num w:numId="53">
    <w:abstractNumId w:val="24"/>
  </w:num>
  <w:num w:numId="54">
    <w:abstractNumId w:val="88"/>
  </w:num>
  <w:num w:numId="55">
    <w:abstractNumId w:val="41"/>
  </w:num>
  <w:num w:numId="56">
    <w:abstractNumId w:val="4"/>
  </w:num>
  <w:num w:numId="57">
    <w:abstractNumId w:val="70"/>
  </w:num>
  <w:num w:numId="58">
    <w:abstractNumId w:val="67"/>
  </w:num>
  <w:num w:numId="59">
    <w:abstractNumId w:val="98"/>
  </w:num>
  <w:num w:numId="60">
    <w:abstractNumId w:val="57"/>
  </w:num>
  <w:num w:numId="61">
    <w:abstractNumId w:val="90"/>
  </w:num>
  <w:num w:numId="62">
    <w:abstractNumId w:val="47"/>
  </w:num>
  <w:num w:numId="63">
    <w:abstractNumId w:val="107"/>
  </w:num>
  <w:num w:numId="64">
    <w:abstractNumId w:val="27"/>
  </w:num>
  <w:num w:numId="65">
    <w:abstractNumId w:val="53"/>
  </w:num>
  <w:num w:numId="66">
    <w:abstractNumId w:val="65"/>
  </w:num>
  <w:num w:numId="67">
    <w:abstractNumId w:val="66"/>
  </w:num>
  <w:num w:numId="68">
    <w:abstractNumId w:val="117"/>
  </w:num>
  <w:num w:numId="69">
    <w:abstractNumId w:val="76"/>
  </w:num>
  <w:num w:numId="70">
    <w:abstractNumId w:val="89"/>
  </w:num>
  <w:num w:numId="71">
    <w:abstractNumId w:val="19"/>
  </w:num>
  <w:num w:numId="72">
    <w:abstractNumId w:val="81"/>
  </w:num>
  <w:num w:numId="73">
    <w:abstractNumId w:val="91"/>
  </w:num>
  <w:num w:numId="74">
    <w:abstractNumId w:val="115"/>
  </w:num>
  <w:num w:numId="75">
    <w:abstractNumId w:val="55"/>
  </w:num>
  <w:num w:numId="76">
    <w:abstractNumId w:val="94"/>
  </w:num>
  <w:num w:numId="77">
    <w:abstractNumId w:val="69"/>
  </w:num>
  <w:num w:numId="78">
    <w:abstractNumId w:val="49"/>
  </w:num>
  <w:num w:numId="79">
    <w:abstractNumId w:val="83"/>
  </w:num>
  <w:num w:numId="80">
    <w:abstractNumId w:val="79"/>
  </w:num>
  <w:num w:numId="81">
    <w:abstractNumId w:val="92"/>
  </w:num>
  <w:num w:numId="82">
    <w:abstractNumId w:val="20"/>
  </w:num>
  <w:num w:numId="83">
    <w:abstractNumId w:val="75"/>
  </w:num>
  <w:num w:numId="84">
    <w:abstractNumId w:val="52"/>
  </w:num>
  <w:num w:numId="85">
    <w:abstractNumId w:val="61"/>
  </w:num>
  <w:num w:numId="86">
    <w:abstractNumId w:val="44"/>
  </w:num>
  <w:num w:numId="87">
    <w:abstractNumId w:val="36"/>
  </w:num>
  <w:num w:numId="88">
    <w:abstractNumId w:val="97"/>
  </w:num>
  <w:num w:numId="89">
    <w:abstractNumId w:val="39"/>
  </w:num>
  <w:num w:numId="90">
    <w:abstractNumId w:val="95"/>
  </w:num>
  <w:num w:numId="91">
    <w:abstractNumId w:val="34"/>
  </w:num>
  <w:num w:numId="92">
    <w:abstractNumId w:val="5"/>
  </w:num>
  <w:num w:numId="93">
    <w:abstractNumId w:val="109"/>
  </w:num>
  <w:num w:numId="94">
    <w:abstractNumId w:val="104"/>
  </w:num>
  <w:num w:numId="95">
    <w:abstractNumId w:val="48"/>
  </w:num>
  <w:num w:numId="96">
    <w:abstractNumId w:val="87"/>
  </w:num>
  <w:num w:numId="97">
    <w:abstractNumId w:val="71"/>
  </w:num>
  <w:num w:numId="98">
    <w:abstractNumId w:val="48"/>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0"/>
  </w:num>
  <w:num w:numId="100">
    <w:abstractNumId w:val="112"/>
  </w:num>
  <w:num w:numId="101">
    <w:abstractNumId w:val="101"/>
  </w:num>
  <w:num w:numId="102">
    <w:abstractNumId w:val="74"/>
  </w:num>
  <w:num w:numId="103">
    <w:abstractNumId w:val="33"/>
  </w:num>
  <w:num w:numId="104">
    <w:abstractNumId w:val="85"/>
  </w:num>
  <w:num w:numId="105">
    <w:abstractNumId w:val="60"/>
  </w:num>
  <w:num w:numId="106">
    <w:abstractNumId w:val="118"/>
  </w:num>
  <w:num w:numId="107">
    <w:abstractNumId w:val="54"/>
  </w:num>
  <w:num w:numId="108">
    <w:abstractNumId w:val="16"/>
  </w:num>
  <w:num w:numId="109">
    <w:abstractNumId w:val="22"/>
  </w:num>
  <w:num w:numId="110">
    <w:abstractNumId w:val="43"/>
  </w:num>
  <w:num w:numId="111">
    <w:abstractNumId w:val="46"/>
  </w:num>
  <w:num w:numId="112">
    <w:abstractNumId w:val="28"/>
  </w:num>
  <w:num w:numId="113">
    <w:abstractNumId w:val="42"/>
  </w:num>
  <w:num w:numId="114">
    <w:abstractNumId w:val="8"/>
  </w:num>
  <w:num w:numId="115">
    <w:abstractNumId w:val="3"/>
  </w:num>
  <w:num w:numId="116">
    <w:abstractNumId w:val="15"/>
  </w:num>
  <w:num w:numId="117">
    <w:abstractNumId w:val="7"/>
  </w:num>
  <w:num w:numId="118">
    <w:abstractNumId w:val="13"/>
  </w:num>
  <w:num w:numId="119">
    <w:abstractNumId w:val="64"/>
  </w:num>
  <w:num w:numId="120">
    <w:abstractNumId w:val="84"/>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ru-RU" w:vendorID="64" w:dllVersion="4096" w:nlCheck="1" w:checkStyle="0"/>
  <w:activeWritingStyle w:appName="MSWord" w:lang="en-US" w:vendorID="64" w:dllVersion="6"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E52"/>
    <w:rsid w:val="00013626"/>
    <w:rsid w:val="00023014"/>
    <w:rsid w:val="00023433"/>
    <w:rsid w:val="0004043A"/>
    <w:rsid w:val="000836C6"/>
    <w:rsid w:val="001714D7"/>
    <w:rsid w:val="00183DB5"/>
    <w:rsid w:val="00194E75"/>
    <w:rsid w:val="001A4731"/>
    <w:rsid w:val="001B3C4E"/>
    <w:rsid w:val="0026235A"/>
    <w:rsid w:val="0033706D"/>
    <w:rsid w:val="004D5C31"/>
    <w:rsid w:val="004F7DEE"/>
    <w:rsid w:val="005F2CC5"/>
    <w:rsid w:val="00624E52"/>
    <w:rsid w:val="0063047F"/>
    <w:rsid w:val="006640CD"/>
    <w:rsid w:val="006F2AD3"/>
    <w:rsid w:val="007E69E2"/>
    <w:rsid w:val="0080067A"/>
    <w:rsid w:val="008415E2"/>
    <w:rsid w:val="008B20FF"/>
    <w:rsid w:val="008E5C57"/>
    <w:rsid w:val="00915FA5"/>
    <w:rsid w:val="00953DFF"/>
    <w:rsid w:val="00994077"/>
    <w:rsid w:val="009D305A"/>
    <w:rsid w:val="009E0752"/>
    <w:rsid w:val="00AA5D46"/>
    <w:rsid w:val="00B57E1F"/>
    <w:rsid w:val="00B6480E"/>
    <w:rsid w:val="00C16370"/>
    <w:rsid w:val="00C90D97"/>
    <w:rsid w:val="00D14722"/>
    <w:rsid w:val="00DA4318"/>
    <w:rsid w:val="00DC0CCE"/>
    <w:rsid w:val="00F04D77"/>
    <w:rsid w:val="00F05059"/>
    <w:rsid w:val="00F80A21"/>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9AB74"/>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100113">
      <w:bodyDiv w:val="1"/>
      <w:marLeft w:val="0"/>
      <w:marRight w:val="0"/>
      <w:marTop w:val="0"/>
      <w:marBottom w:val="0"/>
      <w:divBdr>
        <w:top w:val="none" w:sz="0" w:space="0" w:color="auto"/>
        <w:left w:val="none" w:sz="0" w:space="0" w:color="auto"/>
        <w:bottom w:val="none" w:sz="0" w:space="0" w:color="auto"/>
        <w:right w:val="none" w:sz="0" w:space="0" w:color="auto"/>
      </w:divBdr>
    </w:div>
    <w:div w:id="981233905">
      <w:bodyDiv w:val="1"/>
      <w:marLeft w:val="0"/>
      <w:marRight w:val="0"/>
      <w:marTop w:val="0"/>
      <w:marBottom w:val="0"/>
      <w:divBdr>
        <w:top w:val="none" w:sz="0" w:space="0" w:color="auto"/>
        <w:left w:val="none" w:sz="0" w:space="0" w:color="auto"/>
        <w:bottom w:val="none" w:sz="0" w:space="0" w:color="auto"/>
        <w:right w:val="none" w:sz="0" w:space="0" w:color="auto"/>
      </w:divBdr>
    </w:div>
    <w:div w:id="2044860513">
      <w:bodyDiv w:val="1"/>
      <w:marLeft w:val="0"/>
      <w:marRight w:val="0"/>
      <w:marTop w:val="0"/>
      <w:marBottom w:val="0"/>
      <w:divBdr>
        <w:top w:val="none" w:sz="0" w:space="0" w:color="auto"/>
        <w:left w:val="none" w:sz="0" w:space="0" w:color="auto"/>
        <w:bottom w:val="none" w:sz="0" w:space="0" w:color="auto"/>
        <w:right w:val="none" w:sz="0" w:space="0" w:color="auto"/>
      </w:divBdr>
    </w:div>
    <w:div w:id="214211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cid:image001.png@01DCD3F5.0730D000" TargetMode="External"/><Relationship Id="rId21" Type="http://schemas.openxmlformats.org/officeDocument/2006/relationships/image" Target="cid:image001.jpg@01DA1E26.ABB9C500" TargetMode="External"/><Relationship Id="rId34" Type="http://schemas.openxmlformats.org/officeDocument/2006/relationships/image" Target="media/image25.jpeg"/><Relationship Id="rId42" Type="http://schemas.openxmlformats.org/officeDocument/2006/relationships/image" Target="media/image32.jpeg"/><Relationship Id="rId7" Type="http://schemas.openxmlformats.org/officeDocument/2006/relationships/hyperlink" Target="https://ru.wikipedia.org/wiki/%D0%9D%D0%B5%D1%80%D0%B6%D0%B0%D0%B2%D0%B5%D1%8E%D1%89%D0%B0%D1%8F_%D1%81%D1%82%D0%B0%D0%BB%D1%8C"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cid:image001.jpg@01DA1E17.A9386F20" TargetMode="External"/><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20" Type="http://schemas.openxmlformats.org/officeDocument/2006/relationships/image" Target="media/image12.jpeg"/><Relationship Id="rId41"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59</Pages>
  <Words>16092</Words>
  <Characters>91727</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107604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Нелюбина Зинаида Сергеевна</cp:lastModifiedBy>
  <cp:revision>3</cp:revision>
  <cp:lastPrinted>2026-05-06T15:14:00Z</cp:lastPrinted>
  <dcterms:created xsi:type="dcterms:W3CDTF">2026-06-11T11:09:00Z</dcterms:created>
  <dcterms:modified xsi:type="dcterms:W3CDTF">2026-06-11T11:41:00Z</dcterms:modified>
</cp:coreProperties>
</file>