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  <w:sz w:val="26"/>
          <w:szCs w:val="26"/>
        </w:rPr>
        <w:t xml:space="preserve">Технические требования на </w:t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color w:val="000000" w:themeColor="text1"/>
          <w:sz w:val="26"/>
          <w:szCs w:val="26"/>
        </w:rPr>
      </w:pPr>
      <w:r>
        <w:rPr>
          <w:rFonts w:eastAsia="Calibri"/>
          <w:b/>
          <w:color w:val="000000" w:themeColor="text1"/>
          <w:sz w:val="26"/>
          <w:szCs w:val="26"/>
        </w:rPr>
        <w:t>«ОКПД2 96.01.12.135 Оказание услуг по химической чистке, мокрой чистке и ремонту спецодежды для нужд Жигулевского филиала АО «Гидроремонт-ВКК» в г. Жигулевск в 202</w:t>
      </w:r>
      <w:r>
        <w:rPr>
          <w:rFonts w:eastAsia="Calibri"/>
          <w:b/>
          <w:color w:val="000000" w:themeColor="text1"/>
          <w:sz w:val="26"/>
          <w:szCs w:val="26"/>
        </w:rPr>
        <w:t>7</w:t>
      </w:r>
      <w:r>
        <w:rPr>
          <w:rFonts w:eastAsia="Calibri"/>
          <w:b/>
          <w:color w:val="000000" w:themeColor="text1"/>
          <w:sz w:val="26"/>
          <w:szCs w:val="26"/>
        </w:rPr>
        <w:t xml:space="preserve"> году»</w:t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color w:val="000000" w:themeColor="text1"/>
          <w:sz w:val="26"/>
          <w:szCs w:val="26"/>
          <w:lang w:val="en-US"/>
        </w:rPr>
      </w:pPr>
      <w:r>
        <w:rPr>
          <w:rFonts w:eastAsia="Calibri"/>
          <w:b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  <w:sz w:val="26"/>
          <w:szCs w:val="26"/>
        </w:rPr>
        <w:t xml:space="preserve"> 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rPr>
          <w:lang w:val="ru-RU"/>
        </w:rPr>
        <w:t>Об</w:t>
      </w:r>
      <w:bookmarkStart w:id="0" w:name="_Toc75446566"/>
      <w:bookmarkStart w:id="1" w:name="_Toc51339692"/>
      <w:r>
        <w:rPr>
          <w:lang w:val="ru-RU"/>
        </w:rPr>
        <w:t>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NoSpacing"/>
        <w:tabs>
          <w:tab w:val="clear" w:pos="708"/>
          <w:tab w:val="left" w:pos="0" w:leader="none"/>
        </w:tabs>
        <w:ind w:firstLine="708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ОКПД2 96.01.12.135 Оказание услуг по химической чистке,</w:t>
      </w:r>
      <w:r>
        <w:rPr>
          <w:rFonts w:cs="Times New Roman" w:ascii="Times New Roman" w:hAnsi="Times New Roman"/>
          <w:bCs/>
          <w:iCs/>
          <w:sz w:val="24"/>
          <w:szCs w:val="24"/>
          <w:lang w:eastAsia="x-none"/>
        </w:rPr>
        <w:t xml:space="preserve"> мокрой чистке </w:t>
      </w:r>
      <w:r>
        <w:rPr>
          <w:rFonts w:cs="Times New Roman" w:ascii="Times New Roman" w:hAnsi="Times New Roman"/>
          <w:bCs/>
          <w:iCs/>
          <w:sz w:val="24"/>
          <w:szCs w:val="24"/>
        </w:rPr>
        <w:t>и ремонту спецодежды для нужд Жигулевского филиала АО «Гидроремонт-ВКК» в г. Жигулевск.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46743507"/>
      <w:bookmarkStart w:id="5" w:name="_Toc75446569"/>
      <w:r>
        <w:rPr/>
        <w:t xml:space="preserve">Цель </w:t>
      </w:r>
      <w:bookmarkEnd w:id="4"/>
      <w:bookmarkEnd w:id="5"/>
      <w:r>
        <w:rPr>
          <w:lang w:val="ru-RU"/>
        </w:rPr>
        <w:t>оказания услуг</w:t>
      </w:r>
      <w:r>
        <w:rPr/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  <w:lang w:eastAsia="x-none"/>
        </w:rPr>
        <w:t xml:space="preserve">       </w:t>
      </w:r>
      <w:r>
        <w:rPr>
          <w:bCs/>
          <w:sz w:val="24"/>
          <w:szCs w:val="24"/>
          <w:lang w:eastAsia="x-none"/>
        </w:rPr>
        <w:t xml:space="preserve">Проведение </w:t>
      </w:r>
      <w:r>
        <w:rPr>
          <w:bCs/>
          <w:sz w:val="24"/>
          <w:szCs w:val="24"/>
        </w:rPr>
        <w:t>химической чистки,</w:t>
      </w:r>
      <w:r>
        <w:rPr>
          <w:bCs/>
          <w:sz w:val="24"/>
          <w:szCs w:val="24"/>
          <w:lang w:eastAsia="x-none"/>
        </w:rPr>
        <w:t xml:space="preserve"> мокрой чистки </w:t>
      </w:r>
      <w:r>
        <w:rPr>
          <w:bCs/>
          <w:sz w:val="24"/>
          <w:szCs w:val="24"/>
        </w:rPr>
        <w:t>и ремонта спецодежды</w:t>
      </w:r>
      <w:r>
        <w:rPr>
          <w:bCs/>
          <w:sz w:val="24"/>
          <w:szCs w:val="24"/>
          <w:lang w:eastAsia="x-none"/>
        </w:rPr>
        <w:t xml:space="preserve"> работников Жигулевского филиала АО «Гидроремонт ВКК» в г. Жигулевск.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 xml:space="preserve">          </w:t>
      </w:r>
      <w:r>
        <w:rPr>
          <w:rFonts w:eastAsia="Calibri"/>
          <w:bCs/>
          <w:sz w:val="24"/>
          <w:szCs w:val="24"/>
          <w:lang w:eastAsia="x-none"/>
        </w:rPr>
        <w:t>Соблюдение требова</w:t>
      </w:r>
      <w:r>
        <w:rPr>
          <w:bCs/>
          <w:sz w:val="24"/>
          <w:szCs w:val="24"/>
          <w:lang w:eastAsia="x-none"/>
        </w:rPr>
        <w:t>ний трудового кодекса Российской Федерации, Приказа Минтруда России от 29.10.2021 N 766н "Об утверждении Правил обеспечения работников средствами индивидуальной защиты и смывающими средствами" (Зарегистрировано в Минюсте России 29.12.2021 N 66670)</w:t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75446573"/>
      <w:bookmarkStart w:id="7" w:name="_Toc51339693"/>
      <w:bookmarkStart w:id="8" w:name="_Toc50125126"/>
      <w:bookmarkStart w:id="9" w:name="_Toc46743510"/>
      <w:bookmarkEnd w:id="8"/>
      <w:bookmarkEnd w:id="9"/>
      <w:r>
        <w:rPr>
          <w:iCs/>
        </w:rPr>
        <w:t>Требования к 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10" w:name="_Toc75446574"/>
      <w:r>
        <w:rPr/>
        <w:t xml:space="preserve">Требования к объемам и срокам </w:t>
      </w:r>
      <w:bookmarkEnd w:id="10"/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spacing w:before="0" w:after="60"/>
        <w:rPr/>
      </w:pPr>
      <w:bookmarkStart w:id="11" w:name="_Toc75446575"/>
      <w:r>
        <w:rPr>
          <w:lang w:val="ru-RU"/>
        </w:rPr>
        <w:t>Перечень и объем о</w:t>
      </w:r>
      <w:bookmarkEnd w:id="11"/>
      <w:r>
        <w:rPr>
          <w:lang w:val="ru-RU"/>
        </w:rPr>
        <w:t>казываемых услуг</w:t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4"/>
          <w:szCs w:val="24"/>
        </w:rPr>
      </w:pPr>
      <w:bookmarkStart w:id="12" w:name="_Toc75446576"/>
      <w:bookmarkStart w:id="13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 xml:space="preserve">и объем </w:t>
      </w:r>
      <w:bookmarkEnd w:id="12"/>
      <w:r>
        <w:rPr>
          <w:sz w:val="24"/>
          <w:szCs w:val="24"/>
          <w:lang w:val="ru-RU"/>
        </w:rPr>
        <w:t>оказываемых услуг</w:t>
      </w:r>
    </w:p>
    <w:tbl>
      <w:tblPr>
        <w:tblW w:w="981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6"/>
        <w:gridCol w:w="4320"/>
        <w:gridCol w:w="3050"/>
        <w:gridCol w:w="5"/>
        <w:gridCol w:w="1596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Оказание услуг по химической чистке, мокрой чистке и ремонту спецодежды для нужд Жигулевского филиала АО «Гидроремонт-ВКК» в г. Жигулевск.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В соответствии с перечнем оказываемых услуг (Приложением 1 к настоящим Техническим требованиям).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условная единица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Heading3"/>
        <w:tabs>
          <w:tab w:val="clear" w:pos="0"/>
        </w:tabs>
        <w:spacing w:before="0" w:after="60"/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Heading3"/>
        <w:numPr>
          <w:ilvl w:val="2"/>
          <w:numId w:val="3"/>
        </w:numPr>
        <w:spacing w:before="0" w:after="60"/>
        <w:rPr/>
      </w:pPr>
      <w:bookmarkStart w:id="14" w:name="_Hlk131575095"/>
      <w:bookmarkEnd w:id="14"/>
      <w:r>
        <w:rPr>
          <w:lang w:val="ru-RU"/>
        </w:rPr>
        <w:t>Требования к срокам оказания услуг</w:t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4"/>
          <w:szCs w:val="24"/>
        </w:rPr>
      </w:pPr>
      <w:bookmarkStart w:id="15" w:name="_Toc75446579"/>
      <w:bookmarkStart w:id="16" w:name="_Toc51339697"/>
      <w:bookmarkStart w:id="17" w:name="_Toc50125127"/>
      <w:bookmarkStart w:id="18" w:name="_Hlk1315750951"/>
      <w:bookmarkStart w:id="19" w:name="_Toc501251261"/>
      <w:bookmarkEnd w:id="18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>Требования к с</w:t>
      </w:r>
      <w:bookmarkEnd w:id="15"/>
      <w:bookmarkEnd w:id="16"/>
      <w:bookmarkEnd w:id="17"/>
      <w:bookmarkEnd w:id="20"/>
      <w:r>
        <w:rPr>
          <w:sz w:val="24"/>
          <w:szCs w:val="24"/>
          <w:lang w:val="ru-RU"/>
        </w:rPr>
        <w:t>рокам оказания услуг</w:t>
      </w:r>
    </w:p>
    <w:tbl>
      <w:tblPr>
        <w:tblW w:w="980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8"/>
        <w:gridCol w:w="4087"/>
        <w:gridCol w:w="2568"/>
        <w:gridCol w:w="2357"/>
      </w:tblGrid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оказания услуг/ этапа услуг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Оказание услуг по химической чистке, мокрой чистке и ремонту спецодежды для нужд Жигулевского филиала АО «Гидроремонт-ВКК» в г. Жигулевск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  <w:lang w:eastAsia="x-none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с 09.01.2026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x-none"/>
              </w:rPr>
              <w:t>до 30.12.2026*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* Чистка спецодежды осуществляется по мере необходимости, в течение года.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bookmarkStart w:id="21" w:name="_Hlk133503930"/>
      <w:bookmarkStart w:id="22" w:name="_Toc467435101"/>
      <w:bookmarkEnd w:id="22"/>
      <w:r>
        <w:rPr>
          <w:b/>
          <w:bCs/>
          <w:sz w:val="24"/>
          <w:szCs w:val="24"/>
          <w:lang w:eastAsia="x-none"/>
        </w:rPr>
        <w:t xml:space="preserve"> </w:t>
      </w:r>
      <w:bookmarkEnd w:id="21"/>
      <w:r>
        <w:rPr>
          <w:b/>
          <w:bCs/>
          <w:sz w:val="24"/>
          <w:szCs w:val="24"/>
        </w:rPr>
        <w:t>2.2.   Требования к качеству услуг</w:t>
      </w:r>
    </w:p>
    <w:p>
      <w:pPr>
        <w:pStyle w:val="Normal"/>
        <w:rPr>
          <w:sz w:val="24"/>
          <w:szCs w:val="24"/>
        </w:rPr>
      </w:pPr>
      <w:bookmarkStart w:id="23" w:name="_Toc75446582"/>
      <w:r>
        <w:rPr>
          <w:b/>
          <w:sz w:val="24"/>
          <w:szCs w:val="24"/>
        </w:rPr>
        <w:t xml:space="preserve">Таблица 4. Требования </w:t>
      </w:r>
      <w:bookmarkEnd w:id="23"/>
      <w:r>
        <w:rPr>
          <w:b/>
          <w:sz w:val="24"/>
          <w:szCs w:val="24"/>
        </w:rPr>
        <w:t>к качеству услуг</w:t>
      </w:r>
    </w:p>
    <w:tbl>
      <w:tblPr>
        <w:tblStyle w:val="affff8"/>
        <w:tblW w:w="100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3"/>
        <w:gridCol w:w="1830"/>
        <w:gridCol w:w="7480"/>
      </w:tblGrid>
      <w:tr>
        <w:trPr>
          <w:tblHeader w:val="true"/>
        </w:trPr>
        <w:tc>
          <w:tcPr>
            <w:tcW w:w="7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4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</w:tr>
      <w:tr>
        <w:trPr>
          <w:tblHeader w:val="true"/>
        </w:trPr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1.</w:t>
            </w:r>
          </w:p>
        </w:tc>
        <w:tc>
          <w:tcPr>
            <w:tcW w:w="931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1.1.</w:t>
            </w:r>
          </w:p>
        </w:tc>
        <w:tc>
          <w:tcPr>
            <w:tcW w:w="931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7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1.1.1</w:t>
            </w:r>
          </w:p>
        </w:tc>
        <w:tc>
          <w:tcPr>
            <w:tcW w:w="931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Услуга должна предоставляться качественно и в срок, с соблюдением санитарно-технических норм, правил охраны труда и в соответствии с требованиями настоящего Технического требования, Договора, а также в соответствии с нормативно правовыми актами, предусмотренными законодательством Российской Федерации для данного вида услуг.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Услуга должна оказываться с соблюдением требований следующей нормативно-технической документации: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- Федеральный закон от 30.03.1999 № 52-ФЗ «О санитарно-эпидемиологическом благополучии населения»;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- «ГОСТ Р 52058-2021. Национальный стандарт Российской Федерации. Услуги бытовые. Услуги прачечных. Общие технические условия».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- «СП 1.1.1058-01. 1.1. Общие вопросы.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Санитарные правила»;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- «ГОСТ 25652-83. Государственный стандарт Союза ССР. Материалы для одежды. Общие требования к способам ухода»;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- «ГОСТ ISO 3758-2014. Межгосударственный стандарт. Изделия текстильные. Маркировка символами по уходу».</w:t>
            </w:r>
          </w:p>
        </w:tc>
      </w:tr>
      <w:tr>
        <w:trPr/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1.2</w:t>
            </w:r>
          </w:p>
        </w:tc>
        <w:tc>
          <w:tcPr>
            <w:tcW w:w="931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7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1.2.1</w:t>
            </w:r>
          </w:p>
        </w:tc>
        <w:tc>
          <w:tcPr>
            <w:tcW w:w="931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должен предусмотреть последовательность (поточность) технологического процесса, не допускается пересечение потоков чистой и грязной спецодежды и (или) других изделий.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Способ обработки изделий исполнитель услуги устанавливает в соответствии с символами по уходу, а при их отсутствии – в зависимости от вида указанного на маркировке материала.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допускается хранение чистой спецодежды и (или) других изделий непосредственно на полу.</w:t>
            </w:r>
          </w:p>
        </w:tc>
      </w:tr>
      <w:tr>
        <w:trPr/>
        <w:tc>
          <w:tcPr>
            <w:tcW w:w="7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1.3</w:t>
            </w:r>
          </w:p>
        </w:tc>
        <w:tc>
          <w:tcPr>
            <w:tcW w:w="931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7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1.3.1</w:t>
            </w:r>
          </w:p>
        </w:tc>
        <w:tc>
          <w:tcPr>
            <w:tcW w:w="931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Средства для приготовления моющих и чистящих растворов должны иметь сертификат, подтверждающий их безопасность.</w:t>
            </w:r>
          </w:p>
        </w:tc>
      </w:tr>
      <w:tr>
        <w:trPr/>
        <w:tc>
          <w:tcPr>
            <w:tcW w:w="7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1.4.</w:t>
            </w:r>
          </w:p>
        </w:tc>
        <w:tc>
          <w:tcPr>
            <w:tcW w:w="931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7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1.4.1</w:t>
            </w:r>
          </w:p>
        </w:tc>
        <w:tc>
          <w:tcPr>
            <w:tcW w:w="931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Опыт в предоставлении услуг по химической чистке, мокрой чистке и ремонту спецодежды не менее 1 года</w:t>
            </w:r>
          </w:p>
        </w:tc>
      </w:tr>
      <w:tr>
        <w:trPr/>
        <w:tc>
          <w:tcPr>
            <w:tcW w:w="7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931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7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2.1</w:t>
            </w:r>
          </w:p>
        </w:tc>
        <w:tc>
          <w:tcPr>
            <w:tcW w:w="931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7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2.1.1</w:t>
            </w:r>
          </w:p>
        </w:tc>
        <w:tc>
          <w:tcPr>
            <w:tcW w:w="931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Изделия, прошедшие стирку/химчистку, должны быть сухими, без морщин, перекосов, заломов, искривлений швов и нарушения конструкции пошива.</w:t>
            </w:r>
          </w:p>
        </w:tc>
      </w:tr>
      <w:tr>
        <w:trPr/>
        <w:tc>
          <w:tcPr>
            <w:tcW w:w="7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2.2</w:t>
            </w:r>
          </w:p>
        </w:tc>
        <w:tc>
          <w:tcPr>
            <w:tcW w:w="931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2.2.1</w:t>
            </w:r>
          </w:p>
        </w:tc>
        <w:tc>
          <w:tcPr>
            <w:tcW w:w="931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Прием-сдача грязной одежды производится путем пересчета всех предметов. Выписывается квитанция в 2-х экземплярах, из которых первый вручается Заказчику, а второй остается у исполнителя.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По результатам выполнения услуг (ежемесячно) составляется акт сдачи-приемки оказанных услуг в 2 экземплярах.</w:t>
            </w:r>
          </w:p>
        </w:tc>
      </w:tr>
      <w:tr>
        <w:trPr/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3.1</w:t>
            </w:r>
          </w:p>
        </w:tc>
        <w:tc>
          <w:tcPr>
            <w:tcW w:w="931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исполнителю (и соисполнителям)  и его обязательствам, влияющим на исполнение договора</w:t>
            </w:r>
          </w:p>
        </w:tc>
      </w:tr>
      <w:tr>
        <w:trPr/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3.1.1</w:t>
            </w:r>
          </w:p>
        </w:tc>
        <w:tc>
          <w:tcPr>
            <w:tcW w:w="931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отвечает за порчу и пропажу спецодежды, путем возмещения его полной стоимости с учетом процента износа. Факт порчи или пропажи спецодежды устанавливается путем составления акта представителями обеих сторон, с указанием размера и суммы причиненного ущерба.</w:t>
            </w:r>
          </w:p>
        </w:tc>
      </w:tr>
    </w:tbl>
    <w:p>
      <w:pPr>
        <w:pStyle w:val="Normal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</w:r>
    </w:p>
    <w:p>
      <w:pPr>
        <w:pStyle w:val="Normal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</w:r>
    </w:p>
    <w:p>
      <w:pPr>
        <w:pStyle w:val="Normal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</w:r>
    </w:p>
    <w:p>
      <w:pPr>
        <w:pStyle w:val="Normal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</w:r>
    </w:p>
    <w:p>
      <w:pPr>
        <w:pStyle w:val="Normal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</w:r>
    </w:p>
    <w:p>
      <w:pPr>
        <w:pStyle w:val="Normal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</w:r>
    </w:p>
    <w:p>
      <w:pPr>
        <w:pStyle w:val="Normal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</w:r>
    </w:p>
    <w:p>
      <w:pPr>
        <w:pStyle w:val="ListParagraph"/>
        <w:numPr>
          <w:ilvl w:val="0"/>
          <w:numId w:val="9"/>
        </w:numPr>
        <w:rPr>
          <w:b/>
          <w:lang w:eastAsia="x-none"/>
        </w:rPr>
      </w:pPr>
      <w:r>
        <w:rPr>
          <w:b/>
          <w:lang w:eastAsia="x-none"/>
        </w:rPr>
        <w:t>Приложения</w:t>
      </w:r>
    </w:p>
    <w:p>
      <w:pPr>
        <w:pStyle w:val="ListParagraph"/>
        <w:ind w:left="1080" w:hanging="0"/>
        <w:rPr>
          <w:lang w:eastAsia="x-none"/>
        </w:rPr>
      </w:pPr>
      <w:r>
        <w:rPr>
          <w:lang w:eastAsia="x-none"/>
        </w:rPr>
        <w:t>Приложение №1:Перечень оказываемых услуг</w:t>
      </w:r>
    </w:p>
    <w:p>
      <w:pPr>
        <w:pStyle w:val="Normal"/>
        <w:tabs>
          <w:tab w:val="clear" w:pos="708"/>
          <w:tab w:val="left" w:pos="2320" w:leader="none"/>
        </w:tabs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08"/>
          <w:tab w:val="left" w:pos="2320" w:leader="none"/>
        </w:tabs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08"/>
          <w:tab w:val="left" w:pos="2320" w:leader="none"/>
        </w:tabs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08"/>
          <w:tab w:val="left" w:pos="2320" w:leader="none"/>
        </w:tabs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08"/>
          <w:tab w:val="left" w:pos="2320" w:leader="none"/>
        </w:tabs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jc w:val="right"/>
        <w:rPr>
          <w:sz w:val="24"/>
          <w:szCs w:val="24"/>
          <w:u w:val="single"/>
          <w:lang w:val="x-none" w:eastAsia="x-none"/>
        </w:rPr>
      </w:pPr>
      <w:r>
        <w:rPr>
          <w:sz w:val="24"/>
          <w:szCs w:val="24"/>
          <w:u w:val="single"/>
          <w:lang w:val="x-none" w:eastAsia="x-none"/>
        </w:rPr>
        <w:t xml:space="preserve">Приложение </w:t>
      </w:r>
      <w:r>
        <w:rPr>
          <w:sz w:val="24"/>
          <w:szCs w:val="24"/>
          <w:u w:val="single"/>
          <w:lang w:eastAsia="x-none"/>
        </w:rPr>
        <w:t>1</w:t>
      </w:r>
      <w:r>
        <w:rPr>
          <w:sz w:val="24"/>
          <w:szCs w:val="24"/>
          <w:u w:val="single"/>
          <w:lang w:val="x-none" w:eastAsia="x-none"/>
        </w:rPr>
        <w:t xml:space="preserve"> к ТТ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2880" w:leader="none"/>
        </w:tabs>
        <w:ind w:left="0" w:hanging="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 оказываемых услуг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2880" w:leader="none"/>
        </w:tabs>
        <w:ind w:left="0" w:hanging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89"/>
        <w:gridCol w:w="2506"/>
        <w:gridCol w:w="3969"/>
        <w:gridCol w:w="2556"/>
      </w:tblGrid>
      <w:tr>
        <w:trPr/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  <w:sz w:val="24"/>
              </w:rPr>
              <w:t>п/п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обработки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Наименования изделия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Количество, шт.</w:t>
            </w:r>
          </w:p>
        </w:tc>
      </w:tr>
      <w:tr>
        <w:trPr/>
        <w:tc>
          <w:tcPr>
            <w:tcW w:w="8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5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Химическая чистка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Куртка, брюки, комбинезон, полукомбинезон, безрукавка, жилет (утепленные, брезентовые, суконные, полусуконные, ватные, меховые), плащ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30</w:t>
            </w:r>
          </w:p>
        </w:tc>
      </w:tr>
      <w:tr>
        <w:trPr/>
        <w:tc>
          <w:tcPr>
            <w:tcW w:w="8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0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Жилет, халат, куртка, брюки, (хлопчатобумажные), жилет сигнальный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290</w:t>
            </w:r>
          </w:p>
        </w:tc>
      </w:tr>
      <w:tr>
        <w:trPr/>
        <w:tc>
          <w:tcPr>
            <w:tcW w:w="8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0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Комбинезон х/б, полукомбинезон х/б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270</w:t>
            </w:r>
          </w:p>
        </w:tc>
      </w:tr>
      <w:tr>
        <w:trPr/>
        <w:tc>
          <w:tcPr>
            <w:tcW w:w="8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5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Мокрая чистка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Куртка, брюки, комбинезон, полукомбинезон, безрукавка, жилет (утепленные, брезентовые, суконные, полусуконные, ватные, меховые), плащ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2</w:t>
            </w:r>
          </w:p>
        </w:tc>
      </w:tr>
      <w:tr>
        <w:trPr/>
        <w:tc>
          <w:tcPr>
            <w:tcW w:w="8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0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Жилет, халат, куртка, брюки, (хлопчатобумажные), жилет сигнальный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</w:t>
            </w:r>
          </w:p>
        </w:tc>
      </w:tr>
      <w:tr>
        <w:trPr/>
        <w:tc>
          <w:tcPr>
            <w:tcW w:w="8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0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Комбинезон х/б, полукомбинезон х/б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2</w:t>
            </w:r>
          </w:p>
        </w:tc>
      </w:tr>
      <w:tr>
        <w:trPr/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Пятновыводка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Мокрая чистка после обработки в отделении химчистки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100</w:t>
            </w:r>
          </w:p>
        </w:tc>
      </w:tr>
      <w:tr>
        <w:trPr/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Ремонт спецодежды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Ремонт спецодежды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170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2880" w:leader="none"/>
        </w:tabs>
        <w:ind w:left="0" w:hanging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320" w:leader="none"/>
        </w:tabs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08"/>
          <w:tab w:val="left" w:pos="1605" w:leader="none"/>
        </w:tabs>
        <w:rPr>
          <w:lang w:eastAsia="x-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54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f18ba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A8A0-F0DE-4060-9D6B-1E47C63D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AlterOffice/3.4.0.9$Linux_X86_64 LibreOffice_project/b8daf9e823b1a5463a2f48435ddc2e8696e7d4fc</Application>
  <AppVersion>15.0000</AppVersion>
  <Pages>4</Pages>
  <Words>726</Words>
  <Characters>4957</Characters>
  <CharactersWithSpaces>5597</CharactersWithSpaces>
  <Paragraphs>113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2024-12-17T09:54:00Z</dcterms:created>
  <dc:creator>Быстров Олег Геннадьевич</dc:creator>
  <dc:description/>
  <dc:language>ru-RU</dc:language>
  <cp:lastModifiedBy>repevaey@corp.gidroogk.com</cp:lastModifiedBy>
  <cp:lastPrinted>2023-11-14T08:40:00Z</cp:lastPrinted>
  <dcterms:modified xsi:type="dcterms:W3CDTF">2026-06-17T15:21:20Z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