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F822" w14:textId="77777777" w:rsidR="00FA1105" w:rsidRPr="00EE2864" w:rsidRDefault="00FA1105" w:rsidP="00EE2864">
      <w:pPr>
        <w:spacing w:after="0"/>
      </w:pPr>
    </w:p>
    <w:p w14:paraId="476011C2" w14:textId="77777777" w:rsidR="00FA1105" w:rsidRPr="00EE2864" w:rsidRDefault="00FA1105" w:rsidP="00EE2864">
      <w:pPr>
        <w:spacing w:after="0"/>
      </w:pPr>
    </w:p>
    <w:p w14:paraId="4B961E69" w14:textId="77777777" w:rsidR="00FA1105" w:rsidRPr="00EE2864" w:rsidRDefault="00FA1105" w:rsidP="00EE2864">
      <w:pPr>
        <w:spacing w:after="0"/>
      </w:pPr>
    </w:p>
    <w:p w14:paraId="5919814D" w14:textId="77777777" w:rsidR="00FA1105" w:rsidRPr="00EE2864" w:rsidRDefault="00FA1105" w:rsidP="00EE2864">
      <w:pPr>
        <w:spacing w:after="0"/>
      </w:pPr>
    </w:p>
    <w:p w14:paraId="42825B09" w14:textId="77777777" w:rsidR="00FA1105" w:rsidRPr="00EE2864" w:rsidRDefault="00FA1105" w:rsidP="00EE2864">
      <w:pPr>
        <w:spacing w:after="0"/>
      </w:pPr>
    </w:p>
    <w:p w14:paraId="1DEB4FF9" w14:textId="77777777" w:rsidR="00FA1105" w:rsidRPr="00EE2864" w:rsidRDefault="00FA1105" w:rsidP="00EE2864">
      <w:pPr>
        <w:spacing w:after="0"/>
      </w:pPr>
    </w:p>
    <w:p w14:paraId="6767C5EB" w14:textId="77777777" w:rsidR="00FA1105" w:rsidRPr="00EE2864" w:rsidRDefault="00FA1105" w:rsidP="00EE2864">
      <w:pPr>
        <w:spacing w:after="0"/>
      </w:pPr>
    </w:p>
    <w:p w14:paraId="1320A6A2" w14:textId="77777777" w:rsidR="00FA1105" w:rsidRPr="00EE2864" w:rsidRDefault="00FA1105" w:rsidP="00EE2864">
      <w:pPr>
        <w:spacing w:after="0"/>
      </w:pPr>
    </w:p>
    <w:p w14:paraId="66A55BA8" w14:textId="77777777" w:rsidR="00FA1105" w:rsidRPr="00EE2864" w:rsidRDefault="00FA1105" w:rsidP="00EE2864">
      <w:pPr>
        <w:spacing w:after="0"/>
      </w:pPr>
    </w:p>
    <w:p w14:paraId="70BA2ED2" w14:textId="77777777" w:rsidR="00FA1105" w:rsidRPr="00EE2864" w:rsidRDefault="00FA1105" w:rsidP="00EE2864">
      <w:pPr>
        <w:spacing w:after="0"/>
      </w:pPr>
    </w:p>
    <w:p w14:paraId="31A3129F" w14:textId="77777777" w:rsidR="00FA1105" w:rsidRPr="00EE2864" w:rsidRDefault="00FA1105" w:rsidP="00EE2864">
      <w:pPr>
        <w:spacing w:after="0"/>
      </w:pPr>
    </w:p>
    <w:p w14:paraId="580E19A1" w14:textId="77777777" w:rsidR="00FA1105" w:rsidRPr="00EE2864" w:rsidRDefault="00FA1105" w:rsidP="00EE2864">
      <w:pPr>
        <w:spacing w:after="0"/>
      </w:pPr>
    </w:p>
    <w:p w14:paraId="2FFA1459" w14:textId="77777777" w:rsidR="00FA1105" w:rsidRPr="00EE2864" w:rsidRDefault="00FA1105" w:rsidP="00EE2864">
      <w:pPr>
        <w:spacing w:after="0"/>
      </w:pPr>
    </w:p>
    <w:p w14:paraId="27EB7286" w14:textId="77777777" w:rsidR="00FA1105" w:rsidRPr="00EE2864" w:rsidRDefault="00FA1105" w:rsidP="00EE2864">
      <w:pPr>
        <w:spacing w:after="0"/>
      </w:pPr>
    </w:p>
    <w:p w14:paraId="0E955081" w14:textId="77777777" w:rsidR="00FA1105" w:rsidRPr="00EE2864" w:rsidRDefault="00FA1105" w:rsidP="00EE2864">
      <w:pPr>
        <w:spacing w:after="0"/>
      </w:pPr>
    </w:p>
    <w:p w14:paraId="113E25D4" w14:textId="77777777" w:rsidR="00FA1105" w:rsidRPr="00EE2864" w:rsidRDefault="00FA1105" w:rsidP="00EE2864">
      <w:pPr>
        <w:spacing w:after="0"/>
      </w:pPr>
    </w:p>
    <w:p w14:paraId="183DFC00" w14:textId="77777777" w:rsidR="00FA1105" w:rsidRPr="00EE2864" w:rsidRDefault="00FA1105" w:rsidP="00EE2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2864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1CF95881" w14:textId="07CD5B61" w:rsidR="00FA1105" w:rsidRPr="00EE2864" w:rsidRDefault="00FA1105" w:rsidP="00EE2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2864">
        <w:rPr>
          <w:rFonts w:ascii="Times New Roman" w:hAnsi="Times New Roman" w:cs="Times New Roman"/>
          <w:sz w:val="28"/>
          <w:szCs w:val="28"/>
        </w:rPr>
        <w:t xml:space="preserve">на поставку контейнеров сетчатых и контейнеров почтовых </w:t>
      </w:r>
      <w:r w:rsidRPr="00EE2864">
        <w:rPr>
          <w:rFonts w:ascii="Times New Roman" w:hAnsi="Times New Roman" w:cs="Times New Roman"/>
          <w:sz w:val="28"/>
          <w:szCs w:val="28"/>
        </w:rPr>
        <w:br/>
        <w:t>для нужд АО «Почта России»</w:t>
      </w:r>
    </w:p>
    <w:p w14:paraId="24C511CD" w14:textId="77777777" w:rsidR="00FA1105" w:rsidRPr="00EE2864" w:rsidRDefault="00FA1105" w:rsidP="00EE2864">
      <w:pPr>
        <w:spacing w:after="0"/>
      </w:pPr>
    </w:p>
    <w:p w14:paraId="37489D25" w14:textId="77777777" w:rsidR="00FA1105" w:rsidRPr="00EE2864" w:rsidRDefault="00FA1105" w:rsidP="00EE2864">
      <w:pPr>
        <w:spacing w:after="0"/>
      </w:pPr>
    </w:p>
    <w:p w14:paraId="77C16CB4" w14:textId="77777777" w:rsidR="00FA1105" w:rsidRPr="00EE2864" w:rsidRDefault="00FA1105" w:rsidP="00EE2864">
      <w:pPr>
        <w:spacing w:after="0"/>
      </w:pPr>
    </w:p>
    <w:p w14:paraId="5274348B" w14:textId="77777777" w:rsidR="00FA1105" w:rsidRPr="00EE2864" w:rsidRDefault="00FA1105" w:rsidP="00EE2864">
      <w:pPr>
        <w:spacing w:after="0"/>
      </w:pPr>
    </w:p>
    <w:p w14:paraId="4F109BC7" w14:textId="77777777" w:rsidR="00FA1105" w:rsidRPr="00EE2864" w:rsidRDefault="00FA1105" w:rsidP="00EE2864">
      <w:pPr>
        <w:spacing w:after="0"/>
      </w:pPr>
    </w:p>
    <w:p w14:paraId="4B34EE9E" w14:textId="77777777" w:rsidR="00FA1105" w:rsidRPr="00EE2864" w:rsidRDefault="00FA1105" w:rsidP="00EE2864">
      <w:pPr>
        <w:spacing w:after="0"/>
      </w:pPr>
    </w:p>
    <w:p w14:paraId="48B30E9F" w14:textId="77777777" w:rsidR="00FA1105" w:rsidRPr="00EE2864" w:rsidRDefault="00FA1105" w:rsidP="00EE2864">
      <w:pPr>
        <w:spacing w:after="0"/>
      </w:pPr>
    </w:p>
    <w:p w14:paraId="1844C0D5" w14:textId="77777777" w:rsidR="00FA1105" w:rsidRPr="00EE2864" w:rsidRDefault="00FA1105" w:rsidP="00EE2864">
      <w:pPr>
        <w:spacing w:after="0"/>
      </w:pPr>
    </w:p>
    <w:p w14:paraId="20A66168" w14:textId="77777777" w:rsidR="00FA1105" w:rsidRPr="00EE2864" w:rsidRDefault="00FA1105" w:rsidP="00EE2864">
      <w:pPr>
        <w:spacing w:after="0"/>
      </w:pPr>
    </w:p>
    <w:p w14:paraId="29F384D6" w14:textId="77777777" w:rsidR="00FA1105" w:rsidRPr="00EE2864" w:rsidRDefault="00FA1105" w:rsidP="00EE2864">
      <w:pPr>
        <w:spacing w:after="0"/>
      </w:pPr>
    </w:p>
    <w:p w14:paraId="7E3BC61A" w14:textId="77777777" w:rsidR="00FA1105" w:rsidRPr="00EE2864" w:rsidRDefault="00FA1105" w:rsidP="00EE2864">
      <w:pPr>
        <w:spacing w:after="0"/>
      </w:pPr>
    </w:p>
    <w:p w14:paraId="562BD4C5" w14:textId="77777777" w:rsidR="00FA1105" w:rsidRPr="00EE2864" w:rsidRDefault="00FA1105" w:rsidP="00EE2864">
      <w:pPr>
        <w:spacing w:after="0"/>
      </w:pPr>
    </w:p>
    <w:p w14:paraId="6A8E772F" w14:textId="77777777" w:rsidR="00FA1105" w:rsidRPr="00EE2864" w:rsidRDefault="00FA1105" w:rsidP="00EE2864">
      <w:pPr>
        <w:spacing w:after="0"/>
      </w:pPr>
    </w:p>
    <w:p w14:paraId="767F3C4F" w14:textId="77777777" w:rsidR="00FA1105" w:rsidRPr="00EE2864" w:rsidRDefault="00FA1105" w:rsidP="00EE2864">
      <w:pPr>
        <w:spacing w:after="0"/>
      </w:pPr>
    </w:p>
    <w:p w14:paraId="0A3994AB" w14:textId="77777777" w:rsidR="00FA1105" w:rsidRPr="00EE2864" w:rsidRDefault="00FA1105" w:rsidP="00EE2864">
      <w:pPr>
        <w:spacing w:after="0"/>
      </w:pPr>
    </w:p>
    <w:p w14:paraId="5E09223C" w14:textId="77777777" w:rsidR="00FA1105" w:rsidRPr="00EE2864" w:rsidRDefault="00FA1105" w:rsidP="00EE2864">
      <w:pPr>
        <w:spacing w:after="0"/>
      </w:pPr>
    </w:p>
    <w:p w14:paraId="1F7347E4" w14:textId="77777777" w:rsidR="00FA1105" w:rsidRPr="00EE2864" w:rsidRDefault="00FA1105" w:rsidP="00EE2864">
      <w:pPr>
        <w:spacing w:after="0"/>
      </w:pPr>
    </w:p>
    <w:p w14:paraId="2499C57B" w14:textId="77777777" w:rsidR="00FA1105" w:rsidRPr="00EE2864" w:rsidRDefault="00FA1105" w:rsidP="00EE2864">
      <w:pPr>
        <w:spacing w:after="0"/>
      </w:pPr>
    </w:p>
    <w:p w14:paraId="3A39B662" w14:textId="77777777" w:rsidR="00FA1105" w:rsidRPr="00EE2864" w:rsidRDefault="00FA1105" w:rsidP="00EE2864">
      <w:pPr>
        <w:spacing w:after="0"/>
      </w:pPr>
    </w:p>
    <w:p w14:paraId="53169801" w14:textId="77777777" w:rsidR="00FA1105" w:rsidRPr="00EE2864" w:rsidRDefault="00FA1105" w:rsidP="00EE2864">
      <w:pPr>
        <w:spacing w:after="0"/>
      </w:pPr>
    </w:p>
    <w:p w14:paraId="24D2465E" w14:textId="77777777" w:rsidR="00FA1105" w:rsidRPr="00EE2864" w:rsidRDefault="00FA1105" w:rsidP="00EE2864">
      <w:pPr>
        <w:spacing w:after="0"/>
      </w:pPr>
    </w:p>
    <w:p w14:paraId="31E23C1F" w14:textId="135AA285" w:rsidR="00FA1105" w:rsidRPr="00EE2864" w:rsidRDefault="00FA1105" w:rsidP="00EE2864">
      <w:pPr>
        <w:spacing w:after="0"/>
      </w:pPr>
    </w:p>
    <w:p w14:paraId="17198024" w14:textId="4855A4EB" w:rsidR="00FA1105" w:rsidRPr="00EE2864" w:rsidRDefault="00FA1105" w:rsidP="00EE2864">
      <w:pPr>
        <w:spacing w:after="0"/>
      </w:pPr>
    </w:p>
    <w:p w14:paraId="18A49BEC" w14:textId="77777777" w:rsidR="00FA1105" w:rsidRPr="00EE2864" w:rsidRDefault="00FA1105" w:rsidP="00EE2864">
      <w:pPr>
        <w:spacing w:after="0"/>
      </w:pPr>
    </w:p>
    <w:p w14:paraId="29D01DE5" w14:textId="4BB259FF" w:rsidR="00FA1105" w:rsidRPr="00EE2864" w:rsidRDefault="00FA1105" w:rsidP="00EE2864">
      <w:pPr>
        <w:spacing w:after="0"/>
      </w:pPr>
    </w:p>
    <w:p w14:paraId="26A4193A" w14:textId="77777777" w:rsidR="00FA1105" w:rsidRPr="00FA1105" w:rsidRDefault="00FA1105" w:rsidP="00FA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1105" w:rsidRPr="00FA1105" w:rsidSect="00FA1105">
          <w:pgSz w:w="11906" w:h="16838"/>
          <w:pgMar w:top="993" w:right="850" w:bottom="1135" w:left="1701" w:header="708" w:footer="708" w:gutter="0"/>
          <w:cols w:space="708"/>
          <w:docGrid w:linePitch="360"/>
        </w:sect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2026</w:t>
      </w:r>
    </w:p>
    <w:p w14:paraId="5D4056E2" w14:textId="77777777" w:rsidR="004A01B7" w:rsidRPr="00FA1105" w:rsidRDefault="004A01B7" w:rsidP="00FA11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1. ПЕРЕЧЕНЬ ПРИНЯТЫХ СОКРАЩЕНИЙ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831"/>
        <w:gridCol w:w="7111"/>
      </w:tblGrid>
      <w:tr w:rsidR="006769BC" w:rsidRPr="00FA1105" w14:paraId="24FA94ED" w14:textId="77777777" w:rsidTr="00E91E68">
        <w:trPr>
          <w:trHeight w:val="262"/>
          <w:jc w:val="center"/>
        </w:trPr>
        <w:tc>
          <w:tcPr>
            <w:tcW w:w="699" w:type="dxa"/>
            <w:vAlign w:val="center"/>
          </w:tcPr>
          <w:p w14:paraId="4D23BB67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6ED92C7E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721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31" w:type="dxa"/>
            <w:vAlign w:val="center"/>
          </w:tcPr>
          <w:p w14:paraId="1C8CC1F4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</w:t>
            </w:r>
          </w:p>
        </w:tc>
        <w:tc>
          <w:tcPr>
            <w:tcW w:w="7111" w:type="dxa"/>
            <w:vAlign w:val="center"/>
          </w:tcPr>
          <w:p w14:paraId="5EF981EF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сокращения</w:t>
            </w:r>
          </w:p>
        </w:tc>
      </w:tr>
      <w:tr w:rsidR="006769BC" w:rsidRPr="00FA1105" w14:paraId="6CE75ECC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3C301F8A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1" w:type="dxa"/>
            <w:vAlign w:val="center"/>
          </w:tcPr>
          <w:p w14:paraId="1D36CA00" w14:textId="77777777" w:rsidR="004A01B7" w:rsidRPr="00FA110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Покупатель</w:t>
            </w:r>
          </w:p>
        </w:tc>
        <w:tc>
          <w:tcPr>
            <w:tcW w:w="7111" w:type="dxa"/>
            <w:vAlign w:val="center"/>
          </w:tcPr>
          <w:p w14:paraId="59F025CF" w14:textId="71BA3AE6" w:rsidR="004A01B7" w:rsidRPr="00FA1105" w:rsidRDefault="004A01B7" w:rsidP="005B296E">
            <w:pPr>
              <w:tabs>
                <w:tab w:val="left" w:pos="6521"/>
                <w:tab w:val="left" w:pos="10206"/>
              </w:tabs>
              <w:spacing w:after="0"/>
              <w:ind w:right="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Акционерное Общество «Почта России» (АО</w:t>
            </w:r>
            <w:r w:rsidR="00EE286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 </w:t>
            </w: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«Почта</w:t>
            </w:r>
            <w:r w:rsidR="00EE286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 </w:t>
            </w: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России»)</w:t>
            </w:r>
          </w:p>
        </w:tc>
      </w:tr>
      <w:tr w:rsidR="006769BC" w:rsidRPr="00FA1105" w14:paraId="18ACE973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032CA7D5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1" w:type="dxa"/>
            <w:vAlign w:val="center"/>
          </w:tcPr>
          <w:p w14:paraId="632F4342" w14:textId="77777777" w:rsidR="004A01B7" w:rsidRPr="00FA110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Товар</w:t>
            </w:r>
          </w:p>
        </w:tc>
        <w:tc>
          <w:tcPr>
            <w:tcW w:w="7111" w:type="dxa"/>
            <w:vAlign w:val="center"/>
          </w:tcPr>
          <w:p w14:paraId="2734339E" w14:textId="1DAD66FA" w:rsidR="004A01B7" w:rsidRPr="00FA1105" w:rsidRDefault="0061395D" w:rsidP="00FA1105">
            <w:pPr>
              <w:tabs>
                <w:tab w:val="left" w:pos="6521"/>
                <w:tab w:val="left" w:pos="10206"/>
              </w:tabs>
              <w:spacing w:after="0"/>
              <w:ind w:right="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Контейнер сетчатый</w:t>
            </w:r>
            <w:r w:rsidR="00FA1105" w:rsidRPr="00FA110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контейнер почтовый многооборотный металлический</w:t>
            </w:r>
            <w:r w:rsidR="00201FD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</w:p>
        </w:tc>
      </w:tr>
      <w:tr w:rsidR="006769BC" w:rsidRPr="00FA1105" w14:paraId="4DFA6752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3C84AB55" w14:textId="18191169" w:rsidR="004A01B7" w:rsidRPr="00FA1105" w:rsidRDefault="00FA1105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1" w:type="dxa"/>
            <w:vAlign w:val="center"/>
          </w:tcPr>
          <w:p w14:paraId="48ADAB74" w14:textId="77777777" w:rsidR="004A01B7" w:rsidRPr="00FA1105" w:rsidRDefault="004A01B7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7111" w:type="dxa"/>
            <w:vAlign w:val="center"/>
          </w:tcPr>
          <w:p w14:paraId="4997573C" w14:textId="77777777" w:rsidR="004A01B7" w:rsidRPr="00FA1105" w:rsidRDefault="004A01B7" w:rsidP="00FA1105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п оставляющее Товар в соответствии с заключенным договором</w:t>
            </w:r>
          </w:p>
        </w:tc>
      </w:tr>
      <w:tr w:rsidR="004A01B7" w:rsidRPr="00FA1105" w14:paraId="12EC720F" w14:textId="77777777" w:rsidTr="00E91E68">
        <w:trPr>
          <w:trHeight w:val="93"/>
          <w:jc w:val="center"/>
        </w:trPr>
        <w:tc>
          <w:tcPr>
            <w:tcW w:w="699" w:type="dxa"/>
            <w:vAlign w:val="center"/>
          </w:tcPr>
          <w:p w14:paraId="1A5A9C6B" w14:textId="4939D0EB" w:rsidR="004A01B7" w:rsidRPr="00FA1105" w:rsidRDefault="00FA1105" w:rsidP="004A01B7">
            <w:pPr>
              <w:widowControl w:val="0"/>
              <w:tabs>
                <w:tab w:val="left" w:pos="6521"/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1" w:type="dxa"/>
            <w:vAlign w:val="center"/>
          </w:tcPr>
          <w:p w14:paraId="212F705E" w14:textId="77777777" w:rsidR="004A01B7" w:rsidRPr="00FA1105" w:rsidRDefault="004A01B7" w:rsidP="004A01B7">
            <w:pPr>
              <w:tabs>
                <w:tab w:val="left" w:pos="6521"/>
                <w:tab w:val="left" w:pos="10206"/>
              </w:tabs>
              <w:spacing w:after="0"/>
              <w:ind w:right="-166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A1105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ГОСТ</w:t>
            </w:r>
          </w:p>
        </w:tc>
        <w:tc>
          <w:tcPr>
            <w:tcW w:w="7111" w:type="dxa"/>
            <w:vAlign w:val="center"/>
          </w:tcPr>
          <w:p w14:paraId="33F6822B" w14:textId="77777777" w:rsidR="004A01B7" w:rsidRPr="00FA1105" w:rsidRDefault="004A01B7" w:rsidP="00FA1105">
            <w:pPr>
              <w:tabs>
                <w:tab w:val="left" w:pos="6521"/>
                <w:tab w:val="left" w:pos="10206"/>
              </w:tabs>
              <w:spacing w:after="0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A1105">
              <w:rPr>
                <w:rFonts w:ascii="Times New Roman" w:eastAsia="Arial Unicode MS" w:hAnsi="Times New Roman" w:cs="Times New Roman"/>
                <w:sz w:val="28"/>
                <w:szCs w:val="28"/>
                <w:lang w:val="ru" w:eastAsia="ar-SA"/>
              </w:rPr>
              <w:t>Межгосударственный стандарт</w:t>
            </w:r>
          </w:p>
        </w:tc>
      </w:tr>
    </w:tbl>
    <w:p w14:paraId="13E0530A" w14:textId="77777777" w:rsidR="004A01B7" w:rsidRPr="00FA1105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CE264" w14:textId="5CF30D51" w:rsidR="004A01B7" w:rsidRPr="00FA1105" w:rsidRDefault="004A01B7" w:rsidP="00FA11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2. ОБЩИЕ СВЕДЕНИЯ О ТОВАРЕ (ПЕРЕЧЕНЬ ТОВАРОВ)</w:t>
      </w:r>
    </w:p>
    <w:p w14:paraId="0225D978" w14:textId="7DC24702" w:rsidR="004A01B7" w:rsidRPr="00FA1105" w:rsidRDefault="004A01B7" w:rsidP="004A01B7">
      <w:pPr>
        <w:widowControl w:val="0"/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закупки: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</w:t>
      </w:r>
      <w:r w:rsidR="00FA1105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контейнеров сетчатых и контейнеров почтовых для нужд АО «Почта России»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47A7C" w14:textId="6354CC92" w:rsidR="004A01B7" w:rsidRPr="00FA1105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поставки: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Оснащение </w:t>
      </w:r>
      <w:r w:rsidR="00FA1105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Общества </w:t>
      </w:r>
      <w:r w:rsidR="0061395D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</w:t>
      </w:r>
      <w:r w:rsidR="00FA1105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769BC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складских помещений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034704" w14:textId="77777777" w:rsidR="009F13C4" w:rsidRPr="00FA1105" w:rsidRDefault="009F13C4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AAE00" w14:textId="7352C8B2" w:rsidR="004A01B7" w:rsidRPr="00FA1105" w:rsidRDefault="004A01B7" w:rsidP="00FA11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3. ОБЩИЕ ТРЕБОВАНИЯ К ТОВАРУ</w:t>
      </w:r>
    </w:p>
    <w:p w14:paraId="72E204CE" w14:textId="77777777" w:rsidR="004A01B7" w:rsidRPr="00FA1105" w:rsidRDefault="004A01B7" w:rsidP="004A01B7">
      <w:pPr>
        <w:widowControl w:val="0"/>
        <w:tabs>
          <w:tab w:val="left" w:pos="142"/>
          <w:tab w:val="left" w:pos="426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товару</w:t>
      </w:r>
    </w:p>
    <w:p w14:paraId="63DF37D2" w14:textId="3C0F9EDD" w:rsidR="004A01B7" w:rsidRPr="00FA1105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Поставляемый товар должен быть новым, не бывшим в употреблении, в том числе, который не был восстановлен, не были восстановлены потребительские свойства, не являться выставочным образцом, свободным от прав третьих лиц.</w:t>
      </w:r>
    </w:p>
    <w:p w14:paraId="3E4E52BC" w14:textId="77777777" w:rsidR="004667C7" w:rsidRPr="00FA1105" w:rsidRDefault="004667C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AF8C8" w14:textId="7CEB349D" w:rsidR="004A01B7" w:rsidRPr="00FA1105" w:rsidRDefault="004A01B7" w:rsidP="004667C7">
      <w:pPr>
        <w:widowControl w:val="0"/>
        <w:tabs>
          <w:tab w:val="left" w:pos="142"/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Спецификация поставляемого товара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6429"/>
        <w:gridCol w:w="1346"/>
      </w:tblGrid>
      <w:tr w:rsidR="004A01B7" w:rsidRPr="00FA1105" w14:paraId="4CBDE51A" w14:textId="77777777" w:rsidTr="00FA1105">
        <w:trPr>
          <w:trHeight w:val="1333"/>
        </w:trPr>
        <w:tc>
          <w:tcPr>
            <w:tcW w:w="1718" w:type="dxa"/>
            <w:shd w:val="clear" w:color="auto" w:fill="auto"/>
            <w:vAlign w:val="center"/>
            <w:hideMark/>
          </w:tcPr>
          <w:p w14:paraId="6776E180" w14:textId="365635A1" w:rsidR="004A01B7" w:rsidRPr="00FA1105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="00E94E1B"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озиции в технических требованиях</w:t>
            </w:r>
          </w:p>
        </w:tc>
        <w:tc>
          <w:tcPr>
            <w:tcW w:w="6429" w:type="dxa"/>
            <w:shd w:val="clear" w:color="auto" w:fill="auto"/>
            <w:vAlign w:val="center"/>
            <w:hideMark/>
          </w:tcPr>
          <w:p w14:paraId="56B5EB54" w14:textId="77777777" w:rsidR="004A01B7" w:rsidRPr="00FA1105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1C11CAB6" w14:textId="77777777" w:rsidR="004A01B7" w:rsidRPr="00FA1105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Кол-во, </w:t>
            </w:r>
          </w:p>
          <w:p w14:paraId="719A6FBF" w14:textId="77777777" w:rsidR="004A01B7" w:rsidRPr="00FA1105" w:rsidRDefault="004A01B7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E94E1B" w:rsidRPr="00FA1105" w14:paraId="62A104F0" w14:textId="77777777" w:rsidTr="00FA1105">
        <w:trPr>
          <w:trHeight w:val="333"/>
        </w:trPr>
        <w:tc>
          <w:tcPr>
            <w:tcW w:w="1718" w:type="dxa"/>
            <w:shd w:val="clear" w:color="auto" w:fill="auto"/>
            <w:vAlign w:val="center"/>
          </w:tcPr>
          <w:p w14:paraId="5CD83BFF" w14:textId="4050304B" w:rsidR="00E94E1B" w:rsidRPr="00FA1105" w:rsidRDefault="007C304F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6E828013" w14:textId="244C4107" w:rsidR="00E94E1B" w:rsidRPr="00FA1105" w:rsidRDefault="00E94E1B" w:rsidP="004A0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 сетчатый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F783BF6" w14:textId="7E810FDA" w:rsidR="00E94E1B" w:rsidRPr="00FA1105" w:rsidRDefault="00E94E1B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A1105" w:rsidRPr="00FA1105" w14:paraId="097A43E8" w14:textId="77777777" w:rsidTr="00FA1105">
        <w:trPr>
          <w:trHeight w:val="333"/>
        </w:trPr>
        <w:tc>
          <w:tcPr>
            <w:tcW w:w="1718" w:type="dxa"/>
            <w:shd w:val="clear" w:color="auto" w:fill="auto"/>
            <w:vAlign w:val="center"/>
          </w:tcPr>
          <w:p w14:paraId="3EC09C3A" w14:textId="328BDB92" w:rsidR="00FA1105" w:rsidRPr="00FA1105" w:rsidRDefault="00FA1105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29" w:type="dxa"/>
            <w:shd w:val="clear" w:color="auto" w:fill="auto"/>
            <w:vAlign w:val="center"/>
          </w:tcPr>
          <w:p w14:paraId="7E363901" w14:textId="7175DCD3" w:rsidR="00FA1105" w:rsidRPr="00FA1105" w:rsidRDefault="00FA1105" w:rsidP="0095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 почтовый многооборотный металлический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135D6B3" w14:textId="3F14424A" w:rsidR="00FA1105" w:rsidRPr="00FA1105" w:rsidRDefault="00FA1105" w:rsidP="004A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</w:tbl>
    <w:p w14:paraId="3FB83B02" w14:textId="77777777" w:rsidR="004A01B7" w:rsidRPr="00FA1105" w:rsidRDefault="004A01B7" w:rsidP="004A01B7">
      <w:pPr>
        <w:widowControl w:val="0"/>
        <w:tabs>
          <w:tab w:val="left" w:pos="142"/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C9019" w14:textId="77777777" w:rsidR="004A01B7" w:rsidRPr="00FA1105" w:rsidRDefault="004A01B7" w:rsidP="00FA1105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Основные характеристики товара</w:t>
      </w:r>
    </w:p>
    <w:p w14:paraId="71F0D6C9" w14:textId="664E7367" w:rsidR="004A01B7" w:rsidRPr="00FA1105" w:rsidRDefault="004A01B7" w:rsidP="00FA110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FA11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соответствии с Приложением № 1 к настоящему Техническому заданию.</w:t>
      </w:r>
    </w:p>
    <w:p w14:paraId="6AAE26BC" w14:textId="77777777" w:rsidR="004667C7" w:rsidRPr="00FA1105" w:rsidRDefault="004667C7" w:rsidP="00FA1105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" w:eastAsia="ru-RU"/>
        </w:rPr>
      </w:pPr>
    </w:p>
    <w:p w14:paraId="3F6CD6B4" w14:textId="77777777" w:rsidR="004A01B7" w:rsidRPr="00FA1105" w:rsidRDefault="004A01B7" w:rsidP="00FA110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Комплектность товара</w:t>
      </w:r>
    </w:p>
    <w:p w14:paraId="4D7590A1" w14:textId="3610DEDA" w:rsidR="004A01B7" w:rsidRPr="00FA1105" w:rsidRDefault="004A01B7" w:rsidP="00FA110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Приложение № 1 к настоящему Техническому заданию.</w:t>
      </w:r>
    </w:p>
    <w:p w14:paraId="404221E5" w14:textId="77777777" w:rsidR="004667C7" w:rsidRPr="00FA1105" w:rsidRDefault="004667C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A5724" w14:textId="77777777" w:rsidR="004A01B7" w:rsidRPr="00FA1105" w:rsidRDefault="004A01B7" w:rsidP="004A01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105">
        <w:rPr>
          <w:rFonts w:ascii="Times New Roman" w:eastAsia="Calibri" w:hAnsi="Times New Roman" w:cs="Times New Roman"/>
          <w:b/>
          <w:sz w:val="28"/>
          <w:szCs w:val="28"/>
        </w:rPr>
        <w:t>3.5.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623243D3" w14:textId="10727C6C" w:rsidR="0014334D" w:rsidRPr="00FA1105" w:rsidRDefault="0014334D" w:rsidP="00E4445D">
      <w:pPr>
        <w:tabs>
          <w:tab w:val="left" w:pos="567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19822-88. «Государственный стандарт Союза ССР. Тара производственная. Технические условия»;</w:t>
      </w:r>
    </w:p>
    <w:p w14:paraId="3D60EDFD" w14:textId="131C003F" w:rsidR="0014334D" w:rsidRPr="00FA1105" w:rsidRDefault="0014334D" w:rsidP="00E4445D">
      <w:pPr>
        <w:tabs>
          <w:tab w:val="left" w:pos="567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14192-96. «Межгосударственный стандарт. Маркировка грузов»;</w:t>
      </w:r>
    </w:p>
    <w:p w14:paraId="52CA3343" w14:textId="34422F87" w:rsidR="0014334D" w:rsidRPr="00FA1105" w:rsidRDefault="0014334D" w:rsidP="00E4445D">
      <w:pPr>
        <w:tabs>
          <w:tab w:val="left" w:pos="567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17527-2020. </w:t>
      </w:r>
      <w:r w:rsidR="00713313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Межгосударственный стандарт. Упаковка. Термины и определения</w:t>
      </w:r>
      <w:r w:rsidR="00713313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DD414" w14:textId="6A26222F" w:rsidR="004A01B7" w:rsidRPr="00FA1105" w:rsidRDefault="0014334D" w:rsidP="00E4445D">
      <w:pPr>
        <w:tabs>
          <w:tab w:val="left" w:pos="567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D2D36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2D36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2D36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2D36"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заводом-изготовителем.</w:t>
      </w:r>
    </w:p>
    <w:p w14:paraId="5EB68547" w14:textId="77777777" w:rsidR="004667C7" w:rsidRPr="00FA1105" w:rsidRDefault="004667C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A822" w14:textId="77777777" w:rsidR="004A01B7" w:rsidRPr="00FA110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A110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3.6 Объем гарантий и гарантийный срок</w:t>
      </w:r>
    </w:p>
    <w:p w14:paraId="0A2A78B2" w14:textId="77777777" w:rsidR="004667C7" w:rsidRPr="00FA1105" w:rsidRDefault="004667C7" w:rsidP="00F0015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105">
        <w:rPr>
          <w:rFonts w:ascii="Times New Roman" w:eastAsia="Calibri" w:hAnsi="Times New Roman" w:cs="Times New Roman"/>
          <w:sz w:val="28"/>
          <w:szCs w:val="28"/>
          <w:lang w:eastAsia="ar-SA"/>
        </w:rPr>
        <w:t>Гарантийный срок не менее 12 (двенадцати) месяцев с момента подписания Сторонами товарной накладной формы ТОРГ-12/УПД.</w:t>
      </w:r>
    </w:p>
    <w:p w14:paraId="4297E1EB" w14:textId="64152C68" w:rsidR="004A01B7" w:rsidRPr="00FA1105" w:rsidRDefault="004667C7" w:rsidP="00FA110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105">
        <w:rPr>
          <w:rFonts w:ascii="Times New Roman" w:eastAsia="Calibri" w:hAnsi="Times New Roman" w:cs="Times New Roman"/>
          <w:sz w:val="28"/>
          <w:szCs w:val="28"/>
          <w:lang w:eastAsia="ar-SA"/>
        </w:rPr>
        <w:t>Поставщик гарантирует качество поставляемого Товара в соответствии с требованиями ТЗ в течение гарантийного срока. При обнаружении Заказчиком дефектов Товара в период гарантийного срока, Поставщик не позднее 15 (пятнадцати) рабочих дней с момента получения письменного уведомления от Заказчика обязан за свой счет устранить дефекты либо заменить Товар ненадлежащего качества новым.</w:t>
      </w:r>
    </w:p>
    <w:p w14:paraId="1FAF5E7B" w14:textId="77777777" w:rsidR="004667C7" w:rsidRPr="00FA1105" w:rsidRDefault="004667C7" w:rsidP="004667C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49D9AC4" w14:textId="65AE1D46" w:rsidR="00965FA7" w:rsidRPr="00FA1105" w:rsidRDefault="004A01B7" w:rsidP="00FA1105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4. ТРЕБОВАНИЯ К МАРКИРОВКЕ</w:t>
      </w:r>
    </w:p>
    <w:p w14:paraId="72D9E14B" w14:textId="5B58B17B" w:rsidR="004A01B7" w:rsidRPr="00FA1105" w:rsidRDefault="00965FA7" w:rsidP="00F001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Calibri" w:hAnsi="Times New Roman" w:cs="Times New Roman"/>
          <w:sz w:val="28"/>
          <w:szCs w:val="28"/>
          <w:lang w:eastAsia="ru-RU"/>
        </w:rPr>
        <w:t>Маркировка должна быть нанесена в соответствии с технической документацией, предусмотренной заводом-изготовителем и не должна противоречить требованиям ГОСТ 14192-96.</w:t>
      </w:r>
    </w:p>
    <w:p w14:paraId="2BA4E266" w14:textId="77777777" w:rsidR="004A01B7" w:rsidRPr="00FA1105" w:rsidRDefault="004A01B7" w:rsidP="00F001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CC1102" w14:textId="024D2C6E" w:rsidR="004A01B7" w:rsidRPr="00FA1105" w:rsidRDefault="004A01B7" w:rsidP="00FA11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5. ТРЕБОВАНИЯ К УПАКОВКЕ</w:t>
      </w:r>
    </w:p>
    <w:p w14:paraId="1EB53AB1" w14:textId="0B44D48F" w:rsidR="004A01B7" w:rsidRPr="00FA1105" w:rsidRDefault="00965FA7" w:rsidP="00F00155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должна быть выполнена в соответствии с технической документацией, предусмотренной заводом-изготовителем и не должна противоречить требованиям ГОСТ 17527-2020.</w:t>
      </w:r>
    </w:p>
    <w:p w14:paraId="29995E49" w14:textId="77777777" w:rsidR="004A01B7" w:rsidRPr="00FA1105" w:rsidRDefault="004A01B7" w:rsidP="00F00155">
      <w:pPr>
        <w:tabs>
          <w:tab w:val="left" w:pos="6521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C221C" w14:textId="63A5F1CD" w:rsidR="004A01B7" w:rsidRPr="00FA1105" w:rsidRDefault="004A01B7" w:rsidP="00FA110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6. СРОК, МЕСТО И УСЛОВИЯ ПОСТАВКИ ТОВАРА</w:t>
      </w:r>
    </w:p>
    <w:p w14:paraId="61059092" w14:textId="77777777" w:rsidR="004A01B7" w:rsidRPr="00FA1105" w:rsidRDefault="004A01B7" w:rsidP="00F00155">
      <w:pPr>
        <w:tabs>
          <w:tab w:val="left" w:pos="1134"/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6.1.</w:t>
      </w:r>
      <w:r w:rsidRPr="00FA11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Срок и место поставки</w:t>
      </w:r>
    </w:p>
    <w:p w14:paraId="4209FDEC" w14:textId="47F247A1" w:rsidR="00FA1105" w:rsidRPr="00943205" w:rsidRDefault="00FA1105" w:rsidP="00FA11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>6.1.1. Срок поставки Товара: 90 (девяносто) календарных дней с даты заключения договора.</w:t>
      </w:r>
    </w:p>
    <w:p w14:paraId="145F28AB" w14:textId="0E205FA3" w:rsidR="00FA1105" w:rsidRDefault="00FA1105" w:rsidP="00FA11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3205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Место поставки Товара: г. Москва, пос. Марушкинское, квартал №63, домовладен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1, строение 2 (ЛЦ Внуково 2)</w:t>
      </w:r>
      <w:r w:rsidRPr="00EC3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0197EE" w14:textId="77777777" w:rsidR="000E4CBC" w:rsidRPr="00EC3435" w:rsidRDefault="000E4CBC" w:rsidP="00FA1105">
      <w:pPr>
        <w:tabs>
          <w:tab w:val="left" w:pos="6521"/>
          <w:tab w:val="left" w:pos="9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0BEEB8" w14:textId="77777777" w:rsidR="004A01B7" w:rsidRPr="00FA1105" w:rsidRDefault="004A01B7" w:rsidP="00F001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поставки</w:t>
      </w:r>
    </w:p>
    <w:p w14:paraId="16C98A68" w14:textId="5D09005D" w:rsidR="000E4CBC" w:rsidRDefault="004A01B7" w:rsidP="000E4C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осуществляется в сроки, определенные п. 6.1</w:t>
      </w:r>
      <w:r w:rsidR="000E4CB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Технического задания. </w:t>
      </w:r>
    </w:p>
    <w:p w14:paraId="43D1F5F0" w14:textId="6997FE25" w:rsidR="004A01B7" w:rsidRPr="00FA1105" w:rsidRDefault="004A01B7" w:rsidP="000E4CB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Поставщик обязан уведомить Покупателя о дате и времени поставки </w:t>
      </w:r>
      <w:r w:rsidRPr="00FA11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Товара по электронной почте, указанной в Договоре, не позднее 5 (пяти) рабочих дней до момента его поставки.</w:t>
      </w:r>
      <w:r w:rsidR="000E4CBC" w:rsidRPr="000E4C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4CBC" w:rsidRPr="00FA11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Покупатель обязан в течени</w:t>
      </w:r>
      <w:r w:rsidR="00FC2C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0E4CBC" w:rsidRPr="00FA11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 (одного) рабочего дня письменном виде и/или посредством направления сообщения по электронной почте подтвердить Поставщику готовность получить Товар в указанное Поставщиком время. Без наличия подтверждения от Покупателя доставка Товара в указанное Поставщиком время не осуществляется.</w:t>
      </w:r>
    </w:p>
    <w:p w14:paraId="3B35E004" w14:textId="77777777" w:rsidR="000E4CBC" w:rsidRDefault="004A01B7" w:rsidP="00F0015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Доставка осуществляется в рабочие дни с понедельника по четверг с 09:00 до 17:00 часов, в пятницу с 09:00 до 15:45 часов.</w:t>
      </w:r>
      <w:r w:rsidR="000E4CBC" w:rsidRPr="000E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D4E402" w14:textId="03B4693C" w:rsidR="004A01B7" w:rsidRPr="00FA1105" w:rsidRDefault="000E4CBC" w:rsidP="00F0015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до места, определенного Заказчиком, разгрузка, подъем товара до помещений Заказчика осуществляется силами и за счет Поставщика.</w:t>
      </w:r>
    </w:p>
    <w:p w14:paraId="7C38E520" w14:textId="77777777" w:rsidR="004A01B7" w:rsidRPr="00FA1105" w:rsidRDefault="004A01B7" w:rsidP="00F00155">
      <w:pPr>
        <w:tabs>
          <w:tab w:val="left" w:pos="426"/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AFE67" w14:textId="77777777" w:rsidR="004A01B7" w:rsidRPr="00FA1105" w:rsidRDefault="004A01B7" w:rsidP="00DC6767">
      <w:pPr>
        <w:keepNext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7. УСЛОВИЯ СДАЧИ И ПРИЕМКИ ТОВАРА</w:t>
      </w:r>
    </w:p>
    <w:p w14:paraId="79BE7FF8" w14:textId="77777777" w:rsidR="004A01B7" w:rsidRPr="00FA1105" w:rsidRDefault="004A01B7" w:rsidP="00F00155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Порядок сдачи и приемки</w:t>
      </w:r>
    </w:p>
    <w:p w14:paraId="1C404309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Покупателя.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1 (один) календарный день до даты приемки Товара Покупатель уведомляет Поставщика о дате приемки по электронной почте, указанной в договоре. </w:t>
      </w:r>
    </w:p>
    <w:p w14:paraId="68586026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Товара без участия Поставщика.</w:t>
      </w:r>
    </w:p>
    <w:p w14:paraId="216D6E45" w14:textId="54AFF1B9" w:rsidR="004A01B7" w:rsidRDefault="004A01B7" w:rsidP="00F0015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Товара осуществляется Покупателем в течение 15 (пятнадцати) рабочих дней с момента получения любого количества Товара и документов, указанных в п.7.2.</w:t>
      </w:r>
      <w:r w:rsidRPr="00FA1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7CD92B6F" w14:textId="32642A60" w:rsidR="000E4CBC" w:rsidRPr="00FA1105" w:rsidRDefault="000E4CBC" w:rsidP="00F0015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4D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Товар считается переданным Поставщиком и принятым Покупателем после подписания Сторонами товарной накладной по форме ТОРГ-12/УПД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E2C0615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25C98" w14:textId="77777777" w:rsidR="004A01B7" w:rsidRPr="00FA1105" w:rsidRDefault="004A01B7" w:rsidP="00F00155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</w:t>
      </w:r>
      <w:r w:rsidRPr="00FA1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по передаче Покупателю технических и иных документов при поставке товара</w:t>
      </w:r>
    </w:p>
    <w:p w14:paraId="61D734EB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Поставщик поставляет 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Покупателю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 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оформленными сопроводительными документами:</w:t>
      </w:r>
    </w:p>
    <w:p w14:paraId="18160566" w14:textId="77777777" w:rsidR="004A01B7" w:rsidRPr="00FA1105" w:rsidRDefault="004A01B7" w:rsidP="00F00155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ab/>
        <w:t xml:space="preserve">товарной накладной 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форме № ТОРГ-12/УПД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A110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14:paraId="1FD9CE5B" w14:textId="77777777" w:rsidR="004A01B7" w:rsidRPr="00FA1105" w:rsidRDefault="004A01B7" w:rsidP="00F00155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FA11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товарно-транспортной накладной по форме № 1-Т (если поставка осуществляется автомобильным транспортом), либо железнодорожной накладной (если поставка осуществляется железнодорожным транспортом), подписанными со стороны Поставщика; </w:t>
      </w:r>
    </w:p>
    <w:p w14:paraId="01CE4AA9" w14:textId="77777777" w:rsidR="004A01B7" w:rsidRPr="00FA1105" w:rsidRDefault="004A01B7" w:rsidP="00F00155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на товар, руководство по эксплуатации (при наличии);</w:t>
      </w:r>
    </w:p>
    <w:p w14:paraId="6212E173" w14:textId="77777777" w:rsidR="00515C15" w:rsidRPr="00FA1105" w:rsidRDefault="00515C15" w:rsidP="00F00155">
      <w:pPr>
        <w:tabs>
          <w:tab w:val="left" w:pos="1134"/>
          <w:tab w:val="left" w:pos="1020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инструкция по сборке.</w:t>
      </w:r>
    </w:p>
    <w:p w14:paraId="095FF17E" w14:textId="77777777" w:rsidR="004A01B7" w:rsidRPr="00FA110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6742E" w14:textId="49EA408F" w:rsidR="004A01B7" w:rsidRPr="00FA1105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8. ТРЕБОВАНИЯ К ТРАНСПОРТИРОВКЕ</w:t>
      </w:r>
    </w:p>
    <w:p w14:paraId="6F13D8A8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в упакованном виде должен транспортироваться в крытых транспортных средствах, автомобильным видами транспорта в соответствии с действующими правилами перевозки грузов.</w:t>
      </w:r>
    </w:p>
    <w:p w14:paraId="2697ED2A" w14:textId="1D8DD68F" w:rsidR="004A01B7" w:rsidRPr="00FA1105" w:rsidRDefault="004A01B7" w:rsidP="00F00155">
      <w:pPr>
        <w:widowControl w:val="0"/>
        <w:tabs>
          <w:tab w:val="left" w:pos="1337"/>
          <w:tab w:val="left" w:pos="6521"/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4C5E3" w14:textId="3ABB9D5E" w:rsidR="004A01B7" w:rsidRPr="00FA1105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9. ТРЕБОВАНИЯ К ХРАНЕНИЮ</w:t>
      </w:r>
    </w:p>
    <w:p w14:paraId="28AD5B21" w14:textId="77777777" w:rsidR="004667C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Товара осуществляется в закрытых сухих помещениях в не распакованном виде. Температура хранения должна соответствовать требованиям предприятия-изготовителя.</w:t>
      </w:r>
    </w:p>
    <w:p w14:paraId="47D85E4C" w14:textId="5EC78E5C" w:rsidR="004A01B7" w:rsidRPr="00FA1105" w:rsidRDefault="004667C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</w:rPr>
        <w:t>Упаковки с Товаром должны складироваться на поддонах или других средствах, изолирующих их от пола, в штабелях.</w:t>
      </w:r>
    </w:p>
    <w:p w14:paraId="52A6525D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B3A18" w14:textId="4A90FCCF" w:rsidR="004A01B7" w:rsidRPr="00FA1105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10. ТРЕБОВАНИЯ К ОБСЛУЖИВАНИЮ</w:t>
      </w:r>
    </w:p>
    <w:p w14:paraId="5CF0969D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наличие на рынке Российской Федерации запчастей и эксплуатационных материалов, а также сервисных центров для обслуживания, ремонта поставляемого товара в гарантийный период.</w:t>
      </w:r>
    </w:p>
    <w:p w14:paraId="14CEF475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40B43" w14:textId="373F6CFD" w:rsidR="004A01B7" w:rsidRPr="00FA1105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11. ЭКОЛОГИЧЕСКИЕ ТРЕБОВАНИЯ</w:t>
      </w:r>
    </w:p>
    <w:p w14:paraId="44D0D05F" w14:textId="187DC4AF" w:rsidR="004A01B7" w:rsidRPr="00FA1105" w:rsidRDefault="00F22F39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отвечать всем требованиям ФЗ от 10.01.2002 г. № 7-ФЗ «Об охране окружающей среды».</w:t>
      </w:r>
    </w:p>
    <w:p w14:paraId="19D6ADD9" w14:textId="77777777" w:rsidR="004A01B7" w:rsidRPr="00FA1105" w:rsidRDefault="004A01B7" w:rsidP="00F00155">
      <w:pPr>
        <w:tabs>
          <w:tab w:val="left" w:pos="6521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4F89C" w14:textId="1744ECF2" w:rsidR="004A01B7" w:rsidRPr="00FA1105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12.ТРЕБОВАНИЯ К БЕЗОПАСНОСТИ</w:t>
      </w:r>
    </w:p>
    <w:p w14:paraId="14947514" w14:textId="34B2C39B" w:rsidR="004A01B7" w:rsidRPr="00FA1105" w:rsidRDefault="00F22F39" w:rsidP="00E4445D">
      <w:pPr>
        <w:tabs>
          <w:tab w:val="left" w:pos="709"/>
          <w:tab w:val="lef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Покупателя.</w:t>
      </w:r>
    </w:p>
    <w:p w14:paraId="042A5AB8" w14:textId="77777777" w:rsidR="00F22F39" w:rsidRPr="00FA1105" w:rsidRDefault="00F22F39" w:rsidP="004A01B7">
      <w:pPr>
        <w:tabs>
          <w:tab w:val="left" w:pos="6521"/>
          <w:tab w:val="left" w:pos="10206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F767B" w14:textId="59BCFC68" w:rsidR="004A01B7" w:rsidRPr="00DC6767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13. ДОПОЛНИТЕЛЬНЫЕ (ИНЫЕ) ТРЕБОВАНИЯ</w:t>
      </w:r>
    </w:p>
    <w:p w14:paraId="1F01251A" w14:textId="77777777" w:rsidR="004A01B7" w:rsidRPr="00FA110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установлено.</w:t>
      </w:r>
    </w:p>
    <w:p w14:paraId="09F916D0" w14:textId="77777777" w:rsidR="004A01B7" w:rsidRPr="00FA1105" w:rsidRDefault="004A01B7" w:rsidP="004A01B7">
      <w:pPr>
        <w:tabs>
          <w:tab w:val="left" w:pos="6521"/>
          <w:tab w:val="left" w:pos="10206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3B85E" w14:textId="2D2FE13A" w:rsidR="004A01B7" w:rsidRPr="00DC6767" w:rsidRDefault="004A01B7" w:rsidP="00DC676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110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14. </w:t>
      </w:r>
      <w:r w:rsidRPr="00FA110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ПЕРЕЧЕНЬ ПРИЛОЖЕНИЙ</w:t>
      </w:r>
    </w:p>
    <w:tbl>
      <w:tblPr>
        <w:tblStyle w:val="21"/>
        <w:tblW w:w="9643" w:type="dxa"/>
        <w:tblLook w:val="04A0" w:firstRow="1" w:lastRow="0" w:firstColumn="1" w:lastColumn="0" w:noHBand="0" w:noVBand="1"/>
      </w:tblPr>
      <w:tblGrid>
        <w:gridCol w:w="1190"/>
        <w:gridCol w:w="8453"/>
      </w:tblGrid>
      <w:tr w:rsidR="004A01B7" w:rsidRPr="00FA1105" w14:paraId="66C1DADB" w14:textId="77777777" w:rsidTr="00E91E68">
        <w:trPr>
          <w:trHeight w:val="416"/>
        </w:trPr>
        <w:tc>
          <w:tcPr>
            <w:tcW w:w="1190" w:type="dxa"/>
          </w:tcPr>
          <w:p w14:paraId="0C94B017" w14:textId="77777777" w:rsidR="004A01B7" w:rsidRPr="00FA110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F340FD6" w14:textId="77777777" w:rsidR="004A01B7" w:rsidRPr="00FA110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453" w:type="dxa"/>
          </w:tcPr>
          <w:p w14:paraId="4B506865" w14:textId="77777777" w:rsidR="004A01B7" w:rsidRPr="00FA110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приложения</w:t>
            </w:r>
          </w:p>
        </w:tc>
      </w:tr>
      <w:tr w:rsidR="004A01B7" w:rsidRPr="00FA1105" w14:paraId="6C6DAEAE" w14:textId="77777777" w:rsidTr="00E91E68">
        <w:trPr>
          <w:trHeight w:val="207"/>
        </w:trPr>
        <w:tc>
          <w:tcPr>
            <w:tcW w:w="1190" w:type="dxa"/>
          </w:tcPr>
          <w:p w14:paraId="35F6008A" w14:textId="77777777" w:rsidR="004A01B7" w:rsidRPr="00FA1105" w:rsidRDefault="004A01B7" w:rsidP="004A01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53" w:type="dxa"/>
          </w:tcPr>
          <w:p w14:paraId="397F8713" w14:textId="77777777" w:rsidR="004A01B7" w:rsidRPr="00FA1105" w:rsidRDefault="004A01B7" w:rsidP="004A01B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11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Технические требования </w:t>
            </w:r>
          </w:p>
        </w:tc>
      </w:tr>
    </w:tbl>
    <w:p w14:paraId="46D32DB1" w14:textId="77777777" w:rsidR="004A01B7" w:rsidRPr="00FA1105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CA91B" w14:textId="77777777" w:rsidR="004A01B7" w:rsidRPr="00FA1105" w:rsidRDefault="004A01B7">
      <w:pPr>
        <w:rPr>
          <w:rFonts w:ascii="Times New Roman" w:hAnsi="Times New Roman" w:cs="Times New Roman"/>
          <w:b/>
          <w:sz w:val="28"/>
          <w:szCs w:val="28"/>
        </w:rPr>
      </w:pPr>
      <w:r w:rsidRPr="00FA110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40476C" w14:textId="77777777" w:rsidR="004A01B7" w:rsidRPr="00FA1105" w:rsidRDefault="004A01B7" w:rsidP="00183755">
      <w:pPr>
        <w:spacing w:after="0" w:line="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E00F989" w14:textId="6ADF1A9F" w:rsidR="004A01B7" w:rsidRPr="00FA1105" w:rsidRDefault="00C226FA" w:rsidP="00183755">
      <w:pPr>
        <w:spacing w:after="0" w:line="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к</w:t>
      </w:r>
      <w:r w:rsidR="004A01B7" w:rsidRPr="00FA1105">
        <w:rPr>
          <w:rFonts w:ascii="Times New Roman" w:hAnsi="Times New Roman" w:cs="Times New Roman"/>
          <w:sz w:val="28"/>
          <w:szCs w:val="28"/>
        </w:rPr>
        <w:t xml:space="preserve"> техническому заданию</w:t>
      </w:r>
      <w:r w:rsidR="00183755">
        <w:rPr>
          <w:rFonts w:ascii="Times New Roman" w:hAnsi="Times New Roman" w:cs="Times New Roman"/>
          <w:sz w:val="28"/>
          <w:szCs w:val="28"/>
        </w:rPr>
        <w:t xml:space="preserve"> на поставку </w:t>
      </w:r>
      <w:r w:rsidR="00183755" w:rsidRPr="00183755">
        <w:rPr>
          <w:rFonts w:ascii="Times New Roman" w:hAnsi="Times New Roman" w:cs="Times New Roman"/>
          <w:sz w:val="28"/>
          <w:szCs w:val="28"/>
        </w:rPr>
        <w:t>контейнеров сетчатых и контейнеров почтовых для нужд АО «Почта России»</w:t>
      </w:r>
    </w:p>
    <w:p w14:paraId="3671EDEA" w14:textId="77777777" w:rsidR="004A01B7" w:rsidRPr="00FA1105" w:rsidRDefault="004A01B7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0E846" w14:textId="77777777" w:rsidR="00514A06" w:rsidRPr="00FA1105" w:rsidRDefault="00B2213C" w:rsidP="00514A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05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14:paraId="2DFF60E0" w14:textId="69A72D5F" w:rsidR="00221F8A" w:rsidRPr="00FA1105" w:rsidRDefault="00221F8A" w:rsidP="004667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5E875F2" w14:textId="708D74E0" w:rsidR="00DF5D5D" w:rsidRPr="00FA1105" w:rsidRDefault="00DF5D5D" w:rsidP="00DF5D5D">
      <w:pPr>
        <w:pStyle w:val="2"/>
        <w:rPr>
          <w:rFonts w:cs="Times New Roman"/>
          <w:sz w:val="28"/>
          <w:szCs w:val="28"/>
        </w:rPr>
      </w:pPr>
      <w:r w:rsidRPr="00FA1105">
        <w:rPr>
          <w:rFonts w:cs="Times New Roman"/>
          <w:sz w:val="28"/>
          <w:szCs w:val="28"/>
        </w:rPr>
        <w:t xml:space="preserve">Позиция </w:t>
      </w:r>
      <w:r w:rsidR="007C304F" w:rsidRPr="00FA1105">
        <w:rPr>
          <w:rFonts w:cs="Times New Roman"/>
          <w:sz w:val="28"/>
          <w:szCs w:val="28"/>
        </w:rPr>
        <w:t>1</w:t>
      </w:r>
      <w:r w:rsidRPr="00FA1105">
        <w:rPr>
          <w:rFonts w:cs="Times New Roman"/>
          <w:sz w:val="28"/>
          <w:szCs w:val="28"/>
        </w:rPr>
        <w:t>. Контейнер сетчатый.</w:t>
      </w:r>
    </w:p>
    <w:p w14:paraId="733AD868" w14:textId="3A0425DA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Цельносварной сетчатый контейнер. Предназначен для хранения и транспортировки на складской технике с вилочным захватом грузов.</w:t>
      </w:r>
    </w:p>
    <w:p w14:paraId="4C2CEA6C" w14:textId="6742DF80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 xml:space="preserve">Дно контейнера представляет собой </w:t>
      </w:r>
      <w:r w:rsidR="00FF6FCD" w:rsidRPr="00FA1105">
        <w:rPr>
          <w:rFonts w:ascii="Times New Roman" w:hAnsi="Times New Roman" w:cs="Times New Roman"/>
          <w:sz w:val="28"/>
          <w:szCs w:val="28"/>
        </w:rPr>
        <w:t>металлический каркас,</w:t>
      </w:r>
      <w:r w:rsidRPr="00FA1105">
        <w:rPr>
          <w:rFonts w:ascii="Times New Roman" w:hAnsi="Times New Roman" w:cs="Times New Roman"/>
          <w:sz w:val="28"/>
          <w:szCs w:val="28"/>
        </w:rPr>
        <w:t xml:space="preserve"> на который установлен сплошной</w:t>
      </w:r>
      <w:r w:rsidR="0036509D" w:rsidRPr="00FA1105">
        <w:rPr>
          <w:rFonts w:ascii="Times New Roman" w:hAnsi="Times New Roman" w:cs="Times New Roman"/>
          <w:sz w:val="28"/>
          <w:szCs w:val="28"/>
        </w:rPr>
        <w:t xml:space="preserve"> металлический лист.</w:t>
      </w:r>
    </w:p>
    <w:p w14:paraId="1058B715" w14:textId="277E03C5" w:rsidR="0036509D" w:rsidRPr="00FA1105" w:rsidRDefault="0036509D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Дно контейнера позволяет перемещать его техникой с вилочным захватом</w:t>
      </w:r>
      <w:r w:rsidR="00BD2D36" w:rsidRPr="00FA1105">
        <w:rPr>
          <w:rFonts w:ascii="Times New Roman" w:hAnsi="Times New Roman" w:cs="Times New Roman"/>
          <w:sz w:val="28"/>
          <w:szCs w:val="28"/>
        </w:rPr>
        <w:t>.</w:t>
      </w:r>
    </w:p>
    <w:p w14:paraId="19EC9E50" w14:textId="4EC7DD1B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 xml:space="preserve">Боковые стенки контейнера в своей конструкции представляют каркас, </w:t>
      </w:r>
      <w:r w:rsidR="0036509D" w:rsidRPr="00FA1105">
        <w:rPr>
          <w:rFonts w:ascii="Times New Roman" w:hAnsi="Times New Roman" w:cs="Times New Roman"/>
          <w:sz w:val="28"/>
          <w:szCs w:val="28"/>
        </w:rPr>
        <w:t>внутри которого установлена</w:t>
      </w:r>
      <w:r w:rsidRPr="00FA1105">
        <w:rPr>
          <w:rFonts w:ascii="Times New Roman" w:hAnsi="Times New Roman" w:cs="Times New Roman"/>
          <w:sz w:val="28"/>
          <w:szCs w:val="28"/>
        </w:rPr>
        <w:t xml:space="preserve"> металлическ</w:t>
      </w:r>
      <w:r w:rsidR="0036509D" w:rsidRPr="00FA1105">
        <w:rPr>
          <w:rFonts w:ascii="Times New Roman" w:hAnsi="Times New Roman" w:cs="Times New Roman"/>
          <w:sz w:val="28"/>
          <w:szCs w:val="28"/>
        </w:rPr>
        <w:t>ая</w:t>
      </w:r>
      <w:r w:rsidRPr="00FA1105">
        <w:rPr>
          <w:rFonts w:ascii="Times New Roman" w:hAnsi="Times New Roman" w:cs="Times New Roman"/>
          <w:sz w:val="28"/>
          <w:szCs w:val="28"/>
        </w:rPr>
        <w:t xml:space="preserve"> сетк</w:t>
      </w:r>
      <w:r w:rsidR="0036509D" w:rsidRPr="00FA1105">
        <w:rPr>
          <w:rFonts w:ascii="Times New Roman" w:hAnsi="Times New Roman" w:cs="Times New Roman"/>
          <w:sz w:val="28"/>
          <w:szCs w:val="28"/>
        </w:rPr>
        <w:t>а</w:t>
      </w:r>
      <w:r w:rsidRPr="00FA11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7A44E6" w14:textId="54151E59" w:rsidR="0058695E" w:rsidRPr="00FA1105" w:rsidRDefault="0058695E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Контейнер имеет проушины под грузозахватные механизмы</w:t>
      </w:r>
      <w:r w:rsidR="008A07BD" w:rsidRPr="00FA1105">
        <w:rPr>
          <w:rFonts w:ascii="Times New Roman" w:hAnsi="Times New Roman" w:cs="Times New Roman"/>
          <w:sz w:val="28"/>
          <w:szCs w:val="28"/>
        </w:rPr>
        <w:t xml:space="preserve"> и имеет возможность штабелирования в три яруса.</w:t>
      </w:r>
    </w:p>
    <w:p w14:paraId="13AE35BD" w14:textId="77777777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Размер ячейки сетки:</w:t>
      </w:r>
    </w:p>
    <w:p w14:paraId="2B476114" w14:textId="3CAA4B00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 xml:space="preserve">Высота ячейки, мм: </w:t>
      </w:r>
      <w:r w:rsidR="00F00155" w:rsidRPr="00FA1105">
        <w:rPr>
          <w:rFonts w:ascii="Times New Roman" w:hAnsi="Times New Roman" w:cs="Times New Roman"/>
          <w:sz w:val="28"/>
          <w:szCs w:val="28"/>
        </w:rPr>
        <w:t>49±2</w:t>
      </w:r>
      <w:r w:rsidR="00C4067C" w:rsidRPr="00FA1105">
        <w:rPr>
          <w:rFonts w:ascii="Times New Roman" w:hAnsi="Times New Roman" w:cs="Times New Roman"/>
          <w:sz w:val="28"/>
          <w:szCs w:val="28"/>
        </w:rPr>
        <w:t>;</w:t>
      </w:r>
    </w:p>
    <w:p w14:paraId="1A6DAA20" w14:textId="27F95814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 xml:space="preserve">Ширина ячейки, мм: </w:t>
      </w:r>
      <w:r w:rsidR="00F00155" w:rsidRPr="00FA1105">
        <w:rPr>
          <w:rFonts w:ascii="Times New Roman" w:hAnsi="Times New Roman" w:cs="Times New Roman"/>
          <w:sz w:val="28"/>
          <w:szCs w:val="28"/>
        </w:rPr>
        <w:t>49±2</w:t>
      </w:r>
      <w:r w:rsidRPr="00FA1105">
        <w:rPr>
          <w:rFonts w:ascii="Times New Roman" w:hAnsi="Times New Roman" w:cs="Times New Roman"/>
          <w:sz w:val="28"/>
          <w:szCs w:val="28"/>
        </w:rPr>
        <w:t>;</w:t>
      </w:r>
    </w:p>
    <w:p w14:paraId="2CEE2F57" w14:textId="266FBC15" w:rsidR="000E690F" w:rsidRPr="00FA1105" w:rsidRDefault="000E690F" w:rsidP="000E69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Толщина прутка, мм:</w:t>
      </w:r>
      <w:r w:rsidR="00C4067C" w:rsidRPr="00FA1105">
        <w:rPr>
          <w:rFonts w:ascii="Times New Roman" w:hAnsi="Times New Roman" w:cs="Times New Roman"/>
          <w:sz w:val="28"/>
          <w:szCs w:val="28"/>
        </w:rPr>
        <w:t>*</w:t>
      </w:r>
      <w:r w:rsidRPr="00FA1105">
        <w:rPr>
          <w:rFonts w:ascii="Times New Roman" w:hAnsi="Times New Roman" w:cs="Times New Roman"/>
          <w:sz w:val="28"/>
          <w:szCs w:val="28"/>
        </w:rPr>
        <w:t xml:space="preserve"> 3 – 4;</w:t>
      </w:r>
    </w:p>
    <w:p w14:paraId="5688B303" w14:textId="278F457A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Грузоподъемность контейнера, кг:</w:t>
      </w:r>
      <w:r w:rsidR="00C4067C" w:rsidRPr="00FA1105">
        <w:rPr>
          <w:rFonts w:ascii="Times New Roman" w:hAnsi="Times New Roman" w:cs="Times New Roman"/>
          <w:sz w:val="28"/>
          <w:szCs w:val="28"/>
        </w:rPr>
        <w:t>*</w:t>
      </w:r>
      <w:r w:rsidRPr="00FA1105">
        <w:rPr>
          <w:rFonts w:ascii="Times New Roman" w:hAnsi="Times New Roman" w:cs="Times New Roman"/>
          <w:sz w:val="28"/>
          <w:szCs w:val="28"/>
        </w:rPr>
        <w:t xml:space="preserve"> не менее 1000;</w:t>
      </w:r>
    </w:p>
    <w:p w14:paraId="1978447F" w14:textId="52147DE7" w:rsidR="00DF5D5D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Грузоподъемность штабеля из трех контейнеров, кг</w:t>
      </w:r>
      <w:r w:rsidR="00A71CD3" w:rsidRPr="00FA1105">
        <w:rPr>
          <w:rFonts w:ascii="Times New Roman" w:hAnsi="Times New Roman" w:cs="Times New Roman"/>
          <w:sz w:val="28"/>
          <w:szCs w:val="28"/>
        </w:rPr>
        <w:t>*</w:t>
      </w:r>
      <w:r w:rsidRPr="00FA1105">
        <w:rPr>
          <w:rFonts w:ascii="Times New Roman" w:hAnsi="Times New Roman" w:cs="Times New Roman"/>
          <w:sz w:val="28"/>
          <w:szCs w:val="28"/>
        </w:rPr>
        <w:t>: не менее 3000 кг</w:t>
      </w:r>
      <w:r w:rsidR="00DD3DC9" w:rsidRPr="00FA1105">
        <w:rPr>
          <w:rFonts w:ascii="Times New Roman" w:hAnsi="Times New Roman" w:cs="Times New Roman"/>
          <w:sz w:val="28"/>
          <w:szCs w:val="28"/>
        </w:rPr>
        <w:t>;</w:t>
      </w:r>
    </w:p>
    <w:p w14:paraId="4A3C66BA" w14:textId="24486A41" w:rsidR="00FE6937" w:rsidRPr="00FA1105" w:rsidRDefault="00FE6937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 xml:space="preserve">Цвет: </w:t>
      </w:r>
      <w:r w:rsidR="0014334D" w:rsidRPr="00FA1105">
        <w:rPr>
          <w:rFonts w:ascii="Times New Roman" w:hAnsi="Times New Roman" w:cs="Times New Roman"/>
          <w:sz w:val="28"/>
          <w:szCs w:val="28"/>
        </w:rPr>
        <w:t>синий</w:t>
      </w:r>
      <w:r w:rsidRPr="00FA1105">
        <w:rPr>
          <w:rFonts w:ascii="Times New Roman" w:hAnsi="Times New Roman" w:cs="Times New Roman"/>
          <w:sz w:val="28"/>
          <w:szCs w:val="28"/>
        </w:rPr>
        <w:t>;</w:t>
      </w:r>
    </w:p>
    <w:p w14:paraId="0920F437" w14:textId="2824F261" w:rsidR="0014334D" w:rsidRPr="00FA1105" w:rsidRDefault="0014334D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Габаритные размеры:</w:t>
      </w:r>
    </w:p>
    <w:p w14:paraId="0A3F6F47" w14:textId="7930C23B" w:rsidR="00FE6937" w:rsidRPr="00FA1105" w:rsidRDefault="00FE6937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Ширина, мм:</w:t>
      </w:r>
      <w:r w:rsidR="00C4067C" w:rsidRPr="00FA1105">
        <w:rPr>
          <w:rFonts w:ascii="Times New Roman" w:hAnsi="Times New Roman" w:cs="Times New Roman"/>
          <w:sz w:val="28"/>
          <w:szCs w:val="28"/>
        </w:rPr>
        <w:t>*</w:t>
      </w:r>
      <w:r w:rsidRPr="00FA1105">
        <w:rPr>
          <w:rFonts w:ascii="Times New Roman" w:hAnsi="Times New Roman" w:cs="Times New Roman"/>
          <w:sz w:val="28"/>
          <w:szCs w:val="28"/>
        </w:rPr>
        <w:t xml:space="preserve"> 830 – 850;</w:t>
      </w:r>
    </w:p>
    <w:p w14:paraId="74AFBC4D" w14:textId="60A9BE80" w:rsidR="00FE6937" w:rsidRPr="00FA1105" w:rsidRDefault="00FE6937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Глубина, мм:</w:t>
      </w:r>
      <w:r w:rsidR="00C4067C" w:rsidRPr="00FA1105">
        <w:rPr>
          <w:rFonts w:ascii="Times New Roman" w:hAnsi="Times New Roman" w:cs="Times New Roman"/>
          <w:sz w:val="28"/>
          <w:szCs w:val="28"/>
        </w:rPr>
        <w:t>*</w:t>
      </w:r>
      <w:r w:rsidRPr="00FA1105">
        <w:rPr>
          <w:rFonts w:ascii="Times New Roman" w:hAnsi="Times New Roman" w:cs="Times New Roman"/>
          <w:sz w:val="28"/>
          <w:szCs w:val="28"/>
        </w:rPr>
        <w:t xml:space="preserve"> 630 – 650;</w:t>
      </w:r>
    </w:p>
    <w:p w14:paraId="654B18FD" w14:textId="10692638" w:rsidR="00FE6937" w:rsidRPr="00FA1105" w:rsidRDefault="00FE6937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Высота, мм:</w:t>
      </w:r>
      <w:r w:rsidR="00C4067C" w:rsidRPr="00FA1105">
        <w:rPr>
          <w:rFonts w:ascii="Times New Roman" w:hAnsi="Times New Roman" w:cs="Times New Roman"/>
          <w:sz w:val="28"/>
          <w:szCs w:val="28"/>
        </w:rPr>
        <w:t>*</w:t>
      </w:r>
      <w:r w:rsidRPr="00FA1105">
        <w:rPr>
          <w:rFonts w:ascii="Times New Roman" w:hAnsi="Times New Roman" w:cs="Times New Roman"/>
          <w:sz w:val="28"/>
          <w:szCs w:val="28"/>
        </w:rPr>
        <w:t xml:space="preserve"> 750 – 760.</w:t>
      </w:r>
    </w:p>
    <w:p w14:paraId="2CE93804" w14:textId="77777777" w:rsidR="004667C7" w:rsidRPr="00FA1105" w:rsidRDefault="004667C7" w:rsidP="004667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D6C7B" w14:textId="5360354A" w:rsidR="001958F1" w:rsidRPr="00FA1105" w:rsidRDefault="000E690F" w:rsidP="004667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05">
        <w:rPr>
          <w:rFonts w:ascii="Times New Roman" w:hAnsi="Times New Roman" w:cs="Times New Roman"/>
          <w:sz w:val="28"/>
          <w:szCs w:val="28"/>
        </w:rPr>
        <w:t>Примерный вид контейнера:</w:t>
      </w:r>
    </w:p>
    <w:p w14:paraId="411F0612" w14:textId="51AEAF8C" w:rsidR="000E690F" w:rsidRPr="00FA1105" w:rsidRDefault="000E690F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A11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EEAC82" wp14:editId="31B4827A">
            <wp:extent cx="2505961" cy="231457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5036" cy="232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10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A11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E1BC7" wp14:editId="362FB568">
            <wp:extent cx="1468442" cy="1533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1709" cy="15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15C16" w14:textId="0A16CD05" w:rsidR="001958F1" w:rsidRPr="00FA1105" w:rsidRDefault="001958F1" w:rsidP="00C7623E">
      <w:pPr>
        <w:spacing w:after="0" w:line="240" w:lineRule="atLeas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8D2E741" w14:textId="77777777" w:rsidR="00183755" w:rsidRPr="00183755" w:rsidRDefault="00183755" w:rsidP="00183755">
      <w:pPr>
        <w:pStyle w:val="a3"/>
        <w:ind w:left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83755">
        <w:rPr>
          <w:rFonts w:ascii="Times New Roman" w:hAnsi="Times New Roman" w:cs="Times New Roman"/>
          <w:i/>
          <w:sz w:val="24"/>
          <w:szCs w:val="28"/>
        </w:rPr>
        <w:t>*- параметры соответствия товара, по которым участник закупки предоставляет в составе заявки на участие в закупке конкретные значения товара.</w:t>
      </w:r>
    </w:p>
    <w:p w14:paraId="5492F566" w14:textId="1DFE4CF5" w:rsidR="00183755" w:rsidRPr="00FA1105" w:rsidRDefault="00183755" w:rsidP="005A07A7">
      <w:pPr>
        <w:tabs>
          <w:tab w:val="left" w:pos="14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B137ED9" w14:textId="7A07C82F" w:rsidR="00C4067C" w:rsidRPr="005A07A7" w:rsidRDefault="00183755" w:rsidP="005A07A7">
      <w:pPr>
        <w:pStyle w:val="2"/>
        <w:tabs>
          <w:tab w:val="left" w:pos="142"/>
        </w:tabs>
        <w:rPr>
          <w:rFonts w:cs="Times New Roman"/>
          <w:sz w:val="28"/>
          <w:szCs w:val="28"/>
        </w:rPr>
      </w:pPr>
      <w:r w:rsidRPr="005A07A7">
        <w:rPr>
          <w:rFonts w:cs="Times New Roman"/>
          <w:sz w:val="28"/>
          <w:szCs w:val="28"/>
        </w:rPr>
        <w:t>Позиция 2. Контейнер почтовый многооборотный металлический.</w:t>
      </w:r>
    </w:p>
    <w:p w14:paraId="64BD1A18" w14:textId="3FDB0A27" w:rsidR="00D721B3" w:rsidRPr="005A07A7" w:rsidRDefault="00D721B3" w:rsidP="005A07A7">
      <w:pPr>
        <w:tabs>
          <w:tab w:val="left" w:pos="142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0D47F41B" w14:textId="468E255E" w:rsidR="00A01E41" w:rsidRPr="00A01E41" w:rsidRDefault="00A01E41" w:rsidP="005A07A7">
      <w:pPr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</w:t>
      </w:r>
    </w:p>
    <w:p w14:paraId="1C6C598C" w14:textId="09622261" w:rsidR="00A01E41" w:rsidRPr="00A01E41" w:rsidRDefault="00A01E41" w:rsidP="005A07A7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при изготовлении</w:t>
      </w:r>
      <w:r w:rsidR="005A07A7"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A07A7"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онтейнер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07A7"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5A07A7"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многооборотн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A07A7"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</w:t>
      </w:r>
      <w:r w:rsidR="00147D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КПС</w:t>
      </w:r>
      <w:r w:rsidR="00147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контейнер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удовлетворять требованиям действующих нормативных документов.</w:t>
      </w:r>
    </w:p>
    <w:p w14:paraId="03B40A02" w14:textId="77777777" w:rsidR="00A01E41" w:rsidRPr="00A01E41" w:rsidRDefault="00A01E41" w:rsidP="005A07A7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покрытия (порошковое либо лакокрасочное) не должны иметь отслоений и очагов коррозии и должны соответствовать требованиям действующих нормативных документов.</w:t>
      </w:r>
    </w:p>
    <w:p w14:paraId="2CF0A068" w14:textId="77777777" w:rsidR="00A01E41" w:rsidRPr="00A01E41" w:rsidRDefault="00A01E41" w:rsidP="005A07A7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Сварные соединения должны соответствовать требованиям действующих нормативных документов.</w:t>
      </w:r>
    </w:p>
    <w:p w14:paraId="264679AB" w14:textId="77777777" w:rsidR="00A01E41" w:rsidRPr="00A01E41" w:rsidRDefault="00A01E41" w:rsidP="005A07A7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65E53" w14:textId="66952DBE" w:rsidR="00A01E41" w:rsidRPr="00A01E41" w:rsidRDefault="00A01E41" w:rsidP="00147D0F">
      <w:pPr>
        <w:numPr>
          <w:ilvl w:val="0"/>
          <w:numId w:val="10"/>
        </w:numPr>
        <w:tabs>
          <w:tab w:val="left" w:pos="142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технические парам</w:t>
      </w:r>
      <w:r w:rsidR="005A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етры</w:t>
      </w:r>
    </w:p>
    <w:p w14:paraId="4377764C" w14:textId="0DAF7CD4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Габаритные размеры должны быть не более значений, указанных в таблице № 1.</w:t>
      </w:r>
    </w:p>
    <w:p w14:paraId="59020964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260"/>
        <w:gridCol w:w="3048"/>
      </w:tblGrid>
      <w:tr w:rsidR="00A01E41" w:rsidRPr="00A01E41" w14:paraId="035CD605" w14:textId="77777777" w:rsidTr="005A07A7">
        <w:tc>
          <w:tcPr>
            <w:tcW w:w="1625" w:type="pct"/>
            <w:vAlign w:val="center"/>
          </w:tcPr>
          <w:p w14:paraId="3E2F1B9E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1744" w:type="pct"/>
          </w:tcPr>
          <w:p w14:paraId="219B1BFB" w14:textId="4E23468A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Наружные размеры</w:t>
            </w:r>
            <w:r w:rsidR="005A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</w:t>
            </w:r>
          </w:p>
        </w:tc>
        <w:tc>
          <w:tcPr>
            <w:tcW w:w="1631" w:type="pct"/>
          </w:tcPr>
          <w:p w14:paraId="568D3CA8" w14:textId="733AF4BD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разме</w:t>
            </w:r>
            <w:r w:rsidR="005A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ры, не менее</w:t>
            </w:r>
          </w:p>
        </w:tc>
      </w:tr>
      <w:tr w:rsidR="00A01E41" w:rsidRPr="00A01E41" w14:paraId="01B78542" w14:textId="77777777" w:rsidTr="005A07A7">
        <w:tc>
          <w:tcPr>
            <w:tcW w:w="1625" w:type="pct"/>
            <w:vAlign w:val="center"/>
          </w:tcPr>
          <w:p w14:paraId="1B8B4141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Длина, мм</w:t>
            </w:r>
          </w:p>
        </w:tc>
        <w:tc>
          <w:tcPr>
            <w:tcW w:w="1744" w:type="pct"/>
            <w:vAlign w:val="center"/>
          </w:tcPr>
          <w:p w14:paraId="4853205F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</w:t>
            </w:r>
          </w:p>
        </w:tc>
        <w:tc>
          <w:tcPr>
            <w:tcW w:w="1631" w:type="pct"/>
            <w:vAlign w:val="center"/>
          </w:tcPr>
          <w:p w14:paraId="380DBA79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</w:t>
            </w:r>
          </w:p>
        </w:tc>
      </w:tr>
      <w:tr w:rsidR="00A01E41" w:rsidRPr="00A01E41" w14:paraId="308EB67A" w14:textId="77777777" w:rsidTr="005A07A7">
        <w:tc>
          <w:tcPr>
            <w:tcW w:w="1625" w:type="pct"/>
            <w:vAlign w:val="center"/>
          </w:tcPr>
          <w:p w14:paraId="787FEB85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Ширина, мм</w:t>
            </w:r>
          </w:p>
        </w:tc>
        <w:tc>
          <w:tcPr>
            <w:tcW w:w="1744" w:type="pct"/>
            <w:vAlign w:val="center"/>
          </w:tcPr>
          <w:p w14:paraId="5E7B5683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1631" w:type="pct"/>
            <w:vAlign w:val="center"/>
          </w:tcPr>
          <w:p w14:paraId="3CB2C079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</w:tr>
      <w:tr w:rsidR="00A01E41" w:rsidRPr="00A01E41" w14:paraId="5B54B8C9" w14:textId="77777777" w:rsidTr="005A07A7">
        <w:tc>
          <w:tcPr>
            <w:tcW w:w="1625" w:type="pct"/>
            <w:vAlign w:val="center"/>
          </w:tcPr>
          <w:p w14:paraId="6DFB3BF6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Высота, мм</w:t>
            </w:r>
          </w:p>
        </w:tc>
        <w:tc>
          <w:tcPr>
            <w:tcW w:w="1744" w:type="pct"/>
            <w:vAlign w:val="center"/>
          </w:tcPr>
          <w:p w14:paraId="5A383DCF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1860</w:t>
            </w:r>
          </w:p>
        </w:tc>
        <w:tc>
          <w:tcPr>
            <w:tcW w:w="1631" w:type="pct"/>
            <w:vAlign w:val="center"/>
          </w:tcPr>
          <w:p w14:paraId="3AA80857" w14:textId="77777777" w:rsidR="00A01E41" w:rsidRPr="00A01E41" w:rsidRDefault="00A01E41" w:rsidP="00147D0F">
            <w:pPr>
              <w:tabs>
                <w:tab w:val="left" w:pos="142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</w:t>
            </w:r>
          </w:p>
        </w:tc>
      </w:tr>
    </w:tbl>
    <w:p w14:paraId="5C41E649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C749B" w14:textId="0191901C" w:rsidR="00A01E41" w:rsidRPr="00A01E41" w:rsidRDefault="005A07A7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</w:t>
      </w:r>
      <w:r w:rsidR="00A01E41"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контейнера в пустом состоянии должна быть не более 160 кг.</w:t>
      </w:r>
    </w:p>
    <w:p w14:paraId="2F824257" w14:textId="1107CD8D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Грузоподъемность контейнера должна быть не менее 500 кг.</w:t>
      </w:r>
    </w:p>
    <w:p w14:paraId="3337C9E4" w14:textId="58517D28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Усилие перемещения на горизонтальной жесткой поверхности (асфальт, бетон и т.д.) должно быть:</w:t>
      </w:r>
    </w:p>
    <w:p w14:paraId="7E48F1D6" w14:textId="144BE1E2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полной нагрузкой: не более 300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Н;</w:t>
      </w:r>
    </w:p>
    <w:p w14:paraId="6A2EDF57" w14:textId="6F92F0C3" w:rsidR="005A07A7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порожнего</w:t>
      </w:r>
      <w:r w:rsidR="00147D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14:paraId="7B6DD9E7" w14:textId="3A2D1F81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быть складным. Высота контейнера в сложенном состоянии не должна увеличиваться.</w:t>
      </w:r>
    </w:p>
    <w:p w14:paraId="404D6376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контейнера должна обеспечивать быстроту и надежность его сборки-разборки без использования винтовых соединений.</w:t>
      </w:r>
    </w:p>
    <w:p w14:paraId="73ED791C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сложенном состоянии контейнер должен быть удобен для погрузки-разгрузки в транспортное средство и легко транспортироваться на собственных колесах.</w:t>
      </w:r>
    </w:p>
    <w:p w14:paraId="114B0CCF" w14:textId="663E2EE1" w:rsidR="005A07A7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сложенном состоянии группа из 2-х КПС должна иметь размеры не более 1550 х 1185, а из 3-х КПС не более 2110 х 1550 мм.</w:t>
      </w:r>
    </w:p>
    <w:p w14:paraId="1B6D0CC3" w14:textId="5697BB44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иметь четыре колеса, два из которых поворотные.</w:t>
      </w:r>
    </w:p>
    <w:p w14:paraId="418F501C" w14:textId="3B1FDC29" w:rsidR="00A01E41" w:rsidRPr="00A01E41" w:rsidRDefault="00A01E41" w:rsidP="00147D0F">
      <w:pPr>
        <w:tabs>
          <w:tab w:val="left" w:pos="426"/>
          <w:tab w:val="left" w:pos="6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колес: диаметр – не менее 250 мм, толщина – не менее 50 мм.</w:t>
      </w:r>
    </w:p>
    <w:p w14:paraId="32010FA6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быть устойчив на горизонтальной плоскости. Зазор между полом и одним из колес (не более) должен быть не более 3 мм.</w:t>
      </w:r>
    </w:p>
    <w:p w14:paraId="69B69243" w14:textId="5EBEA129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иметь сцепное устройство с серьгой со стороны ходовой части</w:t>
      </w:r>
      <w:r w:rsidR="0047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(водило)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сцепной крюк</w:t>
      </w:r>
      <w:r w:rsidR="0047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задней стороны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Длина </w:t>
      </w:r>
      <w:r w:rsidR="00477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водила должна составлять 900 – 1000 мм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Сцепной крюк должен быть расположен между неповоротными колесами и не должен выступать за габариты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контейнера. Серьга сцепного устройства не должна допускать заклинивания в сцепном крюке.</w:t>
      </w:r>
    </w:p>
    <w:p w14:paraId="1C15F839" w14:textId="5540A1E7" w:rsid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рабочем положении сцепное устройство может выступать за габариты контейнера.</w:t>
      </w:r>
    </w:p>
    <w:p w14:paraId="0C6D0716" w14:textId="77777777" w:rsidR="000453D1" w:rsidRPr="00A01E41" w:rsidRDefault="000453D1" w:rsidP="000453D1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Ходовая часть КПС должна иметь тормозное устройство, расположенное со стороны поворотных колес и одновременно затормаживать оба колеса.</w:t>
      </w:r>
    </w:p>
    <w:p w14:paraId="698CD049" w14:textId="350E970D" w:rsidR="000453D1" w:rsidRPr="00C11F04" w:rsidRDefault="000453D1" w:rsidP="000453D1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Начальное затормаживание колес тормозным устройством должно производиться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градусах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водила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горизонтального положения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вертикальном положении водила, т</w:t>
      </w:r>
      <w:r w:rsidRPr="000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ормозное устройство должно обеспечивать неподвижность полностью загруженного контейнера на сухом асфальтовом или бетонном покрытии с углом наклона до 14 градусов.</w:t>
      </w:r>
    </w:p>
    <w:p w14:paraId="2B8FF402" w14:textId="77777777" w:rsidR="000453D1" w:rsidRPr="00A01E41" w:rsidRDefault="000453D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63CD3" w14:textId="6D8030D2" w:rsidR="005A07A7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сложенном состоянии сцепное устройство не должно выступать за габариты контейнера и надежно фиксироваться к узкой торцевой стенке контейнера.</w:t>
      </w:r>
    </w:p>
    <w:p w14:paraId="032F443D" w14:textId="29B86C01" w:rsidR="005A07A7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контейнера должна предусматривать возможность погрузки – разгрузки с двух сторон при помощи вилочного погрузчика без применения дополнительных приспособлений.</w:t>
      </w:r>
    </w:p>
    <w:p w14:paraId="368ACDAC" w14:textId="55A2BC68" w:rsid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Стенки контейнера должны иметь сетчатую конструкцию с максималь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размером ячейки 50 х 50 мм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толщиной прутка сетки 4 мм. Внутренние перегородки должны отсутствовать. Конструкция не должна иметь элементов, которые могут повредить почтовые отправления (емкости).</w:t>
      </w:r>
    </w:p>
    <w:p w14:paraId="0600FFB4" w14:textId="579DEA5F" w:rsid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узкой торцевой стенке контейнера (противоположной стороне, на которой должно фиксироваться сцепное устройство) должны располагаться две односекционные дверцы (одна над другой, без перехлеста). Каждая дверца должна иметь угол раскрытия 270 градусов.</w:t>
      </w:r>
    </w:p>
    <w:p w14:paraId="6F5E430D" w14:textId="779F2A0D" w:rsid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Дверцы должны иметь запорные устройства, фиксирующие их от самопроизвольного отпирания в процессе перевозки. Запорные устройства должны позволять открытие каждой дверцы в отдельности, а также должна быть возможность фиксации дверец друг с другом.</w:t>
      </w:r>
    </w:p>
    <w:p w14:paraId="0E3F3F70" w14:textId="6CCB13BA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дверцах должны быть предусмотрены устройства для пломбирования в пределах габаритных размеров контейнера. Оно должно быть прочным и травмобезопасным. Устройство опломбирования должно фиксировать запорное устройство дверец в закрытом состоянии. Возможно совмещение запорного и пломбировочного устройства в случае соответствия предъявляемым требованиям.</w:t>
      </w:r>
    </w:p>
    <w:p w14:paraId="2B716CF4" w14:textId="5FCC052A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контейнере должны быть предусмотрены отбойники, предохраняющие петли дверец от повреждений при ударном соприкосновении контейнеров.</w:t>
      </w:r>
    </w:p>
    <w:p w14:paraId="396D8822" w14:textId="7BDD7704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неподвижной стенке контейнера (со стороны сцепного устройства) должны располагаться карманы для сопроводительной документации (формата А4) глубиной 35 мм. Карманы для сопроводительной документации не должны быть съемными, а являются частью конструкции.</w:t>
      </w:r>
    </w:p>
    <w:p w14:paraId="3A0C62BC" w14:textId="37921883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торцевых стенках (неподвижной и складной) должны быть предусмотрены ручки для транспортирования контейнеров вручную. </w:t>
      </w:r>
    </w:p>
    <w:p w14:paraId="08348CBC" w14:textId="7A7846D9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Каждый контейнер должен иметь уникальный идентификатор (номер), который устанавливается Заказчиком. На каждой вертикальной стороне по периметру контейнера в верхней части приваривается стальная полоса шириной </w:t>
      </w:r>
      <w:r w:rsidR="000449F5"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49F5">
        <w:rPr>
          <w:rFonts w:ascii="Times New Roman" w:eastAsia="Times New Roman" w:hAnsi="Times New Roman" w:cs="Times New Roman"/>
          <w:sz w:val="28"/>
          <w:szCs w:val="28"/>
          <w:lang w:eastAsia="ru-RU"/>
        </w:rPr>
        <w:t>20-150</w:t>
      </w:r>
      <w:r w:rsidR="000449F5"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мм. На стальной полосе размещается следующее:</w:t>
      </w:r>
    </w:p>
    <w:p w14:paraId="6307B1E1" w14:textId="2738FC58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идентификатор, 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наносит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каждой стороны контейнера в центре полосы самоклеющейся пленкой ПП. Высота цифр должна быть не менее 100 мм.;</w:t>
      </w:r>
    </w:p>
    <w:p w14:paraId="393FFDAC" w14:textId="42347520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стальная пластина размером 120 х 60 мм</w:t>
      </w:r>
      <w:r w:rsidR="00FD7C0F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устанавливается с каждой стороны контейнера справа и на которой наносится идентификатор совместно со штрихкодо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который позволяет считывать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(номер) контейнера;</w:t>
      </w:r>
    </w:p>
    <w:p w14:paraId="66F38FC4" w14:textId="6A294EA3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стальная пластина размером 200 х 110 мм</w:t>
      </w:r>
      <w:r w:rsidR="00FD7C0F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устанавливаетс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лицевой стороны контейнера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слева;</w:t>
      </w:r>
    </w:p>
    <w:p w14:paraId="1CCEA0A9" w14:textId="540D8464" w:rsidR="00147D0F" w:rsidRDefault="00A01E41" w:rsidP="000449F5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стальная пластина размером 120 х 60 мм</w:t>
      </w:r>
      <w:r w:rsidR="00FD7C0F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устанавлив</w:t>
      </w:r>
      <w:r w:rsid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на левой боковой стороне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контейнера слева и содержит следующую информацию: название предприятия изготовителя, заводской номер изделия, грузоподъемность изделия, фактический вес изделия (нетто), год и месяц выпуска и номер ТУ изделия.</w:t>
      </w:r>
    </w:p>
    <w:p w14:paraId="4B43B3A9" w14:textId="33DD5078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контейнер должен иметь идентификатор (номер) выбитый цифровым отбойником. Расположение номера – на боковой поверхности рамы основания контейнера со стороны дверцы. Размер шрифта № 10.</w:t>
      </w:r>
    </w:p>
    <w:p w14:paraId="0D97EC17" w14:textId="23BC8615" w:rsidR="00147D0F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быть синего цвета RAL 5010</w:t>
      </w:r>
      <w:r w:rsidR="00E44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F84CC" w14:textId="3FBC4EA0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Наружные поверхности контейнера должны быть устойчивы к мойке и дезинфекции.</w:t>
      </w:r>
    </w:p>
    <w:p w14:paraId="6E466EA2" w14:textId="2D364A61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запирающих устройств дверец и тормозного устройства должны обеспечивать доступ к ним для осуществления технического обслуживания и ремонта без нарушения целостности контейнера.</w:t>
      </w:r>
    </w:p>
    <w:p w14:paraId="1F0F259B" w14:textId="77777777" w:rsidR="00A01E41" w:rsidRPr="00A01E41" w:rsidRDefault="00A01E41" w:rsidP="005A07A7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25C64" w14:textId="37A6E703" w:rsidR="00A01E41" w:rsidRPr="00A01E41" w:rsidRDefault="00A01E41" w:rsidP="00147D0F">
      <w:pPr>
        <w:numPr>
          <w:ilvl w:val="0"/>
          <w:numId w:val="10"/>
        </w:numPr>
        <w:tabs>
          <w:tab w:val="left" w:pos="142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Устойчивость к климатическим и механическим в</w:t>
      </w:r>
      <w:r w:rsidR="00147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оздействиям</w:t>
      </w:r>
    </w:p>
    <w:p w14:paraId="783F1AD4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быть устойчив к механическим внешним воздействиям, влияющим на эксплуатацию для группы М21 по ГОСТ 30631.</w:t>
      </w:r>
    </w:p>
    <w:p w14:paraId="27F52131" w14:textId="77777777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должен сохранять работоспособность при воздействии следующих климатических факторов:</w:t>
      </w:r>
    </w:p>
    <w:p w14:paraId="0207171E" w14:textId="79437802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температура окружающей </w:t>
      </w: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среды: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минус 45 до плюс 40 градусов Цельсия;</w:t>
      </w:r>
    </w:p>
    <w:p w14:paraId="650E83DB" w14:textId="77625ED2" w:rsidR="00A01E41" w:rsidRPr="00A01E41" w:rsidRDefault="00A01E41" w:rsidP="00147D0F">
      <w:pPr>
        <w:tabs>
          <w:tab w:val="left" w:pos="142"/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</w:t>
      </w: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влажность окружающей среды: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100 процентов при температуре 25 градусов Цельсия;</w:t>
      </w:r>
    </w:p>
    <w:p w14:paraId="78E55DF8" w14:textId="7131C59D" w:rsidR="00A01E41" w:rsidRPr="00A01E41" w:rsidRDefault="00A01E41" w:rsidP="00147D0F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атмосферное давление: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630 до 800 мм рт.ст.</w:t>
      </w:r>
    </w:p>
    <w:p w14:paraId="1252FC24" w14:textId="77777777" w:rsidR="00A01E41" w:rsidRPr="00A01E41" w:rsidRDefault="00A01E41" w:rsidP="005A07A7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FAD19" w14:textId="118EE358" w:rsidR="00A01E41" w:rsidRPr="00A01E41" w:rsidRDefault="00147D0F" w:rsidP="00147D0F">
      <w:pPr>
        <w:numPr>
          <w:ilvl w:val="0"/>
          <w:numId w:val="10"/>
        </w:numPr>
        <w:tabs>
          <w:tab w:val="left" w:pos="142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надежности</w:t>
      </w:r>
    </w:p>
    <w:p w14:paraId="4CC05E84" w14:textId="5CDBC310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наработка изделия на отказ должна быть не менее 2000 часов. Критерий отказа – тормозное устройство не с</w:t>
      </w:r>
      <w:r w:rsidR="00147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оответствует требованиям п.</w:t>
      </w:r>
      <w:r w:rsidR="005C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технических требований.</w:t>
      </w:r>
    </w:p>
    <w:p w14:paraId="0AF6BDE8" w14:textId="77777777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Среднее время восстановления рабочего состояния контейнера при ремонте не должно превышать 2 часов.</w:t>
      </w:r>
    </w:p>
    <w:p w14:paraId="36E0197D" w14:textId="77777777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время восстановления механической части контейнера при ремонте должно быть:</w:t>
      </w:r>
    </w:p>
    <w:p w14:paraId="4E3EB0B1" w14:textId="77777777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профилактическое обслуживание – не более 1 нормо-часа;</w:t>
      </w:r>
    </w:p>
    <w:p w14:paraId="560D5FCC" w14:textId="77777777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ремонт – не более 6 нормо-часов;</w:t>
      </w:r>
    </w:p>
    <w:p w14:paraId="5A210BB8" w14:textId="77777777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– не более 20 нормо-часов.</w:t>
      </w:r>
    </w:p>
    <w:p w14:paraId="40CB804A" w14:textId="77777777" w:rsidR="00A01E41" w:rsidRPr="00A01E41" w:rsidRDefault="00A01E41" w:rsidP="00147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средний срок службы контейнера с учетом соблюдения правил эксплуатации и технического обслуживания должен быть не менее 5 лет. Критерием предельного состояния – экономическая нецелесообразность ремонта.</w:t>
      </w:r>
    </w:p>
    <w:p w14:paraId="51214805" w14:textId="259CD841" w:rsidR="00183755" w:rsidRPr="005A07A7" w:rsidRDefault="00A01E41" w:rsidP="00147D0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эксплуатации контейнера </w:t>
      </w:r>
      <w:r w:rsidR="0088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 </w:t>
      </w: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</w:t>
      </w:r>
      <w:r w:rsidR="008845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(двадцать четыре) месяца с даты </w:t>
      </w:r>
      <w:r w:rsidR="00413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ТОРГ12/УПД</w:t>
      </w:r>
      <w:r w:rsidRPr="005A0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7E35C8" w14:textId="32E1FC0B" w:rsidR="00A01E41" w:rsidRPr="005A07A7" w:rsidRDefault="00A01E41" w:rsidP="005A07A7">
      <w:pPr>
        <w:tabs>
          <w:tab w:val="left" w:pos="142"/>
        </w:tabs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3D050" w14:textId="38BD44E7" w:rsidR="00D721B3" w:rsidRDefault="00413EBA" w:rsidP="00C4067C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 контейнера</w:t>
      </w:r>
    </w:p>
    <w:p w14:paraId="41A3F0F4" w14:textId="09B31572" w:rsidR="00413EBA" w:rsidRDefault="00413EBA" w:rsidP="00413E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64A7BE0" w14:textId="1F8B434A" w:rsidR="00413EBA" w:rsidRPr="005A07A7" w:rsidRDefault="00413EBA" w:rsidP="00E4445D">
      <w:pPr>
        <w:tabs>
          <w:tab w:val="left" w:pos="254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13E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1376D" wp14:editId="44F785FF">
            <wp:extent cx="5940425" cy="4026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EBA" w:rsidRPr="005A07A7" w:rsidSect="00183755">
      <w:pgSz w:w="11906" w:h="16838"/>
      <w:pgMar w:top="1135" w:right="850" w:bottom="68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514BE" w16cex:dateUtc="2026-03-18T09:10:00Z"/>
  <w16cex:commentExtensible w16cex:durableId="2D651477" w16cex:dateUtc="2026-03-18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5F80E9" w16cid:durableId="2D650E9C"/>
  <w16cid:commentId w16cid:paraId="54D83117" w16cid:durableId="2D6514BE"/>
  <w16cid:commentId w16cid:paraId="04714AC9" w16cid:durableId="2D650E9D"/>
  <w16cid:commentId w16cid:paraId="3A58C1AD" w16cid:durableId="2D650E9E"/>
  <w16cid:commentId w16cid:paraId="7A86CE4A" w16cid:durableId="2D651477"/>
  <w16cid:commentId w16cid:paraId="5A1F715C" w16cid:durableId="2D650F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D8218" w14:textId="77777777" w:rsidR="006A41A7" w:rsidRDefault="006A41A7" w:rsidP="00C34F2F">
      <w:pPr>
        <w:spacing w:after="0" w:line="240" w:lineRule="auto"/>
      </w:pPr>
      <w:r>
        <w:separator/>
      </w:r>
    </w:p>
  </w:endnote>
  <w:endnote w:type="continuationSeparator" w:id="0">
    <w:p w14:paraId="75235929" w14:textId="77777777" w:rsidR="006A41A7" w:rsidRDefault="006A41A7" w:rsidP="00C3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22CBF" w14:textId="77777777" w:rsidR="006A41A7" w:rsidRDefault="006A41A7" w:rsidP="00C34F2F">
      <w:pPr>
        <w:spacing w:after="0" w:line="240" w:lineRule="auto"/>
      </w:pPr>
      <w:r>
        <w:separator/>
      </w:r>
    </w:p>
  </w:footnote>
  <w:footnote w:type="continuationSeparator" w:id="0">
    <w:p w14:paraId="4BA5ADD5" w14:textId="77777777" w:rsidR="006A41A7" w:rsidRDefault="006A41A7" w:rsidP="00C34F2F">
      <w:pPr>
        <w:spacing w:after="0" w:line="240" w:lineRule="auto"/>
      </w:pPr>
      <w:r>
        <w:continuationSeparator/>
      </w:r>
    </w:p>
  </w:footnote>
  <w:footnote w:id="1">
    <w:p w14:paraId="717E2A0F" w14:textId="60FBD31A" w:rsidR="00FD7C0F" w:rsidRPr="0088454D" w:rsidRDefault="00FD7C0F">
      <w:pPr>
        <w:pStyle w:val="a5"/>
        <w:rPr>
          <w:rFonts w:ascii="Times New Roman" w:hAnsi="Times New Roman" w:cs="Times New Roman"/>
        </w:rPr>
      </w:pPr>
      <w:r w:rsidRPr="0088454D">
        <w:rPr>
          <w:rStyle w:val="a7"/>
          <w:rFonts w:ascii="Times New Roman" w:hAnsi="Times New Roman" w:cs="Times New Roman"/>
        </w:rPr>
        <w:footnoteRef/>
      </w:r>
      <w:r w:rsidRPr="0088454D">
        <w:rPr>
          <w:rFonts w:ascii="Times New Roman" w:hAnsi="Times New Roman" w:cs="Times New Roman"/>
        </w:rPr>
        <w:t xml:space="preserve"> Допускается отклонение размеров ±20 мм. </w:t>
      </w:r>
    </w:p>
  </w:footnote>
  <w:footnote w:id="2">
    <w:p w14:paraId="4DBAB7E1" w14:textId="4138B695" w:rsidR="00FD7C0F" w:rsidRPr="0088454D" w:rsidRDefault="00FD7C0F">
      <w:pPr>
        <w:pStyle w:val="a5"/>
        <w:rPr>
          <w:rFonts w:ascii="Times New Roman" w:hAnsi="Times New Roman" w:cs="Times New Roman"/>
        </w:rPr>
      </w:pPr>
      <w:r w:rsidRPr="0088454D">
        <w:rPr>
          <w:rStyle w:val="a7"/>
          <w:rFonts w:ascii="Times New Roman" w:hAnsi="Times New Roman" w:cs="Times New Roman"/>
        </w:rPr>
        <w:footnoteRef/>
      </w:r>
      <w:r w:rsidRPr="0088454D">
        <w:rPr>
          <w:rFonts w:ascii="Times New Roman" w:hAnsi="Times New Roman" w:cs="Times New Roman"/>
        </w:rPr>
        <w:t xml:space="preserve"> Допускается отклонение размеров ±20 мм.</w:t>
      </w:r>
    </w:p>
  </w:footnote>
  <w:footnote w:id="3">
    <w:p w14:paraId="0DC2D850" w14:textId="4D8F9FE6" w:rsidR="00FD7C0F" w:rsidRDefault="00FD7C0F">
      <w:pPr>
        <w:pStyle w:val="a5"/>
      </w:pPr>
      <w:r w:rsidRPr="0088454D">
        <w:rPr>
          <w:rStyle w:val="a7"/>
          <w:rFonts w:ascii="Times New Roman" w:hAnsi="Times New Roman" w:cs="Times New Roman"/>
        </w:rPr>
        <w:footnoteRef/>
      </w:r>
      <w:r w:rsidRPr="0088454D">
        <w:rPr>
          <w:rFonts w:ascii="Times New Roman" w:hAnsi="Times New Roman" w:cs="Times New Roman"/>
        </w:rPr>
        <w:t xml:space="preserve"> Допускается отклонение размеров ±20 мм.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609"/>
    <w:multiLevelType w:val="hybridMultilevel"/>
    <w:tmpl w:val="B7A260C4"/>
    <w:lvl w:ilvl="0" w:tplc="A8DEC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7DBF"/>
    <w:multiLevelType w:val="multilevel"/>
    <w:tmpl w:val="A406E1F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4302EC"/>
    <w:multiLevelType w:val="hybridMultilevel"/>
    <w:tmpl w:val="A3B6F7BC"/>
    <w:lvl w:ilvl="0" w:tplc="B552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EF7BA0"/>
    <w:multiLevelType w:val="multilevel"/>
    <w:tmpl w:val="41A4A012"/>
    <w:lvl w:ilvl="0">
      <w:start w:val="5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4" w15:restartNumberingAfterBreak="0">
    <w:nsid w:val="3F2B0FFD"/>
    <w:multiLevelType w:val="hybridMultilevel"/>
    <w:tmpl w:val="991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916A2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CF0"/>
    <w:multiLevelType w:val="multilevel"/>
    <w:tmpl w:val="42923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2DC068A"/>
    <w:multiLevelType w:val="multilevel"/>
    <w:tmpl w:val="252A3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4FF08C4"/>
    <w:multiLevelType w:val="multilevel"/>
    <w:tmpl w:val="FD24D9AC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0" w:hanging="2160"/>
      </w:pPr>
      <w:rPr>
        <w:rFonts w:hint="default"/>
      </w:rPr>
    </w:lvl>
  </w:abstractNum>
  <w:abstractNum w:abstractNumId="9" w15:restartNumberingAfterBreak="0">
    <w:nsid w:val="6FF83E03"/>
    <w:multiLevelType w:val="multilevel"/>
    <w:tmpl w:val="7CAA0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719A00C2"/>
    <w:multiLevelType w:val="hybridMultilevel"/>
    <w:tmpl w:val="0B50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41134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0936EC"/>
    <w:multiLevelType w:val="multilevel"/>
    <w:tmpl w:val="3BC2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2128CA"/>
    <w:multiLevelType w:val="hybridMultilevel"/>
    <w:tmpl w:val="B25C1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86"/>
    <w:rsid w:val="0000426C"/>
    <w:rsid w:val="000449F5"/>
    <w:rsid w:val="000453D1"/>
    <w:rsid w:val="00061180"/>
    <w:rsid w:val="00072C12"/>
    <w:rsid w:val="00090177"/>
    <w:rsid w:val="00090BA2"/>
    <w:rsid w:val="000C77AC"/>
    <w:rsid w:val="000E4CBC"/>
    <w:rsid w:val="000E690F"/>
    <w:rsid w:val="000F2FAC"/>
    <w:rsid w:val="000F672C"/>
    <w:rsid w:val="000F6880"/>
    <w:rsid w:val="000F6F51"/>
    <w:rsid w:val="0012387C"/>
    <w:rsid w:val="0014334D"/>
    <w:rsid w:val="00147D0F"/>
    <w:rsid w:val="00152E7D"/>
    <w:rsid w:val="00166E7C"/>
    <w:rsid w:val="00183755"/>
    <w:rsid w:val="00187D15"/>
    <w:rsid w:val="00187E36"/>
    <w:rsid w:val="00190886"/>
    <w:rsid w:val="001956F2"/>
    <w:rsid w:val="001958F1"/>
    <w:rsid w:val="001E30CF"/>
    <w:rsid w:val="00201FD8"/>
    <w:rsid w:val="00221F8A"/>
    <w:rsid w:val="00256C44"/>
    <w:rsid w:val="0028196B"/>
    <w:rsid w:val="002E0706"/>
    <w:rsid w:val="002F57C1"/>
    <w:rsid w:val="002F5F30"/>
    <w:rsid w:val="00306F1B"/>
    <w:rsid w:val="00347121"/>
    <w:rsid w:val="0036509D"/>
    <w:rsid w:val="00392AE1"/>
    <w:rsid w:val="003B076C"/>
    <w:rsid w:val="003F0A65"/>
    <w:rsid w:val="003F4F80"/>
    <w:rsid w:val="003F6DFE"/>
    <w:rsid w:val="00413EBA"/>
    <w:rsid w:val="00424D75"/>
    <w:rsid w:val="004667C7"/>
    <w:rsid w:val="0047656C"/>
    <w:rsid w:val="00477EF4"/>
    <w:rsid w:val="00487F7C"/>
    <w:rsid w:val="0049217A"/>
    <w:rsid w:val="004A01B7"/>
    <w:rsid w:val="004E6FBD"/>
    <w:rsid w:val="004F174E"/>
    <w:rsid w:val="00514A06"/>
    <w:rsid w:val="00515C15"/>
    <w:rsid w:val="0053792F"/>
    <w:rsid w:val="00541721"/>
    <w:rsid w:val="00557D57"/>
    <w:rsid w:val="00566F96"/>
    <w:rsid w:val="0058695E"/>
    <w:rsid w:val="00591CEA"/>
    <w:rsid w:val="005A07A7"/>
    <w:rsid w:val="005B296E"/>
    <w:rsid w:val="005C082A"/>
    <w:rsid w:val="005E041D"/>
    <w:rsid w:val="0061395D"/>
    <w:rsid w:val="00623F42"/>
    <w:rsid w:val="00624497"/>
    <w:rsid w:val="006258F6"/>
    <w:rsid w:val="0063786B"/>
    <w:rsid w:val="00673A37"/>
    <w:rsid w:val="006769BC"/>
    <w:rsid w:val="006A41A7"/>
    <w:rsid w:val="006B1264"/>
    <w:rsid w:val="006F2D0F"/>
    <w:rsid w:val="00705A70"/>
    <w:rsid w:val="00713313"/>
    <w:rsid w:val="00751E1E"/>
    <w:rsid w:val="007C304F"/>
    <w:rsid w:val="007C48CF"/>
    <w:rsid w:val="007D2D6F"/>
    <w:rsid w:val="00814433"/>
    <w:rsid w:val="008253E7"/>
    <w:rsid w:val="0083651C"/>
    <w:rsid w:val="0088454D"/>
    <w:rsid w:val="00891F8E"/>
    <w:rsid w:val="008A07BD"/>
    <w:rsid w:val="008D23B9"/>
    <w:rsid w:val="008E48E9"/>
    <w:rsid w:val="008F231B"/>
    <w:rsid w:val="00903904"/>
    <w:rsid w:val="0093001F"/>
    <w:rsid w:val="00951544"/>
    <w:rsid w:val="00965FA7"/>
    <w:rsid w:val="00981944"/>
    <w:rsid w:val="00983862"/>
    <w:rsid w:val="009A0249"/>
    <w:rsid w:val="009B780B"/>
    <w:rsid w:val="009C06D1"/>
    <w:rsid w:val="009C628E"/>
    <w:rsid w:val="009D143D"/>
    <w:rsid w:val="009E18C0"/>
    <w:rsid w:val="009F0CAA"/>
    <w:rsid w:val="009F13C4"/>
    <w:rsid w:val="00A00C04"/>
    <w:rsid w:val="00A01E41"/>
    <w:rsid w:val="00A14B58"/>
    <w:rsid w:val="00A44F8B"/>
    <w:rsid w:val="00A542D8"/>
    <w:rsid w:val="00A71CD3"/>
    <w:rsid w:val="00A7519C"/>
    <w:rsid w:val="00A76E63"/>
    <w:rsid w:val="00A9769F"/>
    <w:rsid w:val="00B12A64"/>
    <w:rsid w:val="00B2213C"/>
    <w:rsid w:val="00B25E58"/>
    <w:rsid w:val="00B31BD1"/>
    <w:rsid w:val="00B45777"/>
    <w:rsid w:val="00B66F7C"/>
    <w:rsid w:val="00B8482A"/>
    <w:rsid w:val="00BB7B9E"/>
    <w:rsid w:val="00BD2D36"/>
    <w:rsid w:val="00C11F04"/>
    <w:rsid w:val="00C226FA"/>
    <w:rsid w:val="00C33138"/>
    <w:rsid w:val="00C34F2F"/>
    <w:rsid w:val="00C4067C"/>
    <w:rsid w:val="00C65CFA"/>
    <w:rsid w:val="00C70A85"/>
    <w:rsid w:val="00C7165C"/>
    <w:rsid w:val="00C7623E"/>
    <w:rsid w:val="00C86701"/>
    <w:rsid w:val="00C961F9"/>
    <w:rsid w:val="00CA3736"/>
    <w:rsid w:val="00D028AE"/>
    <w:rsid w:val="00D14E35"/>
    <w:rsid w:val="00D46809"/>
    <w:rsid w:val="00D5017D"/>
    <w:rsid w:val="00D645E5"/>
    <w:rsid w:val="00D721B3"/>
    <w:rsid w:val="00DC6767"/>
    <w:rsid w:val="00DD3DC9"/>
    <w:rsid w:val="00DD5D41"/>
    <w:rsid w:val="00DF5D5D"/>
    <w:rsid w:val="00E00A52"/>
    <w:rsid w:val="00E1607C"/>
    <w:rsid w:val="00E208FC"/>
    <w:rsid w:val="00E32941"/>
    <w:rsid w:val="00E4445D"/>
    <w:rsid w:val="00E7596B"/>
    <w:rsid w:val="00E94E1B"/>
    <w:rsid w:val="00E95668"/>
    <w:rsid w:val="00EA2A17"/>
    <w:rsid w:val="00EC4249"/>
    <w:rsid w:val="00EE2864"/>
    <w:rsid w:val="00F00155"/>
    <w:rsid w:val="00F22F39"/>
    <w:rsid w:val="00F73BAB"/>
    <w:rsid w:val="00F774D1"/>
    <w:rsid w:val="00F92C5A"/>
    <w:rsid w:val="00F9602C"/>
    <w:rsid w:val="00FA1105"/>
    <w:rsid w:val="00FB5D2B"/>
    <w:rsid w:val="00FC2C03"/>
    <w:rsid w:val="00FC6B26"/>
    <w:rsid w:val="00FD2795"/>
    <w:rsid w:val="00FD7C0F"/>
    <w:rsid w:val="00FE6937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ADC"/>
  <w15:chartTrackingRefBased/>
  <w15:docId w15:val="{5A75D2D4-90D4-4FF8-A7CF-902FA009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58"/>
  </w:style>
  <w:style w:type="paragraph" w:styleId="1">
    <w:name w:val="heading 1"/>
    <w:basedOn w:val="a"/>
    <w:next w:val="a"/>
    <w:link w:val="10"/>
    <w:uiPriority w:val="9"/>
    <w:qFormat/>
    <w:rsid w:val="00E94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E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1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C34F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34F2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4F2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34F2F"/>
    <w:rPr>
      <w:vertAlign w:val="superscript"/>
    </w:rPr>
  </w:style>
  <w:style w:type="table" w:styleId="a8">
    <w:name w:val="Table Grid"/>
    <w:basedOn w:val="a1"/>
    <w:uiPriority w:val="39"/>
    <w:rsid w:val="00C3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4A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E94E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9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94E1B"/>
    <w:rPr>
      <w:rFonts w:ascii="Times New Roman" w:eastAsiaTheme="majorEastAsia" w:hAnsi="Times New Roman" w:cstheme="majorBidi"/>
      <w:b/>
      <w:sz w:val="24"/>
      <w:szCs w:val="26"/>
    </w:rPr>
  </w:style>
  <w:style w:type="paragraph" w:styleId="ab">
    <w:name w:val="Subtitle"/>
    <w:basedOn w:val="a"/>
    <w:next w:val="a"/>
    <w:link w:val="ac"/>
    <w:uiPriority w:val="11"/>
    <w:qFormat/>
    <w:rsid w:val="00E94E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4E1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E94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 Spacing"/>
    <w:uiPriority w:val="1"/>
    <w:qFormat/>
    <w:rsid w:val="00E94E1B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667C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667C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667C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67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67C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6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667C7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unhideWhenUsed/>
    <w:rsid w:val="009D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BD2D36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1 Знак,Num Bullet 1 Знак,Table Number Paragraph Знак,Bullet Number Знак,Bulletr List Paragraph Знак,列出段落 Знак,列出段落1 Знак,List Paragraph2 Знак"/>
    <w:link w:val="a3"/>
    <w:uiPriority w:val="34"/>
    <w:qFormat/>
    <w:locked/>
    <w:rsid w:val="00D7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D947-D4F0-4F9B-ABD9-CE6699F2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Чекмарева Екатерина Владимировна</cp:lastModifiedBy>
  <cp:revision>3</cp:revision>
  <dcterms:created xsi:type="dcterms:W3CDTF">2026-03-24T11:16:00Z</dcterms:created>
  <dcterms:modified xsi:type="dcterms:W3CDTF">2026-06-05T10:17:00Z</dcterms:modified>
</cp:coreProperties>
</file>