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footer2.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17"/>
        <w:numPr>
          <w:ilvl w:val="0"/>
          <w:numId w:val="0"/>
        </w:numPr>
        <w:ind w:firstLine="709" w:left="0"/>
        <w:outlineLvl w:val="0"/>
        <w:rPr>
          <w:sz w:val="24"/>
        </w:rPr>
      </w:pPr>
      <w:r>
        <w:rPr>
          <w:sz w:val="24"/>
        </w:rPr>
        <w:t xml:space="preserve">Договор поставки № </w:t>
      </w:r>
    </w:p>
    <w:p>
      <w:pPr>
        <w:pStyle w:val="17"/>
        <w:numPr>
          <w:ilvl w:val="0"/>
          <w:numId w:val="0"/>
        </w:numPr>
        <w:ind w:firstLine="709" w:left="0"/>
        <w:jc w:val="left"/>
        <w:outlineLvl w:val="0"/>
        <w:rPr>
          <w:sz w:val="24"/>
        </w:rPr>
      </w:pPr>
      <w:r>
        <w:rPr>
          <w:sz w:val="24"/>
        </w:rPr>
        <w:t>г. Невинномысск</w:t>
        <w:tab/>
        <w:tab/>
        <w:tab/>
        <w:tab/>
        <w:t xml:space="preserve">  </w:t>
        <w:tab/>
        <w:tab/>
        <w:t xml:space="preserve"> </w:t>
        <w:tab/>
        <w:tab/>
        <w:t xml:space="preserve">        «___»  ______ 202_ г.</w:t>
      </w:r>
    </w:p>
    <w:p>
      <w:pPr>
        <w:pStyle w:val="Normal"/>
        <w:ind w:firstLine="709"/>
        <w:jc w:val="both"/>
        <w:rPr>
          <w:b/>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____________________, действующего на основании ______________ от _______ года, с одной стороны, и</w:t>
      </w:r>
    </w:p>
    <w:p>
      <w:pPr>
        <w:pStyle w:val="Normal"/>
        <w:ind w:firstLine="709"/>
        <w:jc w:val="both"/>
        <w:rPr/>
      </w:pPr>
      <w:r>
        <w:rPr>
          <w:b/>
          <w:sz w:val="24"/>
          <w:szCs w:val="24"/>
        </w:rPr>
        <w:t xml:space="preserve">________________________________ (_______), </w:t>
      </w:r>
      <w:r>
        <w:rPr>
          <w:sz w:val="24"/>
          <w:szCs w:val="24"/>
        </w:rPr>
        <w:t>именуемое в дальнейшем</w:t>
      </w:r>
      <w:r>
        <w:rPr>
          <w:b/>
          <w:sz w:val="24"/>
          <w:szCs w:val="24"/>
        </w:rPr>
        <w:t xml:space="preserve"> «Поставщик», </w:t>
      </w:r>
      <w:r>
        <w:rPr>
          <w:sz w:val="24"/>
          <w:szCs w:val="24"/>
        </w:rPr>
        <w:t>в лице ______________________________, действующего на основании ____, с другой стороны, совместно в дальнейшем именуемые «Стороны», а по отдельности – «Сторона»,</w:t>
      </w:r>
    </w:p>
    <w:p>
      <w:pPr>
        <w:pStyle w:val="Normal"/>
        <w:tabs>
          <w:tab w:val="clear" w:pos="720"/>
          <w:tab w:val="left" w:pos="567" w:leader="none"/>
        </w:tabs>
        <w:ind w:firstLine="709"/>
        <w:jc w:val="both"/>
        <w:rPr>
          <w:sz w:val="24"/>
          <w:szCs w:val="24"/>
        </w:rPr>
      </w:pPr>
      <w:r>
        <w:rPr>
          <w:sz w:val="24"/>
          <w:szCs w:val="24"/>
        </w:rPr>
        <w:t xml:space="preserve">на основании проведенной </w:t>
      </w:r>
      <w:r>
        <w:rPr>
          <w:sz w:val="24"/>
          <w:szCs w:val="24"/>
        </w:rPr>
        <w:t>______________</w:t>
      </w:r>
      <w:r>
        <w:rPr>
          <w:sz w:val="24"/>
          <w:szCs w:val="24"/>
        </w:rPr>
        <w:t xml:space="preserve"> на: ОКПД 2: _____________ ____________________________________________ для нужд Кубанского филиала, что подтверждается ______________________ от __.__.____ г. по лоту № ________________ _______________ заключили настоящий Договор (далее – «Договор») о нижеследующем:</w:t>
      </w:r>
    </w:p>
    <w:p>
      <w:pPr>
        <w:pStyle w:val="Normal"/>
        <w:widowControl w:val="false"/>
        <w:numPr>
          <w:ilvl w:val="0"/>
          <w:numId w:val="0"/>
        </w:numPr>
        <w:shd w:val="clear" w:fill="FFFFFF"/>
        <w:tabs>
          <w:tab w:val="clear" w:pos="720"/>
          <w:tab w:val="left" w:pos="426" w:leader="none"/>
        </w:tabs>
        <w:ind w:hanging="0" w:left="0"/>
        <w:jc w:val="center"/>
        <w:rPr>
          <w:sz w:val="24"/>
        </w:rPr>
      </w:pPr>
      <w:r>
        <w:rPr>
          <w:b/>
          <w:bCs/>
          <w:sz w:val="24"/>
          <w:szCs w:val="24"/>
        </w:rPr>
        <w:t>1. Предмет Договора</w:t>
      </w:r>
    </w:p>
    <w:p>
      <w:pPr>
        <w:pStyle w:val="Normal"/>
        <w:widowControl w:val="false"/>
        <w:numPr>
          <w:ilvl w:val="1"/>
          <w:numId w:val="11"/>
        </w:numPr>
        <w:shd w:val="clear" w:fill="FFFFFF"/>
        <w:tabs>
          <w:tab w:val="clear" w:pos="720"/>
          <w:tab w:val="left" w:pos="426" w:leader="none"/>
          <w:tab w:val="left" w:pos="993" w:leader="none"/>
        </w:tabs>
        <w:ind w:firstLine="709" w:left="0"/>
        <w:jc w:val="both"/>
        <w:rPr>
          <w:sz w:val="24"/>
          <w:szCs w:val="24"/>
        </w:rPr>
      </w:pPr>
      <w:r>
        <w:rPr>
          <w:sz w:val="24"/>
        </w:rPr>
        <w:t xml:space="preserve">Поставщик обязуется передать Покупателю </w:t>
      </w:r>
      <w:r>
        <w:rPr>
          <w:b/>
          <w:bCs/>
          <w:color w:val="000000"/>
          <w:sz w:val="24"/>
          <w:szCs w:val="24"/>
          <w:lang w:eastAsia="ru-RU"/>
        </w:rPr>
        <w:t>______________________________</w:t>
      </w:r>
      <w:r>
        <w:rPr>
          <w:b/>
          <w:sz w:val="24"/>
        </w:rPr>
        <w:t xml:space="preserve"> </w:t>
      </w:r>
      <w:r>
        <w:rPr>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2), а Покупатель обязуется принять и оплатить Продукцию в установленном Договором порядке.</w:t>
      </w:r>
    </w:p>
    <w:p>
      <w:pPr>
        <w:pStyle w:val="Style27"/>
        <w:numPr>
          <w:ilvl w:val="1"/>
          <w:numId w:val="11"/>
        </w:numPr>
        <w:shd w:val="clear" w:fill="FFFFFF"/>
        <w:tabs>
          <w:tab w:val="clear" w:pos="720"/>
          <w:tab w:val="left" w:pos="142" w:leader="none"/>
          <w:tab w:val="left" w:pos="540" w:leader="none"/>
          <w:tab w:val="left" w:pos="1134" w:leader="none"/>
        </w:tabs>
        <w:spacing w:before="0" w:after="0"/>
        <w:ind w:firstLine="709" w:left="0" w:right="0"/>
        <w:contextualSpacing w:val="false"/>
        <w:jc w:val="both"/>
        <w:rPr>
          <w:sz w:val="24"/>
          <w:szCs w:val="24"/>
        </w:rPr>
      </w:pPr>
      <w:r>
        <w:rPr>
          <w:sz w:val="24"/>
          <w:szCs w:val="24"/>
        </w:rPr>
        <w:t>Поставка осуществляется одной партией.</w:t>
      </w:r>
    </w:p>
    <w:p>
      <w:pPr>
        <w:pStyle w:val="ListParagraph"/>
        <w:numPr>
          <w:ilvl w:val="1"/>
          <w:numId w:val="11"/>
        </w:numPr>
        <w:shd w:val="clear" w:fill="FFFFFF"/>
        <w:tabs>
          <w:tab w:val="clear" w:pos="720"/>
          <w:tab w:val="left" w:pos="142" w:leader="none"/>
          <w:tab w:val="left" w:pos="540" w:leader="none"/>
          <w:tab w:val="left" w:pos="1140" w:leader="none"/>
        </w:tabs>
        <w:spacing w:before="0" w:after="0"/>
        <w:ind w:firstLine="709" w:left="0" w:right="0"/>
        <w:contextualSpacing w:val="false"/>
        <w:jc w:val="both"/>
        <w:rPr>
          <w:sz w:val="24"/>
          <w:szCs w:val="24"/>
        </w:rPr>
      </w:pPr>
      <w:r>
        <w:rPr>
          <w:sz w:val="24"/>
          <w:szCs w:val="24"/>
        </w:rPr>
        <w:t>Поставка по Договору выполняется для нужд Кубанского филиала АО «Гидроремонт-ВКК» в г. Невинномысск.</w:t>
      </w:r>
    </w:p>
    <w:p>
      <w:pPr>
        <w:pStyle w:val="Style27"/>
        <w:numPr>
          <w:ilvl w:val="1"/>
          <w:numId w:val="11"/>
        </w:numPr>
        <w:shd w:val="clear" w:fill="FFFFFF"/>
        <w:tabs>
          <w:tab w:val="clear" w:pos="720"/>
          <w:tab w:val="left" w:pos="142" w:leader="none"/>
          <w:tab w:val="left" w:pos="540" w:leader="none"/>
          <w:tab w:val="left" w:pos="1134" w:leader="none"/>
        </w:tabs>
        <w:spacing w:before="0" w:after="0"/>
        <w:ind w:firstLine="709" w:left="0" w:right="0"/>
        <w:contextualSpacing w:val="false"/>
        <w:jc w:val="both"/>
        <w:rPr>
          <w:sz w:val="24"/>
          <w:szCs w:val="24"/>
        </w:rPr>
      </w:pPr>
      <w:r>
        <w:rPr>
          <w:sz w:val="24"/>
          <w:szCs w:val="24"/>
        </w:rPr>
        <w:t xml:space="preserve">Место поставки: </w:t>
      </w:r>
    </w:p>
    <w:p>
      <w:pPr>
        <w:pStyle w:val="Style27"/>
        <w:numPr>
          <w:ilvl w:val="1"/>
          <w:numId w:val="11"/>
        </w:numPr>
        <w:shd w:val="clear" w:fill="FFFFFF"/>
        <w:tabs>
          <w:tab w:val="clear" w:pos="720"/>
          <w:tab w:val="left" w:pos="142" w:leader="none"/>
          <w:tab w:val="left" w:pos="540" w:leader="none"/>
          <w:tab w:val="left" w:pos="1134" w:leader="none"/>
          <w:tab w:val="left" w:pos="1185" w:leader="none"/>
        </w:tabs>
        <w:spacing w:before="0" w:after="0"/>
        <w:ind w:firstLine="709" w:left="0" w:right="0"/>
        <w:contextualSpacing w:val="false"/>
        <w:jc w:val="both"/>
        <w:rPr>
          <w:b/>
          <w:sz w:val="24"/>
          <w:szCs w:val="24"/>
        </w:rPr>
      </w:pPr>
      <w:r>
        <w:rPr>
          <w:sz w:val="24"/>
          <w:szCs w:val="24"/>
        </w:rPr>
        <w:t>Срок поставки Продукции по Договору: в течение ______ дней с даты подписания Договора Сторонами</w:t>
      </w:r>
    </w:p>
    <w:p>
      <w:pPr>
        <w:pStyle w:val="Normal"/>
        <w:widowControl w:val="false"/>
        <w:numPr>
          <w:ilvl w:val="0"/>
          <w:numId w:val="11"/>
        </w:numPr>
        <w:shd w:val="clear" w:fill="FFFFFF"/>
        <w:tabs>
          <w:tab w:val="clear" w:pos="720"/>
          <w:tab w:val="left" w:pos="426" w:leader="none"/>
          <w:tab w:val="left" w:pos="1134" w:leader="none"/>
        </w:tabs>
        <w:ind w:firstLine="709" w:left="0"/>
        <w:jc w:val="center"/>
        <w:rPr>
          <w:sz w:val="24"/>
          <w:szCs w:val="24"/>
        </w:rPr>
      </w:pPr>
      <w:r>
        <w:rPr>
          <w:b/>
          <w:sz w:val="24"/>
          <w:szCs w:val="24"/>
        </w:rPr>
        <w:t>Цена Договора и порядок оплаты</w:t>
      </w:r>
    </w:p>
    <w:p>
      <w:pPr>
        <w:pStyle w:val="Style27"/>
        <w:numPr>
          <w:ilvl w:val="1"/>
          <w:numId w:val="11"/>
        </w:numPr>
        <w:shd w:val="clear" w:fill="FFFFFF"/>
        <w:tabs>
          <w:tab w:val="clear" w:pos="720"/>
          <w:tab w:val="left" w:pos="142" w:leader="none"/>
          <w:tab w:val="left" w:pos="540" w:leader="none"/>
          <w:tab w:val="left" w:pos="1134" w:leader="none"/>
        </w:tabs>
        <w:spacing w:before="0" w:after="0"/>
        <w:ind w:firstLine="709" w:left="0" w:right="0"/>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 (________________) рубля ____ копеек, включая НДС (22%) в сумме __________ (_________________) рублей ____ копеек/ НДС не облагается, на основании____.</w:t>
      </w:r>
    </w:p>
    <w:p>
      <w:pPr>
        <w:pStyle w:val="Style27"/>
        <w:numPr>
          <w:ilvl w:val="1"/>
          <w:numId w:val="11"/>
        </w:numPr>
        <w:shd w:val="clear" w:fill="FFFFFF"/>
        <w:tabs>
          <w:tab w:val="clear" w:pos="720"/>
          <w:tab w:val="left" w:pos="142" w:leader="none"/>
          <w:tab w:val="left" w:pos="540" w:leader="none"/>
          <w:tab w:val="left" w:pos="1134" w:leader="none"/>
        </w:tabs>
        <w:spacing w:before="0" w:after="0"/>
        <w:ind w:firstLine="709" w:left="0" w:right="0"/>
        <w:contextualSpacing w:val="false"/>
        <w:jc w:val="both"/>
        <w:rPr>
          <w:sz w:val="24"/>
          <w:szCs w:val="24"/>
        </w:rPr>
      </w:pPr>
      <w:r>
        <w:rPr>
          <w:sz w:val="24"/>
          <w:szCs w:val="24"/>
        </w:rPr>
        <w:t xml:space="preserve">Цена Договора включает в себя: </w:t>
      </w:r>
    </w:p>
    <w:p>
      <w:pPr>
        <w:pStyle w:val="Style27"/>
        <w:widowControl w:val="false"/>
        <w:numPr>
          <w:ilvl w:val="1"/>
        </w:numPr>
        <w:shd w:val="clear" w:fill="FFFFFF"/>
        <w:tabs>
          <w:tab w:val="clear" w:pos="720"/>
          <w:tab w:val="left" w:pos="540" w:leader="none"/>
          <w:tab w:val="left" w:pos="1134" w:leader="none"/>
        </w:tabs>
        <w:suppressAutoHyphens w:val="true"/>
        <w:bidi w:val="0"/>
        <w:spacing w:before="0" w:after="0"/>
        <w:ind w:firstLine="170" w:left="567" w:right="0"/>
        <w:contextualSpacing w:val="false"/>
        <w:jc w:val="both"/>
        <w:rPr>
          <w:sz w:val="24"/>
          <w:szCs w:val="24"/>
        </w:rPr>
      </w:pPr>
      <w:r>
        <w:rPr>
          <w:sz w:val="24"/>
          <w:szCs w:val="24"/>
        </w:rPr>
        <w:t>2.2.1. Стоимость Продукции;</w:t>
      </w:r>
    </w:p>
    <w:p>
      <w:pPr>
        <w:pStyle w:val="Style27"/>
        <w:widowControl w:val="false"/>
        <w:shd w:val="clear" w:fill="FFFFFF"/>
        <w:tabs>
          <w:tab w:val="clear" w:pos="720"/>
          <w:tab w:val="left" w:pos="540" w:leader="none"/>
          <w:tab w:val="left" w:pos="1134" w:leader="none"/>
        </w:tabs>
        <w:suppressAutoHyphens w:val="true"/>
        <w:bidi w:val="0"/>
        <w:spacing w:before="0" w:after="0"/>
        <w:ind w:hanging="0" w:left="567" w:right="0"/>
        <w:contextualSpacing w:val="false"/>
        <w:jc w:val="both"/>
        <w:rPr>
          <w:sz w:val="24"/>
          <w:szCs w:val="24"/>
        </w:rPr>
      </w:pPr>
      <w:r>
        <w:rPr>
          <w:sz w:val="24"/>
          <w:szCs w:val="24"/>
        </w:rPr>
        <w:t xml:space="preserve">   </w:t>
      </w:r>
      <w:r>
        <w:rPr>
          <w:sz w:val="24"/>
          <w:szCs w:val="24"/>
        </w:rPr>
        <w:t>2.2.2. Транспортные расходы по доставке Продукции в Место поставки.</w:t>
      </w:r>
    </w:p>
    <w:p>
      <w:pPr>
        <w:pStyle w:val="Normal"/>
        <w:tabs>
          <w:tab w:val="clear" w:pos="720"/>
          <w:tab w:val="left" w:pos="0" w:leader="none"/>
          <w:tab w:val="left" w:pos="851" w:leader="none"/>
        </w:tabs>
        <w:ind w:firstLine="709"/>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Normal"/>
        <w:widowControl/>
        <w:numPr>
          <w:ilvl w:val="1"/>
          <w:numId w:val="11"/>
        </w:numPr>
        <w:tabs>
          <w:tab w:val="clear" w:pos="720"/>
          <w:tab w:val="left" w:pos="0" w:leader="none"/>
          <w:tab w:val="left" w:pos="851" w:leader="none"/>
        </w:tabs>
        <w:suppressAutoHyphens w:val="true"/>
        <w:bidi w:val="0"/>
        <w:ind w:hanging="0" w:left="737" w:right="0"/>
        <w:jc w:val="both"/>
        <w:rPr>
          <w:sz w:val="24"/>
          <w:szCs w:val="24"/>
        </w:rPr>
      </w:pPr>
      <w:r>
        <w:rPr>
          <w:sz w:val="24"/>
          <w:szCs w:val="24"/>
        </w:rPr>
        <w:t>Стоимость Продукции является фиксированной и не подлежит изменению.</w:t>
      </w:r>
    </w:p>
    <w:p>
      <w:pPr>
        <w:pStyle w:val="Style27"/>
        <w:numPr>
          <w:ilvl w:val="1"/>
          <w:numId w:val="11"/>
        </w:numPr>
        <w:shd w:val="clear" w:fill="FFFFFF"/>
        <w:tabs>
          <w:tab w:val="clear" w:pos="720"/>
          <w:tab w:val="left" w:pos="0" w:leader="none"/>
          <w:tab w:val="left" w:pos="851" w:leader="none"/>
          <w:tab w:val="left" w:pos="993" w:leader="none"/>
        </w:tabs>
        <w:spacing w:before="0" w:after="0"/>
        <w:ind w:firstLine="709" w:left="0" w:right="0"/>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Style27"/>
        <w:numPr>
          <w:ilvl w:val="1"/>
          <w:numId w:val="11"/>
        </w:numPr>
        <w:shd w:val="clear" w:fill="FFFFFF"/>
        <w:tabs>
          <w:tab w:val="clear" w:pos="720"/>
          <w:tab w:val="left" w:pos="0" w:leader="none"/>
          <w:tab w:val="left" w:pos="851" w:leader="none"/>
          <w:tab w:val="left" w:pos="993" w:leader="none"/>
        </w:tabs>
        <w:spacing w:before="0" w:after="0"/>
        <w:ind w:firstLine="709" w:left="0" w:right="0"/>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numPr>
          <w:ilvl w:val="1"/>
        </w:numPr>
        <w:shd w:val="clear" w:fill="FFFFFF"/>
        <w:tabs>
          <w:tab w:val="clear" w:pos="720"/>
          <w:tab w:val="left" w:pos="567" w:leader="none"/>
          <w:tab w:val="left" w:pos="1440" w:leader="none"/>
        </w:tabs>
        <w:ind w:firstLine="709"/>
        <w:jc w:val="both"/>
        <w:rPr>
          <w:sz w:val="24"/>
          <w:szCs w:val="24"/>
        </w:rPr>
      </w:pPr>
      <w:r>
        <w:rPr>
          <w:sz w:val="24"/>
          <w:szCs w:val="24"/>
        </w:rPr>
        <w:t>2.5.1. Платеж в размере 100% (сто процентов) от стоимости поставленной Продукции, согласно Спецификации, производится Покупателем в срок не более 30 (тридцати) календарных дней / 7 (семи) рабочих дней</w:t>
      </w:r>
      <w:r>
        <w:rPr>
          <w:rStyle w:val="FootnoteReference"/>
          <w:sz w:val="24"/>
          <w:szCs w:val="24"/>
        </w:rPr>
        <w:footnoteReference w:id="2"/>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получения счета, выставленного Поставщиком с учетом п. 2.6. Договора. </w:t>
      </w:r>
    </w:p>
    <w:p>
      <w:pPr>
        <w:pStyle w:val="Style27"/>
        <w:numPr>
          <w:ilvl w:val="1"/>
          <w:numId w:val="11"/>
        </w:numPr>
        <w:tabs>
          <w:tab w:val="clear" w:pos="720"/>
          <w:tab w:val="left" w:pos="0" w:leader="none"/>
          <w:tab w:val="left" w:pos="851" w:leader="none"/>
          <w:tab w:val="left" w:pos="1134" w:leader="none"/>
        </w:tabs>
        <w:spacing w:before="0" w:after="0"/>
        <w:ind w:firstLine="709" w:left="0" w:right="0"/>
        <w:contextualSpacing w:val="false"/>
        <w:jc w:val="both"/>
        <w:rPr>
          <w:sz w:val="24"/>
          <w:szCs w:val="24"/>
        </w:rPr>
      </w:pPr>
      <w:r>
        <w:rPr>
          <w:sz w:val="24"/>
          <w:szCs w:val="24"/>
        </w:rPr>
        <w:t xml:space="preserve"> </w:t>
      </w: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7 (семи) рабочих дней с даты его получения Покупателем.</w:t>
      </w:r>
    </w:p>
    <w:p>
      <w:pPr>
        <w:pStyle w:val="Normal"/>
        <w:widowControl w:val="false"/>
        <w:numPr>
          <w:ilvl w:val="1"/>
          <w:numId w:val="11"/>
        </w:numPr>
        <w:shd w:val="clear" w:fill="FFFFFF"/>
        <w:tabs>
          <w:tab w:val="clear" w:pos="720"/>
          <w:tab w:val="left" w:pos="1134" w:leader="none"/>
          <w:tab w:val="left" w:pos="1283" w:leader="none"/>
        </w:tabs>
        <w:ind w:firstLine="709" w:left="0"/>
        <w:jc w:val="both"/>
        <w:rPr>
          <w:sz w:val="24"/>
          <w:szCs w:val="24"/>
          <w:shd w:fill="FFFF00" w:val="clear"/>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1"/>
        </w:numPr>
        <w:shd w:val="clear" w:fill="FFFFFF"/>
        <w:tabs>
          <w:tab w:val="clear" w:pos="720"/>
          <w:tab w:val="left" w:pos="1134" w:leader="none"/>
          <w:tab w:val="left" w:pos="1283" w:leader="none"/>
        </w:tabs>
        <w:ind w:firstLine="709" w:left="0"/>
        <w:jc w:val="both"/>
        <w:rPr>
          <w:sz w:val="24"/>
          <w:szCs w:val="24"/>
        </w:rPr>
      </w:pPr>
      <w:r>
        <w:rPr>
          <w:sz w:val="24"/>
          <w:szCs w:val="24"/>
        </w:rPr>
        <w:t xml:space="preserve"> </w:t>
      </w:r>
      <w:r>
        <w:rPr>
          <w:sz w:val="24"/>
          <w:szCs w:val="24"/>
        </w:rPr>
        <w:t xml:space="preserve">Поставщик обязан представить Покупателю счет-фактуру (УПД), выставленный в сроки и оформленный в порядке, установленном законодательством Российской Федерации. </w:t>
      </w:r>
    </w:p>
    <w:p>
      <w:pPr>
        <w:pStyle w:val="Normal"/>
        <w:numPr>
          <w:ilvl w:val="1"/>
        </w:numPr>
        <w:tabs>
          <w:tab w:val="clear" w:pos="720"/>
          <w:tab w:val="left" w:pos="709" w:leader="none"/>
          <w:tab w:val="left" w:pos="1701" w:leader="none"/>
        </w:tabs>
        <w:spacing w:lineRule="atLeast" w:line="240"/>
        <w:ind w:firstLine="709"/>
        <w:jc w:val="both"/>
        <w:rPr>
          <w:sz w:val="24"/>
          <w:szCs w:val="24"/>
        </w:rPr>
      </w:pPr>
      <w:r>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Style27"/>
        <w:tabs>
          <w:tab w:val="clear" w:pos="720"/>
          <w:tab w:val="left" w:pos="0" w:leader="none"/>
        </w:tabs>
        <w:spacing w:before="0" w:after="0"/>
        <w:ind w:firstLine="709" w:left="0" w:right="0"/>
        <w:contextualSpacing w:val="false"/>
        <w:jc w:val="both"/>
        <w:rPr>
          <w:sz w:val="24"/>
          <w:szCs w:val="24"/>
        </w:rPr>
      </w:pPr>
      <w:r>
        <w:rPr>
          <w:sz w:val="24"/>
          <w:szCs w:val="24"/>
        </w:rPr>
        <w:t xml:space="preserve">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w:t>
        <w:br/>
        <w:t>и суммой соответствующего авансового платежа, взятого без учета НДС</w:t>
      </w:r>
      <w:r>
        <w:rPr>
          <w:rStyle w:val="FootnoteReference"/>
        </w:rPr>
        <w:footnoteReference w:customMarkFollows="1" w:id="3"/>
        <w:t>1</w:t>
      </w:r>
      <w:r>
        <w:rPr/>
        <w:t>7</w:t>
      </w:r>
    </w:p>
    <w:p>
      <w:pPr>
        <w:pStyle w:val="Style27"/>
        <w:numPr>
          <w:ilvl w:val="1"/>
          <w:numId w:val="11"/>
        </w:numPr>
        <w:tabs>
          <w:tab w:val="clear" w:pos="720"/>
          <w:tab w:val="left" w:pos="0" w:leader="none"/>
          <w:tab w:val="left" w:pos="851" w:leader="none"/>
          <w:tab w:val="left" w:pos="1134" w:leader="none"/>
        </w:tabs>
        <w:spacing w:before="0" w:after="0"/>
        <w:ind w:firstLine="709" w:left="0" w:right="0"/>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Style27"/>
        <w:numPr>
          <w:ilvl w:val="1"/>
          <w:numId w:val="11"/>
        </w:numPr>
        <w:tabs>
          <w:tab w:val="clear" w:pos="720"/>
          <w:tab w:val="left" w:pos="0" w:leader="none"/>
          <w:tab w:val="left" w:pos="851" w:leader="none"/>
          <w:tab w:val="left" w:pos="1134" w:leader="none"/>
        </w:tabs>
        <w:spacing w:before="0" w:after="0"/>
        <w:ind w:firstLine="709" w:left="0" w:right="0"/>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numPr>
          <w:ilvl w:val="1"/>
        </w:numPr>
        <w:tabs>
          <w:tab w:val="clear" w:pos="720"/>
          <w:tab w:val="left" w:pos="0" w:leader="none"/>
          <w:tab w:val="left" w:pos="851" w:leader="none"/>
        </w:tabs>
        <w:ind w:firstLine="709"/>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4"/>
        </w:numPr>
        <w:tabs>
          <w:tab w:val="clear" w:pos="720"/>
          <w:tab w:val="left" w:pos="0" w:leader="none"/>
          <w:tab w:val="left" w:pos="851" w:leader="none"/>
          <w:tab w:val="left" w:pos="993" w:leader="none"/>
        </w:tabs>
        <w:ind w:firstLine="709" w:left="0"/>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4"/>
        </w:numPr>
        <w:tabs>
          <w:tab w:val="clear" w:pos="720"/>
          <w:tab w:val="left" w:pos="0" w:leader="none"/>
          <w:tab w:val="left" w:pos="851" w:leader="none"/>
          <w:tab w:val="left" w:pos="993" w:leader="none"/>
        </w:tabs>
        <w:ind w:firstLine="709" w:left="0"/>
        <w:jc w:val="both"/>
        <w:rPr>
          <w:sz w:val="24"/>
          <w:szCs w:val="24"/>
        </w:rPr>
      </w:pPr>
      <w:r>
        <w:rPr>
          <w:sz w:val="24"/>
          <w:szCs w:val="24"/>
        </w:rPr>
        <w:t>такие задержки происходят по вине Покупателя;</w:t>
      </w:r>
    </w:p>
    <w:p>
      <w:pPr>
        <w:pStyle w:val="Normal"/>
        <w:numPr>
          <w:ilvl w:val="0"/>
          <w:numId w:val="4"/>
        </w:numPr>
        <w:tabs>
          <w:tab w:val="clear" w:pos="720"/>
          <w:tab w:val="left" w:pos="0" w:leader="none"/>
          <w:tab w:val="left" w:pos="851" w:leader="none"/>
          <w:tab w:val="left" w:pos="993" w:leader="none"/>
        </w:tabs>
        <w:ind w:firstLine="709" w:left="0"/>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4"/>
        </w:numPr>
        <w:tabs>
          <w:tab w:val="clear" w:pos="720"/>
          <w:tab w:val="left" w:pos="0" w:leader="none"/>
          <w:tab w:val="left" w:pos="851" w:leader="none"/>
          <w:tab w:val="left" w:pos="993" w:leader="none"/>
        </w:tabs>
        <w:ind w:firstLine="709" w:left="0"/>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4"/>
        </w:numPr>
        <w:tabs>
          <w:tab w:val="clear" w:pos="720"/>
          <w:tab w:val="left" w:pos="0" w:leader="none"/>
          <w:tab w:val="left" w:pos="851" w:leader="none"/>
          <w:tab w:val="left" w:pos="993" w:leader="none"/>
        </w:tabs>
        <w:ind w:firstLine="709" w:left="0"/>
        <w:jc w:val="both"/>
        <w:rPr>
          <w:sz w:val="24"/>
          <w:szCs w:val="24"/>
        </w:rPr>
      </w:pPr>
      <w:r>
        <w:rPr>
          <w:sz w:val="24"/>
          <w:szCs w:val="24"/>
        </w:rPr>
        <w:t>обязательство Покупателя, по которому произошла задержка, не является денежным.</w:t>
      </w:r>
    </w:p>
    <w:p>
      <w:pPr>
        <w:pStyle w:val="Style27"/>
        <w:numPr>
          <w:ilvl w:val="1"/>
          <w:numId w:val="11"/>
        </w:numPr>
        <w:tabs>
          <w:tab w:val="clear" w:pos="720"/>
          <w:tab w:val="left" w:pos="0" w:leader="none"/>
          <w:tab w:val="left" w:pos="851" w:leader="none"/>
          <w:tab w:val="left" w:pos="1134" w:leader="none"/>
        </w:tabs>
        <w:spacing w:before="0" w:after="0"/>
        <w:ind w:firstLine="709" w:left="0" w:right="0"/>
        <w:contextualSpacing w:val="false"/>
        <w:jc w:val="both"/>
        <w:rPr>
          <w:sz w:val="24"/>
          <w:szCs w:val="24"/>
        </w:rPr>
      </w:pPr>
      <w:r>
        <w:rPr>
          <w:sz w:val="24"/>
          <w:szCs w:val="24"/>
        </w:rPr>
        <w:t>Индексация Цены Договора не допускается.</w:t>
      </w:r>
    </w:p>
    <w:p>
      <w:pPr>
        <w:pStyle w:val="BodyText"/>
        <w:numPr>
          <w:ilvl w:val="1"/>
          <w:numId w:val="11"/>
        </w:numPr>
        <w:tabs>
          <w:tab w:val="clear" w:pos="720"/>
          <w:tab w:val="left" w:pos="0" w:leader="none"/>
          <w:tab w:val="left" w:pos="851" w:leader="none"/>
          <w:tab w:val="left" w:pos="1134" w:leader="none"/>
        </w:tabs>
        <w:ind w:firstLine="709" w:left="0"/>
        <w:rPr>
          <w:b/>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Продукции, поставленного Поставщиком. Покупатель направляет Поставщику уведомление о проведении сальдо взаимных обязательств Сторон по Договор.</w:t>
      </w:r>
    </w:p>
    <w:p>
      <w:pPr>
        <w:pStyle w:val="Normal"/>
        <w:widowControl/>
        <w:numPr>
          <w:ilvl w:val="0"/>
          <w:numId w:val="11"/>
        </w:numPr>
        <w:tabs>
          <w:tab w:val="clear" w:pos="720"/>
          <w:tab w:val="left" w:pos="4140" w:leader="none"/>
        </w:tabs>
        <w:suppressAutoHyphens w:val="true"/>
        <w:bidi w:val="0"/>
        <w:ind w:hanging="340" w:left="3175" w:right="57"/>
        <w:jc w:val="left"/>
        <w:rPr>
          <w:b/>
          <w:bCs/>
          <w:sz w:val="24"/>
          <w:szCs w:val="24"/>
        </w:rPr>
      </w:pPr>
      <w:r>
        <w:rPr>
          <w:b/>
          <w:bCs/>
          <w:sz w:val="24"/>
          <w:szCs w:val="24"/>
        </w:rPr>
        <w:t>Качество, количество и комплектность</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7"/>
        </w:numPr>
        <w:shd w:val="clear" w:fill="FFFFFF"/>
        <w:tabs>
          <w:tab w:val="clear" w:pos="720"/>
          <w:tab w:val="left" w:pos="0" w:leader="none"/>
          <w:tab w:val="left" w:pos="900" w:leader="none"/>
          <w:tab w:val="left" w:pos="1134" w:leader="none"/>
          <w:tab w:val="left" w:pos="1276" w:leader="none"/>
        </w:tabs>
        <w:ind w:firstLine="709" w:left="0"/>
        <w:jc w:val="both"/>
        <w:rPr>
          <w:sz w:val="24"/>
          <w:szCs w:val="24"/>
        </w:rPr>
      </w:pPr>
      <w:r>
        <w:rPr>
          <w:sz w:val="24"/>
          <w:szCs w:val="24"/>
        </w:rPr>
        <w:t>Сертификат качества в 1 экз.;</w:t>
      </w:r>
    </w:p>
    <w:p>
      <w:pPr>
        <w:pStyle w:val="Normal"/>
        <w:widowControl w:val="false"/>
        <w:numPr>
          <w:ilvl w:val="0"/>
          <w:numId w:val="7"/>
        </w:numPr>
        <w:shd w:val="clear" w:fill="FFFFFF"/>
        <w:tabs>
          <w:tab w:val="clear" w:pos="720"/>
          <w:tab w:val="left" w:pos="0" w:leader="none"/>
          <w:tab w:val="left" w:pos="900" w:leader="none"/>
          <w:tab w:val="left" w:pos="1134" w:leader="none"/>
          <w:tab w:val="left" w:pos="1276" w:leader="none"/>
        </w:tabs>
        <w:ind w:firstLine="709" w:left="0"/>
        <w:jc w:val="both"/>
        <w:rPr>
          <w:sz w:val="24"/>
          <w:szCs w:val="24"/>
        </w:rPr>
      </w:pPr>
      <w:r>
        <w:rPr>
          <w:sz w:val="24"/>
          <w:szCs w:val="24"/>
        </w:rPr>
        <w:t>Упаковочный лист на продукцию 1 экз.;</w:t>
      </w:r>
    </w:p>
    <w:p>
      <w:pPr>
        <w:pStyle w:val="Normal"/>
        <w:widowControl w:val="false"/>
        <w:numPr>
          <w:ilvl w:val="0"/>
          <w:numId w:val="7"/>
        </w:numPr>
        <w:shd w:val="clear" w:fill="FFFFFF"/>
        <w:tabs>
          <w:tab w:val="clear" w:pos="720"/>
          <w:tab w:val="left" w:pos="0" w:leader="none"/>
          <w:tab w:val="left" w:pos="900" w:leader="none"/>
          <w:tab w:val="left" w:pos="1134" w:leader="none"/>
          <w:tab w:val="left" w:pos="1276" w:leader="none"/>
        </w:tabs>
        <w:ind w:firstLine="709" w:left="0"/>
        <w:jc w:val="both"/>
        <w:rPr>
          <w:sz w:val="24"/>
          <w:szCs w:val="24"/>
        </w:rPr>
      </w:pPr>
      <w:r>
        <w:rPr>
          <w:sz w:val="24"/>
          <w:szCs w:val="24"/>
        </w:rPr>
        <w:t>Технический паспорт на русском языке в 1 экз.;</w:t>
      </w:r>
    </w:p>
    <w:p>
      <w:pPr>
        <w:pStyle w:val="Normal"/>
        <w:widowControl w:val="false"/>
        <w:numPr>
          <w:ilvl w:val="0"/>
          <w:numId w:val="7"/>
        </w:numPr>
        <w:shd w:val="clear" w:fill="FFFFFF"/>
        <w:tabs>
          <w:tab w:val="clear" w:pos="720"/>
          <w:tab w:val="left" w:pos="0" w:leader="none"/>
          <w:tab w:val="left" w:pos="900" w:leader="none"/>
          <w:tab w:val="left" w:pos="1134" w:leader="none"/>
          <w:tab w:val="left" w:pos="1276" w:leader="none"/>
        </w:tabs>
        <w:ind w:firstLine="709" w:left="0"/>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7"/>
        </w:numPr>
        <w:shd w:val="clear" w:fill="FFFFFF"/>
        <w:tabs>
          <w:tab w:val="clear" w:pos="720"/>
          <w:tab w:val="left" w:pos="851" w:leader="none"/>
          <w:tab w:val="left" w:pos="900" w:leader="none"/>
          <w:tab w:val="left" w:pos="1134" w:leader="none"/>
          <w:tab w:val="left" w:pos="1276" w:leader="none"/>
        </w:tabs>
        <w:ind w:firstLine="709" w:left="0"/>
        <w:jc w:val="both"/>
        <w:rPr>
          <w:sz w:val="24"/>
          <w:szCs w:val="24"/>
        </w:rPr>
      </w:pPr>
      <w:r>
        <w:rPr>
          <w:sz w:val="24"/>
          <w:szCs w:val="24"/>
        </w:rPr>
        <w:t>Обязательные первичные документы:</w:t>
      </w:r>
    </w:p>
    <w:p>
      <w:pPr>
        <w:pStyle w:val="Style37"/>
        <w:widowControl w:val="false"/>
        <w:numPr>
          <w:ilvl w:val="0"/>
          <w:numId w:val="7"/>
        </w:numPr>
        <w:shd w:val="clear" w:fill="FFFFFF"/>
        <w:tabs>
          <w:tab w:val="left" w:pos="633" w:leader="none"/>
          <w:tab w:val="left" w:pos="720" w:leader="none"/>
        </w:tabs>
        <w:ind w:firstLine="709" w:left="0"/>
        <w:jc w:val="both"/>
        <w:rPr>
          <w:sz w:val="24"/>
          <w:szCs w:val="24"/>
        </w:rPr>
      </w:pPr>
      <w:r>
        <w:rPr>
          <w:rFonts w:cs="Times New Roman" w:ascii="Times New Roman" w:hAnsi="Times New Roman"/>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w:t>
      </w:r>
    </w:p>
    <w:p>
      <w:pPr>
        <w:pStyle w:val="ListParagraph"/>
        <w:numPr>
          <w:ilvl w:val="0"/>
          <w:numId w:val="7"/>
        </w:numPr>
        <w:shd w:val="clear" w:fill="FFFFFF"/>
        <w:tabs>
          <w:tab w:val="left" w:pos="720" w:leader="none"/>
          <w:tab w:val="left" w:pos="1134" w:leader="none"/>
        </w:tabs>
        <w:ind w:firstLine="709" w:left="0" w:right="0"/>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 xml:space="preserve">Приемка Продукции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 или Железнодорожную накладную (форма № ГУ-27), или Транспортную накладную (для учета товарно-материальных ценностей и расчетов за их перевозки).</w:t>
      </w:r>
    </w:p>
    <w:p>
      <w:pPr>
        <w:pStyle w:val="Normal"/>
        <w:widowControl w:val="false"/>
        <w:numPr>
          <w:ilvl w:val="1"/>
          <w:numId w:val="14"/>
        </w:numPr>
        <w:shd w:val="clear" w:fill="FFFFFF"/>
        <w:tabs>
          <w:tab w:val="clear" w:pos="720"/>
          <w:tab w:val="left" w:pos="1134" w:leader="none"/>
          <w:tab w:val="left" w:pos="1276" w:leader="none"/>
        </w:tabs>
        <w:ind w:firstLine="709" w:left="0"/>
        <w:jc w:val="both"/>
        <w:rPr>
          <w:color w:val="000000"/>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color w:val="000000"/>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или Железнодорожную накладную (форма № ГУ-27), или Транспортную накладную (для учета товарно-материальных ценностей и расчетов за их перевозки). В случае отсутствия замечаний Покупатель подписывает товарную накладную унифицированной формы ТОРГ-12, или универсальный передаточный документ.</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 или Универсального передаточного документа (УПД).</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 xml:space="preserve"> </w:t>
      </w: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14"/>
        </w:numPr>
        <w:shd w:val="clear" w:fill="FFFFFF"/>
        <w:tabs>
          <w:tab w:val="clear" w:pos="720"/>
          <w:tab w:val="left" w:pos="1134" w:leader="none"/>
          <w:tab w:val="left" w:pos="1276" w:leader="none"/>
        </w:tabs>
        <w:ind w:firstLine="709" w:left="0"/>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14"/>
        </w:numPr>
        <w:shd w:val="clear" w:fill="FFFFFF"/>
        <w:tabs>
          <w:tab w:val="clear" w:pos="720"/>
          <w:tab w:val="left" w:pos="1134" w:leader="none"/>
          <w:tab w:val="left" w:pos="1276" w:leader="none"/>
        </w:tabs>
        <w:ind w:firstLine="709" w:left="0"/>
        <w:jc w:val="both"/>
        <w:rPr>
          <w:b/>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11"/>
        </w:numPr>
        <w:shd w:val="clear" w:fill="FFFFFF"/>
        <w:tabs>
          <w:tab w:val="clear" w:pos="720"/>
          <w:tab w:val="left" w:pos="426" w:leader="none"/>
          <w:tab w:val="left" w:pos="1245" w:leader="none"/>
        </w:tabs>
        <w:ind w:firstLine="709" w:left="0"/>
        <w:jc w:val="center"/>
        <w:rPr>
          <w:sz w:val="24"/>
          <w:szCs w:val="24"/>
        </w:rPr>
      </w:pPr>
      <w:r>
        <w:rPr>
          <w:b/>
          <w:sz w:val="24"/>
          <w:szCs w:val="24"/>
        </w:rPr>
        <w:t>Тара, упаковка, маркировка</w:t>
      </w:r>
    </w:p>
    <w:p>
      <w:pPr>
        <w:pStyle w:val="Normal"/>
        <w:widowControl w:val="false"/>
        <w:numPr>
          <w:ilvl w:val="1"/>
          <w:numId w:val="11"/>
        </w:numPr>
        <w:shd w:val="clear" w:fill="FFFFFF"/>
        <w:tabs>
          <w:tab w:val="clear" w:pos="720"/>
          <w:tab w:val="left" w:pos="993" w:leader="none"/>
          <w:tab w:val="left" w:pos="1418" w:leader="none"/>
        </w:tabs>
        <w:ind w:firstLine="709" w:left="0"/>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11"/>
        </w:numPr>
        <w:shd w:val="clear" w:fill="FFFFFF"/>
        <w:tabs>
          <w:tab w:val="clear" w:pos="720"/>
          <w:tab w:val="left" w:pos="993" w:leader="none"/>
          <w:tab w:val="left" w:pos="1418" w:leader="none"/>
        </w:tabs>
        <w:ind w:firstLine="709" w:left="0"/>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11"/>
        </w:numPr>
        <w:shd w:val="clear" w:fill="FFFFFF"/>
        <w:tabs>
          <w:tab w:val="clear" w:pos="720"/>
          <w:tab w:val="left" w:pos="993" w:leader="none"/>
          <w:tab w:val="left" w:pos="1418" w:leader="none"/>
        </w:tabs>
        <w:ind w:firstLine="709" w:left="0"/>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вес, брутто/нетто каждого места;</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наименование Продукции;</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номера мест и их общее количество;</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весогабаритные характеристики мест;</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центр тяжести;</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условия хранения;</w:t>
      </w:r>
    </w:p>
    <w:p>
      <w:pPr>
        <w:pStyle w:val="Normal"/>
        <w:widowControl w:val="false"/>
        <w:numPr>
          <w:ilvl w:val="0"/>
          <w:numId w:val="3"/>
        </w:numPr>
        <w:shd w:val="clear" w:fill="FFFFFF"/>
        <w:tabs>
          <w:tab w:val="clear" w:pos="720"/>
          <w:tab w:val="left" w:pos="1276" w:leader="none"/>
          <w:tab w:val="left" w:pos="1418" w:leader="none"/>
        </w:tabs>
        <w:ind w:firstLine="709" w:left="0"/>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11"/>
        </w:numPr>
        <w:shd w:val="clear" w:fill="FFFFFF"/>
        <w:tabs>
          <w:tab w:val="clear" w:pos="720"/>
          <w:tab w:val="left" w:pos="1276" w:leader="none"/>
          <w:tab w:val="left" w:pos="1418" w:leader="none"/>
        </w:tabs>
        <w:ind w:firstLine="709" w:left="0"/>
        <w:jc w:val="both"/>
        <w:rPr>
          <w:b/>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11"/>
        </w:numPr>
        <w:shd w:val="clear" w:fill="FFFFFF"/>
        <w:tabs>
          <w:tab w:val="clear" w:pos="720"/>
          <w:tab w:val="left" w:pos="426" w:leader="none"/>
          <w:tab w:val="left" w:pos="1245" w:leader="none"/>
        </w:tabs>
        <w:ind w:firstLine="709" w:left="0"/>
        <w:jc w:val="center"/>
        <w:rPr>
          <w:sz w:val="24"/>
          <w:szCs w:val="24"/>
        </w:rPr>
      </w:pPr>
      <w:r>
        <w:rPr>
          <w:b/>
          <w:sz w:val="24"/>
          <w:szCs w:val="24"/>
        </w:rPr>
        <w:t>Сроки, порядок и условия поставки, переход права собственности</w:t>
      </w:r>
    </w:p>
    <w:p>
      <w:pPr>
        <w:pStyle w:val="Style27"/>
        <w:numPr>
          <w:ilvl w:val="1"/>
          <w:numId w:val="11"/>
        </w:numPr>
        <w:tabs>
          <w:tab w:val="clear" w:pos="720"/>
          <w:tab w:val="left" w:pos="0" w:leader="none"/>
          <w:tab w:val="left" w:pos="993" w:leader="none"/>
        </w:tabs>
        <w:spacing w:before="0" w:after="0"/>
        <w:ind w:firstLine="709" w:left="0" w:right="0"/>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11"/>
        </w:numPr>
        <w:shd w:val="clear" w:fill="FFFFFF"/>
        <w:tabs>
          <w:tab w:val="clear" w:pos="720"/>
          <w:tab w:val="left" w:pos="993" w:leader="none"/>
        </w:tabs>
        <w:ind w:firstLine="709" w:left="0"/>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11"/>
        </w:numPr>
        <w:shd w:val="clear" w:fill="FFFFFF"/>
        <w:tabs>
          <w:tab w:val="clear" w:pos="720"/>
          <w:tab w:val="left" w:pos="993" w:leader="none"/>
        </w:tabs>
        <w:ind w:firstLine="709" w:left="0"/>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11"/>
        </w:numPr>
        <w:shd w:val="clear" w:fill="FFFFFF"/>
        <w:tabs>
          <w:tab w:val="clear" w:pos="720"/>
          <w:tab w:val="left" w:pos="993" w:leader="none"/>
        </w:tabs>
        <w:ind w:firstLine="709" w:left="0"/>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1"/>
        </w:numPr>
        <w:shd w:val="clear" w:fill="FFFFFF"/>
        <w:tabs>
          <w:tab w:val="clear" w:pos="720"/>
          <w:tab w:val="left" w:pos="993" w:leader="none"/>
        </w:tabs>
        <w:ind w:firstLine="709" w:left="0"/>
        <w:jc w:val="both"/>
        <w:rPr>
          <w:b/>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11"/>
        </w:numPr>
        <w:shd w:val="clear" w:fill="FFFFFF"/>
        <w:tabs>
          <w:tab w:val="clear" w:pos="720"/>
          <w:tab w:val="left" w:pos="426" w:leader="none"/>
          <w:tab w:val="left" w:pos="993" w:leader="none"/>
        </w:tabs>
        <w:ind w:firstLine="709" w:left="0"/>
        <w:jc w:val="center"/>
        <w:rPr>
          <w:sz w:val="24"/>
          <w:szCs w:val="24"/>
        </w:rPr>
      </w:pPr>
      <w:r>
        <w:rPr>
          <w:b/>
          <w:sz w:val="24"/>
          <w:szCs w:val="24"/>
        </w:rPr>
        <w:t>Ответственность по Договору</w:t>
      </w:r>
    </w:p>
    <w:p>
      <w:pPr>
        <w:pStyle w:val="Normal"/>
        <w:widowControl w:val="false"/>
        <w:numPr>
          <w:ilvl w:val="1"/>
          <w:numId w:val="11"/>
        </w:numPr>
        <w:shd w:val="clear" w:fill="FFFFFF"/>
        <w:tabs>
          <w:tab w:val="clear" w:pos="720"/>
          <w:tab w:val="left" w:pos="993" w:leader="none"/>
        </w:tabs>
        <w:ind w:firstLine="709" w:left="0"/>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1"/>
        </w:numPr>
        <w:shd w:val="clear" w:fill="FFFFFF"/>
        <w:tabs>
          <w:tab w:val="clear" w:pos="720"/>
          <w:tab w:val="left" w:pos="993" w:leader="none"/>
        </w:tabs>
        <w:ind w:firstLine="709" w:left="0"/>
        <w:jc w:val="both"/>
        <w:rPr>
          <w:sz w:val="24"/>
          <w:szCs w:val="24"/>
          <w:shd w:fill="FFFF00" w:val="clear"/>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1"/>
        </w:numPr>
        <w:shd w:val="clear" w:fill="FFFFFF"/>
        <w:tabs>
          <w:tab w:val="clear" w:pos="720"/>
          <w:tab w:val="left" w:pos="993" w:leader="none"/>
        </w:tabs>
        <w:ind w:firstLine="709" w:left="0"/>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Style27"/>
        <w:numPr>
          <w:ilvl w:val="1"/>
          <w:numId w:val="17"/>
        </w:numPr>
        <w:shd w:val="clear" w:fill="FFFFFF"/>
        <w:tabs>
          <w:tab w:val="clear" w:pos="720"/>
          <w:tab w:val="left" w:pos="633" w:leader="none"/>
        </w:tabs>
        <w:spacing w:before="0" w:after="0"/>
        <w:ind w:firstLine="709" w:left="0" w:right="0"/>
        <w:contextualSpacing w:val="false"/>
        <w:jc w:val="both"/>
        <w:rPr>
          <w:sz w:val="24"/>
          <w:szCs w:val="24"/>
        </w:rPr>
      </w:pPr>
      <w:r>
        <w:rPr>
          <w:sz w:val="24"/>
          <w:szCs w:val="24"/>
        </w:rPr>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pPr>
        <w:pStyle w:val="Normal"/>
        <w:numPr>
          <w:ilvl w:val="1"/>
        </w:numPr>
        <w:tabs>
          <w:tab w:val="clear" w:pos="720"/>
          <w:tab w:val="left" w:pos="1701" w:leader="none"/>
        </w:tabs>
        <w:suppressAutoHyphens w:val="false"/>
        <w:ind w:firstLine="709"/>
        <w:jc w:val="both"/>
        <w:rPr>
          <w:sz w:val="24"/>
          <w:szCs w:val="24"/>
        </w:rPr>
      </w:pPr>
      <w:r>
        <w:rPr>
          <w:sz w:val="24"/>
          <w:szCs w:val="24"/>
        </w:rPr>
        <w:t>В случае несвоевременного устранения Поставщиком выявленных недостатков Продукции, Покупатель вправе потребовать уплаты Поставщиком:</w:t>
      </w:r>
    </w:p>
    <w:p>
      <w:pPr>
        <w:pStyle w:val="Normal"/>
        <w:tabs>
          <w:tab w:val="clear" w:pos="720"/>
          <w:tab w:val="left" w:pos="1701" w:leader="none"/>
        </w:tabs>
        <w:suppressAutoHyphens w:val="false"/>
        <w:ind w:firstLine="709"/>
        <w:jc w:val="both"/>
        <w:rPr>
          <w:sz w:val="24"/>
          <w:szCs w:val="24"/>
        </w:rPr>
      </w:pPr>
      <w:r>
        <w:rPr>
          <w:rFonts w:eastAsia="Calibri"/>
          <w:bCs/>
          <w:sz w:val="24"/>
          <w:szCs w:val="24"/>
        </w:rPr>
        <w:t xml:space="preserve">-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влияющих на возможность эксплуатации (использования) Продукции в целом;</w:t>
      </w:r>
    </w:p>
    <w:p>
      <w:pPr>
        <w:pStyle w:val="Normal"/>
        <w:widowControl w:val="false"/>
        <w:tabs>
          <w:tab w:val="clear" w:pos="720"/>
          <w:tab w:val="left" w:pos="567" w:leader="none"/>
          <w:tab w:val="left" w:pos="993" w:leader="none"/>
          <w:tab w:val="left" w:pos="1276" w:leader="none"/>
        </w:tabs>
        <w:suppressAutoHyphens w:val="false"/>
        <w:ind w:firstLine="709"/>
        <w:jc w:val="both"/>
        <w:rPr>
          <w:sz w:val="24"/>
          <w:szCs w:val="24"/>
        </w:rPr>
      </w:pPr>
      <w:r>
        <w:rPr>
          <w:rFonts w:eastAsia="Calibri"/>
          <w:bCs/>
          <w:sz w:val="24"/>
          <w:szCs w:val="24"/>
        </w:rPr>
        <w:t xml:space="preserve">- 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r>
        <w:rPr>
          <w:sz w:val="24"/>
          <w:szCs w:val="24"/>
        </w:rPr>
        <w:t xml:space="preserve">. </w:t>
      </w:r>
    </w:p>
    <w:p>
      <w:pPr>
        <w:pStyle w:val="Normal"/>
        <w:widowControl w:val="false"/>
        <w:numPr>
          <w:ilvl w:val="1"/>
          <w:numId w:val="16"/>
        </w:numPr>
        <w:shd w:val="clear" w:fill="FFFFFF"/>
        <w:tabs>
          <w:tab w:val="clear" w:pos="720"/>
          <w:tab w:val="left" w:pos="1276" w:leader="none"/>
        </w:tabs>
        <w:suppressAutoHyphens w:val="false"/>
        <w:ind w:firstLine="709" w:left="0"/>
        <w:jc w:val="both"/>
        <w:rPr>
          <w:sz w:val="24"/>
          <w:szCs w:val="24"/>
        </w:rPr>
      </w:pPr>
      <w:r>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Normal"/>
        <w:widowControl w:val="false"/>
        <w:numPr>
          <w:ilvl w:val="1"/>
          <w:numId w:val="16"/>
        </w:numPr>
        <w:shd w:val="clear" w:fill="FFFFFF"/>
        <w:tabs>
          <w:tab w:val="clear" w:pos="720"/>
          <w:tab w:val="left" w:pos="993" w:leader="none"/>
        </w:tabs>
        <w:suppressAutoHyphens w:val="false"/>
        <w:ind w:firstLine="709" w:left="0"/>
        <w:jc w:val="both"/>
        <w:rPr>
          <w:sz w:val="24"/>
          <w:szCs w:val="24"/>
        </w:rPr>
      </w:pPr>
      <w:r>
        <w:rPr>
          <w:sz w:val="24"/>
          <w:szCs w:val="24"/>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6"/>
        </w:numPr>
        <w:shd w:val="clear" w:fill="FFFFFF"/>
        <w:tabs>
          <w:tab w:val="clear" w:pos="720"/>
          <w:tab w:val="left" w:pos="1134" w:leader="none"/>
        </w:tabs>
        <w:ind w:firstLine="709" w:left="0"/>
        <w:jc w:val="both"/>
        <w:rPr>
          <w:color w:val="000000"/>
          <w:sz w:val="24"/>
          <w:szCs w:val="24"/>
          <w:shd w:fill="FFFF00" w:val="clear"/>
        </w:rPr>
      </w:pPr>
      <w:r>
        <w:rPr>
          <w:sz w:val="24"/>
          <w:szCs w:val="24"/>
        </w:rPr>
        <w:t xml:space="preserve">В случае нарушения Поставщиком обязательств по поставке Продукции на срок свыше </w:t>
      </w:r>
      <w:r>
        <w:rPr>
          <w:b/>
          <w:bCs/>
          <w:sz w:val="24"/>
          <w:szCs w:val="24"/>
          <w:u w:val="single"/>
        </w:rPr>
        <w:t>15 (пятнадцати)</w:t>
      </w:r>
      <w:r>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6"/>
        </w:numPr>
        <w:shd w:val="clear" w:fill="FFFFFF"/>
        <w:tabs>
          <w:tab w:val="clear" w:pos="720"/>
          <w:tab w:val="left" w:pos="1134" w:leader="none"/>
        </w:tabs>
        <w:ind w:firstLine="709" w:left="0"/>
        <w:jc w:val="both"/>
        <w:rPr>
          <w:sz w:val="24"/>
          <w:szCs w:val="24"/>
        </w:rPr>
      </w:pPr>
      <w:r>
        <w:rPr>
          <w:sz w:val="24"/>
          <w:szCs w:val="24"/>
        </w:rPr>
        <w:t>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Общество понесло расходы, связанные с начислением налоговыми органами по такому основанию сумм НДС, пеней и налоговых санкций, Поставщик обязан компенсировать Покупателю сумму таких расходов.</w:t>
      </w:r>
    </w:p>
    <w:p>
      <w:pPr>
        <w:pStyle w:val="Normal"/>
        <w:widowControl w:val="false"/>
        <w:numPr>
          <w:ilvl w:val="1"/>
        </w:numPr>
        <w:shd w:val="clear" w:fill="FFFFFF"/>
        <w:tabs>
          <w:tab w:val="clear" w:pos="720"/>
          <w:tab w:val="left" w:pos="1134" w:leader="none"/>
        </w:tabs>
        <w:ind w:firstLine="709"/>
        <w:jc w:val="both"/>
        <w:rPr>
          <w:sz w:val="24"/>
          <w:szCs w:val="24"/>
        </w:rPr>
      </w:pPr>
      <w:r>
        <w:rPr>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Normal"/>
        <w:widowControl w:val="false"/>
        <w:shd w:val="clear" w:fill="FFFFFF"/>
        <w:tabs>
          <w:tab w:val="clear" w:pos="720"/>
          <w:tab w:val="left" w:pos="1134" w:leader="none"/>
        </w:tabs>
        <w:ind w:firstLine="709"/>
        <w:jc w:val="both"/>
        <w:rPr>
          <w:sz w:val="24"/>
          <w:szCs w:val="24"/>
        </w:rPr>
      </w:pPr>
      <w:r>
        <w:rPr>
          <w:sz w:val="24"/>
          <w:szCs w:val="24"/>
        </w:rPr>
        <w:t>Сумма расходов компенсируется Поставщиком в течение 10 (десяти) рабочих дней в даты получения соответствующего письменного требования Покупателя.</w:t>
      </w:r>
    </w:p>
    <w:p>
      <w:pPr>
        <w:pStyle w:val="Normal"/>
        <w:widowControl w:val="false"/>
        <w:shd w:val="clear" w:fill="FFFFFF"/>
        <w:tabs>
          <w:tab w:val="clear" w:pos="720"/>
          <w:tab w:val="left" w:pos="1134" w:leader="none"/>
        </w:tabs>
        <w:ind w:firstLine="709"/>
        <w:jc w:val="both"/>
        <w:rPr>
          <w:sz w:val="24"/>
          <w:szCs w:val="24"/>
        </w:rPr>
      </w:pPr>
      <w:r>
        <w:rPr>
          <w:sz w:val="24"/>
          <w:szCs w:val="24"/>
        </w:rPr>
        <w:t>В случае нарушения Поставщиком сроков, предусмотренных пунктом 2.8 Договора, Покупатель также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6"/>
        </w:numPr>
        <w:shd w:val="clear" w:fill="FFFFFF"/>
        <w:tabs>
          <w:tab w:val="clear" w:pos="720"/>
          <w:tab w:val="left" w:pos="1134" w:leader="none"/>
        </w:tabs>
        <w:ind w:firstLine="709" w:left="0"/>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6"/>
        </w:numPr>
        <w:shd w:val="clear" w:fill="FFFFFF"/>
        <w:tabs>
          <w:tab w:val="clear" w:pos="720"/>
          <w:tab w:val="left" w:pos="1134" w:leader="none"/>
        </w:tabs>
        <w:ind w:firstLine="709" w:left="0"/>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6"/>
        </w:numPr>
        <w:shd w:val="clear" w:fill="FFFFFF"/>
        <w:tabs>
          <w:tab w:val="clear" w:pos="720"/>
          <w:tab w:val="left" w:pos="1134" w:leader="none"/>
        </w:tabs>
        <w:ind w:firstLine="709" w:left="0"/>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6"/>
        </w:numPr>
        <w:shd w:val="clear" w:fill="FFFFFF"/>
        <w:tabs>
          <w:tab w:val="clear" w:pos="720"/>
          <w:tab w:val="left" w:pos="1134" w:leader="none"/>
          <w:tab w:val="left" w:pos="1283" w:leader="none"/>
        </w:tabs>
        <w:ind w:firstLine="709" w:left="0"/>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6"/>
        </w:numPr>
        <w:shd w:val="clear" w:fill="FFFFFF"/>
        <w:tabs>
          <w:tab w:val="clear" w:pos="720"/>
          <w:tab w:val="left" w:pos="1276" w:leader="none"/>
        </w:tabs>
        <w:ind w:firstLine="709" w:left="0"/>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5"/>
        </w:numPr>
        <w:tabs>
          <w:tab w:val="clear" w:pos="720"/>
          <w:tab w:val="left" w:pos="0" w:leader="none"/>
        </w:tabs>
        <w:ind w:firstLine="709" w:left="0"/>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5"/>
        </w:numPr>
        <w:tabs>
          <w:tab w:val="clear" w:pos="720"/>
          <w:tab w:val="left" w:pos="567" w:leader="none"/>
        </w:tabs>
        <w:ind w:firstLine="709" w:left="0"/>
        <w:outlineLvl w:val="0"/>
        <w:rPr>
          <w:sz w:val="24"/>
          <w:szCs w:val="24"/>
        </w:rPr>
      </w:pPr>
      <w:r>
        <w:rPr>
          <w:sz w:val="24"/>
          <w:szCs w:val="24"/>
        </w:rPr>
        <w:t>список владельцев ценных бумаг;</w:t>
      </w:r>
    </w:p>
    <w:p>
      <w:pPr>
        <w:pStyle w:val="Normal"/>
        <w:numPr>
          <w:ilvl w:val="0"/>
          <w:numId w:val="5"/>
        </w:numPr>
        <w:tabs>
          <w:tab w:val="clear" w:pos="720"/>
          <w:tab w:val="left" w:pos="567" w:leader="none"/>
        </w:tabs>
        <w:ind w:firstLine="709" w:left="0"/>
        <w:outlineLvl w:val="0"/>
        <w:rPr>
          <w:sz w:val="24"/>
          <w:szCs w:val="24"/>
        </w:rPr>
      </w:pPr>
      <w:r>
        <w:rPr>
          <w:sz w:val="24"/>
          <w:szCs w:val="24"/>
        </w:rPr>
        <w:t>список аффилированных лиц на последнюю отчетную дату;</w:t>
      </w:r>
    </w:p>
    <w:p>
      <w:pPr>
        <w:pStyle w:val="Normal"/>
        <w:numPr>
          <w:ilvl w:val="0"/>
          <w:numId w:val="5"/>
        </w:numPr>
        <w:tabs>
          <w:tab w:val="clear" w:pos="720"/>
          <w:tab w:val="left" w:pos="567" w:leader="none"/>
        </w:tabs>
        <w:ind w:firstLine="709" w:left="0"/>
        <w:outlineLvl w:val="0"/>
        <w:rPr>
          <w:sz w:val="24"/>
          <w:szCs w:val="24"/>
        </w:rPr>
      </w:pPr>
      <w:r>
        <w:rPr>
          <w:sz w:val="24"/>
          <w:szCs w:val="24"/>
        </w:rPr>
        <w:t>ежеквартальный отчет на последнюю отчетную дату.</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5"/>
        </w:numPr>
        <w:tabs>
          <w:tab w:val="clear" w:pos="720"/>
          <w:tab w:val="left" w:pos="567" w:leader="none"/>
        </w:tabs>
        <w:ind w:firstLine="709" w:left="0"/>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5"/>
        </w:numPr>
        <w:tabs>
          <w:tab w:val="clear" w:pos="720"/>
          <w:tab w:val="left" w:pos="567" w:leader="none"/>
        </w:tabs>
        <w:ind w:firstLine="709" w:left="0"/>
        <w:jc w:val="both"/>
        <w:outlineLvl w:val="0"/>
        <w:rPr>
          <w:sz w:val="24"/>
          <w:szCs w:val="24"/>
        </w:rPr>
      </w:pPr>
      <w:r>
        <w:rPr>
          <w:sz w:val="24"/>
          <w:szCs w:val="24"/>
        </w:rPr>
        <w:t>решение (протокол) о приеме новых участников;</w:t>
      </w:r>
    </w:p>
    <w:p>
      <w:pPr>
        <w:pStyle w:val="Normal"/>
        <w:numPr>
          <w:ilvl w:val="0"/>
          <w:numId w:val="5"/>
        </w:numPr>
        <w:tabs>
          <w:tab w:val="clear" w:pos="720"/>
          <w:tab w:val="left" w:pos="567" w:leader="none"/>
        </w:tabs>
        <w:ind w:firstLine="709" w:left="0"/>
        <w:jc w:val="both"/>
        <w:outlineLvl w:val="0"/>
        <w:rPr>
          <w:sz w:val="24"/>
          <w:szCs w:val="24"/>
        </w:rPr>
      </w:pPr>
      <w:r>
        <w:rPr>
          <w:sz w:val="24"/>
          <w:szCs w:val="24"/>
        </w:rPr>
        <w:t>устав.</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5"/>
        </w:numPr>
        <w:tabs>
          <w:tab w:val="clear" w:pos="720"/>
          <w:tab w:val="left" w:pos="567" w:leader="none"/>
        </w:tabs>
        <w:ind w:firstLine="709" w:left="0"/>
        <w:jc w:val="both"/>
        <w:outlineLvl w:val="0"/>
        <w:rPr>
          <w:sz w:val="24"/>
          <w:szCs w:val="24"/>
        </w:rPr>
      </w:pPr>
      <w:r>
        <w:rPr>
          <w:sz w:val="24"/>
          <w:szCs w:val="24"/>
        </w:rPr>
        <w:t>учредительный договор или положение;</w:t>
      </w:r>
    </w:p>
    <w:p>
      <w:pPr>
        <w:pStyle w:val="Normal"/>
        <w:numPr>
          <w:ilvl w:val="0"/>
          <w:numId w:val="5"/>
        </w:numPr>
        <w:tabs>
          <w:tab w:val="clear" w:pos="720"/>
          <w:tab w:val="left" w:pos="567" w:leader="none"/>
        </w:tabs>
        <w:ind w:firstLine="709" w:left="0"/>
        <w:jc w:val="both"/>
        <w:outlineLvl w:val="0"/>
        <w:rPr>
          <w:sz w:val="24"/>
          <w:szCs w:val="24"/>
        </w:rPr>
      </w:pPr>
      <w:r>
        <w:rPr>
          <w:sz w:val="24"/>
          <w:szCs w:val="24"/>
        </w:rPr>
        <w:t>решение о создании.</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5"/>
        </w:numPr>
        <w:tabs>
          <w:tab w:val="clear" w:pos="720"/>
          <w:tab w:val="left" w:pos="567" w:leader="none"/>
        </w:tabs>
        <w:ind w:firstLine="709" w:left="0"/>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5"/>
        </w:numPr>
        <w:tabs>
          <w:tab w:val="clear" w:pos="720"/>
          <w:tab w:val="left" w:pos="567" w:leader="none"/>
        </w:tabs>
        <w:ind w:firstLine="709" w:left="0"/>
        <w:jc w:val="both"/>
        <w:outlineLvl w:val="0"/>
        <w:rPr>
          <w:sz w:val="24"/>
          <w:szCs w:val="24"/>
        </w:rPr>
      </w:pPr>
      <w:r>
        <w:rPr>
          <w:sz w:val="24"/>
          <w:szCs w:val="24"/>
        </w:rPr>
        <w:t>решение о создании.</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5"/>
        </w:numPr>
        <w:tabs>
          <w:tab w:val="clear" w:pos="720"/>
          <w:tab w:val="left" w:pos="567" w:leader="none"/>
        </w:tabs>
        <w:ind w:firstLine="709" w:left="0"/>
        <w:outlineLvl w:val="0"/>
        <w:rPr>
          <w:sz w:val="24"/>
          <w:szCs w:val="24"/>
        </w:rPr>
      </w:pPr>
      <w:r>
        <w:rPr>
          <w:sz w:val="24"/>
          <w:szCs w:val="24"/>
        </w:rPr>
        <w:t xml:space="preserve">решение и договор о создании. </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5"/>
        </w:numPr>
        <w:ind w:firstLine="709" w:left="709"/>
        <w:outlineLvl w:val="0"/>
        <w:rPr>
          <w:sz w:val="24"/>
          <w:szCs w:val="24"/>
        </w:rPr>
      </w:pPr>
      <w:r>
        <w:rPr>
          <w:sz w:val="24"/>
          <w:szCs w:val="24"/>
        </w:rPr>
        <w:t>выписка из торгового реестра страны инкорпорации;</w:t>
      </w:r>
    </w:p>
    <w:p>
      <w:pPr>
        <w:pStyle w:val="Normal"/>
        <w:numPr>
          <w:ilvl w:val="0"/>
          <w:numId w:val="5"/>
        </w:numPr>
        <w:ind w:firstLine="709" w:left="709"/>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Style27"/>
        <w:numPr>
          <w:ilvl w:val="2"/>
          <w:numId w:val="16"/>
        </w:numPr>
        <w:tabs>
          <w:tab w:val="clear" w:pos="720"/>
          <w:tab w:val="left" w:pos="567" w:leader="none"/>
        </w:tabs>
        <w:spacing w:before="0" w:after="0"/>
        <w:ind w:firstLine="709" w:left="0" w:right="0"/>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Style27"/>
        <w:numPr>
          <w:ilvl w:val="1"/>
          <w:numId w:val="16"/>
        </w:numPr>
        <w:tabs>
          <w:tab w:val="clear" w:pos="720"/>
          <w:tab w:val="left" w:pos="-142" w:leader="none"/>
          <w:tab w:val="left" w:pos="0" w:leader="none"/>
          <w:tab w:val="left" w:pos="1276" w:leader="none"/>
        </w:tabs>
        <w:spacing w:before="0" w:after="0"/>
        <w:ind w:firstLine="709" w:left="0" w:right="0"/>
        <w:contextualSpacing w:val="false"/>
        <w:jc w:val="both"/>
        <w:outlineLvl w:val="0"/>
        <w:rPr>
          <w:sz w:val="24"/>
          <w:szCs w:val="24"/>
        </w:rPr>
      </w:pPr>
      <w:r>
        <w:rPr>
          <w:sz w:val="24"/>
          <w:szCs w:val="24"/>
        </w:rPr>
        <w:t>Стороны обязуются обеспечить, чтобы при исполнении обязательств, возникающих по договору</w:t>
      </w:r>
      <w:r>
        <w:rPr>
          <w:rStyle w:val="FootnoteReference"/>
          <w:sz w:val="24"/>
          <w:szCs w:val="24"/>
        </w:rPr>
        <w:footnoteReference w:id="4"/>
      </w:r>
      <w:r>
        <w:rPr>
          <w:sz w:val="24"/>
          <w:szCs w:val="24"/>
        </w:rPr>
        <w:t xml:space="preserve">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 xml:space="preserve">         </w:t>
      </w:r>
      <w:r>
        <w:rPr>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 xml:space="preserve">Каналы связи Линия доверия Группы РусГидро: </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Электронная почта: ld@rushydro.ru.</w:t>
      </w:r>
    </w:p>
    <w:p>
      <w:pPr>
        <w:pStyle w:val="Style27"/>
        <w:numPr>
          <w:ilvl w:val="0"/>
          <w:numId w:val="0"/>
        </w:numPr>
        <w:tabs>
          <w:tab w:val="clear" w:pos="720"/>
          <w:tab w:val="left" w:pos="0" w:leader="none"/>
          <w:tab w:val="left" w:pos="1276" w:leader="none"/>
        </w:tabs>
        <w:spacing w:before="0" w:after="0"/>
        <w:ind w:firstLine="709" w:left="0" w:right="0"/>
        <w:contextualSpacing w:val="false"/>
        <w:jc w:val="both"/>
        <w:outlineLvl w:val="0"/>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fill="FFFFFF"/>
        <w:tabs>
          <w:tab w:val="clear" w:pos="720"/>
          <w:tab w:val="left" w:pos="1134" w:leader="none"/>
          <w:tab w:val="left" w:pos="2276" w:leader="none"/>
        </w:tabs>
        <w:ind w:firstLine="709"/>
        <w:jc w:val="both"/>
        <w:rPr>
          <w:sz w:val="24"/>
          <w:szCs w:val="24"/>
        </w:rPr>
      </w:pPr>
      <w:r>
        <w:rPr>
          <w:sz w:val="24"/>
          <w:szCs w:val="24"/>
        </w:rPr>
        <w:t xml:space="preserve">          </w:t>
      </w: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ind w:firstLine="709" w:left="0"/>
        <w:jc w:val="both"/>
        <w:outlineLvl w:val="0"/>
        <w:rPr>
          <w:sz w:val="24"/>
          <w:szCs w:val="24"/>
        </w:rPr>
      </w:pPr>
      <w:r>
        <w:rPr>
          <w:sz w:val="24"/>
          <w:szCs w:val="24"/>
        </w:rPr>
      </w:r>
    </w:p>
    <w:p>
      <w:pPr>
        <w:pStyle w:val="Normal"/>
        <w:widowControl w:val="false"/>
        <w:numPr>
          <w:ilvl w:val="0"/>
          <w:numId w:val="16"/>
        </w:numPr>
        <w:shd w:val="clear" w:fill="FFFFFF"/>
        <w:tabs>
          <w:tab w:val="clear" w:pos="720"/>
          <w:tab w:val="left" w:pos="426" w:leader="none"/>
          <w:tab w:val="left" w:pos="1276" w:leader="none"/>
        </w:tabs>
        <w:ind w:firstLine="709" w:left="0"/>
        <w:jc w:val="center"/>
        <w:rPr>
          <w:sz w:val="24"/>
          <w:szCs w:val="24"/>
        </w:rPr>
      </w:pPr>
      <w:r>
        <w:rPr>
          <w:b/>
          <w:bCs/>
          <w:sz w:val="24"/>
          <w:szCs w:val="24"/>
        </w:rPr>
        <w:t>Особые положения</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sz w:val="24"/>
            <w:szCs w:val="24"/>
          </w:rPr>
          <w:t>№ 18162/09</w:t>
        </w:r>
      </w:hyperlink>
      <w:r>
        <w:rPr>
          <w:sz w:val="24"/>
          <w:szCs w:val="24"/>
        </w:rPr>
        <w:t xml:space="preserve"> и от 25.05.2010 </w:t>
      </w:r>
      <w:hyperlink r:id="rId3">
        <w:r>
          <w:rPr>
            <w:rStyle w:val="Hyperlink"/>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20"/>
        </w:numPr>
        <w:shd w:val="clear" w:fill="FFFFFF"/>
        <w:tabs>
          <w:tab w:val="clear" w:pos="720"/>
          <w:tab w:val="left" w:pos="993" w:leader="none"/>
        </w:tabs>
        <w:ind w:firstLine="709" w:left="0"/>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numPr>
          <w:ilvl w:val="1"/>
        </w:numPr>
        <w:shd w:val="clear" w:fill="FFFFFF"/>
        <w:tabs>
          <w:tab w:val="clear" w:pos="720"/>
          <w:tab w:val="left" w:pos="993" w:leader="none"/>
        </w:tabs>
        <w:ind w:firstLine="709"/>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20"/>
        </w:numPr>
        <w:shd w:val="clear" w:fill="FFFFFF"/>
        <w:tabs>
          <w:tab w:val="clear" w:pos="720"/>
          <w:tab w:val="left" w:pos="426" w:leader="none"/>
        </w:tabs>
        <w:ind w:firstLine="709" w:left="0"/>
        <w:jc w:val="center"/>
        <w:rPr>
          <w:sz w:val="24"/>
          <w:szCs w:val="24"/>
        </w:rPr>
      </w:pPr>
      <w:r>
        <w:rPr>
          <w:b/>
          <w:sz w:val="24"/>
          <w:szCs w:val="24"/>
        </w:rPr>
        <w:t>Форс</w:t>
      </w:r>
      <w:r>
        <w:rPr>
          <w:b/>
          <w:bCs/>
          <w:sz w:val="24"/>
          <w:szCs w:val="24"/>
        </w:rPr>
        <w:t>-мажор</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20"/>
        </w:numPr>
        <w:shd w:val="clear" w:fill="FFFFFF"/>
        <w:tabs>
          <w:tab w:val="clear" w:pos="720"/>
          <w:tab w:val="left" w:pos="1134" w:leader="none"/>
          <w:tab w:val="left" w:pos="1283" w:leader="none"/>
        </w:tabs>
        <w:ind w:firstLine="709" w:left="0"/>
        <w:jc w:val="both"/>
        <w:rPr>
          <w:b/>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20"/>
        </w:numPr>
        <w:shd w:val="clear" w:fill="FFFFFF"/>
        <w:tabs>
          <w:tab w:val="clear" w:pos="720"/>
          <w:tab w:val="left" w:pos="426" w:leader="none"/>
        </w:tabs>
        <w:ind w:firstLine="709" w:left="0"/>
        <w:jc w:val="center"/>
        <w:rPr>
          <w:sz w:val="24"/>
          <w:szCs w:val="24"/>
        </w:rPr>
      </w:pPr>
      <w:r>
        <w:rPr>
          <w:b/>
          <w:sz w:val="24"/>
          <w:szCs w:val="24"/>
        </w:rPr>
        <w:t>Конфиденциальность</w:t>
      </w:r>
    </w:p>
    <w:p>
      <w:pPr>
        <w:pStyle w:val="Normal"/>
        <w:widowControl w:val="false"/>
        <w:numPr>
          <w:ilvl w:val="1"/>
          <w:numId w:val="20"/>
        </w:numPr>
        <w:shd w:val="clear" w:fill="FFFFFF"/>
        <w:tabs>
          <w:tab w:val="clear" w:pos="720"/>
          <w:tab w:val="left" w:pos="1134" w:leader="none"/>
          <w:tab w:val="left" w:pos="1283" w:leader="none"/>
        </w:tabs>
        <w:ind w:firstLine="709" w:left="0"/>
        <w:jc w:val="both"/>
        <w:rPr>
          <w:bCs/>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clear" w:pos="720"/>
          <w:tab w:val="left" w:pos="851" w:leader="none"/>
        </w:tabs>
        <w:ind w:firstLine="709" w:left="851"/>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2"/>
        </w:numPr>
        <w:tabs>
          <w:tab w:val="clear" w:pos="720"/>
          <w:tab w:val="left" w:pos="851" w:leader="none"/>
        </w:tabs>
        <w:ind w:firstLine="709" w:left="851"/>
        <w:jc w:val="both"/>
        <w:rPr>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20"/>
        </w:numPr>
        <w:shd w:val="clear" w:fill="FFFFFF"/>
        <w:tabs>
          <w:tab w:val="clear" w:pos="720"/>
          <w:tab w:val="left" w:pos="1134" w:leader="none"/>
          <w:tab w:val="left" w:pos="1283" w:leader="none"/>
        </w:tabs>
        <w:ind w:firstLine="709" w:left="0"/>
        <w:jc w:val="both"/>
        <w:rPr>
          <w:bCs/>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2"/>
        </w:numPr>
        <w:tabs>
          <w:tab w:val="clear" w:pos="720"/>
          <w:tab w:val="left" w:pos="0" w:leader="none"/>
        </w:tabs>
        <w:ind w:firstLine="709" w:left="0"/>
        <w:jc w:val="both"/>
        <w:rPr>
          <w:bCs/>
          <w:sz w:val="24"/>
          <w:szCs w:val="24"/>
        </w:rPr>
      </w:pPr>
      <w:r>
        <w:rPr>
          <w:bCs/>
          <w:sz w:val="24"/>
          <w:szCs w:val="24"/>
        </w:rPr>
        <w:t>финансовую отчетность;</w:t>
      </w:r>
    </w:p>
    <w:p>
      <w:pPr>
        <w:pStyle w:val="Normal"/>
        <w:numPr>
          <w:ilvl w:val="0"/>
          <w:numId w:val="2"/>
        </w:numPr>
        <w:tabs>
          <w:tab w:val="clear" w:pos="720"/>
          <w:tab w:val="left" w:pos="0" w:leader="none"/>
        </w:tabs>
        <w:ind w:firstLine="709" w:left="0"/>
        <w:jc w:val="both"/>
        <w:rPr>
          <w:bCs/>
          <w:sz w:val="24"/>
          <w:szCs w:val="24"/>
        </w:rPr>
      </w:pPr>
      <w:r>
        <w:rPr>
          <w:bCs/>
          <w:sz w:val="24"/>
          <w:szCs w:val="24"/>
        </w:rPr>
        <w:t>учетные регистры бухгалтерского учета;</w:t>
      </w:r>
    </w:p>
    <w:p>
      <w:pPr>
        <w:pStyle w:val="Normal"/>
        <w:numPr>
          <w:ilvl w:val="0"/>
          <w:numId w:val="2"/>
        </w:numPr>
        <w:tabs>
          <w:tab w:val="clear" w:pos="720"/>
          <w:tab w:val="left" w:pos="0" w:leader="none"/>
        </w:tabs>
        <w:ind w:firstLine="709" w:left="0"/>
        <w:jc w:val="both"/>
        <w:rPr>
          <w:bCs/>
          <w:sz w:val="24"/>
          <w:szCs w:val="24"/>
        </w:rPr>
      </w:pPr>
      <w:r>
        <w:rPr>
          <w:bCs/>
          <w:sz w:val="24"/>
          <w:szCs w:val="24"/>
        </w:rPr>
        <w:t>бизнес-планы;</w:t>
      </w:r>
    </w:p>
    <w:p>
      <w:pPr>
        <w:pStyle w:val="Normal"/>
        <w:numPr>
          <w:ilvl w:val="0"/>
          <w:numId w:val="2"/>
        </w:numPr>
        <w:tabs>
          <w:tab w:val="clear" w:pos="720"/>
          <w:tab w:val="left" w:pos="0" w:leader="none"/>
        </w:tabs>
        <w:ind w:firstLine="709" w:left="0"/>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2"/>
        </w:numPr>
        <w:tabs>
          <w:tab w:val="clear" w:pos="720"/>
          <w:tab w:val="left" w:pos="0" w:leader="none"/>
        </w:tabs>
        <w:ind w:firstLine="709" w:left="0"/>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2"/>
        </w:numPr>
        <w:tabs>
          <w:tab w:val="clear" w:pos="720"/>
          <w:tab w:val="left" w:pos="0" w:leader="none"/>
        </w:tabs>
        <w:ind w:firstLine="709" w:left="0"/>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clear" w:pos="720"/>
          <w:tab w:val="left" w:pos="0" w:leader="none"/>
        </w:tabs>
        <w:ind w:firstLine="709" w:left="0"/>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2"/>
        </w:numPr>
        <w:tabs>
          <w:tab w:val="clear" w:pos="720"/>
          <w:tab w:val="left" w:pos="0" w:leader="none"/>
        </w:tabs>
        <w:ind w:firstLine="709" w:left="0"/>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2"/>
        </w:numPr>
        <w:tabs>
          <w:tab w:val="clear" w:pos="720"/>
          <w:tab w:val="left" w:pos="0" w:leader="none"/>
        </w:tabs>
        <w:ind w:firstLine="709" w:left="0"/>
        <w:jc w:val="both"/>
        <w:rPr>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20"/>
        </w:numPr>
        <w:shd w:val="clear" w:fill="FFFFFF"/>
        <w:tabs>
          <w:tab w:val="clear" w:pos="720"/>
          <w:tab w:val="left" w:pos="1276" w:leader="none"/>
        </w:tabs>
        <w:ind w:firstLine="709" w:left="0"/>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20"/>
        </w:numPr>
        <w:shd w:val="clear" w:fill="FFFFFF"/>
        <w:tabs>
          <w:tab w:val="clear" w:pos="720"/>
          <w:tab w:val="left" w:pos="1134" w:leader="none"/>
          <w:tab w:val="left" w:pos="1283" w:leader="none"/>
        </w:tabs>
        <w:ind w:firstLine="709" w:left="0"/>
        <w:jc w:val="both"/>
        <w:rPr>
          <w:b/>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20"/>
        </w:numPr>
        <w:shd w:val="clear" w:fill="FFFFFF"/>
        <w:tabs>
          <w:tab w:val="clear" w:pos="720"/>
          <w:tab w:val="left" w:pos="426" w:leader="none"/>
        </w:tabs>
        <w:ind w:firstLine="709" w:left="0"/>
        <w:jc w:val="center"/>
        <w:rPr>
          <w:sz w:val="24"/>
          <w:szCs w:val="24"/>
        </w:rPr>
      </w:pPr>
      <w:r>
        <w:rPr>
          <w:b/>
          <w:sz w:val="24"/>
          <w:szCs w:val="24"/>
        </w:rPr>
        <w:t>Инсайдерская оговорка</w:t>
      </w:r>
    </w:p>
    <w:p>
      <w:pPr>
        <w:pStyle w:val="Normal"/>
        <w:widowControl w:val="false"/>
        <w:numPr>
          <w:ilvl w:val="1"/>
          <w:numId w:val="20"/>
        </w:numPr>
        <w:shd w:val="clear" w:fill="FFFFFF"/>
        <w:tabs>
          <w:tab w:val="clear" w:pos="720"/>
          <w:tab w:val="left" w:pos="1134" w:leader="none"/>
          <w:tab w:val="left" w:pos="1283" w:leader="none"/>
        </w:tabs>
        <w:ind w:firstLine="709" w:left="0"/>
        <w:jc w:val="both"/>
        <w:rPr>
          <w:sz w:val="24"/>
          <w:szCs w:val="24"/>
        </w:rPr>
      </w:pPr>
      <w:r>
        <w:rPr>
          <w:sz w:val="24"/>
          <w:szCs w:val="24"/>
        </w:rPr>
        <w:t>Поставщик также обязуется:</w:t>
      </w:r>
    </w:p>
    <w:p>
      <w:pPr>
        <w:pStyle w:val="Style27"/>
        <w:numPr>
          <w:ilvl w:val="2"/>
          <w:numId w:val="20"/>
        </w:numPr>
        <w:shd w:val="clear" w:fill="FFFFFF"/>
        <w:tabs>
          <w:tab w:val="clear" w:pos="720"/>
          <w:tab w:val="left" w:pos="1283" w:leader="none"/>
        </w:tabs>
        <w:spacing w:before="0" w:after="0"/>
        <w:ind w:firstLine="709" w:left="0" w:right="0"/>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Style27"/>
        <w:numPr>
          <w:ilvl w:val="2"/>
          <w:numId w:val="20"/>
        </w:numPr>
        <w:shd w:val="clear" w:fill="FFFFFF"/>
        <w:tabs>
          <w:tab w:val="clear" w:pos="720"/>
          <w:tab w:val="left" w:pos="1283" w:leader="none"/>
        </w:tabs>
        <w:spacing w:before="0" w:after="0"/>
        <w:ind w:firstLine="709" w:left="0" w:right="0"/>
        <w:contextualSpacing w:val="false"/>
        <w:jc w:val="both"/>
        <w:rPr>
          <w:b/>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20"/>
        </w:numPr>
        <w:shd w:val="clear" w:fill="FFFFFF"/>
        <w:tabs>
          <w:tab w:val="clear" w:pos="720"/>
          <w:tab w:val="left" w:pos="426" w:leader="none"/>
        </w:tabs>
        <w:ind w:firstLine="709" w:left="0"/>
        <w:jc w:val="center"/>
        <w:rPr>
          <w:sz w:val="24"/>
          <w:szCs w:val="24"/>
        </w:rPr>
      </w:pPr>
      <w:r>
        <w:rPr>
          <w:b/>
          <w:sz w:val="24"/>
          <w:szCs w:val="24"/>
        </w:rPr>
        <w:t>Разрешение споров</w:t>
      </w:r>
    </w:p>
    <w:p>
      <w:pPr>
        <w:pStyle w:val="Normal"/>
        <w:widowControl w:val="false"/>
        <w:numPr>
          <w:ilvl w:val="1"/>
          <w:numId w:val="20"/>
        </w:numPr>
        <w:shd w:val="clear" w:fill="FFFFFF"/>
        <w:tabs>
          <w:tab w:val="left" w:pos="720" w:leader="none"/>
        </w:tabs>
        <w:ind w:firstLine="709" w:left="0"/>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20"/>
        </w:numPr>
        <w:shd w:val="clear" w:fill="FFFFFF"/>
        <w:tabs>
          <w:tab w:val="left" w:pos="720" w:leader="none"/>
        </w:tabs>
        <w:ind w:firstLine="709" w:left="0"/>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20"/>
        </w:numPr>
        <w:shd w:val="clear" w:fill="FFFFFF"/>
        <w:tabs>
          <w:tab w:val="left" w:pos="720" w:leader="none"/>
        </w:tabs>
        <w:ind w:firstLine="709" w:left="0"/>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20"/>
        </w:numPr>
        <w:shd w:val="clear" w:fill="FFFFFF"/>
        <w:tabs>
          <w:tab w:val="left" w:pos="720" w:leader="none"/>
        </w:tabs>
        <w:ind w:firstLine="709" w:left="0"/>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20"/>
        </w:numPr>
        <w:shd w:val="clear" w:fill="FFFFFF"/>
        <w:tabs>
          <w:tab w:val="left" w:pos="720" w:leader="none"/>
        </w:tabs>
        <w:ind w:firstLine="709" w:left="0"/>
        <w:jc w:val="both"/>
        <w:rPr>
          <w:b/>
          <w:bCs/>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20"/>
        </w:numPr>
        <w:shd w:val="clear" w:fill="FFFFFF"/>
        <w:tabs>
          <w:tab w:val="clear" w:pos="720"/>
          <w:tab w:val="left" w:pos="426" w:leader="none"/>
        </w:tabs>
        <w:ind w:firstLine="709" w:left="0"/>
        <w:jc w:val="center"/>
        <w:rPr>
          <w:sz w:val="24"/>
          <w:szCs w:val="24"/>
        </w:rPr>
      </w:pPr>
      <w:r>
        <w:rPr>
          <w:b/>
          <w:bCs/>
          <w:sz w:val="24"/>
          <w:szCs w:val="24"/>
        </w:rPr>
        <w:t>Прекращение (расторжение) Договора</w:t>
      </w:r>
    </w:p>
    <w:p>
      <w:pPr>
        <w:pStyle w:val="Normal"/>
        <w:widowControl w:val="false"/>
        <w:numPr>
          <w:ilvl w:val="1"/>
          <w:numId w:val="18"/>
        </w:numPr>
        <w:shd w:val="clear" w:fill="FFFFFF"/>
        <w:tabs>
          <w:tab w:val="left" w:pos="720" w:leader="none"/>
        </w:tabs>
        <w:ind w:firstLine="709" w:left="0"/>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9"/>
        </w:numPr>
        <w:shd w:val="clear" w:fill="FFFFFF"/>
        <w:tabs>
          <w:tab w:val="left" w:pos="720" w:leader="none"/>
          <w:tab w:val="left" w:pos="1134" w:leader="none"/>
        </w:tabs>
        <w:ind w:firstLine="709" w:left="0"/>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numPr>
          <w:ilvl w:val="1"/>
        </w:numPr>
        <w:shd w:val="clear" w:fill="FFFFFF"/>
        <w:tabs>
          <w:tab w:val="clear" w:pos="720"/>
          <w:tab w:val="left" w:pos="1134" w:leader="none"/>
        </w:tabs>
        <w:ind w:firstLine="709"/>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9"/>
        </w:numPr>
        <w:shd w:val="clear" w:fill="FFFFFF"/>
        <w:tabs>
          <w:tab w:val="left" w:pos="720" w:leader="none"/>
          <w:tab w:val="left" w:pos="1134" w:leader="none"/>
        </w:tabs>
        <w:ind w:firstLine="709" w:left="0"/>
        <w:jc w:val="both"/>
        <w:rPr>
          <w:sz w:val="24"/>
          <w:szCs w:val="24"/>
        </w:rPr>
      </w:pPr>
      <w:r>
        <w:rPr>
          <w:sz w:val="24"/>
          <w:szCs w:val="24"/>
        </w:rPr>
        <w:t>Стороны установили, что существенным нарушением Договора Поставщиком является:</w:t>
      </w:r>
    </w:p>
    <w:p>
      <w:pPr>
        <w:pStyle w:val="Normal"/>
        <w:widowControl w:val="false"/>
        <w:numPr>
          <w:ilvl w:val="2"/>
          <w:numId w:val="19"/>
        </w:numPr>
        <w:shd w:val="clear" w:fill="FFFFFF"/>
        <w:ind w:firstLine="709" w:left="0"/>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9"/>
        </w:numPr>
        <w:shd w:val="clear" w:fill="FFFFFF"/>
        <w:ind w:firstLine="709" w:left="0"/>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9"/>
        </w:numPr>
        <w:shd w:val="clear" w:fill="FFFFFF"/>
        <w:ind w:firstLine="709" w:left="0"/>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9"/>
        </w:numPr>
        <w:shd w:val="clear" w:fill="FFFFFF"/>
        <w:ind w:firstLine="709" w:left="0"/>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9"/>
        </w:numPr>
        <w:shd w:val="clear" w:fill="FFFFFF"/>
        <w:ind w:firstLine="709" w:left="0"/>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9"/>
        </w:numPr>
        <w:shd w:val="clear" w:fill="FFFFFF"/>
        <w:ind w:firstLine="709" w:left="0"/>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9"/>
        </w:numPr>
        <w:shd w:val="clear" w:fill="FFFFFF"/>
        <w:ind w:firstLine="709" w:left="0"/>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19"/>
        </w:numPr>
        <w:shd w:val="clear" w:fill="FFFFFF"/>
        <w:tabs>
          <w:tab w:val="left" w:pos="720" w:leader="none"/>
          <w:tab w:val="left" w:pos="1134" w:leader="none"/>
        </w:tabs>
        <w:ind w:firstLine="709" w:left="0"/>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19"/>
        </w:numPr>
        <w:shd w:val="clear" w:fill="FFFFFF"/>
        <w:tabs>
          <w:tab w:val="left" w:pos="720" w:leader="none"/>
          <w:tab w:val="left" w:pos="1134" w:leader="none"/>
        </w:tabs>
        <w:ind w:firstLine="709" w:left="0"/>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Style27"/>
        <w:numPr>
          <w:ilvl w:val="1"/>
          <w:numId w:val="19"/>
        </w:numPr>
        <w:shd w:val="clear" w:fill="FFFFFF"/>
        <w:tabs>
          <w:tab w:val="clear" w:pos="720"/>
          <w:tab w:val="left" w:pos="1134" w:leader="none"/>
        </w:tabs>
        <w:spacing w:before="0" w:after="0"/>
        <w:ind w:firstLine="709" w:left="0" w:right="0"/>
        <w:contextualSpacing w:val="false"/>
        <w:jc w:val="both"/>
        <w:rPr>
          <w:b/>
          <w:bCs/>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19"/>
        </w:numPr>
        <w:shd w:val="clear" w:fill="FFFFFF"/>
        <w:tabs>
          <w:tab w:val="clear" w:pos="720"/>
          <w:tab w:val="left" w:pos="426" w:leader="none"/>
          <w:tab w:val="left" w:pos="1134" w:leader="none"/>
        </w:tabs>
        <w:ind w:firstLine="709" w:left="0"/>
        <w:jc w:val="center"/>
        <w:rPr>
          <w:bCs/>
          <w:sz w:val="24"/>
          <w:szCs w:val="24"/>
        </w:rPr>
      </w:pPr>
      <w:r>
        <w:rPr>
          <w:b/>
          <w:bCs/>
          <w:sz w:val="24"/>
          <w:szCs w:val="24"/>
        </w:rPr>
        <w:t>Заверения</w:t>
      </w:r>
      <w:r>
        <w:rPr>
          <w:b/>
          <w:sz w:val="24"/>
          <w:szCs w:val="24"/>
        </w:rPr>
        <w:t xml:space="preserve"> Сторон</w:t>
      </w:r>
    </w:p>
    <w:p>
      <w:pPr>
        <w:pStyle w:val="Style27"/>
        <w:numPr>
          <w:ilvl w:val="1"/>
          <w:numId w:val="21"/>
        </w:numPr>
        <w:shd w:val="clear" w:fill="FFFFFF"/>
        <w:tabs>
          <w:tab w:val="clear" w:pos="720"/>
          <w:tab w:val="left" w:pos="1134" w:leader="none"/>
        </w:tabs>
        <w:spacing w:before="0" w:after="0"/>
        <w:ind w:firstLine="709" w:left="1473" w:right="0"/>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Style27"/>
        <w:widowControl/>
        <w:numPr>
          <w:ilvl w:val="0"/>
          <w:numId w:val="10"/>
        </w:numPr>
        <w:shd w:val="clear" w:fill="FFFFFF"/>
        <w:tabs>
          <w:tab w:val="clear" w:pos="720"/>
          <w:tab w:val="left" w:pos="709" w:leader="none"/>
          <w:tab w:val="left" w:pos="1134" w:leader="none"/>
        </w:tabs>
        <w:ind w:firstLine="709" w:left="0" w:right="0"/>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Style27"/>
        <w:widowControl/>
        <w:numPr>
          <w:ilvl w:val="0"/>
          <w:numId w:val="10"/>
        </w:numPr>
        <w:shd w:val="clear" w:fill="FFFFFF"/>
        <w:tabs>
          <w:tab w:val="clear" w:pos="720"/>
          <w:tab w:val="left" w:pos="709" w:leader="none"/>
          <w:tab w:val="left" w:pos="1134" w:leader="none"/>
        </w:tabs>
        <w:ind w:firstLine="709" w:left="0" w:right="0"/>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Style27"/>
        <w:widowControl/>
        <w:numPr>
          <w:ilvl w:val="0"/>
          <w:numId w:val="10"/>
        </w:numPr>
        <w:shd w:val="clear" w:fill="FFFFFF"/>
        <w:tabs>
          <w:tab w:val="clear" w:pos="720"/>
          <w:tab w:val="left" w:pos="709" w:leader="none"/>
          <w:tab w:val="left" w:pos="1134" w:leader="none"/>
        </w:tabs>
        <w:ind w:firstLine="709" w:left="0" w:right="0"/>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Style27"/>
        <w:widowControl/>
        <w:numPr>
          <w:ilvl w:val="0"/>
          <w:numId w:val="10"/>
        </w:numPr>
        <w:shd w:val="clear" w:fill="FFFFFF"/>
        <w:tabs>
          <w:tab w:val="clear" w:pos="720"/>
          <w:tab w:val="left" w:pos="709" w:leader="none"/>
          <w:tab w:val="left" w:pos="1134" w:leader="none"/>
        </w:tabs>
        <w:ind w:firstLine="709" w:left="0" w:right="0"/>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Style27"/>
        <w:widowControl/>
        <w:numPr>
          <w:ilvl w:val="0"/>
          <w:numId w:val="10"/>
        </w:numPr>
        <w:shd w:val="clear" w:fill="FFFFFF"/>
        <w:tabs>
          <w:tab w:val="clear" w:pos="720"/>
          <w:tab w:val="left" w:pos="709" w:leader="none"/>
          <w:tab w:val="left" w:pos="1134" w:leader="none"/>
        </w:tabs>
        <w:ind w:firstLine="709" w:left="0" w:right="0"/>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Style27"/>
        <w:numPr>
          <w:ilvl w:val="1"/>
          <w:numId w:val="21"/>
        </w:numPr>
        <w:shd w:val="clear" w:fill="FFFFFF"/>
        <w:spacing w:before="0" w:after="0"/>
        <w:ind w:firstLine="709" w:left="0" w:right="0"/>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Style27"/>
        <w:widowControl/>
        <w:numPr>
          <w:ilvl w:val="0"/>
          <w:numId w:val="13"/>
        </w:numPr>
        <w:shd w:val="clear" w:fill="FFFFFF"/>
        <w:tabs>
          <w:tab w:val="clear" w:pos="720"/>
          <w:tab w:val="left" w:pos="709" w:leader="none"/>
          <w:tab w:val="left" w:pos="1134" w:leader="none"/>
        </w:tabs>
        <w:ind w:firstLine="709" w:left="0" w:right="0"/>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Style27"/>
        <w:widowControl/>
        <w:numPr>
          <w:ilvl w:val="0"/>
          <w:numId w:val="13"/>
        </w:numPr>
        <w:shd w:val="clear" w:fill="FFFFFF"/>
        <w:tabs>
          <w:tab w:val="clear" w:pos="720"/>
          <w:tab w:val="left" w:pos="709" w:leader="none"/>
          <w:tab w:val="left" w:pos="1134" w:leader="none"/>
        </w:tabs>
        <w:ind w:firstLine="709" w:left="0" w:right="0"/>
        <w:jc w:val="both"/>
        <w:rPr>
          <w:sz w:val="24"/>
          <w:szCs w:val="24"/>
        </w:rPr>
      </w:pPr>
      <w:r>
        <w:rPr>
          <w:sz w:val="24"/>
          <w:szCs w:val="24"/>
        </w:rPr>
        <w:t>руководителем Поставщика является лицо, не являющееся массовым руководителем;</w:t>
      </w:r>
    </w:p>
    <w:p>
      <w:pPr>
        <w:pStyle w:val="Style27"/>
        <w:widowControl/>
        <w:numPr>
          <w:ilvl w:val="0"/>
          <w:numId w:val="13"/>
        </w:numPr>
        <w:shd w:val="clear" w:fill="FFFFFF"/>
        <w:tabs>
          <w:tab w:val="clear" w:pos="720"/>
          <w:tab w:val="left" w:pos="709" w:leader="none"/>
          <w:tab w:val="left" w:pos="1134" w:leader="none"/>
        </w:tabs>
        <w:ind w:firstLine="709" w:left="0" w:right="0"/>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Style27"/>
        <w:widowControl/>
        <w:numPr>
          <w:ilvl w:val="0"/>
          <w:numId w:val="13"/>
        </w:numPr>
        <w:shd w:val="clear" w:fill="FFFFFF"/>
        <w:tabs>
          <w:tab w:val="clear" w:pos="720"/>
          <w:tab w:val="left" w:pos="709" w:leader="none"/>
          <w:tab w:val="left" w:pos="1134" w:leader="none"/>
        </w:tabs>
        <w:ind w:firstLine="709" w:left="0" w:right="0"/>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Style27"/>
        <w:widowControl/>
        <w:numPr>
          <w:ilvl w:val="0"/>
          <w:numId w:val="6"/>
        </w:numPr>
        <w:shd w:val="clear" w:fill="FFFFFF"/>
        <w:tabs>
          <w:tab w:val="clear" w:pos="720"/>
          <w:tab w:val="left" w:pos="567" w:leader="none"/>
          <w:tab w:val="left" w:pos="1134" w:leader="none"/>
          <w:tab w:val="left" w:pos="1418" w:leader="none"/>
        </w:tabs>
        <w:ind w:firstLine="709" w:left="0" w:right="0"/>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Style27"/>
        <w:widowControl/>
        <w:numPr>
          <w:ilvl w:val="0"/>
          <w:numId w:val="6"/>
        </w:numPr>
        <w:shd w:val="clear" w:fill="FFFFFF"/>
        <w:tabs>
          <w:tab w:val="clear" w:pos="720"/>
          <w:tab w:val="left" w:pos="567" w:leader="none"/>
          <w:tab w:val="left" w:pos="1134" w:leader="none"/>
          <w:tab w:val="left" w:pos="1418" w:leader="none"/>
        </w:tabs>
        <w:ind w:firstLine="709" w:left="0" w:right="0"/>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Style27"/>
        <w:widowControl/>
        <w:numPr>
          <w:ilvl w:val="0"/>
          <w:numId w:val="6"/>
        </w:numPr>
        <w:shd w:val="clear" w:fill="FFFFFF"/>
        <w:tabs>
          <w:tab w:val="clear" w:pos="720"/>
          <w:tab w:val="left" w:pos="567" w:leader="none"/>
          <w:tab w:val="left" w:pos="1134" w:leader="none"/>
          <w:tab w:val="left" w:pos="1418" w:leader="none"/>
        </w:tabs>
        <w:ind w:firstLine="709" w:left="0" w:right="0"/>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Style27"/>
        <w:widowControl/>
        <w:numPr>
          <w:ilvl w:val="0"/>
          <w:numId w:val="6"/>
        </w:numPr>
        <w:shd w:val="clear" w:fill="FFFFFF"/>
        <w:tabs>
          <w:tab w:val="clear" w:pos="720"/>
          <w:tab w:val="left" w:pos="567" w:leader="none"/>
          <w:tab w:val="left" w:pos="1134" w:leader="none"/>
          <w:tab w:val="left" w:pos="1418" w:leader="none"/>
        </w:tabs>
        <w:ind w:firstLine="709" w:left="0" w:right="0"/>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Style27"/>
        <w:widowControl/>
        <w:numPr>
          <w:ilvl w:val="0"/>
          <w:numId w:val="6"/>
        </w:numPr>
        <w:shd w:val="clear" w:fill="FFFFFF"/>
        <w:tabs>
          <w:tab w:val="clear" w:pos="720"/>
          <w:tab w:val="left" w:pos="567" w:leader="none"/>
          <w:tab w:val="left" w:pos="1134" w:leader="none"/>
          <w:tab w:val="left" w:pos="1418" w:leader="none"/>
        </w:tabs>
        <w:ind w:firstLine="709" w:left="0" w:right="0"/>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Style27"/>
        <w:numPr>
          <w:ilvl w:val="1"/>
          <w:numId w:val="21"/>
        </w:numPr>
        <w:shd w:val="clear" w:fill="FFFFFF"/>
        <w:spacing w:before="0" w:after="0"/>
        <w:ind w:firstLine="709" w:left="0" w:right="0"/>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Style27"/>
        <w:numPr>
          <w:ilvl w:val="1"/>
          <w:numId w:val="21"/>
        </w:numPr>
        <w:shd w:val="clear" w:fill="FFFFFF"/>
        <w:spacing w:before="0" w:after="0"/>
        <w:ind w:firstLine="709" w:left="0" w:right="0"/>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numPr>
          <w:ilvl w:val="1"/>
        </w:numPr>
        <w:shd w:val="clear" w:fill="FFFFFF"/>
        <w:ind w:firstLine="709"/>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fill="FFFFFF"/>
        <w:ind w:firstLine="709"/>
        <w:jc w:val="both"/>
        <w:rPr>
          <w:sz w:val="24"/>
          <w:szCs w:val="24"/>
        </w:rPr>
      </w:pPr>
      <w:r>
        <w:rPr>
          <w:sz w:val="24"/>
          <w:szCs w:val="24"/>
        </w:rPr>
      </w:r>
    </w:p>
    <w:p>
      <w:pPr>
        <w:pStyle w:val="Normal"/>
        <w:widowControl w:val="false"/>
        <w:numPr>
          <w:ilvl w:val="0"/>
          <w:numId w:val="21"/>
        </w:numPr>
        <w:shd w:val="clear" w:fill="FFFFFF"/>
        <w:tabs>
          <w:tab w:val="clear" w:pos="720"/>
          <w:tab w:val="left" w:pos="426" w:leader="none"/>
        </w:tabs>
        <w:ind w:firstLine="709" w:left="0"/>
        <w:jc w:val="center"/>
        <w:rPr>
          <w:sz w:val="24"/>
          <w:szCs w:val="24"/>
        </w:rPr>
      </w:pPr>
      <w:r>
        <w:rPr>
          <w:b/>
          <w:sz w:val="24"/>
          <w:szCs w:val="24"/>
        </w:rPr>
        <w:t>Заключительные положения</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21"/>
        </w:numPr>
        <w:shd w:val="clear" w:fill="FFFFFF"/>
        <w:tabs>
          <w:tab w:val="left" w:pos="720" w:leader="none"/>
          <w:tab w:val="left" w:pos="1276" w:leader="none"/>
        </w:tabs>
        <w:ind w:firstLine="709" w:left="0"/>
        <w:jc w:val="both"/>
        <w:rPr>
          <w:bCs/>
          <w:sz w:val="24"/>
          <w:szCs w:val="24"/>
        </w:rPr>
      </w:pPr>
      <w:r>
        <w:rPr>
          <w:sz w:val="24"/>
          <w:szCs w:val="24"/>
        </w:rPr>
        <w:t>Документ</w:t>
      </w:r>
      <w:r>
        <w:rPr>
          <w:bCs/>
          <w:sz w:val="24"/>
          <w:szCs w:val="24"/>
        </w:rPr>
        <w:t xml:space="preserve"> будет считаться полученным:</w:t>
      </w:r>
    </w:p>
    <w:p>
      <w:pPr>
        <w:pStyle w:val="Style27"/>
        <w:widowControl/>
        <w:numPr>
          <w:ilvl w:val="2"/>
          <w:numId w:val="21"/>
        </w:numPr>
        <w:shd w:val="clear" w:fill="FFFFFF"/>
        <w:tabs>
          <w:tab w:val="clear" w:pos="720"/>
          <w:tab w:val="left" w:pos="1276" w:leader="none"/>
        </w:tabs>
        <w:spacing w:before="0" w:after="0"/>
        <w:ind w:firstLine="709" w:left="0" w:right="0"/>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Style27"/>
        <w:widowControl/>
        <w:numPr>
          <w:ilvl w:val="2"/>
          <w:numId w:val="21"/>
        </w:numPr>
        <w:shd w:val="clear" w:fill="FFFFFF"/>
        <w:tabs>
          <w:tab w:val="clear" w:pos="720"/>
          <w:tab w:val="left" w:pos="1276" w:leader="none"/>
        </w:tabs>
        <w:spacing w:before="0" w:after="0"/>
        <w:ind w:firstLine="709" w:left="0" w:right="0"/>
        <w:contextualSpacing w:val="false"/>
        <w:jc w:val="both"/>
        <w:rPr>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21"/>
        </w:numPr>
        <w:shd w:val="clear" w:fill="FFFFFF"/>
        <w:tabs>
          <w:tab w:val="left" w:pos="720" w:leader="none"/>
          <w:tab w:val="left" w:pos="1276" w:leader="none"/>
        </w:tabs>
        <w:ind w:firstLine="709" w:left="0"/>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21"/>
        </w:numPr>
        <w:shd w:val="clear" w:fill="FFFFFF"/>
        <w:tabs>
          <w:tab w:val="left" w:pos="720" w:leader="none"/>
          <w:tab w:val="left" w:pos="1276" w:leader="none"/>
        </w:tabs>
        <w:ind w:firstLine="709" w:left="0"/>
        <w:jc w:val="both"/>
        <w:rPr>
          <w:b/>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21"/>
        </w:numPr>
        <w:shd w:val="clear" w:fill="FFFFFF"/>
        <w:tabs>
          <w:tab w:val="clear" w:pos="720"/>
          <w:tab w:val="left" w:pos="426" w:leader="none"/>
        </w:tabs>
        <w:ind w:firstLine="709" w:left="0"/>
        <w:jc w:val="center"/>
        <w:rPr>
          <w:sz w:val="24"/>
          <w:szCs w:val="24"/>
        </w:rPr>
      </w:pPr>
      <w:r>
        <w:rPr>
          <w:b/>
          <w:sz w:val="24"/>
          <w:szCs w:val="24"/>
        </w:rPr>
        <w:t>Приложения к Договору</w:t>
      </w:r>
    </w:p>
    <w:p>
      <w:pPr>
        <w:pStyle w:val="Heading3"/>
        <w:keepNext w:val="false"/>
        <w:numPr>
          <w:ilvl w:val="2"/>
          <w:numId w:val="1"/>
        </w:numPr>
        <w:overflowPunct w:val="false"/>
        <w:ind w:firstLine="709" w:left="567"/>
        <w:jc w:val="both"/>
        <w:textAlignment w:val="baseline"/>
        <w:rPr>
          <w:sz w:val="24"/>
          <w:szCs w:val="24"/>
        </w:rPr>
      </w:pPr>
      <w:bookmarkStart w:id="3" w:name="sub_1"/>
      <w:bookmarkEnd w:id="3"/>
      <w:r>
        <w:rPr>
          <w:b w:val="false"/>
          <w:sz w:val="24"/>
          <w:szCs w:val="24"/>
        </w:rPr>
        <w:t>- Приложение № 1 – Спецификация.</w:t>
      </w:r>
    </w:p>
    <w:p>
      <w:pPr>
        <w:pStyle w:val="Normal"/>
        <w:ind w:firstLine="709" w:left="567"/>
        <w:rPr>
          <w:sz w:val="24"/>
          <w:szCs w:val="24"/>
        </w:rPr>
      </w:pPr>
      <w:r>
        <w:rPr>
          <w:sz w:val="24"/>
          <w:szCs w:val="24"/>
        </w:rPr>
        <w:tab/>
        <w:t>-  Приложение № 2 - Технические требования на поставку продукции</w:t>
      </w:r>
    </w:p>
    <w:p>
      <w:pPr>
        <w:pStyle w:val="Normal"/>
        <w:widowControl w:val="false"/>
        <w:numPr>
          <w:ilvl w:val="0"/>
          <w:numId w:val="21"/>
        </w:numPr>
        <w:shd w:val="clear" w:fill="FFFFFF"/>
        <w:tabs>
          <w:tab w:val="clear" w:pos="720"/>
          <w:tab w:val="left" w:pos="426" w:leader="none"/>
        </w:tabs>
        <w:ind w:firstLine="709" w:left="0"/>
        <w:jc w:val="center"/>
        <w:rPr>
          <w:b/>
          <w:sz w:val="24"/>
          <w:szCs w:val="24"/>
          <w:u w:val="single"/>
        </w:rPr>
      </w:pPr>
      <w:bookmarkStart w:id="4" w:name="sub_1_Копия_1"/>
      <w:bookmarkEnd w:id="4"/>
      <w:r>
        <w:rPr>
          <w:b/>
          <w:sz w:val="24"/>
          <w:szCs w:val="24"/>
        </w:rPr>
        <w:t xml:space="preserve">Адреса, реквизиты и подписи Сторон </w:t>
      </w:r>
    </w:p>
    <w:tbl>
      <w:tblPr>
        <w:tblW w:w="9714" w:type="dxa"/>
        <w:jc w:val="left"/>
        <w:tblInd w:w="108" w:type="dxa"/>
        <w:tblLayout w:type="fixed"/>
        <w:tblCellMar>
          <w:top w:w="0" w:type="dxa"/>
          <w:left w:w="108" w:type="dxa"/>
          <w:bottom w:w="0" w:type="dxa"/>
          <w:right w:w="108" w:type="dxa"/>
        </w:tblCellMar>
      </w:tblPr>
      <w:tblGrid>
        <w:gridCol w:w="4927"/>
        <w:gridCol w:w="4786"/>
      </w:tblGrid>
      <w:tr>
        <w:trPr/>
        <w:tc>
          <w:tcPr>
            <w:tcW w:w="4927" w:type="dxa"/>
            <w:tcBorders/>
          </w:tcPr>
          <w:p>
            <w:pPr>
              <w:pStyle w:val="Normal"/>
              <w:widowControl w:val="false"/>
              <w:ind w:firstLine="709"/>
              <w:rPr>
                <w:b/>
                <w:sz w:val="24"/>
                <w:szCs w:val="24"/>
                <w:u w:val="single"/>
              </w:rPr>
            </w:pPr>
            <w:r>
              <w:rPr>
                <w:b/>
                <w:sz w:val="24"/>
                <w:szCs w:val="24"/>
                <w:u w:val="single"/>
              </w:rPr>
              <w:t>Покупатель:</w:t>
            </w:r>
          </w:p>
        </w:tc>
        <w:tc>
          <w:tcPr>
            <w:tcW w:w="4786" w:type="dxa"/>
            <w:tcBorders/>
          </w:tcPr>
          <w:p>
            <w:pPr>
              <w:pStyle w:val="Normal"/>
              <w:widowControl w:val="false"/>
              <w:ind w:firstLine="709"/>
              <w:rPr>
                <w:b/>
                <w:sz w:val="24"/>
                <w:szCs w:val="24"/>
                <w:u w:val="single"/>
              </w:rPr>
            </w:pPr>
            <w:r>
              <w:rPr>
                <w:b/>
                <w:sz w:val="24"/>
                <w:szCs w:val="24"/>
                <w:u w:val="single"/>
              </w:rPr>
              <w:t>Поставщик:</w:t>
            </w:r>
          </w:p>
        </w:tc>
      </w:tr>
      <w:tr>
        <w:trPr/>
        <w:tc>
          <w:tcPr>
            <w:tcW w:w="4927" w:type="dxa"/>
            <w:tcBorders/>
          </w:tcPr>
          <w:p>
            <w:pPr>
              <w:pStyle w:val="Normal"/>
              <w:widowControl w:val="false"/>
              <w:snapToGrid w:val="false"/>
              <w:ind w:firstLine="709"/>
              <w:rPr>
                <w:b/>
                <w:sz w:val="24"/>
                <w:szCs w:val="24"/>
                <w:u w:val="single"/>
              </w:rPr>
            </w:pPr>
            <w:r>
              <w:rPr>
                <w:b/>
                <w:sz w:val="24"/>
                <w:szCs w:val="24"/>
                <w:u w:val="single"/>
              </w:rPr>
            </w:r>
          </w:p>
          <w:p>
            <w:pPr>
              <w:pStyle w:val="Style27"/>
              <w:widowControl w:val="false"/>
              <w:shd w:val="clear" w:fill="FFFFFF"/>
              <w:ind w:firstLine="709" w:left="0" w:right="176"/>
              <w:rPr>
                <w:sz w:val="24"/>
                <w:szCs w:val="24"/>
              </w:rPr>
            </w:pPr>
            <w:r>
              <w:rPr>
                <w:b/>
                <w:sz w:val="24"/>
                <w:szCs w:val="24"/>
              </w:rPr>
              <w:t>АО «Гидроремонт-ВКК»</w:t>
            </w:r>
          </w:p>
          <w:p>
            <w:pPr>
              <w:pStyle w:val="Style27"/>
              <w:widowControl w:val="false"/>
              <w:shd w:val="clear" w:fill="FFFFFF"/>
              <w:tabs>
                <w:tab w:val="clear" w:pos="720"/>
                <w:tab w:val="left" w:pos="1418" w:leader="none"/>
              </w:tabs>
              <w:ind w:firstLine="709" w:left="0" w:right="176"/>
              <w:rPr>
                <w:sz w:val="24"/>
                <w:szCs w:val="24"/>
              </w:rPr>
            </w:pPr>
            <w:r>
              <w:rPr>
                <w:sz w:val="24"/>
                <w:szCs w:val="24"/>
              </w:rPr>
              <w:t>Юридический адрес: ________</w:t>
            </w:r>
          </w:p>
          <w:p>
            <w:pPr>
              <w:pStyle w:val="Style27"/>
              <w:widowControl w:val="false"/>
              <w:shd w:val="clear" w:fill="FFFFFF"/>
              <w:tabs>
                <w:tab w:val="clear" w:pos="720"/>
                <w:tab w:val="left" w:pos="1418" w:leader="none"/>
              </w:tabs>
              <w:ind w:firstLine="709" w:left="0" w:right="176"/>
              <w:rPr>
                <w:sz w:val="24"/>
                <w:szCs w:val="24"/>
              </w:rPr>
            </w:pPr>
            <w:r>
              <w:rPr>
                <w:sz w:val="24"/>
                <w:szCs w:val="24"/>
              </w:rPr>
              <w:t>Юридический адрес: ________</w:t>
            </w:r>
          </w:p>
          <w:p>
            <w:pPr>
              <w:pStyle w:val="Style27"/>
              <w:widowControl w:val="false"/>
              <w:shd w:val="clear" w:fill="FFFFFF"/>
              <w:tabs>
                <w:tab w:val="clear" w:pos="720"/>
                <w:tab w:val="left" w:pos="1418" w:leader="none"/>
              </w:tabs>
              <w:ind w:firstLine="709" w:left="0" w:right="176"/>
              <w:rPr>
                <w:sz w:val="24"/>
                <w:szCs w:val="24"/>
              </w:rPr>
            </w:pPr>
            <w:r>
              <w:rPr>
                <w:sz w:val="24"/>
                <w:szCs w:val="24"/>
              </w:rPr>
              <w:t>Почтовый адрес: ________</w:t>
            </w:r>
          </w:p>
          <w:p>
            <w:pPr>
              <w:pStyle w:val="Style27"/>
              <w:widowControl w:val="false"/>
              <w:shd w:val="clear" w:fill="FFFFFF"/>
              <w:tabs>
                <w:tab w:val="clear" w:pos="720"/>
                <w:tab w:val="left" w:pos="1418" w:leader="none"/>
              </w:tabs>
              <w:ind w:firstLine="709" w:left="0" w:right="176"/>
              <w:rPr>
                <w:sz w:val="24"/>
                <w:szCs w:val="24"/>
              </w:rPr>
            </w:pPr>
            <w:r>
              <w:rPr>
                <w:sz w:val="24"/>
                <w:szCs w:val="24"/>
              </w:rPr>
              <w:t>Фактический адрес: ________</w:t>
            </w:r>
          </w:p>
          <w:p>
            <w:pPr>
              <w:pStyle w:val="Style27"/>
              <w:widowControl w:val="false"/>
              <w:shd w:val="clear" w:fill="FFFFFF"/>
              <w:tabs>
                <w:tab w:val="clear" w:pos="720"/>
                <w:tab w:val="left" w:pos="1418" w:leader="none"/>
              </w:tabs>
              <w:ind w:firstLine="709" w:left="0" w:right="176"/>
              <w:rPr>
                <w:sz w:val="24"/>
                <w:szCs w:val="24"/>
              </w:rPr>
            </w:pPr>
            <w:r>
              <w:rPr>
                <w:sz w:val="24"/>
                <w:szCs w:val="24"/>
              </w:rPr>
              <w:t>ОГРН ________</w:t>
            </w:r>
          </w:p>
          <w:p>
            <w:pPr>
              <w:pStyle w:val="Style27"/>
              <w:widowControl w:val="false"/>
              <w:shd w:val="clear" w:fill="FFFFFF"/>
              <w:tabs>
                <w:tab w:val="clear" w:pos="720"/>
                <w:tab w:val="left" w:pos="1418" w:leader="none"/>
              </w:tabs>
              <w:ind w:firstLine="709" w:left="0" w:right="176"/>
              <w:rPr>
                <w:sz w:val="24"/>
                <w:szCs w:val="24"/>
              </w:rPr>
            </w:pPr>
            <w:r>
              <w:rPr>
                <w:sz w:val="24"/>
                <w:szCs w:val="24"/>
              </w:rPr>
              <w:t>ИНН/КПП  ________/________</w:t>
            </w:r>
          </w:p>
          <w:p>
            <w:pPr>
              <w:pStyle w:val="Normal"/>
              <w:widowControl w:val="false"/>
              <w:shd w:val="clear" w:fill="FFFFFF"/>
              <w:tabs>
                <w:tab w:val="clear" w:pos="720"/>
                <w:tab w:val="left" w:pos="1418" w:leader="none"/>
              </w:tabs>
              <w:spacing w:before="0" w:after="0"/>
              <w:ind w:firstLine="709" w:right="176"/>
              <w:contextualSpacing/>
              <w:rPr>
                <w:sz w:val="24"/>
                <w:szCs w:val="24"/>
              </w:rPr>
            </w:pPr>
            <w:r>
              <w:rPr>
                <w:sz w:val="24"/>
                <w:szCs w:val="24"/>
              </w:rPr>
              <w:t>Р/с ________</w:t>
            </w:r>
          </w:p>
          <w:p>
            <w:pPr>
              <w:pStyle w:val="Normal"/>
              <w:widowControl w:val="false"/>
              <w:shd w:val="clear" w:fill="FFFFFF"/>
              <w:tabs>
                <w:tab w:val="clear" w:pos="720"/>
                <w:tab w:val="left" w:pos="1418" w:leader="none"/>
              </w:tabs>
              <w:spacing w:before="0" w:after="0"/>
              <w:ind w:firstLine="709" w:right="176"/>
              <w:contextualSpacing/>
              <w:rPr>
                <w:sz w:val="24"/>
                <w:szCs w:val="24"/>
              </w:rPr>
            </w:pPr>
            <w:r>
              <w:rPr>
                <w:sz w:val="24"/>
                <w:szCs w:val="24"/>
              </w:rPr>
              <w:t>Банк ГПБ (АО)  К/с ________</w:t>
            </w:r>
          </w:p>
          <w:p>
            <w:pPr>
              <w:pStyle w:val="Normal"/>
              <w:widowControl w:val="false"/>
              <w:shd w:val="clear" w:fill="FFFFFF"/>
              <w:tabs>
                <w:tab w:val="clear" w:pos="720"/>
                <w:tab w:val="left" w:pos="1418" w:leader="none"/>
              </w:tabs>
              <w:spacing w:before="0" w:after="0"/>
              <w:ind w:firstLine="709" w:right="176"/>
              <w:contextualSpacing/>
              <w:rPr>
                <w:sz w:val="24"/>
                <w:szCs w:val="24"/>
              </w:rPr>
            </w:pPr>
            <w:r>
              <w:rPr>
                <w:sz w:val="24"/>
                <w:szCs w:val="24"/>
              </w:rPr>
              <w:t>в ГУ Банка России по ЦФО</w:t>
            </w:r>
          </w:p>
          <w:p>
            <w:pPr>
              <w:pStyle w:val="Normal"/>
              <w:widowControl w:val="false"/>
              <w:shd w:val="clear" w:fill="FFFFFF"/>
              <w:tabs>
                <w:tab w:val="clear" w:pos="720"/>
                <w:tab w:val="left" w:pos="1418" w:leader="none"/>
              </w:tabs>
              <w:spacing w:before="0" w:after="0"/>
              <w:ind w:firstLine="709" w:right="176"/>
              <w:contextualSpacing/>
              <w:rPr>
                <w:sz w:val="24"/>
                <w:szCs w:val="24"/>
              </w:rPr>
            </w:pPr>
            <w:r>
              <w:rPr>
                <w:sz w:val="24"/>
                <w:szCs w:val="24"/>
              </w:rPr>
              <w:t>БИК ________</w:t>
            </w:r>
          </w:p>
          <w:p>
            <w:pPr>
              <w:pStyle w:val="Normal"/>
              <w:widowControl w:val="false"/>
              <w:shd w:val="clear" w:fill="FFFFFF"/>
              <w:tabs>
                <w:tab w:val="clear" w:pos="720"/>
                <w:tab w:val="left" w:pos="1418" w:leader="none"/>
              </w:tabs>
              <w:spacing w:before="0" w:after="0"/>
              <w:ind w:firstLine="709" w:right="176"/>
              <w:contextualSpacing/>
              <w:rPr>
                <w:sz w:val="24"/>
                <w:szCs w:val="24"/>
              </w:rPr>
            </w:pPr>
            <w:r>
              <w:rPr>
                <w:sz w:val="24"/>
                <w:szCs w:val="24"/>
              </w:rPr>
              <w:t>Тел./факс________,</w:t>
            </w:r>
          </w:p>
          <w:p>
            <w:pPr>
              <w:pStyle w:val="Normal"/>
              <w:widowControl w:val="false"/>
              <w:ind w:firstLine="709" w:right="176"/>
              <w:rPr/>
            </w:pPr>
            <w:r>
              <w:rPr/>
            </w:r>
          </w:p>
        </w:tc>
        <w:tc>
          <w:tcPr>
            <w:tcW w:w="4786" w:type="dxa"/>
            <w:tcBorders/>
          </w:tcPr>
          <w:p>
            <w:pPr>
              <w:pStyle w:val="Style27"/>
              <w:widowControl w:val="false"/>
              <w:shd w:val="clear" w:fill="FFFFFF"/>
              <w:tabs>
                <w:tab w:val="clear" w:pos="720"/>
                <w:tab w:val="left" w:pos="1418" w:leader="none"/>
              </w:tabs>
              <w:snapToGrid w:val="false"/>
              <w:ind w:firstLine="709" w:left="0" w:right="176"/>
              <w:rPr>
                <w:b/>
                <w:sz w:val="24"/>
                <w:szCs w:val="24"/>
              </w:rPr>
            </w:pPr>
            <w:r>
              <w:rPr>
                <w:b/>
                <w:sz w:val="24"/>
                <w:szCs w:val="24"/>
              </w:rPr>
            </w:r>
          </w:p>
          <w:p>
            <w:pPr>
              <w:pStyle w:val="Style27"/>
              <w:widowControl w:val="false"/>
              <w:shd w:val="clear" w:fill="FFFFFF"/>
              <w:tabs>
                <w:tab w:val="clear" w:pos="720"/>
                <w:tab w:val="left" w:pos="1418" w:leader="none"/>
              </w:tabs>
              <w:snapToGrid w:val="false"/>
              <w:ind w:firstLine="709" w:left="0" w:right="176"/>
              <w:rPr>
                <w:b/>
                <w:sz w:val="24"/>
                <w:szCs w:val="24"/>
              </w:rPr>
            </w:pPr>
            <w:r>
              <w:rPr>
                <w:b/>
                <w:sz w:val="24"/>
                <w:szCs w:val="24"/>
              </w:rPr>
            </w:r>
          </w:p>
        </w:tc>
      </w:tr>
      <w:tr>
        <w:trPr/>
        <w:tc>
          <w:tcPr>
            <w:tcW w:w="4927" w:type="dxa"/>
            <w:tcBorders/>
          </w:tcPr>
          <w:p>
            <w:pPr>
              <w:pStyle w:val="Style27"/>
              <w:widowControl w:val="false"/>
              <w:shd w:val="clear" w:fill="FFFFFF"/>
              <w:tabs>
                <w:tab w:val="clear" w:pos="720"/>
                <w:tab w:val="left" w:pos="1418" w:leader="none"/>
              </w:tabs>
              <w:snapToGrid w:val="false"/>
              <w:ind w:firstLine="709" w:left="0" w:right="0"/>
              <w:jc w:val="both"/>
              <w:rPr>
                <w:b/>
                <w:sz w:val="24"/>
                <w:szCs w:val="24"/>
              </w:rPr>
            </w:pPr>
            <w:r>
              <w:rPr>
                <w:b/>
                <w:sz w:val="24"/>
                <w:szCs w:val="24"/>
              </w:rPr>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t>____________________</w:t>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t>м.п.</w:t>
            </w:r>
          </w:p>
        </w:tc>
        <w:tc>
          <w:tcPr>
            <w:tcW w:w="4786" w:type="dxa"/>
            <w:tcBorders/>
          </w:tcPr>
          <w:p>
            <w:pPr>
              <w:pStyle w:val="Normal"/>
              <w:widowControl w:val="false"/>
              <w:snapToGrid w:val="false"/>
              <w:ind w:firstLine="709"/>
              <w:rPr>
                <w:sz w:val="24"/>
                <w:szCs w:val="24"/>
              </w:rPr>
            </w:pPr>
            <w:r>
              <w:rPr>
                <w:sz w:val="24"/>
                <w:szCs w:val="24"/>
              </w:rPr>
            </w:r>
          </w:p>
          <w:p>
            <w:pPr>
              <w:pStyle w:val="Normal"/>
              <w:widowControl w:val="false"/>
              <w:ind w:firstLine="709"/>
              <w:rPr>
                <w:sz w:val="24"/>
                <w:szCs w:val="24"/>
              </w:rPr>
            </w:pPr>
            <w:r>
              <w:rPr>
                <w:sz w:val="24"/>
                <w:szCs w:val="24"/>
              </w:rPr>
              <w:t>_______________</w:t>
            </w:r>
          </w:p>
          <w:p>
            <w:pPr>
              <w:pStyle w:val="Normal"/>
              <w:widowControl w:val="false"/>
              <w:ind w:firstLine="709"/>
              <w:rPr>
                <w:sz w:val="24"/>
                <w:szCs w:val="24"/>
              </w:rPr>
            </w:pPr>
            <w:r>
              <w:rPr>
                <w:sz w:val="24"/>
                <w:szCs w:val="24"/>
              </w:rPr>
              <w:t>м.п.</w:t>
            </w:r>
          </w:p>
        </w:tc>
      </w:tr>
    </w:tbl>
    <w:p>
      <w:pPr>
        <w:sectPr>
          <w:footerReference w:type="default" r:id="rId5"/>
          <w:footnotePr>
            <w:numFmt w:val="decimal"/>
          </w:footnotePr>
          <w:type w:val="nextPage"/>
          <w:pgSz w:w="11906" w:h="16838"/>
          <w:pgMar w:left="1134" w:right="849" w:gutter="0" w:header="0" w:top="1134" w:footer="720" w:bottom="1134"/>
          <w:pgNumType w:fmt="decimal"/>
          <w:formProt w:val="false"/>
          <w:textDirection w:val="lrTb"/>
          <w:docGrid w:type="default" w:linePitch="360" w:charSpace="0"/>
        </w:sectPr>
      </w:pPr>
    </w:p>
    <w:p>
      <w:pPr>
        <w:pStyle w:val="BodyText"/>
        <w:numPr>
          <w:ilvl w:val="0"/>
          <w:numId w:val="0"/>
        </w:numPr>
        <w:ind w:firstLine="709" w:left="0"/>
        <w:outlineLvl w:val="0"/>
        <w:rPr>
          <w:b/>
          <w:sz w:val="24"/>
          <w:szCs w:val="24"/>
          <w:u w:val="single"/>
        </w:rPr>
      </w:pPr>
      <w:r>
        <w:rPr>
          <w:b/>
          <w:bCs/>
          <w:sz w:val="24"/>
          <w:szCs w:val="24"/>
        </w:rPr>
        <w:t xml:space="preserve">                                                                                                                          </w:t>
      </w:r>
      <w:r>
        <w:rPr>
          <w:b/>
          <w:bCs/>
          <w:sz w:val="24"/>
          <w:szCs w:val="24"/>
        </w:rPr>
        <w:t>Приложение № 1</w:t>
      </w:r>
    </w:p>
    <w:p>
      <w:pPr>
        <w:pStyle w:val="BodyText"/>
        <w:ind w:firstLine="709"/>
        <w:jc w:val="right"/>
        <w:rPr>
          <w:b/>
          <w:sz w:val="24"/>
          <w:szCs w:val="24"/>
          <w:u w:val="single"/>
        </w:rPr>
      </w:pPr>
      <w:r>
        <w:rPr>
          <w:bCs/>
          <w:sz w:val="24"/>
          <w:szCs w:val="24"/>
        </w:rPr>
        <w:t xml:space="preserve">к договору поставки </w:t>
      </w:r>
    </w:p>
    <w:p>
      <w:pPr>
        <w:pStyle w:val="BodyText"/>
        <w:ind w:firstLine="709"/>
        <w:jc w:val="right"/>
        <w:rPr>
          <w:b/>
          <w:sz w:val="24"/>
          <w:szCs w:val="24"/>
          <w:u w:val="single"/>
        </w:rPr>
      </w:pPr>
      <w:r>
        <w:rPr>
          <w:bCs/>
          <w:sz w:val="24"/>
          <w:szCs w:val="24"/>
        </w:rPr>
        <w:t xml:space="preserve">№ </w:t>
      </w:r>
    </w:p>
    <w:p>
      <w:pPr>
        <w:pStyle w:val="BodyText"/>
        <w:ind w:firstLine="709"/>
        <w:jc w:val="right"/>
        <w:rPr>
          <w:b/>
          <w:sz w:val="24"/>
          <w:szCs w:val="24"/>
          <w:u w:val="single"/>
        </w:rPr>
      </w:pPr>
      <w:r>
        <w:rPr>
          <w:sz w:val="24"/>
          <w:szCs w:val="24"/>
        </w:rPr>
        <w:t xml:space="preserve"> </w:t>
      </w:r>
      <w:r>
        <w:rPr>
          <w:bCs/>
          <w:sz w:val="24"/>
          <w:szCs w:val="24"/>
        </w:rPr>
        <w:t xml:space="preserve">от  </w:t>
      </w:r>
    </w:p>
    <w:p>
      <w:pPr>
        <w:pStyle w:val="Normal"/>
        <w:numPr>
          <w:ilvl w:val="0"/>
          <w:numId w:val="0"/>
        </w:numPr>
        <w:ind w:firstLine="709" w:left="0"/>
        <w:jc w:val="center"/>
        <w:outlineLvl w:val="0"/>
        <w:rPr>
          <w:b/>
          <w:sz w:val="24"/>
          <w:szCs w:val="24"/>
          <w:u w:val="single"/>
        </w:rPr>
      </w:pPr>
      <w:r>
        <w:rPr>
          <w:b/>
          <w:sz w:val="24"/>
          <w:szCs w:val="24"/>
          <w:u w:val="single"/>
        </w:rPr>
      </w:r>
    </w:p>
    <w:p>
      <w:pPr>
        <w:pStyle w:val="Normal"/>
        <w:numPr>
          <w:ilvl w:val="0"/>
          <w:numId w:val="0"/>
        </w:numPr>
        <w:ind w:firstLine="709" w:left="0"/>
        <w:jc w:val="center"/>
        <w:outlineLvl w:val="0"/>
        <w:rPr>
          <w:b/>
          <w:sz w:val="24"/>
          <w:szCs w:val="24"/>
          <w:u w:val="single"/>
        </w:rPr>
      </w:pPr>
      <w:r>
        <w:rPr>
          <w:b/>
          <w:sz w:val="24"/>
          <w:szCs w:val="24"/>
        </w:rPr>
        <w:t>Спецификация № 1</w:t>
      </w:r>
    </w:p>
    <w:p>
      <w:pPr>
        <w:pStyle w:val="Normal"/>
        <w:numPr>
          <w:ilvl w:val="0"/>
          <w:numId w:val="0"/>
        </w:numPr>
        <w:ind w:firstLine="709" w:left="0"/>
        <w:outlineLvl w:val="0"/>
        <w:rPr>
          <w:b/>
          <w:sz w:val="24"/>
          <w:szCs w:val="24"/>
          <w:u w:val="single"/>
        </w:rPr>
      </w:pPr>
      <w:r>
        <w:rPr>
          <w:b/>
          <w:sz w:val="24"/>
          <w:szCs w:val="24"/>
          <w:u w:val="single"/>
        </w:rPr>
      </w:r>
    </w:p>
    <w:tbl>
      <w:tblPr>
        <w:tblW w:w="10330" w:type="dxa"/>
        <w:jc w:val="left"/>
        <w:tblInd w:w="30" w:type="dxa"/>
        <w:tblLayout w:type="fixed"/>
        <w:tblCellMar>
          <w:top w:w="0" w:type="dxa"/>
          <w:left w:w="30" w:type="dxa"/>
          <w:bottom w:w="0" w:type="dxa"/>
          <w:right w:w="30" w:type="dxa"/>
        </w:tblCellMar>
      </w:tblPr>
      <w:tblGrid>
        <w:gridCol w:w="590"/>
        <w:gridCol w:w="3081"/>
        <w:gridCol w:w="1280"/>
        <w:gridCol w:w="940"/>
        <w:gridCol w:w="1039"/>
        <w:gridCol w:w="1518"/>
        <w:gridCol w:w="1881"/>
      </w:tblGrid>
      <w:tr>
        <w:trPr>
          <w:trHeight w:val="930" w:hRule="atLeast"/>
        </w:trPr>
        <w:tc>
          <w:tcPr>
            <w:tcW w:w="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 xml:space="preserve">№ </w:t>
            </w:r>
            <w:r>
              <w:rPr>
                <w:b/>
                <w:sz w:val="24"/>
                <w:szCs w:val="24"/>
              </w:rPr>
              <w:t>п/п</w:t>
            </w:r>
          </w:p>
        </w:tc>
        <w:tc>
          <w:tcPr>
            <w:tcW w:w="3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Наименование продукции</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Страна происхождения Продукции (цифровой код)</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Единица измерения</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Количество</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Цена одной единицы продукции, руб. без НДС</w:t>
            </w:r>
          </w:p>
        </w:tc>
        <w:tc>
          <w:tcPr>
            <w:tcW w:w="18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Итоговая стоимость позиции (руб. без НДС)</w:t>
            </w:r>
          </w:p>
        </w:tc>
      </w:tr>
      <w:tr>
        <w:trPr>
          <w:trHeight w:val="300" w:hRule="atLeast"/>
        </w:trPr>
        <w:tc>
          <w:tcPr>
            <w:tcW w:w="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1</w:t>
            </w:r>
          </w:p>
        </w:tc>
        <w:tc>
          <w:tcPr>
            <w:tcW w:w="3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2</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3</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4</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5</w:t>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6</w:t>
            </w:r>
          </w:p>
        </w:tc>
        <w:tc>
          <w:tcPr>
            <w:tcW w:w="18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
                <w:sz w:val="24"/>
                <w:szCs w:val="24"/>
              </w:rPr>
            </w:pPr>
            <w:r>
              <w:rPr>
                <w:b/>
                <w:sz w:val="24"/>
                <w:szCs w:val="24"/>
              </w:rPr>
              <w:t>7</w:t>
            </w:r>
          </w:p>
        </w:tc>
      </w:tr>
      <w:tr>
        <w:trPr>
          <w:trHeight w:val="515" w:hRule="atLeast"/>
        </w:trPr>
        <w:tc>
          <w:tcPr>
            <w:tcW w:w="5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sz w:val="24"/>
                <w:szCs w:val="24"/>
              </w:rPr>
            </w:pPr>
            <w:r>
              <w:rPr>
                <w:sz w:val="24"/>
                <w:szCs w:val="24"/>
              </w:rPr>
              <w:t>.</w:t>
            </w:r>
          </w:p>
        </w:tc>
        <w:tc>
          <w:tcPr>
            <w:tcW w:w="30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09"/>
              <w:rPr>
                <w:sz w:val="24"/>
                <w:szCs w:val="24"/>
              </w:rPr>
            </w:pPr>
            <w:r>
              <w:rPr>
                <w:sz w:val="24"/>
                <w:szCs w:val="24"/>
              </w:rPr>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sz w:val="24"/>
                <w:szCs w:val="24"/>
              </w:rPr>
            </w:pPr>
            <w:r>
              <w:rPr>
                <w:sz w:val="24"/>
                <w:szCs w:val="24"/>
              </w:rPr>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sz w:val="24"/>
                <w:szCs w:val="24"/>
              </w:rPr>
            </w:pPr>
            <w:r>
              <w:rPr>
                <w:sz w:val="24"/>
                <w:szCs w:val="24"/>
              </w:rPr>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sz w:val="24"/>
                <w:szCs w:val="24"/>
              </w:rPr>
            </w:pPr>
            <w:r>
              <w:rPr>
                <w:sz w:val="24"/>
                <w:szCs w:val="24"/>
              </w:rPr>
            </w:r>
          </w:p>
        </w:tc>
        <w:tc>
          <w:tcPr>
            <w:tcW w:w="15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sz w:val="24"/>
                <w:szCs w:val="24"/>
              </w:rPr>
            </w:pPr>
            <w:r>
              <w:rPr>
                <w:sz w:val="24"/>
                <w:szCs w:val="24"/>
              </w:rPr>
            </w:r>
          </w:p>
        </w:tc>
        <w:tc>
          <w:tcPr>
            <w:tcW w:w="18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sz w:val="24"/>
                <w:szCs w:val="24"/>
              </w:rPr>
            </w:pPr>
            <w:r>
              <w:rPr>
                <w:sz w:val="24"/>
                <w:szCs w:val="24"/>
              </w:rPr>
            </w:r>
          </w:p>
        </w:tc>
      </w:tr>
      <w:tr>
        <w:trPr>
          <w:trHeight w:val="257" w:hRule="atLeast"/>
        </w:trPr>
        <w:tc>
          <w:tcPr>
            <w:tcW w:w="84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right"/>
              <w:rPr>
                <w:b/>
                <w:sz w:val="24"/>
                <w:szCs w:val="24"/>
              </w:rPr>
            </w:pPr>
            <w:r>
              <w:rPr>
                <w:b/>
                <w:sz w:val="24"/>
                <w:szCs w:val="24"/>
              </w:rPr>
              <w:t>ИТОГО без НДС, руб.</w:t>
            </w:r>
          </w:p>
        </w:tc>
        <w:tc>
          <w:tcPr>
            <w:tcW w:w="18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firstLine="709"/>
              <w:jc w:val="center"/>
              <w:rPr>
                <w:b/>
                <w:sz w:val="24"/>
                <w:szCs w:val="24"/>
              </w:rPr>
            </w:pPr>
            <w:r>
              <w:rPr>
                <w:b/>
                <w:sz w:val="24"/>
                <w:szCs w:val="24"/>
              </w:rPr>
            </w:r>
          </w:p>
        </w:tc>
      </w:tr>
      <w:tr>
        <w:trPr>
          <w:trHeight w:val="319" w:hRule="atLeast"/>
        </w:trPr>
        <w:tc>
          <w:tcPr>
            <w:tcW w:w="84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right"/>
              <w:rPr>
                <w:b/>
                <w:sz w:val="24"/>
                <w:szCs w:val="24"/>
              </w:rPr>
            </w:pPr>
            <w:r>
              <w:rPr>
                <w:b/>
                <w:sz w:val="24"/>
                <w:szCs w:val="24"/>
              </w:rPr>
              <w:t>НДС (22%), руб.</w:t>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09"/>
              <w:jc w:val="center"/>
              <w:rPr>
                <w:b/>
                <w:sz w:val="24"/>
                <w:szCs w:val="24"/>
                <w:highlight w:val="yellow"/>
              </w:rPr>
            </w:pPr>
            <w:r>
              <w:rPr>
                <w:b/>
                <w:sz w:val="24"/>
                <w:szCs w:val="24"/>
                <w:highlight w:val="yellow"/>
              </w:rPr>
            </w:r>
          </w:p>
        </w:tc>
      </w:tr>
      <w:tr>
        <w:trPr>
          <w:trHeight w:val="254" w:hRule="atLeast"/>
        </w:trPr>
        <w:tc>
          <w:tcPr>
            <w:tcW w:w="844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firstLine="709"/>
              <w:jc w:val="right"/>
              <w:rPr>
                <w:b/>
                <w:sz w:val="24"/>
                <w:szCs w:val="24"/>
              </w:rPr>
            </w:pPr>
            <w:r>
              <w:rPr>
                <w:b/>
                <w:sz w:val="24"/>
                <w:szCs w:val="24"/>
              </w:rPr>
              <w:t>ИТОГО с учетом НДС, руб.</w:t>
            </w:r>
          </w:p>
        </w:tc>
        <w:tc>
          <w:tcPr>
            <w:tcW w:w="188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firstLine="709"/>
              <w:jc w:val="center"/>
              <w:rPr>
                <w:b/>
                <w:sz w:val="24"/>
                <w:szCs w:val="24"/>
                <w:highlight w:val="yellow"/>
              </w:rPr>
            </w:pPr>
            <w:r>
              <w:rPr>
                <w:b/>
                <w:sz w:val="24"/>
                <w:szCs w:val="24"/>
                <w:highlight w:val="yellow"/>
              </w:rPr>
            </w:r>
          </w:p>
        </w:tc>
      </w:tr>
    </w:tbl>
    <w:p>
      <w:pPr>
        <w:pStyle w:val="Normal"/>
        <w:widowControl w:val="false"/>
        <w:ind w:firstLine="709" w:left="284"/>
        <w:jc w:val="both"/>
        <w:rPr>
          <w:b/>
          <w:sz w:val="24"/>
          <w:szCs w:val="24"/>
          <w:u w:val="single"/>
        </w:rPr>
      </w:pPr>
      <w:r>
        <w:rPr>
          <w:b/>
          <w:sz w:val="24"/>
          <w:szCs w:val="24"/>
          <w:u w:val="single"/>
        </w:rPr>
      </w:r>
    </w:p>
    <w:p>
      <w:pPr>
        <w:pStyle w:val="Normal"/>
        <w:widowControl w:val="false"/>
        <w:ind w:firstLine="709" w:left="284"/>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ind w:firstLine="709" w:left="0"/>
        <w:jc w:val="both"/>
        <w:rPr>
          <w:sz w:val="24"/>
          <w:szCs w:val="24"/>
        </w:rPr>
      </w:pPr>
      <w:r>
        <w:rPr>
          <w:sz w:val="24"/>
          <w:szCs w:val="24"/>
        </w:rPr>
        <w:t>Общая стоимость Продукции (далее – «Цена Договора») по Договору составляет</w:t>
      </w:r>
      <w:r>
        <w:rPr>
          <w:b/>
          <w:sz w:val="24"/>
          <w:szCs w:val="24"/>
        </w:rPr>
        <w:t xml:space="preserve"> ___________ (________________) рубля ____ копеек, включая НДС (22%) в сумме __________ (_________________) рублей ____ копеек/ НДС не облагается, на основании____..</w:t>
      </w:r>
    </w:p>
    <w:p>
      <w:pPr>
        <w:pStyle w:val="Normal"/>
        <w:widowControl w:val="false"/>
        <w:numPr>
          <w:ilvl w:val="0"/>
          <w:numId w:val="15"/>
        </w:numPr>
        <w:spacing w:lineRule="auto" w:line="288"/>
        <w:ind w:firstLine="709" w:left="0"/>
        <w:jc w:val="both"/>
        <w:rPr>
          <w:sz w:val="24"/>
          <w:szCs w:val="24"/>
        </w:rPr>
      </w:pPr>
      <w:r>
        <w:rPr>
          <w:sz w:val="24"/>
          <w:szCs w:val="24"/>
        </w:rPr>
        <w:t>Наличие паспортов и сертификатов качества, сертификатов страны происхождения и упаковочного листа.</w:t>
      </w:r>
    </w:p>
    <w:p>
      <w:pPr>
        <w:pStyle w:val="Normal"/>
        <w:numPr>
          <w:ilvl w:val="0"/>
          <w:numId w:val="15"/>
        </w:numPr>
        <w:tabs>
          <w:tab w:val="left" w:pos="720" w:leader="none"/>
        </w:tabs>
        <w:spacing w:lineRule="auto" w:line="288"/>
        <w:ind w:firstLine="709" w:left="0"/>
        <w:jc w:val="both"/>
        <w:rPr>
          <w:sz w:val="24"/>
          <w:szCs w:val="24"/>
        </w:rPr>
      </w:pPr>
      <w:r>
        <w:rPr>
          <w:sz w:val="24"/>
          <w:szCs w:val="24"/>
        </w:rPr>
        <w:t>Срок поставки Продукции по договору:</w:t>
      </w:r>
      <w:r>
        <w:rPr>
          <w:rFonts w:eastAsia="Calibri"/>
          <w:sz w:val="24"/>
          <w:szCs w:val="24"/>
        </w:rPr>
        <w:t xml:space="preserve"> _________</w:t>
      </w:r>
    </w:p>
    <w:tbl>
      <w:tblPr>
        <w:tblW w:w="11025" w:type="dxa"/>
        <w:jc w:val="left"/>
        <w:tblInd w:w="108" w:type="dxa"/>
        <w:tblLayout w:type="fixed"/>
        <w:tblCellMar>
          <w:top w:w="0" w:type="dxa"/>
          <w:left w:w="108" w:type="dxa"/>
          <w:bottom w:w="0" w:type="dxa"/>
          <w:right w:w="108" w:type="dxa"/>
        </w:tblCellMar>
      </w:tblPr>
      <w:tblGrid>
        <w:gridCol w:w="5637"/>
        <w:gridCol w:w="5387"/>
      </w:tblGrid>
      <w:tr>
        <w:trPr/>
        <w:tc>
          <w:tcPr>
            <w:tcW w:w="5637" w:type="dxa"/>
            <w:tcBorders/>
            <w:shd w:fill="FFFFFF" w:val="clear"/>
          </w:tcPr>
          <w:p>
            <w:pPr>
              <w:pStyle w:val="Normal"/>
              <w:widowControl w:val="false"/>
              <w:snapToGrid w:val="false"/>
              <w:ind w:firstLine="709"/>
              <w:rPr>
                <w:sz w:val="24"/>
                <w:szCs w:val="24"/>
              </w:rPr>
            </w:pPr>
            <w:r>
              <w:rPr>
                <w:sz w:val="24"/>
                <w:szCs w:val="24"/>
              </w:rPr>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t>_____________________</w:t>
            </w:r>
          </w:p>
          <w:p>
            <w:pPr>
              <w:pStyle w:val="Style27"/>
              <w:widowControl w:val="false"/>
              <w:shd w:val="clear" w:fill="FFFFFF"/>
              <w:tabs>
                <w:tab w:val="clear" w:pos="720"/>
                <w:tab w:val="left" w:pos="1418" w:leader="none"/>
              </w:tabs>
              <w:ind w:firstLine="709" w:left="0" w:right="0"/>
              <w:jc w:val="both"/>
              <w:rPr>
                <w:sz w:val="24"/>
                <w:szCs w:val="24"/>
              </w:rPr>
            </w:pPr>
            <w:r>
              <w:rPr>
                <w:sz w:val="24"/>
                <w:szCs w:val="24"/>
              </w:rPr>
              <w:t>м.п.</w:t>
            </w:r>
          </w:p>
          <w:p>
            <w:pPr>
              <w:pStyle w:val="Normal"/>
              <w:widowControl w:val="false"/>
              <w:ind w:firstLine="709"/>
              <w:rPr>
                <w:sz w:val="24"/>
                <w:szCs w:val="24"/>
              </w:rPr>
            </w:pPr>
            <w:r>
              <w:rPr>
                <w:sz w:val="24"/>
                <w:szCs w:val="24"/>
              </w:rPr>
            </w:r>
          </w:p>
        </w:tc>
        <w:tc>
          <w:tcPr>
            <w:tcW w:w="5387" w:type="dxa"/>
            <w:tcBorders/>
            <w:shd w:fill="FFFFFF" w:val="clear"/>
          </w:tcPr>
          <w:p>
            <w:pPr>
              <w:pStyle w:val="Normal"/>
              <w:widowControl w:val="false"/>
              <w:snapToGrid w:val="false"/>
              <w:ind w:firstLine="709"/>
              <w:rPr>
                <w:sz w:val="24"/>
                <w:szCs w:val="24"/>
              </w:rPr>
            </w:pPr>
            <w:r>
              <w:rPr>
                <w:sz w:val="24"/>
                <w:szCs w:val="24"/>
              </w:rPr>
            </w:r>
          </w:p>
          <w:p>
            <w:pPr>
              <w:pStyle w:val="Normal"/>
              <w:widowControl w:val="false"/>
              <w:ind w:firstLine="709"/>
              <w:rPr>
                <w:sz w:val="24"/>
                <w:szCs w:val="24"/>
              </w:rPr>
            </w:pPr>
            <w:r>
              <w:rPr>
                <w:sz w:val="24"/>
                <w:szCs w:val="24"/>
              </w:rPr>
            </w:r>
          </w:p>
          <w:p>
            <w:pPr>
              <w:pStyle w:val="Normal"/>
              <w:widowControl w:val="false"/>
              <w:ind w:firstLine="709"/>
              <w:rPr>
                <w:sz w:val="24"/>
                <w:szCs w:val="24"/>
              </w:rPr>
            </w:pPr>
            <w:r>
              <w:rPr>
                <w:sz w:val="24"/>
                <w:szCs w:val="24"/>
              </w:rPr>
            </w:r>
          </w:p>
          <w:p>
            <w:pPr>
              <w:pStyle w:val="Normal"/>
              <w:widowControl w:val="false"/>
              <w:ind w:firstLine="709"/>
              <w:rPr>
                <w:sz w:val="24"/>
                <w:szCs w:val="24"/>
              </w:rPr>
            </w:pPr>
            <w:r>
              <w:rPr>
                <w:sz w:val="24"/>
                <w:szCs w:val="24"/>
              </w:rPr>
              <w:t>_______________</w:t>
            </w:r>
          </w:p>
          <w:p>
            <w:pPr>
              <w:pStyle w:val="Normal"/>
              <w:widowControl w:val="false"/>
              <w:ind w:firstLine="709"/>
              <w:rPr>
                <w:sz w:val="24"/>
                <w:szCs w:val="24"/>
              </w:rPr>
            </w:pPr>
            <w:r>
              <w:rPr>
                <w:sz w:val="24"/>
                <w:szCs w:val="24"/>
              </w:rPr>
              <w:t>м.п.</w:t>
            </w:r>
          </w:p>
        </w:tc>
      </w:tr>
    </w:tbl>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outlineLvl w:val="0"/>
        <w:rPr>
          <w:sz w:val="24"/>
          <w:szCs w:val="24"/>
        </w:rPr>
      </w:pPr>
      <w:r>
        <w:rPr>
          <w:sz w:val="24"/>
          <w:szCs w:val="24"/>
        </w:rPr>
      </w:r>
    </w:p>
    <w:p>
      <w:pPr>
        <w:pStyle w:val="BodyText"/>
        <w:numPr>
          <w:ilvl w:val="0"/>
          <w:numId w:val="0"/>
        </w:numPr>
        <w:ind w:firstLine="709" w:left="0"/>
        <w:jc w:val="right"/>
        <w:outlineLvl w:val="0"/>
        <w:rPr>
          <w:sz w:val="24"/>
          <w:szCs w:val="24"/>
        </w:rPr>
      </w:pPr>
      <w:r>
        <w:rPr>
          <w:b/>
          <w:bCs/>
          <w:sz w:val="24"/>
          <w:szCs w:val="24"/>
        </w:rPr>
        <w:t>Приложение № 2</w:t>
      </w:r>
    </w:p>
    <w:p>
      <w:pPr>
        <w:pStyle w:val="Normal"/>
        <w:widowControl w:val="false"/>
        <w:spacing w:lineRule="auto" w:line="264"/>
        <w:ind w:firstLine="709"/>
        <w:jc w:val="right"/>
        <w:rPr>
          <w:sz w:val="24"/>
          <w:szCs w:val="24"/>
        </w:rPr>
      </w:pPr>
      <w:r>
        <w:rPr>
          <w:bCs/>
          <w:sz w:val="24"/>
          <w:szCs w:val="24"/>
        </w:rPr>
        <w:t xml:space="preserve">к договору поставки </w:t>
      </w:r>
    </w:p>
    <w:p>
      <w:pPr>
        <w:pStyle w:val="Normal"/>
        <w:widowControl w:val="false"/>
        <w:spacing w:lineRule="auto" w:line="264"/>
        <w:ind w:firstLine="709"/>
        <w:jc w:val="right"/>
        <w:rPr>
          <w:sz w:val="24"/>
          <w:szCs w:val="24"/>
        </w:rPr>
      </w:pPr>
      <w:r>
        <w:rPr>
          <w:bCs/>
          <w:sz w:val="24"/>
          <w:szCs w:val="24"/>
        </w:rPr>
        <w:t xml:space="preserve">№ </w:t>
      </w:r>
    </w:p>
    <w:p>
      <w:pPr>
        <w:pStyle w:val="Normal"/>
        <w:widowControl w:val="false"/>
        <w:spacing w:lineRule="auto" w:line="264"/>
        <w:ind w:firstLine="709"/>
        <w:jc w:val="right"/>
        <w:rPr>
          <w:sz w:val="24"/>
          <w:szCs w:val="24"/>
        </w:rPr>
      </w:pPr>
      <w:r>
        <w:rPr>
          <w:bCs/>
          <w:sz w:val="24"/>
          <w:szCs w:val="24"/>
        </w:rPr>
        <w:t xml:space="preserve">от  </w:t>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right"/>
        <w:rPr>
          <w:sz w:val="24"/>
          <w:szCs w:val="24"/>
        </w:rPr>
      </w:pPr>
      <w:r>
        <w:rPr>
          <w:sz w:val="24"/>
          <w:szCs w:val="24"/>
        </w:rPr>
      </w:r>
    </w:p>
    <w:p>
      <w:pPr>
        <w:pStyle w:val="Normal"/>
        <w:widowControl w:val="false"/>
        <w:spacing w:lineRule="auto" w:line="264"/>
        <w:ind w:firstLine="709"/>
        <w:jc w:val="center"/>
        <w:rPr>
          <w:sz w:val="24"/>
          <w:szCs w:val="24"/>
        </w:rPr>
      </w:pPr>
      <w:r>
        <w:rPr>
          <w:rFonts w:eastAsia="Calibri"/>
          <w:b/>
          <w:sz w:val="28"/>
          <w:szCs w:val="28"/>
        </w:rPr>
        <w:t>Технические требования на поставку МТР</w:t>
      </w:r>
    </w:p>
    <w:p>
      <w:pPr>
        <w:pStyle w:val="Normal"/>
        <w:widowControl w:val="false"/>
        <w:spacing w:lineRule="auto" w:line="264"/>
        <w:ind w:firstLine="709"/>
        <w:jc w:val="center"/>
        <w:rPr>
          <w:sz w:val="24"/>
          <w:szCs w:val="24"/>
        </w:rPr>
      </w:pPr>
      <w:r>
        <w:rPr>
          <w:color w:val="000000"/>
          <w:sz w:val="28"/>
          <w:szCs w:val="28"/>
        </w:rPr>
        <w:t>ОКПД 2: _______________________</w:t>
      </w:r>
    </w:p>
    <w:p>
      <w:pPr>
        <w:pStyle w:val="Normal"/>
        <w:widowControl w:val="false"/>
        <w:spacing w:lineRule="auto" w:line="264"/>
        <w:ind w:firstLine="709"/>
        <w:jc w:val="center"/>
        <w:rPr>
          <w:sz w:val="24"/>
          <w:szCs w:val="24"/>
        </w:rPr>
      </w:pPr>
      <w:r>
        <w:rPr>
          <w:rFonts w:eastAsia="Calibri"/>
          <w:b/>
          <w:bCs/>
          <w:color w:val="000000"/>
          <w:sz w:val="28"/>
          <w:szCs w:val="28"/>
          <w:lang w:eastAsia="ru-RU"/>
        </w:rPr>
        <w:t>Лот № _____________</w:t>
      </w:r>
    </w:p>
    <w:p>
      <w:pPr>
        <w:pStyle w:val="BodyText"/>
        <w:numPr>
          <w:ilvl w:val="0"/>
          <w:numId w:val="0"/>
        </w:numPr>
        <w:ind w:firstLine="709" w:left="0"/>
        <w:jc w:val="right"/>
        <w:outlineLvl w:val="0"/>
        <w:rPr>
          <w:sz w:val="24"/>
          <w:szCs w:val="24"/>
        </w:rPr>
      </w:pPr>
      <w:r>
        <w:rPr>
          <w:sz w:val="24"/>
          <w:szCs w:val="24"/>
        </w:rPr>
      </w:r>
    </w:p>
    <w:p>
      <w:pPr>
        <w:pStyle w:val="BodyText"/>
        <w:numPr>
          <w:ilvl w:val="0"/>
          <w:numId w:val="0"/>
        </w:numPr>
        <w:ind w:firstLine="709" w:left="0"/>
        <w:jc w:val="right"/>
        <w:outlineLvl w:val="0"/>
        <w:rPr>
          <w:sz w:val="24"/>
          <w:szCs w:val="24"/>
        </w:rPr>
      </w:pPr>
      <w:r>
        <w:rPr>
          <w:sz w:val="24"/>
          <w:szCs w:val="24"/>
        </w:rPr>
      </w:r>
    </w:p>
    <w:sectPr>
      <w:headerReference w:type="default" r:id="rId6"/>
      <w:footerReference w:type="default" r:id="rId7"/>
      <w:footerReference w:type="first" r:id="rId8"/>
      <w:footnotePr>
        <w:numFmt w:val="decimal"/>
      </w:footnotePr>
      <w:type w:val="nextPage"/>
      <w:pgSz w:w="11906" w:h="16838"/>
      <w:pgMar w:left="993" w:right="991" w:gutter="0" w:header="4" w:top="1144"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PT Sans">
    <w:charset w:val="01"/>
    <w:family w:val="roman"/>
    <w:pitch w:val="variable"/>
  </w:font>
  <w:font w:name="Liberation Serif">
    <w:altName w:val="Times New Roman"/>
    <w:charset w:val="01"/>
    <w:family w:val="roman"/>
    <w:pitch w:val="variable"/>
  </w:font>
  <w:font w:name="Times New Roman">
    <w:charset w:val="01"/>
    <w:family w:val="roman"/>
    <w:pitch w:val="variable"/>
  </w:font>
  <w:font w:name="Symbol">
    <w:charset w:val="01"/>
    <w:family w:val="roman"/>
    <w:pitch w:val="variable"/>
  </w:font>
  <w:font w:name="Tahoma">
    <w:charset w:val="01"/>
    <w:family w:val="roman"/>
    <w:pitch w:val="variable"/>
  </w:font>
  <w:font w:name="Wingdings">
    <w:charset w:val="01"/>
    <w:family w:val="roman"/>
    <w:pitch w:val="variable"/>
  </w:font>
  <w:font w:name="Courier New">
    <w:charset w:val="01"/>
    <w:family w:val="roman"/>
    <w:pitch w:val="variable"/>
  </w:font>
  <w:font w:name="Calibri">
    <w:charset w:val="01"/>
    <w:family w:val="roman"/>
    <w:pitch w:val="variable"/>
  </w:font>
  <w:font w:name="Arial Unicode MS">
    <w:altName w:val="Arial"/>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ambria">
    <w:charset w:val="01"/>
    <w:family w:val="roman"/>
    <w:pitch w:val="variable"/>
  </w:font>
  <w:font w:name="Liberation Mono">
    <w:altName w:val="Courier New"/>
    <w:charset w:val="01"/>
    <w:family w:val="roman"/>
    <w:pitch w:val="variable"/>
  </w:font>
  <w:font w:name="Symbol">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pPr>
        <w:pStyle w:val="FootnoteText"/>
        <w:jc w:val="both"/>
        <w:rPr/>
      </w:pPr>
      <w:r>
        <w:rPr>
          <w:rStyle w:val="Style9"/>
        </w:rPr>
        <w:t>1</w:t>
      </w:r>
      <w:r>
        <w:rPr>
          <w:rStyle w:val="Style9"/>
        </w:rPr>
        <w:t>1111</w:t>
      </w:r>
      <w:r>
        <w:rPr>
          <w:rStyle w:val="Style9"/>
          <w:rFonts w:cs="Liberation Serif;Times New Roman" w:ascii="Liberation Serif;Times New Roman" w:hAnsi="Liberation Serif;Times New Roman"/>
        </w:rPr>
        <w:t>7</w:t>
      </w:r>
      <w:r>
        <w:rPr>
          <w:rStyle w:val="Style9"/>
        </w:rPr>
        <w:t>1</w:t>
      </w:r>
      <w:r>
        <w:rPr>
          <w:rStyle w:val="23"/>
        </w:rPr>
        <w:t>7</w:t>
      </w:r>
      <w:r>
        <w:rPr/>
        <w:t xml:space="preserve"> Данное условие может быть исключено для Договоров, не предусматривающих выплату предварительной оплаты (аванса).</w:t>
      </w:r>
    </w:p>
  </w:footnote>
  <w:footnote w:id="4">
    <w:p>
      <w:pPr>
        <w:pStyle w:val="FootnoteText"/>
        <w:rPr/>
      </w:pPr>
      <w:r>
        <w:rPr>
          <w:rStyle w:val="Style9"/>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1069"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287"/>
        </w:tabs>
        <w:ind w:left="1287"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2"/>
      <w:numFmt w:val="decimal"/>
      <w:lvlText w:val="%1"/>
      <w:lvlJc w:val="left"/>
      <w:pPr>
        <w:tabs>
          <w:tab w:val="num" w:pos="720"/>
        </w:tabs>
        <w:ind w:left="284" w:firstLine="76"/>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5321"/>
        </w:tabs>
        <w:ind w:left="5321" w:hanging="360"/>
      </w:pPr>
      <w:rPr>
        <w:b/>
      </w:rPr>
    </w:lvl>
    <w:lvl w:ilvl="1">
      <w:start w:val="1"/>
      <w:numFmt w:val="decimal"/>
      <w:lvlText w:val="%1.%2."/>
      <w:lvlJc w:val="left"/>
      <w:pPr>
        <w:tabs>
          <w:tab w:val="num" w:pos="1425"/>
        </w:tabs>
        <w:ind w:left="1425" w:hanging="432"/>
      </w:pPr>
      <w:rPr>
        <w:sz w:val="24"/>
        <w:b w:val="false"/>
        <w:szCs w:val="24"/>
      </w:rPr>
    </w:lvl>
    <w:lvl w:ilvl="2">
      <w:start w:val="1"/>
      <w:numFmt w:val="decimal"/>
      <w:lvlText w:val="%1.%2.%3."/>
      <w:lvlJc w:val="left"/>
      <w:pPr>
        <w:tabs>
          <w:tab w:val="num" w:pos="1571"/>
        </w:tabs>
        <w:ind w:left="1355"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b w:val="false"/>
        <w:szCs w:val="24"/>
        <w:bCs w:val="false"/>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6"/>
      <w:numFmt w:val="decimal"/>
      <w:lvlText w:val="%1."/>
      <w:lvlJc w:val="left"/>
      <w:pPr>
        <w:tabs>
          <w:tab w:val="num" w:pos="0"/>
        </w:tabs>
        <w:ind w:left="360" w:hanging="360"/>
      </w:pPr>
      <w:rPr>
        <w:b/>
      </w:rPr>
    </w:lvl>
    <w:lvl w:ilvl="1">
      <w:start w:val="5"/>
      <w:numFmt w:val="decimal"/>
      <w:lvlText w:val="%1.%2."/>
      <w:lvlJc w:val="left"/>
      <w:pPr>
        <w:tabs>
          <w:tab w:val="num" w:pos="0"/>
        </w:tabs>
        <w:ind w:left="1353" w:hanging="360"/>
      </w:pPr>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17">
    <w:lvl w:ilvl="0">
      <w:start w:val="6"/>
      <w:numFmt w:val="decimal"/>
      <w:lvlText w:val="%1"/>
      <w:lvlJc w:val="left"/>
      <w:pPr>
        <w:tabs>
          <w:tab w:val="num" w:pos="0"/>
        </w:tabs>
        <w:ind w:left="360" w:hanging="360"/>
      </w:pPr>
      <w:rPr/>
    </w:lvl>
    <w:lvl w:ilvl="1">
      <w:start w:val="4"/>
      <w:numFmt w:val="decimal"/>
      <w:lvlText w:val="%1.%2"/>
      <w:lvlJc w:val="left"/>
      <w:pPr>
        <w:tabs>
          <w:tab w:val="num" w:pos="0"/>
        </w:tabs>
        <w:ind w:left="786" w:hanging="360"/>
      </w:pPr>
      <w:rPr/>
    </w:lvl>
    <w:lvl w:ilvl="2">
      <w:start w:val="1"/>
      <w:numFmt w:val="decimal"/>
      <w:lvlText w:val="%1.%2.%3"/>
      <w:lvlJc w:val="left"/>
      <w:pPr>
        <w:tabs>
          <w:tab w:val="num" w:pos="0"/>
        </w:tabs>
        <w:ind w:left="1572" w:hanging="720"/>
      </w:pPr>
      <w:rPr/>
    </w:lvl>
    <w:lvl w:ilvl="3">
      <w:start w:val="1"/>
      <w:numFmt w:val="decimal"/>
      <w:lvlText w:val="%1.%2.%3.%4"/>
      <w:lvlJc w:val="left"/>
      <w:pPr>
        <w:tabs>
          <w:tab w:val="num" w:pos="0"/>
        </w:tabs>
        <w:ind w:left="1998" w:hanging="720"/>
      </w:pPr>
      <w:rPr/>
    </w:lvl>
    <w:lvl w:ilvl="4">
      <w:start w:val="1"/>
      <w:numFmt w:val="decimal"/>
      <w:lvlText w:val="%1.%2.%3.%4.%5"/>
      <w:lvlJc w:val="left"/>
      <w:pPr>
        <w:tabs>
          <w:tab w:val="num" w:pos="0"/>
        </w:tabs>
        <w:ind w:left="2784" w:hanging="1080"/>
      </w:pPr>
      <w:rPr/>
    </w:lvl>
    <w:lvl w:ilvl="5">
      <w:start w:val="1"/>
      <w:numFmt w:val="decimal"/>
      <w:lvlText w:val="%1.%2.%3.%4.%5.%6"/>
      <w:lvlJc w:val="left"/>
      <w:pPr>
        <w:tabs>
          <w:tab w:val="num" w:pos="0"/>
        </w:tabs>
        <w:ind w:left="3210" w:hanging="1080"/>
      </w:pPr>
      <w:rPr/>
    </w:lvl>
    <w:lvl w:ilvl="6">
      <w:start w:val="1"/>
      <w:numFmt w:val="decimal"/>
      <w:lvlText w:val="%1.%2.%3.%4.%5.%6.%7"/>
      <w:lvlJc w:val="left"/>
      <w:pPr>
        <w:tabs>
          <w:tab w:val="num" w:pos="0"/>
        </w:tabs>
        <w:ind w:left="3996" w:hanging="1440"/>
      </w:pPr>
      <w:rPr/>
    </w:lvl>
    <w:lvl w:ilvl="7">
      <w:start w:val="1"/>
      <w:numFmt w:val="decimal"/>
      <w:lvlText w:val="%1.%2.%3.%4.%5.%6.%7.%8"/>
      <w:lvlJc w:val="left"/>
      <w:pPr>
        <w:tabs>
          <w:tab w:val="num" w:pos="0"/>
        </w:tabs>
        <w:ind w:left="4422" w:hanging="1440"/>
      </w:pPr>
      <w:rPr/>
    </w:lvl>
    <w:lvl w:ilvl="8">
      <w:start w:val="1"/>
      <w:numFmt w:val="decimal"/>
      <w:lvlText w:val="%1.%2.%3.%4.%5.%6.%7.%8.%9"/>
      <w:lvlJc w:val="left"/>
      <w:pPr>
        <w:tabs>
          <w:tab w:val="num" w:pos="0"/>
        </w:tabs>
        <w:ind w:left="5208" w:hanging="1800"/>
      </w:pPr>
      <w:rPr/>
    </w:lvl>
  </w:abstractNum>
  <w:abstractNum w:abstractNumId="18">
    <w:lvl w:ilvl="0">
      <w:start w:val="12"/>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9">
    <w:lvl w:ilvl="0">
      <w:start w:val="12"/>
      <w:numFmt w:val="decimal"/>
      <w:lvlText w:val="%1."/>
      <w:lvlJc w:val="left"/>
      <w:pPr>
        <w:tabs>
          <w:tab w:val="num" w:pos="0"/>
        </w:tabs>
        <w:ind w:left="480" w:hanging="480"/>
      </w:pPr>
      <w:rPr>
        <w:b/>
      </w:rPr>
    </w:lvl>
    <w:lvl w:ilvl="1">
      <w:start w:val="2"/>
      <w:numFmt w:val="decimal"/>
      <w:lvlText w:val="%1.%2."/>
      <w:lvlJc w:val="left"/>
      <w:pPr>
        <w:tabs>
          <w:tab w:val="num" w:pos="0"/>
        </w:tabs>
        <w:ind w:left="1473" w:hanging="480"/>
      </w:pPr>
      <w:rPr>
        <w:b w:val="false"/>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2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353" w:hanging="360"/>
      </w:pPr>
      <w:rPr>
        <w:b w:val="false"/>
      </w:rPr>
    </w:lvl>
    <w:lvl w:ilvl="2">
      <w:start w:val="1"/>
      <w:numFmt w:val="decimal"/>
      <w:lvlText w:val="%1.%2.%3."/>
      <w:lvlJc w:val="left"/>
      <w:pPr>
        <w:tabs>
          <w:tab w:val="num" w:pos="0"/>
        </w:tabs>
        <w:ind w:left="2706" w:hanging="720"/>
      </w:pPr>
      <w:rPr>
        <w:b w:val="false"/>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21">
    <w:lvl w:ilvl="0">
      <w:start w:val="13"/>
      <w:numFmt w:val="decimal"/>
      <w:lvlText w:val="%1."/>
      <w:lvlJc w:val="left"/>
      <w:pPr>
        <w:tabs>
          <w:tab w:val="num" w:pos="0"/>
        </w:tabs>
        <w:ind w:left="480" w:hanging="480"/>
      </w:pPr>
      <w:rPr>
        <w:b/>
      </w:rPr>
    </w:lvl>
    <w:lvl w:ilvl="1">
      <w:start w:val="1"/>
      <w:numFmt w:val="decimal"/>
      <w:lvlText w:val="%1.%2."/>
      <w:lvlJc w:val="left"/>
      <w:pPr>
        <w:tabs>
          <w:tab w:val="num" w:pos="720"/>
        </w:tabs>
        <w:ind w:left="1473" w:hanging="480"/>
      </w:pPr>
      <w:rPr>
        <w:b w:val="false"/>
      </w:rPr>
    </w:lvl>
    <w:lvl w:ilvl="2">
      <w:start w:val="1"/>
      <w:numFmt w:val="decimal"/>
      <w:lvlText w:val="%1.%2.%3."/>
      <w:lvlJc w:val="left"/>
      <w:pPr>
        <w:tabs>
          <w:tab w:val="num" w:pos="0"/>
        </w:tabs>
        <w:ind w:left="2706" w:hanging="720"/>
      </w:pPr>
      <w:rPr/>
    </w:lvl>
    <w:lvl w:ilvl="3">
      <w:start w:val="1"/>
      <w:numFmt w:val="decimal"/>
      <w:lvlText w:val="%1.%2.%3.%4."/>
      <w:lvlJc w:val="left"/>
      <w:pPr>
        <w:tabs>
          <w:tab w:val="num" w:pos="0"/>
        </w:tabs>
        <w:ind w:left="3699" w:hanging="720"/>
      </w:pPr>
      <w:rPr/>
    </w:lvl>
    <w:lvl w:ilvl="4">
      <w:start w:val="1"/>
      <w:numFmt w:val="decimal"/>
      <w:lvlText w:val="%1.%2.%3.%4.%5."/>
      <w:lvlJc w:val="left"/>
      <w:pPr>
        <w:tabs>
          <w:tab w:val="num" w:pos="0"/>
        </w:tabs>
        <w:ind w:left="5052" w:hanging="1080"/>
      </w:pPr>
      <w:rPr/>
    </w:lvl>
    <w:lvl w:ilvl="5">
      <w:start w:val="1"/>
      <w:numFmt w:val="decimal"/>
      <w:lvlText w:val="%1.%2.%3.%4.%5.%6."/>
      <w:lvlJc w:val="left"/>
      <w:pPr>
        <w:tabs>
          <w:tab w:val="num" w:pos="0"/>
        </w:tabs>
        <w:ind w:left="6045" w:hanging="1080"/>
      </w:pPr>
      <w:rPr/>
    </w:lvl>
    <w:lvl w:ilvl="6">
      <w:start w:val="1"/>
      <w:numFmt w:val="decimal"/>
      <w:lvlText w:val="%1.%2.%3.%4.%5.%6.%7."/>
      <w:lvlJc w:val="left"/>
      <w:pPr>
        <w:tabs>
          <w:tab w:val="num" w:pos="0"/>
        </w:tabs>
        <w:ind w:left="7398" w:hanging="1440"/>
      </w:pPr>
      <w:rPr/>
    </w:lvl>
    <w:lvl w:ilvl="7">
      <w:start w:val="1"/>
      <w:numFmt w:val="decimal"/>
      <w:lvlText w:val="%1.%2.%3.%4.%5.%6.%7.%8."/>
      <w:lvlJc w:val="left"/>
      <w:pPr>
        <w:tabs>
          <w:tab w:val="num" w:pos="0"/>
        </w:tabs>
        <w:ind w:left="8391" w:hanging="1440"/>
      </w:pPr>
      <w:rPr/>
    </w:lvl>
    <w:lvl w:ilvl="8">
      <w:start w:val="1"/>
      <w:numFmt w:val="decimal"/>
      <w:lvlText w:val="%1.%2.%3.%4.%5.%6.%7.%8.%9."/>
      <w:lvlJc w:val="left"/>
      <w:pPr>
        <w:tabs>
          <w:tab w:val="num" w:pos="0"/>
        </w:tabs>
        <w:ind w:left="9744" w:hanging="180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isplayBackgroundShape/>
  <w:defaultTabStop w:val="720"/>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0"/>
        <w:numId w:val="9"/>
      </w:numPr>
      <w:ind w:hanging="0" w:left="3119" w:right="0"/>
      <w:outlineLvl w:val="3"/>
    </w:pPr>
    <w:rPr>
      <w:b/>
    </w:rPr>
  </w:style>
  <w:style w:type="paragraph" w:styleId="Heading5">
    <w:name w:val="Heading 5"/>
    <w:basedOn w:val="Normal"/>
    <w:next w:val="Normal"/>
    <w:qFormat/>
    <w:pPr>
      <w:keepNext w:val="true"/>
      <w:numPr>
        <w:ilvl w:val="0"/>
        <w:numId w:val="8"/>
      </w:numPr>
      <w:jc w:val="center"/>
      <w:outlineLvl w:val="4"/>
    </w:pPr>
    <w:rPr>
      <w:b/>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bCs/>
      <w:sz w:val="24"/>
    </w:rPr>
  </w:style>
  <w:style w:type="paragraph" w:styleId="Heading8">
    <w:name w:val="Heading 8"/>
    <w:basedOn w:val="Normal"/>
    <w:next w:val="Normal"/>
    <w:qFormat/>
    <w:pPr>
      <w:keepNext w:val="true"/>
      <w:numPr>
        <w:ilvl w:val="7"/>
        <w:numId w:val="1"/>
      </w:numPr>
      <w:jc w:val="center"/>
      <w:outlineLvl w:val="7"/>
    </w:pPr>
    <w:rPr>
      <w:b/>
      <w:bCs/>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Tahoma" w:hAnsi="Tahoma" w:cs="Tahoma"/>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b/>
    </w:rPr>
  </w:style>
  <w:style w:type="character" w:styleId="WW8Num11z1">
    <w:name w:val="WW8Num11z1"/>
    <w:qFormat/>
    <w:rPr>
      <w:b w:val="false"/>
      <w:sz w:val="24"/>
      <w:szCs w:val="24"/>
    </w:rPr>
  </w:style>
  <w:style w:type="character" w:styleId="WW8Num11z2">
    <w:name w:val="WW8Num11z2"/>
    <w:qFormat/>
    <w:rPr/>
  </w:style>
  <w:style w:type="character" w:styleId="WW8Num12z0">
    <w:name w:val="WW8Num12z0"/>
    <w:qFormat/>
    <w:rPr/>
  </w:style>
  <w:style w:type="character" w:styleId="WW8Num12z1">
    <w:name w:val="WW8Num12z1"/>
    <w:qFormat/>
    <w:rPr>
      <w:b w:val="false"/>
      <w:sz w:val="24"/>
      <w:szCs w:val="24"/>
    </w:rPr>
  </w:style>
  <w:style w:type="character" w:styleId="WW8Num13z0">
    <w:name w:val="WW8Num13z0"/>
    <w:qFormat/>
    <w:rPr>
      <w:rFonts w:ascii="Symbol" w:hAnsi="Symbol" w:cs="Symbol"/>
    </w:rPr>
  </w:style>
  <w:style w:type="character" w:styleId="WW8Num14z0">
    <w:name w:val="WW8Num14z0"/>
    <w:qFormat/>
    <w:rPr/>
  </w:style>
  <w:style w:type="character" w:styleId="WW8Num14z1">
    <w:name w:val="WW8Num14z1"/>
    <w:qFormat/>
    <w:rPr>
      <w:b w:val="false"/>
      <w:bCs w:val="false"/>
      <w:sz w:val="24"/>
      <w:szCs w:val="24"/>
    </w:rPr>
  </w:style>
  <w:style w:type="character" w:styleId="WW8Num16z0">
    <w:name w:val="WW8Num16z0"/>
    <w:qFormat/>
    <w:rPr>
      <w:b/>
    </w:rPr>
  </w:style>
  <w:style w:type="character" w:styleId="WW8Num16z1">
    <w:name w:val="WW8Num16z1"/>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19z1">
    <w:name w:val="WW8Num19z1"/>
    <w:qFormat/>
    <w:rPr>
      <w:b w:val="false"/>
    </w:rPr>
  </w:style>
  <w:style w:type="character" w:styleId="WW8Num19z2">
    <w:name w:val="WW8Num19z2"/>
    <w:qFormat/>
    <w:rPr/>
  </w:style>
  <w:style w:type="character" w:styleId="WW8Num20z0">
    <w:name w:val="WW8Num20z0"/>
    <w:qFormat/>
    <w:rPr>
      <w:b/>
    </w:rPr>
  </w:style>
  <w:style w:type="character" w:styleId="WW8Num20z1">
    <w:name w:val="WW8Num20z1"/>
    <w:qFormat/>
    <w:rPr>
      <w:b w:val="false"/>
    </w:rPr>
  </w:style>
  <w:style w:type="character" w:styleId="WW8Num20z3">
    <w:name w:val="WW8Num20z3"/>
    <w:qFormat/>
    <w:rPr/>
  </w:style>
  <w:style w:type="character" w:styleId="WW8Num21z0">
    <w:name w:val="WW8Num21z0"/>
    <w:qFormat/>
    <w:rPr>
      <w:b/>
    </w:rPr>
  </w:style>
  <w:style w:type="character" w:styleId="WW8Num21z1">
    <w:name w:val="WW8Num21z1"/>
    <w:qFormat/>
    <w:rPr>
      <w:b w:val="false"/>
    </w:rPr>
  </w:style>
  <w:style w:type="character" w:styleId="WW8Num21z2">
    <w:name w:val="WW8Num21z2"/>
    <w:qFormat/>
    <w:rPr/>
  </w:style>
  <w:style w:type="character" w:styleId="WW8Num18z1">
    <w:name w:val="WW8Num18z1"/>
    <w:qFormat/>
    <w:rPr>
      <w:sz w:val="24"/>
      <w:szCs w:val="24"/>
    </w:rPr>
  </w:style>
  <w:style w:type="character" w:styleId="WW8Num18z2">
    <w:name w:val="WW8Num18z2"/>
    <w:qFormat/>
    <w:rPr>
      <w:rFonts w:ascii="Wingdings" w:hAnsi="Wingdings" w:cs="Wingdings"/>
    </w:rPr>
  </w:style>
  <w:style w:type="character" w:styleId="WW8Num17z1">
    <w:name w:val="WW8Num17z1"/>
    <w:qFormat/>
    <w:rPr>
      <w:rFonts w:ascii="Times New Roman" w:hAnsi="Times New Roman" w:cs="Times New Roman"/>
      <w:b w:val="false"/>
      <w:bCs/>
      <w:sz w:val="20"/>
      <w:szCs w:val="20"/>
    </w:rPr>
  </w:style>
  <w:style w:type="character" w:styleId="WW8Num17z2">
    <w:name w:val="WW8Num17z2"/>
    <w:qFormat/>
    <w:rPr>
      <w:sz w:val="24"/>
      <w:szCs w:val="24"/>
    </w:rPr>
  </w:style>
  <w:style w:type="character" w:styleId="WW8Num22z0">
    <w:name w:val="WW8Num22z0"/>
    <w:qFormat/>
    <w:rPr>
      <w:b/>
    </w:rPr>
  </w:style>
  <w:style w:type="character" w:styleId="WW8Num22z1">
    <w:name w:val="WW8Num22z1"/>
    <w:qFormat/>
    <w:rPr>
      <w:rFonts w:ascii="Times New Roman" w:hAnsi="Times New Roman" w:cs="Times New Roman"/>
      <w:b/>
      <w:sz w:val="24"/>
      <w:szCs w:val="24"/>
    </w:rPr>
  </w:style>
  <w:style w:type="character" w:styleId="WW8Num25z0">
    <w:name w:val="WW8Num25z0"/>
    <w:qFormat/>
    <w:rPr>
      <w:b/>
      <w:bCs w:val="false"/>
      <w:sz w:val="20"/>
      <w:szCs w:val="20"/>
    </w:rPr>
  </w:style>
  <w:style w:type="character" w:styleId="WW8Num25z1">
    <w:name w:val="WW8Num25z1"/>
    <w:qFormat/>
    <w:rPr>
      <w:b w:val="false"/>
      <w:bCs/>
      <w:sz w:val="20"/>
      <w:szCs w:val="20"/>
    </w:rPr>
  </w:style>
  <w:style w:type="character" w:styleId="WW8Num25z2">
    <w:name w:val="WW8Num25z2"/>
    <w:qFormat/>
    <w:rPr>
      <w:sz w:val="24"/>
      <w:szCs w:val="24"/>
    </w:rPr>
  </w:style>
  <w:style w:type="character" w:styleId="WW8Num28z0">
    <w:name w:val="WW8Num28z0"/>
    <w:qFormat/>
    <w:rPr>
      <w:b/>
    </w:rPr>
  </w:style>
  <w:style w:type="character" w:styleId="WW8Num28z1">
    <w:name w:val="WW8Num28z1"/>
    <w:qFormat/>
    <w:rPr>
      <w:rFonts w:ascii="Times New Roman" w:hAnsi="Times New Roman" w:cs="Times New Roman"/>
      <w:b/>
      <w:sz w:val="24"/>
      <w:szCs w:val="24"/>
    </w:rPr>
  </w:style>
  <w:style w:type="character" w:styleId="WW8Num28z2">
    <w:name w:val="WW8Num28z2"/>
    <w:qFormat/>
    <w:rPr/>
  </w:style>
  <w:style w:type="character" w:styleId="WW8Num29z0">
    <w:name w:val="WW8Num29z0"/>
    <w:qFormat/>
    <w:rPr>
      <w:sz w:val="22"/>
      <w:szCs w:val="22"/>
    </w:rPr>
  </w:style>
  <w:style w:type="character" w:styleId="WW8Num32z0">
    <w:name w:val="WW8Num32z0"/>
    <w:qFormat/>
    <w:rPr/>
  </w:style>
  <w:style w:type="character" w:styleId="WW8Num32z1">
    <w:name w:val="WW8Num32z1"/>
    <w:qFormat/>
    <w:rPr>
      <w:b/>
    </w:rPr>
  </w:style>
  <w:style w:type="character" w:styleId="WW8Num34z0">
    <w:name w:val="WW8Num34z0"/>
    <w:qFormat/>
    <w:rPr>
      <w:sz w:val="22"/>
      <w:szCs w:val="22"/>
    </w:rPr>
  </w:style>
  <w:style w:type="character" w:styleId="WW8Num35z1">
    <w:name w:val="WW8Num35z1"/>
    <w:qFormat/>
    <w:rPr>
      <w:b/>
    </w:rPr>
  </w:style>
  <w:style w:type="character" w:styleId="WW8Num36z0">
    <w:name w:val="WW8Num36z0"/>
    <w:qFormat/>
    <w:rPr/>
  </w:style>
  <w:style w:type="character" w:styleId="WW8Num36z1">
    <w:name w:val="WW8Num36z1"/>
    <w:qFormat/>
    <w:rPr>
      <w:sz w:val="24"/>
      <w:szCs w:val="24"/>
    </w:rPr>
  </w:style>
  <w:style w:type="character" w:styleId="WW8Num40z0">
    <w:name w:val="WW8Num40z0"/>
    <w:qFormat/>
    <w:rPr>
      <w:b/>
    </w:rPr>
  </w:style>
  <w:style w:type="character" w:styleId="WW8Num40z1">
    <w:name w:val="WW8Num40z1"/>
    <w:qFormat/>
    <w:rPr>
      <w:rFonts w:ascii="Times New Roman" w:hAnsi="Times New Roman" w:cs="Times New Roman"/>
      <w:b/>
      <w:sz w:val="24"/>
      <w:szCs w:val="24"/>
    </w:rPr>
  </w:style>
  <w:style w:type="character" w:styleId="4">
    <w:name w:val="Основной шрифт абзаца4"/>
    <w:qFormat/>
    <w:rPr/>
  </w:style>
  <w:style w:type="character" w:styleId="3">
    <w:name w:val="Основной шрифт абзаца3"/>
    <w:qFormat/>
    <w:rPr/>
  </w:style>
  <w:style w:type="character" w:styleId="WW8Num15z0">
    <w:name w:val="WW8Num15z0"/>
    <w:qFormat/>
    <w:rPr/>
  </w:style>
  <w:style w:type="character" w:styleId="WW8Num15z1">
    <w:name w:val="WW8Num15z1"/>
    <w:qFormat/>
    <w:rPr>
      <w:b w:val="false"/>
      <w:sz w:val="24"/>
      <w:szCs w:val="24"/>
    </w:rPr>
  </w:style>
  <w:style w:type="character" w:styleId="WW8Num23z0">
    <w:name w:val="WW8Num23z0"/>
    <w:qFormat/>
    <w:rPr>
      <w:rFonts w:ascii="Times New Roman" w:hAnsi="Times New Roman" w:cs="Times New Roman"/>
      <w:sz w:val="24"/>
      <w:szCs w:val="24"/>
    </w:rPr>
  </w:style>
  <w:style w:type="character" w:styleId="WW8Num27z0">
    <w:name w:val="WW8Num27z0"/>
    <w:qFormat/>
    <w:rPr>
      <w:b/>
    </w:rPr>
  </w:style>
  <w:style w:type="character" w:styleId="WW8Num27z1">
    <w:name w:val="WW8Num27z1"/>
    <w:qFormat/>
    <w:rPr>
      <w:rFonts w:ascii="Times New Roman" w:hAnsi="Times New Roman" w:cs="Times New Roman"/>
      <w:b/>
      <w:sz w:val="24"/>
      <w:szCs w:val="24"/>
    </w:rPr>
  </w:style>
  <w:style w:type="character" w:styleId="2">
    <w:name w:val="Основной шрифт абзаца2"/>
    <w:qFormat/>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b/>
    </w:rPr>
  </w:style>
  <w:style w:type="character" w:styleId="WW8Num6z1">
    <w:name w:val="WW8Num6z1"/>
    <w:qFormat/>
    <w:rPr>
      <w:b w:val="false"/>
      <w:bCs/>
      <w:sz w:val="20"/>
      <w:szCs w:val="20"/>
    </w:rPr>
  </w:style>
  <w:style w:type="character" w:styleId="WW8Num6z2">
    <w:name w:val="WW8Num6z2"/>
    <w:qFormat/>
    <w:rPr>
      <w:sz w:val="24"/>
      <w:szCs w:val="24"/>
    </w:rPr>
  </w:style>
  <w:style w:type="character" w:styleId="WW8Num9z1">
    <w:name w:val="WW8Num9z1"/>
    <w:qFormat/>
    <w:rPr>
      <w:rFonts w:ascii="Times New Roman" w:hAnsi="Times New Roman" w:cs="Times New Roman"/>
      <w:b/>
      <w:sz w:val="24"/>
      <w:szCs w:val="24"/>
    </w:rPr>
  </w:style>
  <w:style w:type="character" w:styleId="WW8Num9z2">
    <w:name w:val="WW8Num9z2"/>
    <w:qFormat/>
    <w:rPr/>
  </w:style>
  <w:style w:type="character" w:styleId="WW8Num12z2">
    <w:name w:val="WW8Num12z2"/>
    <w:qFormat/>
    <w:rPr>
      <w:rFonts w:ascii="Wingdings" w:hAnsi="Wingdings" w:cs="Wingdings"/>
    </w:rPr>
  </w:style>
  <w:style w:type="character" w:styleId="WW8Num20z2">
    <w:name w:val="WW8Num20z2"/>
    <w:qFormat/>
    <w:rPr>
      <w:rFonts w:ascii="Wingdings" w:hAnsi="Wingdings" w:cs="Wingdings"/>
    </w:rPr>
  </w:style>
  <w:style w:type="character" w:styleId="1">
    <w:name w:val="Основной шрифт абзаца1"/>
    <w:qFormat/>
    <w:rPr/>
  </w:style>
  <w:style w:type="character" w:styleId="PageNumber">
    <w:name w:val="Page Number"/>
    <w:basedOn w:val="1"/>
    <w:rPr/>
  </w:style>
  <w:style w:type="character" w:styleId="Style1">
    <w:name w:val="Название Знак"/>
    <w:qFormat/>
    <w:rPr>
      <w:b/>
      <w:bCs/>
      <w:sz w:val="28"/>
      <w:szCs w:val="24"/>
    </w:rPr>
  </w:style>
  <w:style w:type="character" w:styleId="21">
    <w:name w:val="Основной текст с отступом 2 Знак"/>
    <w:qFormat/>
    <w:rPr>
      <w:sz w:val="24"/>
    </w:rPr>
  </w:style>
  <w:style w:type="character" w:styleId="Style2">
    <w:name w:val="Текст выноски Знак"/>
    <w:qFormat/>
    <w:rPr>
      <w:rFonts w:ascii="Tahoma" w:hAnsi="Tahoma" w:cs="Tahoma"/>
      <w:sz w:val="16"/>
      <w:szCs w:val="16"/>
    </w:rPr>
  </w:style>
  <w:style w:type="character" w:styleId="Style3">
    <w:name w:val="Основной текст Знак"/>
    <w:qFormat/>
    <w:rPr>
      <w:sz w:val="22"/>
    </w:rPr>
  </w:style>
  <w:style w:type="character" w:styleId="31">
    <w:name w:val="Основной текст 3 Знак"/>
    <w:qFormat/>
    <w:rPr>
      <w:sz w:val="28"/>
    </w:rPr>
  </w:style>
  <w:style w:type="character" w:styleId="11">
    <w:name w:val="Знак примечания1"/>
    <w:qFormat/>
    <w:rPr>
      <w:sz w:val="16"/>
      <w:szCs w:val="16"/>
    </w:rPr>
  </w:style>
  <w:style w:type="character" w:styleId="Style4">
    <w:name w:val="Текст примечания Знак"/>
    <w:basedOn w:val="1"/>
    <w:qFormat/>
    <w:rPr/>
  </w:style>
  <w:style w:type="character" w:styleId="Style5">
    <w:name w:val="Тема примечания Знак"/>
    <w:qFormat/>
    <w:rPr>
      <w:b/>
      <w:bCs/>
    </w:rPr>
  </w:style>
  <w:style w:type="character" w:styleId="32">
    <w:name w:val="Заголовок 3 Знак"/>
    <w:qFormat/>
    <w:rPr>
      <w:b/>
    </w:rPr>
  </w:style>
  <w:style w:type="character" w:styleId="Style6">
    <w:name w:val="Основной текст с отступом Знак"/>
    <w:qFormat/>
    <w:rPr>
      <w:sz w:val="22"/>
      <w:shd w:fill="FFFFFF" w:val="clear"/>
    </w:rPr>
  </w:style>
  <w:style w:type="character" w:styleId="Style7">
    <w:name w:val="комментарий"/>
    <w:qFormat/>
    <w:rPr>
      <w:rFonts w:cs="Times New Roman"/>
      <w:b/>
      <w:bCs/>
      <w:i/>
      <w:iCs/>
      <w:shd w:fill="FFFF99" w:val="clear"/>
    </w:rPr>
  </w:style>
  <w:style w:type="character" w:styleId="Style8">
    <w:name w:val="Текст сноски Знак"/>
    <w:basedOn w:val="1"/>
    <w:qFormat/>
    <w:rPr/>
  </w:style>
  <w:style w:type="character" w:styleId="Style9">
    <w:name w:val="Символ сноски"/>
    <w:qFormat/>
    <w:rPr>
      <w:vertAlign w:val="superscript"/>
    </w:rPr>
  </w:style>
  <w:style w:type="character" w:styleId="Style10">
    <w:name w:val="Схема документа Знак"/>
    <w:qFormat/>
    <w:rPr>
      <w:rFonts w:ascii="Tahoma" w:hAnsi="Tahoma" w:cs="Tahoma"/>
      <w:shd w:fill="000080" w:val="clear"/>
    </w:rPr>
  </w:style>
  <w:style w:type="character" w:styleId="Style11">
    <w:name w:val="Верхний колонтитул Знак"/>
    <w:basedOn w:val="1"/>
    <w:qFormat/>
    <w:rPr/>
  </w:style>
  <w:style w:type="character" w:styleId="Hyperlink">
    <w:name w:val="Hyperlink"/>
    <w:rPr>
      <w:color w:val="0000FF"/>
      <w:u w:val="single"/>
    </w:rPr>
  </w:style>
  <w:style w:type="character" w:styleId="Style12">
    <w:name w:val="Абзац списка Знак"/>
    <w:qFormat/>
    <w:rPr/>
  </w:style>
  <w:style w:type="character" w:styleId="12">
    <w:name w:val="1. Статья Знак"/>
    <w:qFormat/>
    <w:rPr>
      <w:sz w:val="24"/>
      <w:szCs w:val="24"/>
      <w:lang w:val="ru-RU"/>
    </w:rPr>
  </w:style>
  <w:style w:type="character" w:styleId="Style13">
    <w:name w:val="Основной текст_"/>
    <w:qFormat/>
    <w:rPr>
      <w:rFonts w:cs="Calibri"/>
      <w:sz w:val="22"/>
      <w:szCs w:val="22"/>
      <w:shd w:fill="FFFFFF" w:val="clear"/>
    </w:rPr>
  </w:style>
  <w:style w:type="character" w:styleId="211">
    <w:name w:val="Основной текст (2) + 11"/>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Style14">
    <w:name w:val="Нижний колонтитул Знак"/>
    <w:qFormat/>
    <w:rPr/>
  </w:style>
  <w:style w:type="character" w:styleId="13">
    <w:name w:val="Заголовок 1 Знак"/>
    <w:qFormat/>
    <w:rPr>
      <w:b/>
    </w:rPr>
  </w:style>
  <w:style w:type="character" w:styleId="22">
    <w:name w:val="Заголовок 2 Знак"/>
    <w:qFormat/>
    <w:rPr>
      <w:b/>
    </w:rPr>
  </w:style>
  <w:style w:type="character" w:styleId="41">
    <w:name w:val="Заголовок 4 Знак"/>
    <w:qFormat/>
    <w:rPr>
      <w:b/>
    </w:rPr>
  </w:style>
  <w:style w:type="character" w:styleId="Style15">
    <w:name w:val="Текст Знак"/>
    <w:qFormat/>
    <w:rPr>
      <w:rFonts w:ascii="Calibri" w:hAnsi="Calibri" w:cs="Calibri"/>
      <w:szCs w:val="21"/>
    </w:rPr>
  </w:style>
  <w:style w:type="character" w:styleId="Apple-converted-space">
    <w:name w:val="apple-converted-space"/>
    <w:qFormat/>
    <w:rPr/>
  </w:style>
  <w:style w:type="character" w:styleId="Bodytext2">
    <w:name w:val="Body text (2)"/>
    <w:qFormat/>
    <w:rPr>
      <w:rFonts w:ascii="Arial Unicode MS;Arial" w:hAnsi="Arial Unicode MS;Arial" w:eastAsia="Arial Unicode MS;Arial" w:cs="Arial Unicode MS;Arial"/>
      <w:b w:val="false"/>
      <w:bCs w:val="false"/>
      <w:i w:val="false"/>
      <w:iCs w:val="false"/>
      <w:caps w:val="false"/>
      <w:smallCaps w:val="false"/>
      <w:strike w:val="false"/>
      <w:dstrike w:val="false"/>
      <w:color w:val="000000"/>
      <w:spacing w:val="0"/>
      <w:w w:val="100"/>
      <w:position w:val="0"/>
      <w:sz w:val="18"/>
      <w:sz w:val="18"/>
      <w:szCs w:val="18"/>
      <w:u w:val="none"/>
      <w:vertAlign w:val="baseline"/>
      <w:lang w:val="ru-RU" w:bidi="ru-RU"/>
    </w:rPr>
  </w:style>
  <w:style w:type="character" w:styleId="Bodytext21">
    <w:name w:val="Body text (2)_"/>
    <w:qFormat/>
    <w:rPr>
      <w:b w:val="false"/>
      <w:bCs w:val="false"/>
      <w:i w:val="false"/>
      <w:iCs w:val="false"/>
      <w:caps w:val="false"/>
      <w:smallCaps w:val="false"/>
      <w:strike w:val="false"/>
      <w:dstrike w:val="false"/>
      <w:sz w:val="18"/>
      <w:szCs w:val="18"/>
      <w:u w:val="none"/>
    </w:rPr>
  </w:style>
  <w:style w:type="character" w:styleId="HTML">
    <w:name w:val="Стандартный HTML Знак"/>
    <w:qFormat/>
    <w:rPr>
      <w:rFonts w:ascii="Courier New" w:hAnsi="Courier New" w:cs="Courier New"/>
    </w:rPr>
  </w:style>
  <w:style w:type="character" w:styleId="14">
    <w:name w:val="Текст Знак1"/>
    <w:qFormat/>
    <w:rPr>
      <w:rFonts w:ascii="Courier New" w:hAnsi="Courier New" w:cs="Courier New"/>
    </w:rPr>
  </w:style>
  <w:style w:type="character" w:styleId="FollowedHyperlink">
    <w:name w:val="FollowedHyperlink"/>
    <w:rPr>
      <w:color w:val="800080"/>
      <w:u w:val="single"/>
    </w:rPr>
  </w:style>
  <w:style w:type="character" w:styleId="15">
    <w:name w:val="Знак сноски1"/>
    <w:qFormat/>
    <w:rPr>
      <w:vertAlign w:val="superscript"/>
    </w:rPr>
  </w:style>
  <w:style w:type="character" w:styleId="Style16">
    <w:name w:val="Символ концевой сноски"/>
    <w:qFormat/>
    <w:rPr>
      <w:vertAlign w:val="superscript"/>
    </w:rPr>
  </w:style>
  <w:style w:type="character" w:styleId="WW-">
    <w:name w:val="WW-Символ концевой сноски"/>
    <w:qFormat/>
    <w:rPr/>
  </w:style>
  <w:style w:type="character" w:styleId="16">
    <w:name w:val="Знак концевой сноски1"/>
    <w:qFormat/>
    <w:rPr>
      <w:vertAlign w:val="superscript"/>
    </w:rPr>
  </w:style>
  <w:style w:type="character" w:styleId="23">
    <w:name w:val="Знак сноски2"/>
    <w:qFormat/>
    <w:rPr>
      <w:vertAlign w:val="superscript"/>
    </w:rPr>
  </w:style>
  <w:style w:type="character" w:styleId="24">
    <w:name w:val="Знак концевой сноски2"/>
    <w:qFormat/>
    <w:rPr>
      <w:vertAlign w:val="superscript"/>
    </w:rPr>
  </w:style>
  <w:style w:type="character" w:styleId="33">
    <w:name w:val="Знак сноски3"/>
    <w:qFormat/>
    <w:rPr>
      <w:vertAlign w:val="superscript"/>
    </w:rPr>
  </w:style>
  <w:style w:type="character" w:styleId="34">
    <w:name w:val="Знак концевой сноски3"/>
    <w:qFormat/>
    <w:rPr>
      <w:vertAlign w:val="superscript"/>
    </w:rPr>
  </w:style>
  <w:style w:type="character" w:styleId="42">
    <w:name w:val="Знак сноски4"/>
    <w:qFormat/>
    <w:rPr>
      <w:vertAlign w:val="superscript"/>
    </w:rPr>
  </w:style>
  <w:style w:type="character" w:styleId="43">
    <w:name w:val="Знак концевой сноски4"/>
    <w:qFormat/>
    <w:rPr>
      <w:vertAlign w:val="superscript"/>
    </w:rPr>
  </w:style>
  <w:style w:type="character" w:styleId="FootnoteReference1">
    <w:name w:val="Footnote Reference1"/>
    <w:qFormat/>
    <w:rPr>
      <w:vertAlign w:val="superscript"/>
    </w:rPr>
  </w:style>
  <w:style w:type="character" w:styleId="EndnoteReference1">
    <w:name w:val="Endnote Reference1"/>
    <w:qFormat/>
    <w:rPr>
      <w:vertAlign w:val="superscript"/>
    </w:rPr>
  </w:style>
  <w:style w:type="character" w:styleId="FootnoteReference2">
    <w:name w:val="Footnote Reference2"/>
    <w:qFormat/>
    <w:rPr>
      <w:vertAlign w:val="superscript"/>
    </w:rPr>
  </w:style>
  <w:style w:type="character" w:styleId="EndnoteReference2">
    <w:name w:val="Endnote Reference2"/>
    <w:qFormat/>
    <w:rPr>
      <w:vertAlign w:val="superscript"/>
    </w:rPr>
  </w:style>
  <w:style w:type="character" w:styleId="5">
    <w:name w:val="Знак сноски5"/>
    <w:qFormat/>
    <w:rPr>
      <w:vertAlign w:val="superscript"/>
    </w:rPr>
  </w:style>
  <w:style w:type="character" w:styleId="51">
    <w:name w:val="Знак концевой сноски5"/>
    <w:qFormat/>
    <w:rPr>
      <w:vertAlign w:val="superscript"/>
    </w:rPr>
  </w:style>
  <w:style w:type="character" w:styleId="FootnoteReference3">
    <w:name w:val="Footnote Reference3"/>
    <w:qFormat/>
    <w:rPr>
      <w:vertAlign w:val="superscript"/>
    </w:rPr>
  </w:style>
  <w:style w:type="character" w:styleId="EndnoteReference3">
    <w:name w:val="Endnote Reference3"/>
    <w:qFormat/>
    <w:rPr>
      <w:vertAlign w:val="superscript"/>
    </w:rPr>
  </w:style>
  <w:style w:type="character" w:styleId="FootnoteReference4">
    <w:name w:val="Footnote Reference4"/>
    <w:qFormat/>
    <w:rPr>
      <w:vertAlign w:val="superscript"/>
    </w:rPr>
  </w:style>
  <w:style w:type="character" w:styleId="EndnoteReference4">
    <w:name w:val="Endnote Reference4"/>
    <w:qFormat/>
    <w:rPr>
      <w:vertAlign w:val="superscript"/>
    </w:rPr>
  </w:style>
  <w:style w:type="character" w:styleId="FootnoteReference5">
    <w:name w:val="Footnote Reference5"/>
    <w:qFormat/>
    <w:rPr>
      <w:vertAlign w:val="superscript"/>
    </w:rPr>
  </w:style>
  <w:style w:type="character" w:styleId="EndnoteReference5">
    <w:name w:val="Endnote Reference5"/>
    <w:qFormat/>
    <w:rPr>
      <w:vertAlign w:val="superscript"/>
    </w:rPr>
  </w:style>
  <w:style w:type="character" w:styleId="FootnoteReference6">
    <w:name w:val="Footnote Reference6"/>
    <w:qFormat/>
    <w:rPr>
      <w:vertAlign w:val="superscript"/>
    </w:rPr>
  </w:style>
  <w:style w:type="character" w:styleId="EndnoteReference6">
    <w:name w:val="Endnote Reference6"/>
    <w:qFormat/>
    <w:rPr>
      <w:vertAlign w:val="superscript"/>
    </w:rPr>
  </w:style>
  <w:style w:type="character" w:styleId="FootnoteReference7">
    <w:name w:val="Footnote Reference7"/>
    <w:qFormat/>
    <w:rPr>
      <w:vertAlign w:val="superscript"/>
    </w:rPr>
  </w:style>
  <w:style w:type="character" w:styleId="EndnoteReference7">
    <w:name w:val="Endnote Reference7"/>
    <w:qFormat/>
    <w:rPr>
      <w:vertAlign w:val="superscript"/>
    </w:rPr>
  </w:style>
  <w:style w:type="character" w:styleId="FootnoteReference8">
    <w:name w:val="Footnote Reference8"/>
    <w:qFormat/>
    <w:rPr>
      <w:vertAlign w:val="superscript"/>
    </w:rPr>
  </w:style>
  <w:style w:type="character" w:styleId="EndnoteReference8">
    <w:name w:val="Endnote Reference8"/>
    <w:qFormat/>
    <w:rPr>
      <w:vertAlign w:val="superscript"/>
    </w:rPr>
  </w:style>
  <w:style w:type="character" w:styleId="FootnoteReference9">
    <w:name w:val="Footnote Reference9"/>
    <w:qFormat/>
    <w:rPr>
      <w:vertAlign w:val="superscript"/>
    </w:rPr>
  </w:style>
  <w:style w:type="character" w:styleId="EndnoteReference9">
    <w:name w:val="Endnote Reference9"/>
    <w:qFormat/>
    <w:rPr>
      <w:vertAlign w:val="superscript"/>
    </w:rPr>
  </w:style>
  <w:style w:type="character" w:styleId="6">
    <w:name w:val="Знак сноски6"/>
    <w:qFormat/>
    <w:rPr>
      <w:vertAlign w:val="superscript"/>
    </w:rPr>
  </w:style>
  <w:style w:type="character" w:styleId="61">
    <w:name w:val="Знак концевой сноски6"/>
    <w:qFormat/>
    <w:rPr>
      <w:vertAlign w:val="superscript"/>
    </w:rPr>
  </w:style>
  <w:style w:type="character" w:styleId="FootnoteReference10">
    <w:name w:val="Footnote Reference10"/>
    <w:qFormat/>
    <w:rPr>
      <w:vertAlign w:val="superscript"/>
    </w:rPr>
  </w:style>
  <w:style w:type="character" w:styleId="EndnoteReference10">
    <w:name w:val="Endnote Reference10"/>
    <w:qFormat/>
    <w:rPr>
      <w:vertAlign w:val="superscript"/>
    </w:rPr>
  </w:style>
  <w:style w:type="character" w:styleId="FootnoteReference11">
    <w:name w:val="Footnote Reference11"/>
    <w:qFormat/>
    <w:rPr>
      <w:vertAlign w:val="superscript"/>
    </w:rPr>
  </w:style>
  <w:style w:type="character" w:styleId="EndnoteReference11">
    <w:name w:val="Endnote Reference11"/>
    <w:qFormat/>
    <w:rPr>
      <w:vertAlign w:val="superscript"/>
    </w:rPr>
  </w:style>
  <w:style w:type="character" w:styleId="FootnoteReference12">
    <w:name w:val="Footnote Reference12"/>
    <w:qFormat/>
    <w:rPr>
      <w:vertAlign w:val="superscript"/>
    </w:rPr>
  </w:style>
  <w:style w:type="character" w:styleId="EndnoteReference12">
    <w:name w:val="Endnote Reference12"/>
    <w:qFormat/>
    <w:rPr>
      <w:vertAlign w:val="superscript"/>
    </w:rPr>
  </w:style>
  <w:style w:type="character" w:styleId="FootnoteReference13">
    <w:name w:val="Footnote Reference13"/>
    <w:qFormat/>
    <w:rPr>
      <w:vertAlign w:val="superscript"/>
    </w:rPr>
  </w:style>
  <w:style w:type="character" w:styleId="EndnoteReference13">
    <w:name w:val="Endnote Reference13"/>
    <w:qFormat/>
    <w:rPr>
      <w:vertAlign w:val="superscript"/>
    </w:rPr>
  </w:style>
  <w:style w:type="character" w:styleId="FootnoteReference14">
    <w:name w:val="Footnote Reference14"/>
    <w:qFormat/>
    <w:rPr>
      <w:vertAlign w:val="superscript"/>
    </w:rPr>
  </w:style>
  <w:style w:type="character" w:styleId="EndnoteReference14">
    <w:name w:val="Endnote Reference14"/>
    <w:qFormat/>
    <w:rPr>
      <w:vertAlign w:val="superscript"/>
    </w:rPr>
  </w:style>
  <w:style w:type="character" w:styleId="FootnoteReference15">
    <w:name w:val="Footnote Reference15"/>
    <w:qFormat/>
    <w:rPr>
      <w:vertAlign w:val="superscript"/>
    </w:rPr>
  </w:style>
  <w:style w:type="character" w:styleId="EndnoteReference15">
    <w:name w:val="Endnote Reference15"/>
    <w:qFormat/>
    <w:rPr>
      <w:vertAlign w:val="superscript"/>
    </w:rPr>
  </w:style>
  <w:style w:type="character" w:styleId="FootnoteReference16">
    <w:name w:val="Footnote Reference16"/>
    <w:qFormat/>
    <w:rPr>
      <w:vertAlign w:val="superscript"/>
    </w:rPr>
  </w:style>
  <w:style w:type="character" w:styleId="EndnoteReference16">
    <w:name w:val="Endnote Reference16"/>
    <w:qFormat/>
    <w:rPr>
      <w:vertAlign w:val="superscript"/>
    </w:rPr>
  </w:style>
  <w:style w:type="character" w:styleId="FootnoteReference17">
    <w:name w:val="Footnote Reference17"/>
    <w:qFormat/>
    <w:rPr>
      <w:vertAlign w:val="superscript"/>
    </w:rPr>
  </w:style>
  <w:style w:type="character" w:styleId="EndnoteReference17">
    <w:name w:val="Endnote Reference17"/>
    <w:qFormat/>
    <w:rPr>
      <w:vertAlign w:val="superscript"/>
    </w:rPr>
  </w:style>
  <w:style w:type="character" w:styleId="FootnoteReference18">
    <w:name w:val="Footnote Reference18"/>
    <w:qFormat/>
    <w:rPr>
      <w:vertAlign w:val="superscript"/>
    </w:rPr>
  </w:style>
  <w:style w:type="character" w:styleId="EndnoteReference18">
    <w:name w:val="Endnote Reference18"/>
    <w:qFormat/>
    <w:rPr>
      <w:vertAlign w:val="superscript"/>
    </w:rPr>
  </w:style>
  <w:style w:type="character" w:styleId="FootnoteReference19">
    <w:name w:val="Footnote Reference19"/>
    <w:qFormat/>
    <w:rPr>
      <w:vertAlign w:val="superscript"/>
    </w:rPr>
  </w:style>
  <w:style w:type="character" w:styleId="EndnoteReference19">
    <w:name w:val="Endnote Reference19"/>
    <w:qFormat/>
    <w:rPr>
      <w:vertAlign w:val="superscript"/>
    </w:rPr>
  </w:style>
  <w:style w:type="character" w:styleId="FootnoteReference20">
    <w:name w:val="Footnote Reference20"/>
    <w:qFormat/>
    <w:rPr>
      <w:vertAlign w:val="superscript"/>
    </w:rPr>
  </w:style>
  <w:style w:type="character" w:styleId="EndnoteReference20">
    <w:name w:val="Endnote Reference20"/>
    <w:qFormat/>
    <w:rPr>
      <w:vertAlign w:val="superscript"/>
    </w:rPr>
  </w:style>
  <w:style w:type="character" w:styleId="FootnoteReference21">
    <w:name w:val="Footnote Reference21"/>
    <w:qFormat/>
    <w:rPr>
      <w:vertAlign w:val="superscript"/>
    </w:rPr>
  </w:style>
  <w:style w:type="character" w:styleId="EndnoteReference21">
    <w:name w:val="Endnote Reference21"/>
    <w:qFormat/>
    <w:rPr>
      <w:vertAlign w:val="superscript"/>
    </w:rPr>
  </w:style>
  <w:style w:type="character" w:styleId="7">
    <w:name w:val="Знак сноски7"/>
    <w:qFormat/>
    <w:rPr>
      <w:vertAlign w:val="superscript"/>
    </w:rPr>
  </w:style>
  <w:style w:type="character" w:styleId="71">
    <w:name w:val="Знак концевой сноски7"/>
    <w:qFormat/>
    <w:rPr>
      <w:vertAlign w:val="superscript"/>
    </w:rPr>
  </w:style>
  <w:style w:type="character" w:styleId="FootnoteReference22">
    <w:name w:val="Footnote Reference22"/>
    <w:qFormat/>
    <w:rPr>
      <w:vertAlign w:val="superscript"/>
    </w:rPr>
  </w:style>
  <w:style w:type="character" w:styleId="EndnoteReference22">
    <w:name w:val="Endnote Reference22"/>
    <w:qFormat/>
    <w:rPr>
      <w:vertAlign w:val="superscript"/>
    </w:rPr>
  </w:style>
  <w:style w:type="character" w:styleId="FootnoteReference23">
    <w:name w:val="Footnote Reference23"/>
    <w:qFormat/>
    <w:rPr>
      <w:vertAlign w:val="superscript"/>
    </w:rPr>
  </w:style>
  <w:style w:type="character" w:styleId="EndnoteReference23">
    <w:name w:val="Endnote Reference23"/>
    <w:qFormat/>
    <w:rPr>
      <w:vertAlign w:val="superscript"/>
    </w:rPr>
  </w:style>
  <w:style w:type="character" w:styleId="Style17">
    <w:name w:val="Знак сноски"/>
    <w:qFormat/>
    <w:rPr>
      <w:vertAlign w:val="superscript"/>
    </w:rPr>
  </w:style>
  <w:style w:type="character" w:styleId="Style18">
    <w:name w:val="Знак концевой сноски"/>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0">
    <w:name w:val="Указатель"/>
    <w:basedOn w:val="Normal"/>
    <w:qFormat/>
    <w:pPr>
      <w:suppressLineNumbers/>
    </w:pPr>
    <w:rPr>
      <w:rFonts w:cs="Arial Unicode MS"/>
    </w:rPr>
  </w:style>
  <w:style w:type="paragraph" w:styleId="8">
    <w:name w:val="Заголовок8"/>
    <w:basedOn w:val="Normal"/>
    <w:next w:val="BodyText"/>
    <w:qFormat/>
    <w:pPr>
      <w:keepNext w:val="true"/>
      <w:spacing w:before="240" w:after="120"/>
    </w:pPr>
    <w:rPr>
      <w:rFonts w:ascii="Liberation Sans;Arial" w:hAnsi="Liberation Sans;Arial" w:eastAsia="Noto Sans CJK SC" w:cs="Arial Unicode MS;Arial"/>
      <w:sz w:val="28"/>
      <w:szCs w:val="28"/>
    </w:rPr>
  </w:style>
  <w:style w:type="paragraph" w:styleId="Style21">
    <w:name w:val="Название объекта"/>
    <w:basedOn w:val="Normal"/>
    <w:qFormat/>
    <w:pPr>
      <w:suppressLineNumbers/>
      <w:spacing w:before="120" w:after="120"/>
    </w:pPr>
    <w:rPr>
      <w:rFonts w:cs="Arial Unicode MS;Arial"/>
      <w:i/>
      <w:iCs/>
      <w:sz w:val="24"/>
      <w:szCs w:val="24"/>
    </w:rPr>
  </w:style>
  <w:style w:type="paragraph" w:styleId="81">
    <w:name w:val="Указатель8"/>
    <w:basedOn w:val="Normal"/>
    <w:qFormat/>
    <w:pPr>
      <w:suppressLineNumbers/>
    </w:pPr>
    <w:rPr>
      <w:rFonts w:cs="Arial Unicode MS;Arial"/>
    </w:rPr>
  </w:style>
  <w:style w:type="paragraph" w:styleId="Caption1">
    <w:name w:val="Caption1"/>
    <w:basedOn w:val="Normal"/>
    <w:qFormat/>
    <w:pPr>
      <w:suppressLineNumbers/>
      <w:spacing w:before="120" w:after="120"/>
    </w:pPr>
    <w:rPr>
      <w:rFonts w:cs="Arial Unicode MS;Arial"/>
      <w:i/>
      <w:iCs/>
      <w:sz w:val="24"/>
      <w:szCs w:val="24"/>
    </w:rPr>
  </w:style>
  <w:style w:type="paragraph" w:styleId="Caption11">
    <w:name w:val="Caption11"/>
    <w:basedOn w:val="Normal"/>
    <w:qFormat/>
    <w:pPr>
      <w:suppressLineNumbers/>
      <w:spacing w:before="120" w:after="120"/>
    </w:pPr>
    <w:rPr>
      <w:rFonts w:cs="Arial Unicode MS;Arial"/>
      <w:i/>
      <w:iCs/>
      <w:sz w:val="24"/>
      <w:szCs w:val="24"/>
    </w:rPr>
  </w:style>
  <w:style w:type="paragraph" w:styleId="72">
    <w:name w:val="Заголовок7"/>
    <w:basedOn w:val="Normal"/>
    <w:next w:val="BodyText"/>
    <w:qFormat/>
    <w:pPr>
      <w:keepNext w:val="true"/>
      <w:spacing w:before="240" w:after="120"/>
    </w:pPr>
    <w:rPr>
      <w:rFonts w:ascii="Liberation Sans;Arial" w:hAnsi="Liberation Sans;Arial" w:eastAsia="Noto Sans CJK SC" w:cs="Arial Unicode MS;Arial"/>
      <w:sz w:val="28"/>
      <w:szCs w:val="28"/>
    </w:rPr>
  </w:style>
  <w:style w:type="paragraph" w:styleId="73">
    <w:name w:val="Название объекта7"/>
    <w:basedOn w:val="Normal"/>
    <w:qFormat/>
    <w:pPr>
      <w:suppressLineNumbers/>
      <w:spacing w:before="120" w:after="120"/>
    </w:pPr>
    <w:rPr>
      <w:rFonts w:cs="Arial Unicode MS;Arial"/>
      <w:i/>
      <w:iCs/>
      <w:sz w:val="24"/>
      <w:szCs w:val="24"/>
    </w:rPr>
  </w:style>
  <w:style w:type="paragraph" w:styleId="74">
    <w:name w:val="Указатель7"/>
    <w:basedOn w:val="Normal"/>
    <w:qFormat/>
    <w:pPr>
      <w:suppressLineNumbers/>
    </w:pPr>
    <w:rPr>
      <w:rFonts w:cs="Arial Unicode MS;Arial"/>
    </w:rPr>
  </w:style>
  <w:style w:type="paragraph" w:styleId="Caption111">
    <w:name w:val="Caption111"/>
    <w:basedOn w:val="Normal"/>
    <w:qFormat/>
    <w:pPr>
      <w:suppressLineNumbers/>
      <w:spacing w:before="120" w:after="120"/>
    </w:pPr>
    <w:rPr>
      <w:rFonts w:cs="Arial Unicode MS;Arial"/>
      <w:i/>
      <w:iCs/>
      <w:sz w:val="24"/>
      <w:szCs w:val="24"/>
    </w:rPr>
  </w:style>
  <w:style w:type="paragraph" w:styleId="Caption1111">
    <w:name w:val="Caption1111"/>
    <w:basedOn w:val="Normal"/>
    <w:qFormat/>
    <w:pPr>
      <w:suppressLineNumbers/>
      <w:spacing w:before="120" w:after="120"/>
    </w:pPr>
    <w:rPr>
      <w:rFonts w:cs="Arial Unicode MS;Arial"/>
      <w:i/>
      <w:iCs/>
      <w:sz w:val="24"/>
      <w:szCs w:val="24"/>
    </w:rPr>
  </w:style>
  <w:style w:type="paragraph" w:styleId="Caption11111">
    <w:name w:val="Caption11111"/>
    <w:basedOn w:val="Normal"/>
    <w:qFormat/>
    <w:pPr>
      <w:suppressLineNumbers/>
      <w:spacing w:before="120" w:after="120"/>
    </w:pPr>
    <w:rPr>
      <w:rFonts w:cs="Arial Unicode MS;Arial"/>
      <w:i/>
      <w:iCs/>
      <w:sz w:val="24"/>
      <w:szCs w:val="24"/>
    </w:rPr>
  </w:style>
  <w:style w:type="paragraph" w:styleId="Caption111111">
    <w:name w:val="Caption111111"/>
    <w:basedOn w:val="Normal"/>
    <w:qFormat/>
    <w:pPr>
      <w:suppressLineNumbers/>
      <w:spacing w:before="120" w:after="120"/>
    </w:pPr>
    <w:rPr>
      <w:rFonts w:cs="Arial Unicode MS;Arial"/>
      <w:i/>
      <w:iCs/>
      <w:sz w:val="24"/>
      <w:szCs w:val="24"/>
    </w:rPr>
  </w:style>
  <w:style w:type="paragraph" w:styleId="Caption1111111">
    <w:name w:val="Caption1111111"/>
    <w:basedOn w:val="Normal"/>
    <w:qFormat/>
    <w:pPr>
      <w:suppressLineNumbers/>
      <w:spacing w:before="120" w:after="120"/>
    </w:pPr>
    <w:rPr>
      <w:rFonts w:cs="Arial Unicode MS;Arial"/>
      <w:i/>
      <w:iCs/>
      <w:sz w:val="24"/>
      <w:szCs w:val="24"/>
    </w:rPr>
  </w:style>
  <w:style w:type="paragraph" w:styleId="Caption11111111">
    <w:name w:val="Caption11111111"/>
    <w:basedOn w:val="Normal"/>
    <w:qFormat/>
    <w:pPr>
      <w:suppressLineNumbers/>
      <w:spacing w:before="120" w:after="120"/>
    </w:pPr>
    <w:rPr>
      <w:rFonts w:cs="Arial Unicode MS;Arial"/>
      <w:i/>
      <w:iCs/>
      <w:sz w:val="24"/>
      <w:szCs w:val="24"/>
    </w:rPr>
  </w:style>
  <w:style w:type="paragraph" w:styleId="Caption111111111">
    <w:name w:val="Caption111111111"/>
    <w:basedOn w:val="Normal"/>
    <w:qFormat/>
    <w:pPr>
      <w:suppressLineNumbers/>
      <w:spacing w:before="120" w:after="120"/>
    </w:pPr>
    <w:rPr>
      <w:rFonts w:cs="Arial Unicode MS;Arial"/>
      <w:i/>
      <w:iCs/>
      <w:sz w:val="24"/>
      <w:szCs w:val="24"/>
    </w:rPr>
  </w:style>
  <w:style w:type="paragraph" w:styleId="Caption1111111111">
    <w:name w:val="Caption1111111111"/>
    <w:basedOn w:val="Normal"/>
    <w:qFormat/>
    <w:pPr>
      <w:suppressLineNumbers/>
      <w:spacing w:before="120" w:after="120"/>
    </w:pPr>
    <w:rPr>
      <w:rFonts w:cs="Arial Unicode MS;Arial"/>
      <w:i/>
      <w:iCs/>
      <w:sz w:val="24"/>
      <w:szCs w:val="24"/>
    </w:rPr>
  </w:style>
  <w:style w:type="paragraph" w:styleId="Caption11111111111">
    <w:name w:val="Caption11111111111"/>
    <w:basedOn w:val="Normal"/>
    <w:qFormat/>
    <w:pPr>
      <w:suppressLineNumbers/>
      <w:spacing w:before="120" w:after="120"/>
    </w:pPr>
    <w:rPr>
      <w:rFonts w:cs="Arial Unicode MS;Arial"/>
      <w:i/>
      <w:iCs/>
      <w:sz w:val="24"/>
      <w:szCs w:val="24"/>
    </w:rPr>
  </w:style>
  <w:style w:type="paragraph" w:styleId="Caption111111111111">
    <w:name w:val="Caption111111111111"/>
    <w:basedOn w:val="Normal"/>
    <w:qFormat/>
    <w:pPr>
      <w:suppressLineNumbers/>
      <w:spacing w:before="120" w:after="120"/>
    </w:pPr>
    <w:rPr>
      <w:rFonts w:cs="Arial Unicode MS;Arial"/>
      <w:i/>
      <w:iCs/>
      <w:sz w:val="24"/>
      <w:szCs w:val="24"/>
    </w:rPr>
  </w:style>
  <w:style w:type="paragraph" w:styleId="Caption1111111111111">
    <w:name w:val="Caption1111111111111"/>
    <w:basedOn w:val="Normal"/>
    <w:qFormat/>
    <w:pPr>
      <w:suppressLineNumbers/>
      <w:spacing w:before="120" w:after="120"/>
    </w:pPr>
    <w:rPr>
      <w:rFonts w:cs="Arial Unicode MS;Arial"/>
      <w:i/>
      <w:iCs/>
      <w:sz w:val="24"/>
      <w:szCs w:val="24"/>
    </w:rPr>
  </w:style>
  <w:style w:type="paragraph" w:styleId="Caption11111111111111">
    <w:name w:val="Caption11111111111111"/>
    <w:basedOn w:val="Normal"/>
    <w:qFormat/>
    <w:pPr>
      <w:suppressLineNumbers/>
      <w:spacing w:before="120" w:after="120"/>
    </w:pPr>
    <w:rPr>
      <w:rFonts w:cs="Arial Unicode MS;Arial"/>
      <w:i/>
      <w:iCs/>
      <w:sz w:val="24"/>
      <w:szCs w:val="24"/>
    </w:rPr>
  </w:style>
  <w:style w:type="paragraph" w:styleId="62">
    <w:name w:val="Заголовок6"/>
    <w:basedOn w:val="Normal"/>
    <w:next w:val="BodyText"/>
    <w:qFormat/>
    <w:pPr>
      <w:keepNext w:val="true"/>
      <w:spacing w:before="240" w:after="120"/>
    </w:pPr>
    <w:rPr>
      <w:rFonts w:ascii="Liberation Sans;Arial" w:hAnsi="Liberation Sans;Arial" w:eastAsia="Noto Sans CJK SC" w:cs="Arial Unicode MS;Arial"/>
      <w:sz w:val="28"/>
      <w:szCs w:val="28"/>
    </w:rPr>
  </w:style>
  <w:style w:type="paragraph" w:styleId="63">
    <w:name w:val="Название объекта6"/>
    <w:basedOn w:val="Normal"/>
    <w:qFormat/>
    <w:pPr>
      <w:suppressLineNumbers/>
      <w:spacing w:before="120" w:after="120"/>
    </w:pPr>
    <w:rPr>
      <w:rFonts w:cs="Arial Unicode MS;Arial"/>
      <w:i/>
      <w:iCs/>
      <w:sz w:val="24"/>
      <w:szCs w:val="24"/>
    </w:rPr>
  </w:style>
  <w:style w:type="paragraph" w:styleId="64">
    <w:name w:val="Указатель6"/>
    <w:basedOn w:val="Normal"/>
    <w:qFormat/>
    <w:pPr>
      <w:suppressLineNumbers/>
    </w:pPr>
    <w:rPr>
      <w:rFonts w:cs="Arial Unicode MS;Arial"/>
    </w:rPr>
  </w:style>
  <w:style w:type="paragraph" w:styleId="Caption111111111111111">
    <w:name w:val="Caption111111111111111"/>
    <w:basedOn w:val="Normal"/>
    <w:qFormat/>
    <w:pPr>
      <w:suppressLineNumbers/>
      <w:spacing w:before="120" w:after="120"/>
    </w:pPr>
    <w:rPr>
      <w:rFonts w:cs="Arial Unicode MS;Arial"/>
      <w:i/>
      <w:iCs/>
      <w:sz w:val="24"/>
      <w:szCs w:val="24"/>
    </w:rPr>
  </w:style>
  <w:style w:type="paragraph" w:styleId="Caption1111111111111111">
    <w:name w:val="Caption1111111111111111"/>
    <w:basedOn w:val="Normal"/>
    <w:qFormat/>
    <w:pPr>
      <w:suppressLineNumbers/>
      <w:spacing w:before="120" w:after="120"/>
    </w:pPr>
    <w:rPr>
      <w:rFonts w:cs="Arial Unicode MS;Arial"/>
      <w:i/>
      <w:iCs/>
      <w:sz w:val="24"/>
      <w:szCs w:val="24"/>
    </w:rPr>
  </w:style>
  <w:style w:type="paragraph" w:styleId="Caption11111111111111111">
    <w:name w:val="Caption11111111111111111"/>
    <w:basedOn w:val="Normal"/>
    <w:qFormat/>
    <w:pPr>
      <w:suppressLineNumbers/>
      <w:spacing w:before="120" w:after="120"/>
    </w:pPr>
    <w:rPr>
      <w:rFonts w:cs="Arial Unicode MS;Arial"/>
      <w:i/>
      <w:iCs/>
      <w:sz w:val="24"/>
      <w:szCs w:val="24"/>
    </w:rPr>
  </w:style>
  <w:style w:type="paragraph" w:styleId="Caption111111111111111111">
    <w:name w:val="Caption111111111111111111"/>
    <w:basedOn w:val="Normal"/>
    <w:qFormat/>
    <w:pPr>
      <w:suppressLineNumbers/>
      <w:spacing w:before="120" w:after="120"/>
    </w:pPr>
    <w:rPr>
      <w:rFonts w:cs="Arial Unicode MS;Arial"/>
      <w:i/>
      <w:iCs/>
      <w:sz w:val="24"/>
      <w:szCs w:val="24"/>
    </w:rPr>
  </w:style>
  <w:style w:type="paragraph" w:styleId="Caption1111111111111111111">
    <w:name w:val="Caption1111111111111111111"/>
    <w:basedOn w:val="Normal"/>
    <w:qFormat/>
    <w:pPr>
      <w:suppressLineNumbers/>
      <w:spacing w:before="120" w:after="120"/>
    </w:pPr>
    <w:rPr>
      <w:rFonts w:cs="Arial Unicode MS;Arial"/>
      <w:i/>
      <w:iCs/>
      <w:sz w:val="24"/>
      <w:szCs w:val="24"/>
    </w:rPr>
  </w:style>
  <w:style w:type="paragraph" w:styleId="Caption11111111111111111111">
    <w:name w:val="Caption11111111111111111111"/>
    <w:basedOn w:val="Normal"/>
    <w:qFormat/>
    <w:pPr>
      <w:suppressLineNumbers/>
      <w:spacing w:before="120" w:after="120"/>
    </w:pPr>
    <w:rPr>
      <w:rFonts w:cs="Arial Unicode MS;Arial"/>
      <w:i/>
      <w:iCs/>
      <w:sz w:val="24"/>
      <w:szCs w:val="24"/>
    </w:rPr>
  </w:style>
  <w:style w:type="paragraph" w:styleId="Caption111111111111111111111">
    <w:name w:val="Caption111111111111111111111"/>
    <w:basedOn w:val="Normal"/>
    <w:qFormat/>
    <w:pPr>
      <w:suppressLineNumbers/>
      <w:spacing w:before="120" w:after="120"/>
    </w:pPr>
    <w:rPr>
      <w:rFonts w:cs="Arial Unicode MS;Arial"/>
      <w:i/>
      <w:iCs/>
      <w:sz w:val="24"/>
      <w:szCs w:val="24"/>
    </w:rPr>
  </w:style>
  <w:style w:type="paragraph" w:styleId="52">
    <w:name w:val="Заголовок5"/>
    <w:basedOn w:val="Normal"/>
    <w:next w:val="BodyText"/>
    <w:qFormat/>
    <w:pPr>
      <w:keepNext w:val="true"/>
      <w:spacing w:before="240" w:after="120"/>
    </w:pPr>
    <w:rPr>
      <w:rFonts w:ascii="Liberation Sans;Arial" w:hAnsi="Liberation Sans;Arial" w:eastAsia="Noto Sans CJK SC" w:cs="Arial Unicode MS;Arial"/>
      <w:sz w:val="28"/>
      <w:szCs w:val="28"/>
    </w:rPr>
  </w:style>
  <w:style w:type="paragraph" w:styleId="53">
    <w:name w:val="Название объекта5"/>
    <w:basedOn w:val="Normal"/>
    <w:qFormat/>
    <w:pPr>
      <w:suppressLineNumbers/>
      <w:spacing w:before="120" w:after="120"/>
    </w:pPr>
    <w:rPr>
      <w:rFonts w:cs="Arial Unicode MS;Arial"/>
      <w:i/>
      <w:iCs/>
      <w:sz w:val="24"/>
      <w:szCs w:val="24"/>
    </w:rPr>
  </w:style>
  <w:style w:type="paragraph" w:styleId="54">
    <w:name w:val="Указатель5"/>
    <w:basedOn w:val="Normal"/>
    <w:qFormat/>
    <w:pPr>
      <w:suppressLineNumbers/>
    </w:pPr>
    <w:rPr>
      <w:rFonts w:cs="Arial Unicode MS;Arial"/>
    </w:rPr>
  </w:style>
  <w:style w:type="paragraph" w:styleId="Caption1111111111111111111111">
    <w:name w:val="Caption1111111111111111111111"/>
    <w:basedOn w:val="Normal"/>
    <w:qFormat/>
    <w:pPr>
      <w:suppressLineNumbers/>
      <w:spacing w:before="120" w:after="120"/>
    </w:pPr>
    <w:rPr>
      <w:rFonts w:cs="Arial Unicode MS;Arial"/>
      <w:i/>
      <w:iCs/>
      <w:sz w:val="24"/>
      <w:szCs w:val="24"/>
    </w:rPr>
  </w:style>
  <w:style w:type="paragraph" w:styleId="Caption11111111111111111111111">
    <w:name w:val="Caption11111111111111111111111"/>
    <w:basedOn w:val="Normal"/>
    <w:qFormat/>
    <w:pPr>
      <w:suppressLineNumbers/>
      <w:spacing w:before="120" w:after="120"/>
    </w:pPr>
    <w:rPr>
      <w:rFonts w:cs="Arial Unicode MS;Arial"/>
      <w:i/>
      <w:iCs/>
      <w:sz w:val="24"/>
      <w:szCs w:val="24"/>
    </w:rPr>
  </w:style>
  <w:style w:type="paragraph" w:styleId="44">
    <w:name w:val="Заголовок4"/>
    <w:basedOn w:val="Normal"/>
    <w:next w:val="BodyText"/>
    <w:qFormat/>
    <w:pPr>
      <w:keepNext w:val="true"/>
      <w:spacing w:before="240" w:after="120"/>
    </w:pPr>
    <w:rPr>
      <w:rFonts w:ascii="Liberation Sans;Arial" w:hAnsi="Liberation Sans;Arial" w:eastAsia="Noto Sans CJK SC" w:cs="Arial Unicode MS;Arial"/>
      <w:sz w:val="28"/>
      <w:szCs w:val="28"/>
    </w:rPr>
  </w:style>
  <w:style w:type="paragraph" w:styleId="45">
    <w:name w:val="Название объекта4"/>
    <w:basedOn w:val="Normal"/>
    <w:qFormat/>
    <w:pPr>
      <w:suppressLineNumbers/>
      <w:spacing w:before="120" w:after="120"/>
    </w:pPr>
    <w:rPr>
      <w:rFonts w:cs="Arial Unicode MS;Arial"/>
      <w:i/>
      <w:iCs/>
      <w:sz w:val="24"/>
      <w:szCs w:val="24"/>
    </w:rPr>
  </w:style>
  <w:style w:type="paragraph" w:styleId="46">
    <w:name w:val="Указатель4"/>
    <w:basedOn w:val="Normal"/>
    <w:qFormat/>
    <w:pPr>
      <w:suppressLineNumbers/>
    </w:pPr>
    <w:rPr>
      <w:rFonts w:cs="Arial Unicode MS;Arial"/>
    </w:rPr>
  </w:style>
  <w:style w:type="paragraph" w:styleId="35">
    <w:name w:val="Заголовок3"/>
    <w:basedOn w:val="Normal"/>
    <w:next w:val="BodyText"/>
    <w:qFormat/>
    <w:pPr>
      <w:keepNext w:val="true"/>
      <w:spacing w:before="240" w:after="120"/>
    </w:pPr>
    <w:rPr>
      <w:rFonts w:ascii="Liberation Sans;Arial" w:hAnsi="Liberation Sans;Arial" w:eastAsia="Arial Unicode MS;Arial" w:cs="Arial Unicode MS;Arial"/>
      <w:sz w:val="28"/>
      <w:szCs w:val="28"/>
    </w:rPr>
  </w:style>
  <w:style w:type="paragraph" w:styleId="36">
    <w:name w:val="Название объекта3"/>
    <w:basedOn w:val="Normal"/>
    <w:qFormat/>
    <w:pPr>
      <w:suppressLineNumbers/>
      <w:spacing w:before="120" w:after="120"/>
    </w:pPr>
    <w:rPr>
      <w:i/>
      <w:iCs/>
      <w:sz w:val="24"/>
      <w:szCs w:val="24"/>
    </w:rPr>
  </w:style>
  <w:style w:type="paragraph" w:styleId="37">
    <w:name w:val="Указатель3"/>
    <w:basedOn w:val="Normal"/>
    <w:qFormat/>
    <w:pPr>
      <w:suppressLineNumbers/>
    </w:pPr>
    <w:rPr>
      <w:lang w:val="zxx" w:bidi="zxx"/>
    </w:rPr>
  </w:style>
  <w:style w:type="paragraph" w:styleId="25">
    <w:name w:val="Заголовок2"/>
    <w:basedOn w:val="Normal"/>
    <w:next w:val="BodyText"/>
    <w:qFormat/>
    <w:pPr>
      <w:keepNext w:val="true"/>
      <w:spacing w:before="240" w:after="120"/>
    </w:pPr>
    <w:rPr>
      <w:rFonts w:ascii="Liberation Sans;Arial" w:hAnsi="Liberation Sans;Arial" w:eastAsia="Arial Unicode MS;Arial" w:cs="Arial Unicode MS;Arial"/>
      <w:sz w:val="28"/>
      <w:szCs w:val="28"/>
    </w:rPr>
  </w:style>
  <w:style w:type="paragraph" w:styleId="26">
    <w:name w:val="Название объекта2"/>
    <w:basedOn w:val="Normal"/>
    <w:qFormat/>
    <w:pPr>
      <w:suppressLineNumbers/>
      <w:spacing w:before="120" w:after="120"/>
    </w:pPr>
    <w:rPr>
      <w:i/>
      <w:iCs/>
      <w:sz w:val="24"/>
      <w:szCs w:val="24"/>
    </w:rPr>
  </w:style>
  <w:style w:type="paragraph" w:styleId="27">
    <w:name w:val="Указатель2"/>
    <w:basedOn w:val="Normal"/>
    <w:qFormat/>
    <w:pPr>
      <w:suppressLineNumbers/>
    </w:pPr>
    <w:rPr>
      <w:lang w:val="zxx" w:bidi="zxx"/>
    </w:rPr>
  </w:style>
  <w:style w:type="paragraph" w:styleId="17">
    <w:name w:val="Заголовок1"/>
    <w:basedOn w:val="Normal"/>
    <w:next w:val="BodyText"/>
    <w:qFormat/>
    <w:pPr>
      <w:jc w:val="center"/>
    </w:pPr>
    <w:rPr>
      <w:b/>
      <w:bCs/>
      <w:sz w:val="28"/>
      <w:szCs w:val="24"/>
    </w:rPr>
  </w:style>
  <w:style w:type="paragraph" w:styleId="18">
    <w:name w:val="Название объекта1"/>
    <w:basedOn w:val="Normal"/>
    <w:qFormat/>
    <w:pPr>
      <w:suppressLineNumbers/>
      <w:spacing w:before="120" w:after="120"/>
    </w:pPr>
    <w:rPr>
      <w:i/>
      <w:iCs/>
      <w:sz w:val="24"/>
      <w:szCs w:val="24"/>
    </w:rPr>
  </w:style>
  <w:style w:type="paragraph" w:styleId="19">
    <w:name w:val="Указатель1"/>
    <w:basedOn w:val="Normal"/>
    <w:qFormat/>
    <w:pPr>
      <w:suppressLineNumbers/>
    </w:pPr>
    <w:rPr>
      <w:lang w:val="zxx" w:bidi="zxx"/>
    </w:rPr>
  </w:style>
  <w:style w:type="paragraph" w:styleId="Style22">
    <w:name w:val="Обычный (веб)"/>
    <w:basedOn w:val="Normal"/>
    <w:qFormat/>
    <w:pPr>
      <w:spacing w:before="280" w:after="280"/>
      <w:ind w:hanging="0" w:left="0" w:right="150"/>
    </w:pPr>
    <w:rPr>
      <w:rFonts w:ascii="Tahoma" w:hAnsi="Tahoma" w:cs="Tahoma"/>
      <w:color w:val="000000"/>
    </w:rPr>
  </w:style>
  <w:style w:type="paragraph" w:styleId="212">
    <w:name w:val="Основной текст 21"/>
    <w:basedOn w:val="Normal"/>
    <w:qFormat/>
    <w:pPr>
      <w:jc w:val="both"/>
    </w:pPr>
    <w:rPr/>
  </w:style>
  <w:style w:type="paragraph" w:styleId="Style23">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rPr/>
  </w:style>
  <w:style w:type="paragraph" w:styleId="110">
    <w:name w:val="Текст1"/>
    <w:basedOn w:val="Normal"/>
    <w:qFormat/>
    <w:pPr>
      <w:spacing w:before="0" w:after="120"/>
      <w:jc w:val="both"/>
    </w:pPr>
    <w:rPr>
      <w:rFonts w:ascii="Courier New" w:hAnsi="Courier New" w:cs="Courier New"/>
      <w:sz w:val="22"/>
    </w:rPr>
  </w:style>
  <w:style w:type="paragraph" w:styleId="311">
    <w:name w:val="Основной текст 31"/>
    <w:basedOn w:val="Normal"/>
    <w:qFormat/>
    <w:pPr>
      <w:jc w:val="both"/>
    </w:pPr>
    <w:rPr>
      <w:sz w:val="28"/>
    </w:rPr>
  </w:style>
  <w:style w:type="paragraph" w:styleId="BodyTextIndent">
    <w:name w:val="Body Text Indent"/>
    <w:basedOn w:val="Normal"/>
    <w:pPr>
      <w:widowControl w:val="false"/>
      <w:shd w:val="clear" w:fill="FFFFFF"/>
      <w:ind w:firstLine="567" w:left="0" w:right="0"/>
      <w:jc w:val="both"/>
    </w:pPr>
    <w:rPr>
      <w:sz w:val="22"/>
    </w:rPr>
  </w:style>
  <w:style w:type="paragraph" w:styleId="312">
    <w:name w:val="Основной текст с отступом 31"/>
    <w:basedOn w:val="Normal"/>
    <w:qFormat/>
    <w:pPr>
      <w:shd w:val="clear" w:fill="FFFFFF"/>
      <w:ind w:firstLine="567" w:left="0" w:right="0"/>
      <w:jc w:val="both"/>
    </w:pPr>
    <w:rPr>
      <w:sz w:val="28"/>
      <w:szCs w:val="24"/>
    </w:rPr>
  </w:style>
  <w:style w:type="paragraph" w:styleId="Style24">
    <w:name w:val="Таблицы (моноширинный)"/>
    <w:basedOn w:val="Normal"/>
    <w:next w:val="Normal"/>
    <w:qFormat/>
    <w:pPr>
      <w:widowControl w:val="false"/>
      <w:jc w:val="both"/>
    </w:pPr>
    <w:rPr>
      <w:rFonts w:ascii="Courier New" w:hAnsi="Courier New" w:cs="Courier New"/>
    </w:rPr>
  </w:style>
  <w:style w:type="paragraph" w:styleId="213">
    <w:name w:val="Основной текст с отступом 21"/>
    <w:basedOn w:val="Normal"/>
    <w:qFormat/>
    <w:pPr>
      <w:widowControl w:val="false"/>
      <w:ind w:hanging="0" w:left="1843" w:right="0"/>
      <w:jc w:val="both"/>
    </w:pPr>
    <w:rPr>
      <w:sz w:val="24"/>
    </w:rPr>
  </w:style>
  <w:style w:type="paragraph" w:styleId="Style25">
    <w:name w:val="Текст выноски"/>
    <w:basedOn w:val="Normal"/>
    <w:qFormat/>
    <w:pPr>
      <w:widowControl w:val="false"/>
    </w:pPr>
    <w:rPr>
      <w:rFonts w:ascii="Tahoma" w:hAnsi="Tahoma" w:cs="Tahoma"/>
      <w:sz w:val="16"/>
      <w:szCs w:val="16"/>
    </w:rPr>
  </w:style>
  <w:style w:type="paragraph" w:styleId="111">
    <w:name w:val="Текст примечания1"/>
    <w:basedOn w:val="Normal"/>
    <w:qFormat/>
    <w:pPr>
      <w:widowControl w:val="false"/>
    </w:pPr>
    <w:rPr/>
  </w:style>
  <w:style w:type="paragraph" w:styleId="Style26">
    <w:name w:val="Тема примечания"/>
    <w:basedOn w:val="111"/>
    <w:next w:val="111"/>
    <w:qFormat/>
    <w:pPr/>
    <w:rPr>
      <w:b/>
      <w:bCs/>
    </w:rPr>
  </w:style>
  <w:style w:type="paragraph" w:styleId="Style27">
    <w:name w:val="Абзац списка"/>
    <w:basedOn w:val="Normal"/>
    <w:qFormat/>
    <w:pPr>
      <w:widowControl w:val="false"/>
      <w:spacing w:before="0" w:after="0"/>
      <w:ind w:hanging="0" w:left="720" w:right="0"/>
      <w:contextualSpacing/>
    </w:pPr>
    <w:rPr/>
  </w:style>
  <w:style w:type="paragraph" w:styleId="Style28">
    <w:name w:val="Знак Знак Знак Знак Знак Знак Знак Знак Знак"/>
    <w:basedOn w:val="Normal"/>
    <w:qFormat/>
    <w:pPr>
      <w:spacing w:lineRule="exact" w:line="240" w:before="0" w:after="160"/>
      <w:jc w:val="both"/>
    </w:pPr>
    <w:rPr>
      <w:rFonts w:ascii="Verdana" w:hAnsi="Verdana" w:cs="Verdana"/>
      <w:sz w:val="22"/>
      <w:lang w:val="en-US"/>
    </w:rPr>
  </w:style>
  <w:style w:type="paragraph" w:styleId="Style29">
    <w:name w:val="Подпункт договора"/>
    <w:basedOn w:val="Normal"/>
    <w:qFormat/>
    <w:pPr>
      <w:jc w:val="both"/>
    </w:pPr>
    <w:rPr>
      <w:rFonts w:ascii="Arial" w:hAnsi="Arial" w:cs="Arial"/>
    </w:rPr>
  </w:style>
  <w:style w:type="paragraph" w:styleId="ConsNormal">
    <w:name w:val="ConsNormal"/>
    <w:qFormat/>
    <w:pPr>
      <w:widowControl/>
      <w:suppressAutoHyphens w:val="true"/>
      <w:bidi w:val="0"/>
      <w:spacing w:before="0" w:after="0"/>
      <w:ind w:firstLine="720" w:right="19772"/>
      <w:jc w:val="left"/>
    </w:pPr>
    <w:rPr>
      <w:rFonts w:ascii="Arial" w:hAnsi="Arial" w:eastAsia="Times New Roman" w:cs="Arial"/>
      <w:color w:val="auto"/>
      <w:kern w:val="0"/>
      <w:sz w:val="32"/>
      <w:szCs w:val="20"/>
      <w:lang w:val="ru-RU" w:eastAsia="zh-CN" w:bidi="ar-SA"/>
    </w:rPr>
  </w:style>
  <w:style w:type="paragraph" w:styleId="Style30">
    <w:name w:val="Знак"/>
    <w:basedOn w:val="Normal"/>
    <w:qFormat/>
    <w:pPr>
      <w:spacing w:lineRule="exact" w:line="240" w:before="0" w:after="160"/>
    </w:pPr>
    <w:rPr>
      <w:rFonts w:ascii="Verdana" w:hAnsi="Verdana" w:cs="Verdana"/>
      <w:lang w:val="en-US"/>
    </w:rPr>
  </w:style>
  <w:style w:type="paragraph" w:styleId="FootnoteText">
    <w:name w:val="Footnote Text"/>
    <w:basedOn w:val="Normal"/>
    <w:pPr>
      <w:widowControl w:val="false"/>
    </w:pPr>
    <w:rPr/>
  </w:style>
  <w:style w:type="paragraph" w:styleId="313">
    <w:name w:val="Маркированный список 31"/>
    <w:basedOn w:val="Normal"/>
    <w:qFormat/>
    <w:pPr>
      <w:spacing w:lineRule="auto" w:line="360" w:before="120" w:after="0"/>
      <w:ind w:firstLine="720" w:left="0" w:right="0"/>
      <w:jc w:val="both"/>
    </w:pPr>
    <w:rPr>
      <w:rFonts w:eastAsia="Calibri"/>
      <w:i/>
      <w:iCs/>
      <w:sz w:val="24"/>
      <w:szCs w:val="24"/>
    </w:rPr>
  </w:style>
  <w:style w:type="paragraph" w:styleId="-">
    <w:name w:val="Контракт-пункт"/>
    <w:basedOn w:val="Normal"/>
    <w:qFormat/>
    <w:pPr>
      <w:spacing w:lineRule="auto" w:line="360"/>
      <w:ind w:hanging="851" w:left="851" w:right="0"/>
      <w:jc w:val="both"/>
    </w:pPr>
    <w:rPr>
      <w:rFonts w:eastAsia="Calibri"/>
      <w:sz w:val="28"/>
      <w:szCs w:val="28"/>
    </w:rPr>
  </w:style>
  <w:style w:type="paragraph" w:styleId="112">
    <w:name w:val="Схема документа1"/>
    <w:basedOn w:val="Normal"/>
    <w:qFormat/>
    <w:pPr>
      <w:widowControl w:val="false"/>
      <w:shd w:val="clear" w:fill="000080"/>
    </w:pPr>
    <w:rPr>
      <w:rFonts w:ascii="Tahoma" w:hAnsi="Tahoma" w:cs="Tahoma"/>
    </w:rPr>
  </w:style>
  <w:style w:type="paragraph" w:styleId="Style31">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er">
    <w:name w:val="Header"/>
    <w:basedOn w:val="Normal"/>
    <w:pPr>
      <w:widowControl w:val="false"/>
    </w:pPr>
    <w:rPr/>
  </w:style>
  <w:style w:type="paragraph" w:styleId="113">
    <w:name w:val="1. Статья"/>
    <w:basedOn w:val="Heading3"/>
    <w:qFormat/>
    <w:pPr>
      <w:keepNext w:val="false"/>
      <w:widowControl w:val="false"/>
      <w:numPr>
        <w:ilvl w:val="0"/>
        <w:numId w:val="12"/>
      </w:numPr>
      <w:tabs>
        <w:tab w:val="clear" w:pos="720"/>
        <w:tab w:val="left" w:pos="2340" w:leader="none"/>
      </w:tabs>
      <w:overflowPunct w:val="false"/>
      <w:ind w:hanging="0" w:left="0" w:right="1462"/>
      <w:textAlignment w:val="baseline"/>
      <w:outlineLvl w:val="9"/>
    </w:pPr>
    <w:rPr>
      <w:b w:val="false"/>
      <w:sz w:val="24"/>
      <w:szCs w:val="24"/>
      <w:lang w:val="ru-RU"/>
    </w:rPr>
  </w:style>
  <w:style w:type="paragraph" w:styleId="28">
    <w:name w:val="2. Пункт"/>
    <w:basedOn w:val="Heading3"/>
    <w:qFormat/>
    <w:pPr>
      <w:keepNext w:val="false"/>
      <w:widowControl w:val="false"/>
      <w:numPr>
        <w:ilvl w:val="0"/>
        <w:numId w:val="12"/>
      </w:numPr>
      <w:overflowPunct w:val="false"/>
      <w:jc w:val="both"/>
      <w:textAlignment w:val="baseline"/>
      <w:outlineLvl w:val="9"/>
    </w:pPr>
    <w:rPr>
      <w:b w:val="false"/>
      <w:sz w:val="24"/>
      <w:szCs w:val="24"/>
      <w:lang w:val="ru-RU"/>
    </w:rPr>
  </w:style>
  <w:style w:type="paragraph" w:styleId="38">
    <w:name w:val="3. Подпункт"/>
    <w:basedOn w:val="Heading3"/>
    <w:qFormat/>
    <w:pPr>
      <w:keepNext w:val="false"/>
      <w:widowControl w:val="false"/>
      <w:numPr>
        <w:ilvl w:val="0"/>
        <w:numId w:val="12"/>
      </w:numPr>
      <w:tabs>
        <w:tab w:val="clear" w:pos="720"/>
        <w:tab w:val="left" w:pos="1620" w:leader="none"/>
      </w:tabs>
      <w:overflowPunct w:val="false"/>
      <w:jc w:val="both"/>
      <w:textAlignment w:val="baseline"/>
      <w:outlineLvl w:val="9"/>
    </w:pPr>
    <w:rPr>
      <w:bCs/>
      <w:sz w:val="24"/>
      <w:szCs w:val="24"/>
      <w:lang w:val="ru-RU"/>
    </w:rPr>
  </w:style>
  <w:style w:type="paragraph" w:styleId="Style32">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29">
    <w:name w:val="Основной текст2"/>
    <w:basedOn w:val="Normal"/>
    <w:qFormat/>
    <w:pPr>
      <w:widowControl w:val="false"/>
      <w:shd w:val="clear" w:fill="FFFFFF"/>
      <w:spacing w:lineRule="exact" w:line="230"/>
      <w:ind w:hanging="360" w:left="0" w:right="0"/>
      <w:jc w:val="center"/>
    </w:pPr>
    <w:rPr>
      <w:rFonts w:cs="Calibri"/>
      <w:sz w:val="22"/>
      <w:szCs w:val="22"/>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ru-RU" w:eastAsia="zh-CN" w:bidi="ar-SA"/>
    </w:rPr>
  </w:style>
  <w:style w:type="paragraph" w:styleId="TableParagraph">
    <w:name w:val="Table Paragraph"/>
    <w:basedOn w:val="Normal"/>
    <w:qFormat/>
    <w:pPr>
      <w:widowControl w:val="false"/>
      <w:spacing w:before="189" w:after="0"/>
      <w:ind w:hanging="0" w:left="277" w:right="0"/>
    </w:pPr>
    <w:rPr>
      <w:rFonts w:ascii="Calibri" w:hAnsi="Calibri" w:eastAsia="Calibri" w:cs="Calibri"/>
      <w:sz w:val="22"/>
      <w:szCs w:val="22"/>
    </w:rPr>
  </w:style>
  <w:style w:type="paragraph" w:styleId="210">
    <w:name w:val="Текст2"/>
    <w:basedOn w:val="Normal"/>
    <w:next w:val="39"/>
    <w:qFormat/>
    <w:pPr/>
    <w:rPr>
      <w:rFonts w:ascii="Calibri" w:hAnsi="Calibri" w:cs="Calibri"/>
      <w:szCs w:val="21"/>
    </w:rPr>
  </w:style>
  <w:style w:type="paragraph" w:styleId="114">
    <w:name w:val="Заголовок оглавления1"/>
    <w:basedOn w:val="Heading1"/>
    <w:next w:val="Normal"/>
    <w:qFormat/>
    <w:pPr>
      <w:keepLines/>
      <w:numPr>
        <w:ilvl w:val="0"/>
        <w:numId w:val="0"/>
      </w:numPr>
      <w:spacing w:lineRule="auto" w:line="276" w:before="480" w:after="0"/>
      <w:ind w:hanging="0" w:left="0" w:right="0"/>
      <w:outlineLvl w:val="9"/>
    </w:pPr>
    <w:rPr>
      <w:rFonts w:ascii="Cambria" w:hAnsi="Cambria" w:eastAsia="Times New Roman" w:cs="Times New Roman"/>
      <w:bCs/>
      <w:color w:val="365F91"/>
      <w:sz w:val="28"/>
      <w:szCs w:val="28"/>
    </w:rPr>
  </w:style>
  <w:style w:type="paragraph" w:styleId="115">
    <w:name w:val="Оглавление 11"/>
    <w:basedOn w:val="Normal"/>
    <w:next w:val="Normal"/>
    <w:qFormat/>
    <w:pPr>
      <w:spacing w:lineRule="auto" w:line="276" w:before="0" w:after="100"/>
    </w:pPr>
    <w:rPr>
      <w:rFonts w:ascii="Calibri" w:hAnsi="Calibri" w:eastAsia="Calibri" w:cs="Times New Roman"/>
      <w:sz w:val="22"/>
      <w:szCs w:val="22"/>
    </w:rPr>
  </w:style>
  <w:style w:type="paragraph" w:styleId="214">
    <w:name w:val="Оглавление 21"/>
    <w:basedOn w:val="Normal"/>
    <w:next w:val="Normal"/>
    <w:qFormat/>
    <w:pPr>
      <w:spacing w:lineRule="auto" w:line="276" w:before="0" w:after="100"/>
      <w:ind w:hanging="0" w:left="220" w:right="0"/>
    </w:pPr>
    <w:rPr>
      <w:rFonts w:ascii="Calibri" w:hAnsi="Calibri" w:eastAsia="Calibri" w:cs="Times New Roman"/>
      <w:sz w:val="22"/>
      <w:szCs w:val="22"/>
    </w:rPr>
  </w:style>
  <w:style w:type="paragraph" w:styleId="314">
    <w:name w:val="Оглавление 31"/>
    <w:basedOn w:val="Normal"/>
    <w:next w:val="Normal"/>
    <w:qFormat/>
    <w:pPr>
      <w:spacing w:lineRule="auto" w:line="276" w:before="0" w:after="100"/>
      <w:ind w:hanging="0" w:left="440" w:right="0"/>
    </w:pPr>
    <w:rPr>
      <w:rFonts w:ascii="Calibri" w:hAnsi="Calibri" w:eastAsia="Calibri" w:cs="Times New Roman"/>
      <w:sz w:val="22"/>
      <w:szCs w:val="22"/>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39">
    <w:name w:val="Текст3"/>
    <w:basedOn w:val="Normal"/>
    <w:qFormat/>
    <w:pPr/>
    <w:rPr>
      <w:rFonts w:ascii="Courier New" w:hAnsi="Courier New" w:cs="Courier New"/>
    </w:rPr>
  </w:style>
  <w:style w:type="paragraph" w:styleId="215">
    <w:name w:val="Заголовок оглавления2"/>
    <w:basedOn w:val="Heading1"/>
    <w:next w:val="Normal"/>
    <w:qFormat/>
    <w:pPr>
      <w:keepLines/>
      <w:numPr>
        <w:ilvl w:val="0"/>
        <w:numId w:val="0"/>
      </w:numPr>
      <w:spacing w:lineRule="auto" w:line="276" w:before="480" w:after="0"/>
      <w:ind w:hanging="0" w:left="0" w:right="0"/>
      <w:outlineLvl w:val="9"/>
    </w:pPr>
    <w:rPr>
      <w:rFonts w:ascii="Cambria" w:hAnsi="Cambria" w:eastAsia="Times New Roman" w:cs="Times New Roman"/>
      <w:bCs/>
      <w:color w:val="365F91"/>
      <w:sz w:val="28"/>
      <w:szCs w:val="28"/>
    </w:rPr>
  </w:style>
  <w:style w:type="paragraph" w:styleId="121">
    <w:name w:val="Оглавление 12"/>
    <w:basedOn w:val="Normal"/>
    <w:next w:val="Normal"/>
    <w:qFormat/>
    <w:pPr>
      <w:spacing w:lineRule="auto" w:line="276" w:before="0" w:after="100"/>
    </w:pPr>
    <w:rPr>
      <w:rFonts w:ascii="Calibri" w:hAnsi="Calibri" w:eastAsia="Calibri" w:cs="Times New Roman"/>
      <w:sz w:val="22"/>
      <w:szCs w:val="22"/>
    </w:rPr>
  </w:style>
  <w:style w:type="paragraph" w:styleId="221">
    <w:name w:val="Оглавление 22"/>
    <w:basedOn w:val="Normal"/>
    <w:next w:val="Normal"/>
    <w:qFormat/>
    <w:pPr>
      <w:spacing w:lineRule="auto" w:line="276" w:before="0" w:after="100"/>
      <w:ind w:hanging="0" w:left="220" w:right="0"/>
    </w:pPr>
    <w:rPr>
      <w:rFonts w:ascii="Calibri" w:hAnsi="Calibri" w:eastAsia="Calibri" w:cs="Times New Roman"/>
      <w:sz w:val="22"/>
      <w:szCs w:val="22"/>
    </w:rPr>
  </w:style>
  <w:style w:type="paragraph" w:styleId="321">
    <w:name w:val="Оглавление 32"/>
    <w:basedOn w:val="Normal"/>
    <w:next w:val="Normal"/>
    <w:qFormat/>
    <w:pPr>
      <w:spacing w:lineRule="auto" w:line="276" w:before="0" w:after="100"/>
      <w:ind w:hanging="0" w:left="440" w:right="0"/>
    </w:pPr>
    <w:rPr>
      <w:rFonts w:ascii="Calibri" w:hAnsi="Calibri" w:eastAsia="Calibri" w:cs="Times New Roman"/>
      <w:sz w:val="22"/>
      <w:szCs w:val="22"/>
    </w:rPr>
  </w:style>
  <w:style w:type="paragraph" w:styleId="310">
    <w:name w:val="Заголовок оглавления3"/>
    <w:basedOn w:val="Heading1"/>
    <w:next w:val="Normal"/>
    <w:qFormat/>
    <w:pPr>
      <w:keepLines/>
      <w:numPr>
        <w:ilvl w:val="0"/>
        <w:numId w:val="0"/>
      </w:numPr>
      <w:spacing w:lineRule="auto" w:line="276" w:before="480" w:after="0"/>
      <w:ind w:hanging="0" w:left="0" w:right="0"/>
      <w:outlineLvl w:val="9"/>
    </w:pPr>
    <w:rPr>
      <w:rFonts w:ascii="Cambria" w:hAnsi="Cambria" w:eastAsia="Times New Roman" w:cs="Times New Roman"/>
      <w:bCs/>
      <w:color w:val="365F91"/>
      <w:sz w:val="28"/>
      <w:szCs w:val="28"/>
    </w:rPr>
  </w:style>
  <w:style w:type="paragraph" w:styleId="TOC1">
    <w:name w:val="TOC 1"/>
    <w:basedOn w:val="Normal"/>
    <w:next w:val="Normal"/>
    <w:pPr>
      <w:tabs>
        <w:tab w:val="clear" w:pos="720"/>
        <w:tab w:val="left" w:pos="440" w:leader="none"/>
        <w:tab w:val="right" w:pos="10138" w:leader="dot"/>
      </w:tabs>
      <w:spacing w:lineRule="auto" w:line="276" w:before="0" w:after="100"/>
    </w:pPr>
    <w:rPr>
      <w:rFonts w:eastAsia="Calibri"/>
      <w:b/>
      <w:bCs/>
      <w:sz w:val="22"/>
      <w:szCs w:val="22"/>
      <w:lang w:val="ru-RU" w:eastAsia="ru-RU"/>
    </w:rPr>
  </w:style>
  <w:style w:type="paragraph" w:styleId="TOC2">
    <w:name w:val="TOC 2"/>
    <w:basedOn w:val="Normal"/>
    <w:next w:val="Normal"/>
    <w:pPr>
      <w:spacing w:lineRule="auto" w:line="276" w:before="0" w:after="100"/>
      <w:ind w:hanging="0" w:left="220" w:right="0"/>
    </w:pPr>
    <w:rPr>
      <w:rFonts w:ascii="Calibri" w:hAnsi="Calibri" w:eastAsia="Calibri" w:cs="Times New Roman"/>
      <w:sz w:val="22"/>
      <w:szCs w:val="22"/>
    </w:rPr>
  </w:style>
  <w:style w:type="paragraph" w:styleId="TOC3">
    <w:name w:val="TOC 3"/>
    <w:basedOn w:val="Normal"/>
    <w:next w:val="Normal"/>
    <w:pPr>
      <w:spacing w:lineRule="auto" w:line="276" w:before="0" w:after="100"/>
      <w:ind w:hanging="0" w:left="440" w:right="0"/>
    </w:pPr>
    <w:rPr>
      <w:rFonts w:ascii="Calibri" w:hAnsi="Calibri" w:eastAsia="Calibri" w:cs="Times New Roman"/>
      <w:sz w:val="22"/>
      <w:szCs w:val="22"/>
    </w:rPr>
  </w:style>
  <w:style w:type="paragraph" w:styleId="Msonormal">
    <w:name w:val="msonormal"/>
    <w:basedOn w:val="Normal"/>
    <w:qFormat/>
    <w:pPr>
      <w:spacing w:before="280" w:after="280"/>
    </w:pPr>
    <w:rPr>
      <w:sz w:val="24"/>
      <w:szCs w:val="24"/>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textAlignment w:val="center"/>
    </w:pPr>
    <w:rPr>
      <w:sz w:val="18"/>
      <w:szCs w:val="18"/>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styleId="Xl69">
    <w:name w:val="xl69"/>
    <w:basedOn w:val="Normal"/>
    <w:qFormat/>
    <w:pPr>
      <w:pBdr>
        <w:top w:val="single" w:sz="4" w:space="0" w:color="000000"/>
        <w:left w:val="single" w:sz="4" w:space="0" w:color="000000"/>
        <w:bottom w:val="single" w:sz="4" w:space="0" w:color="000000"/>
        <w:right w:val="single" w:sz="4" w:space="0" w:color="000000"/>
      </w:pBdr>
      <w:spacing w:before="280" w:after="280"/>
      <w:textAlignment w:val="top"/>
    </w:pPr>
    <w:rPr>
      <w:sz w:val="16"/>
      <w:szCs w:val="16"/>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18"/>
      <w:szCs w:val="18"/>
    </w:rPr>
  </w:style>
  <w:style w:type="paragraph" w:styleId="Style33">
    <w:name w:val="Содержимое таблицы"/>
    <w:basedOn w:val="Normal"/>
    <w:qFormat/>
    <w:pPr>
      <w:widowControl w:val="false"/>
      <w:suppressLineNumbers/>
    </w:pPr>
    <w:rPr/>
  </w:style>
  <w:style w:type="paragraph" w:styleId="Style34">
    <w:name w:val="Заголовок таблицы"/>
    <w:basedOn w:val="Style33"/>
    <w:qFormat/>
    <w:pPr>
      <w:suppressLineNumbers/>
      <w:jc w:val="center"/>
    </w:pPr>
    <w:rPr>
      <w:b/>
      <w:bCs/>
    </w:rPr>
  </w:style>
  <w:style w:type="paragraph" w:styleId="Style35">
    <w:name w:val="Содержимое врезки"/>
    <w:basedOn w:val="Normal"/>
    <w:qFormat/>
    <w:pPr/>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Calibri" w:cs="F;Times New Roman"/>
      <w:color w:val="auto"/>
      <w:kern w:val="0"/>
      <w:sz w:val="22"/>
      <w:szCs w:val="22"/>
      <w:lang w:val="ru-RU" w:eastAsia="zh-CN" w:bidi="ar-SA"/>
    </w:rPr>
  </w:style>
  <w:style w:type="paragraph" w:styleId="Style36">
    <w:name w:val="Горизонтальная линия"/>
    <w:basedOn w:val="Normal"/>
    <w:next w:val="BodyText"/>
    <w:qFormat/>
    <w:pPr>
      <w:suppressLineNumbers/>
      <w:pBdr>
        <w:bottom w:val="double" w:sz="2" w:space="0" w:color="808080"/>
      </w:pBdr>
      <w:spacing w:before="0" w:after="283"/>
    </w:pPr>
    <w:rPr>
      <w:sz w:val="12"/>
      <w:szCs w:val="12"/>
    </w:rPr>
  </w:style>
  <w:style w:type="paragraph" w:styleId="ListParagraph">
    <w:name w:val="List Paragraph"/>
    <w:basedOn w:val="Normal"/>
    <w:qFormat/>
    <w:pPr>
      <w:widowControl w:val="false"/>
      <w:spacing w:before="0" w:after="0"/>
      <w:ind w:hanging="0" w:left="720" w:right="0"/>
      <w:contextualSpacing/>
    </w:pPr>
    <w:rPr/>
  </w:style>
  <w:style w:type="paragraph" w:styleId="Style37">
    <w:name w:val="Текст в заданном формате"/>
    <w:basedOn w:val="Normal"/>
    <w:qFormat/>
    <w:pPr/>
    <w:rPr>
      <w:rFonts w:ascii="Liberation Mono;Courier New" w:hAnsi="Liberation Mono;Courier New" w:eastAsia="Liberation Mono;Courier New" w:cs="Liberation Mono;Courier New"/>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13</TotalTime>
  <Application>AlterOffice/2026.1.1.1$Linux_X86_64 LibreOffice_project/3e21501661f60bfec03e40427f644625fc6a58b7</Application>
  <AppVersion>15.0000</AppVersion>
  <Pages>17</Pages>
  <Words>6515</Words>
  <Characters>46054</Characters>
  <CharactersWithSpaces>52325</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2025-09-12T11:48:00Z</dcterms:created>
  <dc:creator>Света &amp; Алла (Twix)</dc:creator>
  <dc:description/>
  <dc:language>ru-RU</dc:language>
  <cp:lastModifiedBy>velikosvyatnn@corp.gidroogk.com</cp:lastModifiedBy>
  <cp:lastPrinted>2024-04-06T12:37:00Z</cp:lastPrinted>
  <dcterms:modified xsi:type="dcterms:W3CDTF">2026-06-18T08:56:36Z</dcterms:modified>
  <cp:revision>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