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6891" w14:textId="7D32B0FC" w:rsidR="00D41E66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0686" w14:textId="2B2AFF00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55EF2" w14:textId="36982961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84250" w14:textId="4E94A2E5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A0EFF" w14:textId="495E2461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66B9D" w14:textId="7A7B3FB9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8864E" w14:textId="2A553FF8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3DA92" w14:textId="1464E5D6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21190" w14:textId="7EF8C4CF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33103" w14:textId="179C04A7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B35DC" w14:textId="46FE25CB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CB3AA" w14:textId="5F854F35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C84EA" w14:textId="64C3C49F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AE9C5" w14:textId="4BC6F485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F76DF" w14:textId="42A019B6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726A6" w14:textId="14626561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8011F" w14:textId="02AFD5A9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46E3E" w14:textId="7525FCB1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BFDAC" w14:textId="5D1F9490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3336D" w14:textId="6D28B1A4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3C0A3" w14:textId="557201F5" w:rsidR="00DF2F9E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F0116" w14:textId="77777777" w:rsidR="00DF2F9E" w:rsidRPr="004D58C4" w:rsidRDefault="00DF2F9E" w:rsidP="00D41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489DA" w14:textId="77777777" w:rsidR="00D41E66" w:rsidRPr="004D58C4" w:rsidRDefault="00D41E66" w:rsidP="00D41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58C4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50791762" w14:textId="77777777" w:rsidR="00D41E66" w:rsidRPr="004D58C4" w:rsidRDefault="00D41E66" w:rsidP="00D41E66">
      <w:pPr>
        <w:widowControl w:val="0"/>
        <w:tabs>
          <w:tab w:val="left" w:pos="2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2E45D" w14:textId="36745800" w:rsidR="00D41E66" w:rsidRPr="004D58C4" w:rsidRDefault="00D41E66" w:rsidP="00D41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eastAsia="Calibri" w:hAnsi="Times New Roman" w:cs="Times New Roman"/>
          <w:sz w:val="24"/>
          <w:szCs w:val="24"/>
        </w:rPr>
        <w:t>на оказание услуг по техническому обслуживанию почтового сортировочного оборудов</w:t>
      </w:r>
      <w:r w:rsidR="00686C7F">
        <w:rPr>
          <w:rFonts w:ascii="Times New Roman" w:eastAsia="Calibri" w:hAnsi="Times New Roman" w:cs="Times New Roman"/>
          <w:sz w:val="24"/>
          <w:szCs w:val="24"/>
        </w:rPr>
        <w:t>ания, расположенного в Хабаровском ЛПЦ УФПС Хабаровского края</w:t>
      </w:r>
      <w:r w:rsidRPr="004D58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7FB4DA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9ECB4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AA99B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96E95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42AB6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76721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C1CC0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7E1B2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A2B60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E72E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7B05F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EC20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069A2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135CF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A0463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74106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67525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8F0D9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C7797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4D5FD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22798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5E681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8DF78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1DB0F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D8778" w14:textId="77777777" w:rsidR="00D41E66" w:rsidRPr="004D58C4" w:rsidRDefault="00D41E66" w:rsidP="00D41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D2E932" w14:textId="0E4591A3" w:rsidR="00D41E66" w:rsidRPr="004D58C4" w:rsidRDefault="00686C7F" w:rsidP="00D41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Хабаровск</w:t>
      </w:r>
      <w:r w:rsidR="00D41E66" w:rsidRPr="004D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14:paraId="2B4924DE" w14:textId="77777777" w:rsidR="00D41E66" w:rsidRPr="004D58C4" w:rsidRDefault="00D41E66" w:rsidP="00D41E6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D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30181C4F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6515"/>
      </w:tblGrid>
      <w:tr w:rsidR="00D41E66" w:rsidRPr="004D58C4" w14:paraId="3C8CCC87" w14:textId="77777777" w:rsidTr="005C4276">
        <w:trPr>
          <w:tblHeader/>
          <w:jc w:val="center"/>
        </w:trPr>
        <w:tc>
          <w:tcPr>
            <w:tcW w:w="992" w:type="dxa"/>
            <w:vAlign w:val="center"/>
          </w:tcPr>
          <w:p w14:paraId="2802DD5D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14:paraId="10F30A63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515" w:type="dxa"/>
            <w:vAlign w:val="center"/>
          </w:tcPr>
          <w:p w14:paraId="56E22406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D41E66" w:rsidRPr="004D58C4" w14:paraId="1CE75462" w14:textId="77777777" w:rsidTr="005C4276">
        <w:trPr>
          <w:jc w:val="center"/>
        </w:trPr>
        <w:tc>
          <w:tcPr>
            <w:tcW w:w="992" w:type="dxa"/>
            <w:vAlign w:val="center"/>
          </w:tcPr>
          <w:p w14:paraId="008F226D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0E2858BD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515" w:type="dxa"/>
          </w:tcPr>
          <w:p w14:paraId="3CE0F36C" w14:textId="76652DE7" w:rsidR="00D41E66" w:rsidRPr="004D58C4" w:rsidRDefault="00D41E66" w:rsidP="0068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«Почта России» (АО «Почта России»), УФПС </w:t>
            </w:r>
            <w:r w:rsidR="0068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</w:t>
            </w:r>
          </w:p>
        </w:tc>
      </w:tr>
      <w:tr w:rsidR="00D41E66" w:rsidRPr="004D58C4" w14:paraId="5D0DBAE6" w14:textId="77777777" w:rsidTr="005C4276">
        <w:trPr>
          <w:jc w:val="center"/>
        </w:trPr>
        <w:tc>
          <w:tcPr>
            <w:tcW w:w="992" w:type="dxa"/>
            <w:vAlign w:val="center"/>
          </w:tcPr>
          <w:p w14:paraId="719D032C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2F8FAB71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515" w:type="dxa"/>
          </w:tcPr>
          <w:p w14:paraId="35B0DCA7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которое обязуется оказывать услуги в соответствии с заключенным Договором</w:t>
            </w:r>
          </w:p>
        </w:tc>
      </w:tr>
      <w:tr w:rsidR="00D41E66" w:rsidRPr="004D58C4" w14:paraId="11809EF0" w14:textId="77777777" w:rsidTr="005C4276">
        <w:trPr>
          <w:jc w:val="center"/>
        </w:trPr>
        <w:tc>
          <w:tcPr>
            <w:tcW w:w="992" w:type="dxa"/>
            <w:vAlign w:val="center"/>
          </w:tcPr>
          <w:p w14:paraId="72C7E74A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7A00E4A3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515" w:type="dxa"/>
          </w:tcPr>
          <w:p w14:paraId="0F502AA4" w14:textId="5061B5C8" w:rsidR="00D41E66" w:rsidRPr="004D58C4" w:rsidRDefault="00D41E66" w:rsidP="0068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техническому обслуживанию почтового сортировочного оборудования, расположенного в </w:t>
            </w:r>
            <w:r w:rsidR="0068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Хабаровском</w:t>
            </w: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ЛПЦ УФПС </w:t>
            </w:r>
            <w:r w:rsidR="0068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края.</w:t>
            </w:r>
          </w:p>
        </w:tc>
      </w:tr>
      <w:tr w:rsidR="00D41E66" w:rsidRPr="004D58C4" w14:paraId="299E7CE0" w14:textId="77777777" w:rsidTr="005C4276">
        <w:trPr>
          <w:jc w:val="center"/>
        </w:trPr>
        <w:tc>
          <w:tcPr>
            <w:tcW w:w="992" w:type="dxa"/>
            <w:vAlign w:val="center"/>
          </w:tcPr>
          <w:p w14:paraId="0E5E09FF" w14:textId="77777777" w:rsidR="00D41E66" w:rsidRPr="004D58C4" w:rsidDel="00122A7B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48B246F0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</w:t>
            </w:r>
          </w:p>
        </w:tc>
        <w:tc>
          <w:tcPr>
            <w:tcW w:w="6515" w:type="dxa"/>
          </w:tcPr>
          <w:p w14:paraId="7A585414" w14:textId="60F1E44F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="00DF2F9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D41E66" w:rsidRPr="004D58C4" w14:paraId="08A53367" w14:textId="77777777" w:rsidTr="005C4276">
        <w:trPr>
          <w:jc w:val="center"/>
        </w:trPr>
        <w:tc>
          <w:tcPr>
            <w:tcW w:w="992" w:type="dxa"/>
            <w:vAlign w:val="center"/>
          </w:tcPr>
          <w:p w14:paraId="40296FB9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14:paraId="10AFD797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515" w:type="dxa"/>
          </w:tcPr>
          <w:p w14:paraId="44EE64FE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имеющее, в соответствии с действующим законодательством, исключительные права на программное обеспечение. В рамках настоящего технического задания под Правообладателем также подразумевается разработчик соответствующего ПО и его компонентов</w:t>
            </w:r>
          </w:p>
        </w:tc>
      </w:tr>
      <w:tr w:rsidR="00D41E66" w:rsidRPr="004D58C4" w14:paraId="018161B0" w14:textId="77777777" w:rsidTr="005C4276">
        <w:trPr>
          <w:jc w:val="center"/>
        </w:trPr>
        <w:tc>
          <w:tcPr>
            <w:tcW w:w="992" w:type="dxa"/>
            <w:vAlign w:val="center"/>
          </w:tcPr>
          <w:p w14:paraId="44B1A2B3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14:paraId="6DBB9447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515" w:type="dxa"/>
          </w:tcPr>
          <w:p w14:paraId="50344D2C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</w:tr>
      <w:tr w:rsidR="00D41E66" w:rsidRPr="004D58C4" w14:paraId="51E89328" w14:textId="77777777" w:rsidTr="005C4276">
        <w:trPr>
          <w:jc w:val="center"/>
        </w:trPr>
        <w:tc>
          <w:tcPr>
            <w:tcW w:w="992" w:type="dxa"/>
            <w:vAlign w:val="center"/>
          </w:tcPr>
          <w:p w14:paraId="5B8D421A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552DBCE2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6515" w:type="dxa"/>
          </w:tcPr>
          <w:p w14:paraId="56B3FC72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  <w:tr w:rsidR="00D41E66" w:rsidRPr="004D58C4" w14:paraId="6BC4748C" w14:textId="77777777" w:rsidTr="005C4276">
        <w:trPr>
          <w:jc w:val="center"/>
        </w:trPr>
        <w:tc>
          <w:tcPr>
            <w:tcW w:w="992" w:type="dxa"/>
            <w:vAlign w:val="center"/>
          </w:tcPr>
          <w:p w14:paraId="62623507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6" w:type="dxa"/>
            <w:vAlign w:val="center"/>
          </w:tcPr>
          <w:p w14:paraId="6C994307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6515" w:type="dxa"/>
          </w:tcPr>
          <w:p w14:paraId="4EAD5C8D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D41E66" w:rsidRPr="004D58C4" w14:paraId="10C824F7" w14:textId="77777777" w:rsidTr="005C4276">
        <w:trPr>
          <w:jc w:val="center"/>
        </w:trPr>
        <w:tc>
          <w:tcPr>
            <w:tcW w:w="992" w:type="dxa"/>
            <w:vAlign w:val="center"/>
          </w:tcPr>
          <w:p w14:paraId="6AB80B34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  <w:vAlign w:val="center"/>
          </w:tcPr>
          <w:p w14:paraId="3192BCE8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ЛПЦ</w:t>
            </w:r>
          </w:p>
        </w:tc>
        <w:tc>
          <w:tcPr>
            <w:tcW w:w="6515" w:type="dxa"/>
          </w:tcPr>
          <w:p w14:paraId="6565E326" w14:textId="77777777" w:rsidR="00D41E66" w:rsidRPr="004D58C4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C4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Логистический Почтовый Центр</w:t>
            </w:r>
          </w:p>
        </w:tc>
      </w:tr>
      <w:tr w:rsidR="00D41E66" w:rsidRPr="004D58C4" w14:paraId="47902968" w14:textId="77777777" w:rsidTr="005C4276">
        <w:trPr>
          <w:jc w:val="center"/>
        </w:trPr>
        <w:tc>
          <w:tcPr>
            <w:tcW w:w="992" w:type="dxa"/>
            <w:vAlign w:val="center"/>
          </w:tcPr>
          <w:p w14:paraId="693ECA61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6" w:type="dxa"/>
          </w:tcPr>
          <w:p w14:paraId="28E6E35A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WCS</w:t>
            </w:r>
          </w:p>
        </w:tc>
        <w:tc>
          <w:tcPr>
            <w:tcW w:w="6515" w:type="dxa"/>
          </w:tcPr>
          <w:p w14:paraId="3CACADB1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kern w:val="2"/>
                <w:sz w:val="24"/>
                <w:szCs w:val="24"/>
              </w:rPr>
              <w:t>Warehouse Control System (программное обеспечение с функцией сбора данных, которое управляет запуском, работой, остановкой и отчетом о собранных  данных о почтовых отправлениях (далее ПО) системы Wayzim)</w:t>
            </w:r>
          </w:p>
        </w:tc>
      </w:tr>
      <w:tr w:rsidR="00D41E66" w:rsidRPr="004D58C4" w14:paraId="3A9FD110" w14:textId="77777777" w:rsidTr="005C4276">
        <w:trPr>
          <w:jc w:val="center"/>
        </w:trPr>
        <w:tc>
          <w:tcPr>
            <w:tcW w:w="992" w:type="dxa"/>
            <w:vAlign w:val="center"/>
          </w:tcPr>
          <w:p w14:paraId="009146EA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14:paraId="605A2119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kern w:val="2"/>
                <w:sz w:val="24"/>
                <w:szCs w:val="24"/>
              </w:rPr>
              <w:t>MQTT</w:t>
            </w:r>
          </w:p>
        </w:tc>
        <w:tc>
          <w:tcPr>
            <w:tcW w:w="6515" w:type="dxa"/>
          </w:tcPr>
          <w:p w14:paraId="7CB4AEB8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kern w:val="2"/>
                <w:sz w:val="24"/>
                <w:szCs w:val="24"/>
              </w:rPr>
              <w:t>Message Queuing Telemetry Transport(протокол, который используется Почтой России для передачи данных между системой Почты России и системой сортировщика)</w:t>
            </w:r>
          </w:p>
        </w:tc>
      </w:tr>
      <w:tr w:rsidR="00D41E66" w:rsidRPr="004D58C4" w14:paraId="59FDEA62" w14:textId="77777777" w:rsidTr="005C4276">
        <w:trPr>
          <w:jc w:val="center"/>
        </w:trPr>
        <w:tc>
          <w:tcPr>
            <w:tcW w:w="992" w:type="dxa"/>
            <w:vAlign w:val="center"/>
          </w:tcPr>
          <w:p w14:paraId="20243558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Align w:val="center"/>
          </w:tcPr>
          <w:p w14:paraId="281F4557" w14:textId="2F980B11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Оборудование/</w:t>
            </w:r>
            <w:r w:rsidR="009F4FF0"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почтовое </w:t>
            </w:r>
            <w:r w:rsidR="00DC146E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сортировочное </w:t>
            </w:r>
            <w:r w:rsidR="009F4FF0" w:rsidRPr="009F4FF0">
              <w:rPr>
                <w:rFonts w:ascii="Times New Roman" w:hAnsi="Times New Roman" w:cs="Times New Roman"/>
                <w:sz w:val="24"/>
                <w:szCs w:val="24"/>
              </w:rPr>
              <w:t>оборудование/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SPS</w:t>
            </w:r>
            <w:r w:rsidR="009F4FF0" w:rsidRPr="009F4FF0">
              <w:rPr>
                <w:rFonts w:ascii="Times New Roman" w:hAnsi="Times New Roman" w:cs="Times New Roman"/>
                <w:sz w:val="24"/>
                <w:szCs w:val="24"/>
              </w:rPr>
              <w:t>/ сортировочная система</w:t>
            </w:r>
          </w:p>
        </w:tc>
        <w:tc>
          <w:tcPr>
            <w:tcW w:w="6515" w:type="dxa"/>
            <w:vAlign w:val="center"/>
          </w:tcPr>
          <w:p w14:paraId="52B3E250" w14:textId="3FE15F89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6E34">
              <w:rPr>
                <w:rFonts w:ascii="Times New Roman" w:hAnsi="Times New Roman" w:cs="Times New Roman"/>
                <w:sz w:val="24"/>
                <w:szCs w:val="24"/>
              </w:rPr>
              <w:t>Сортировщик мелких</w:t>
            </w:r>
            <w:r w:rsidR="004671B9">
              <w:rPr>
                <w:rFonts w:ascii="Times New Roman" w:hAnsi="Times New Roman" w:cs="Times New Roman"/>
                <w:sz w:val="24"/>
                <w:szCs w:val="24"/>
              </w:rPr>
              <w:t xml:space="preserve"> посылок </w:t>
            </w:r>
            <w:r w:rsidR="009F4FF0" w:rsidRPr="00546E34">
              <w:t xml:space="preserve"> </w:t>
            </w:r>
            <w:r w:rsidRPr="00546E34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Техническому заданию</w:t>
            </w:r>
          </w:p>
        </w:tc>
      </w:tr>
      <w:tr w:rsidR="00D41E66" w:rsidRPr="004D58C4" w14:paraId="3C4F7AED" w14:textId="77777777" w:rsidTr="005C4276">
        <w:trPr>
          <w:jc w:val="center"/>
        </w:trPr>
        <w:tc>
          <w:tcPr>
            <w:tcW w:w="992" w:type="dxa"/>
            <w:vAlign w:val="center"/>
          </w:tcPr>
          <w:p w14:paraId="7D158AD6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3E7C40C2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SCADA</w:t>
            </w:r>
          </w:p>
        </w:tc>
        <w:tc>
          <w:tcPr>
            <w:tcW w:w="6515" w:type="dxa"/>
            <w:vAlign w:val="center"/>
          </w:tcPr>
          <w:p w14:paraId="3FCD269F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Supervisory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Acquisition</w:t>
            </w: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(Система для диспетчерского управления и сбора данных с периферических устройств сортировщика)</w:t>
            </w:r>
          </w:p>
        </w:tc>
      </w:tr>
      <w:tr w:rsidR="00D41E66" w:rsidRPr="004D58C4" w14:paraId="4C8B9B1A" w14:textId="77777777" w:rsidTr="005C4276">
        <w:trPr>
          <w:jc w:val="center"/>
        </w:trPr>
        <w:tc>
          <w:tcPr>
            <w:tcW w:w="992" w:type="dxa"/>
            <w:vAlign w:val="center"/>
          </w:tcPr>
          <w:p w14:paraId="502BB5C8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4F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37E991C6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</w:p>
        </w:tc>
        <w:tc>
          <w:tcPr>
            <w:tcW w:w="6515" w:type="dxa"/>
            <w:vAlign w:val="center"/>
          </w:tcPr>
          <w:p w14:paraId="168A23C9" w14:textId="77777777" w:rsidR="00D41E66" w:rsidRPr="009F4FF0" w:rsidRDefault="00D41E66" w:rsidP="005C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Камера считывания штрихкода</w:t>
            </w:r>
          </w:p>
        </w:tc>
      </w:tr>
      <w:tr w:rsidR="002B4C0C" w:rsidRPr="004D58C4" w14:paraId="2F975C19" w14:textId="77777777" w:rsidTr="005C4276">
        <w:trPr>
          <w:jc w:val="center"/>
        </w:trPr>
        <w:tc>
          <w:tcPr>
            <w:tcW w:w="992" w:type="dxa"/>
            <w:vAlign w:val="center"/>
          </w:tcPr>
          <w:p w14:paraId="22CA206B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3F4A78E5" w14:textId="5DCD9528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6515" w:type="dxa"/>
            <w:vAlign w:val="center"/>
          </w:tcPr>
          <w:p w14:paraId="270CC2BC" w14:textId="32E015FE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2B4C0C" w:rsidRPr="004D58C4" w14:paraId="593D57C9" w14:textId="77777777" w:rsidTr="005C4276">
        <w:trPr>
          <w:jc w:val="center"/>
        </w:trPr>
        <w:tc>
          <w:tcPr>
            <w:tcW w:w="992" w:type="dxa"/>
            <w:vAlign w:val="center"/>
          </w:tcPr>
          <w:p w14:paraId="5CB4EE97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14:paraId="243209F3" w14:textId="59B891C8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Представитель Исполнителя</w:t>
            </w:r>
          </w:p>
        </w:tc>
        <w:tc>
          <w:tcPr>
            <w:tcW w:w="6515" w:type="dxa"/>
            <w:vAlign w:val="center"/>
          </w:tcPr>
          <w:p w14:paraId="2EB462C1" w14:textId="18BD7DB3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 xml:space="preserve">Лицо уполномоченное на подписание документов на основании Устава или доверенности.   </w:t>
            </w:r>
          </w:p>
        </w:tc>
      </w:tr>
      <w:tr w:rsidR="002B4C0C" w:rsidRPr="004D58C4" w14:paraId="330F1DAE" w14:textId="77777777" w:rsidTr="005C4276">
        <w:trPr>
          <w:jc w:val="center"/>
        </w:trPr>
        <w:tc>
          <w:tcPr>
            <w:tcW w:w="992" w:type="dxa"/>
            <w:vAlign w:val="center"/>
          </w:tcPr>
          <w:p w14:paraId="215D9369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14:paraId="1DECF15F" w14:textId="388BFFEA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Инцидент</w:t>
            </w:r>
          </w:p>
        </w:tc>
        <w:tc>
          <w:tcPr>
            <w:tcW w:w="6515" w:type="dxa"/>
            <w:vAlign w:val="center"/>
          </w:tcPr>
          <w:p w14:paraId="25F49544" w14:textId="6DE57D36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Отказ или повреждение оборудования, на производственном объекте, отклонение от установленного режима технологического процесса.</w:t>
            </w:r>
          </w:p>
        </w:tc>
      </w:tr>
      <w:tr w:rsidR="002B4C0C" w:rsidRPr="004D58C4" w14:paraId="5EE024EA" w14:textId="77777777" w:rsidTr="005C4276">
        <w:trPr>
          <w:jc w:val="center"/>
        </w:trPr>
        <w:tc>
          <w:tcPr>
            <w:tcW w:w="992" w:type="dxa"/>
            <w:vAlign w:val="center"/>
          </w:tcPr>
          <w:p w14:paraId="65F27D17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22B5D63D" w14:textId="18016C38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6515" w:type="dxa"/>
            <w:vAlign w:val="center"/>
          </w:tcPr>
          <w:p w14:paraId="34E8B7CE" w14:textId="09A14D8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Отдельная деталь или сборочная единица, предназначенные для замены изношенных, неисправных или отказавших аналогичных частей объекта с целью поддержания или восстановления его работоспособного состояния, согласно Приложению № 6 к Техническому заданию.</w:t>
            </w:r>
          </w:p>
        </w:tc>
      </w:tr>
      <w:tr w:rsidR="002B4C0C" w:rsidRPr="004D58C4" w14:paraId="34835E52" w14:textId="77777777" w:rsidTr="005C4276">
        <w:trPr>
          <w:jc w:val="center"/>
        </w:trPr>
        <w:tc>
          <w:tcPr>
            <w:tcW w:w="992" w:type="dxa"/>
            <w:vAlign w:val="center"/>
          </w:tcPr>
          <w:p w14:paraId="57F4FEFF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14:paraId="6CE75C3E" w14:textId="0C27FBD4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6515" w:type="dxa"/>
            <w:vAlign w:val="center"/>
          </w:tcPr>
          <w:p w14:paraId="02CAAE0A" w14:textId="74F4A7F0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Различного рода материалы, которые расходуются в процессе их эксплуатации, для обслуживания и ремонта с целью поддержания их в исправности.</w:t>
            </w:r>
          </w:p>
        </w:tc>
      </w:tr>
      <w:tr w:rsidR="002B4C0C" w:rsidRPr="004D58C4" w14:paraId="443B5FA6" w14:textId="77777777" w:rsidTr="0017779F">
        <w:trPr>
          <w:jc w:val="center"/>
        </w:trPr>
        <w:tc>
          <w:tcPr>
            <w:tcW w:w="992" w:type="dxa"/>
            <w:vAlign w:val="center"/>
          </w:tcPr>
          <w:p w14:paraId="2EC63B78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175843F" w14:textId="68DB9DAB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OPC-сервер</w:t>
            </w:r>
          </w:p>
        </w:tc>
        <w:tc>
          <w:tcPr>
            <w:tcW w:w="6515" w:type="dxa"/>
          </w:tcPr>
          <w:p w14:paraId="345F39DB" w14:textId="4C3C9026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kern w:val="2"/>
                <w:sz w:val="24"/>
                <w:szCs w:val="24"/>
              </w:rPr>
              <w:t>OLE for Process Control - протокол, который используется Почтой России для передачи данных между системой Почты России и системой поставщика</w:t>
            </w:r>
          </w:p>
        </w:tc>
      </w:tr>
      <w:tr w:rsidR="002B4C0C" w:rsidRPr="004D58C4" w14:paraId="460EA248" w14:textId="77777777" w:rsidTr="0056254A">
        <w:trPr>
          <w:jc w:val="center"/>
        </w:trPr>
        <w:tc>
          <w:tcPr>
            <w:tcW w:w="992" w:type="dxa"/>
            <w:vAlign w:val="center"/>
          </w:tcPr>
          <w:p w14:paraId="34D13C05" w14:textId="7777777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59F8680D" w14:textId="4A72D247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ПЛК</w:t>
            </w:r>
          </w:p>
        </w:tc>
        <w:tc>
          <w:tcPr>
            <w:tcW w:w="6515" w:type="dxa"/>
          </w:tcPr>
          <w:p w14:paraId="29BCAB91" w14:textId="31F9CAC8" w:rsidR="002B4C0C" w:rsidRPr="009F4FF0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Программируемый логический контроллер</w:t>
            </w:r>
          </w:p>
        </w:tc>
      </w:tr>
      <w:tr w:rsidR="002B4C0C" w:rsidRPr="004D58C4" w14:paraId="5A8D7A98" w14:textId="77777777" w:rsidTr="005429EE">
        <w:trPr>
          <w:jc w:val="center"/>
        </w:trPr>
        <w:tc>
          <w:tcPr>
            <w:tcW w:w="992" w:type="dxa"/>
            <w:vAlign w:val="center"/>
          </w:tcPr>
          <w:p w14:paraId="3A747E5F" w14:textId="7777777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2220D0AA" w14:textId="56E51E1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NC выход</w:t>
            </w:r>
          </w:p>
        </w:tc>
        <w:tc>
          <w:tcPr>
            <w:tcW w:w="6515" w:type="dxa"/>
          </w:tcPr>
          <w:p w14:paraId="5FF1CE8A" w14:textId="2EC0447A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Non-conveyable выход (выход предназначен для сброса отправлений, не подходящих под требования автоматизированной сортировки (не соответствуют спецификации), например, круглых, крупногабаритных посылок</w:t>
            </w: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 xml:space="preserve"> (более 500*400*400 мм) и доступен для ручной обработки этих посылок.</w:t>
            </w:r>
          </w:p>
        </w:tc>
      </w:tr>
      <w:tr w:rsidR="002B4C0C" w:rsidRPr="004D58C4" w14:paraId="25CC7300" w14:textId="77777777" w:rsidTr="005C4276">
        <w:trPr>
          <w:jc w:val="center"/>
        </w:trPr>
        <w:tc>
          <w:tcPr>
            <w:tcW w:w="992" w:type="dxa"/>
            <w:vAlign w:val="center"/>
          </w:tcPr>
          <w:p w14:paraId="00A4F9BB" w14:textId="7777777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187546ED" w14:textId="210FDA48" w:rsidR="002B4C0C" w:rsidRPr="004D58C4" w:rsidRDefault="002B4C0C" w:rsidP="002B4C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Техническое задание/ТЗ</w:t>
            </w:r>
          </w:p>
        </w:tc>
        <w:tc>
          <w:tcPr>
            <w:tcW w:w="6515" w:type="dxa"/>
          </w:tcPr>
          <w:p w14:paraId="662EA067" w14:textId="7835CD73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D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задание на оказание услуг по техническому обслуживанию почтового сортировочного оборудования, расположенного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Хабаровском</w:t>
            </w: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ЛПЦ УФПС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края.</w:t>
            </w:r>
          </w:p>
        </w:tc>
      </w:tr>
      <w:tr w:rsidR="002B4C0C" w:rsidRPr="004D58C4" w14:paraId="117D298E" w14:textId="77777777" w:rsidTr="005C4276">
        <w:trPr>
          <w:jc w:val="center"/>
        </w:trPr>
        <w:tc>
          <w:tcPr>
            <w:tcW w:w="992" w:type="dxa"/>
            <w:vAlign w:val="center"/>
          </w:tcPr>
          <w:p w14:paraId="2F6489D6" w14:textId="7777777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F08B17B" w14:textId="4317B80D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</w:t>
            </w:r>
          </w:p>
        </w:tc>
        <w:tc>
          <w:tcPr>
            <w:tcW w:w="6515" w:type="dxa"/>
          </w:tcPr>
          <w:p w14:paraId="4B8D9440" w14:textId="7FFCAD8D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</w:t>
            </w:r>
            <w:r w:rsidRPr="004D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ЛПЦ УФПС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края.</w:t>
            </w:r>
          </w:p>
        </w:tc>
      </w:tr>
      <w:tr w:rsidR="002B4C0C" w:rsidRPr="004D58C4" w14:paraId="218758A7" w14:textId="77777777" w:rsidTr="005C4276">
        <w:trPr>
          <w:jc w:val="center"/>
        </w:trPr>
        <w:tc>
          <w:tcPr>
            <w:tcW w:w="992" w:type="dxa"/>
            <w:vAlign w:val="center"/>
          </w:tcPr>
          <w:p w14:paraId="09AFD8F2" w14:textId="7777777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A2283C5" w14:textId="1B9AEA78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АСУИП</w:t>
            </w:r>
          </w:p>
        </w:tc>
        <w:tc>
          <w:tcPr>
            <w:tcW w:w="6515" w:type="dxa"/>
          </w:tcPr>
          <w:p w14:paraId="5925FDD2" w14:textId="2121B4F8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ИТ-процессами АО «Почта России» (АСУИП) предназначена для автоматизации процессов управления ИТ-услугами, предоставляемыми работникам АО «Почта России». В АСУИП автоматизированы процессы управлениями инцидентами и запросами на обслуживание.</w:t>
            </w:r>
          </w:p>
        </w:tc>
      </w:tr>
      <w:tr w:rsidR="002B4C0C" w:rsidRPr="004D58C4" w14:paraId="28B1532D" w14:textId="77777777" w:rsidTr="005C4276">
        <w:trPr>
          <w:jc w:val="center"/>
        </w:trPr>
        <w:tc>
          <w:tcPr>
            <w:tcW w:w="992" w:type="dxa"/>
            <w:vAlign w:val="center"/>
          </w:tcPr>
          <w:p w14:paraId="6060BFB4" w14:textId="77777777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7AA74FB4" w14:textId="25284A7D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Заявка</w:t>
            </w:r>
          </w:p>
        </w:tc>
        <w:tc>
          <w:tcPr>
            <w:tcW w:w="6515" w:type="dxa"/>
          </w:tcPr>
          <w:p w14:paraId="7FA99B22" w14:textId="15BE6053" w:rsidR="002B4C0C" w:rsidRPr="004D58C4" w:rsidRDefault="002B4C0C" w:rsidP="002B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свободной форме, который формируется для оказания услуг, в соответствии с настоящим техническим заданием. По отдельным видам работ заявка дублируется в системе АСУИП по форме системы.</w:t>
            </w:r>
          </w:p>
        </w:tc>
      </w:tr>
    </w:tbl>
    <w:p w14:paraId="05DA6796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C4A51C" w14:textId="77777777" w:rsidR="00D41E66" w:rsidRPr="004D58C4" w:rsidRDefault="00D41E66" w:rsidP="00D41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УСЛУГИ</w:t>
      </w:r>
    </w:p>
    <w:p w14:paraId="60FEDED0" w14:textId="1EE5224E" w:rsidR="00D41E66" w:rsidRPr="004D58C4" w:rsidRDefault="00D41E66" w:rsidP="00D41E6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58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Оказание услуг по техническому обслуживанию почтового сортировочного оборудования, расположенного в </w:t>
      </w:r>
      <w:r w:rsidR="00686C7F">
        <w:rPr>
          <w:rFonts w:ascii="Times New Roman" w:hAnsi="Times New Roman" w:cs="Times New Roman"/>
          <w:sz w:val="24"/>
          <w:szCs w:val="24"/>
        </w:rPr>
        <w:t>Хабаровском</w:t>
      </w:r>
      <w:r w:rsidR="00686C7F" w:rsidRPr="004D58C4">
        <w:rPr>
          <w:rFonts w:ascii="Times New Roman" w:hAnsi="Times New Roman" w:cs="Times New Roman"/>
          <w:sz w:val="24"/>
          <w:szCs w:val="24"/>
        </w:rPr>
        <w:t xml:space="preserve"> ЛПЦ УФПС </w:t>
      </w:r>
      <w:r w:rsidR="00686C7F">
        <w:rPr>
          <w:rFonts w:ascii="Times New Roman" w:hAnsi="Times New Roman" w:cs="Times New Roman"/>
          <w:sz w:val="24"/>
          <w:szCs w:val="24"/>
        </w:rPr>
        <w:t>Хабаровского края.</w:t>
      </w:r>
      <w:r w:rsidRPr="004D58C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CB6C1E2" w14:textId="77777777" w:rsidR="00D41E66" w:rsidRPr="004D58C4" w:rsidRDefault="00D41E66" w:rsidP="00D41E6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38B94A" w14:textId="77777777" w:rsidR="00D41E66" w:rsidRPr="004D58C4" w:rsidRDefault="00D41E66" w:rsidP="00D41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УСЛУГИ, ЦЕЛЬ И ЗАДАЧИ</w:t>
      </w:r>
    </w:p>
    <w:p w14:paraId="6D2942F1" w14:textId="347CEDAB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8C4">
        <w:rPr>
          <w:rFonts w:ascii="Times New Roman" w:eastAsia="Calibri" w:hAnsi="Times New Roman" w:cs="Times New Roman"/>
          <w:b/>
          <w:sz w:val="24"/>
          <w:szCs w:val="24"/>
        </w:rPr>
        <w:t>Описание услуги:</w:t>
      </w:r>
      <w:r w:rsidRPr="004D58C4">
        <w:rPr>
          <w:rFonts w:ascii="Times New Roman" w:eastAsia="Calibri" w:hAnsi="Times New Roman" w:cs="Times New Roman"/>
          <w:sz w:val="24"/>
          <w:szCs w:val="24"/>
        </w:rPr>
        <w:t xml:space="preserve"> техническое обслуживание почтового сортировочного оборудования и </w:t>
      </w:r>
      <w:r w:rsidR="00682D1A">
        <w:rPr>
          <w:rFonts w:ascii="Times New Roman" w:eastAsia="Calibri" w:hAnsi="Times New Roman" w:cs="Times New Roman"/>
          <w:sz w:val="24"/>
          <w:szCs w:val="24"/>
        </w:rPr>
        <w:t xml:space="preserve">сопровождение </w:t>
      </w:r>
      <w:r w:rsidRPr="004D58C4">
        <w:rPr>
          <w:rFonts w:ascii="Times New Roman" w:eastAsia="Calibri" w:hAnsi="Times New Roman" w:cs="Times New Roman"/>
          <w:sz w:val="24"/>
          <w:szCs w:val="24"/>
        </w:rPr>
        <w:t xml:space="preserve">программного обеспечения сортировочной системы, расположенной в </w:t>
      </w:r>
      <w:r w:rsidR="00686C7F">
        <w:rPr>
          <w:rFonts w:ascii="Times New Roman" w:eastAsia="Calibri" w:hAnsi="Times New Roman" w:cs="Times New Roman"/>
          <w:sz w:val="24"/>
          <w:szCs w:val="24"/>
        </w:rPr>
        <w:t>Хабаровском</w:t>
      </w:r>
      <w:r w:rsidRPr="004D58C4">
        <w:rPr>
          <w:rFonts w:ascii="Times New Roman" w:eastAsia="Calibri" w:hAnsi="Times New Roman" w:cs="Times New Roman"/>
          <w:sz w:val="24"/>
          <w:szCs w:val="24"/>
        </w:rPr>
        <w:t xml:space="preserve"> логистическом почтовом центре (</w:t>
      </w:r>
      <w:r w:rsidRPr="00546E34">
        <w:rPr>
          <w:rFonts w:ascii="Times New Roman" w:eastAsia="Calibri" w:hAnsi="Times New Roman" w:cs="Times New Roman"/>
          <w:sz w:val="24"/>
          <w:szCs w:val="24"/>
        </w:rPr>
        <w:t>Приложение № 1 к</w:t>
      </w:r>
      <w:r w:rsidRPr="004D58C4">
        <w:rPr>
          <w:rFonts w:ascii="Times New Roman" w:eastAsia="Calibri" w:hAnsi="Times New Roman" w:cs="Times New Roman"/>
          <w:sz w:val="24"/>
          <w:szCs w:val="24"/>
        </w:rPr>
        <w:t xml:space="preserve"> Техническому заданию), в том числе:</w:t>
      </w:r>
    </w:p>
    <w:p w14:paraId="62FA0984" w14:textId="6E0C0014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58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D58C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стандартное (плановое, регламентное) техническое обслуживание, 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комплекс плановых технологических операций и организационных действий по поддержанию работоспособности Оборудования, осуществляемый с целью обеспечения надежной работы Оборудования, в том числе обеспечение бесперебойной работы всех узлов и механизмов, в т.ч. ТО-1, ТО-2, ТО-3, ТО-4, ТО-5, ТО-6; </w:t>
      </w:r>
      <w:r w:rsidR="00FF4666" w:rsidRPr="0075488C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C</w:t>
      </w:r>
      <w:r w:rsidRPr="007548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</w:t>
      </w:r>
      <w:r w:rsidR="004671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(Сопровождение Программного Обеспечения)</w:t>
      </w:r>
      <w:r w:rsidRPr="0075488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D4BF16F" w14:textId="77777777" w:rsidR="00D41E66" w:rsidRPr="004D58C4" w:rsidRDefault="00D41E66" w:rsidP="00D41E6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58C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4D58C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специализированное техническое обслуживание - 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комплекс неплановых технологических операций и организационных действий по восстановлению работоспособности оборудования или его составных частей,</w:t>
      </w:r>
      <w:r w:rsidRPr="004D58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выполняемых в случае неисправности, снижения производительности или качества сортировки, в том числе с предоставлением запасных частей для использования при оказании услуг по специализированному техническому обслуживанию.</w:t>
      </w:r>
    </w:p>
    <w:p w14:paraId="5579F90D" w14:textId="77777777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8C4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4D58C4">
        <w:rPr>
          <w:rFonts w:ascii="Times New Roman" w:eastAsia="Calibri" w:hAnsi="Times New Roman" w:cs="Times New Roman"/>
          <w:sz w:val="24"/>
          <w:szCs w:val="24"/>
        </w:rPr>
        <w:t>поддержание оборудования автоматизированной сортировки почтовых отправлений в рабочем состоянии, сохранение рабочих показателей и проведение технического обслуживания согласно требованиям Технического задания для обеспечения бесперебойного функционирования логистического почтового центра.</w:t>
      </w:r>
    </w:p>
    <w:p w14:paraId="43545DBC" w14:textId="77777777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CD25C" w14:textId="77777777" w:rsidR="00D41E66" w:rsidRPr="004D58C4" w:rsidRDefault="00D41E66" w:rsidP="00D41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193EDDD4" w14:textId="77777777" w:rsidR="00D41E66" w:rsidRPr="004D58C4" w:rsidRDefault="00D41E66" w:rsidP="00DF2F9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58C4">
        <w:rPr>
          <w:rFonts w:ascii="Times New Roman" w:eastAsia="Times New Roman" w:hAnsi="Times New Roman"/>
          <w:b/>
          <w:sz w:val="24"/>
          <w:szCs w:val="24"/>
        </w:rPr>
        <w:t>Требования к срокам начала и окончания услуг.</w:t>
      </w:r>
    </w:p>
    <w:p w14:paraId="1BD0CFA8" w14:textId="49697B1E" w:rsidR="00D41E66" w:rsidRPr="004D58C4" w:rsidRDefault="00D41E66" w:rsidP="00DF2F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58C4">
        <w:rPr>
          <w:rFonts w:ascii="Times New Roman" w:hAnsi="Times New Roman"/>
          <w:sz w:val="24"/>
          <w:szCs w:val="24"/>
        </w:rPr>
        <w:t xml:space="preserve">Срок оказания услуг: в течение 36 (тридцати шести) месяцев со дня, следующего за </w:t>
      </w:r>
      <w:r w:rsidR="00DC146E">
        <w:rPr>
          <w:rFonts w:ascii="Times New Roman" w:hAnsi="Times New Roman"/>
          <w:sz w:val="24"/>
          <w:szCs w:val="24"/>
        </w:rPr>
        <w:t>днем заключения договора.</w:t>
      </w:r>
    </w:p>
    <w:p w14:paraId="34BB1801" w14:textId="77777777" w:rsidR="00D41E66" w:rsidRPr="004D58C4" w:rsidRDefault="00D41E66" w:rsidP="00DF2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Оборудование передается на техническое обслуживание по Акту приема-передачи с указанием в нем технического состояния оборудования на момент передачи. Акт приема-передачи подписывается Заказчиком и Исполнителем в течение 1 (одного) календарного дня с даты заключения Договора.</w:t>
      </w:r>
    </w:p>
    <w:p w14:paraId="0894AC24" w14:textId="77777777" w:rsidR="00D41E66" w:rsidRPr="004D58C4" w:rsidRDefault="00D41E66" w:rsidP="00DF2F9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58C4">
        <w:rPr>
          <w:rFonts w:ascii="Times New Roman" w:eastAsia="Times New Roman" w:hAnsi="Times New Roman"/>
          <w:b/>
          <w:sz w:val="24"/>
          <w:szCs w:val="24"/>
        </w:rPr>
        <w:t>Место оказания услуг:</w:t>
      </w:r>
    </w:p>
    <w:p w14:paraId="4A9CA962" w14:textId="271E0B01" w:rsidR="00D41E66" w:rsidRDefault="00546E34" w:rsidP="00DF2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Хабаровский ЛПЦ УФПС Хабаровского края</w:t>
      </w:r>
      <w:r w:rsidR="00D41E66" w:rsidRPr="004D58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Хабаровск, </w:t>
      </w:r>
      <w:r w:rsidR="00D41E66" w:rsidRPr="004D58C4">
        <w:rPr>
          <w:rFonts w:ascii="Times New Roman" w:hAnsi="Times New Roman" w:cs="Times New Roman"/>
          <w:sz w:val="24"/>
          <w:szCs w:val="24"/>
        </w:rPr>
        <w:t xml:space="preserve">Логистический почтовый центр,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Матвеевское шоссе 26Б </w:t>
      </w:r>
      <w:r w:rsidRPr="004D5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1AB68" w14:textId="77777777" w:rsidR="00DF2F9E" w:rsidRPr="004D58C4" w:rsidRDefault="00DF2F9E" w:rsidP="00DF2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AF94D" w14:textId="77777777" w:rsidR="00D41E66" w:rsidRDefault="00D41E66" w:rsidP="00DF2F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4D6B7FF9" w14:textId="77777777" w:rsidR="00D41E66" w:rsidRPr="004D58C4" w:rsidRDefault="00D41E66" w:rsidP="00D41E66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4D58C4">
        <w:rPr>
          <w:rFonts w:ascii="Times New Roman" w:hAnsi="Times New Roman"/>
          <w:b/>
          <w:sz w:val="24"/>
          <w:szCs w:val="24"/>
        </w:rPr>
        <w:t>Техническое обслуживание почтового сортировочного оборудования.</w:t>
      </w:r>
    </w:p>
    <w:p w14:paraId="30195FE1" w14:textId="77777777" w:rsidR="00D41E66" w:rsidRPr="004D58C4" w:rsidRDefault="00D41E66" w:rsidP="00D41E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58C4">
        <w:rPr>
          <w:rFonts w:ascii="Times New Roman" w:hAnsi="Times New Roman"/>
          <w:sz w:val="24"/>
          <w:szCs w:val="24"/>
        </w:rPr>
        <w:t>Описание сортировочной системы, подлежащей техническому обслуживанию указано в Приложении № 1 к Техническому заданию.</w:t>
      </w:r>
    </w:p>
    <w:p w14:paraId="58800E35" w14:textId="77777777" w:rsidR="00D41E66" w:rsidRPr="004D58C4" w:rsidRDefault="00D41E66" w:rsidP="00D41E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58C4">
        <w:rPr>
          <w:rFonts w:ascii="Times New Roman" w:hAnsi="Times New Roman"/>
          <w:sz w:val="24"/>
          <w:szCs w:val="24"/>
        </w:rPr>
        <w:t>Техническое обслуживание состоит из:</w:t>
      </w:r>
    </w:p>
    <w:p w14:paraId="43ADEE6E" w14:textId="77777777" w:rsidR="00D41E66" w:rsidRPr="004D58C4" w:rsidRDefault="00D41E66" w:rsidP="00D41E66">
      <w:pPr>
        <w:pStyle w:val="a3"/>
        <w:numPr>
          <w:ilvl w:val="2"/>
          <w:numId w:val="3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D58C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Стандартное (плановое, регламентное) техническое обслуживание – </w:t>
      </w:r>
      <w:r w:rsidRPr="004D58C4">
        <w:rPr>
          <w:rFonts w:ascii="Times New Roman" w:hAnsi="Times New Roman"/>
          <w:color w:val="000000"/>
          <w:sz w:val="24"/>
          <w:szCs w:val="24"/>
          <w:lang w:eastAsia="ar-SA"/>
        </w:rPr>
        <w:t>комплекс плановых технологических операций и организационных действий по поддержанию работоспособности Оборудования, осуществляемый с целью обеспечения надежной работы Оборудования, в том числе обеспечение бесперебойной работы всех узлов и механизмов, программного обеспечения Оборудования, обеспечение работы Оборудования с оптимальными рабочими показателями, объем которых указан в Приложении №2 к настоящему Техническому заданию, в т.ч.:</w:t>
      </w:r>
    </w:p>
    <w:p w14:paraId="02A0D060" w14:textId="77777777" w:rsidR="00D41E66" w:rsidRPr="004D58C4" w:rsidRDefault="00D41E66" w:rsidP="00D41E66">
      <w:pPr>
        <w:suppressAutoHyphens/>
        <w:autoSpaceDE w:val="0"/>
        <w:spacing w:after="0"/>
        <w:ind w:left="426"/>
        <w:rPr>
          <w:rFonts w:ascii="Times New Roman" w:eastAsia="UniversLTStd-Light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b/>
          <w:bCs/>
          <w:sz w:val="24"/>
          <w:szCs w:val="24"/>
        </w:rPr>
        <w:t xml:space="preserve">- ТО-1- </w:t>
      </w:r>
      <w:r w:rsidRPr="004D58C4">
        <w:rPr>
          <w:rFonts w:ascii="Times New Roman" w:hAnsi="Times New Roman" w:cs="Times New Roman"/>
          <w:bCs/>
          <w:sz w:val="24"/>
          <w:szCs w:val="24"/>
        </w:rPr>
        <w:t>ежедневное техническое обслуживание Оборудования,</w:t>
      </w:r>
      <w:r w:rsidRPr="004D58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проводится ежедневно,</w:t>
      </w:r>
      <w:r w:rsidRPr="004D58C4">
        <w:rPr>
          <w:rFonts w:ascii="Times New Roman" w:eastAsia="UniversLTStd-Light" w:hAnsi="Times New Roman" w:cs="Times New Roman"/>
          <w:sz w:val="24"/>
          <w:szCs w:val="24"/>
        </w:rPr>
        <w:t xml:space="preserve"> 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6E66A141" w14:textId="77777777" w:rsidR="00D41E66" w:rsidRPr="004D58C4" w:rsidRDefault="00D41E66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 w:rsidRPr="004D58C4">
        <w:rPr>
          <w:rFonts w:ascii="Times New Roman" w:hAnsi="Times New Roman"/>
          <w:b/>
          <w:bCs/>
          <w:sz w:val="24"/>
          <w:szCs w:val="24"/>
        </w:rPr>
        <w:lastRenderedPageBreak/>
        <w:t xml:space="preserve">- ТО-2 - </w:t>
      </w:r>
      <w:r w:rsidRPr="004D58C4">
        <w:rPr>
          <w:rFonts w:ascii="Times New Roman" w:hAnsi="Times New Roman"/>
          <w:bCs/>
          <w:sz w:val="24"/>
          <w:szCs w:val="24"/>
        </w:rPr>
        <w:t>еженедельное техническое обслуживание Оборудования,</w:t>
      </w:r>
      <w:r w:rsidRPr="004D58C4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проводится 1(один) раз в неделю, </w:t>
      </w:r>
      <w:r w:rsidRPr="004D58C4">
        <w:rPr>
          <w:rFonts w:ascii="Times New Roman" w:eastAsia="UniversLTStd-Light" w:hAnsi="Times New Roman"/>
          <w:sz w:val="24"/>
          <w:szCs w:val="24"/>
        </w:rPr>
        <w:t>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72452529" w14:textId="77777777" w:rsidR="00D41E66" w:rsidRPr="004D58C4" w:rsidRDefault="00D41E66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 w:rsidRPr="004D58C4">
        <w:rPr>
          <w:rFonts w:ascii="Times New Roman" w:hAnsi="Times New Roman"/>
          <w:b/>
          <w:bCs/>
          <w:sz w:val="24"/>
          <w:szCs w:val="24"/>
        </w:rPr>
        <w:t>- ТО-3 - е</w:t>
      </w:r>
      <w:r w:rsidRPr="004D58C4">
        <w:rPr>
          <w:rFonts w:ascii="Times New Roman" w:hAnsi="Times New Roman"/>
          <w:bCs/>
          <w:sz w:val="24"/>
          <w:szCs w:val="24"/>
        </w:rPr>
        <w:t>жемесячное техническое обслуживан</w:t>
      </w:r>
      <w:r w:rsidRPr="004D58C4">
        <w:rPr>
          <w:rFonts w:ascii="Times New Roman" w:hAnsi="Times New Roman"/>
          <w:b/>
          <w:bCs/>
          <w:sz w:val="24"/>
          <w:szCs w:val="24"/>
        </w:rPr>
        <w:t xml:space="preserve">ие </w:t>
      </w:r>
      <w:r w:rsidRPr="004D58C4">
        <w:rPr>
          <w:rFonts w:ascii="Times New Roman" w:hAnsi="Times New Roman"/>
          <w:bCs/>
          <w:sz w:val="24"/>
          <w:szCs w:val="24"/>
        </w:rPr>
        <w:t>Оборудования, проводится 8 раз в год п</w:t>
      </w:r>
      <w:r w:rsidRPr="004D58C4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еред началом каждого календарного месяца, в котором не проводится ТО-4, 5 или 6, </w:t>
      </w:r>
      <w:r w:rsidRPr="004D58C4">
        <w:rPr>
          <w:rFonts w:ascii="Times New Roman" w:eastAsia="UniversLTStd-Light" w:hAnsi="Times New Roman"/>
          <w:sz w:val="24"/>
          <w:szCs w:val="24"/>
        </w:rPr>
        <w:t>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61AF920D" w14:textId="77777777" w:rsidR="00D41E66" w:rsidRPr="004D58C4" w:rsidRDefault="00D41E66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 w:rsidRPr="004D58C4">
        <w:rPr>
          <w:rFonts w:ascii="Times New Roman" w:hAnsi="Times New Roman"/>
          <w:b/>
          <w:bCs/>
          <w:sz w:val="24"/>
          <w:szCs w:val="24"/>
        </w:rPr>
        <w:t xml:space="preserve">- ТО-4 - </w:t>
      </w:r>
      <w:r w:rsidRPr="004D58C4">
        <w:rPr>
          <w:rFonts w:ascii="Times New Roman" w:hAnsi="Times New Roman"/>
          <w:bCs/>
          <w:sz w:val="24"/>
          <w:szCs w:val="24"/>
        </w:rPr>
        <w:t xml:space="preserve">ежеквартальное техническое обслуживание Оборудования, проводится 4 (четыре) раза в год, </w:t>
      </w:r>
      <w:r w:rsidRPr="004D58C4">
        <w:rPr>
          <w:rFonts w:ascii="Times New Roman" w:eastAsia="UniversLTStd-Light" w:hAnsi="Times New Roman"/>
          <w:sz w:val="24"/>
          <w:szCs w:val="24"/>
        </w:rPr>
        <w:t>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2782D5D0" w14:textId="77777777" w:rsidR="00D41E66" w:rsidRPr="004D58C4" w:rsidRDefault="00D41E66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 w:rsidRPr="004D58C4">
        <w:rPr>
          <w:rFonts w:ascii="Times New Roman" w:hAnsi="Times New Roman"/>
          <w:b/>
          <w:bCs/>
          <w:sz w:val="24"/>
          <w:szCs w:val="24"/>
        </w:rPr>
        <w:t>- ТО-5 -</w:t>
      </w:r>
      <w:r w:rsidRPr="004D58C4">
        <w:rPr>
          <w:rFonts w:ascii="Times New Roman" w:hAnsi="Times New Roman"/>
          <w:bCs/>
          <w:sz w:val="24"/>
          <w:szCs w:val="24"/>
        </w:rPr>
        <w:t xml:space="preserve">полугодовое техническое обслуживание Оборудования, проводится 2 (два) раза в год, </w:t>
      </w:r>
      <w:r w:rsidRPr="004D58C4">
        <w:rPr>
          <w:rFonts w:ascii="Times New Roman" w:eastAsia="UniversLTStd-Light" w:hAnsi="Times New Roman"/>
          <w:sz w:val="24"/>
          <w:szCs w:val="24"/>
        </w:rPr>
        <w:t>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61516547" w14:textId="77777777" w:rsidR="00D41E66" w:rsidRPr="004D58C4" w:rsidRDefault="00D41E66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 w:rsidRPr="004D58C4">
        <w:rPr>
          <w:rFonts w:ascii="Times New Roman" w:hAnsi="Times New Roman"/>
          <w:b/>
          <w:bCs/>
          <w:sz w:val="24"/>
          <w:szCs w:val="24"/>
        </w:rPr>
        <w:t xml:space="preserve">- ТО-6 - </w:t>
      </w:r>
      <w:r w:rsidRPr="004D58C4">
        <w:rPr>
          <w:rFonts w:ascii="Times New Roman" w:hAnsi="Times New Roman"/>
          <w:bCs/>
          <w:sz w:val="24"/>
          <w:szCs w:val="24"/>
        </w:rPr>
        <w:t xml:space="preserve">годовое техническое обслуживание Оборудования, проводится 1(один) раз в год, </w:t>
      </w:r>
      <w:r w:rsidRPr="004D58C4">
        <w:rPr>
          <w:rFonts w:ascii="Times New Roman" w:eastAsia="UniversLTStd-Light" w:hAnsi="Times New Roman"/>
          <w:sz w:val="24"/>
          <w:szCs w:val="24"/>
        </w:rPr>
        <w:t>в соответствии с Перечнем работ по Приложению № 2 к Техническому заданию, выполняется согласно графику, согласованному с Заказчиком;</w:t>
      </w:r>
    </w:p>
    <w:p w14:paraId="0AA73109" w14:textId="5A641C0C" w:rsidR="00D41E66" w:rsidRPr="004D58C4" w:rsidRDefault="007A700C" w:rsidP="00D41E66">
      <w:pPr>
        <w:pStyle w:val="a3"/>
        <w:spacing w:after="0" w:line="240" w:lineRule="auto"/>
        <w:ind w:left="480"/>
        <w:jc w:val="both"/>
        <w:rPr>
          <w:rFonts w:ascii="Times New Roman" w:eastAsia="UniversLTStd-Light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С</w:t>
      </w:r>
      <w:r w:rsidR="00D41E66" w:rsidRPr="00732303">
        <w:rPr>
          <w:rFonts w:ascii="Times New Roman" w:hAnsi="Times New Roman"/>
          <w:b/>
          <w:bCs/>
          <w:sz w:val="24"/>
          <w:szCs w:val="24"/>
        </w:rPr>
        <w:t xml:space="preserve">ПО - </w:t>
      </w:r>
      <w:r w:rsidR="00D41E66" w:rsidRPr="00732303">
        <w:rPr>
          <w:rFonts w:ascii="Times New Roman" w:hAnsi="Times New Roman"/>
          <w:bCs/>
          <w:sz w:val="24"/>
          <w:szCs w:val="24"/>
        </w:rPr>
        <w:t>еже</w:t>
      </w:r>
      <w:r w:rsidR="000E4D05">
        <w:rPr>
          <w:rFonts w:ascii="Times New Roman" w:hAnsi="Times New Roman"/>
          <w:bCs/>
          <w:sz w:val="24"/>
          <w:szCs w:val="24"/>
        </w:rPr>
        <w:t xml:space="preserve">дневное сопровождение </w:t>
      </w:r>
      <w:r w:rsidR="00D41E66" w:rsidRPr="00732303">
        <w:rPr>
          <w:rFonts w:ascii="Times New Roman" w:hAnsi="Times New Roman"/>
          <w:bCs/>
          <w:sz w:val="24"/>
          <w:szCs w:val="24"/>
        </w:rPr>
        <w:t xml:space="preserve">ПО, установленного на Оборудовании, проводится ежедневно, в соответствии с перечнем работ в Приложении </w:t>
      </w:r>
      <w:r w:rsidR="00D41E66" w:rsidRPr="004D58C4">
        <w:rPr>
          <w:rFonts w:ascii="Times New Roman" w:hAnsi="Times New Roman"/>
          <w:bCs/>
          <w:sz w:val="24"/>
          <w:szCs w:val="24"/>
        </w:rPr>
        <w:t>№ 2 ТЗ, выполняется согласно графику, согласованному с Заказчиком.</w:t>
      </w:r>
    </w:p>
    <w:p w14:paraId="4B10CA62" w14:textId="10321301" w:rsidR="00D41E66" w:rsidRPr="004D58C4" w:rsidRDefault="000E4D05" w:rsidP="00D41E66">
      <w:pPr>
        <w:pStyle w:val="a3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UniversLTStd-Light" w:hAnsi="Times New Roman"/>
          <w:sz w:val="24"/>
          <w:szCs w:val="24"/>
        </w:rPr>
        <w:t xml:space="preserve">5.1.2. В рамках </w:t>
      </w:r>
      <w:r w:rsidRPr="004D58C4">
        <w:rPr>
          <w:rFonts w:ascii="Times New Roman" w:eastAsia="UniversLTStd-Light" w:hAnsi="Times New Roman"/>
          <w:sz w:val="24"/>
          <w:szCs w:val="24"/>
        </w:rPr>
        <w:t>сопровождения</w:t>
      </w:r>
      <w:r w:rsidR="00D41E66" w:rsidRPr="004D58C4">
        <w:rPr>
          <w:rFonts w:ascii="Times New Roman" w:eastAsia="UniversLTStd-Light" w:hAnsi="Times New Roman"/>
          <w:sz w:val="24"/>
          <w:szCs w:val="24"/>
        </w:rPr>
        <w:t xml:space="preserve"> программного обеспечения</w:t>
      </w:r>
      <w:r w:rsidR="004671B9">
        <w:rPr>
          <w:rStyle w:val="aa"/>
        </w:rPr>
        <w:t xml:space="preserve"> </w:t>
      </w:r>
      <w:r w:rsidR="00D41E66" w:rsidRPr="004D58C4">
        <w:rPr>
          <w:rFonts w:ascii="Times New Roman" w:eastAsia="UniversLTStd-Light" w:hAnsi="Times New Roman"/>
          <w:b/>
          <w:sz w:val="24"/>
          <w:szCs w:val="24"/>
        </w:rPr>
        <w:t>ПО</w:t>
      </w:r>
      <w:r w:rsidR="00D41E66" w:rsidRPr="004D58C4">
        <w:rPr>
          <w:rFonts w:ascii="Times New Roman" w:eastAsia="UniversLTStd-Light" w:hAnsi="Times New Roman"/>
          <w:sz w:val="24"/>
          <w:szCs w:val="24"/>
        </w:rPr>
        <w:t xml:space="preserve"> </w:t>
      </w:r>
      <w:r w:rsidR="00D41E66" w:rsidRPr="004D58C4">
        <w:rPr>
          <w:rFonts w:ascii="Times New Roman" w:hAnsi="Times New Roman"/>
          <w:sz w:val="24"/>
          <w:szCs w:val="24"/>
        </w:rPr>
        <w:t xml:space="preserve">Исполнителю необходимо наличие доступа для использования и обслуживания программного обеспечения, установленного на почтовом оборудовании. </w:t>
      </w:r>
    </w:p>
    <w:p w14:paraId="32247B1F" w14:textId="1CB7E9AB" w:rsidR="00D41E66" w:rsidRPr="004D58C4" w:rsidRDefault="007A700C" w:rsidP="00D41E66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Pr="0075488C">
        <w:rPr>
          <w:rFonts w:ascii="Times New Roman" w:hAnsi="Times New Roman" w:cs="Times New Roman"/>
          <w:sz w:val="24"/>
          <w:szCs w:val="24"/>
        </w:rPr>
        <w:t>С</w:t>
      </w:r>
      <w:r w:rsidR="00D41E66" w:rsidRPr="0075488C">
        <w:rPr>
          <w:rFonts w:ascii="Times New Roman" w:hAnsi="Times New Roman" w:cs="Times New Roman"/>
          <w:sz w:val="24"/>
          <w:szCs w:val="24"/>
        </w:rPr>
        <w:t>ПО</w:t>
      </w:r>
      <w:r w:rsidR="00D41E66" w:rsidRPr="004D58C4">
        <w:rPr>
          <w:rFonts w:ascii="Times New Roman" w:hAnsi="Times New Roman" w:cs="Times New Roman"/>
          <w:sz w:val="24"/>
          <w:szCs w:val="24"/>
        </w:rPr>
        <w:t xml:space="preserve"> может быть осуществлено удаленно с использованием технологии подключения к частной сети (VPN). Предоставление удаленного доступа осуществляет в течение 5 (пяти) рабочих дней с момента направления Исполнителем на авторизованный электронный адрес Заказчика заявки. Заказчик предоставляет исполнителю учетные данные, а также инструкцию по подключению.</w:t>
      </w:r>
    </w:p>
    <w:p w14:paraId="3C941886" w14:textId="77777777" w:rsidR="00D41E66" w:rsidRPr="004D58C4" w:rsidRDefault="00D41E66" w:rsidP="00D41E66">
      <w:pPr>
        <w:widowControl w:val="0"/>
        <w:tabs>
          <w:tab w:val="left" w:pos="1418"/>
          <w:tab w:val="left" w:pos="265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58C4">
        <w:rPr>
          <w:rFonts w:ascii="Times New Roman" w:hAnsi="Times New Roman" w:cs="Times New Roman"/>
          <w:sz w:val="24"/>
          <w:szCs w:val="24"/>
        </w:rPr>
        <w:t>В ходе исполнения договора Заказчик обязан уведомить об изменении настроек удаленного подключения, путем направления официального письма Исполнителю с указанием обновленных параметров подключения, не позднее 3(трех) рабочих дней с момента изменения данных параметров.</w:t>
      </w:r>
    </w:p>
    <w:p w14:paraId="187DA95E" w14:textId="0FDF9AFF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91">
        <w:rPr>
          <w:rFonts w:ascii="Times New Roman" w:eastAsia="UniversLTStd-Light" w:hAnsi="Times New Roman" w:cs="Times New Roman"/>
          <w:sz w:val="24"/>
          <w:szCs w:val="24"/>
        </w:rPr>
        <w:t>5.</w:t>
      </w:r>
      <w:r w:rsidRPr="00851375">
        <w:rPr>
          <w:rFonts w:ascii="Times New Roman" w:eastAsia="UniversLTStd-Light" w:hAnsi="Times New Roman" w:cs="Times New Roman"/>
          <w:sz w:val="24"/>
          <w:szCs w:val="24"/>
        </w:rPr>
        <w:t>1.3.</w:t>
      </w:r>
      <w:r w:rsidRPr="00851375">
        <w:rPr>
          <w:rFonts w:ascii="Times New Roman" w:eastAsia="UniversLTStd-Light" w:hAnsi="Times New Roman" w:cs="Times New Roman"/>
          <w:sz w:val="24"/>
          <w:szCs w:val="24"/>
        </w:rPr>
        <w:tab/>
      </w:r>
      <w:r w:rsidR="00DC146E" w:rsidRPr="00546E34">
        <w:rPr>
          <w:rFonts w:ascii="Times New Roman" w:eastAsia="UniversLTStd-Light" w:hAnsi="Times New Roman" w:cs="Times New Roman"/>
          <w:sz w:val="24"/>
          <w:szCs w:val="24"/>
        </w:rPr>
        <w:t>Ж</w:t>
      </w:r>
      <w:r w:rsidRPr="00546E34">
        <w:rPr>
          <w:rFonts w:ascii="Times New Roman" w:eastAsia="UniversLTStd-Light" w:hAnsi="Times New Roman" w:cs="Times New Roman"/>
          <w:sz w:val="24"/>
          <w:szCs w:val="24"/>
        </w:rPr>
        <w:t>урнал технического обслуживания оборудования</w:t>
      </w:r>
      <w:r w:rsidR="00DC146E" w:rsidRPr="00546E34">
        <w:rPr>
          <w:rFonts w:ascii="Times New Roman" w:eastAsia="UniversLTStd-Light" w:hAnsi="Times New Roman" w:cs="Times New Roman"/>
          <w:sz w:val="24"/>
          <w:szCs w:val="24"/>
        </w:rPr>
        <w:t xml:space="preserve"> ведется Заказчиком</w:t>
      </w:r>
      <w:r w:rsidRPr="00851375">
        <w:rPr>
          <w:rFonts w:ascii="Times New Roman" w:eastAsia="UniversLTStd-Light" w:hAnsi="Times New Roman" w:cs="Times New Roman"/>
          <w:sz w:val="24"/>
          <w:szCs w:val="24"/>
        </w:rPr>
        <w:t>. Регламентное техническое обслуживание оборудования</w:t>
      </w:r>
      <w:r w:rsidRPr="00851375" w:rsidDel="00DC0004">
        <w:rPr>
          <w:rFonts w:ascii="Times New Roman" w:eastAsia="UniversLTStd-Light" w:hAnsi="Times New Roman" w:cs="Times New Roman"/>
          <w:sz w:val="24"/>
          <w:szCs w:val="24"/>
        </w:rPr>
        <w:t xml:space="preserve"> </w:t>
      </w:r>
      <w:r w:rsidRPr="00851375">
        <w:rPr>
          <w:rFonts w:ascii="Times New Roman" w:eastAsia="UniversLTStd-Light" w:hAnsi="Times New Roman" w:cs="Times New Roman"/>
          <w:sz w:val="24"/>
          <w:szCs w:val="24"/>
        </w:rPr>
        <w:t>проводится согласно рекомендациям (техническими требованиями) производителя оборудования.</w:t>
      </w:r>
    </w:p>
    <w:p w14:paraId="27D74913" w14:textId="45061168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 xml:space="preserve">В течение 1 (одного) календарного дня с даты заключения Договора Исполнитель обязан подготовить и предоставить График оказания услуг по </w:t>
      </w:r>
      <w:r w:rsidRPr="004D58C4">
        <w:rPr>
          <w:rFonts w:ascii="Times New Roman" w:hAnsi="Times New Roman" w:cs="Times New Roman"/>
          <w:bCs/>
          <w:sz w:val="24"/>
          <w:szCs w:val="24"/>
        </w:rPr>
        <w:t>Стандартному (плановому, регламентному)</w:t>
      </w:r>
      <w:r w:rsidRPr="004D58C4">
        <w:rPr>
          <w:rFonts w:ascii="Times New Roman" w:hAnsi="Times New Roman" w:cs="Times New Roman"/>
          <w:sz w:val="24"/>
          <w:szCs w:val="24"/>
        </w:rPr>
        <w:t xml:space="preserve"> ТО и График с составом смен технического персонала, необходимого для проведения технического обслуживания, официальным письмом в адрес Заказчика, указанный в Договоре по месту оказания услуг сроком </w:t>
      </w:r>
      <w:r w:rsidR="002B4C0C">
        <w:rPr>
          <w:rFonts w:ascii="Times New Roman" w:hAnsi="Times New Roman" w:cs="Times New Roman"/>
          <w:sz w:val="24"/>
          <w:szCs w:val="24"/>
        </w:rPr>
        <w:t>36 (тридцать шесть) месяцев</w:t>
      </w:r>
      <w:r w:rsidRPr="004D58C4">
        <w:rPr>
          <w:rFonts w:ascii="Times New Roman" w:hAnsi="Times New Roman" w:cs="Times New Roman"/>
          <w:sz w:val="24"/>
          <w:szCs w:val="24"/>
        </w:rPr>
        <w:t xml:space="preserve">. Заказчик в течение 2 (двух) календарных дней рассматривает График оказания услуг по </w:t>
      </w:r>
      <w:r w:rsidRPr="004D58C4">
        <w:rPr>
          <w:rFonts w:ascii="Times New Roman" w:hAnsi="Times New Roman" w:cs="Times New Roman"/>
          <w:bCs/>
          <w:sz w:val="24"/>
          <w:szCs w:val="24"/>
        </w:rPr>
        <w:t>Стандартному (плановому, регламентному)</w:t>
      </w:r>
      <w:r w:rsidRPr="004D58C4">
        <w:rPr>
          <w:rFonts w:ascii="Times New Roman" w:hAnsi="Times New Roman" w:cs="Times New Roman"/>
          <w:sz w:val="24"/>
          <w:szCs w:val="24"/>
        </w:rPr>
        <w:t xml:space="preserve"> ТО в соответствии с производственными процессами на Объекте и, в случае необходимости, корректирует его. После согласования с Заказчиком, График утверждается сторонами в 2 (двух) экземплярах, по одному для каждой из Сторон.</w:t>
      </w:r>
    </w:p>
    <w:p w14:paraId="091B3426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 xml:space="preserve">По согласованию с Исполнителем Заказчик, в связи с производственной необходимостью, может перенести срок оказания услуг по Стандартному (плановому, регламентному) ТО. В случае отклонения периода оказания услуг от утвержденного Графика оказания услуг, Исполнитель обязан уведомить Заказчика не позднее, чем за 3 (три) календарных дня до срока, указанного в Графике оказания услуг, с указанием причины отклонения и срока, в котором услуги будут оказаны. </w:t>
      </w:r>
    </w:p>
    <w:p w14:paraId="73AC4BE6" w14:textId="77777777" w:rsidR="00D41E66" w:rsidRPr="004D58C4" w:rsidRDefault="00D41E66" w:rsidP="00D41E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 xml:space="preserve">Исполнитель обязан обеспечить оказание услуг по предоставлению </w:t>
      </w:r>
      <w:r w:rsidRPr="004D58C4">
        <w:rPr>
          <w:rFonts w:ascii="Times New Roman" w:hAnsi="Times New Roman" w:cs="Times New Roman"/>
          <w:bCs/>
          <w:sz w:val="24"/>
          <w:szCs w:val="24"/>
        </w:rPr>
        <w:t>Стандартного (планового, регламентного)</w:t>
      </w:r>
      <w:r w:rsidRPr="004D58C4">
        <w:rPr>
          <w:rFonts w:ascii="Times New Roman" w:hAnsi="Times New Roman" w:cs="Times New Roman"/>
          <w:sz w:val="24"/>
          <w:szCs w:val="24"/>
        </w:rPr>
        <w:t xml:space="preserve"> ТО всеми необходимыми техническими средствами и </w:t>
      </w:r>
      <w:r w:rsidRPr="004D58C4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инструментами, расходными материалами. Исполнитель самостоятельно определяет необходимые технические средства и инструменты с учетом требований завода изготовителя оборудования. </w:t>
      </w:r>
    </w:p>
    <w:p w14:paraId="33E8BC4E" w14:textId="77777777" w:rsidR="00BB6A9B" w:rsidRPr="004D58C4" w:rsidRDefault="00D41E66" w:rsidP="00BB6A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После завершения оказания услуг специалисты Исполнителя убирают инструменты, используемые в работе, проверяют безопасность оборудования и обеспечивают режим возобновления нормального функционирования оборудования, передавая его оперативному персоналу Заказчика.</w:t>
      </w:r>
    </w:p>
    <w:p w14:paraId="028CB8A8" w14:textId="77777777" w:rsidR="00D41E66" w:rsidRPr="004D58C4" w:rsidRDefault="00D41E66" w:rsidP="00D41E66">
      <w:pPr>
        <w:pStyle w:val="3"/>
        <w:tabs>
          <w:tab w:val="clear" w:pos="360"/>
        </w:tabs>
        <w:spacing w:before="0" w:after="0" w:line="240" w:lineRule="auto"/>
        <w:ind w:left="0" w:firstLine="774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D58C4">
        <w:rPr>
          <w:rFonts w:ascii="Times New Roman" w:hAnsi="Times New Roman" w:cs="Times New Roman"/>
          <w:b w:val="0"/>
          <w:sz w:val="24"/>
          <w:szCs w:val="24"/>
          <w:lang w:eastAsia="en-US"/>
        </w:rPr>
        <w:t>Плановое время проведения Технического обслуживания на оказание услуг по обеспечению работоспособности Оборудования, указано в Приложении № 4 к Техническому заданию.</w:t>
      </w:r>
    </w:p>
    <w:p w14:paraId="6B94C0F9" w14:textId="174BB3DE" w:rsidR="00D41E66" w:rsidRPr="004D58C4" w:rsidRDefault="00D41E66" w:rsidP="00D41E66">
      <w:pPr>
        <w:pStyle w:val="3"/>
        <w:tabs>
          <w:tab w:val="clear" w:pos="360"/>
        </w:tabs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</w:pPr>
      <w:r w:rsidRPr="004D58C4"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  <w:t>Дата и время проведения Технического обслуживания должны быть согласованы с представителями Заказчика</w:t>
      </w:r>
      <w:r w:rsidR="00E036EC"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  <w:t xml:space="preserve"> </w:t>
      </w:r>
      <w:r w:rsidR="00E036EC" w:rsidRPr="004D58C4"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  <w:t>(</w:t>
      </w:r>
      <w:r w:rsidR="00E036EC">
        <w:rPr>
          <w:rFonts w:ascii="Times New Roman" w:hAnsi="Times New Roman" w:cs="Times New Roman"/>
          <w:b w:val="0"/>
          <w:sz w:val="24"/>
          <w:szCs w:val="24"/>
        </w:rPr>
        <w:t>кроме ежедневного</w:t>
      </w:r>
      <w:r w:rsidR="00E036EC" w:rsidRPr="004D58C4">
        <w:rPr>
          <w:rFonts w:ascii="Times New Roman" w:hAnsi="Times New Roman" w:cs="Times New Roman"/>
          <w:b w:val="0"/>
          <w:sz w:val="24"/>
          <w:szCs w:val="24"/>
        </w:rPr>
        <w:t xml:space="preserve"> ТО)</w:t>
      </w:r>
      <w:r w:rsidRPr="004D58C4"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  <w:t>. В случае производственной необходимости и невозможности проведения Технического обслуживания в согласованную дату и время, выполнение такого Технического обслуживания переносится на следующий календарный день.</w:t>
      </w:r>
      <w:r w:rsidR="00EF3597"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  <w:t xml:space="preserve"> </w:t>
      </w:r>
    </w:p>
    <w:p w14:paraId="44BBF649" w14:textId="7C155BA3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D58C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5.1.</w:t>
      </w:r>
      <w:r w:rsidR="00DC146E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4</w:t>
      </w:r>
      <w:r w:rsidRPr="004D58C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Pr="004D58C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ab/>
        <w:t xml:space="preserve">Специализированное техническое обслуживание – 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комплекс технологических неплановых операций и организационных действий по восстановлению работоспособности оборудования или его составных частей,</w:t>
      </w:r>
      <w:r w:rsidRPr="004D58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выполняемых в случае неисправности, снижения производительности или качества сортировки, в том числе с предоставлением запасных частей для использования при оказании услуг по специализированному техническому обслуживанию. Основная цель - восстановление работоспособности оборудования в полном объеме и устранение Инцидентов.</w:t>
      </w:r>
    </w:p>
    <w:p w14:paraId="79E43997" w14:textId="77777777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При оказании услуг по Специализированному техническому обслуживанию выполняются следующие мероприятия:</w:t>
      </w:r>
    </w:p>
    <w:p w14:paraId="43824559" w14:textId="236577DF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- диагностика состояния оборудования и возникших дефектов;</w:t>
      </w:r>
    </w:p>
    <w:p w14:paraId="77AB4BF5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- проведение ремонтных (восстановительных) работ, в том числе аварийные работы;</w:t>
      </w:r>
    </w:p>
    <w:p w14:paraId="018DF40A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- предоставление необходимых запасных частей;</w:t>
      </w:r>
    </w:p>
    <w:p w14:paraId="3DD7C4D4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- тестирование и отладка программного обеспечения.</w:t>
      </w:r>
    </w:p>
    <w:p w14:paraId="19A6BE67" w14:textId="77777777" w:rsidR="00D41E66" w:rsidRPr="004D58C4" w:rsidRDefault="00D41E66" w:rsidP="00D41E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58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случае выявления неисправности оборудования представителем Заказчика, Заказчик </w:t>
      </w:r>
      <w:r w:rsidRPr="004D58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в течение 1 (одного) часа с момента выявления неисправности оповещает</w:t>
      </w:r>
      <w:r w:rsidRPr="004D58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Исполнителя в соответствии со следующим порядком:</w:t>
      </w:r>
    </w:p>
    <w:p w14:paraId="2CE33C00" w14:textId="686F65B0" w:rsidR="008D76FB" w:rsidRDefault="00462AF7" w:rsidP="008D76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Заказчик заводит обращение в АСУИП с запросом на проведение </w:t>
      </w:r>
      <w:r w:rsidR="001E0291" w:rsidRP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Специализированного ТО,</w:t>
      </w:r>
      <w:r w:rsidRP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6FB" w:rsidRP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которой Заказчик указывает: наименование оборудования, описание характера неисправности и, по возможности, описание внешних факторов, предшествующих неисправности (перепады электропитания, механические воздействия и т.д.).</w:t>
      </w:r>
      <w:r w:rsidR="008D76FB" w:rsidRPr="004D58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</w:t>
      </w:r>
      <w:r w:rsidR="009F4F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аявка направляется Исполнителю на бумажном носителе и на авторизированный адрес электронной почты.</w:t>
      </w:r>
    </w:p>
    <w:p w14:paraId="2481A9E3" w14:textId="698E3B3C" w:rsidR="00D41E66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получения Заявки Заказчика</w:t>
      </w:r>
      <w:r w:rsidR="001E02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Исполнитель, </w:t>
      </w:r>
      <w:r w:rsidRPr="004D58C4">
        <w:rPr>
          <w:rFonts w:ascii="Times New Roman" w:hAnsi="Times New Roman" w:cs="Times New Roman"/>
          <w:sz w:val="24"/>
          <w:szCs w:val="24"/>
          <w:lang w:eastAsia="ru-RU"/>
        </w:rPr>
        <w:t>обеспечивает прибытие своего представителя в место оказания услуг по Специализированному техническому обслуживанию для проведения диагностики указанного в Заявке оборудования в течении 12 часов с момента направления заявки.</w:t>
      </w:r>
    </w:p>
    <w:p w14:paraId="10836CED" w14:textId="7D1430D9" w:rsidR="00D872E7" w:rsidRPr="004D58C4" w:rsidRDefault="00D872E7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72E7">
        <w:rPr>
          <w:rFonts w:ascii="Times New Roman" w:hAnsi="Times New Roman" w:cs="Times New Roman"/>
          <w:sz w:val="24"/>
          <w:szCs w:val="24"/>
          <w:lang w:eastAsia="ru-RU"/>
        </w:rPr>
        <w:t>По результатам выполнения диагностики Исполнитель вносит в обращение АСУИП информацию по перечню работ, списку запасных частей, которые необходимо предоставить для проведения ремонтных (восстановительных) работ, а также направляет на авторизованный договором электронный адрес Заказчика электронную копию дефектной ведомости, подписанной со своей стороны.</w:t>
      </w:r>
    </w:p>
    <w:p w14:paraId="6852D3C7" w14:textId="77777777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Заказчик в течение 1 (одного) рабочего дня согласовывает дефектную ведомость подписанием. В случае частичного отказа от описанных в дефектной ведомости работ, предоставляемых запасных частей, Заказчик направляет ответным письмо мотивированное обоснование. В данном случае ответственность за исключение позиций в дефектной ведомости Заказчик берет на себя.</w:t>
      </w:r>
    </w:p>
    <w:p w14:paraId="4C935BC0" w14:textId="77777777" w:rsidR="00D41E66" w:rsidRPr="004D58C4" w:rsidRDefault="00D41E66" w:rsidP="00D4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течение 1 (одного) рабочего дня Исполнитель корректирует дефектную ведомость в соответствии с информацией, полученной от Заказчика, и повторно направляет ее на согласование. Дополнительно Исполнитель указывает в дефектной ведомости всевозможные риски, которые возникают у Заказчика после ее корректировки.</w:t>
      </w:r>
    </w:p>
    <w:p w14:paraId="4C33A227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Заказчик направляет последнюю Заявку не позднее, чем за 1 (один) календарный день до окончания срока действия договора.</w:t>
      </w:r>
    </w:p>
    <w:p w14:paraId="73E07DFE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Исполнитель в течение 1 (одного) календарного дня с момента получения подписанной дефектной ведомости и/или предоставления запасных частей, обеспечивает начало проведения технического ремонта.</w:t>
      </w:r>
    </w:p>
    <w:p w14:paraId="064E7296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Исполнитель самостоятельно приобретает необходимые технические средства и/или инструмент, расходные материалы и использует их в своей работе.</w:t>
      </w:r>
    </w:p>
    <w:p w14:paraId="0A8E9AF8" w14:textId="3553A66E" w:rsidR="00D41E66" w:rsidRPr="004D58C4" w:rsidRDefault="00893F71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Исполнитель</w:t>
      </w:r>
      <w:r w:rsidR="00D41E66" w:rsidRPr="004D58C4">
        <w:rPr>
          <w:rFonts w:ascii="Times New Roman" w:hAnsi="Times New Roman" w:cs="Times New Roman"/>
          <w:sz w:val="24"/>
          <w:szCs w:val="24"/>
          <w:lang w:eastAsia="ru-RU"/>
        </w:rPr>
        <w:t xml:space="preserve">, после прибытия специалиста Исполнителя на Объект, фиксирует время начала и окончания оказания услуг </w:t>
      </w:r>
      <w:r w:rsidR="00DB3F93" w:rsidRPr="00D20A3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B6A9B" w:rsidRPr="00D20A35">
        <w:rPr>
          <w:rFonts w:ascii="Times New Roman" w:hAnsi="Times New Roman" w:cs="Times New Roman"/>
          <w:sz w:val="24"/>
          <w:szCs w:val="24"/>
          <w:lang w:eastAsia="ru-RU"/>
        </w:rPr>
        <w:t>заявке АСУИП</w:t>
      </w:r>
      <w:r w:rsidR="00967C09">
        <w:rPr>
          <w:rFonts w:ascii="Times New Roman" w:hAnsi="Times New Roman" w:cs="Times New Roman"/>
          <w:sz w:val="24"/>
          <w:szCs w:val="24"/>
          <w:lang w:eastAsia="ru-RU"/>
        </w:rPr>
        <w:t>. Заказчик</w:t>
      </w:r>
      <w:r w:rsidR="00D41E66" w:rsidRPr="004D58C4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контролирует работу специалиста Исполнителя.</w:t>
      </w:r>
    </w:p>
    <w:p w14:paraId="1BDBD198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  <w:lang w:eastAsia="ru-RU"/>
        </w:rPr>
        <w:t>После завершения оказания услуг специалисты Исполнителя убирают инструменты, используемые для восстановления и запчасти, используемые для работы, проверяют безопасность оборудования и обеспечивают режим возобновления нормального функционирования оборудования, передавая его оперативному персоналу Заказчика.</w:t>
      </w:r>
    </w:p>
    <w:p w14:paraId="5B048238" w14:textId="77777777" w:rsidR="00D41E66" w:rsidRPr="00D872E7" w:rsidRDefault="00D41E66" w:rsidP="00D41E66">
      <w:pPr>
        <w:pStyle w:val="a5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8C4">
        <w:rPr>
          <w:rFonts w:ascii="Times New Roman" w:hAnsi="Times New Roman"/>
          <w:sz w:val="24"/>
          <w:szCs w:val="24"/>
          <w:lang w:eastAsia="ru-RU"/>
        </w:rPr>
        <w:t>В случае выявления неисправности оборудования представителем Исполнителя в ходе оказания услуг по Плановому ТО, Исполнитель незамедлительно информирует, посредством электронной почты, Заказчика о неисправностях с оформлением дефектной ведомости</w:t>
      </w:r>
      <w:r w:rsidRPr="00D872E7">
        <w:rPr>
          <w:rFonts w:ascii="Times New Roman" w:hAnsi="Times New Roman"/>
          <w:sz w:val="24"/>
          <w:szCs w:val="24"/>
          <w:lang w:eastAsia="ru-RU"/>
        </w:rPr>
        <w:t>.</w:t>
      </w:r>
      <w:r w:rsidR="00BB6A9B" w:rsidRPr="00D872E7">
        <w:rPr>
          <w:rFonts w:ascii="Times New Roman" w:hAnsi="Times New Roman"/>
          <w:sz w:val="24"/>
          <w:szCs w:val="24"/>
          <w:lang w:eastAsia="ru-RU"/>
        </w:rPr>
        <w:t xml:space="preserve"> Заказчик заводит по данной неисправности обращение в АСУИП</w:t>
      </w:r>
    </w:p>
    <w:p w14:paraId="57047B8E" w14:textId="6E80CCDD" w:rsidR="00732303" w:rsidRPr="004D58C4" w:rsidRDefault="00732303" w:rsidP="00D41E66">
      <w:pPr>
        <w:pStyle w:val="a5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72E7">
        <w:rPr>
          <w:rFonts w:ascii="Times New Roman" w:hAnsi="Times New Roman"/>
          <w:sz w:val="24"/>
          <w:szCs w:val="24"/>
          <w:lang w:eastAsia="ru-RU"/>
        </w:rPr>
        <w:t>В ходе решения инцидентов в рамках планового и специализированного ТО Исполнитель обязуется фиксировать результат работ в обращениях</w:t>
      </w:r>
      <w:r w:rsidR="005B36B5">
        <w:rPr>
          <w:rFonts w:ascii="Times New Roman" w:hAnsi="Times New Roman"/>
          <w:sz w:val="24"/>
          <w:szCs w:val="24"/>
          <w:lang w:eastAsia="ru-RU"/>
        </w:rPr>
        <w:t xml:space="preserve"> АСУИП</w:t>
      </w:r>
      <w:r w:rsidRPr="00D872E7">
        <w:rPr>
          <w:rFonts w:ascii="Times New Roman" w:hAnsi="Times New Roman"/>
          <w:sz w:val="24"/>
          <w:szCs w:val="24"/>
          <w:lang w:eastAsia="ru-RU"/>
        </w:rPr>
        <w:t>.</w:t>
      </w:r>
    </w:p>
    <w:p w14:paraId="6204CEED" w14:textId="7C4EA31B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 xml:space="preserve">В рамках оказания услуги по специализированному техническому обслуживанию Исполнитель осуществляет предоставление запасных частей согласно Приложения № 6 к Техническому заданию, для использования запасных частей при оказании услуг по Специализированному ТО. Допускается установка аналогов запасных частей. При этом, все устанавливаемые запасные части, включая аналоги, должны быть совместимы с оборудованием, в отношении которого производятся работы, и соответствовать требованиям производителя данного оборудования. Срок предоставления запасных частей не должен превышать </w:t>
      </w:r>
      <w:r w:rsidR="004F10D5">
        <w:rPr>
          <w:rFonts w:ascii="Times New Roman" w:hAnsi="Times New Roman" w:cs="Times New Roman"/>
          <w:sz w:val="24"/>
          <w:szCs w:val="24"/>
        </w:rPr>
        <w:t>5</w:t>
      </w:r>
      <w:r w:rsidRPr="004D58C4">
        <w:rPr>
          <w:rFonts w:ascii="Times New Roman" w:hAnsi="Times New Roman" w:cs="Times New Roman"/>
          <w:sz w:val="24"/>
          <w:szCs w:val="24"/>
        </w:rPr>
        <w:t xml:space="preserve"> (</w:t>
      </w:r>
      <w:r w:rsidR="004F10D5">
        <w:rPr>
          <w:rFonts w:ascii="Times New Roman" w:hAnsi="Times New Roman" w:cs="Times New Roman"/>
          <w:sz w:val="24"/>
          <w:szCs w:val="24"/>
        </w:rPr>
        <w:t>пять</w:t>
      </w:r>
      <w:r w:rsidRPr="004D58C4">
        <w:rPr>
          <w:rFonts w:ascii="Times New Roman" w:hAnsi="Times New Roman" w:cs="Times New Roman"/>
          <w:sz w:val="24"/>
          <w:szCs w:val="24"/>
        </w:rPr>
        <w:t>) месяцев.</w:t>
      </w:r>
    </w:p>
    <w:p w14:paraId="6D8339DB" w14:textId="77777777" w:rsidR="00D41E66" w:rsidRPr="004D58C4" w:rsidRDefault="00D41E66" w:rsidP="00D41E66">
      <w:pPr>
        <w:spacing w:after="0" w:line="240" w:lineRule="auto"/>
        <w:ind w:firstLine="7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В случае, если запасная часть не может быть поставлена Заказчику по причине снятия ее с производства, Исполнитель в течение 5 (пяти) рабочих дней со дня получения заявки должен сообщить об этом Заказчику официальным письмом. В официальном письме должна содержаться информация о сроке снятия запасной части с производства. При этом Заказчик не применяет в отношении Исполнителя неустойку.</w:t>
      </w:r>
    </w:p>
    <w:p w14:paraId="5E4F65A4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Заказчик имеет право самостоятельно или с использованием третьих лиц приобретать весь перечень запасных частей и предоставлять их для оказания услуг по Специализированному техническому обслуживанию. В таком случае Исполнитель не несет ответственность за качество запасных частей и за гарантийный срок службы самих запасных частей и конструктивных узлов, на которые может повлиять работа приобретённых запасных частей.</w:t>
      </w:r>
    </w:p>
    <w:p w14:paraId="26FB31C0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Заказчик безвозмездно предоставляет по запросу Исполнителя помещение для хранения запасных частей, инструмента и размещения сотрудников. Материальную ответственность за сохранность запасных частей несет Исполнитель.</w:t>
      </w:r>
    </w:p>
    <w:p w14:paraId="0DB05F2E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Предоставляемые запасные части должны соответствовать оригинальным, установленным производителем оборудования, быть новыми, не бывшими в употреблении, соответствовать нормам производителя оборудования, иметь ненарушенную технологическую упаковку.</w:t>
      </w:r>
    </w:p>
    <w:p w14:paraId="424025AD" w14:textId="77777777" w:rsidR="00D41E66" w:rsidRPr="004D58C4" w:rsidRDefault="00D41E66" w:rsidP="00D41E66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 xml:space="preserve">Допускается по согласованию с Заказчиком осуществить предоставление восстановленных запасных частей, при условии снижения стоимости предлагаемых частей </w:t>
      </w:r>
      <w:r w:rsidRPr="004D58C4">
        <w:rPr>
          <w:rFonts w:ascii="Times New Roman" w:hAnsi="Times New Roman" w:cs="Times New Roman"/>
          <w:sz w:val="24"/>
          <w:szCs w:val="24"/>
        </w:rPr>
        <w:lastRenderedPageBreak/>
        <w:t>на 50% от стоимости предоставления новых запасных частей и сохранением всех гарантийных обязательств. Технология оказываемых услуг должна строго соответствовать рекомендациям заводов – изготовителей, техническим регламентам, с соблюдением требований государственных стандартов и законодательства Российской Федерации.</w:t>
      </w:r>
    </w:p>
    <w:p w14:paraId="31F24001" w14:textId="54397196" w:rsidR="00D41E66" w:rsidRDefault="00D41E66" w:rsidP="00D41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5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запасных частей</w:t>
      </w:r>
      <w:r w:rsidRPr="004D58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 передает неисправные запасные части Заказчику для принятия решения об их утилизации. Заказчик в течение 10 (десяти) рабочих дней уведомляет Исполнителя о принятом решении и в случае принятия решения об утилизации запасной части, передает ее Исполнителю по Акту, который утилизирует ее за свой счет, и предоставляет Заказчику соответствующий акт об утилизации.</w:t>
      </w:r>
    </w:p>
    <w:p w14:paraId="3AC765D4" w14:textId="77777777" w:rsidR="00D872E7" w:rsidRDefault="00D872E7" w:rsidP="00D41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0A383D" w14:textId="77777777" w:rsidR="002E6287" w:rsidRPr="00DF2F9E" w:rsidRDefault="002E6287" w:rsidP="002E6287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F2F9E">
        <w:rPr>
          <w:rFonts w:ascii="Times New Roman" w:hAnsi="Times New Roman"/>
          <w:b/>
          <w:sz w:val="24"/>
          <w:szCs w:val="24"/>
        </w:rPr>
        <w:t>Учет оказываемых Услуг Исполнителя в Автоматизированной системе управления ИТ-процессами (АСУИП) АО «Почта России».</w:t>
      </w:r>
    </w:p>
    <w:p w14:paraId="511C3614" w14:textId="77777777" w:rsidR="002E6287" w:rsidRPr="004D58C4" w:rsidRDefault="002E6287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Автоматизированная система управления ИТ-процессами АО «Почта России» (АСУИП) предназначена для автоматизации процессов управления ИТ-услугами, предоставляемыми работникам АО «Почта России». В АСУИП автоматизированы процессы управлениями инцидентами и запросами на обслуживание.</w:t>
      </w:r>
    </w:p>
    <w:p w14:paraId="425386C4" w14:textId="77777777" w:rsidR="002E6287" w:rsidRPr="004D58C4" w:rsidRDefault="002E6287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Основные функции системы АСУИП в рамках процесса «Управление инцидентами и запросами на обслуживание»:</w:t>
      </w:r>
    </w:p>
    <w:p w14:paraId="1965DD74" w14:textId="77777777" w:rsidR="002E6287" w:rsidRPr="004D58C4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обеспечение своевременной и эффективной координации взаимодействия Исполнител</w:t>
      </w:r>
      <w:r>
        <w:t>я</w:t>
      </w:r>
      <w:r w:rsidRPr="004D58C4">
        <w:t xml:space="preserve"> по обращениям с Пользователями услуг;</w:t>
      </w:r>
    </w:p>
    <w:p w14:paraId="73ED7338" w14:textId="53F1957C" w:rsidR="002E6287" w:rsidRPr="004D58C4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прием, классификация и приорит</w:t>
      </w:r>
      <w:r w:rsidR="0074702D">
        <w:t>е</w:t>
      </w:r>
      <w:r w:rsidRPr="004D58C4">
        <w:t>зация Обращений;</w:t>
      </w:r>
    </w:p>
    <w:p w14:paraId="776A2181" w14:textId="77777777" w:rsidR="002E6287" w:rsidRPr="004D58C4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выполнение Запросов на обслуживание;</w:t>
      </w:r>
    </w:p>
    <w:p w14:paraId="3D943CF0" w14:textId="5EBA1B39" w:rsidR="002E6287" w:rsidRPr="004D58C4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организация скорейшего устранения Инцидентов</w:t>
      </w:r>
      <w:r w:rsidR="00046559">
        <w:t xml:space="preserve">, полученных как </w:t>
      </w:r>
      <w:r w:rsidR="0044406E">
        <w:t>в рамках обращений</w:t>
      </w:r>
      <w:r w:rsidR="00046559">
        <w:t xml:space="preserve"> Заказчика, так и обнаруженны</w:t>
      </w:r>
      <w:r w:rsidR="0044406E">
        <w:t>х</w:t>
      </w:r>
      <w:r w:rsidR="00046559">
        <w:t xml:space="preserve"> в случае мониторинга системы</w:t>
      </w:r>
      <w:r w:rsidRPr="004D58C4">
        <w:t>;</w:t>
      </w:r>
    </w:p>
    <w:p w14:paraId="7AF28C64" w14:textId="77777777" w:rsidR="002E6287" w:rsidRPr="004D58C4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отслеживание соответствия фактических значений Метрик Процесса целевым значениям;</w:t>
      </w:r>
    </w:p>
    <w:p w14:paraId="4600C3ED" w14:textId="77777777" w:rsidR="002E6287" w:rsidRDefault="002E6287" w:rsidP="002E6287">
      <w:pPr>
        <w:pStyle w:val="a8"/>
        <w:numPr>
          <w:ilvl w:val="1"/>
          <w:numId w:val="7"/>
        </w:numPr>
        <w:spacing w:line="240" w:lineRule="auto"/>
        <w:ind w:left="0" w:firstLine="709"/>
      </w:pPr>
      <w:r w:rsidRPr="004D58C4">
        <w:t>организация контроля исполнения Процесса.</w:t>
      </w:r>
    </w:p>
    <w:p w14:paraId="156ED05A" w14:textId="365367F5" w:rsidR="00680570" w:rsidRDefault="00D37AB9" w:rsidP="002E6287">
      <w:pPr>
        <w:pStyle w:val="a8"/>
        <w:numPr>
          <w:ilvl w:val="1"/>
          <w:numId w:val="7"/>
        </w:numPr>
        <w:spacing w:line="240" w:lineRule="auto"/>
        <w:ind w:left="0" w:firstLine="709"/>
        <w:rPr>
          <w:bCs/>
          <w:color w:val="000000"/>
          <w:lang w:eastAsia="ar-SA"/>
        </w:rPr>
        <w:sectPr w:rsidR="00680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к</w:t>
      </w:r>
      <w:r w:rsidR="002E6287">
        <w:t xml:space="preserve">онтроль выполнения </w:t>
      </w:r>
      <w:r w:rsidR="002E6287" w:rsidRPr="002E6287">
        <w:rPr>
          <w:bCs/>
          <w:color w:val="000000"/>
          <w:lang w:eastAsia="ar-SA"/>
        </w:rPr>
        <w:t>технического обслуживания.</w:t>
      </w:r>
    </w:p>
    <w:p w14:paraId="26692EA5" w14:textId="7B1CA83B" w:rsidR="002E6287" w:rsidRPr="004D58C4" w:rsidRDefault="002E6287" w:rsidP="00680570">
      <w:pPr>
        <w:pStyle w:val="a8"/>
        <w:spacing w:line="240" w:lineRule="auto"/>
        <w:ind w:left="709" w:firstLine="0"/>
      </w:pPr>
    </w:p>
    <w:p w14:paraId="2C2F37B9" w14:textId="6C3858D9" w:rsidR="002E6287" w:rsidRDefault="002E6287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4">
        <w:rPr>
          <w:rFonts w:ascii="Times New Roman" w:hAnsi="Times New Roman" w:cs="Times New Roman"/>
          <w:sz w:val="24"/>
          <w:szCs w:val="24"/>
        </w:rPr>
        <w:t>В рамках оказываем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D58C4">
        <w:rPr>
          <w:rFonts w:ascii="Times New Roman" w:hAnsi="Times New Roman" w:cs="Times New Roman"/>
          <w:sz w:val="24"/>
          <w:szCs w:val="24"/>
        </w:rPr>
        <w:t xml:space="preserve"> услуг Исполнителем должны регистрироваться следующие виды </w:t>
      </w:r>
      <w:r>
        <w:rPr>
          <w:rFonts w:ascii="Times New Roman" w:hAnsi="Times New Roman" w:cs="Times New Roman"/>
          <w:sz w:val="24"/>
          <w:szCs w:val="24"/>
        </w:rPr>
        <w:t>обращений:</w:t>
      </w:r>
    </w:p>
    <w:p w14:paraId="2DFD0AF8" w14:textId="77777777" w:rsidR="00680570" w:rsidRDefault="00680570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3"/>
        <w:gridCol w:w="2979"/>
        <w:gridCol w:w="2755"/>
        <w:gridCol w:w="2516"/>
        <w:gridCol w:w="2347"/>
      </w:tblGrid>
      <w:tr w:rsidR="00142FBA" w:rsidRPr="00680570" w14:paraId="2CA7BA5C" w14:textId="77777777" w:rsidTr="00FD1F15">
        <w:trPr>
          <w:trHeight w:val="576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8723" w14:textId="77777777" w:rsidR="00142FBA" w:rsidRPr="00066992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видов работ</w:t>
            </w:r>
          </w:p>
        </w:tc>
        <w:tc>
          <w:tcPr>
            <w:tcW w:w="10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28A6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запроса АСУИП</w:t>
            </w:r>
          </w:p>
        </w:tc>
        <w:tc>
          <w:tcPr>
            <w:tcW w:w="9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4778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услуги/ компонент услуги АСУИП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6DEF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Запроса в АСУИП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F2B29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Инициатор заявки</w:t>
            </w:r>
          </w:p>
        </w:tc>
      </w:tr>
      <w:tr w:rsidR="00142FBA" w:rsidRPr="00680570" w14:paraId="23FCEA9C" w14:textId="77777777" w:rsidTr="00FD1F15">
        <w:trPr>
          <w:trHeight w:val="935"/>
        </w:trPr>
        <w:tc>
          <w:tcPr>
            <w:tcW w:w="13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1591" w14:textId="64ECA550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системы в случае сбоя, установленного ПАК</w:t>
            </w:r>
            <w:r w:rsidRPr="00066992">
              <w:rPr>
                <w:rStyle w:val="af2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1"/>
            </w: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выявленных Заказчиком.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933B8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инцидентов в рамках планового ТО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DDBA" w14:textId="3664DBA5" w:rsidR="00142FBA" w:rsidRPr="00680570" w:rsidRDefault="007A700C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42FBA"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ПО/Плановое ТО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1824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E250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Заказчик/Исполнитель</w:t>
            </w:r>
          </w:p>
        </w:tc>
      </w:tr>
      <w:tr w:rsidR="00142FBA" w:rsidRPr="00680570" w14:paraId="0C7911B4" w14:textId="77777777" w:rsidTr="00FD1F15">
        <w:trPr>
          <w:trHeight w:val="576"/>
        </w:trPr>
        <w:tc>
          <w:tcPr>
            <w:tcW w:w="13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2A74" w14:textId="5B56211A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системы в случае сбоя, установленного ПАК, выявленных системой мониторинга.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7E6D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инцидентов мониторинга в рамках планового ТО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1714" w14:textId="24C6B692" w:rsidR="00142FBA" w:rsidRPr="00680570" w:rsidRDefault="007A700C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42FBA"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ПО/Плановое ТО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414B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AACC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мониторинга</w:t>
            </w:r>
          </w:p>
        </w:tc>
      </w:tr>
      <w:tr w:rsidR="00142FBA" w:rsidRPr="00680570" w14:paraId="1AADFAC0" w14:textId="77777777" w:rsidTr="00FD1F15">
        <w:trPr>
          <w:trHeight w:val="576"/>
        </w:trPr>
        <w:tc>
          <w:tcPr>
            <w:tcW w:w="13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E5B5" w14:textId="77777777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ПО из резервной копии в случае невозможности восстановить его работоспособность другими способами.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16E3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инцидентов в рамках планового ТО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DCE8" w14:textId="60C83663" w:rsidR="00142FBA" w:rsidRPr="00680570" w:rsidRDefault="007A700C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42FBA"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ПО/Плановое ТО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26CF9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6B3E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Заказчик/Исполнитель</w:t>
            </w:r>
          </w:p>
        </w:tc>
      </w:tr>
      <w:tr w:rsidR="00142FBA" w:rsidRPr="00680570" w14:paraId="3A8B9A91" w14:textId="77777777" w:rsidTr="00FD1F15">
        <w:trPr>
          <w:trHeight w:val="1765"/>
        </w:trPr>
        <w:tc>
          <w:tcPr>
            <w:tcW w:w="136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4755" w14:textId="77777777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настроек ПАК в процессе производственной деятельности в т.ч периодические обновления, установленных пакетов программного обеспечения (кроме системного программного обеспечения, если его обслуживание передано заказчику) с созданием резервных копий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4878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на изменение в рамках планового ТО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ED18" w14:textId="14F4EFB4" w:rsidR="00142FBA" w:rsidRPr="00680570" w:rsidRDefault="007A700C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42FBA"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ПО/Плановое ТО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B930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ЗНИ</w:t>
            </w:r>
            <w:r>
              <w:rPr>
                <w:rStyle w:val="af2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4FDD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Заказчик/Исполнитель</w:t>
            </w:r>
          </w:p>
        </w:tc>
      </w:tr>
      <w:tr w:rsidR="00142FBA" w:rsidRPr="00680570" w14:paraId="0536DC3D" w14:textId="77777777" w:rsidTr="00FD1F15">
        <w:trPr>
          <w:trHeight w:val="828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78E1" w14:textId="77777777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по вопросам использования программного 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и актуализации инструкций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F2B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на обслуживание в рамках планового ТО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66A" w14:textId="4BBB72A6" w:rsidR="00142FBA" w:rsidRPr="00680570" w:rsidRDefault="007A700C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42FBA"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ПО/Плановое ТО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F746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ЗНО</w:t>
            </w:r>
            <w:r>
              <w:rPr>
                <w:rStyle w:val="af2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F4F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</w:tr>
      <w:tr w:rsidR="00142FBA" w:rsidRPr="00680570" w14:paraId="6EDAFAD7" w14:textId="77777777" w:rsidTr="00FD1F15">
        <w:trPr>
          <w:trHeight w:val="57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F07" w14:textId="77777777" w:rsidR="00142FBA" w:rsidRPr="00066992" w:rsidRDefault="00142FBA" w:rsidP="00FD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специализированного TO (в т.ч замена запасных частей)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023A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на изменение в рамках специализированного ТО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E3D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Специализированное техническое обслуживание/</w:t>
            </w:r>
          </w:p>
          <w:p w14:paraId="170804AF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специализированное ТО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BBB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A94" w14:textId="77777777" w:rsidR="00142FBA" w:rsidRPr="00680570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Заказчик/Исполнитель</w:t>
            </w:r>
          </w:p>
        </w:tc>
      </w:tr>
      <w:tr w:rsidR="00142FBA" w:rsidRPr="00680570" w14:paraId="4834E153" w14:textId="77777777" w:rsidTr="00FD1F15">
        <w:trPr>
          <w:trHeight w:val="57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A75" w14:textId="2A73FBB3" w:rsidR="00142FBA" w:rsidRPr="00B412D8" w:rsidRDefault="00142FBA" w:rsidP="00FD1F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регламентных работ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(ТО-1 – ТО-6)</w:t>
            </w:r>
            <w:r w:rsidRPr="00B41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графику</w:t>
            </w:r>
            <w:r w:rsidRPr="00B41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плановой остановкой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A2F" w14:textId="77777777" w:rsidR="00142FBA" w:rsidRPr="00B412D8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на регламентное обслуживание в рамках планового ТО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AB8E" w14:textId="4EB3BAA8" w:rsidR="00142FBA" w:rsidRPr="00B412D8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ТО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3171" w14:textId="77777777" w:rsidR="00142FBA" w:rsidRPr="00B412D8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ЗНО</w:t>
            </w:r>
            <w:r>
              <w:rPr>
                <w:rStyle w:val="af2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123" w14:textId="77777777" w:rsidR="00142FBA" w:rsidRPr="00B412D8" w:rsidRDefault="00142FBA" w:rsidP="00F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Заказчик/Исполнитель</w:t>
            </w:r>
          </w:p>
        </w:tc>
      </w:tr>
    </w:tbl>
    <w:p w14:paraId="2E80F908" w14:textId="5FCF47A9" w:rsidR="00142FBA" w:rsidRDefault="00142FBA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42FBA" w:rsidSect="0068057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5B3280F" w14:textId="573BDC58" w:rsidR="0044406E" w:rsidRPr="004D58C4" w:rsidRDefault="0044406E" w:rsidP="002E62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94EBE" w14:textId="42F869D3" w:rsidR="002E6287" w:rsidRPr="000E1DD2" w:rsidRDefault="002E6287" w:rsidP="002E6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BCE">
        <w:rPr>
          <w:rFonts w:ascii="Times New Roman" w:hAnsi="Times New Roman"/>
          <w:sz w:val="24"/>
          <w:szCs w:val="24"/>
        </w:rPr>
        <w:t xml:space="preserve">Для определения Получателей Услуги, состава и структуры линий, перечня согласующих и ответственных </w:t>
      </w:r>
      <w:r w:rsidR="00142FBA">
        <w:rPr>
          <w:rFonts w:ascii="Times New Roman" w:hAnsi="Times New Roman"/>
          <w:sz w:val="24"/>
          <w:szCs w:val="24"/>
        </w:rPr>
        <w:t xml:space="preserve">за </w:t>
      </w:r>
      <w:r w:rsidRPr="00DE5BCE">
        <w:rPr>
          <w:rFonts w:ascii="Times New Roman" w:hAnsi="Times New Roman"/>
          <w:sz w:val="24"/>
          <w:szCs w:val="24"/>
        </w:rPr>
        <w:t xml:space="preserve">предоставление Услуги лиц, </w:t>
      </w:r>
      <w:r w:rsidR="00142FBA">
        <w:rPr>
          <w:rFonts w:ascii="Times New Roman" w:hAnsi="Times New Roman"/>
          <w:sz w:val="24"/>
          <w:szCs w:val="24"/>
        </w:rPr>
        <w:t xml:space="preserve">Заказчик </w:t>
      </w:r>
      <w:r w:rsidR="000E1DD2">
        <w:rPr>
          <w:rFonts w:ascii="Times New Roman" w:hAnsi="Times New Roman"/>
          <w:sz w:val="24"/>
          <w:szCs w:val="24"/>
        </w:rPr>
        <w:t>на основании данных, предоставленных</w:t>
      </w:r>
      <w:r w:rsidR="00142FBA">
        <w:rPr>
          <w:rFonts w:ascii="Times New Roman" w:hAnsi="Times New Roman"/>
          <w:sz w:val="24"/>
          <w:szCs w:val="24"/>
        </w:rPr>
        <w:t xml:space="preserve"> Исполнителем</w:t>
      </w:r>
      <w:r w:rsidR="000E1DD2">
        <w:rPr>
          <w:rFonts w:ascii="Times New Roman" w:hAnsi="Times New Roman"/>
          <w:sz w:val="24"/>
          <w:szCs w:val="24"/>
        </w:rPr>
        <w:t>,</w:t>
      </w:r>
      <w:r w:rsidR="00142FBA">
        <w:rPr>
          <w:rFonts w:ascii="Times New Roman" w:hAnsi="Times New Roman"/>
          <w:sz w:val="24"/>
          <w:szCs w:val="24"/>
        </w:rPr>
        <w:t xml:space="preserve"> в течение 2 рабочих дней </w:t>
      </w:r>
      <w:r w:rsidR="000E1DD2">
        <w:rPr>
          <w:rFonts w:ascii="Times New Roman" w:hAnsi="Times New Roman"/>
          <w:sz w:val="24"/>
          <w:szCs w:val="24"/>
        </w:rPr>
        <w:t>с момента</w:t>
      </w:r>
      <w:r w:rsidR="00142FBA">
        <w:rPr>
          <w:rFonts w:ascii="Times New Roman" w:hAnsi="Times New Roman"/>
          <w:sz w:val="24"/>
          <w:szCs w:val="24"/>
        </w:rPr>
        <w:t xml:space="preserve"> заключения договора</w:t>
      </w:r>
      <w:r w:rsidR="000E1DD2">
        <w:rPr>
          <w:rFonts w:ascii="Times New Roman" w:hAnsi="Times New Roman"/>
          <w:sz w:val="24"/>
          <w:szCs w:val="24"/>
        </w:rPr>
        <w:t>,</w:t>
      </w:r>
      <w:r w:rsidR="00142FBA">
        <w:rPr>
          <w:rFonts w:ascii="Times New Roman" w:hAnsi="Times New Roman"/>
          <w:sz w:val="24"/>
          <w:szCs w:val="24"/>
        </w:rPr>
        <w:t xml:space="preserve"> заполняет</w:t>
      </w:r>
      <w:r w:rsidRPr="00DE5BCE">
        <w:rPr>
          <w:rFonts w:ascii="Times New Roman" w:hAnsi="Times New Roman"/>
          <w:sz w:val="24"/>
          <w:szCs w:val="24"/>
        </w:rPr>
        <w:t xml:space="preserve"> Паспорт Услуги</w:t>
      </w:r>
      <w:r>
        <w:rPr>
          <w:rFonts w:ascii="Times New Roman" w:hAnsi="Times New Roman"/>
          <w:sz w:val="24"/>
          <w:szCs w:val="24"/>
        </w:rPr>
        <w:t xml:space="preserve"> (приложение №</w:t>
      </w:r>
      <w:r w:rsidR="00770E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- Шаблон паспорта услуги)</w:t>
      </w:r>
      <w:r w:rsidR="000E1DD2">
        <w:rPr>
          <w:rFonts w:ascii="Times New Roman" w:hAnsi="Times New Roman"/>
          <w:sz w:val="24"/>
          <w:szCs w:val="24"/>
        </w:rPr>
        <w:t xml:space="preserve"> по незаполненным ячейкам. Кроме того, в паспорте услуги указан требуемый уровень оказания услуг – </w:t>
      </w:r>
      <w:r w:rsidR="000E1DD2">
        <w:rPr>
          <w:rFonts w:ascii="Times New Roman" w:hAnsi="Times New Roman"/>
          <w:sz w:val="24"/>
          <w:szCs w:val="24"/>
          <w:lang w:val="en-US"/>
        </w:rPr>
        <w:t>SLA</w:t>
      </w:r>
      <w:r w:rsidR="000E1DD2">
        <w:rPr>
          <w:rFonts w:ascii="Times New Roman" w:hAnsi="Times New Roman"/>
          <w:sz w:val="24"/>
          <w:szCs w:val="24"/>
        </w:rPr>
        <w:t>.</w:t>
      </w:r>
    </w:p>
    <w:p w14:paraId="7A861CC2" w14:textId="77777777" w:rsidR="002E6287" w:rsidRPr="004D58C4" w:rsidRDefault="002E6287" w:rsidP="00D41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461EB1" w14:textId="4818422E" w:rsidR="00DB3F93" w:rsidRPr="00DB3F93" w:rsidRDefault="00DB3F93" w:rsidP="00DB3F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3F93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57142013" w14:textId="77777777" w:rsidR="00DB3F93" w:rsidRPr="008220DF" w:rsidRDefault="00DB3F93" w:rsidP="00DB3F9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оказываемых услуг:</w:t>
      </w:r>
    </w:p>
    <w:p w14:paraId="3A1F6673" w14:textId="77777777" w:rsidR="00DB3F93" w:rsidRPr="008220DF" w:rsidRDefault="00DB3F93" w:rsidP="00DB3F93">
      <w:pPr>
        <w:pStyle w:val="a3"/>
        <w:spacing w:after="0" w:line="240" w:lineRule="auto"/>
        <w:ind w:left="0" w:firstLine="568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220DF">
        <w:rPr>
          <w:rFonts w:ascii="Times New Roman" w:eastAsia="Times New Roman" w:hAnsi="Times New Roman"/>
          <w:bCs/>
          <w:sz w:val="24"/>
          <w:szCs w:val="24"/>
          <w:lang w:eastAsia="it-IT"/>
        </w:rPr>
        <w:t>Техническое обслуживание должно осуществляться в соответствии с регламентирующими документами и стандартами Российской Федерации, а именно:</w:t>
      </w:r>
    </w:p>
    <w:p w14:paraId="61AA29AF" w14:textId="77777777" w:rsidR="00DB3F93" w:rsidRPr="008220DF" w:rsidRDefault="00DB3F93" w:rsidP="00DB3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15.601-98 Система разработки и постановки продукции на производство (СРПП). Техническое обслуживание и ремонт техники. Основные положения.</w:t>
      </w:r>
    </w:p>
    <w:p w14:paraId="580E0B98" w14:textId="77777777" w:rsidR="00DB3F93" w:rsidRPr="008220DF" w:rsidRDefault="00DB3F93" w:rsidP="00DB3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21623-76 Система технического обслуживания и ремонта техники. Показатели для оценки ремонтопригодности. Термины и определения.</w:t>
      </w:r>
    </w:p>
    <w:p w14:paraId="2DDFAB13" w14:textId="77777777" w:rsidR="00DB3F93" w:rsidRPr="008220DF" w:rsidRDefault="00DB3F93" w:rsidP="00DB3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28470-90 Система технического обслуживания и ремонта средств вычислительной техники и информатики. Виды и методы технического обслуживания и ремонта.</w:t>
      </w:r>
    </w:p>
    <w:p w14:paraId="78B2BE1B" w14:textId="77777777" w:rsidR="00DB3F93" w:rsidRPr="008220DF" w:rsidRDefault="00DB3F93" w:rsidP="00DB3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27.102-2021 Надежность в технике. Надежность объектов. Термины и определения</w:t>
      </w:r>
    </w:p>
    <w:p w14:paraId="7C341993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18322-2016 Система технического обслуживания и ремонта техники. Термины и определения. </w:t>
      </w:r>
    </w:p>
    <w:p w14:paraId="75C621B2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12.1.004-91 Система стандартов безопасности труда (ССБТ). Пожарная безопасность. Общие требования</w:t>
      </w:r>
    </w:p>
    <w:p w14:paraId="4D07AF43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12.2.007.0-75 Система стандартов безопасности труда (ССБТ). Изделия электротехнические. Общие требования безопасности</w:t>
      </w:r>
    </w:p>
    <w:p w14:paraId="3ADB7216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12.1.019-2017 Система стандартов безопасности труда. Электробезопасность. Общие требования и номенклатура видов защиты </w:t>
      </w:r>
    </w:p>
    <w:p w14:paraId="0FB47A2E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 12.2.022-80 Система стандартов безопасности труда (ССБТ). Конвейеры. Общие требования безопасности</w:t>
      </w:r>
    </w:p>
    <w:p w14:paraId="19BFF56E" w14:textId="77777777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12.3.002-2014 Система стандартов безопасности труда (ССБТ). Процессы производственные. Общие требования безопасности</w:t>
      </w:r>
    </w:p>
    <w:p w14:paraId="743731B5" w14:textId="77777777" w:rsidR="00DB3F93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12.2.003-91 Система стандартов безопасности труда (ССБТ). Оборудование производственное. Общие требования безопасности</w:t>
      </w:r>
    </w:p>
    <w:p w14:paraId="22DAE2BD" w14:textId="659F074A" w:rsidR="00236C91" w:rsidRPr="00236C91" w:rsidRDefault="00236C91" w:rsidP="00236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«Обеспечение</w:t>
      </w:r>
      <w:r w:rsidR="00FB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безопасности при разработке</w:t>
      </w:r>
      <w:r w:rsidR="00FB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модернизации информационных систем и</w:t>
      </w:r>
      <w:r w:rsidR="00FB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приложений АО "Почта России"» (Приложение Nº</w:t>
      </w:r>
      <w:r w:rsidR="00770E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B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Техническому заданию)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47AE82A" w14:textId="39734859" w:rsidR="00DB3F93" w:rsidRPr="008220DF" w:rsidRDefault="00DB3F93" w:rsidP="00DB3F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период оказания услуг нормативные правовые акты и нормативные документы, указанные в ТЗ, утратят силу и прекратят свое действие, то Исполнитель обязан руководствоваться действующими нормативными правовыми актами и нормативными документами, в том числе теми, которые будут введены в действие вместо утративших силу.</w:t>
      </w:r>
    </w:p>
    <w:p w14:paraId="052ED38F" w14:textId="1EF8A2BD" w:rsidR="00DB3F93" w:rsidRPr="000E1DD2" w:rsidRDefault="00DB3F93" w:rsidP="005D7E11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DD2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 w14:paraId="7076BF35" w14:textId="77777777" w:rsidR="00DB3F93" w:rsidRPr="008220DF" w:rsidRDefault="00DB3F93" w:rsidP="00DB3F93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безопасности при оказании услуг персонал Исполнителя обязан руководствоваться Приказом Министерства труда и социальной защиты Российской Федерации </w:t>
      </w:r>
      <w:r w:rsidRPr="00822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27 ноября 2020г. №833н «Об утверждении правил по охране труда при размещении, монтаже, техническом обслуживании и ремонте технологического оборудования», </w:t>
      </w:r>
      <w:r w:rsidRPr="008220DF">
        <w:rPr>
          <w:rFonts w:ascii="Times New Roman" w:eastAsia="Times New Roman" w:hAnsi="Times New Roman"/>
          <w:sz w:val="24"/>
          <w:szCs w:val="24"/>
          <w:lang w:eastAsia="ru-RU"/>
        </w:rPr>
        <w:t>а также следующими регламентирующими документами:</w:t>
      </w:r>
    </w:p>
    <w:p w14:paraId="16923F2E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20DF">
        <w:rPr>
          <w:rFonts w:ascii="Times New Roman" w:hAnsi="Times New Roman"/>
          <w:bCs/>
          <w:sz w:val="24"/>
          <w:szCs w:val="24"/>
          <w:lang w:eastAsia="ru-RU"/>
        </w:rPr>
        <w:t>ГОСТ 12.1.004-91 «Межгосударственный стандарт. Система стандартов безопасности труда. Пожарная безопасность. Общие требования».</w:t>
      </w:r>
    </w:p>
    <w:p w14:paraId="038E82FC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20DF">
        <w:rPr>
          <w:rFonts w:ascii="Times New Roman" w:hAnsi="Times New Roman"/>
          <w:bCs/>
          <w:sz w:val="24"/>
          <w:szCs w:val="24"/>
          <w:lang w:eastAsia="ru-RU"/>
        </w:rPr>
        <w:lastRenderedPageBreak/>
        <w:t>ГОСТ 12.2.007.0-75 «Межгосударственный стандарт. Система стандартов безопасности труда. Изделия электротехнические. Общие требования безопасности».</w:t>
      </w:r>
    </w:p>
    <w:p w14:paraId="0D43A4AA" w14:textId="77777777" w:rsidR="00DB3F93" w:rsidRPr="008220DF" w:rsidRDefault="00DB3F93" w:rsidP="00DB3F9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bCs/>
          <w:sz w:val="24"/>
          <w:szCs w:val="24"/>
          <w:lang w:eastAsia="ru-RU"/>
        </w:rPr>
        <w:t>ГОСТ 12.1.019-2017 «Межгосударственный стандарт. Система стандартов безопасности труда. Электробезопасность. Общие требования и номенклатура видов защиты</w:t>
      </w:r>
      <w:r w:rsidRPr="00822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7710BA30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220DF">
        <w:rPr>
          <w:rFonts w:ascii="Times New Roman" w:hAnsi="Times New Roman"/>
          <w:bCs/>
          <w:sz w:val="24"/>
          <w:szCs w:val="24"/>
          <w:lang w:eastAsia="ru-RU"/>
        </w:rPr>
        <w:t>ГОСТ 12.2.022-80 «Межгосударственный стандарт. Система стандартов безопасности труда. Конвейеры. Общие требования безопасности».</w:t>
      </w:r>
    </w:p>
    <w:p w14:paraId="57C3B8A0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20DF">
        <w:rPr>
          <w:rFonts w:ascii="Times New Roman" w:hAnsi="Times New Roman"/>
          <w:bCs/>
          <w:sz w:val="24"/>
          <w:szCs w:val="24"/>
          <w:lang w:eastAsia="ru-RU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безопасности».</w:t>
      </w:r>
    </w:p>
    <w:p w14:paraId="0A8EAF44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20DF">
        <w:rPr>
          <w:rFonts w:ascii="Times New Roman" w:hAnsi="Times New Roman"/>
          <w:bCs/>
          <w:sz w:val="24"/>
          <w:szCs w:val="24"/>
          <w:lang w:eastAsia="ru-RU"/>
        </w:rPr>
        <w:t>ГОСТ 12.2.003-91 «Государственный стандарт Союза ССР. Система стандартов безопасности труда. Оборудование производственное. Общие требования безопасности».</w:t>
      </w:r>
    </w:p>
    <w:p w14:paraId="1EE66EB7" w14:textId="77777777" w:rsidR="00DB3F93" w:rsidRPr="008220DF" w:rsidRDefault="00DB3F93" w:rsidP="00DB3F93">
      <w:pPr>
        <w:spacing w:after="0" w:line="240" w:lineRule="auto"/>
        <w:ind w:right="140"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20DF">
        <w:rPr>
          <w:rFonts w:ascii="Times New Roman" w:hAnsi="Times New Roman" w:cs="Times New Roman"/>
          <w:bCs/>
          <w:sz w:val="24"/>
          <w:szCs w:val="24"/>
          <w:lang w:eastAsia="ru-RU"/>
        </w:rPr>
        <w:t>В случае если в период оказания услуг нормативные правовые акты и нормативные документы, указанные в техническом задании, утратят силу и прекратят свое действие, то Исполнитель обязан руководствоваться действующими нормативными правовыми актами и нормативными документами, в том числе теми, которые будут введены в действие вместо утративших силу.</w:t>
      </w:r>
    </w:p>
    <w:p w14:paraId="1F91A9E5" w14:textId="01D51F88" w:rsidR="00DB3F93" w:rsidRPr="000E1DD2" w:rsidRDefault="00DB3F93" w:rsidP="000E1DD2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1DD2">
        <w:rPr>
          <w:rFonts w:ascii="Times New Roman" w:eastAsia="Times New Roman" w:hAnsi="Times New Roman"/>
          <w:b/>
          <w:sz w:val="24"/>
          <w:szCs w:val="24"/>
        </w:rPr>
        <w:t>Условия оказания услуг.</w:t>
      </w:r>
    </w:p>
    <w:p w14:paraId="322F7B42" w14:textId="77777777" w:rsidR="00DB3F93" w:rsidRPr="008220DF" w:rsidRDefault="00DB3F93" w:rsidP="000E1DD2">
      <w:pPr>
        <w:pStyle w:val="a3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220DF">
        <w:rPr>
          <w:rFonts w:ascii="Times New Roman" w:eastAsia="Times New Roman" w:hAnsi="Times New Roman"/>
          <w:b/>
          <w:sz w:val="24"/>
          <w:szCs w:val="24"/>
        </w:rPr>
        <w:t>Стандартное (плановое, регламентное) техническое обслуживание оборудования</w:t>
      </w:r>
      <w:r w:rsidRPr="008220DF">
        <w:rPr>
          <w:rFonts w:ascii="Times New Roman" w:hAnsi="Times New Roman"/>
          <w:b/>
          <w:sz w:val="24"/>
          <w:szCs w:val="24"/>
        </w:rPr>
        <w:t>.</w:t>
      </w:r>
    </w:p>
    <w:p w14:paraId="62986073" w14:textId="77777777" w:rsidR="00DB3F93" w:rsidRDefault="00DB3F93" w:rsidP="00DB3F93">
      <w:pPr>
        <w:pStyle w:val="a3"/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Стандартному техническому обслуживанию оказываются в соответствии с регламентом проведения Стандартного ТО (Приложение №2 к Техническому заданию).</w:t>
      </w:r>
    </w:p>
    <w:p w14:paraId="79650A02" w14:textId="77777777" w:rsidR="00DB3F93" w:rsidRPr="008220DF" w:rsidRDefault="00DB3F93" w:rsidP="00DB3F93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 w:rsidRPr="008220DF">
        <w:rPr>
          <w:rFonts w:ascii="Times New Roman" w:hAnsi="Times New Roman" w:cs="Times New Roman"/>
          <w:sz w:val="24"/>
          <w:szCs w:val="24"/>
        </w:rPr>
        <w:t>В ходе исполнения договора Заказчик обязан уведомить об изменении настроек удаленного подключения, путем направления официального письма Исполнителю с указанием обновленных параметров подключения, не позднее 3(трех) рабочих дней с момента изменения данных параметров.</w:t>
      </w:r>
    </w:p>
    <w:p w14:paraId="343DF23A" w14:textId="37976BDC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 xml:space="preserve">Исполнитель обязан обеспечить оказание услуг по предоставлению </w:t>
      </w:r>
      <w:r w:rsidRPr="008220DF">
        <w:rPr>
          <w:rFonts w:ascii="Times New Roman" w:hAnsi="Times New Roman" w:cs="Times New Roman"/>
          <w:bCs/>
          <w:sz w:val="24"/>
          <w:szCs w:val="24"/>
        </w:rPr>
        <w:t>Стандартного (планового, регламентного)</w:t>
      </w:r>
      <w:r w:rsidRPr="008220DF">
        <w:rPr>
          <w:rFonts w:ascii="Times New Roman" w:hAnsi="Times New Roman" w:cs="Times New Roman"/>
          <w:sz w:val="24"/>
          <w:szCs w:val="24"/>
        </w:rPr>
        <w:t xml:space="preserve"> ТО всеми необходимыми техническими средствами, инструментами, расходными материалами.</w:t>
      </w:r>
      <w:r w:rsidR="00851375">
        <w:rPr>
          <w:rFonts w:ascii="Times New Roman" w:hAnsi="Times New Roman" w:cs="Times New Roman"/>
          <w:sz w:val="24"/>
          <w:szCs w:val="24"/>
        </w:rPr>
        <w:t xml:space="preserve"> Результаты исполнения Исполнитель заносит в АСУИП в соответствии с п.</w:t>
      </w:r>
      <w:r w:rsidRPr="008220DF">
        <w:rPr>
          <w:rFonts w:ascii="Times New Roman" w:hAnsi="Times New Roman" w:cs="Times New Roman"/>
          <w:sz w:val="24"/>
          <w:szCs w:val="24"/>
        </w:rPr>
        <w:t xml:space="preserve"> </w:t>
      </w:r>
      <w:r w:rsidR="00851375">
        <w:rPr>
          <w:rFonts w:ascii="Times New Roman" w:hAnsi="Times New Roman" w:cs="Times New Roman"/>
          <w:sz w:val="24"/>
          <w:szCs w:val="24"/>
        </w:rPr>
        <w:t xml:space="preserve">5.2. настоящего ТЗ. </w:t>
      </w:r>
      <w:r w:rsidRPr="008220DF">
        <w:rPr>
          <w:rFonts w:ascii="Times New Roman" w:hAnsi="Times New Roman" w:cs="Times New Roman"/>
          <w:sz w:val="24"/>
          <w:szCs w:val="24"/>
        </w:rPr>
        <w:t xml:space="preserve">Исполнитель самостоятельно определяет необходимые технические средства и инструменты с учетом требований завода изготовителя оборудования. </w:t>
      </w:r>
    </w:p>
    <w:p w14:paraId="47826C84" w14:textId="77777777" w:rsidR="00DB3F93" w:rsidRPr="008220DF" w:rsidRDefault="00DB3F93" w:rsidP="00DB3F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hAnsi="Times New Roman" w:cs="Times New Roman"/>
          <w:sz w:val="24"/>
          <w:szCs w:val="24"/>
          <w:lang w:eastAsia="ru-RU"/>
        </w:rPr>
        <w:t>После завершения оказания услуг специалисты Исполнителя убирают инструменты, используемые в работе, проверяют безопасность оборудования и обеспечивают режим возобновления нормального функционирования оборудования, передавая его оперативному персоналу Заказчика.</w:t>
      </w:r>
    </w:p>
    <w:p w14:paraId="7189EECC" w14:textId="77777777" w:rsidR="00DB3F93" w:rsidRPr="008220DF" w:rsidRDefault="00DB3F93" w:rsidP="000E1DD2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8220DF">
        <w:rPr>
          <w:rFonts w:ascii="Times New Roman" w:hAnsi="Times New Roman"/>
          <w:b/>
          <w:color w:val="000000"/>
          <w:sz w:val="24"/>
          <w:szCs w:val="24"/>
          <w:lang w:eastAsia="ar-SA"/>
        </w:rPr>
        <w:t>Специализированное техническое обслуживание</w:t>
      </w:r>
    </w:p>
    <w:p w14:paraId="539B090F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DF">
        <w:rPr>
          <w:rFonts w:ascii="Times New Roman" w:hAnsi="Times New Roman"/>
          <w:sz w:val="24"/>
          <w:szCs w:val="24"/>
          <w:lang w:eastAsia="ru-RU"/>
        </w:rPr>
        <w:t>Специализированное техническое обслуживание должно включать в себя все технические мероприятия, выполняемые в случае неисправности, снижения производительности или качества сортировки. Основная цель - восстановление работоспособности оборудования в полном объеме.</w:t>
      </w:r>
      <w:r w:rsidRPr="008220DF">
        <w:rPr>
          <w:rFonts w:ascii="Times New Roman" w:hAnsi="Times New Roman"/>
          <w:sz w:val="24"/>
          <w:szCs w:val="24"/>
        </w:rPr>
        <w:t xml:space="preserve"> </w:t>
      </w:r>
    </w:p>
    <w:p w14:paraId="7DB77583" w14:textId="77777777" w:rsidR="00DB3F93" w:rsidRPr="008220DF" w:rsidRDefault="00DB3F93" w:rsidP="00DB3F93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20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случае выявления неисправности оборудования представителем Заказчика, Заказчик </w:t>
      </w:r>
      <w:r w:rsidRPr="000A4E7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в течение 1 (одного) часа с момента выявления неисправности оповещает</w:t>
      </w:r>
      <w:r w:rsidRPr="006976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Исполнител</w:t>
      </w:r>
      <w:r w:rsidRPr="008220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 в соответствии со следующим порядком:</w:t>
      </w:r>
    </w:p>
    <w:p w14:paraId="171368A3" w14:textId="63EBB474" w:rsidR="00DB3F93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2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Заказчик заводит обращение в АСУИП с запросом на проведение </w:t>
      </w:r>
      <w:r w:rsidR="00D872E7" w:rsidRPr="00D872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Специализированного ТО,</w:t>
      </w:r>
      <w:r w:rsidRPr="00D872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которой Заказчик указывает: наименование оборудования, описание характера неисправности и, по возможности, описание внешних факторов, предшествующих неисправности (перепады электропитания, механические воздействия и т.д.).</w:t>
      </w:r>
      <w:r w:rsidRPr="004D58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D301E8" w14:textId="25A3FCDA" w:rsidR="00DB3F93" w:rsidRPr="008220DF" w:rsidRDefault="002B4C0C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4C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Стоимость услуг по специализированному ТО с предоставлением запасных частей формируется как сумма стоимости специализированных услуг (чел.час) и стоимости предоставленных Исполнителем запасных частей номенклатура которых отражена в Приложении № 6 к Техническому заданию</w:t>
      </w:r>
      <w:r w:rsidR="00DB3F93" w:rsidRPr="00CC18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C7DA29" w14:textId="77777777" w:rsidR="001C73AF" w:rsidRPr="00D872E7" w:rsidRDefault="001C73AF" w:rsidP="001C73AF">
      <w:pPr>
        <w:pStyle w:val="a5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8C4">
        <w:rPr>
          <w:rFonts w:ascii="Times New Roman" w:hAnsi="Times New Roman"/>
          <w:sz w:val="24"/>
          <w:szCs w:val="24"/>
          <w:lang w:eastAsia="ru-RU"/>
        </w:rPr>
        <w:lastRenderedPageBreak/>
        <w:t>В случае выявления неисправности оборудования представителем Исполнителя в ходе оказания услуг по Плановому ТО, Исполнитель незамедлительно информирует, посредством электронной почты, Заказчика о неисправностях с оформлением дефектной ведомости</w:t>
      </w:r>
      <w:r w:rsidRPr="00D872E7">
        <w:rPr>
          <w:rFonts w:ascii="Times New Roman" w:hAnsi="Times New Roman"/>
          <w:sz w:val="24"/>
          <w:szCs w:val="24"/>
          <w:lang w:eastAsia="ru-RU"/>
        </w:rPr>
        <w:t>. Заказчик заводит по данной неисправности обращение в АСУИП</w:t>
      </w:r>
    </w:p>
    <w:p w14:paraId="4411065E" w14:textId="77777777" w:rsidR="002B4C0C" w:rsidRDefault="00DB3F93" w:rsidP="002B4C0C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 xml:space="preserve">В рамках оказания услуги по специализированному техническому обслуживанию Исполнитель осуществляет предоставление запасных частей согласно Приложения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20DF">
        <w:rPr>
          <w:rFonts w:ascii="Times New Roman" w:hAnsi="Times New Roman" w:cs="Times New Roman"/>
          <w:sz w:val="24"/>
          <w:szCs w:val="24"/>
        </w:rPr>
        <w:t xml:space="preserve"> к Техническому заданию, для использования запасных частей при оказании услуг по Специализированному ТО. Допускается установка аналогов запасных частей. При этом все устанавливаемые запасные части, включая аналоги, должны быть совместимы с оборудованием, в отношении которого производятся работы, и соответствовать требованиям производителя данного оборудования. </w:t>
      </w:r>
    </w:p>
    <w:p w14:paraId="2921388B" w14:textId="5C36F991" w:rsidR="005B36B5" w:rsidRPr="005B36B5" w:rsidRDefault="005B36B5" w:rsidP="002B4C0C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6B5">
        <w:rPr>
          <w:rFonts w:ascii="Times New Roman" w:hAnsi="Times New Roman"/>
          <w:sz w:val="24"/>
          <w:szCs w:val="24"/>
        </w:rPr>
        <w:t>В ходе решения инцидентов в рамках планового и специализированного ТО Исполнитель обязуется фиксировать результат работ в обращениях, с предоставлением Заказчику подробной схемы решения по инциденту.</w:t>
      </w:r>
      <w:r>
        <w:rPr>
          <w:rFonts w:ascii="Times New Roman" w:hAnsi="Times New Roman"/>
          <w:sz w:val="24"/>
          <w:szCs w:val="24"/>
        </w:rPr>
        <w:t xml:space="preserve"> При этом обр</w:t>
      </w:r>
      <w:r w:rsidR="004F10D5">
        <w:rPr>
          <w:rFonts w:ascii="Times New Roman" w:hAnsi="Times New Roman"/>
          <w:sz w:val="24"/>
          <w:szCs w:val="24"/>
        </w:rPr>
        <w:t>ащ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5B36B5">
        <w:rPr>
          <w:rFonts w:ascii="Times New Roman" w:hAnsi="Times New Roman"/>
          <w:sz w:val="24"/>
          <w:szCs w:val="24"/>
        </w:rPr>
        <w:t>регистрируются в системе</w:t>
      </w:r>
      <w:r>
        <w:rPr>
          <w:rFonts w:ascii="Times New Roman" w:hAnsi="Times New Roman"/>
          <w:sz w:val="24"/>
          <w:szCs w:val="24"/>
        </w:rPr>
        <w:t xml:space="preserve"> АСУИП только </w:t>
      </w:r>
      <w:r w:rsidRPr="005B36B5">
        <w:rPr>
          <w:rFonts w:ascii="Times New Roman" w:hAnsi="Times New Roman"/>
          <w:sz w:val="24"/>
          <w:szCs w:val="24"/>
        </w:rPr>
        <w:t>в случа</w:t>
      </w:r>
      <w:r>
        <w:rPr>
          <w:rFonts w:ascii="Times New Roman" w:hAnsi="Times New Roman"/>
          <w:sz w:val="24"/>
          <w:szCs w:val="24"/>
        </w:rPr>
        <w:t>ях</w:t>
      </w:r>
      <w:r w:rsidRPr="005B36B5">
        <w:rPr>
          <w:rFonts w:ascii="Times New Roman" w:hAnsi="Times New Roman"/>
          <w:sz w:val="24"/>
          <w:szCs w:val="24"/>
        </w:rPr>
        <w:t>, когда их причиной или следствием стала остановка оборудования</w:t>
      </w:r>
    </w:p>
    <w:p w14:paraId="09322000" w14:textId="77777777" w:rsidR="00DB3F93" w:rsidRPr="008220DF" w:rsidRDefault="00DB3F93" w:rsidP="00DB3F93">
      <w:pPr>
        <w:spacing w:after="0" w:line="240" w:lineRule="auto"/>
        <w:ind w:right="14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025858" w14:textId="48435DF1" w:rsidR="00DB3F93" w:rsidRPr="000E1DD2" w:rsidRDefault="000E1DD2" w:rsidP="005D7E11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DB3F93" w:rsidRPr="000E1DD2">
        <w:rPr>
          <w:rFonts w:ascii="Times New Roman" w:eastAsia="Times New Roman" w:hAnsi="Times New Roman"/>
          <w:b/>
          <w:sz w:val="24"/>
          <w:szCs w:val="24"/>
          <w:lang w:eastAsia="ru-RU"/>
        </w:rPr>
        <w:t>ребования к конфиденциальности</w:t>
      </w:r>
    </w:p>
    <w:p w14:paraId="6C041895" w14:textId="77777777" w:rsidR="00DB3F93" w:rsidRPr="008220DF" w:rsidRDefault="00DB3F93" w:rsidP="00DB3F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Стороны обязуются не разглашать сведения конфиденциального характера друг о друге и об их хозяйственной деятельности, а также не использовать во вред друг другу информацию.</w:t>
      </w:r>
    </w:p>
    <w:p w14:paraId="74300C8E" w14:textId="77777777" w:rsidR="00DB3F93" w:rsidRPr="008220DF" w:rsidRDefault="00DB3F93" w:rsidP="00DB3F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20DF">
        <w:rPr>
          <w:rFonts w:ascii="Times New Roman" w:hAnsi="Times New Roman"/>
          <w:sz w:val="24"/>
          <w:szCs w:val="24"/>
        </w:rPr>
        <w:t>Конфиденциальной считается любая информация относительно финансового или коммерческого положения Сторон или информация, которая прямо названа Сторонами конфиденциальной.</w:t>
      </w:r>
    </w:p>
    <w:p w14:paraId="725E8A4F" w14:textId="77777777" w:rsidR="00DB3F93" w:rsidRPr="008220DF" w:rsidRDefault="00DB3F93" w:rsidP="00DB3F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20DF">
        <w:rPr>
          <w:rFonts w:ascii="Times New Roman" w:hAnsi="Times New Roman"/>
          <w:sz w:val="24"/>
          <w:szCs w:val="24"/>
        </w:rPr>
        <w:t>Не считается разглашением сообщение третьим лицам той информации, которая стала им доступна в порядке, установленном действующим законодательством.</w:t>
      </w:r>
    </w:p>
    <w:p w14:paraId="2FECFA1A" w14:textId="77777777" w:rsidR="00DB3F93" w:rsidRPr="008220DF" w:rsidRDefault="00DB3F93" w:rsidP="00DB3F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438599" w14:textId="6FF05809" w:rsidR="00DB3F93" w:rsidRPr="008220DF" w:rsidRDefault="00DB3F93" w:rsidP="00DB3F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0E1DD2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8220D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Требования по сдаче-приемке услуг</w:t>
      </w:r>
    </w:p>
    <w:p w14:paraId="0669035F" w14:textId="6696901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0DF">
        <w:rPr>
          <w:rFonts w:ascii="Times New Roman" w:eastAsia="Calibri" w:hAnsi="Times New Roman" w:cs="Times New Roman"/>
          <w:sz w:val="24"/>
          <w:szCs w:val="24"/>
        </w:rPr>
        <w:t>6.</w:t>
      </w:r>
      <w:r w:rsidR="000E1DD2">
        <w:rPr>
          <w:rFonts w:ascii="Times New Roman" w:eastAsia="Calibri" w:hAnsi="Times New Roman" w:cs="Times New Roman"/>
          <w:sz w:val="24"/>
          <w:szCs w:val="24"/>
        </w:rPr>
        <w:t>5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.1. Исполнитель не позднее </w:t>
      </w:r>
      <w:r w:rsidR="005B36B5">
        <w:rPr>
          <w:rFonts w:ascii="Times New Roman" w:eastAsia="Calibri" w:hAnsi="Times New Roman" w:cs="Times New Roman"/>
          <w:sz w:val="24"/>
          <w:szCs w:val="24"/>
        </w:rPr>
        <w:t>10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36B5">
        <w:rPr>
          <w:rFonts w:ascii="Times New Roman" w:eastAsia="Calibri" w:hAnsi="Times New Roman" w:cs="Times New Roman"/>
          <w:sz w:val="24"/>
          <w:szCs w:val="24"/>
        </w:rPr>
        <w:t>десяти</w:t>
      </w:r>
      <w:r w:rsidRPr="008220DF">
        <w:rPr>
          <w:rFonts w:ascii="Times New Roman" w:eastAsia="Calibri" w:hAnsi="Times New Roman" w:cs="Times New Roman"/>
          <w:sz w:val="24"/>
          <w:szCs w:val="24"/>
        </w:rPr>
        <w:t>) рабочих дней, следующих за отчетным периодом (календарный месяц), направляет Заказчику Акт сдачи-приемки оказанных услуг по Стандартному (плановому, регламентному) техническому обслуживанию с приложением отчетных документов в соответствии с п. 6.5.1. Технического задания в 2-х экземплярах.</w:t>
      </w:r>
    </w:p>
    <w:p w14:paraId="05B2FD40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Приемка оказанных услуг осуществляется Заказчиком в течение 15 (пятнадцати) рабочих дней со дня получения Заказчиком Акта сдачи-приемки оказанных услуг за отчетный период (календарный месяц) и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тчета об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220DF">
        <w:rPr>
          <w:rFonts w:ascii="Times New Roman" w:eastAsia="Calibri" w:hAnsi="Times New Roman" w:cs="Times New Roman"/>
          <w:sz w:val="24"/>
          <w:szCs w:val="24"/>
        </w:rPr>
        <w:t>казанных услугах.</w:t>
      </w:r>
    </w:p>
    <w:p w14:paraId="3EAA3A65" w14:textId="77777777" w:rsidR="00DB3F93" w:rsidRPr="008220DF" w:rsidRDefault="00DB3F93" w:rsidP="00DB3F93">
      <w:pPr>
        <w:pStyle w:val="a3"/>
        <w:spacing w:after="0" w:line="240" w:lineRule="auto"/>
        <w:ind w:left="0"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8220DF">
        <w:rPr>
          <w:rFonts w:ascii="Times New Roman" w:eastAsia="Arial" w:hAnsi="Times New Roman"/>
          <w:sz w:val="24"/>
          <w:szCs w:val="24"/>
          <w:lang w:eastAsia="ar-SA"/>
        </w:rPr>
        <w:t>По итогам приемки оказанных услуг Заказчик подписывает и передает Исполнителю, экземпляр Акта сдачи-приёмки оказанных услуг или, в случае выявления недостатков к качеству оказанных услуг, составляет и передает мотивированный отказ от подписания Акта сдачи-приёмки оказанных услуг с указанием перечня выявленных недостатков и срока для их устранения.</w:t>
      </w:r>
    </w:p>
    <w:p w14:paraId="238F0CBC" w14:textId="27865ADA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220DF">
        <w:rPr>
          <w:rFonts w:ascii="Times New Roman" w:eastAsia="Calibri" w:hAnsi="Times New Roman" w:cs="Times New Roman"/>
          <w:sz w:val="24"/>
          <w:szCs w:val="24"/>
        </w:rPr>
        <w:t>6.</w:t>
      </w:r>
      <w:r w:rsidR="000E1DD2">
        <w:rPr>
          <w:rFonts w:ascii="Times New Roman" w:eastAsia="Calibri" w:hAnsi="Times New Roman" w:cs="Times New Roman"/>
          <w:sz w:val="24"/>
          <w:szCs w:val="24"/>
        </w:rPr>
        <w:t>5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.2. Исполнитель не позднее </w:t>
      </w:r>
      <w:r w:rsidR="005B36B5">
        <w:rPr>
          <w:rFonts w:ascii="Times New Roman" w:eastAsia="Calibri" w:hAnsi="Times New Roman" w:cs="Times New Roman"/>
          <w:sz w:val="24"/>
          <w:szCs w:val="24"/>
        </w:rPr>
        <w:t>10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36B5">
        <w:rPr>
          <w:rFonts w:ascii="Times New Roman" w:eastAsia="Calibri" w:hAnsi="Times New Roman" w:cs="Times New Roman"/>
          <w:sz w:val="24"/>
          <w:szCs w:val="24"/>
        </w:rPr>
        <w:t>десяти</w:t>
      </w:r>
      <w:r w:rsidRPr="008220DF">
        <w:rPr>
          <w:rFonts w:ascii="Times New Roman" w:eastAsia="Calibri" w:hAnsi="Times New Roman" w:cs="Times New Roman"/>
          <w:sz w:val="24"/>
          <w:szCs w:val="24"/>
        </w:rPr>
        <w:t>) рабочих дней после оказания услуг по Заявке</w:t>
      </w:r>
      <w:r w:rsidRPr="008220DF">
        <w:rPr>
          <w:rFonts w:ascii="Times New Roman" w:hAnsi="Times New Roman" w:cs="Times New Roman"/>
          <w:sz w:val="24"/>
          <w:szCs w:val="24"/>
        </w:rPr>
        <w:t xml:space="preserve"> направляет Заказчику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 Акт сдачи-приемки оказанных услуг по специализированному ТО с приложением</w:t>
      </w:r>
      <w:r w:rsidRPr="008220DF">
        <w:rPr>
          <w:rFonts w:ascii="Times New Roman" w:hAnsi="Times New Roman" w:cs="Times New Roman"/>
          <w:sz w:val="24"/>
          <w:szCs w:val="24"/>
        </w:rPr>
        <w:t xml:space="preserve"> отчетных документов в соответствии с п. 6.5.2. Технического задания в 2–х экземплярах.</w:t>
      </w:r>
    </w:p>
    <w:p w14:paraId="41E84C2F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220D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Приемка оказанных услуг осуществляется Заказчиком в течение 15 (пятнадцати) рабочих дней со дня получения Заказчиком Акта сдачи-приемки оказанных услуг по Заявке и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8220D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тчета об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8220DF">
        <w:rPr>
          <w:rFonts w:ascii="Times New Roman" w:eastAsia="Arial" w:hAnsi="Times New Roman" w:cs="Times New Roman"/>
          <w:sz w:val="24"/>
          <w:szCs w:val="24"/>
          <w:lang w:eastAsia="ar-SA"/>
        </w:rPr>
        <w:t>казанных услугах.</w:t>
      </w:r>
    </w:p>
    <w:p w14:paraId="07BF7048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220D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 итогам приемки оказанных услуг Заказчик подписывает и передает Исполнителю, экземпляр Акта сдачи-приёмки оказанных услуг или, в случае выявления недостатков к качеству оказанных услуг, составляет и передает мотивированный отказ от </w:t>
      </w:r>
      <w:r w:rsidRPr="008220DF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подписания Акта сдачи-приёмки оказанных услуг с указанием перечня выявленных недостатков и срока для их устранения.</w:t>
      </w:r>
    </w:p>
    <w:p w14:paraId="63905A67" w14:textId="48EC059D" w:rsidR="00DB3F93" w:rsidRPr="000E1DD2" w:rsidRDefault="00DB3F93" w:rsidP="000E1DD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0E1DD2">
        <w:rPr>
          <w:rFonts w:ascii="Times New Roman" w:eastAsia="Arial" w:hAnsi="Times New Roman"/>
          <w:b/>
          <w:bCs/>
          <w:sz w:val="24"/>
          <w:szCs w:val="24"/>
          <w:lang w:eastAsia="ar-SA"/>
        </w:rPr>
        <w:t>Требования по передаче Заказчику технических и иных документов (оформление результатов оказанных услуг)</w:t>
      </w:r>
    </w:p>
    <w:p w14:paraId="33E8FB8F" w14:textId="20AD2C0C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6.</w:t>
      </w:r>
      <w:r w:rsidR="000E1DD2">
        <w:rPr>
          <w:rFonts w:ascii="Times New Roman" w:hAnsi="Times New Roman" w:cs="Times New Roman"/>
          <w:sz w:val="24"/>
          <w:szCs w:val="24"/>
        </w:rPr>
        <w:t>6</w:t>
      </w:r>
      <w:r w:rsidRPr="008220DF">
        <w:rPr>
          <w:rFonts w:ascii="Times New Roman" w:hAnsi="Times New Roman" w:cs="Times New Roman"/>
          <w:sz w:val="24"/>
          <w:szCs w:val="24"/>
        </w:rPr>
        <w:t>.1. При проведении Стандартного технического обслуживания в Отчете об оказанных услугах, должно быть указано:</w:t>
      </w:r>
    </w:p>
    <w:p w14:paraId="0C076422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дата проведения;</w:t>
      </w:r>
    </w:p>
    <w:p w14:paraId="12993543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время проведения;</w:t>
      </w:r>
    </w:p>
    <w:p w14:paraId="1A9CF4B4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наименование оборудования;</w:t>
      </w:r>
    </w:p>
    <w:p w14:paraId="12645B0F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описание оказанных услуг (выполненных работ);</w:t>
      </w:r>
    </w:p>
    <w:p w14:paraId="2F0614BC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имеющиеся/выявленные проблемы;</w:t>
      </w:r>
    </w:p>
    <w:p w14:paraId="17563250" w14:textId="77777777" w:rsidR="00DB3F93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рекомендации для Заказчика.</w:t>
      </w:r>
    </w:p>
    <w:p w14:paraId="18D88366" w14:textId="5B5EA90C" w:rsidR="00FF4666" w:rsidRDefault="00DB3F93" w:rsidP="00FF4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учетные данные дл</w:t>
      </w:r>
      <w:r w:rsidR="00FF4666">
        <w:rPr>
          <w:rFonts w:ascii="Times New Roman" w:hAnsi="Times New Roman" w:cs="Times New Roman"/>
          <w:sz w:val="24"/>
          <w:szCs w:val="24"/>
        </w:rPr>
        <w:t>я входа в систему в случае СПО (сопровождения программного обеспечения)</w:t>
      </w:r>
    </w:p>
    <w:p w14:paraId="3D57F621" w14:textId="0FC7BD18" w:rsidR="00AA6565" w:rsidRPr="008220DF" w:rsidRDefault="00AA6565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-номер заявки в АСУИП</w:t>
      </w:r>
      <w:r w:rsidR="00770E5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6101F" w14:textId="1FC73CF1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6.</w:t>
      </w:r>
      <w:r w:rsidR="004F10D5">
        <w:rPr>
          <w:rFonts w:ascii="Times New Roman" w:hAnsi="Times New Roman" w:cs="Times New Roman"/>
          <w:sz w:val="24"/>
          <w:szCs w:val="24"/>
        </w:rPr>
        <w:t>6</w:t>
      </w:r>
      <w:r w:rsidRPr="008220DF">
        <w:rPr>
          <w:rFonts w:ascii="Times New Roman" w:hAnsi="Times New Roman" w:cs="Times New Roman"/>
          <w:sz w:val="24"/>
          <w:szCs w:val="24"/>
        </w:rPr>
        <w:t>.2. При проведении «Специализированного технического обслуживания» в Отчете об оказанных услугах по Заявке должно быть указано:</w:t>
      </w:r>
    </w:p>
    <w:p w14:paraId="5AD565CD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наименование почтового оборудования;</w:t>
      </w:r>
    </w:p>
    <w:p w14:paraId="47AF62EE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дата\время начала\окончания Технического (непланового) ремонта;</w:t>
      </w:r>
    </w:p>
    <w:p w14:paraId="2E732F29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описание оказанных услуг;</w:t>
      </w:r>
    </w:p>
    <w:p w14:paraId="13E5048D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причина неисправности;</w:t>
      </w:r>
    </w:p>
    <w:p w14:paraId="53EC41BB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дефектные ведомости;</w:t>
      </w:r>
    </w:p>
    <w:p w14:paraId="29A278BA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принятые меры;</w:t>
      </w:r>
    </w:p>
    <w:p w14:paraId="58FE5095" w14:textId="4005491C" w:rsidR="00DB3F93" w:rsidRDefault="00DB3F93" w:rsidP="00DB3F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- перечень установленных запасных частей, демонтированных запасных частей, акты на утилизацию запасных частей по Решению Заказчика.</w:t>
      </w:r>
    </w:p>
    <w:p w14:paraId="536188F1" w14:textId="7CADF1F8" w:rsidR="00AA6565" w:rsidRDefault="00AA6565" w:rsidP="00DB3F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72E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 заявки в АСУИП</w:t>
      </w:r>
    </w:p>
    <w:p w14:paraId="6D5F5FA9" w14:textId="77777777" w:rsidR="000E1DD2" w:rsidRPr="008220DF" w:rsidRDefault="000E1DD2" w:rsidP="00DB3F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B8D710" w14:textId="77777777" w:rsidR="00DB3F93" w:rsidRPr="008220DF" w:rsidRDefault="00DB3F93" w:rsidP="00DB3F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ГАРАНТИЙНЫМ ОБЯЗАТЕЛЬСТВАМ </w:t>
      </w:r>
    </w:p>
    <w:p w14:paraId="6E1F4538" w14:textId="77777777" w:rsidR="00DB3F93" w:rsidRPr="008220DF" w:rsidRDefault="00DB3F93" w:rsidP="00DB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 УСЛУГ</w:t>
      </w:r>
    </w:p>
    <w:p w14:paraId="40AF6F54" w14:textId="77777777" w:rsidR="00DB3F93" w:rsidRPr="008220DF" w:rsidRDefault="00DB3F93" w:rsidP="00DB3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DF">
        <w:rPr>
          <w:rFonts w:ascii="Times New Roman" w:hAnsi="Times New Roman" w:cs="Times New Roman"/>
          <w:sz w:val="24"/>
          <w:szCs w:val="24"/>
        </w:rPr>
        <w:t>Исполнитель предоставляет Заказчику гарантию на оказанные услуги по Стандартному (плановому, регламентному) техническому обслуживанию и Специализированному техническому обслуживанию на срок 6 (шесть) месяцев. Исчисление указанного срока начинается с даты подписания Заказчиком соответствующего Акта сдачи-приемки оказанных услуг.</w:t>
      </w:r>
    </w:p>
    <w:p w14:paraId="254EB844" w14:textId="3B34EFF3" w:rsidR="00DB3F93" w:rsidRPr="008220DF" w:rsidRDefault="00DB3F93" w:rsidP="00DB3F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на предоставленные запасные части должен </w:t>
      </w:r>
      <w:r w:rsidR="005B36B5">
        <w:rPr>
          <w:rFonts w:ascii="Times New Roman" w:eastAsia="Calibri" w:hAnsi="Times New Roman" w:cs="Times New Roman"/>
          <w:sz w:val="24"/>
          <w:szCs w:val="24"/>
        </w:rPr>
        <w:t>превышать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6B5">
        <w:rPr>
          <w:rFonts w:ascii="Times New Roman" w:eastAsia="Calibri" w:hAnsi="Times New Roman" w:cs="Times New Roman"/>
          <w:sz w:val="24"/>
          <w:szCs w:val="24"/>
        </w:rPr>
        <w:t>6</w:t>
      </w:r>
      <w:r w:rsidRPr="008220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36B5">
        <w:rPr>
          <w:rFonts w:ascii="Times New Roman" w:eastAsia="Calibri" w:hAnsi="Times New Roman" w:cs="Times New Roman"/>
          <w:sz w:val="24"/>
          <w:szCs w:val="24"/>
        </w:rPr>
        <w:t>шесть</w:t>
      </w:r>
      <w:r w:rsidRPr="008220DF">
        <w:rPr>
          <w:rFonts w:ascii="Times New Roman" w:eastAsia="Calibri" w:hAnsi="Times New Roman" w:cs="Times New Roman"/>
          <w:sz w:val="24"/>
          <w:szCs w:val="24"/>
        </w:rPr>
        <w:t>) месяцев с даты проведения работ, в рамках которых была установлена запасная часть. В случае выхода из строя запасной части с действующей гарантией, данная запасная часть меняется на новую или ремонтируется с соответствующим продлением гарантии. Гарантийный срок в отношении любой запасной части, которая была отремонтирована, заменена, изменена, модифицирована или исправлена Исполнителем, при исполнении своих обязательств, составляет не менее 6 (шесть) месяцев, с даты установки запасной части.</w:t>
      </w:r>
    </w:p>
    <w:p w14:paraId="57FFDEDF" w14:textId="77777777" w:rsidR="00DB3F93" w:rsidRPr="008220DF" w:rsidRDefault="00DB3F93" w:rsidP="00DB3F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5E682" w14:textId="77777777" w:rsidR="00DB3F93" w:rsidRPr="008220DF" w:rsidRDefault="00DB3F93" w:rsidP="00DB3F93">
      <w:pPr>
        <w:pStyle w:val="a3"/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7938C65D" w14:textId="77777777" w:rsidR="00DB3F93" w:rsidRPr="008220DF" w:rsidRDefault="00DB3F93" w:rsidP="00DB3F9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21EE662" w14:textId="77777777" w:rsidR="00DB3F93" w:rsidRPr="008220DF" w:rsidRDefault="00DB3F93" w:rsidP="00DB3F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4678F62C" w14:textId="77777777" w:rsidR="00DB3F93" w:rsidRPr="008220DF" w:rsidRDefault="00DB3F93" w:rsidP="00DB3F9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6"/>
        <w:gridCol w:w="7895"/>
      </w:tblGrid>
      <w:tr w:rsidR="00DB3F93" w:rsidRPr="008220DF" w14:paraId="36A2DEC8" w14:textId="77777777" w:rsidTr="002E6287">
        <w:trPr>
          <w:trHeight w:val="551"/>
        </w:trPr>
        <w:tc>
          <w:tcPr>
            <w:tcW w:w="1886" w:type="dxa"/>
          </w:tcPr>
          <w:p w14:paraId="2988D525" w14:textId="77777777" w:rsidR="00DB3F93" w:rsidRPr="008220DF" w:rsidRDefault="00DB3F93" w:rsidP="005C4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895" w:type="dxa"/>
          </w:tcPr>
          <w:p w14:paraId="0165BA25" w14:textId="77777777" w:rsidR="00DB3F93" w:rsidRPr="008220DF" w:rsidRDefault="00DB3F93" w:rsidP="005C4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Наименование приложения</w:t>
            </w:r>
          </w:p>
        </w:tc>
      </w:tr>
      <w:tr w:rsidR="00DB3F93" w:rsidRPr="008220DF" w14:paraId="3421A9EA" w14:textId="77777777" w:rsidTr="002E6287">
        <w:trPr>
          <w:trHeight w:val="551"/>
        </w:trPr>
        <w:tc>
          <w:tcPr>
            <w:tcW w:w="1886" w:type="dxa"/>
          </w:tcPr>
          <w:p w14:paraId="2149611F" w14:textId="77777777" w:rsidR="00DB3F93" w:rsidRPr="008220DF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5" w:type="dxa"/>
          </w:tcPr>
          <w:p w14:paraId="171FA5A0" w14:textId="77777777" w:rsidR="00DB3F93" w:rsidRPr="008220DF" w:rsidRDefault="00DB3F93" w:rsidP="005C4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E0C">
              <w:rPr>
                <w:rFonts w:ascii="Times New Roman" w:eastAsia="Times New Roman" w:hAnsi="Times New Roman"/>
                <w:sz w:val="24"/>
                <w:szCs w:val="24"/>
              </w:rPr>
              <w:t>Описание сортировочной системы</w:t>
            </w:r>
          </w:p>
        </w:tc>
      </w:tr>
      <w:tr w:rsidR="00DB3F93" w:rsidRPr="008220DF" w14:paraId="01AEF33B" w14:textId="77777777" w:rsidTr="002E6287">
        <w:trPr>
          <w:trHeight w:val="551"/>
        </w:trPr>
        <w:tc>
          <w:tcPr>
            <w:tcW w:w="1886" w:type="dxa"/>
          </w:tcPr>
          <w:p w14:paraId="0A805818" w14:textId="77777777" w:rsidR="00DB3F93" w:rsidRPr="008220DF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95" w:type="dxa"/>
          </w:tcPr>
          <w:p w14:paraId="78C03B46" w14:textId="77777777" w:rsidR="00DB3F93" w:rsidRPr="008220DF" w:rsidRDefault="00DB3F93" w:rsidP="005C4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E70">
              <w:rPr>
                <w:rFonts w:ascii="Times New Roman" w:hAnsi="Times New Roman"/>
                <w:bCs/>
                <w:sz w:val="24"/>
                <w:szCs w:val="24"/>
              </w:rPr>
              <w:t>Перечень услуг по стандартному (плановому, регламентному) техническому обслуживанию Оборудования и ПО Сортировочной системы</w:t>
            </w:r>
            <w:r w:rsidRPr="008220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B3F93" w:rsidRPr="008220DF" w14:paraId="397E7D81" w14:textId="77777777" w:rsidTr="002E6287">
        <w:trPr>
          <w:trHeight w:val="551"/>
        </w:trPr>
        <w:tc>
          <w:tcPr>
            <w:tcW w:w="1886" w:type="dxa"/>
          </w:tcPr>
          <w:p w14:paraId="2FB5C938" w14:textId="77777777" w:rsidR="00DB3F93" w:rsidRPr="008220DF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5" w:type="dxa"/>
          </w:tcPr>
          <w:p w14:paraId="6BF53851" w14:textId="5C95392E" w:rsidR="00DB3F93" w:rsidRPr="008220DF" w:rsidRDefault="00770E58" w:rsidP="005C4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Шаблон паспорта услуги</w:t>
            </w:r>
          </w:p>
        </w:tc>
      </w:tr>
      <w:tr w:rsidR="00DB3F93" w:rsidRPr="008220DF" w14:paraId="0A6242D1" w14:textId="77777777" w:rsidTr="002E6287">
        <w:trPr>
          <w:trHeight w:val="551"/>
        </w:trPr>
        <w:tc>
          <w:tcPr>
            <w:tcW w:w="1886" w:type="dxa"/>
          </w:tcPr>
          <w:p w14:paraId="44A17DED" w14:textId="77777777" w:rsidR="00DB3F93" w:rsidRPr="008220DF" w:rsidDel="00992F6A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5" w:type="dxa"/>
          </w:tcPr>
          <w:p w14:paraId="0268D28E" w14:textId="77777777" w:rsidR="00DB3F93" w:rsidRPr="008220DF" w:rsidRDefault="00DB3F93" w:rsidP="005C4276">
            <w:pPr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Сроки проведения стандартного (планового, регламентного) ТО</w:t>
            </w:r>
          </w:p>
        </w:tc>
      </w:tr>
      <w:tr w:rsidR="00DB3F93" w:rsidRPr="008220DF" w14:paraId="1CBDCB44" w14:textId="77777777" w:rsidTr="002E6287">
        <w:trPr>
          <w:trHeight w:val="449"/>
        </w:trPr>
        <w:tc>
          <w:tcPr>
            <w:tcW w:w="1886" w:type="dxa"/>
          </w:tcPr>
          <w:p w14:paraId="76AA0C5D" w14:textId="77777777" w:rsidR="00DB3F93" w:rsidRPr="008220DF" w:rsidDel="00992F6A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95" w:type="dxa"/>
          </w:tcPr>
          <w:p w14:paraId="74A944B5" w14:textId="77777777" w:rsidR="00DB3F93" w:rsidRPr="008220DF" w:rsidRDefault="00DB3F93" w:rsidP="005C4276">
            <w:pPr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Перечень услуг</w:t>
            </w:r>
          </w:p>
        </w:tc>
      </w:tr>
      <w:tr w:rsidR="00DB3F93" w:rsidRPr="008220DF" w14:paraId="521AD9C1" w14:textId="77777777" w:rsidTr="002E6287">
        <w:trPr>
          <w:trHeight w:val="282"/>
        </w:trPr>
        <w:tc>
          <w:tcPr>
            <w:tcW w:w="1886" w:type="dxa"/>
          </w:tcPr>
          <w:p w14:paraId="382BBEC1" w14:textId="77777777" w:rsidR="00DB3F93" w:rsidRPr="008220DF" w:rsidRDefault="00DB3F93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95" w:type="dxa"/>
          </w:tcPr>
          <w:p w14:paraId="0141BDCC" w14:textId="77777777" w:rsidR="00DB3F93" w:rsidRPr="008220DF" w:rsidRDefault="00DB3F93" w:rsidP="005C4276">
            <w:pPr>
              <w:rPr>
                <w:rFonts w:ascii="Times New Roman" w:hAnsi="Times New Roman"/>
                <w:sz w:val="24"/>
                <w:szCs w:val="24"/>
              </w:rPr>
            </w:pPr>
            <w:r w:rsidRPr="008220DF">
              <w:rPr>
                <w:rFonts w:ascii="Times New Roman" w:hAnsi="Times New Roman"/>
                <w:sz w:val="24"/>
                <w:szCs w:val="24"/>
              </w:rPr>
              <w:t>Перечень запасных частей</w:t>
            </w:r>
          </w:p>
        </w:tc>
      </w:tr>
      <w:tr w:rsidR="002E6287" w:rsidRPr="008220DF" w14:paraId="778FCFA4" w14:textId="77777777" w:rsidTr="002E6287">
        <w:trPr>
          <w:trHeight w:val="282"/>
        </w:trPr>
        <w:tc>
          <w:tcPr>
            <w:tcW w:w="1886" w:type="dxa"/>
          </w:tcPr>
          <w:p w14:paraId="23E7078D" w14:textId="631DC714" w:rsidR="002E6287" w:rsidRPr="008220DF" w:rsidRDefault="002E6287" w:rsidP="005C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95" w:type="dxa"/>
          </w:tcPr>
          <w:p w14:paraId="71196DA2" w14:textId="58F8DE2A" w:rsidR="002E6287" w:rsidRPr="008220DF" w:rsidRDefault="00770E58" w:rsidP="005C4276">
            <w:pPr>
              <w:rPr>
                <w:rFonts w:ascii="Times New Roman" w:hAnsi="Times New Roman"/>
                <w:sz w:val="24"/>
                <w:szCs w:val="24"/>
              </w:rPr>
            </w:pPr>
            <w:r w:rsidRPr="00FB3306">
              <w:rPr>
                <w:rFonts w:ascii="Times New Roman" w:hAnsi="Times New Roman"/>
                <w:sz w:val="24"/>
                <w:szCs w:val="24"/>
              </w:rPr>
              <w:t>Стандарт «Обеспечение информационной безопасности при разработке или модернизации информационных систем и приложений АО "Почта России"»</w:t>
            </w:r>
          </w:p>
        </w:tc>
      </w:tr>
    </w:tbl>
    <w:p w14:paraId="358E3E41" w14:textId="77777777" w:rsidR="003D4CA4" w:rsidRPr="004D58C4" w:rsidRDefault="003D4CA4" w:rsidP="00D41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4CA4" w:rsidRPr="004D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0889B" w16cex:dateUtc="2026-04-20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F23FD7" w16cid:durableId="2D90881C"/>
  <w16cid:commentId w16cid:paraId="6EFFDB94" w16cid:durableId="2D9088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320A" w14:textId="77777777" w:rsidR="003B3599" w:rsidRDefault="003B3599" w:rsidP="00D872E7">
      <w:pPr>
        <w:spacing w:after="0" w:line="240" w:lineRule="auto"/>
      </w:pPr>
      <w:r>
        <w:separator/>
      </w:r>
    </w:p>
  </w:endnote>
  <w:endnote w:type="continuationSeparator" w:id="0">
    <w:p w14:paraId="16835F02" w14:textId="77777777" w:rsidR="003B3599" w:rsidRDefault="003B3599" w:rsidP="00D8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LTStd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ACD4" w14:textId="77777777" w:rsidR="003B3599" w:rsidRDefault="003B3599" w:rsidP="00D872E7">
      <w:pPr>
        <w:spacing w:after="0" w:line="240" w:lineRule="auto"/>
      </w:pPr>
      <w:r>
        <w:separator/>
      </w:r>
    </w:p>
  </w:footnote>
  <w:footnote w:type="continuationSeparator" w:id="0">
    <w:p w14:paraId="25F2A363" w14:textId="77777777" w:rsidR="003B3599" w:rsidRDefault="003B3599" w:rsidP="00D872E7">
      <w:pPr>
        <w:spacing w:after="0" w:line="240" w:lineRule="auto"/>
      </w:pPr>
      <w:r>
        <w:continuationSeparator/>
      </w:r>
    </w:p>
  </w:footnote>
  <w:footnote w:id="1">
    <w:p w14:paraId="2FB4FD2D" w14:textId="77777777" w:rsidR="00142FBA" w:rsidRPr="000E1DD2" w:rsidRDefault="00142FBA" w:rsidP="00142FBA">
      <w:pPr>
        <w:pStyle w:val="af0"/>
        <w:rPr>
          <w:rFonts w:ascii="Times New Roman" w:hAnsi="Times New Roman" w:cs="Times New Roman"/>
          <w:sz w:val="18"/>
          <w:szCs w:val="18"/>
        </w:rPr>
      </w:pPr>
      <w:r w:rsidRPr="000E1DD2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0E1DD2">
        <w:rPr>
          <w:rFonts w:ascii="Times New Roman" w:hAnsi="Times New Roman" w:cs="Times New Roman"/>
          <w:sz w:val="18"/>
          <w:szCs w:val="18"/>
        </w:rPr>
        <w:t xml:space="preserve"> ПАК – программно-аппаратный комплекс</w:t>
      </w:r>
    </w:p>
  </w:footnote>
  <w:footnote w:id="2">
    <w:p w14:paraId="4D6180E3" w14:textId="77777777" w:rsidR="00142FBA" w:rsidRPr="000E1DD2" w:rsidRDefault="00142FBA" w:rsidP="00142FBA">
      <w:pPr>
        <w:pStyle w:val="af0"/>
        <w:rPr>
          <w:rFonts w:ascii="Times New Roman" w:hAnsi="Times New Roman" w:cs="Times New Roman"/>
          <w:sz w:val="18"/>
          <w:szCs w:val="18"/>
        </w:rPr>
      </w:pPr>
      <w:r w:rsidRPr="000E1DD2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0E1DD2">
        <w:rPr>
          <w:rFonts w:ascii="Times New Roman" w:hAnsi="Times New Roman" w:cs="Times New Roman"/>
          <w:sz w:val="18"/>
          <w:szCs w:val="18"/>
        </w:rPr>
        <w:t xml:space="preserve"> ЗНИ – запрос на изменение</w:t>
      </w:r>
    </w:p>
  </w:footnote>
  <w:footnote w:id="3">
    <w:p w14:paraId="309A60A1" w14:textId="77777777" w:rsidR="00142FBA" w:rsidRPr="00F6466B" w:rsidRDefault="00142FBA" w:rsidP="00142FBA">
      <w:pPr>
        <w:pStyle w:val="af0"/>
        <w:rPr>
          <w:rFonts w:ascii="Times New Roman" w:hAnsi="Times New Roman" w:cs="Times New Roman"/>
        </w:rPr>
      </w:pPr>
      <w:r w:rsidRPr="000E1DD2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0E1DD2">
        <w:rPr>
          <w:rFonts w:ascii="Times New Roman" w:hAnsi="Times New Roman" w:cs="Times New Roman"/>
          <w:sz w:val="18"/>
          <w:szCs w:val="18"/>
        </w:rPr>
        <w:t xml:space="preserve"> ЗНО – запрос на обслуживание\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797"/>
    <w:multiLevelType w:val="multilevel"/>
    <w:tmpl w:val="CF2EBD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D55E2C"/>
    <w:multiLevelType w:val="hybridMultilevel"/>
    <w:tmpl w:val="D1F05DF8"/>
    <w:lvl w:ilvl="0" w:tplc="9BD23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01C66"/>
    <w:multiLevelType w:val="multilevel"/>
    <w:tmpl w:val="41E2D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4" w15:restartNumberingAfterBreak="0">
    <w:nsid w:val="379337DA"/>
    <w:multiLevelType w:val="hybridMultilevel"/>
    <w:tmpl w:val="A028CE90"/>
    <w:lvl w:ilvl="0" w:tplc="93687414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951A16"/>
    <w:multiLevelType w:val="multilevel"/>
    <w:tmpl w:val="E2BE18A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9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eastAsia="Times New Roman" w:hint="default"/>
      </w:rPr>
    </w:lvl>
  </w:abstractNum>
  <w:abstractNum w:abstractNumId="6" w15:restartNumberingAfterBreak="0">
    <w:nsid w:val="43874F18"/>
    <w:multiLevelType w:val="multilevel"/>
    <w:tmpl w:val="B1DCD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" w15:restartNumberingAfterBreak="0">
    <w:nsid w:val="4E025E71"/>
    <w:multiLevelType w:val="multilevel"/>
    <w:tmpl w:val="BF9A1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5561BF0"/>
    <w:multiLevelType w:val="multilevel"/>
    <w:tmpl w:val="B282AE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6426CE2"/>
    <w:multiLevelType w:val="multilevel"/>
    <w:tmpl w:val="B282AE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AD32A42"/>
    <w:multiLevelType w:val="multilevel"/>
    <w:tmpl w:val="B282AE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F9153D"/>
    <w:multiLevelType w:val="hybridMultilevel"/>
    <w:tmpl w:val="E848A4B0"/>
    <w:lvl w:ilvl="0" w:tplc="ABA66B40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68B82F17"/>
    <w:multiLevelType w:val="multilevel"/>
    <w:tmpl w:val="2648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71370A39"/>
    <w:multiLevelType w:val="multilevel"/>
    <w:tmpl w:val="CF2EBD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3031CF9"/>
    <w:multiLevelType w:val="multilevel"/>
    <w:tmpl w:val="0EDA07D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66"/>
    <w:rsid w:val="000056FF"/>
    <w:rsid w:val="00046559"/>
    <w:rsid w:val="00066992"/>
    <w:rsid w:val="000E1A18"/>
    <w:rsid w:val="000E1DD2"/>
    <w:rsid w:val="000E4D05"/>
    <w:rsid w:val="00142FBA"/>
    <w:rsid w:val="001656F1"/>
    <w:rsid w:val="00182F0B"/>
    <w:rsid w:val="001C73AF"/>
    <w:rsid w:val="001E0291"/>
    <w:rsid w:val="001F4311"/>
    <w:rsid w:val="00201C9C"/>
    <w:rsid w:val="00236C91"/>
    <w:rsid w:val="002B4C0C"/>
    <w:rsid w:val="002D01F4"/>
    <w:rsid w:val="002E1084"/>
    <w:rsid w:val="002E1D3A"/>
    <w:rsid w:val="002E6287"/>
    <w:rsid w:val="0035702E"/>
    <w:rsid w:val="003B3599"/>
    <w:rsid w:val="003D067B"/>
    <w:rsid w:val="003D4CA4"/>
    <w:rsid w:val="003E56FC"/>
    <w:rsid w:val="00416B29"/>
    <w:rsid w:val="0044406E"/>
    <w:rsid w:val="00462AF7"/>
    <w:rsid w:val="004671B9"/>
    <w:rsid w:val="004D58C4"/>
    <w:rsid w:val="004F10D5"/>
    <w:rsid w:val="00546E34"/>
    <w:rsid w:val="00587D77"/>
    <w:rsid w:val="005B36B5"/>
    <w:rsid w:val="005D1CD0"/>
    <w:rsid w:val="005D7E11"/>
    <w:rsid w:val="00601673"/>
    <w:rsid w:val="00673765"/>
    <w:rsid w:val="00680570"/>
    <w:rsid w:val="00682D1A"/>
    <w:rsid w:val="00686C7F"/>
    <w:rsid w:val="006D7FA3"/>
    <w:rsid w:val="006E3593"/>
    <w:rsid w:val="00714AB0"/>
    <w:rsid w:val="00732303"/>
    <w:rsid w:val="0074357E"/>
    <w:rsid w:val="0074702D"/>
    <w:rsid w:val="0075488C"/>
    <w:rsid w:val="00770E58"/>
    <w:rsid w:val="00786342"/>
    <w:rsid w:val="007A700C"/>
    <w:rsid w:val="00851375"/>
    <w:rsid w:val="0087059B"/>
    <w:rsid w:val="00871919"/>
    <w:rsid w:val="00893F71"/>
    <w:rsid w:val="008D1D4D"/>
    <w:rsid w:val="008D2342"/>
    <w:rsid w:val="008D76FB"/>
    <w:rsid w:val="00960372"/>
    <w:rsid w:val="00967C09"/>
    <w:rsid w:val="00975FEA"/>
    <w:rsid w:val="009A56B3"/>
    <w:rsid w:val="009F4FF0"/>
    <w:rsid w:val="00AA6565"/>
    <w:rsid w:val="00AC25BF"/>
    <w:rsid w:val="00AD1891"/>
    <w:rsid w:val="00B51C80"/>
    <w:rsid w:val="00BB6A9B"/>
    <w:rsid w:val="00BD27F5"/>
    <w:rsid w:val="00D041A9"/>
    <w:rsid w:val="00D20A35"/>
    <w:rsid w:val="00D37AB9"/>
    <w:rsid w:val="00D41E66"/>
    <w:rsid w:val="00D445AC"/>
    <w:rsid w:val="00D872E7"/>
    <w:rsid w:val="00DB3F93"/>
    <w:rsid w:val="00DC146E"/>
    <w:rsid w:val="00DE5BCE"/>
    <w:rsid w:val="00DF2F9E"/>
    <w:rsid w:val="00E02E77"/>
    <w:rsid w:val="00E036EC"/>
    <w:rsid w:val="00E61FD1"/>
    <w:rsid w:val="00E95D20"/>
    <w:rsid w:val="00EF3597"/>
    <w:rsid w:val="00F6466B"/>
    <w:rsid w:val="00FB3306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194D"/>
  <w15:chartTrackingRefBased/>
  <w15:docId w15:val="{0371D7CB-E9B9-4605-B3CD-010FE1E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bullet,List Paragraph"/>
    <w:basedOn w:val="a"/>
    <w:link w:val="a4"/>
    <w:uiPriority w:val="34"/>
    <w:qFormat/>
    <w:rsid w:val="00D41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D41E66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qFormat/>
    <w:rsid w:val="00D41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1E66"/>
    <w:rPr>
      <w:rFonts w:ascii="Arial" w:eastAsia="Times New Roman" w:hAnsi="Arial" w:cs="Arial"/>
      <w:sz w:val="20"/>
      <w:szCs w:val="20"/>
    </w:rPr>
  </w:style>
  <w:style w:type="paragraph" w:styleId="a5">
    <w:name w:val="annotation text"/>
    <w:aliases w:val="ct,Used by Word for text of author queries, Знак2"/>
    <w:basedOn w:val="a"/>
    <w:link w:val="a6"/>
    <w:uiPriority w:val="99"/>
    <w:unhideWhenUsed/>
    <w:rsid w:val="00D41E6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aliases w:val="ct Знак,Used by Word for text of author queries Знак, Знак2 Знак"/>
    <w:basedOn w:val="a0"/>
    <w:link w:val="a5"/>
    <w:uiPriority w:val="99"/>
    <w:rsid w:val="00D41E66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">
    <w:name w:val="Раздел 3"/>
    <w:basedOn w:val="a"/>
    <w:semiHidden/>
    <w:rsid w:val="00D41E66"/>
    <w:pPr>
      <w:tabs>
        <w:tab w:val="num" w:pos="360"/>
      </w:tabs>
      <w:spacing w:before="120" w:after="120"/>
      <w:ind w:left="360" w:hanging="360"/>
      <w:jc w:val="center"/>
    </w:pPr>
    <w:rPr>
      <w:b/>
      <w:szCs w:val="20"/>
      <w:lang w:eastAsia="en-GB"/>
    </w:rPr>
  </w:style>
  <w:style w:type="table" w:styleId="a7">
    <w:name w:val="Table Grid"/>
    <w:basedOn w:val="a1"/>
    <w:uiPriority w:val="39"/>
    <w:rsid w:val="003D4CA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20 Основной стиль абзаца"/>
    <w:qFormat/>
    <w:rsid w:val="003D4CA4"/>
    <w:pPr>
      <w:spacing w:after="0" w:line="360" w:lineRule="auto"/>
      <w:ind w:firstLine="851"/>
    </w:pPr>
    <w:rPr>
      <w:rFonts w:ascii="Times New Roman" w:hAnsi="Times New Roman"/>
      <w:sz w:val="24"/>
      <w:lang w:eastAsia="en-US"/>
    </w:rPr>
  </w:style>
  <w:style w:type="paragraph" w:customStyle="1" w:styleId="41">
    <w:name w:val="41 Таблица основной текст"/>
    <w:link w:val="410"/>
    <w:qFormat/>
    <w:rsid w:val="003D4CA4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410">
    <w:name w:val="41 Таблица основной текст Знак"/>
    <w:link w:val="41"/>
    <w:rsid w:val="003D4CA4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42">
    <w:name w:val="42 ТаблицаСтрокаЗаголовка"/>
    <w:basedOn w:val="a"/>
    <w:link w:val="420"/>
    <w:qFormat/>
    <w:rsid w:val="003D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20">
    <w:name w:val="42 ТаблицаСтрокаЗаголовка Знак"/>
    <w:link w:val="42"/>
    <w:rsid w:val="003D4CA4"/>
    <w:rPr>
      <w:rFonts w:ascii="Times New Roman" w:eastAsia="Times New Roman" w:hAnsi="Times New Roman" w:cs="Times New Roman"/>
      <w:b/>
      <w:color w:val="000000"/>
      <w:sz w:val="24"/>
      <w:lang w:eastAsia="en-US"/>
    </w:rPr>
  </w:style>
  <w:style w:type="paragraph" w:customStyle="1" w:styleId="a8">
    <w:name w:val="_Основной с красной строки"/>
    <w:basedOn w:val="a"/>
    <w:link w:val="a9"/>
    <w:rsid w:val="004D58C4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_Основной с красной строки Знак"/>
    <w:link w:val="a8"/>
    <w:rsid w:val="004D58C4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D76FB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D76F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D76F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D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6FB"/>
    <w:rPr>
      <w:rFonts w:ascii="Segoe UI" w:hAnsi="Segoe UI" w:cs="Segoe UI"/>
      <w:sz w:val="18"/>
      <w:szCs w:val="18"/>
      <w:lang w:eastAsia="en-US"/>
    </w:rPr>
  </w:style>
  <w:style w:type="paragraph" w:styleId="af">
    <w:name w:val="Revision"/>
    <w:hidden/>
    <w:uiPriority w:val="99"/>
    <w:semiHidden/>
    <w:rsid w:val="006E3593"/>
    <w:pPr>
      <w:spacing w:after="0" w:line="240" w:lineRule="auto"/>
    </w:pPr>
    <w:rPr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D872E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2E7"/>
    <w:rPr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D87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24EC-16C4-494B-A032-DB9EABF4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Литинский Виктор Викторович</cp:lastModifiedBy>
  <cp:revision>3</cp:revision>
  <dcterms:created xsi:type="dcterms:W3CDTF">2026-06-09T02:22:00Z</dcterms:created>
  <dcterms:modified xsi:type="dcterms:W3CDTF">2026-06-18T01:56:00Z</dcterms:modified>
</cp:coreProperties>
</file>