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A9DB9" w14:textId="77777777" w:rsidR="009403A1" w:rsidRPr="009403A1" w:rsidRDefault="009403A1" w:rsidP="009403A1">
      <w:pPr>
        <w:spacing w:after="0" w:line="240" w:lineRule="auto"/>
        <w:ind w:left="6663"/>
        <w:rPr>
          <w:rFonts w:ascii="Times New Roman" w:eastAsia="Calibri" w:hAnsi="Times New Roman" w:cs="Times New Roman"/>
          <w:sz w:val="24"/>
          <w:szCs w:val="24"/>
        </w:rPr>
      </w:pPr>
      <w:r w:rsidRPr="009403A1">
        <w:rPr>
          <w:rFonts w:ascii="Times New Roman" w:eastAsia="Calibri" w:hAnsi="Times New Roman" w:cs="Times New Roman"/>
          <w:sz w:val="24"/>
          <w:szCs w:val="24"/>
        </w:rPr>
        <w:t>Приложение № 4</w:t>
      </w:r>
    </w:p>
    <w:p w14:paraId="3321A051" w14:textId="77777777" w:rsidR="009403A1" w:rsidRPr="009403A1" w:rsidRDefault="009403A1" w:rsidP="009403A1">
      <w:pPr>
        <w:spacing w:after="0" w:line="240" w:lineRule="auto"/>
        <w:ind w:left="6663"/>
        <w:rPr>
          <w:rFonts w:ascii="Times New Roman" w:eastAsia="Calibri" w:hAnsi="Times New Roman" w:cs="Times New Roman"/>
          <w:sz w:val="24"/>
          <w:szCs w:val="24"/>
        </w:rPr>
      </w:pPr>
      <w:r w:rsidRPr="009403A1">
        <w:rPr>
          <w:rFonts w:ascii="Times New Roman" w:eastAsia="Calibri" w:hAnsi="Times New Roman" w:cs="Times New Roman"/>
          <w:sz w:val="24"/>
          <w:szCs w:val="24"/>
        </w:rPr>
        <w:t>к Техническому заданию</w:t>
      </w:r>
    </w:p>
    <w:p w14:paraId="2C1022A9" w14:textId="77777777" w:rsidR="009403A1" w:rsidRPr="009403A1" w:rsidRDefault="009403A1" w:rsidP="00940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0E8211" w14:textId="26B13C67" w:rsidR="009403A1" w:rsidRPr="009403A1" w:rsidRDefault="009403A1" w:rsidP="009403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403A1">
        <w:rPr>
          <w:rFonts w:ascii="Times New Roman" w:eastAsia="Calibri" w:hAnsi="Times New Roman" w:cs="Times New Roman"/>
          <w:b/>
          <w:bCs/>
          <w:sz w:val="24"/>
          <w:szCs w:val="24"/>
        </w:rPr>
        <w:t>Сроки проведения стандартног</w:t>
      </w:r>
      <w:r w:rsidR="004A2E59">
        <w:rPr>
          <w:rFonts w:ascii="Times New Roman" w:eastAsia="Calibri" w:hAnsi="Times New Roman" w:cs="Times New Roman"/>
          <w:b/>
          <w:bCs/>
          <w:sz w:val="24"/>
          <w:szCs w:val="24"/>
        </w:rPr>
        <w:t>о (планового, регламентного) ТО Оборудования и ПО Сортировочной системы.</w:t>
      </w:r>
    </w:p>
    <w:p w14:paraId="01A08365" w14:textId="77777777" w:rsidR="009403A1" w:rsidRPr="009403A1" w:rsidRDefault="009403A1" w:rsidP="00940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5478" w:type="pct"/>
        <w:jc w:val="center"/>
        <w:tblLook w:val="04A0" w:firstRow="1" w:lastRow="0" w:firstColumn="1" w:lastColumn="0" w:noHBand="0" w:noVBand="1"/>
      </w:tblPr>
      <w:tblGrid>
        <w:gridCol w:w="1438"/>
        <w:gridCol w:w="1439"/>
        <w:gridCol w:w="1438"/>
        <w:gridCol w:w="1609"/>
        <w:gridCol w:w="1438"/>
        <w:gridCol w:w="1438"/>
        <w:gridCol w:w="1538"/>
      </w:tblGrid>
      <w:tr w:rsidR="001F2AF8" w:rsidRPr="009403A1" w14:paraId="1CFF38C8" w14:textId="24D59828" w:rsidTr="001F2AF8">
        <w:trPr>
          <w:trHeight w:val="542"/>
          <w:jc w:val="center"/>
        </w:trPr>
        <w:tc>
          <w:tcPr>
            <w:tcW w:w="5000" w:type="pct"/>
            <w:gridSpan w:val="7"/>
          </w:tcPr>
          <w:p w14:paraId="313B0A27" w14:textId="5DF02A7C" w:rsidR="001F2AF8" w:rsidRPr="009403A1" w:rsidRDefault="001F2AF8" w:rsidP="009403A1">
            <w:pPr>
              <w:tabs>
                <w:tab w:val="num" w:pos="360"/>
              </w:tabs>
              <w:ind w:hanging="360"/>
              <w:jc w:val="center"/>
              <w:rPr>
                <w:rFonts w:ascii="Times New Roman" w:eastAsia="DengXian" w:hAnsi="Times New Roman"/>
                <w:bCs/>
              </w:rPr>
            </w:pPr>
            <w:r w:rsidRPr="009403A1">
              <w:rPr>
                <w:rFonts w:ascii="Times New Roman" w:eastAsia="DengXian" w:hAnsi="Times New Roman"/>
                <w:bCs/>
              </w:rPr>
              <w:t>Максимальное время проведения ТО (часов) в течении 1(одного) дня</w:t>
            </w:r>
          </w:p>
        </w:tc>
      </w:tr>
      <w:tr w:rsidR="00FC72B2" w:rsidRPr="009403A1" w14:paraId="41D18C2F" w14:textId="410148EB" w:rsidTr="001F2AF8">
        <w:trPr>
          <w:trHeight w:val="822"/>
          <w:jc w:val="center"/>
        </w:trPr>
        <w:tc>
          <w:tcPr>
            <w:tcW w:w="702" w:type="pct"/>
          </w:tcPr>
          <w:p w14:paraId="06320D09" w14:textId="77777777" w:rsidR="00FC72B2" w:rsidRPr="009403A1" w:rsidRDefault="00FC72B2" w:rsidP="009403A1">
            <w:pPr>
              <w:jc w:val="center"/>
              <w:rPr>
                <w:rFonts w:ascii="Times New Roman" w:hAnsi="Times New Roman"/>
              </w:rPr>
            </w:pPr>
            <w:r w:rsidRPr="009403A1">
              <w:rPr>
                <w:rFonts w:ascii="Times New Roman" w:hAnsi="Times New Roman"/>
              </w:rPr>
              <w:t>Ежедневное техническое обслуживание</w:t>
            </w:r>
          </w:p>
          <w:p w14:paraId="492AB6AF" w14:textId="77777777" w:rsidR="00FC72B2" w:rsidRPr="009403A1" w:rsidRDefault="00FC72B2" w:rsidP="009403A1">
            <w:pPr>
              <w:jc w:val="center"/>
              <w:rPr>
                <w:rFonts w:ascii="Times New Roman" w:eastAsia="DengXian" w:hAnsi="Times New Roman"/>
              </w:rPr>
            </w:pPr>
            <w:r w:rsidRPr="009403A1">
              <w:rPr>
                <w:rFonts w:ascii="Times New Roman" w:hAnsi="Times New Roman"/>
              </w:rPr>
              <w:t>ТО-1</w:t>
            </w:r>
          </w:p>
        </w:tc>
        <w:tc>
          <w:tcPr>
            <w:tcW w:w="703" w:type="pct"/>
          </w:tcPr>
          <w:p w14:paraId="06AF3C0F" w14:textId="77777777" w:rsidR="00FC72B2" w:rsidRPr="009403A1" w:rsidRDefault="00FC72B2" w:rsidP="009403A1">
            <w:pPr>
              <w:jc w:val="center"/>
              <w:rPr>
                <w:rFonts w:ascii="Times New Roman" w:hAnsi="Times New Roman"/>
              </w:rPr>
            </w:pPr>
            <w:r w:rsidRPr="009403A1">
              <w:rPr>
                <w:rFonts w:ascii="Times New Roman" w:eastAsia="DengXian" w:hAnsi="Times New Roman"/>
              </w:rPr>
              <w:t xml:space="preserve">Еженедельное </w:t>
            </w:r>
            <w:r w:rsidRPr="009403A1">
              <w:rPr>
                <w:rFonts w:ascii="Times New Roman" w:hAnsi="Times New Roman"/>
              </w:rPr>
              <w:t>техническое обслуживание</w:t>
            </w:r>
          </w:p>
          <w:p w14:paraId="0B9FAED2" w14:textId="77777777" w:rsidR="00FC72B2" w:rsidRPr="009403A1" w:rsidRDefault="00FC72B2" w:rsidP="009403A1">
            <w:pPr>
              <w:jc w:val="center"/>
              <w:rPr>
                <w:rFonts w:ascii="Times New Roman" w:eastAsia="DengXian" w:hAnsi="Times New Roman"/>
                <w:lang w:val="en-US"/>
              </w:rPr>
            </w:pPr>
            <w:r w:rsidRPr="009403A1">
              <w:rPr>
                <w:rFonts w:ascii="Times New Roman" w:hAnsi="Times New Roman"/>
              </w:rPr>
              <w:t>ТО-2</w:t>
            </w:r>
          </w:p>
        </w:tc>
        <w:tc>
          <w:tcPr>
            <w:tcW w:w="702" w:type="pct"/>
          </w:tcPr>
          <w:p w14:paraId="08025794" w14:textId="77777777" w:rsidR="00FC72B2" w:rsidRPr="009403A1" w:rsidRDefault="00FC72B2" w:rsidP="009403A1">
            <w:pPr>
              <w:jc w:val="center"/>
              <w:rPr>
                <w:rFonts w:ascii="Times New Roman" w:hAnsi="Times New Roman"/>
              </w:rPr>
            </w:pPr>
            <w:r w:rsidRPr="009403A1">
              <w:rPr>
                <w:rFonts w:ascii="Times New Roman" w:hAnsi="Times New Roman"/>
              </w:rPr>
              <w:t>Ежемесячное техническое обслуживание</w:t>
            </w:r>
          </w:p>
          <w:p w14:paraId="5CE67F76" w14:textId="77777777" w:rsidR="00FC72B2" w:rsidRPr="009403A1" w:rsidRDefault="00FC72B2" w:rsidP="009403A1">
            <w:pPr>
              <w:jc w:val="center"/>
              <w:rPr>
                <w:rFonts w:ascii="Times New Roman" w:eastAsia="DengXian" w:hAnsi="Times New Roman"/>
              </w:rPr>
            </w:pPr>
            <w:r w:rsidRPr="009403A1">
              <w:rPr>
                <w:rFonts w:ascii="Times New Roman" w:hAnsi="Times New Roman"/>
              </w:rPr>
              <w:t>ТО-3</w:t>
            </w:r>
          </w:p>
        </w:tc>
        <w:tc>
          <w:tcPr>
            <w:tcW w:w="786" w:type="pct"/>
          </w:tcPr>
          <w:p w14:paraId="11B4C2A3" w14:textId="77777777" w:rsidR="00FC72B2" w:rsidRPr="009403A1" w:rsidRDefault="00FC72B2" w:rsidP="009403A1">
            <w:pPr>
              <w:jc w:val="center"/>
              <w:rPr>
                <w:rFonts w:ascii="Times New Roman" w:hAnsi="Times New Roman"/>
              </w:rPr>
            </w:pPr>
            <w:r w:rsidRPr="009403A1">
              <w:rPr>
                <w:rFonts w:ascii="Times New Roman" w:hAnsi="Times New Roman"/>
              </w:rPr>
              <w:t>Ежеквартальное техническое обслуживание</w:t>
            </w:r>
          </w:p>
          <w:p w14:paraId="5E9BA8DA" w14:textId="77777777" w:rsidR="00FC72B2" w:rsidRPr="009403A1" w:rsidRDefault="00FC72B2" w:rsidP="009403A1">
            <w:pPr>
              <w:jc w:val="center"/>
              <w:rPr>
                <w:rFonts w:ascii="Times New Roman" w:eastAsia="DengXian" w:hAnsi="Times New Roman"/>
                <w:lang w:val="en-US"/>
              </w:rPr>
            </w:pPr>
            <w:r w:rsidRPr="009403A1">
              <w:rPr>
                <w:rFonts w:ascii="Times New Roman" w:hAnsi="Times New Roman"/>
              </w:rPr>
              <w:t>ТО-4</w:t>
            </w:r>
          </w:p>
        </w:tc>
        <w:tc>
          <w:tcPr>
            <w:tcW w:w="702" w:type="pct"/>
          </w:tcPr>
          <w:p w14:paraId="14A99188" w14:textId="77777777" w:rsidR="00FC72B2" w:rsidRPr="009403A1" w:rsidRDefault="00FC72B2" w:rsidP="009403A1">
            <w:pPr>
              <w:jc w:val="center"/>
              <w:rPr>
                <w:rFonts w:ascii="Times New Roman" w:hAnsi="Times New Roman"/>
              </w:rPr>
            </w:pPr>
            <w:r w:rsidRPr="009403A1">
              <w:rPr>
                <w:rFonts w:ascii="Times New Roman" w:hAnsi="Times New Roman"/>
              </w:rPr>
              <w:t>Полугодовое техническое обслуживание</w:t>
            </w:r>
          </w:p>
          <w:p w14:paraId="4840DC2E" w14:textId="77777777" w:rsidR="00FC72B2" w:rsidRPr="009403A1" w:rsidRDefault="00FC72B2" w:rsidP="009403A1">
            <w:pPr>
              <w:jc w:val="center"/>
              <w:rPr>
                <w:rFonts w:ascii="Times New Roman" w:eastAsia="DengXian" w:hAnsi="Times New Roman"/>
                <w:lang w:val="en-US"/>
              </w:rPr>
            </w:pPr>
            <w:r w:rsidRPr="009403A1">
              <w:rPr>
                <w:rFonts w:ascii="Times New Roman" w:hAnsi="Times New Roman"/>
              </w:rPr>
              <w:t>ТО-5</w:t>
            </w:r>
          </w:p>
        </w:tc>
        <w:tc>
          <w:tcPr>
            <w:tcW w:w="702" w:type="pct"/>
          </w:tcPr>
          <w:p w14:paraId="7B4BBF60" w14:textId="77777777" w:rsidR="00FC72B2" w:rsidRPr="009403A1" w:rsidRDefault="00FC72B2" w:rsidP="009403A1">
            <w:pPr>
              <w:jc w:val="center"/>
              <w:rPr>
                <w:rFonts w:ascii="Times New Roman" w:hAnsi="Times New Roman"/>
              </w:rPr>
            </w:pPr>
            <w:r w:rsidRPr="009403A1">
              <w:rPr>
                <w:rFonts w:ascii="Times New Roman" w:hAnsi="Times New Roman"/>
              </w:rPr>
              <w:t>Годовое техническое обслуживание</w:t>
            </w:r>
          </w:p>
          <w:p w14:paraId="23F9D0F2" w14:textId="77777777" w:rsidR="00FC72B2" w:rsidRPr="009403A1" w:rsidRDefault="00FC72B2" w:rsidP="009403A1">
            <w:pPr>
              <w:jc w:val="center"/>
              <w:rPr>
                <w:rFonts w:ascii="Times New Roman" w:eastAsia="DengXian" w:hAnsi="Times New Roman"/>
                <w:lang w:val="en-US"/>
              </w:rPr>
            </w:pPr>
            <w:r w:rsidRPr="009403A1">
              <w:rPr>
                <w:rFonts w:ascii="Times New Roman" w:hAnsi="Times New Roman"/>
              </w:rPr>
              <w:t>ТО-6</w:t>
            </w:r>
          </w:p>
        </w:tc>
        <w:tc>
          <w:tcPr>
            <w:tcW w:w="702" w:type="pct"/>
          </w:tcPr>
          <w:p w14:paraId="7D6BF8D8" w14:textId="60FE778E" w:rsidR="00FC72B2" w:rsidRPr="00FC72B2" w:rsidRDefault="00FC72B2" w:rsidP="00FC72B2">
            <w:pPr>
              <w:jc w:val="center"/>
              <w:rPr>
                <w:rFonts w:ascii="Times New Roman" w:hAnsi="Times New Roman"/>
              </w:rPr>
            </w:pPr>
            <w:r w:rsidRPr="00FC72B2">
              <w:rPr>
                <w:rFonts w:ascii="Times New Roman" w:hAnsi="Times New Roman"/>
              </w:rPr>
              <w:t xml:space="preserve">Ежедневное </w:t>
            </w:r>
            <w:r w:rsidR="00C318FF">
              <w:rPr>
                <w:rFonts w:ascii="Times New Roman" w:hAnsi="Times New Roman"/>
              </w:rPr>
              <w:t xml:space="preserve">сопровождение программного обеспечения  </w:t>
            </w:r>
          </w:p>
          <w:p w14:paraId="69573589" w14:textId="0AACE5F3" w:rsidR="00FC72B2" w:rsidRPr="009403A1" w:rsidRDefault="00C318FF" w:rsidP="00FC72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FC72B2">
              <w:rPr>
                <w:rFonts w:ascii="Times New Roman" w:hAnsi="Times New Roman"/>
              </w:rPr>
              <w:t>ПО</w:t>
            </w:r>
          </w:p>
        </w:tc>
      </w:tr>
      <w:tr w:rsidR="00FC72B2" w:rsidRPr="009403A1" w14:paraId="5119C994" w14:textId="51ADC4A0" w:rsidTr="001F2AF8">
        <w:trPr>
          <w:trHeight w:val="542"/>
          <w:jc w:val="center"/>
        </w:trPr>
        <w:tc>
          <w:tcPr>
            <w:tcW w:w="702" w:type="pct"/>
            <w:vAlign w:val="center"/>
          </w:tcPr>
          <w:p w14:paraId="1EFBD0BA" w14:textId="77777777" w:rsidR="00FC72B2" w:rsidRPr="009403A1" w:rsidRDefault="00FC72B2" w:rsidP="009403A1">
            <w:pPr>
              <w:tabs>
                <w:tab w:val="num" w:pos="360"/>
              </w:tabs>
              <w:ind w:hanging="360"/>
              <w:jc w:val="center"/>
              <w:rPr>
                <w:rFonts w:ascii="Times New Roman" w:eastAsia="DengXian" w:hAnsi="Times New Roman"/>
              </w:rPr>
            </w:pPr>
            <w:r w:rsidRPr="009403A1">
              <w:rPr>
                <w:rFonts w:ascii="Times New Roman" w:eastAsia="DengXian" w:hAnsi="Times New Roman"/>
              </w:rPr>
              <w:t>2</w:t>
            </w:r>
          </w:p>
        </w:tc>
        <w:tc>
          <w:tcPr>
            <w:tcW w:w="703" w:type="pct"/>
            <w:vAlign w:val="center"/>
          </w:tcPr>
          <w:p w14:paraId="3D832764" w14:textId="77777777" w:rsidR="00FC72B2" w:rsidRPr="009403A1" w:rsidRDefault="00FC72B2" w:rsidP="009403A1">
            <w:pPr>
              <w:tabs>
                <w:tab w:val="num" w:pos="360"/>
              </w:tabs>
              <w:ind w:hanging="360"/>
              <w:jc w:val="center"/>
              <w:rPr>
                <w:rFonts w:ascii="Times New Roman" w:eastAsia="DengXian" w:hAnsi="Times New Roman"/>
              </w:rPr>
            </w:pPr>
            <w:r w:rsidRPr="009403A1">
              <w:rPr>
                <w:rFonts w:ascii="Times New Roman" w:eastAsia="DengXian" w:hAnsi="Times New Roman"/>
              </w:rPr>
              <w:t>3</w:t>
            </w:r>
          </w:p>
        </w:tc>
        <w:tc>
          <w:tcPr>
            <w:tcW w:w="702" w:type="pct"/>
            <w:vAlign w:val="center"/>
          </w:tcPr>
          <w:p w14:paraId="6B8B0D87" w14:textId="77777777" w:rsidR="00FC72B2" w:rsidRPr="009403A1" w:rsidRDefault="00FC72B2" w:rsidP="009403A1">
            <w:pPr>
              <w:tabs>
                <w:tab w:val="num" w:pos="360"/>
              </w:tabs>
              <w:ind w:hanging="360"/>
              <w:jc w:val="center"/>
              <w:rPr>
                <w:rFonts w:ascii="Times New Roman" w:eastAsia="DengXian" w:hAnsi="Times New Roman"/>
              </w:rPr>
            </w:pPr>
            <w:r w:rsidRPr="009403A1">
              <w:rPr>
                <w:rFonts w:ascii="Times New Roman" w:eastAsia="DengXian" w:hAnsi="Times New Roman"/>
              </w:rPr>
              <w:t>6</w:t>
            </w:r>
          </w:p>
        </w:tc>
        <w:tc>
          <w:tcPr>
            <w:tcW w:w="786" w:type="pct"/>
            <w:vAlign w:val="center"/>
          </w:tcPr>
          <w:p w14:paraId="5092EAF4" w14:textId="77777777" w:rsidR="00FC72B2" w:rsidRPr="009403A1" w:rsidRDefault="00FC72B2" w:rsidP="009403A1">
            <w:pPr>
              <w:tabs>
                <w:tab w:val="num" w:pos="360"/>
              </w:tabs>
              <w:ind w:hanging="360"/>
              <w:jc w:val="center"/>
              <w:rPr>
                <w:rFonts w:ascii="Times New Roman" w:eastAsia="DengXian" w:hAnsi="Times New Roman"/>
              </w:rPr>
            </w:pPr>
            <w:r w:rsidRPr="009403A1">
              <w:rPr>
                <w:rFonts w:ascii="Times New Roman" w:eastAsia="DengXian" w:hAnsi="Times New Roman"/>
              </w:rPr>
              <w:t>12</w:t>
            </w:r>
          </w:p>
        </w:tc>
        <w:tc>
          <w:tcPr>
            <w:tcW w:w="702" w:type="pct"/>
            <w:vAlign w:val="center"/>
          </w:tcPr>
          <w:p w14:paraId="2F4C76AC" w14:textId="77777777" w:rsidR="00FC72B2" w:rsidRPr="009403A1" w:rsidRDefault="00FC72B2" w:rsidP="009403A1">
            <w:pPr>
              <w:tabs>
                <w:tab w:val="num" w:pos="360"/>
              </w:tabs>
              <w:ind w:hanging="360"/>
              <w:jc w:val="center"/>
              <w:rPr>
                <w:rFonts w:ascii="Times New Roman" w:eastAsia="DengXian" w:hAnsi="Times New Roman"/>
              </w:rPr>
            </w:pPr>
            <w:r w:rsidRPr="009403A1">
              <w:rPr>
                <w:rFonts w:ascii="Times New Roman" w:eastAsia="DengXian" w:hAnsi="Times New Roman"/>
              </w:rPr>
              <w:t>15</w:t>
            </w:r>
          </w:p>
        </w:tc>
        <w:tc>
          <w:tcPr>
            <w:tcW w:w="702" w:type="pct"/>
            <w:vAlign w:val="center"/>
          </w:tcPr>
          <w:p w14:paraId="23716AC5" w14:textId="77777777" w:rsidR="00FC72B2" w:rsidRPr="009403A1" w:rsidRDefault="00FC72B2" w:rsidP="009403A1">
            <w:pPr>
              <w:tabs>
                <w:tab w:val="num" w:pos="0"/>
              </w:tabs>
              <w:ind w:right="-119"/>
              <w:jc w:val="center"/>
              <w:rPr>
                <w:rFonts w:ascii="Times New Roman" w:eastAsia="DengXian" w:hAnsi="Times New Roman"/>
              </w:rPr>
            </w:pPr>
            <w:r w:rsidRPr="009403A1">
              <w:rPr>
                <w:rFonts w:ascii="Times New Roman" w:eastAsia="DengXian" w:hAnsi="Times New Roman"/>
              </w:rPr>
              <w:t>17</w:t>
            </w:r>
          </w:p>
        </w:tc>
        <w:tc>
          <w:tcPr>
            <w:tcW w:w="702" w:type="pct"/>
            <w:vAlign w:val="center"/>
          </w:tcPr>
          <w:p w14:paraId="125D11A2" w14:textId="1799F074" w:rsidR="00FC72B2" w:rsidRPr="009403A1" w:rsidRDefault="00683BA2" w:rsidP="009403A1">
            <w:pPr>
              <w:tabs>
                <w:tab w:val="num" w:pos="0"/>
              </w:tabs>
              <w:ind w:right="-119"/>
              <w:jc w:val="center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24</w:t>
            </w:r>
          </w:p>
        </w:tc>
      </w:tr>
    </w:tbl>
    <w:p w14:paraId="65570D94" w14:textId="77777777" w:rsidR="009403A1" w:rsidRPr="009403A1" w:rsidRDefault="009403A1" w:rsidP="009403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3D3B19D" w14:textId="77777777" w:rsidR="00855B4B" w:rsidRDefault="00855B4B">
      <w:bookmarkStart w:id="0" w:name="_GoBack"/>
      <w:bookmarkEnd w:id="0"/>
    </w:p>
    <w:sectPr w:rsidR="00855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25"/>
    <w:rsid w:val="00122BF3"/>
    <w:rsid w:val="001F2AF8"/>
    <w:rsid w:val="00346AB8"/>
    <w:rsid w:val="004A2E59"/>
    <w:rsid w:val="00517825"/>
    <w:rsid w:val="005959BB"/>
    <w:rsid w:val="00683BA2"/>
    <w:rsid w:val="006E3618"/>
    <w:rsid w:val="00770737"/>
    <w:rsid w:val="00855B4B"/>
    <w:rsid w:val="008C680A"/>
    <w:rsid w:val="009403A1"/>
    <w:rsid w:val="00C318FF"/>
    <w:rsid w:val="00EA1A93"/>
    <w:rsid w:val="00FC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50C"/>
  <w15:chartTrackingRefBased/>
  <w15:docId w15:val="{8F3A5F2B-74FF-42B5-AC70-9D02D7AF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2B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L">
    <w:name w:val="VL_Заголовок"/>
    <w:basedOn w:val="1"/>
    <w:next w:val="a"/>
    <w:autoRedefine/>
    <w:qFormat/>
    <w:rsid w:val="00122BF3"/>
    <w:pPr>
      <w:keepNext w:val="0"/>
      <w:keepLines w:val="0"/>
      <w:tabs>
        <w:tab w:val="center" w:pos="4677"/>
        <w:tab w:val="right" w:pos="9355"/>
      </w:tabs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caps/>
      <w:noProof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9403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C72B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C72B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C72B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C72B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C72B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C7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C7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Артемов Алексей Владимирович</dc:creator>
  <cp:keywords/>
  <dc:description/>
  <cp:lastModifiedBy>Литинский Виктор Викторович</cp:lastModifiedBy>
  <cp:revision>6</cp:revision>
  <dcterms:created xsi:type="dcterms:W3CDTF">2026-03-18T10:59:00Z</dcterms:created>
  <dcterms:modified xsi:type="dcterms:W3CDTF">2026-04-21T06:30:00Z</dcterms:modified>
</cp:coreProperties>
</file>