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Liberation Serif"/>
          <w:b/>
          <w:color w:val="000000"/>
          <w:sz w:val="26"/>
          <w:lang w:val="ru-RU"/>
        </w:rPr>
        <w:t>Технические требования на поставку МТР</w:t>
      </w:r>
    </w:p>
    <w:p>
      <w:pPr>
        <w:pStyle w:val="Normal"/>
        <w:widowControl w:val="false"/>
        <w:bidi w:val="0"/>
        <w:jc w:val="center"/>
        <w:rPr/>
      </w:pPr>
      <w:r>
        <w:rPr>
          <w:rFonts w:cs="Liberation Serif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/>
        </w:rPr>
        <w:t>ОКПД2- 58.19.13 Поставка календарей-202</w:t>
      </w:r>
      <w:r>
        <w:rPr>
          <w:rFonts w:cs="Liberation Serif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/>
        </w:rPr>
        <w:t>8</w:t>
      </w:r>
      <w:r>
        <w:rPr>
          <w:rFonts w:cs="Liberation Serif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/>
        </w:rPr>
        <w:t xml:space="preserve"> год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 xml:space="preserve">1. Предмет закупки: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>поставка квартальных и настольных календарей для работников АО «Сахаэнерго»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>2. Получатель товара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>: АО «Сахаэнерго»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>3. Место (адрес) поставки товаров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>: 677001, Республика Саха/Якутия/, г.Якутск, пер.Энергетиков, д.2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>4. Сроки поставки товара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>: В течение 30 календарных дней с момента заключения договора.</w:t>
      </w:r>
    </w:p>
    <w:p>
      <w:pPr>
        <w:pStyle w:val="Standard"/>
        <w:ind w:left="0" w:right="0" w:hanging="0"/>
        <w:jc w:val="left"/>
        <w:rPr>
          <w:rFonts w:ascii="Times New Roman" w:hAnsi="Times New Roman" w:cs="Times New Roman"/>
          <w:b/>
          <w:bCs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  <w:highlight w:val="none"/>
          <w:lang w:val="ru-RU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5. Перечень, и объем поставляемого товара:</w:t>
      </w:r>
    </w:p>
    <w:p>
      <w:pPr>
        <w:pStyle w:val="Standard"/>
        <w:ind w:left="0" w:right="0" w:hanging="0"/>
        <w:jc w:val="left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>
        <w:rPr>
          <w:rFonts w:cs="Liberation Serif"/>
          <w:color w:val="000000"/>
          <w:sz w:val="24"/>
          <w:szCs w:val="24"/>
          <w:lang w:val="ru-RU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51"/>
        <w:gridCol w:w="3675"/>
        <w:gridCol w:w="2720"/>
        <w:gridCol w:w="1011"/>
        <w:gridCol w:w="1381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№</w:t>
            </w: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п/п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Наименование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ОКПД2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Ед.изм.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кол-во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Квартальный календарь</w:t>
            </w:r>
          </w:p>
        </w:tc>
        <w:tc>
          <w:tcPr>
            <w:tcW w:w="2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/>
            </w:pPr>
            <w:r>
              <w:rPr>
                <w:rFonts w:eastAsia="Tahoma" w:cs="Liberation Serif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ru-RU"/>
              </w:rPr>
              <w:t>58.19.13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шт.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500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Настольный календарь</w:t>
            </w:r>
          </w:p>
        </w:tc>
        <w:tc>
          <w:tcPr>
            <w:tcW w:w="2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шт.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300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Подарочный календарь</w:t>
            </w:r>
          </w:p>
        </w:tc>
        <w:tc>
          <w:tcPr>
            <w:tcW w:w="2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шт.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</w:tr>
      <w:tr>
        <w:trPr>
          <w:trHeight w:val="483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Открытки новогодние</w:t>
            </w:r>
          </w:p>
        </w:tc>
        <w:tc>
          <w:tcPr>
            <w:tcW w:w="2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шт.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400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6. Требования к поставляемым товарам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852"/>
        <w:gridCol w:w="2"/>
        <w:gridCol w:w="1628"/>
        <w:gridCol w:w="2043"/>
        <w:gridCol w:w="6"/>
        <w:gridCol w:w="1338"/>
        <w:gridCol w:w="2776"/>
      </w:tblGrid>
      <w:tr>
        <w:trPr/>
        <w:tc>
          <w:tcPr>
            <w:tcW w:w="5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>1. Квартальный календарь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>Тираж - 500 шт</w:t>
            </w:r>
          </w:p>
        </w:tc>
      </w:tr>
      <w:tr>
        <w:trPr/>
        <w:tc>
          <w:tcPr>
            <w:tcW w:w="96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1A1A1A"/>
                <w:spacing w:val="0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4"/>
                <w:lang w:val="ru-RU"/>
              </w:rPr>
              <w:t>Характеристика квартального календаря</w:t>
            </w:r>
          </w:p>
        </w:tc>
      </w:tr>
      <w:tr>
        <w:trPr/>
        <w:tc>
          <w:tcPr>
            <w:tcW w:w="18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Постер</w:t>
            </w:r>
          </w:p>
        </w:tc>
        <w:tc>
          <w:tcPr>
            <w:tcW w:w="20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Блоки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Основания блоков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Магнитный курсор</w:t>
            </w:r>
          </w:p>
        </w:tc>
      </w:tr>
      <w:tr>
        <w:trPr/>
        <w:tc>
          <w:tcPr>
            <w:tcW w:w="18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Размер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295*210мм</w:t>
            </w:r>
          </w:p>
        </w:tc>
        <w:tc>
          <w:tcPr>
            <w:tcW w:w="20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295*160мм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295*205мм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Чтобы было видно даты, 4 усиленных магнита</w:t>
            </w:r>
          </w:p>
        </w:tc>
      </w:tr>
      <w:tr>
        <w:trPr/>
        <w:tc>
          <w:tcPr>
            <w:tcW w:w="18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Бумага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Плотность от 300гр., двусторонняя отделка</w:t>
            </w:r>
          </w:p>
        </w:tc>
        <w:tc>
          <w:tcPr>
            <w:tcW w:w="20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Плотность от 90гр.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Плотность от 300 гр.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</w:tr>
      <w:tr>
        <w:trPr/>
        <w:tc>
          <w:tcPr>
            <w:tcW w:w="18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Печать</w:t>
            </w:r>
          </w:p>
        </w:tc>
        <w:tc>
          <w:tcPr>
            <w:tcW w:w="77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На выбор: фольгирование, штаммы, ламинация, лак, вырубка</w:t>
            </w:r>
          </w:p>
        </w:tc>
      </w:tr>
      <w:tr>
        <w:trPr/>
        <w:tc>
          <w:tcPr>
            <w:tcW w:w="18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Дополнительно</w:t>
            </w:r>
          </w:p>
        </w:tc>
        <w:tc>
          <w:tcPr>
            <w:tcW w:w="77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В фирменном стиле АО «Сахаэнерго»;</w:t>
            </w:r>
          </w:p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Крепление на пружины, 2 люверса, магнитная подложка, индивидуальная упаковка</w:t>
            </w:r>
          </w:p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</w:tr>
      <w:tr>
        <w:trPr/>
        <w:tc>
          <w:tcPr>
            <w:tcW w:w="55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>2. Настольный календарь</w:t>
            </w:r>
          </w:p>
        </w:tc>
        <w:tc>
          <w:tcPr>
            <w:tcW w:w="4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>Тираж - 300 шт</w:t>
            </w:r>
          </w:p>
        </w:tc>
      </w:tr>
      <w:tr>
        <w:trPr/>
        <w:tc>
          <w:tcPr>
            <w:tcW w:w="96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1A1A1A"/>
                <w:spacing w:val="0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4"/>
                <w:lang w:val="ru-RU"/>
              </w:rPr>
              <w:t>Характеристика настольного календаря</w:t>
            </w:r>
          </w:p>
        </w:tc>
      </w:tr>
      <w:tr>
        <w:trPr/>
        <w:tc>
          <w:tcPr>
            <w:tcW w:w="18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36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Основа</w:t>
            </w:r>
          </w:p>
        </w:tc>
        <w:tc>
          <w:tcPr>
            <w:tcW w:w="4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Блоки</w:t>
            </w:r>
          </w:p>
        </w:tc>
      </w:tr>
      <w:tr>
        <w:trPr/>
        <w:tc>
          <w:tcPr>
            <w:tcW w:w="18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Размер</w:t>
            </w:r>
          </w:p>
        </w:tc>
        <w:tc>
          <w:tcPr>
            <w:tcW w:w="36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140х160 мм в собранном виде</w:t>
            </w:r>
          </w:p>
        </w:tc>
        <w:tc>
          <w:tcPr>
            <w:tcW w:w="4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140х150 мм</w:t>
            </w:r>
          </w:p>
        </w:tc>
      </w:tr>
      <w:tr>
        <w:trPr/>
        <w:tc>
          <w:tcPr>
            <w:tcW w:w="18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Бумага</w:t>
            </w:r>
          </w:p>
        </w:tc>
        <w:tc>
          <w:tcPr>
            <w:tcW w:w="36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Переплетный картон 2 мм, бумага от 150 гр.</w:t>
            </w:r>
          </w:p>
        </w:tc>
        <w:tc>
          <w:tcPr>
            <w:tcW w:w="4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Плотность от 90 гр.</w:t>
            </w:r>
          </w:p>
        </w:tc>
      </w:tr>
      <w:tr>
        <w:trPr/>
        <w:tc>
          <w:tcPr>
            <w:tcW w:w="18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Печать</w:t>
            </w:r>
          </w:p>
        </w:tc>
        <w:tc>
          <w:tcPr>
            <w:tcW w:w="77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На выбор: фольгирование, штаммы, ламинация, лак</w:t>
            </w:r>
          </w:p>
        </w:tc>
      </w:tr>
      <w:tr>
        <w:trPr/>
        <w:tc>
          <w:tcPr>
            <w:tcW w:w="5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>3. Подарочный календарь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>Тираж - 50 шт</w:t>
            </w:r>
          </w:p>
        </w:tc>
      </w:tr>
      <w:tr>
        <w:trPr/>
        <w:tc>
          <w:tcPr>
            <w:tcW w:w="96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1A1A1A"/>
                <w:spacing w:val="0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4"/>
                <w:lang w:val="ru-RU"/>
              </w:rPr>
              <w:t>Характеристика подарочного календаря</w:t>
            </w:r>
          </w:p>
        </w:tc>
      </w:tr>
      <w:tr>
        <w:trPr/>
        <w:tc>
          <w:tcPr>
            <w:tcW w:w="18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Постер</w:t>
            </w:r>
          </w:p>
        </w:tc>
        <w:tc>
          <w:tcPr>
            <w:tcW w:w="20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Блоки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Основания блоков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Магнитный курсор</w:t>
            </w:r>
          </w:p>
        </w:tc>
      </w:tr>
      <w:tr>
        <w:trPr/>
        <w:tc>
          <w:tcPr>
            <w:tcW w:w="18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Размер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Liberation Serif" w:hAnsi="Liberation Serif"/>
                <w:color w:val="000000"/>
                <w:sz w:val="24"/>
                <w:lang w:val="ru-RU"/>
              </w:rPr>
              <w:t>370*220 мм</w:t>
            </w:r>
          </w:p>
        </w:tc>
        <w:tc>
          <w:tcPr>
            <w:tcW w:w="20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345х180 мм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b w:val="false"/>
              </w:rPr>
              <w:t>370х220 мм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Чтобы было видно даты, 4 усиленных магнита, упаковка в пакет с клеевым слоем</w:t>
            </w:r>
          </w:p>
        </w:tc>
      </w:tr>
      <w:tr>
        <w:trPr/>
        <w:tc>
          <w:tcPr>
            <w:tcW w:w="18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Бумага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Картон, двусторонняя отделка</w:t>
            </w:r>
          </w:p>
        </w:tc>
        <w:tc>
          <w:tcPr>
            <w:tcW w:w="20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Плотность от 90гр.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Картон, двусторонняя отделка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</w:tr>
      <w:tr>
        <w:trPr/>
        <w:tc>
          <w:tcPr>
            <w:tcW w:w="18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Печать</w:t>
            </w:r>
          </w:p>
        </w:tc>
        <w:tc>
          <w:tcPr>
            <w:tcW w:w="77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На выбор: фольгирование, штаммы, ламинация, лак, вырубка</w:t>
            </w:r>
          </w:p>
        </w:tc>
      </w:tr>
      <w:tr>
        <w:trPr/>
        <w:tc>
          <w:tcPr>
            <w:tcW w:w="18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Дополнительно</w:t>
            </w:r>
          </w:p>
        </w:tc>
        <w:tc>
          <w:tcPr>
            <w:tcW w:w="77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В фирменном стиле АО «Сахаэнерго»;</w:t>
            </w:r>
          </w:p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Крепление на пружины, 2 люверса, магнитная подложка, индивидуальная упаковка</w:t>
            </w:r>
          </w:p>
        </w:tc>
      </w:tr>
      <w:tr>
        <w:trPr/>
        <w:tc>
          <w:tcPr>
            <w:tcW w:w="5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>4. Новогодняя открытка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 w:eastAsia="Tahoma" w:cs="Lohit Devanagari"/>
                <w:b/>
                <w:color w:val="000000"/>
                <w:sz w:val="24"/>
                <w:lang w:val="ru-RU"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>Тираж 400 шт</w:t>
            </w:r>
          </w:p>
        </w:tc>
      </w:tr>
      <w:tr>
        <w:trPr/>
        <w:tc>
          <w:tcPr>
            <w:tcW w:w="96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1A1A1A"/>
                <w:spacing w:val="0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4"/>
                <w:lang w:val="ru-RU"/>
              </w:rPr>
              <w:t>Характеристика новогодней открытки</w:t>
            </w:r>
          </w:p>
        </w:tc>
      </w:tr>
      <w:tr>
        <w:trPr/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36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Конверт</w:t>
            </w:r>
          </w:p>
        </w:tc>
        <w:tc>
          <w:tcPr>
            <w:tcW w:w="41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Вкладыш</w:t>
            </w:r>
          </w:p>
        </w:tc>
      </w:tr>
      <w:tr>
        <w:trPr/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Размер</w:t>
            </w:r>
          </w:p>
        </w:tc>
        <w:tc>
          <w:tcPr>
            <w:tcW w:w="36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lang w:val="ru-RU"/>
              </w:rPr>
              <w:t xml:space="preserve">110*160 </w:t>
            </w: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мм</w:t>
            </w:r>
          </w:p>
        </w:tc>
        <w:tc>
          <w:tcPr>
            <w:tcW w:w="41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105*155мм</w:t>
            </w:r>
          </w:p>
        </w:tc>
      </w:tr>
      <w:tr>
        <w:trPr/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Бумага</w:t>
            </w:r>
          </w:p>
        </w:tc>
        <w:tc>
          <w:tcPr>
            <w:tcW w:w="36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Плотность от 80гр.</w:t>
            </w:r>
          </w:p>
        </w:tc>
        <w:tc>
          <w:tcPr>
            <w:tcW w:w="41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Плотность не менее 0,5мм</w:t>
            </w:r>
          </w:p>
        </w:tc>
      </w:tr>
      <w:tr>
        <w:trPr/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Печать</w:t>
            </w:r>
          </w:p>
        </w:tc>
        <w:tc>
          <w:tcPr>
            <w:tcW w:w="77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На выбор: фольгирование, штаммы, ламинация, лак, вырубка</w:t>
            </w:r>
          </w:p>
        </w:tc>
      </w:tr>
      <w:tr>
        <w:trPr/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Дополнительно</w:t>
            </w:r>
          </w:p>
        </w:tc>
        <w:tc>
          <w:tcPr>
            <w:tcW w:w="77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В фирменном стиле АО «Сахаэнерго»;</w:t>
            </w:r>
          </w:p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Наклейка вместо восковой печати на конверт</w:t>
            </w:r>
          </w:p>
        </w:tc>
      </w:tr>
    </w:tbl>
    <w:p>
      <w:pPr>
        <w:pStyle w:val="Normal"/>
        <w:spacing w:before="0" w:after="200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>Готовый макет квартального и настольного календаря согласовать с Получателем товара.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 xml:space="preserve">Предоставить на электронный адрес Получателю товара </w:t>
      </w:r>
      <w:hyperlink r:id="rId2">
        <w:r>
          <w:rPr>
            <w:rStyle w:val="Hyperlink"/>
            <w:rFonts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2067B0"/>
            <w:spacing w:val="0"/>
            <w:sz w:val="24"/>
            <w:u w:val="none"/>
            <w:lang w:val="ru-RU"/>
          </w:rPr>
          <w:t>novgorodovaaa@sakhaenergo.ru</w:t>
        </w:r>
      </w:hyperlink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067B0"/>
          <w:spacing w:val="0"/>
          <w:sz w:val="24"/>
          <w:u w:val="none"/>
          <w:lang w:val="ru-RU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>макет квартального и настольного календаря на согласование в течение 3-х рабочих дней со дня подписания договора. При наличии замечаний со стороны Получателя товара к макету товара Поставщик в течение 1 (одного) рабочего дня с даты получения замечаний Получателя товара обязан доработать макет и повторно направить на согласование Получателю товара.</w:t>
      </w:r>
    </w:p>
    <w:p>
      <w:pPr>
        <w:pStyle w:val="Standard"/>
        <w:ind w:left="0" w:right="0" w:hanging="0"/>
        <w:jc w:val="left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Liberation Serif"/>
          <w:color w:val="000000"/>
          <w:sz w:val="24"/>
          <w:lang w:val="ru-RU"/>
        </w:rPr>
      </w:r>
    </w:p>
    <w:p>
      <w:pPr>
        <w:pStyle w:val="Standard"/>
        <w:ind w:left="0" w:right="0" w:hanging="0"/>
        <w:jc w:val="left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7. Требования к качеству и безопасности товара.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Товар должен быть новым (не бывшим в употреблении, у которого не были восстановлены потребительские свойства). Недопустимы: непропечатка, смазывание краски, загрязнения, разрывы. Недопустимы срезанные края текста или иллюстрации на полосе. Недопустимы механические повреждения, рваные или грязные страницы, дефекты, приводящие к выпадению элементов блока, дефекты лакировки. Тираж должен быть сухим и отлежавшимся. Товар при отгрузке должен быть упакован таким образом, чтобы предохранять его от порчи во время доставки и хранения. Поставщик должен обеспечить сохранность товара в процессе его доставки.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Качество поставляемого Товара должно соответствовать требованиям действующих ГОСТ или ТУ для данного вида Товаров.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Товар должен соответствовать требованиям, предъявляемым для обеспечения безопасности жизни, здоровья, имущества, окружающей среды.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Поставщик гарантирует, что поставляемый товар свободен от прав и притязаний третьих лиц, а так же товар не заложен и не арестован.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Макеты должны быть согласованы с Получателем до начала его изготовления.</w:t>
      </w:r>
    </w:p>
    <w:p>
      <w:pPr>
        <w:pStyle w:val="Standard"/>
        <w:ind w:left="0" w:right="0" w:hanging="0"/>
        <w:jc w:val="left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Liberation Serif"/>
          <w:color w:val="000000"/>
          <w:sz w:val="24"/>
          <w:lang w:val="ru-RU"/>
        </w:rPr>
      </w:r>
    </w:p>
    <w:p>
      <w:pPr>
        <w:pStyle w:val="Standard"/>
        <w:ind w:left="0" w:right="0" w:hanging="0"/>
        <w:jc w:val="left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8. Порядок поставки товара.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Товар поставляется и разгружается в помещении Получателя товара силами и за счет средств Поставщика.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Поставка осуществляется единовременно. Поставка товара должна осуществляться в рабочие дни и в рабочее время Получателя с понедельника по четверг с 08:00 до 17:00 (время местное), пятница и предпраздничные дни, непосредственно предшествующие нерабочему праздничному дню, с 08:00 до 16:00 (время местное).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Не менее чем за 2 (два) рабочих дня до начала поставки товара в конкретно- определенном месте поставки товара, Поставщик обязан уведомить Получателя в письменном виде о готовности приступить к поставке товара.</w:t>
      </w:r>
    </w:p>
    <w:p>
      <w:pPr>
        <w:pStyle w:val="Standard"/>
        <w:ind w:left="0" w:right="0" w:hanging="0"/>
        <w:jc w:val="left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Liberation Serif"/>
          <w:color w:val="000000"/>
          <w:sz w:val="24"/>
          <w:lang w:val="ru-RU"/>
        </w:rPr>
      </w:r>
    </w:p>
    <w:p>
      <w:pPr>
        <w:pStyle w:val="Standard"/>
        <w:ind w:left="0" w:right="0" w:hanging="0"/>
        <w:jc w:val="left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9. Требования к гарантии качества товара: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Поставщик должен осуществлять замену некачественного товара в течение 3 (трех) рабочих дней с момента поступления претензии от Заказчика.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Поставщик несет все расходы, связанные с заменой или возвратом Товара ненадлежащего качества, без предъявления указанных расходов Покупателю.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Liberation Serif"/>
          <w:color w:val="000000"/>
          <w:sz w:val="24"/>
          <w:lang w:val="ru-RU"/>
        </w:rPr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/>
      </w:r>
    </w:p>
    <w:sectPr>
      <w:type w:val="nextPage"/>
      <w:pgSz w:w="11906" w:h="16838"/>
      <w:pgMar w:left="1701" w:right="850" w:gutter="0" w:header="0" w:top="660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563C1"/>
      <w:u w:val="single"/>
    </w:rPr>
  </w:style>
  <w:style w:type="paragraph" w:styleId="Style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Style4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5">
    <w:name w:val="Содержимое таблицы"/>
    <w:basedOn w:val="Normal"/>
    <w:qFormat/>
    <w:pPr/>
    <w:rPr/>
  </w:style>
  <w:style w:type="paragraph" w:styleId="Style6">
    <w:name w:val="Заголовок таблицы"/>
    <w:basedOn w:val="Style5"/>
    <w:qFormat/>
    <w:pPr>
      <w:suppressLineNumbers/>
      <w:jc w:val="center"/>
    </w:pPr>
    <w:rPr>
      <w:b/>
      <w:bCs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Liberation Serif" w:hAnsi="Liberation Serif" w:eastAsia="Times New Roman" w:cs="Liberation Serif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0"/>
      <w:u w:val="none"/>
      <w:vertAlign w:val="baseline"/>
      <w:lang w:val="ru-RU" w:eastAsia="zh-CN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ovgorodovaaa@sakhaenergo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AlterOffice/3.4.0.8$Linux_X86_64 LibreOffice_project/8f3f3c847f0b8d6fea24e251d3d8ed4f23cbe23c</Application>
  <AppVersion>15.0000</AppVersion>
  <Pages>3</Pages>
  <Words>641</Words>
  <Characters>4181</Characters>
  <CharactersWithSpaces>4727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2023-05-31T23:29:00Z</dcterms:created>
  <dc:creator>Новгородова Анастасия Аркадьевна</dc:creator>
  <dc:description/>
  <dc:language>ru-RU</dc:language>
  <cp:lastModifiedBy>dyachkovskayaap@sed.local</cp:lastModifiedBy>
  <dcterms:modified xsi:type="dcterms:W3CDTF">2026-06-19T10:15:03Z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