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169EC" w14:textId="755477A4" w:rsidR="00A22A51" w:rsidRDefault="00A22A51" w:rsidP="00A22A51">
      <w:pPr>
        <w:pStyle w:val="ConsPlusTitle"/>
        <w:jc w:val="center"/>
        <w:rPr>
          <w:sz w:val="28"/>
        </w:rPr>
      </w:pPr>
    </w:p>
    <w:p w14:paraId="447ECD35" w14:textId="4F934331" w:rsidR="008C2254" w:rsidRDefault="008C2254" w:rsidP="00A22A51">
      <w:pPr>
        <w:pStyle w:val="ConsPlusTitle"/>
        <w:jc w:val="center"/>
        <w:rPr>
          <w:sz w:val="28"/>
        </w:rPr>
      </w:pPr>
    </w:p>
    <w:p w14:paraId="5F859FF1" w14:textId="2455C508" w:rsidR="008C2254" w:rsidRDefault="008C2254" w:rsidP="00A22A51">
      <w:pPr>
        <w:pStyle w:val="ConsPlusTitle"/>
        <w:jc w:val="center"/>
        <w:rPr>
          <w:sz w:val="28"/>
        </w:rPr>
      </w:pPr>
    </w:p>
    <w:p w14:paraId="09748DA4" w14:textId="576A75DD" w:rsidR="008C2254" w:rsidRDefault="008C2254" w:rsidP="00A22A51">
      <w:pPr>
        <w:pStyle w:val="ConsPlusTitle"/>
        <w:jc w:val="center"/>
        <w:rPr>
          <w:sz w:val="28"/>
        </w:rPr>
      </w:pPr>
    </w:p>
    <w:p w14:paraId="2A387C59" w14:textId="54072CBC" w:rsidR="008C2254" w:rsidRDefault="008C2254" w:rsidP="00A22A51">
      <w:pPr>
        <w:pStyle w:val="ConsPlusTitle"/>
        <w:jc w:val="center"/>
        <w:rPr>
          <w:sz w:val="28"/>
        </w:rPr>
      </w:pPr>
    </w:p>
    <w:p w14:paraId="324C104C" w14:textId="2B1A11F2" w:rsidR="008C2254" w:rsidRDefault="008C2254" w:rsidP="00A22A51">
      <w:pPr>
        <w:pStyle w:val="ConsPlusTitle"/>
        <w:jc w:val="center"/>
        <w:rPr>
          <w:sz w:val="28"/>
        </w:rPr>
      </w:pPr>
    </w:p>
    <w:p w14:paraId="222F3EB1" w14:textId="77777777" w:rsidR="008C2254" w:rsidRDefault="008C2254" w:rsidP="00A22A51">
      <w:pPr>
        <w:pStyle w:val="ConsPlusTitle"/>
        <w:jc w:val="center"/>
        <w:rPr>
          <w:sz w:val="28"/>
        </w:rPr>
      </w:pPr>
    </w:p>
    <w:p w14:paraId="7B5EF5A6" w14:textId="08CC9E35" w:rsidR="008A2888" w:rsidRDefault="008A2888" w:rsidP="00247486">
      <w:pPr>
        <w:pStyle w:val="ConsPlusTitle"/>
        <w:jc w:val="center"/>
        <w:rPr>
          <w:sz w:val="28"/>
        </w:rPr>
      </w:pPr>
    </w:p>
    <w:p w14:paraId="2CDE08DC" w14:textId="4D84D9AD" w:rsidR="008A2888" w:rsidRDefault="008A2888" w:rsidP="00247486">
      <w:pPr>
        <w:pStyle w:val="ConsPlusTitle"/>
        <w:jc w:val="center"/>
        <w:rPr>
          <w:sz w:val="28"/>
        </w:rPr>
      </w:pPr>
    </w:p>
    <w:p w14:paraId="7C9FA9EB" w14:textId="77777777" w:rsidR="008A2888" w:rsidRDefault="008A2888" w:rsidP="00247486">
      <w:pPr>
        <w:pStyle w:val="ConsPlusTitle"/>
        <w:jc w:val="center"/>
        <w:rPr>
          <w:sz w:val="28"/>
        </w:rPr>
      </w:pPr>
    </w:p>
    <w:p w14:paraId="7465B050" w14:textId="77777777" w:rsidR="00D802DA" w:rsidRDefault="00D802DA" w:rsidP="00247486">
      <w:pPr>
        <w:pStyle w:val="ConsPlusTitle"/>
        <w:jc w:val="center"/>
        <w:rPr>
          <w:sz w:val="28"/>
        </w:rPr>
      </w:pPr>
    </w:p>
    <w:p w14:paraId="7A54C8BE" w14:textId="77777777" w:rsidR="003179BB" w:rsidRPr="007C319D" w:rsidRDefault="003179BB" w:rsidP="003179BB">
      <w:pPr>
        <w:jc w:val="center"/>
        <w:rPr>
          <w:b/>
          <w:caps/>
          <w:sz w:val="28"/>
        </w:rPr>
      </w:pPr>
      <w:r w:rsidRPr="007C319D">
        <w:rPr>
          <w:b/>
          <w:caps/>
          <w:sz w:val="28"/>
        </w:rPr>
        <w:t>ТЕХНИЧЕСКОЕ ЗАДАНИЕ</w:t>
      </w:r>
    </w:p>
    <w:p w14:paraId="2770F12C" w14:textId="574A7482" w:rsidR="00D802DA" w:rsidRPr="007C319D" w:rsidRDefault="00D802DA" w:rsidP="00060A8A">
      <w:pPr>
        <w:ind w:firstLine="426"/>
        <w:jc w:val="center"/>
        <w:rPr>
          <w:sz w:val="28"/>
        </w:rPr>
      </w:pPr>
      <w:r w:rsidRPr="007C319D">
        <w:rPr>
          <w:bCs/>
          <w:sz w:val="28"/>
          <w:szCs w:val="28"/>
        </w:rPr>
        <w:t xml:space="preserve">на </w:t>
      </w:r>
      <w:r w:rsidRPr="007C319D">
        <w:rPr>
          <w:sz w:val="28"/>
        </w:rPr>
        <w:t>о</w:t>
      </w:r>
      <w:r w:rsidR="00247486" w:rsidRPr="007C319D">
        <w:rPr>
          <w:sz w:val="28"/>
        </w:rPr>
        <w:t>казание услуг по техническому обслуживанию помещений, инженерных систем, уборке и обслуживанию помещений Аппарата Управления АО «Почта России»</w:t>
      </w:r>
    </w:p>
    <w:p w14:paraId="789A847E" w14:textId="77777777" w:rsidR="00D802DA" w:rsidRPr="007C319D" w:rsidRDefault="00D802DA" w:rsidP="003179BB">
      <w:pPr>
        <w:ind w:firstLine="426"/>
      </w:pPr>
    </w:p>
    <w:p w14:paraId="6E243555" w14:textId="77777777" w:rsidR="00D802DA" w:rsidRPr="007C319D" w:rsidRDefault="00D802DA" w:rsidP="003179BB">
      <w:pPr>
        <w:ind w:firstLine="426"/>
      </w:pPr>
    </w:p>
    <w:p w14:paraId="029984E6" w14:textId="77777777" w:rsidR="00D802DA" w:rsidRPr="007C319D" w:rsidRDefault="00D802DA" w:rsidP="003179BB">
      <w:pPr>
        <w:ind w:firstLine="426"/>
      </w:pPr>
    </w:p>
    <w:p w14:paraId="593BBFD2" w14:textId="77777777" w:rsidR="00D802DA" w:rsidRPr="007C319D" w:rsidRDefault="00D802DA" w:rsidP="003179BB">
      <w:pPr>
        <w:ind w:firstLine="426"/>
      </w:pPr>
    </w:p>
    <w:p w14:paraId="3C155B38" w14:textId="77777777" w:rsidR="00D802DA" w:rsidRPr="007C319D" w:rsidRDefault="00D802DA" w:rsidP="003179BB">
      <w:pPr>
        <w:ind w:firstLine="426"/>
      </w:pPr>
    </w:p>
    <w:p w14:paraId="6FCA6C0B" w14:textId="77777777" w:rsidR="00D802DA" w:rsidRPr="007C319D" w:rsidRDefault="00D802DA" w:rsidP="003179BB">
      <w:pPr>
        <w:ind w:firstLine="426"/>
      </w:pPr>
    </w:p>
    <w:p w14:paraId="6750F4B9" w14:textId="77777777" w:rsidR="00D802DA" w:rsidRPr="007C319D" w:rsidRDefault="00D802DA" w:rsidP="003179BB">
      <w:pPr>
        <w:ind w:firstLine="426"/>
      </w:pPr>
    </w:p>
    <w:p w14:paraId="719E877F" w14:textId="77777777" w:rsidR="00D802DA" w:rsidRPr="007C319D" w:rsidRDefault="00D802DA" w:rsidP="003179BB">
      <w:pPr>
        <w:ind w:firstLine="426"/>
      </w:pPr>
    </w:p>
    <w:p w14:paraId="4AD93C20" w14:textId="77777777" w:rsidR="00D802DA" w:rsidRPr="007C319D" w:rsidRDefault="00D802DA" w:rsidP="003179BB">
      <w:pPr>
        <w:ind w:firstLine="426"/>
      </w:pPr>
    </w:p>
    <w:p w14:paraId="7A3204C5" w14:textId="77777777" w:rsidR="00D802DA" w:rsidRPr="007C319D" w:rsidRDefault="00D802DA" w:rsidP="003179BB">
      <w:pPr>
        <w:ind w:firstLine="426"/>
      </w:pPr>
    </w:p>
    <w:p w14:paraId="66E93C2F" w14:textId="77777777" w:rsidR="00D802DA" w:rsidRPr="007C319D" w:rsidRDefault="00D802DA" w:rsidP="003179BB">
      <w:pPr>
        <w:ind w:firstLine="426"/>
      </w:pPr>
    </w:p>
    <w:p w14:paraId="2BB00483" w14:textId="77777777" w:rsidR="00D802DA" w:rsidRPr="007C319D" w:rsidRDefault="00D802DA" w:rsidP="003179BB">
      <w:pPr>
        <w:ind w:firstLine="426"/>
      </w:pPr>
    </w:p>
    <w:p w14:paraId="34028D4B" w14:textId="60F341D9" w:rsidR="00432C59" w:rsidRPr="007C319D" w:rsidRDefault="00432C59" w:rsidP="003179BB">
      <w:pPr>
        <w:ind w:firstLine="426"/>
      </w:pPr>
    </w:p>
    <w:p w14:paraId="6F32063C" w14:textId="6D2614EB" w:rsidR="00432C59" w:rsidRPr="007C319D" w:rsidRDefault="00432C59" w:rsidP="003179BB">
      <w:pPr>
        <w:ind w:firstLine="426"/>
      </w:pPr>
    </w:p>
    <w:p w14:paraId="48E75964" w14:textId="6E5D3EF2" w:rsidR="00432C59" w:rsidRPr="007C319D" w:rsidRDefault="00432C59" w:rsidP="003179BB">
      <w:pPr>
        <w:ind w:firstLine="426"/>
      </w:pPr>
    </w:p>
    <w:p w14:paraId="0A44C028" w14:textId="0A8C63ED" w:rsidR="00432C59" w:rsidRPr="007C319D" w:rsidRDefault="00432C59" w:rsidP="003179BB">
      <w:pPr>
        <w:ind w:firstLine="426"/>
      </w:pPr>
    </w:p>
    <w:p w14:paraId="46E220B6" w14:textId="6C0DC6FF" w:rsidR="00432C59" w:rsidRPr="007C319D" w:rsidRDefault="00432C59" w:rsidP="003179BB">
      <w:pPr>
        <w:ind w:firstLine="426"/>
      </w:pPr>
    </w:p>
    <w:p w14:paraId="43FBDD0F" w14:textId="7844E894" w:rsidR="00432C59" w:rsidRPr="007C319D" w:rsidRDefault="00432C59" w:rsidP="003179BB">
      <w:pPr>
        <w:ind w:firstLine="426"/>
      </w:pPr>
    </w:p>
    <w:p w14:paraId="069B7047" w14:textId="142F06AC" w:rsidR="00361CA2" w:rsidRPr="007C319D" w:rsidRDefault="00361CA2" w:rsidP="003179BB">
      <w:pPr>
        <w:ind w:firstLine="426"/>
      </w:pPr>
    </w:p>
    <w:p w14:paraId="6B1FB4C5" w14:textId="3A66E3ED" w:rsidR="00361CA2" w:rsidRPr="007C319D" w:rsidRDefault="00361CA2" w:rsidP="003179BB">
      <w:pPr>
        <w:ind w:firstLine="426"/>
      </w:pPr>
    </w:p>
    <w:p w14:paraId="1842C667" w14:textId="54C225F3" w:rsidR="00361CA2" w:rsidRPr="007C319D" w:rsidRDefault="00361CA2" w:rsidP="003179BB">
      <w:pPr>
        <w:ind w:firstLine="426"/>
      </w:pPr>
    </w:p>
    <w:p w14:paraId="3736AE86" w14:textId="54A83316" w:rsidR="00361CA2" w:rsidRPr="007C319D" w:rsidRDefault="00361CA2" w:rsidP="003179BB">
      <w:pPr>
        <w:ind w:firstLine="426"/>
      </w:pPr>
    </w:p>
    <w:p w14:paraId="53BCA470" w14:textId="3956AFAE" w:rsidR="00361CA2" w:rsidRPr="007C319D" w:rsidRDefault="00361CA2" w:rsidP="003179BB">
      <w:pPr>
        <w:ind w:firstLine="426"/>
      </w:pPr>
    </w:p>
    <w:p w14:paraId="4D9E78C8" w14:textId="77777777" w:rsidR="00361CA2" w:rsidRPr="007C319D" w:rsidRDefault="00361CA2" w:rsidP="003179BB">
      <w:pPr>
        <w:ind w:firstLine="426"/>
      </w:pPr>
    </w:p>
    <w:p w14:paraId="28D3DD94" w14:textId="62E82EE3" w:rsidR="00361CA2" w:rsidRPr="007C319D" w:rsidRDefault="00361CA2" w:rsidP="003179BB">
      <w:pPr>
        <w:ind w:firstLine="426"/>
      </w:pPr>
    </w:p>
    <w:p w14:paraId="005B962E" w14:textId="549D22C6" w:rsidR="00361CA2" w:rsidRPr="007C319D" w:rsidRDefault="00361CA2" w:rsidP="003179BB">
      <w:pPr>
        <w:ind w:firstLine="426"/>
      </w:pPr>
    </w:p>
    <w:p w14:paraId="2B4BEB63" w14:textId="1A91F495" w:rsidR="00361CA2" w:rsidRPr="007C319D" w:rsidRDefault="00361CA2" w:rsidP="003179BB">
      <w:pPr>
        <w:ind w:firstLine="426"/>
      </w:pPr>
    </w:p>
    <w:p w14:paraId="6C60B3C5" w14:textId="54DD7CE2" w:rsidR="00361CA2" w:rsidRPr="007C319D" w:rsidRDefault="00361CA2" w:rsidP="003179BB">
      <w:pPr>
        <w:ind w:firstLine="426"/>
      </w:pPr>
    </w:p>
    <w:p w14:paraId="500CCEBB" w14:textId="1663B39A" w:rsidR="00361CA2" w:rsidRPr="007C319D" w:rsidRDefault="00361CA2" w:rsidP="003179BB">
      <w:pPr>
        <w:ind w:firstLine="426"/>
      </w:pPr>
    </w:p>
    <w:p w14:paraId="09EDE25B" w14:textId="06117482" w:rsidR="00361CA2" w:rsidRPr="007C319D" w:rsidRDefault="00361CA2" w:rsidP="003179BB">
      <w:pPr>
        <w:ind w:firstLine="426"/>
      </w:pPr>
    </w:p>
    <w:p w14:paraId="66AF6296" w14:textId="7165F9A5" w:rsidR="00361CA2" w:rsidRPr="007C319D" w:rsidRDefault="00361CA2" w:rsidP="003179BB">
      <w:pPr>
        <w:ind w:firstLine="426"/>
      </w:pPr>
    </w:p>
    <w:p w14:paraId="3B864D7A" w14:textId="5B86FF22" w:rsidR="00BD21A5" w:rsidRPr="007C319D" w:rsidRDefault="00BD21A5" w:rsidP="003179BB">
      <w:pPr>
        <w:ind w:firstLine="426"/>
      </w:pPr>
    </w:p>
    <w:p w14:paraId="1436D771" w14:textId="3A9D3289" w:rsidR="007C319D" w:rsidRPr="007C319D" w:rsidRDefault="007C319D" w:rsidP="003179BB">
      <w:pPr>
        <w:ind w:firstLine="426"/>
      </w:pPr>
    </w:p>
    <w:p w14:paraId="6DAA39B1" w14:textId="29664C3A" w:rsidR="00D802DA" w:rsidRPr="008C2254" w:rsidRDefault="00D802DA" w:rsidP="008C2254">
      <w:pPr>
        <w:ind w:firstLine="426"/>
        <w:jc w:val="center"/>
        <w:rPr>
          <w:sz w:val="28"/>
          <w:lang w:val="en-US"/>
        </w:rPr>
        <w:sectPr w:rsidR="00D802DA" w:rsidRPr="008C2254" w:rsidSect="00F74EFF">
          <w:headerReference w:type="default" r:id="rId13"/>
          <w:headerReference w:type="first" r:id="rId14"/>
          <w:pgSz w:w="11906" w:h="16838"/>
          <w:pgMar w:top="1134" w:right="851" w:bottom="1134" w:left="1701" w:header="709" w:footer="709" w:gutter="0"/>
          <w:pgNumType w:start="1"/>
          <w:cols w:space="708"/>
          <w:titlePg/>
          <w:docGrid w:linePitch="360"/>
        </w:sectPr>
      </w:pPr>
      <w:r w:rsidRPr="007C319D">
        <w:rPr>
          <w:sz w:val="28"/>
        </w:rPr>
        <w:t xml:space="preserve">Москва, </w:t>
      </w:r>
      <w:r w:rsidR="008C2254">
        <w:rPr>
          <w:sz w:val="28"/>
        </w:rPr>
        <w:t>2026</w:t>
      </w:r>
    </w:p>
    <w:p w14:paraId="56D32258" w14:textId="77777777" w:rsidR="00247486" w:rsidRPr="007C319D" w:rsidRDefault="00247486" w:rsidP="00247486">
      <w:pPr>
        <w:widowControl w:val="0"/>
        <w:numPr>
          <w:ilvl w:val="0"/>
          <w:numId w:val="28"/>
        </w:numPr>
        <w:suppressAutoHyphens/>
        <w:ind w:left="426"/>
        <w:jc w:val="center"/>
        <w:rPr>
          <w:b/>
          <w:caps/>
        </w:rPr>
      </w:pPr>
      <w:r w:rsidRPr="007C319D">
        <w:rPr>
          <w:b/>
          <w:caps/>
        </w:rPr>
        <w:lastRenderedPageBreak/>
        <w:t>ПЕРЕЧЕНЬ ПРИНЯТЫХ СОКРАЩЕНИЙ/определений</w:t>
      </w:r>
    </w:p>
    <w:p w14:paraId="7CD980E0" w14:textId="77777777" w:rsidR="00247486" w:rsidRPr="007C319D" w:rsidRDefault="00247486" w:rsidP="00247486">
      <w:pPr>
        <w:widowControl w:val="0"/>
        <w:suppressAutoHyphens/>
        <w:ind w:left="360"/>
        <w:rPr>
          <w:b/>
          <w:cap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126"/>
        <w:gridCol w:w="6663"/>
      </w:tblGrid>
      <w:tr w:rsidR="00247486" w:rsidRPr="007C319D" w14:paraId="36AA52A6" w14:textId="77777777" w:rsidTr="007B5B9C">
        <w:trPr>
          <w:trHeight w:val="461"/>
        </w:trPr>
        <w:tc>
          <w:tcPr>
            <w:tcW w:w="709" w:type="dxa"/>
            <w:vAlign w:val="center"/>
          </w:tcPr>
          <w:p w14:paraId="3F321BB1" w14:textId="77777777" w:rsidR="00247486" w:rsidRPr="007C319D" w:rsidRDefault="00247486" w:rsidP="003D74D4">
            <w:pPr>
              <w:jc w:val="center"/>
            </w:pPr>
            <w:r w:rsidRPr="007C319D">
              <w:t>№ п/п</w:t>
            </w:r>
          </w:p>
        </w:tc>
        <w:tc>
          <w:tcPr>
            <w:tcW w:w="2126" w:type="dxa"/>
            <w:vAlign w:val="center"/>
          </w:tcPr>
          <w:p w14:paraId="005D3B22" w14:textId="77777777" w:rsidR="00247486" w:rsidRPr="007C319D" w:rsidRDefault="00247486" w:rsidP="00247486">
            <w:pPr>
              <w:pStyle w:val="ConsPlusNormal"/>
              <w:jc w:val="center"/>
              <w:rPr>
                <w:rFonts w:ascii="Times New Roman" w:hAnsi="Times New Roman" w:cs="Times New Roman"/>
                <w:sz w:val="24"/>
                <w:szCs w:val="24"/>
              </w:rPr>
            </w:pPr>
            <w:r w:rsidRPr="007C319D">
              <w:rPr>
                <w:rFonts w:ascii="Times New Roman" w:hAnsi="Times New Roman" w:cs="Times New Roman"/>
                <w:sz w:val="24"/>
                <w:szCs w:val="24"/>
              </w:rPr>
              <w:t>Сокращение</w:t>
            </w:r>
          </w:p>
        </w:tc>
        <w:tc>
          <w:tcPr>
            <w:tcW w:w="6663" w:type="dxa"/>
            <w:vAlign w:val="center"/>
          </w:tcPr>
          <w:p w14:paraId="13B23510" w14:textId="77777777" w:rsidR="00247486" w:rsidRPr="007C319D" w:rsidRDefault="00247486" w:rsidP="00247486">
            <w:pPr>
              <w:pStyle w:val="ConsPlusNormal"/>
              <w:jc w:val="center"/>
              <w:rPr>
                <w:rFonts w:ascii="Times New Roman" w:hAnsi="Times New Roman" w:cs="Times New Roman"/>
                <w:sz w:val="24"/>
                <w:szCs w:val="24"/>
              </w:rPr>
            </w:pPr>
            <w:r w:rsidRPr="007C319D">
              <w:rPr>
                <w:rFonts w:ascii="Times New Roman" w:hAnsi="Times New Roman" w:cs="Times New Roman"/>
                <w:sz w:val="24"/>
                <w:szCs w:val="24"/>
              </w:rPr>
              <w:t>Расшифровка сокращения</w:t>
            </w:r>
          </w:p>
        </w:tc>
      </w:tr>
      <w:tr w:rsidR="00247486" w:rsidRPr="007C319D" w14:paraId="161BCD86" w14:textId="77777777" w:rsidTr="007B5B9C">
        <w:tc>
          <w:tcPr>
            <w:tcW w:w="709" w:type="dxa"/>
          </w:tcPr>
          <w:p w14:paraId="3AB9A01D"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7E403CF1" w14:textId="2070355B" w:rsidR="00247486" w:rsidRPr="007C319D" w:rsidRDefault="002474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 xml:space="preserve">БЦ </w:t>
            </w:r>
            <w:r w:rsidR="001C3428" w:rsidRPr="007C319D">
              <w:rPr>
                <w:rFonts w:ascii="Times New Roman" w:hAnsi="Times New Roman" w:cs="Times New Roman"/>
                <w:sz w:val="24"/>
                <w:szCs w:val="24"/>
              </w:rPr>
              <w:t>П</w:t>
            </w:r>
            <w:r w:rsidR="007F15F5" w:rsidRPr="007C319D">
              <w:rPr>
                <w:rFonts w:ascii="Times New Roman" w:hAnsi="Times New Roman" w:cs="Times New Roman"/>
                <w:sz w:val="24"/>
                <w:szCs w:val="24"/>
              </w:rPr>
              <w:t xml:space="preserve">ФК </w:t>
            </w:r>
            <w:r w:rsidRPr="007C319D">
              <w:rPr>
                <w:rFonts w:ascii="Times New Roman" w:hAnsi="Times New Roman" w:cs="Times New Roman"/>
                <w:sz w:val="24"/>
                <w:szCs w:val="24"/>
              </w:rPr>
              <w:t>ЦСКА, БЦ</w:t>
            </w:r>
          </w:p>
        </w:tc>
        <w:tc>
          <w:tcPr>
            <w:tcW w:w="6663" w:type="dxa"/>
          </w:tcPr>
          <w:p w14:paraId="016EE38A" w14:textId="14B0E02A"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 xml:space="preserve">Бизнес-центр </w:t>
            </w:r>
            <w:r w:rsidR="001C3428" w:rsidRPr="007C319D">
              <w:rPr>
                <w:rFonts w:ascii="Times New Roman" w:hAnsi="Times New Roman" w:cs="Times New Roman"/>
                <w:sz w:val="24"/>
                <w:szCs w:val="24"/>
              </w:rPr>
              <w:t xml:space="preserve">Профессиональный футбольный клуб </w:t>
            </w:r>
            <w:r w:rsidRPr="007C319D">
              <w:rPr>
                <w:rFonts w:ascii="Times New Roman" w:hAnsi="Times New Roman" w:cs="Times New Roman"/>
                <w:sz w:val="24"/>
                <w:szCs w:val="24"/>
              </w:rPr>
              <w:t>Центрального спортивного клуба армии</w:t>
            </w:r>
          </w:p>
        </w:tc>
      </w:tr>
      <w:tr w:rsidR="00247486" w:rsidRPr="007C319D" w14:paraId="2CF45599" w14:textId="77777777" w:rsidTr="007B5B9C">
        <w:tc>
          <w:tcPr>
            <w:tcW w:w="709" w:type="dxa"/>
          </w:tcPr>
          <w:p w14:paraId="43A83D7C"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1F191F45" w14:textId="77777777" w:rsidR="00F52086" w:rsidRPr="007C319D" w:rsidRDefault="002474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Общество/ Заказчик</w:t>
            </w:r>
            <w:r w:rsidR="00F52086" w:rsidRPr="007C319D">
              <w:rPr>
                <w:rFonts w:ascii="Times New Roman" w:hAnsi="Times New Roman" w:cs="Times New Roman"/>
                <w:sz w:val="24"/>
                <w:szCs w:val="24"/>
              </w:rPr>
              <w:t>/</w:t>
            </w:r>
          </w:p>
          <w:p w14:paraId="284B9F0B" w14:textId="7D9A2F65" w:rsidR="00247486" w:rsidRPr="007C319D" w:rsidRDefault="00F520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Арендатор</w:t>
            </w:r>
          </w:p>
        </w:tc>
        <w:tc>
          <w:tcPr>
            <w:tcW w:w="6663" w:type="dxa"/>
          </w:tcPr>
          <w:p w14:paraId="782134D2" w14:textId="77777777"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АО «Почта России»</w:t>
            </w:r>
          </w:p>
        </w:tc>
      </w:tr>
      <w:tr w:rsidR="00247486" w:rsidRPr="007C319D" w14:paraId="65496DD1" w14:textId="77777777" w:rsidTr="007B5B9C">
        <w:tc>
          <w:tcPr>
            <w:tcW w:w="709" w:type="dxa"/>
          </w:tcPr>
          <w:p w14:paraId="3484AB6B"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60B103BB" w14:textId="77777777" w:rsidR="00247486" w:rsidRPr="007C319D" w:rsidRDefault="002474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Исполнитель</w:t>
            </w:r>
          </w:p>
        </w:tc>
        <w:tc>
          <w:tcPr>
            <w:tcW w:w="6663" w:type="dxa"/>
          </w:tcPr>
          <w:p w14:paraId="01E9114D" w14:textId="31BBD918"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 xml:space="preserve">Физическое или юридическое лицо, которое обязуется оказать услуги Заказчику в соответствии с заключенным </w:t>
            </w:r>
            <w:r w:rsidR="00F52086" w:rsidRPr="007C319D">
              <w:rPr>
                <w:rFonts w:ascii="Times New Roman" w:hAnsi="Times New Roman" w:cs="Times New Roman"/>
                <w:sz w:val="24"/>
                <w:szCs w:val="24"/>
              </w:rPr>
              <w:t>Д</w:t>
            </w:r>
            <w:r w:rsidRPr="007C319D">
              <w:rPr>
                <w:rFonts w:ascii="Times New Roman" w:hAnsi="Times New Roman" w:cs="Times New Roman"/>
                <w:sz w:val="24"/>
                <w:szCs w:val="24"/>
              </w:rPr>
              <w:t xml:space="preserve">оговором возмездного оказания услуг и техническим </w:t>
            </w:r>
            <w:r w:rsidR="009454D3" w:rsidRPr="007C319D">
              <w:rPr>
                <w:rFonts w:ascii="Times New Roman" w:hAnsi="Times New Roman" w:cs="Times New Roman"/>
                <w:sz w:val="24"/>
                <w:szCs w:val="24"/>
              </w:rPr>
              <w:t>заданием</w:t>
            </w:r>
          </w:p>
        </w:tc>
      </w:tr>
      <w:tr w:rsidR="00247486" w:rsidRPr="007C319D" w14:paraId="13AF53A0" w14:textId="77777777" w:rsidTr="007B5B9C">
        <w:tc>
          <w:tcPr>
            <w:tcW w:w="709" w:type="dxa"/>
          </w:tcPr>
          <w:p w14:paraId="4D06E9A2"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1D3DBC41" w14:textId="77777777" w:rsidR="00247486" w:rsidRPr="007C319D" w:rsidRDefault="002474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Техническое обслуживание (ТО)</w:t>
            </w:r>
          </w:p>
        </w:tc>
        <w:tc>
          <w:tcPr>
            <w:tcW w:w="6663" w:type="dxa"/>
          </w:tcPr>
          <w:p w14:paraId="646BB944" w14:textId="0E84355B"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 xml:space="preserve">Поддержание надлежащего технического состояния в части параметров устойчивости, надежности, а также исправности строительных конструкций, элементов отделки, систем инженерно-технического обеспечения, их элементов в соответствии с требованиями технических регламентов, нормативно-технической или эксплуатационной документации, в т.ч. внеплановые (аварийно-восстановительные) работы. Стоимость расходных материалов, используемых при проведении ТО, включается в общую стоимость услуг по </w:t>
            </w:r>
            <w:r w:rsidR="00F52086" w:rsidRPr="007C319D">
              <w:rPr>
                <w:rFonts w:ascii="Times New Roman" w:hAnsi="Times New Roman" w:cs="Times New Roman"/>
                <w:sz w:val="24"/>
                <w:szCs w:val="24"/>
              </w:rPr>
              <w:t>Д</w:t>
            </w:r>
            <w:r w:rsidRPr="007C319D">
              <w:rPr>
                <w:rFonts w:ascii="Times New Roman" w:hAnsi="Times New Roman" w:cs="Times New Roman"/>
                <w:sz w:val="24"/>
                <w:szCs w:val="24"/>
              </w:rPr>
              <w:t>оговору.</w:t>
            </w:r>
          </w:p>
        </w:tc>
      </w:tr>
      <w:tr w:rsidR="00247486" w:rsidRPr="007C319D" w14:paraId="64399311" w14:textId="77777777" w:rsidTr="007B5B9C">
        <w:tc>
          <w:tcPr>
            <w:tcW w:w="709" w:type="dxa"/>
          </w:tcPr>
          <w:p w14:paraId="4827E682"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3DC2EAB5" w14:textId="77777777" w:rsidR="00247486" w:rsidRPr="007C319D" w:rsidRDefault="002474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Арендодатель</w:t>
            </w:r>
          </w:p>
        </w:tc>
        <w:tc>
          <w:tcPr>
            <w:tcW w:w="6663" w:type="dxa"/>
          </w:tcPr>
          <w:p w14:paraId="79B307A7" w14:textId="366A3CE4"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АО «Профессиональный футбольный клуб ЦСКА»</w:t>
            </w:r>
          </w:p>
        </w:tc>
      </w:tr>
      <w:tr w:rsidR="00247486" w:rsidRPr="007C319D" w14:paraId="1DBEE4DE" w14:textId="77777777" w:rsidTr="007B5B9C">
        <w:tc>
          <w:tcPr>
            <w:tcW w:w="709" w:type="dxa"/>
          </w:tcPr>
          <w:p w14:paraId="0FCBE7B1"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1C843616" w14:textId="77777777" w:rsidR="00247486" w:rsidRPr="007C319D" w:rsidRDefault="002474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ППР</w:t>
            </w:r>
          </w:p>
        </w:tc>
        <w:tc>
          <w:tcPr>
            <w:tcW w:w="6663" w:type="dxa"/>
          </w:tcPr>
          <w:p w14:paraId="171BBA18" w14:textId="77777777"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Планово-предупредительный ремонт, проверка через установленные интервалы времени, независимо от состояния инженерно-технической системы с осуществлением настройки и регулировки, текущего ремонта или замены пришедших в негодность элементов, которые имеют признаки повреждения или рассматриваются как исчерпавшие предусмотренный срок службы</w:t>
            </w:r>
          </w:p>
        </w:tc>
      </w:tr>
      <w:tr w:rsidR="00247486" w:rsidRPr="007C319D" w14:paraId="11B8B35D" w14:textId="77777777" w:rsidTr="007B5B9C">
        <w:tc>
          <w:tcPr>
            <w:tcW w:w="709" w:type="dxa"/>
          </w:tcPr>
          <w:p w14:paraId="3F5ECA54"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3284BC67" w14:textId="77777777" w:rsidR="00247486" w:rsidRPr="007C319D" w:rsidRDefault="002474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Расходные материалы</w:t>
            </w:r>
          </w:p>
        </w:tc>
        <w:tc>
          <w:tcPr>
            <w:tcW w:w="6663" w:type="dxa"/>
          </w:tcPr>
          <w:p w14:paraId="293C84A0" w14:textId="00FF8A0D"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 xml:space="preserve">Необходимые сопутствующие и расходные материалы, детали и изделия, подверженные расходованию/изнашиванию в процессе оказания услуг ТО, уборки помещений, в соответствии с Техническим </w:t>
            </w:r>
            <w:r w:rsidR="009454D3" w:rsidRPr="007C319D">
              <w:rPr>
                <w:rFonts w:ascii="Times New Roman" w:hAnsi="Times New Roman" w:cs="Times New Roman"/>
                <w:sz w:val="24"/>
                <w:szCs w:val="24"/>
              </w:rPr>
              <w:t>заданием</w:t>
            </w:r>
            <w:r w:rsidRPr="007C319D">
              <w:rPr>
                <w:rFonts w:ascii="Times New Roman" w:hAnsi="Times New Roman" w:cs="Times New Roman"/>
                <w:sz w:val="24"/>
                <w:szCs w:val="24"/>
              </w:rPr>
              <w:t xml:space="preserve"> включаются в стоимость услуг по </w:t>
            </w:r>
            <w:r w:rsidR="00F52086" w:rsidRPr="007C319D">
              <w:rPr>
                <w:rFonts w:ascii="Times New Roman" w:hAnsi="Times New Roman" w:cs="Times New Roman"/>
                <w:sz w:val="24"/>
                <w:szCs w:val="24"/>
              </w:rPr>
              <w:t>Д</w:t>
            </w:r>
            <w:r w:rsidRPr="007C319D">
              <w:rPr>
                <w:rFonts w:ascii="Times New Roman" w:hAnsi="Times New Roman" w:cs="Times New Roman"/>
                <w:sz w:val="24"/>
                <w:szCs w:val="24"/>
              </w:rPr>
              <w:t>оговору</w:t>
            </w:r>
          </w:p>
        </w:tc>
      </w:tr>
      <w:tr w:rsidR="00247486" w:rsidRPr="007C319D" w14:paraId="7442559D" w14:textId="77777777" w:rsidTr="007B5B9C">
        <w:tc>
          <w:tcPr>
            <w:tcW w:w="709" w:type="dxa"/>
          </w:tcPr>
          <w:p w14:paraId="75C5A3F7"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3A3028E0" w14:textId="77777777" w:rsidR="00247486" w:rsidRPr="007C319D" w:rsidRDefault="002474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Запасные части</w:t>
            </w:r>
          </w:p>
        </w:tc>
        <w:tc>
          <w:tcPr>
            <w:tcW w:w="6663" w:type="dxa"/>
          </w:tcPr>
          <w:p w14:paraId="649CF3D0" w14:textId="5FC8F482"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 xml:space="preserve">Отдельная деталь или сборочная единица, предназначенные для замены изношенных, неисправных или отказавших аналогичных частей объекта с целью поддержания или восстановления его работоспособного состояния. Запасные части стоимостью менее </w:t>
            </w:r>
            <w:r w:rsidR="00432C59" w:rsidRPr="007C319D">
              <w:rPr>
                <w:rFonts w:ascii="Times New Roman" w:hAnsi="Times New Roman" w:cs="Times New Roman"/>
                <w:b/>
                <w:sz w:val="24"/>
                <w:szCs w:val="24"/>
              </w:rPr>
              <w:t>2</w:t>
            </w:r>
            <w:r w:rsidRPr="007C319D">
              <w:rPr>
                <w:rFonts w:ascii="Times New Roman" w:hAnsi="Times New Roman" w:cs="Times New Roman"/>
                <w:b/>
                <w:sz w:val="24"/>
                <w:szCs w:val="24"/>
              </w:rPr>
              <w:t>0</w:t>
            </w:r>
            <w:r w:rsidR="00432C59" w:rsidRPr="007C319D">
              <w:rPr>
                <w:rFonts w:ascii="Times New Roman" w:hAnsi="Times New Roman" w:cs="Times New Roman"/>
                <w:b/>
                <w:sz w:val="24"/>
                <w:szCs w:val="24"/>
              </w:rPr>
              <w:t xml:space="preserve"> </w:t>
            </w:r>
            <w:r w:rsidRPr="007C319D">
              <w:rPr>
                <w:rFonts w:ascii="Times New Roman" w:hAnsi="Times New Roman" w:cs="Times New Roman"/>
                <w:b/>
                <w:sz w:val="24"/>
                <w:szCs w:val="24"/>
              </w:rPr>
              <w:t>000 рублей</w:t>
            </w:r>
            <w:r w:rsidRPr="007C319D">
              <w:rPr>
                <w:rFonts w:ascii="Times New Roman" w:hAnsi="Times New Roman" w:cs="Times New Roman"/>
                <w:sz w:val="24"/>
                <w:szCs w:val="24"/>
              </w:rPr>
              <w:t xml:space="preserve"> </w:t>
            </w:r>
            <w:r w:rsidR="003179BB" w:rsidRPr="007C319D">
              <w:rPr>
                <w:rFonts w:ascii="Times New Roman" w:hAnsi="Times New Roman" w:cs="Times New Roman"/>
                <w:sz w:val="24"/>
                <w:szCs w:val="24"/>
              </w:rPr>
              <w:t xml:space="preserve">будут </w:t>
            </w:r>
            <w:r w:rsidRPr="007C319D">
              <w:rPr>
                <w:rFonts w:ascii="Times New Roman" w:hAnsi="Times New Roman" w:cs="Times New Roman"/>
                <w:sz w:val="24"/>
                <w:szCs w:val="24"/>
              </w:rPr>
              <w:t xml:space="preserve">включены в стоимость услуг по Договору и оплачиваются Исполнителем. Стоимость запасных частей определяется на основании кассовых чеков, счетов, информации изготовителя, информации, полученной из сети Интернет. Стоимость работ </w:t>
            </w:r>
            <w:r w:rsidRPr="007C319D">
              <w:rPr>
                <w:rFonts w:ascii="Times New Roman" w:hAnsi="Times New Roman" w:cs="Times New Roman"/>
                <w:sz w:val="24"/>
                <w:szCs w:val="24"/>
              </w:rPr>
              <w:lastRenderedPageBreak/>
              <w:t>по замене запасных частей включены в стоимость услуг по Договору и оплачиваются Исполнителем.</w:t>
            </w:r>
          </w:p>
        </w:tc>
      </w:tr>
      <w:tr w:rsidR="00247486" w:rsidRPr="007C319D" w14:paraId="3D200411" w14:textId="77777777" w:rsidTr="007B5B9C">
        <w:tc>
          <w:tcPr>
            <w:tcW w:w="709" w:type="dxa"/>
          </w:tcPr>
          <w:p w14:paraId="2FDB6D2F"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0FF87560" w14:textId="77777777" w:rsidR="00247486" w:rsidRPr="007C319D" w:rsidRDefault="002474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ЗИП</w:t>
            </w:r>
          </w:p>
        </w:tc>
        <w:tc>
          <w:tcPr>
            <w:tcW w:w="6663" w:type="dxa"/>
          </w:tcPr>
          <w:p w14:paraId="49BB9A6C" w14:textId="6978373E" w:rsidR="00247486" w:rsidRPr="007C319D" w:rsidRDefault="003179BB"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«З</w:t>
            </w:r>
            <w:r w:rsidR="00247486" w:rsidRPr="007C319D">
              <w:rPr>
                <w:rFonts w:ascii="Times New Roman" w:hAnsi="Times New Roman" w:cs="Times New Roman"/>
                <w:sz w:val="24"/>
                <w:szCs w:val="24"/>
              </w:rPr>
              <w:t>апасные части, инструменты и принадлежности», использующееся в эксплуатационной документации на любую технику согласно ГОСТ Р 2.601-2019 «</w:t>
            </w:r>
            <w:r w:rsidR="00825150" w:rsidRPr="007C319D">
              <w:rPr>
                <w:rFonts w:ascii="Times New Roman" w:hAnsi="Times New Roman" w:cs="Times New Roman"/>
                <w:sz w:val="24"/>
                <w:szCs w:val="24"/>
              </w:rPr>
              <w:t xml:space="preserve">Национальный стандарт Российской Федерации. </w:t>
            </w:r>
            <w:r w:rsidR="00247486" w:rsidRPr="007C319D">
              <w:rPr>
                <w:rFonts w:ascii="Times New Roman" w:hAnsi="Times New Roman" w:cs="Times New Roman"/>
                <w:sz w:val="24"/>
                <w:szCs w:val="24"/>
              </w:rPr>
              <w:t xml:space="preserve">Единая система конструкторской документации. Эксплуатационные документы» </w:t>
            </w:r>
            <w:r w:rsidRPr="007C319D">
              <w:rPr>
                <w:rFonts w:ascii="Times New Roman" w:hAnsi="Times New Roman" w:cs="Times New Roman"/>
                <w:sz w:val="24"/>
                <w:szCs w:val="24"/>
              </w:rPr>
              <w:t>и предназначенные</w:t>
            </w:r>
            <w:r w:rsidR="00247486" w:rsidRPr="007C319D">
              <w:rPr>
                <w:rFonts w:ascii="Times New Roman" w:hAnsi="Times New Roman" w:cs="Times New Roman"/>
                <w:sz w:val="24"/>
                <w:szCs w:val="24"/>
              </w:rPr>
              <w:t xml:space="preserve"> для обеспечения замены (восстановления) отказавших, поврежденных и выработавших срок службы (ресурс) составных частей изделий (агрегатов, систем), выполнения технического обслуживания (ТО). Также имеет расшифровку «запасные изделия прилагаемые»</w:t>
            </w:r>
            <w:r w:rsidR="003D74D4" w:rsidRPr="007C319D">
              <w:rPr>
                <w:rFonts w:ascii="Times New Roman" w:hAnsi="Times New Roman" w:cs="Times New Roman"/>
                <w:sz w:val="24"/>
                <w:szCs w:val="24"/>
              </w:rPr>
              <w:t>.</w:t>
            </w:r>
          </w:p>
        </w:tc>
      </w:tr>
      <w:tr w:rsidR="00247486" w:rsidRPr="007C319D" w14:paraId="5A32B65E" w14:textId="77777777" w:rsidTr="007B5B9C">
        <w:tc>
          <w:tcPr>
            <w:tcW w:w="709" w:type="dxa"/>
          </w:tcPr>
          <w:p w14:paraId="1048CA0F"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537C58AC" w14:textId="77777777" w:rsidR="00247486" w:rsidRPr="007C319D" w:rsidRDefault="002474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Текущий ремонт (ТР)</w:t>
            </w:r>
          </w:p>
        </w:tc>
        <w:tc>
          <w:tcPr>
            <w:tcW w:w="6663" w:type="dxa"/>
          </w:tcPr>
          <w:p w14:paraId="6462934D" w14:textId="457D3BA4"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 xml:space="preserve">Работы по систематическому и своевременному предупреждению и предотвращению от преждевременного износа отделки помещений и конструкций здания, инженерных систем и оборудования. Предназначен для поддержания помещений в работоспособном состоянии. В перечень основных работ при текущем ремонте входят частичные: окраска потолков, стяжка пола и укладка ламината, установка плинтусов, окраска радиаторов и труб отопления, ремонт оконных откосов, укладка плитки, потолка, монтажные работы, окраска или оклейка стен, ремонт штукатурки стен и потолков с предварительной отбивкой штукатурки, окраска стен помещений и отдельных конструкций, исправление перекосов дверных полотен ремонт (замена) дверных замков, доводчиков, текущий ремонт мебели, жалюзи, окон, ремонт/замена </w:t>
            </w:r>
            <w:r w:rsidR="00D93E45" w:rsidRPr="007C319D">
              <w:rPr>
                <w:rFonts w:ascii="Times New Roman" w:hAnsi="Times New Roman" w:cs="Times New Roman"/>
                <w:sz w:val="24"/>
                <w:szCs w:val="24"/>
              </w:rPr>
              <w:t xml:space="preserve">диспенсеров </w:t>
            </w:r>
            <w:r w:rsidRPr="007C319D">
              <w:rPr>
                <w:rFonts w:ascii="Times New Roman" w:hAnsi="Times New Roman" w:cs="Times New Roman"/>
                <w:sz w:val="24"/>
                <w:szCs w:val="24"/>
              </w:rPr>
              <w:t>жидкого мыла, диспенсеров для туалетной бумаги и бумажных полотенец, ремонт (замена) вышедших из строя светильников, ламп и т</w:t>
            </w:r>
            <w:r w:rsidR="00921E78" w:rsidRPr="007C319D">
              <w:rPr>
                <w:rFonts w:ascii="Times New Roman" w:hAnsi="Times New Roman" w:cs="Times New Roman"/>
                <w:sz w:val="24"/>
                <w:szCs w:val="24"/>
              </w:rPr>
              <w:t>.</w:t>
            </w:r>
            <w:r w:rsidRPr="007C319D">
              <w:rPr>
                <w:rFonts w:ascii="Times New Roman" w:hAnsi="Times New Roman" w:cs="Times New Roman"/>
                <w:sz w:val="24"/>
                <w:szCs w:val="24"/>
              </w:rPr>
              <w:t xml:space="preserve"> д. При текущем ремонте применяются материалы с идентичными существующим характеристиками. </w:t>
            </w:r>
          </w:p>
          <w:p w14:paraId="34B9E27D" w14:textId="60DF6FCF" w:rsidR="00247486" w:rsidRPr="007C319D" w:rsidRDefault="00247486" w:rsidP="00B34CB3">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 xml:space="preserve">Стоимость материалов, запасных частей, используемых при проведении текущего ремонта, включена в </w:t>
            </w:r>
            <w:r w:rsidR="00921E78" w:rsidRPr="007C319D">
              <w:rPr>
                <w:rFonts w:ascii="Times New Roman" w:hAnsi="Times New Roman" w:cs="Times New Roman"/>
                <w:sz w:val="24"/>
                <w:szCs w:val="24"/>
              </w:rPr>
              <w:t>о</w:t>
            </w:r>
            <w:r w:rsidRPr="007C319D">
              <w:rPr>
                <w:rFonts w:ascii="Times New Roman" w:hAnsi="Times New Roman" w:cs="Times New Roman"/>
                <w:sz w:val="24"/>
                <w:szCs w:val="24"/>
              </w:rPr>
              <w:t xml:space="preserve">бъем работ текущего ремонта, включенный в стоимость Договора и осуществляемый за счет Исполнителя, определяется в соответствии </w:t>
            </w:r>
            <w:r w:rsidR="009454D3" w:rsidRPr="007C319D">
              <w:rPr>
                <w:rFonts w:ascii="Times New Roman" w:hAnsi="Times New Roman" w:cs="Times New Roman"/>
                <w:sz w:val="24"/>
                <w:szCs w:val="24"/>
              </w:rPr>
              <w:t>с настоящим ТЗ</w:t>
            </w:r>
            <w:r w:rsidRPr="007C319D">
              <w:rPr>
                <w:rFonts w:ascii="Times New Roman" w:hAnsi="Times New Roman" w:cs="Times New Roman"/>
                <w:sz w:val="24"/>
                <w:szCs w:val="24"/>
              </w:rPr>
              <w:t xml:space="preserve"> </w:t>
            </w:r>
            <w:r w:rsidR="005A5411" w:rsidRPr="007C319D">
              <w:rPr>
                <w:rStyle w:val="affc"/>
                <w:color w:val="auto"/>
                <w:u w:val="none"/>
              </w:rPr>
              <w:t>(</w:t>
            </w:r>
            <w:hyperlink w:anchor="Приложение6" w:history="1">
              <w:r w:rsidR="005A5411" w:rsidRPr="007C319D">
                <w:rPr>
                  <w:rStyle w:val="affc"/>
                  <w:rFonts w:ascii="Times New Roman" w:hAnsi="Times New Roman" w:cs="Times New Roman"/>
                  <w:sz w:val="24"/>
                  <w:szCs w:val="24"/>
                </w:rPr>
                <w:t>Приложение №6</w:t>
              </w:r>
            </w:hyperlink>
            <w:r w:rsidR="00D802DA" w:rsidRPr="007C319D">
              <w:rPr>
                <w:rFonts w:ascii="Times New Roman" w:hAnsi="Times New Roman" w:cs="Times New Roman"/>
                <w:sz w:val="32"/>
                <w:szCs w:val="24"/>
              </w:rPr>
              <w:t xml:space="preserve"> </w:t>
            </w:r>
            <w:r w:rsidR="00D802DA" w:rsidRPr="007C319D">
              <w:rPr>
                <w:rFonts w:ascii="Times New Roman" w:hAnsi="Times New Roman" w:cs="Times New Roman"/>
                <w:sz w:val="24"/>
                <w:szCs w:val="24"/>
              </w:rPr>
              <w:t>к ТЗ</w:t>
            </w:r>
            <w:r w:rsidRPr="007C319D">
              <w:rPr>
                <w:rFonts w:ascii="Times New Roman" w:hAnsi="Times New Roman" w:cs="Times New Roman"/>
                <w:sz w:val="24"/>
                <w:szCs w:val="24"/>
              </w:rPr>
              <w:t>). В объем работ текущего ремонта не включаются работы,</w:t>
            </w:r>
            <w:r w:rsidR="00B34CB3" w:rsidRPr="007C319D">
              <w:rPr>
                <w:rFonts w:ascii="Times New Roman" w:hAnsi="Times New Roman" w:cs="Times New Roman"/>
                <w:sz w:val="24"/>
                <w:szCs w:val="24"/>
              </w:rPr>
              <w:t xml:space="preserve"> относящиеся к эксплуатационной ответственности Арендодателя (</w:t>
            </w:r>
            <w:hyperlink w:anchor="Приложение3" w:history="1">
              <w:r w:rsidR="00B34CB3" w:rsidRPr="007C319D">
                <w:rPr>
                  <w:rStyle w:val="affc"/>
                  <w:rFonts w:ascii="Times New Roman" w:hAnsi="Times New Roman" w:cs="Times New Roman"/>
                  <w:sz w:val="24"/>
                  <w:szCs w:val="24"/>
                </w:rPr>
                <w:t>Приложение №3</w:t>
              </w:r>
            </w:hyperlink>
            <w:r w:rsidR="00B34CB3" w:rsidRPr="007C319D">
              <w:rPr>
                <w:rFonts w:ascii="Times New Roman" w:hAnsi="Times New Roman" w:cs="Times New Roman"/>
                <w:sz w:val="24"/>
                <w:szCs w:val="24"/>
              </w:rPr>
              <w:t xml:space="preserve"> к ТЗ)</w:t>
            </w:r>
            <w:r w:rsidRPr="007C319D">
              <w:rPr>
                <w:rFonts w:ascii="Times New Roman" w:hAnsi="Times New Roman" w:cs="Times New Roman"/>
                <w:sz w:val="24"/>
                <w:szCs w:val="24"/>
              </w:rPr>
              <w:t>.</w:t>
            </w:r>
          </w:p>
        </w:tc>
      </w:tr>
      <w:tr w:rsidR="00247486" w:rsidRPr="007C319D" w14:paraId="25E80E14" w14:textId="77777777" w:rsidTr="007B5B9C">
        <w:tc>
          <w:tcPr>
            <w:tcW w:w="709" w:type="dxa"/>
          </w:tcPr>
          <w:p w14:paraId="668B0FA2"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7FE3B1BC" w14:textId="31F72EF0" w:rsidR="00247486" w:rsidRPr="007C319D" w:rsidRDefault="002474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Внеплановые мероприятия (</w:t>
            </w:r>
            <w:r w:rsidR="00B9416E" w:rsidRPr="007C319D">
              <w:rPr>
                <w:rFonts w:ascii="Times New Roman" w:hAnsi="Times New Roman" w:cs="Times New Roman"/>
                <w:sz w:val="24"/>
                <w:szCs w:val="24"/>
              </w:rPr>
              <w:t>а</w:t>
            </w:r>
            <w:r w:rsidRPr="007C319D">
              <w:rPr>
                <w:rFonts w:ascii="Times New Roman" w:hAnsi="Times New Roman" w:cs="Times New Roman"/>
                <w:sz w:val="24"/>
                <w:szCs w:val="24"/>
              </w:rPr>
              <w:t>варийно-восстановительные работы/ремонты)</w:t>
            </w:r>
          </w:p>
        </w:tc>
        <w:tc>
          <w:tcPr>
            <w:tcW w:w="6663" w:type="dxa"/>
          </w:tcPr>
          <w:p w14:paraId="4F1C043F" w14:textId="4DE23CB3"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 xml:space="preserve">Комплекс первоочередных мероприятий по незамедлительному устранению факторов аварийной ситуации, вызывающих увеличение ущерба и опасности, как следствий аварии, или предотвращению аварийной ситуации, состоящие в обследовании, устранении причин аварий, проведение замены и (или) восстановлении отдельных частей </w:t>
            </w:r>
            <w:r w:rsidR="00CF35C3" w:rsidRPr="007C319D">
              <w:rPr>
                <w:rFonts w:ascii="Times New Roman" w:hAnsi="Times New Roman" w:cs="Times New Roman"/>
                <w:sz w:val="24"/>
                <w:szCs w:val="24"/>
              </w:rPr>
              <w:t xml:space="preserve">помещений </w:t>
            </w:r>
            <w:r w:rsidRPr="007C319D">
              <w:rPr>
                <w:rFonts w:ascii="Times New Roman" w:hAnsi="Times New Roman" w:cs="Times New Roman"/>
                <w:sz w:val="24"/>
                <w:szCs w:val="24"/>
              </w:rPr>
              <w:t xml:space="preserve">и </w:t>
            </w:r>
            <w:r w:rsidR="00CF35C3" w:rsidRPr="007C319D">
              <w:rPr>
                <w:rFonts w:ascii="Times New Roman" w:hAnsi="Times New Roman" w:cs="Times New Roman"/>
                <w:sz w:val="24"/>
                <w:szCs w:val="24"/>
              </w:rPr>
              <w:t>инженерных систем</w:t>
            </w:r>
            <w:r w:rsidRPr="007C319D">
              <w:rPr>
                <w:rFonts w:ascii="Times New Roman" w:hAnsi="Times New Roman" w:cs="Times New Roman"/>
                <w:sz w:val="24"/>
                <w:szCs w:val="24"/>
              </w:rPr>
              <w:t xml:space="preserve"> </w:t>
            </w:r>
            <w:r w:rsidR="00CF35C3" w:rsidRPr="007C319D">
              <w:rPr>
                <w:rFonts w:ascii="Times New Roman" w:hAnsi="Times New Roman" w:cs="Times New Roman"/>
                <w:sz w:val="24"/>
                <w:szCs w:val="24"/>
              </w:rPr>
              <w:t xml:space="preserve">Объекта </w:t>
            </w:r>
            <w:r w:rsidRPr="007C319D">
              <w:rPr>
                <w:rFonts w:ascii="Times New Roman" w:hAnsi="Times New Roman" w:cs="Times New Roman"/>
                <w:sz w:val="24"/>
                <w:szCs w:val="24"/>
              </w:rPr>
              <w:t>и ликвидацию последствий аварии</w:t>
            </w:r>
            <w:r w:rsidR="001E3B1B" w:rsidRPr="007C319D">
              <w:rPr>
                <w:rFonts w:ascii="Times New Roman" w:hAnsi="Times New Roman" w:cs="Times New Roman"/>
                <w:sz w:val="24"/>
                <w:szCs w:val="24"/>
              </w:rPr>
              <w:t>.</w:t>
            </w:r>
          </w:p>
          <w:p w14:paraId="5D266B1D" w14:textId="49070B75" w:rsidR="001E3B1B" w:rsidRPr="007C319D" w:rsidRDefault="001E3B1B"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 xml:space="preserve">Выполнение работ определятся Исполнителем и/или на основании Заявки. После составления и подписания </w:t>
            </w:r>
            <w:r w:rsidRPr="007C319D">
              <w:rPr>
                <w:rFonts w:ascii="Times New Roman" w:hAnsi="Times New Roman" w:cs="Times New Roman"/>
                <w:sz w:val="24"/>
                <w:szCs w:val="24"/>
              </w:rPr>
              <w:lastRenderedPageBreak/>
              <w:t>дефектного акта между Заказчиком/Представителем заказчика и Исполнителем работы выполняются без дополнительных письменных указаний со стороны Заказчика</w:t>
            </w:r>
            <w:r w:rsidR="003D74D4" w:rsidRPr="007C319D">
              <w:rPr>
                <w:rFonts w:ascii="Times New Roman" w:hAnsi="Times New Roman" w:cs="Times New Roman"/>
                <w:sz w:val="24"/>
                <w:szCs w:val="24"/>
              </w:rPr>
              <w:t>.</w:t>
            </w:r>
          </w:p>
        </w:tc>
      </w:tr>
      <w:tr w:rsidR="00247486" w:rsidRPr="007C319D" w14:paraId="0E0F32B3" w14:textId="77777777" w:rsidTr="007B5B9C">
        <w:tc>
          <w:tcPr>
            <w:tcW w:w="709" w:type="dxa"/>
          </w:tcPr>
          <w:p w14:paraId="1FA30B00"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4CE9B3D3" w14:textId="77777777" w:rsidR="00247486" w:rsidRPr="007C319D" w:rsidRDefault="002474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Заявка</w:t>
            </w:r>
          </w:p>
        </w:tc>
        <w:tc>
          <w:tcPr>
            <w:tcW w:w="6663" w:type="dxa"/>
          </w:tcPr>
          <w:p w14:paraId="3CA481AA" w14:textId="4FDBA08C"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 xml:space="preserve">Обращение сотрудника Заказчика (письменная или устная), содержащая сообщение (уведомление) о недостатке предоставляемых Исполнителем услуг по Договору, либо о необходимости оказания той или иной услуги, периодической или разовой, предусмотренной </w:t>
            </w:r>
            <w:r w:rsidR="00002C3A" w:rsidRPr="007C319D">
              <w:rPr>
                <w:rFonts w:ascii="Times New Roman" w:hAnsi="Times New Roman" w:cs="Times New Roman"/>
                <w:sz w:val="24"/>
                <w:szCs w:val="24"/>
              </w:rPr>
              <w:t>ТЗ</w:t>
            </w:r>
            <w:r w:rsidRPr="007C319D">
              <w:rPr>
                <w:rFonts w:ascii="Times New Roman" w:hAnsi="Times New Roman" w:cs="Times New Roman"/>
                <w:sz w:val="24"/>
                <w:szCs w:val="24"/>
              </w:rPr>
              <w:t>, которая фиксируется в соответствующем Журнале учета заявок, с отметкой даты и времени поступления и подлежит устранению Исполнителем в течении 1 (одного) часа с отметкой в Журнале учета заявок фактического времени устранения. Прибытие специалистов к месту устранения неисправностей должно быть обеспечено в течение не более 15 (пятнадцати) минут для принятия мер по устранению неисправностей и недопущению нанесения материального ущерба имуществу Заказчика</w:t>
            </w:r>
            <w:r w:rsidR="003D74D4" w:rsidRPr="007C319D">
              <w:rPr>
                <w:rFonts w:ascii="Times New Roman" w:hAnsi="Times New Roman" w:cs="Times New Roman"/>
                <w:sz w:val="24"/>
                <w:szCs w:val="24"/>
              </w:rPr>
              <w:t>.</w:t>
            </w:r>
          </w:p>
        </w:tc>
      </w:tr>
      <w:tr w:rsidR="00247486" w:rsidRPr="007C319D" w14:paraId="2882F8D0" w14:textId="77777777" w:rsidTr="00064F47">
        <w:trPr>
          <w:trHeight w:val="20"/>
        </w:trPr>
        <w:tc>
          <w:tcPr>
            <w:tcW w:w="709" w:type="dxa"/>
          </w:tcPr>
          <w:p w14:paraId="7818ABA1"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657D3EF0" w14:textId="77777777" w:rsidR="00247486" w:rsidRPr="007C319D" w:rsidRDefault="002474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Замена вышедшего из строя оборудования</w:t>
            </w:r>
          </w:p>
        </w:tc>
        <w:tc>
          <w:tcPr>
            <w:tcW w:w="6663" w:type="dxa"/>
          </w:tcPr>
          <w:p w14:paraId="10E47C58" w14:textId="285075A3" w:rsidR="00247486" w:rsidRPr="007C319D" w:rsidRDefault="002B597C" w:rsidP="004968CE">
            <w:pPr>
              <w:widowControl w:val="0"/>
              <w:suppressAutoHyphens/>
              <w:ind w:right="81"/>
              <w:jc w:val="both"/>
            </w:pPr>
            <w:r w:rsidRPr="007C319D">
              <w:t>Исполнитель должен иметь обменный фонд оборудования для обеспечения оперативной замены вышедшего из строя оборудования в установленные Техническ</w:t>
            </w:r>
            <w:r w:rsidR="00B9416E" w:rsidRPr="007C319D">
              <w:t>и</w:t>
            </w:r>
            <w:r w:rsidRPr="007C319D">
              <w:t>м заданием сроки</w:t>
            </w:r>
            <w:r w:rsidR="009D5561" w:rsidRPr="007C319D">
              <w:t xml:space="preserve"> </w:t>
            </w:r>
          </w:p>
        </w:tc>
      </w:tr>
      <w:tr w:rsidR="00247486" w:rsidRPr="007C319D" w14:paraId="7559D1E4" w14:textId="77777777" w:rsidTr="007B5B9C">
        <w:tc>
          <w:tcPr>
            <w:tcW w:w="709" w:type="dxa"/>
          </w:tcPr>
          <w:p w14:paraId="439009EC"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07D96BB8" w14:textId="77777777" w:rsidR="00247486" w:rsidRPr="007C319D" w:rsidRDefault="00247486" w:rsidP="009D5561">
            <w:pPr>
              <w:pStyle w:val="ConsPlusNormal"/>
              <w:rPr>
                <w:rFonts w:ascii="Times New Roman" w:hAnsi="Times New Roman" w:cs="Times New Roman"/>
                <w:sz w:val="24"/>
                <w:szCs w:val="24"/>
              </w:rPr>
            </w:pPr>
            <w:r w:rsidRPr="007C319D">
              <w:rPr>
                <w:rFonts w:ascii="Times New Roman" w:hAnsi="Times New Roman" w:cs="Times New Roman"/>
                <w:sz w:val="24"/>
                <w:szCs w:val="24"/>
              </w:rPr>
              <w:t>Границы зон эксплуатационной ответственности</w:t>
            </w:r>
          </w:p>
        </w:tc>
        <w:tc>
          <w:tcPr>
            <w:tcW w:w="6663" w:type="dxa"/>
          </w:tcPr>
          <w:p w14:paraId="3B06222C" w14:textId="7E4EEE1B"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 xml:space="preserve">Определенные на основании Акта разграничения эксплуатационной ответственности между АО «Профессиональный футбольный клуб ЦСКА» и АО «Почта России» границы зон ответственности в части использования инженерных сетей БЦ, а также принадлежность объектов инженерных сетей БЦ Сторонам. Границы разграничения эксплуатационной ответственности приведены в </w:t>
            </w:r>
            <w:hyperlink w:anchor="Приложение3" w:history="1">
              <w:r w:rsidRPr="007C319D">
                <w:rPr>
                  <w:rStyle w:val="affc"/>
                  <w:rFonts w:ascii="Times New Roman" w:hAnsi="Times New Roman" w:cs="Times New Roman"/>
                  <w:sz w:val="24"/>
                  <w:szCs w:val="24"/>
                </w:rPr>
                <w:t>Приложении №3</w:t>
              </w:r>
            </w:hyperlink>
            <w:r w:rsidRPr="007C319D">
              <w:rPr>
                <w:rStyle w:val="affc"/>
                <w:rFonts w:ascii="Times New Roman" w:hAnsi="Times New Roman" w:cs="Times New Roman"/>
                <w:sz w:val="24"/>
                <w:szCs w:val="24"/>
                <w:u w:val="none"/>
              </w:rPr>
              <w:t xml:space="preserve"> </w:t>
            </w:r>
            <w:r w:rsidRPr="007C319D">
              <w:rPr>
                <w:rFonts w:ascii="Times New Roman" w:hAnsi="Times New Roman" w:cs="Times New Roman"/>
                <w:sz w:val="24"/>
                <w:szCs w:val="24"/>
              </w:rPr>
              <w:t xml:space="preserve">к </w:t>
            </w:r>
            <w:r w:rsidR="00002C3A" w:rsidRPr="007C319D">
              <w:rPr>
                <w:rFonts w:ascii="Times New Roman" w:hAnsi="Times New Roman" w:cs="Times New Roman"/>
                <w:sz w:val="24"/>
                <w:szCs w:val="24"/>
              </w:rPr>
              <w:t>ТЗ</w:t>
            </w:r>
            <w:r w:rsidR="004D4627" w:rsidRPr="007C319D">
              <w:rPr>
                <w:rFonts w:ascii="Times New Roman" w:hAnsi="Times New Roman" w:cs="Times New Roman"/>
                <w:sz w:val="24"/>
                <w:szCs w:val="24"/>
              </w:rPr>
              <w:t>.</w:t>
            </w:r>
          </w:p>
        </w:tc>
      </w:tr>
      <w:tr w:rsidR="00247486" w:rsidRPr="007C319D" w14:paraId="42B029BD" w14:textId="77777777" w:rsidTr="007B5B9C">
        <w:tc>
          <w:tcPr>
            <w:tcW w:w="709" w:type="dxa"/>
            <w:shd w:val="clear" w:color="auto" w:fill="auto"/>
          </w:tcPr>
          <w:p w14:paraId="11D604DA"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shd w:val="clear" w:color="auto" w:fill="auto"/>
          </w:tcPr>
          <w:p w14:paraId="5A84DDC2" w14:textId="77777777" w:rsidR="00247486" w:rsidRPr="007C319D" w:rsidRDefault="002474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ГОСТ</w:t>
            </w:r>
          </w:p>
        </w:tc>
        <w:tc>
          <w:tcPr>
            <w:tcW w:w="6663" w:type="dxa"/>
            <w:shd w:val="clear" w:color="auto" w:fill="auto"/>
          </w:tcPr>
          <w:p w14:paraId="363C4F04" w14:textId="77777777"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Государственный стандарт</w:t>
            </w:r>
          </w:p>
        </w:tc>
      </w:tr>
      <w:tr w:rsidR="00247486" w:rsidRPr="007C319D" w14:paraId="195551C7" w14:textId="77777777" w:rsidTr="007B5B9C">
        <w:tc>
          <w:tcPr>
            <w:tcW w:w="709" w:type="dxa"/>
            <w:shd w:val="clear" w:color="auto" w:fill="auto"/>
          </w:tcPr>
          <w:p w14:paraId="7B3E16F7"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shd w:val="clear" w:color="auto" w:fill="auto"/>
          </w:tcPr>
          <w:p w14:paraId="180403BC" w14:textId="77777777" w:rsidR="00247486" w:rsidRPr="007C319D" w:rsidRDefault="002474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СНиП</w:t>
            </w:r>
          </w:p>
        </w:tc>
        <w:tc>
          <w:tcPr>
            <w:tcW w:w="6663" w:type="dxa"/>
            <w:shd w:val="clear" w:color="auto" w:fill="auto"/>
          </w:tcPr>
          <w:p w14:paraId="6D0FFC77" w14:textId="77777777"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Строительные нормы и правила</w:t>
            </w:r>
          </w:p>
        </w:tc>
      </w:tr>
      <w:tr w:rsidR="00247486" w:rsidRPr="007C319D" w14:paraId="3BB88FD7" w14:textId="77777777" w:rsidTr="007B5B9C">
        <w:tc>
          <w:tcPr>
            <w:tcW w:w="709" w:type="dxa"/>
          </w:tcPr>
          <w:p w14:paraId="18274C9F"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36B33452" w14:textId="0AE3E512" w:rsidR="00247486" w:rsidRPr="007C319D" w:rsidRDefault="003179BB"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ТЗ</w:t>
            </w:r>
          </w:p>
        </w:tc>
        <w:tc>
          <w:tcPr>
            <w:tcW w:w="6663" w:type="dxa"/>
          </w:tcPr>
          <w:p w14:paraId="13EB0F59" w14:textId="3C702E1F"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Техническ</w:t>
            </w:r>
            <w:r w:rsidR="003179BB" w:rsidRPr="007C319D">
              <w:rPr>
                <w:rFonts w:ascii="Times New Roman" w:hAnsi="Times New Roman" w:cs="Times New Roman"/>
                <w:sz w:val="24"/>
                <w:szCs w:val="24"/>
              </w:rPr>
              <w:t>о</w:t>
            </w:r>
            <w:r w:rsidRPr="007C319D">
              <w:rPr>
                <w:rFonts w:ascii="Times New Roman" w:hAnsi="Times New Roman" w:cs="Times New Roman"/>
                <w:sz w:val="24"/>
                <w:szCs w:val="24"/>
              </w:rPr>
              <w:t xml:space="preserve">е </w:t>
            </w:r>
            <w:r w:rsidR="003179BB" w:rsidRPr="007C319D">
              <w:rPr>
                <w:rFonts w:ascii="Times New Roman" w:hAnsi="Times New Roman" w:cs="Times New Roman"/>
                <w:sz w:val="24"/>
                <w:szCs w:val="24"/>
              </w:rPr>
              <w:t>задание</w:t>
            </w:r>
          </w:p>
        </w:tc>
      </w:tr>
      <w:tr w:rsidR="00247486" w:rsidRPr="007C319D" w14:paraId="54F9C128" w14:textId="77777777" w:rsidTr="007B5B9C">
        <w:tc>
          <w:tcPr>
            <w:tcW w:w="709" w:type="dxa"/>
          </w:tcPr>
          <w:p w14:paraId="7FEA5F82"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5D5F010D" w14:textId="77777777" w:rsidR="00247486" w:rsidRPr="007C319D" w:rsidRDefault="002474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ТКО</w:t>
            </w:r>
          </w:p>
        </w:tc>
        <w:tc>
          <w:tcPr>
            <w:tcW w:w="6663" w:type="dxa"/>
          </w:tcPr>
          <w:p w14:paraId="20B82F42" w14:textId="77777777"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Твердые коммунальные отходы</w:t>
            </w:r>
          </w:p>
        </w:tc>
      </w:tr>
      <w:tr w:rsidR="00247486" w:rsidRPr="007C319D" w14:paraId="349C0C35" w14:textId="77777777" w:rsidTr="007B5B9C">
        <w:tc>
          <w:tcPr>
            <w:tcW w:w="709" w:type="dxa"/>
          </w:tcPr>
          <w:p w14:paraId="0C73EEA1"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56965AD2" w14:textId="77777777" w:rsidR="00247486" w:rsidRPr="007C319D" w:rsidRDefault="002474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КГМ</w:t>
            </w:r>
          </w:p>
        </w:tc>
        <w:tc>
          <w:tcPr>
            <w:tcW w:w="6663" w:type="dxa"/>
          </w:tcPr>
          <w:p w14:paraId="61271D4D" w14:textId="77777777"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Крупногабаритный мусор</w:t>
            </w:r>
          </w:p>
        </w:tc>
      </w:tr>
      <w:tr w:rsidR="00247486" w:rsidRPr="007C319D" w14:paraId="2B28D432" w14:textId="77777777" w:rsidTr="007B5B9C">
        <w:tc>
          <w:tcPr>
            <w:tcW w:w="709" w:type="dxa"/>
          </w:tcPr>
          <w:p w14:paraId="618D230C"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7E865C5F" w14:textId="2FC32C59" w:rsidR="00247486" w:rsidRPr="007C319D" w:rsidRDefault="00247486" w:rsidP="003179BB">
            <w:pPr>
              <w:pStyle w:val="ConsPlusNormal"/>
              <w:ind w:firstLine="5"/>
              <w:rPr>
                <w:rFonts w:ascii="Times New Roman" w:hAnsi="Times New Roman" w:cs="Times New Roman"/>
                <w:sz w:val="24"/>
                <w:szCs w:val="24"/>
              </w:rPr>
            </w:pPr>
            <w:r w:rsidRPr="007C319D">
              <w:rPr>
                <w:rFonts w:ascii="Times New Roman" w:hAnsi="Times New Roman" w:cs="Times New Roman"/>
                <w:sz w:val="24"/>
                <w:szCs w:val="24"/>
              </w:rPr>
              <w:t>Помещение, Помещения, Объект</w:t>
            </w:r>
          </w:p>
        </w:tc>
        <w:tc>
          <w:tcPr>
            <w:tcW w:w="6663" w:type="dxa"/>
          </w:tcPr>
          <w:p w14:paraId="0392A0A0" w14:textId="1D03D346" w:rsidR="00247486" w:rsidRPr="007C319D" w:rsidRDefault="00247486" w:rsidP="00953D8A">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 xml:space="preserve">Помещения в БЦ </w:t>
            </w:r>
            <w:r w:rsidR="00F85DA0" w:rsidRPr="007C319D">
              <w:rPr>
                <w:rFonts w:ascii="Times New Roman" w:hAnsi="Times New Roman" w:cs="Times New Roman"/>
                <w:sz w:val="24"/>
                <w:szCs w:val="24"/>
              </w:rPr>
              <w:t xml:space="preserve">ПФК </w:t>
            </w:r>
            <w:r w:rsidRPr="007C319D">
              <w:rPr>
                <w:rFonts w:ascii="Times New Roman" w:hAnsi="Times New Roman" w:cs="Times New Roman"/>
                <w:sz w:val="24"/>
                <w:szCs w:val="24"/>
              </w:rPr>
              <w:t>ЦСКА</w:t>
            </w:r>
            <w:r w:rsidR="002905F8" w:rsidRPr="007C319D">
              <w:rPr>
                <w:rFonts w:ascii="Times New Roman" w:hAnsi="Times New Roman" w:cs="Times New Roman"/>
                <w:sz w:val="24"/>
                <w:szCs w:val="24"/>
              </w:rPr>
              <w:t xml:space="preserve"> (ЮЗБ и СВБ)</w:t>
            </w:r>
          </w:p>
        </w:tc>
      </w:tr>
      <w:tr w:rsidR="00247486" w:rsidRPr="007C319D" w14:paraId="7EE727E4" w14:textId="77777777" w:rsidTr="007B5B9C">
        <w:tc>
          <w:tcPr>
            <w:tcW w:w="709" w:type="dxa"/>
          </w:tcPr>
          <w:p w14:paraId="5861533C"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28C3132B" w14:textId="77777777" w:rsidR="00247486" w:rsidRPr="007C319D" w:rsidRDefault="00247486" w:rsidP="003179BB">
            <w:pPr>
              <w:pStyle w:val="ConsPlusNormal"/>
              <w:ind w:firstLine="5"/>
              <w:rPr>
                <w:rFonts w:ascii="Times New Roman" w:hAnsi="Times New Roman" w:cs="Times New Roman"/>
                <w:sz w:val="24"/>
                <w:szCs w:val="24"/>
              </w:rPr>
            </w:pPr>
            <w:r w:rsidRPr="007C319D">
              <w:rPr>
                <w:rFonts w:ascii="Times New Roman" w:hAnsi="Times New Roman" w:cs="Times New Roman"/>
                <w:sz w:val="24"/>
                <w:szCs w:val="24"/>
              </w:rPr>
              <w:t>ЮЗБ, ЗБ</w:t>
            </w:r>
          </w:p>
        </w:tc>
        <w:tc>
          <w:tcPr>
            <w:tcW w:w="6663" w:type="dxa"/>
          </w:tcPr>
          <w:p w14:paraId="5EC32173" w14:textId="77777777"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 xml:space="preserve">Юго-западная башня, Золотая башня, </w:t>
            </w:r>
            <w:r w:rsidRPr="007C319D">
              <w:rPr>
                <w:rFonts w:ascii="Times New Roman" w:hAnsi="Times New Roman" w:cs="Times New Roman"/>
                <w:sz w:val="24"/>
                <w:szCs w:val="24"/>
                <w:lang w:val="en-US"/>
              </w:rPr>
              <w:t>Golden</w:t>
            </w:r>
            <w:r w:rsidRPr="007C319D">
              <w:rPr>
                <w:rFonts w:ascii="Times New Roman" w:hAnsi="Times New Roman" w:cs="Times New Roman"/>
                <w:sz w:val="24"/>
                <w:szCs w:val="24"/>
              </w:rPr>
              <w:t xml:space="preserve"> </w:t>
            </w:r>
            <w:r w:rsidRPr="007C319D">
              <w:rPr>
                <w:rFonts w:ascii="Times New Roman" w:hAnsi="Times New Roman" w:cs="Times New Roman"/>
                <w:sz w:val="24"/>
                <w:szCs w:val="24"/>
                <w:lang w:val="en-US"/>
              </w:rPr>
              <w:t>Tower</w:t>
            </w:r>
          </w:p>
        </w:tc>
      </w:tr>
      <w:tr w:rsidR="00247486" w:rsidRPr="007C319D" w14:paraId="5D33D444" w14:textId="77777777" w:rsidTr="007B5B9C">
        <w:tc>
          <w:tcPr>
            <w:tcW w:w="709" w:type="dxa"/>
          </w:tcPr>
          <w:p w14:paraId="04F26458"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62004A06" w14:textId="77777777" w:rsidR="00247486" w:rsidRPr="007C319D" w:rsidRDefault="00247486" w:rsidP="003179BB">
            <w:pPr>
              <w:pStyle w:val="ConsPlusNormal"/>
              <w:ind w:firstLine="5"/>
              <w:rPr>
                <w:rFonts w:ascii="Times New Roman" w:hAnsi="Times New Roman" w:cs="Times New Roman"/>
                <w:sz w:val="24"/>
                <w:szCs w:val="24"/>
              </w:rPr>
            </w:pPr>
            <w:r w:rsidRPr="007C319D">
              <w:rPr>
                <w:rFonts w:ascii="Times New Roman" w:hAnsi="Times New Roman" w:cs="Times New Roman"/>
                <w:sz w:val="24"/>
                <w:szCs w:val="24"/>
              </w:rPr>
              <w:t>СВБ, ББ</w:t>
            </w:r>
          </w:p>
        </w:tc>
        <w:tc>
          <w:tcPr>
            <w:tcW w:w="6663" w:type="dxa"/>
          </w:tcPr>
          <w:p w14:paraId="4024C203" w14:textId="77777777"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 xml:space="preserve">Северо-восточная башня, Белая башня, </w:t>
            </w:r>
            <w:r w:rsidRPr="007C319D">
              <w:rPr>
                <w:rFonts w:ascii="Times New Roman" w:hAnsi="Times New Roman" w:cs="Times New Roman"/>
                <w:sz w:val="24"/>
                <w:szCs w:val="24"/>
                <w:lang w:val="en-US"/>
              </w:rPr>
              <w:t>White</w:t>
            </w:r>
            <w:r w:rsidRPr="007C319D">
              <w:rPr>
                <w:rFonts w:ascii="Times New Roman" w:hAnsi="Times New Roman" w:cs="Times New Roman"/>
                <w:sz w:val="24"/>
                <w:szCs w:val="24"/>
              </w:rPr>
              <w:t xml:space="preserve"> </w:t>
            </w:r>
            <w:r w:rsidRPr="007C319D">
              <w:rPr>
                <w:rFonts w:ascii="Times New Roman" w:hAnsi="Times New Roman" w:cs="Times New Roman"/>
                <w:sz w:val="24"/>
                <w:szCs w:val="24"/>
                <w:lang w:val="en-US"/>
              </w:rPr>
              <w:t>Tower</w:t>
            </w:r>
          </w:p>
        </w:tc>
      </w:tr>
      <w:tr w:rsidR="00247486" w:rsidRPr="007C319D" w14:paraId="4D3938D5" w14:textId="77777777" w:rsidTr="007B5B9C">
        <w:tc>
          <w:tcPr>
            <w:tcW w:w="709" w:type="dxa"/>
          </w:tcPr>
          <w:p w14:paraId="2863131D"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7BE11447" w14:textId="77777777" w:rsidR="00247486" w:rsidRPr="007C319D" w:rsidRDefault="00247486" w:rsidP="003179BB">
            <w:pPr>
              <w:pStyle w:val="ConsPlusNormal"/>
              <w:ind w:firstLine="5"/>
              <w:rPr>
                <w:rFonts w:ascii="Times New Roman" w:hAnsi="Times New Roman" w:cs="Times New Roman"/>
                <w:sz w:val="24"/>
                <w:szCs w:val="24"/>
              </w:rPr>
            </w:pPr>
            <w:r w:rsidRPr="007C319D">
              <w:rPr>
                <w:rFonts w:ascii="Times New Roman" w:hAnsi="Times New Roman" w:cs="Times New Roman"/>
                <w:sz w:val="24"/>
                <w:szCs w:val="24"/>
              </w:rPr>
              <w:t>Услуги</w:t>
            </w:r>
          </w:p>
        </w:tc>
        <w:tc>
          <w:tcPr>
            <w:tcW w:w="6663" w:type="dxa"/>
          </w:tcPr>
          <w:p w14:paraId="04D3D258" w14:textId="024B2AE6" w:rsidR="00247486" w:rsidRPr="007C319D" w:rsidRDefault="00247486" w:rsidP="00921E7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 xml:space="preserve">Оказание услуг по техническому обслуживанию помещений, </w:t>
            </w:r>
            <w:r w:rsidR="00D8430D" w:rsidRPr="007C319D">
              <w:rPr>
                <w:rFonts w:ascii="Times New Roman" w:hAnsi="Times New Roman" w:cs="Times New Roman"/>
                <w:sz w:val="24"/>
                <w:szCs w:val="24"/>
              </w:rPr>
              <w:t>инженерных систем,</w:t>
            </w:r>
            <w:r w:rsidRPr="007C319D">
              <w:rPr>
                <w:rFonts w:ascii="Times New Roman" w:hAnsi="Times New Roman" w:cs="Times New Roman"/>
                <w:sz w:val="24"/>
                <w:szCs w:val="24"/>
              </w:rPr>
              <w:t xml:space="preserve"> уборке и обслуживанию помещений Аппара</w:t>
            </w:r>
            <w:r w:rsidR="00481A28" w:rsidRPr="007C319D">
              <w:rPr>
                <w:rFonts w:ascii="Times New Roman" w:hAnsi="Times New Roman" w:cs="Times New Roman"/>
                <w:sz w:val="24"/>
                <w:szCs w:val="24"/>
              </w:rPr>
              <w:t>та Управления АО «Почта России»</w:t>
            </w:r>
          </w:p>
        </w:tc>
      </w:tr>
      <w:tr w:rsidR="00247486" w:rsidRPr="007C319D" w14:paraId="340B26DB" w14:textId="77777777" w:rsidTr="007B5B9C">
        <w:tc>
          <w:tcPr>
            <w:tcW w:w="709" w:type="dxa"/>
          </w:tcPr>
          <w:p w14:paraId="27462C6E" w14:textId="77777777" w:rsidR="00247486" w:rsidRPr="007C319D" w:rsidRDefault="00247486"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4A2344C3" w14:textId="77777777" w:rsidR="00247486" w:rsidRPr="007C319D" w:rsidRDefault="00247486" w:rsidP="003179BB">
            <w:pPr>
              <w:pStyle w:val="ConsPlusNormal"/>
              <w:ind w:firstLine="5"/>
              <w:rPr>
                <w:rFonts w:ascii="Times New Roman" w:hAnsi="Times New Roman" w:cs="Times New Roman"/>
                <w:sz w:val="24"/>
                <w:szCs w:val="24"/>
              </w:rPr>
            </w:pPr>
            <w:r w:rsidRPr="007C319D">
              <w:rPr>
                <w:rFonts w:ascii="Times New Roman" w:hAnsi="Times New Roman" w:cs="Times New Roman"/>
                <w:sz w:val="24"/>
                <w:szCs w:val="24"/>
              </w:rPr>
              <w:t>Стороны</w:t>
            </w:r>
          </w:p>
        </w:tc>
        <w:tc>
          <w:tcPr>
            <w:tcW w:w="6663" w:type="dxa"/>
          </w:tcPr>
          <w:p w14:paraId="4611CDA6" w14:textId="459018F3" w:rsidR="00247486" w:rsidRPr="007C319D" w:rsidRDefault="00247486"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 xml:space="preserve">Заказчик и Исполнитель в соответствии с заключенным </w:t>
            </w:r>
            <w:r w:rsidR="00F52086" w:rsidRPr="007C319D">
              <w:rPr>
                <w:rFonts w:ascii="Times New Roman" w:hAnsi="Times New Roman" w:cs="Times New Roman"/>
                <w:sz w:val="24"/>
                <w:szCs w:val="24"/>
              </w:rPr>
              <w:t>Д</w:t>
            </w:r>
            <w:r w:rsidRPr="007C319D">
              <w:rPr>
                <w:rFonts w:ascii="Times New Roman" w:hAnsi="Times New Roman" w:cs="Times New Roman"/>
                <w:sz w:val="24"/>
                <w:szCs w:val="24"/>
              </w:rPr>
              <w:t>оговором</w:t>
            </w:r>
          </w:p>
        </w:tc>
      </w:tr>
      <w:tr w:rsidR="00BC67B2" w:rsidRPr="007C319D" w14:paraId="68A071A5" w14:textId="77777777" w:rsidTr="007B5B9C">
        <w:tc>
          <w:tcPr>
            <w:tcW w:w="709" w:type="dxa"/>
          </w:tcPr>
          <w:p w14:paraId="562F6636" w14:textId="77777777" w:rsidR="00BC67B2" w:rsidRPr="007C319D" w:rsidRDefault="00BC67B2"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73710B38" w14:textId="2E7D5165" w:rsidR="00BC67B2" w:rsidRPr="007C319D" w:rsidRDefault="00BC67B2" w:rsidP="003179BB">
            <w:pPr>
              <w:pStyle w:val="ConsPlusNormal"/>
              <w:ind w:firstLine="5"/>
              <w:rPr>
                <w:rFonts w:ascii="Times New Roman" w:hAnsi="Times New Roman" w:cs="Times New Roman"/>
                <w:sz w:val="24"/>
                <w:szCs w:val="24"/>
              </w:rPr>
            </w:pPr>
            <w:r w:rsidRPr="007C319D">
              <w:rPr>
                <w:rFonts w:ascii="Times New Roman" w:hAnsi="Times New Roman" w:cs="Times New Roman"/>
                <w:sz w:val="24"/>
                <w:szCs w:val="24"/>
              </w:rPr>
              <w:t xml:space="preserve">КУИ </w:t>
            </w:r>
          </w:p>
        </w:tc>
        <w:tc>
          <w:tcPr>
            <w:tcW w:w="6663" w:type="dxa"/>
          </w:tcPr>
          <w:p w14:paraId="52C848DF" w14:textId="64952A10" w:rsidR="00BC67B2" w:rsidRPr="007C319D" w:rsidRDefault="00BC67B2"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 xml:space="preserve">Комната уборки инвентаря </w:t>
            </w:r>
          </w:p>
        </w:tc>
      </w:tr>
      <w:tr w:rsidR="00575403" w:rsidRPr="007C319D" w14:paraId="55D82546" w14:textId="77777777" w:rsidTr="007B5B9C">
        <w:tc>
          <w:tcPr>
            <w:tcW w:w="709" w:type="dxa"/>
          </w:tcPr>
          <w:p w14:paraId="39248E8E" w14:textId="77777777" w:rsidR="00575403" w:rsidRPr="007C319D" w:rsidRDefault="00575403" w:rsidP="00481A28">
            <w:pPr>
              <w:pStyle w:val="ConsPlusNormal"/>
              <w:widowControl w:val="0"/>
              <w:numPr>
                <w:ilvl w:val="0"/>
                <w:numId w:val="42"/>
              </w:numPr>
              <w:ind w:hanging="643"/>
              <w:jc w:val="center"/>
              <w:rPr>
                <w:rFonts w:ascii="Times New Roman" w:hAnsi="Times New Roman" w:cs="Times New Roman"/>
                <w:sz w:val="24"/>
                <w:szCs w:val="24"/>
              </w:rPr>
            </w:pPr>
          </w:p>
        </w:tc>
        <w:tc>
          <w:tcPr>
            <w:tcW w:w="2126" w:type="dxa"/>
          </w:tcPr>
          <w:p w14:paraId="4A7DA66A" w14:textId="4D1D32F7" w:rsidR="00575403" w:rsidRPr="007C319D" w:rsidRDefault="00575403" w:rsidP="003179BB">
            <w:pPr>
              <w:pStyle w:val="ConsPlusNormal"/>
              <w:ind w:firstLine="5"/>
              <w:rPr>
                <w:rFonts w:ascii="Times New Roman" w:hAnsi="Times New Roman" w:cs="Times New Roman"/>
                <w:sz w:val="24"/>
                <w:szCs w:val="24"/>
              </w:rPr>
            </w:pPr>
            <w:r w:rsidRPr="007C319D">
              <w:rPr>
                <w:rFonts w:ascii="Times New Roman" w:hAnsi="Times New Roman" w:cs="Times New Roman"/>
                <w:sz w:val="24"/>
                <w:szCs w:val="24"/>
              </w:rPr>
              <w:t>АУО</w:t>
            </w:r>
          </w:p>
        </w:tc>
        <w:tc>
          <w:tcPr>
            <w:tcW w:w="6663" w:type="dxa"/>
          </w:tcPr>
          <w:p w14:paraId="51661FA0" w14:textId="7C7EA0BF" w:rsidR="00575403" w:rsidRPr="007C319D" w:rsidRDefault="005B037E" w:rsidP="00481A28">
            <w:pPr>
              <w:pStyle w:val="ConsPlusNormal"/>
              <w:ind w:right="81"/>
              <w:jc w:val="both"/>
              <w:rPr>
                <w:rFonts w:ascii="Times New Roman" w:hAnsi="Times New Roman" w:cs="Times New Roman"/>
                <w:sz w:val="24"/>
                <w:szCs w:val="24"/>
              </w:rPr>
            </w:pPr>
            <w:r w:rsidRPr="007C319D">
              <w:rPr>
                <w:rFonts w:ascii="Times New Roman" w:hAnsi="Times New Roman" w:cs="Times New Roman"/>
                <w:sz w:val="24"/>
                <w:szCs w:val="24"/>
              </w:rPr>
              <w:t>Аппарат</w:t>
            </w:r>
            <w:r w:rsidR="00575403" w:rsidRPr="007C319D">
              <w:rPr>
                <w:rFonts w:ascii="Times New Roman" w:hAnsi="Times New Roman" w:cs="Times New Roman"/>
                <w:sz w:val="24"/>
                <w:szCs w:val="24"/>
              </w:rPr>
              <w:t xml:space="preserve"> Управления АО «Почта России»</w:t>
            </w:r>
          </w:p>
        </w:tc>
      </w:tr>
    </w:tbl>
    <w:p w14:paraId="39E8FE2D" w14:textId="77777777" w:rsidR="00D40581" w:rsidRPr="007C319D" w:rsidRDefault="00D40581" w:rsidP="00B416BA">
      <w:pPr>
        <w:widowControl w:val="0"/>
        <w:suppressAutoHyphens/>
        <w:rPr>
          <w:caps/>
        </w:rPr>
      </w:pPr>
    </w:p>
    <w:p w14:paraId="33E12FDB" w14:textId="77777777" w:rsidR="00247486" w:rsidRPr="007C319D" w:rsidRDefault="00247486" w:rsidP="00247486">
      <w:pPr>
        <w:widowControl w:val="0"/>
        <w:numPr>
          <w:ilvl w:val="0"/>
          <w:numId w:val="28"/>
        </w:numPr>
        <w:suppressAutoHyphens/>
        <w:ind w:left="851"/>
        <w:jc w:val="center"/>
        <w:rPr>
          <w:b/>
          <w:caps/>
        </w:rPr>
      </w:pPr>
      <w:r w:rsidRPr="007C319D">
        <w:rPr>
          <w:b/>
          <w:caps/>
        </w:rPr>
        <w:t>НАИМЕНОВАНИЕ УСЛУГИ</w:t>
      </w:r>
    </w:p>
    <w:p w14:paraId="60F5C211" w14:textId="77777777" w:rsidR="00247486" w:rsidRPr="007C319D" w:rsidRDefault="00247486" w:rsidP="00B416BA">
      <w:pPr>
        <w:widowControl w:val="0"/>
        <w:suppressAutoHyphens/>
        <w:rPr>
          <w:caps/>
        </w:rPr>
      </w:pPr>
    </w:p>
    <w:p w14:paraId="4F22FA64" w14:textId="32C54E27" w:rsidR="00247486" w:rsidRPr="007C319D" w:rsidRDefault="00247486" w:rsidP="00D611B2">
      <w:pPr>
        <w:widowControl w:val="0"/>
        <w:suppressAutoHyphens/>
        <w:ind w:firstLine="709"/>
        <w:jc w:val="both"/>
      </w:pPr>
      <w:r w:rsidRPr="007C319D">
        <w:t>Оказание услуг по техническому обслуживанию помещений, инженерных систем, уборке и обслуживанию помещений Аппарата Управления АО «Почта России».</w:t>
      </w:r>
    </w:p>
    <w:p w14:paraId="2D2E5DEA" w14:textId="77777777" w:rsidR="00432C59" w:rsidRPr="007C319D" w:rsidRDefault="00432C59" w:rsidP="00B416BA">
      <w:pPr>
        <w:widowControl w:val="0"/>
        <w:suppressAutoHyphens/>
        <w:jc w:val="both"/>
        <w:rPr>
          <w:caps/>
        </w:rPr>
      </w:pPr>
    </w:p>
    <w:p w14:paraId="7D19030C" w14:textId="77777777" w:rsidR="00247486" w:rsidRPr="007C319D" w:rsidRDefault="00247486" w:rsidP="00247486">
      <w:pPr>
        <w:widowControl w:val="0"/>
        <w:numPr>
          <w:ilvl w:val="0"/>
          <w:numId w:val="28"/>
        </w:numPr>
        <w:suppressAutoHyphens/>
        <w:ind w:left="851"/>
        <w:jc w:val="center"/>
        <w:rPr>
          <w:b/>
          <w:caps/>
        </w:rPr>
      </w:pPr>
      <w:r w:rsidRPr="007C319D">
        <w:rPr>
          <w:b/>
        </w:rPr>
        <w:t>ОПИСАНИЕ УСЛУГИ, ЦЕЛЬ И ЗАДАЧИ</w:t>
      </w:r>
    </w:p>
    <w:p w14:paraId="4396EFDA" w14:textId="77777777" w:rsidR="00247486" w:rsidRPr="007C319D" w:rsidRDefault="00247486" w:rsidP="00B416BA">
      <w:pPr>
        <w:widowControl w:val="0"/>
        <w:suppressAutoHyphens/>
        <w:rPr>
          <w:caps/>
        </w:rPr>
      </w:pPr>
    </w:p>
    <w:p w14:paraId="0ADD3EE1" w14:textId="334603F1" w:rsidR="00247486" w:rsidRPr="007C319D" w:rsidRDefault="00247486" w:rsidP="001E1507">
      <w:pPr>
        <w:widowControl w:val="0"/>
        <w:numPr>
          <w:ilvl w:val="1"/>
          <w:numId w:val="28"/>
        </w:numPr>
        <w:suppressAutoHyphens/>
        <w:ind w:left="0" w:firstLine="709"/>
        <w:jc w:val="both"/>
        <w:rPr>
          <w:b/>
          <w:caps/>
        </w:rPr>
      </w:pPr>
      <w:r w:rsidRPr="007C319D">
        <w:t>Оказание услуг по техническому обслуживанию помещений, инженерных систем, уборке и обслуживанию помещений Заказчика (</w:t>
      </w:r>
      <w:hyperlink w:anchor="Приложение1" w:history="1">
        <w:r w:rsidRPr="007C319D">
          <w:rPr>
            <w:rStyle w:val="affc"/>
          </w:rPr>
          <w:t>Приложение №1</w:t>
        </w:r>
      </w:hyperlink>
      <w:r w:rsidR="00D802DA" w:rsidRPr="007C319D">
        <w:rPr>
          <w:rStyle w:val="affc"/>
          <w:u w:val="none"/>
        </w:rPr>
        <w:t xml:space="preserve"> </w:t>
      </w:r>
      <w:r w:rsidR="007D6E3B" w:rsidRPr="007C319D">
        <w:rPr>
          <w:rStyle w:val="affc"/>
          <w:color w:val="auto"/>
          <w:u w:val="none"/>
        </w:rPr>
        <w:t>к ТЗ</w:t>
      </w:r>
      <w:r w:rsidRPr="007C319D">
        <w:rPr>
          <w:rStyle w:val="affc"/>
          <w:color w:val="auto"/>
          <w:u w:val="none"/>
        </w:rPr>
        <w:t xml:space="preserve">, </w:t>
      </w:r>
      <w:hyperlink w:anchor="Приложение2" w:history="1">
        <w:r w:rsidRPr="007C319D">
          <w:rPr>
            <w:rStyle w:val="affc"/>
          </w:rPr>
          <w:t>Приложение №2</w:t>
        </w:r>
      </w:hyperlink>
      <w:r w:rsidR="007D6E3B" w:rsidRPr="007C319D">
        <w:rPr>
          <w:rStyle w:val="affc"/>
          <w:u w:val="none"/>
        </w:rPr>
        <w:t xml:space="preserve"> </w:t>
      </w:r>
      <w:r w:rsidR="007D6E3B" w:rsidRPr="007C319D">
        <w:rPr>
          <w:rStyle w:val="affc"/>
          <w:color w:val="auto"/>
          <w:u w:val="none"/>
        </w:rPr>
        <w:t>к ТЗ</w:t>
      </w:r>
      <w:r w:rsidRPr="007C319D">
        <w:t xml:space="preserve">), расположенных в здании БЦ </w:t>
      </w:r>
      <w:r w:rsidR="001C3428" w:rsidRPr="007C319D">
        <w:t>П</w:t>
      </w:r>
      <w:r w:rsidR="007E0926" w:rsidRPr="007C319D">
        <w:t xml:space="preserve">ФК </w:t>
      </w:r>
      <w:r w:rsidRPr="007C319D">
        <w:t xml:space="preserve">ЦСКА по адресу: </w:t>
      </w:r>
      <w:r w:rsidRPr="007C319D">
        <w:rPr>
          <w:bCs/>
        </w:rPr>
        <w:t>г. Москва, ул. 3-я Песчаная, д. 2А,</w:t>
      </w:r>
      <w:r w:rsidRPr="007C319D">
        <w:t xml:space="preserve"> осуществляется в пределах Границ зон эксплуатационной ответственности </w:t>
      </w:r>
      <w:r w:rsidR="00565C68" w:rsidRPr="007C319D">
        <w:t>Арендодателя</w:t>
      </w:r>
      <w:r w:rsidR="00DC58A6" w:rsidRPr="007C319D">
        <w:t xml:space="preserve"> и </w:t>
      </w:r>
      <w:r w:rsidR="00432C59" w:rsidRPr="007C319D">
        <w:t xml:space="preserve">Общества </w:t>
      </w:r>
      <w:r w:rsidRPr="007C319D">
        <w:t>(</w:t>
      </w:r>
      <w:hyperlink w:anchor="Приложение3" w:history="1">
        <w:r w:rsidRPr="007C319D">
          <w:rPr>
            <w:rStyle w:val="affc"/>
          </w:rPr>
          <w:t>Приложение №3</w:t>
        </w:r>
      </w:hyperlink>
      <w:r w:rsidR="007D6E3B" w:rsidRPr="007C319D">
        <w:rPr>
          <w:rStyle w:val="affc"/>
          <w:u w:val="none"/>
        </w:rPr>
        <w:t xml:space="preserve"> </w:t>
      </w:r>
      <w:r w:rsidR="007D6E3B" w:rsidRPr="007C319D">
        <w:rPr>
          <w:rStyle w:val="affc"/>
          <w:color w:val="auto"/>
          <w:u w:val="none"/>
        </w:rPr>
        <w:t>к ТЗ</w:t>
      </w:r>
      <w:r w:rsidRPr="007C319D">
        <w:t>), и включает в себя:</w:t>
      </w:r>
    </w:p>
    <w:p w14:paraId="64C1F88E" w14:textId="2AE51AD7" w:rsidR="00247486" w:rsidRPr="007C319D" w:rsidRDefault="00247486" w:rsidP="001E1507">
      <w:pPr>
        <w:widowControl w:val="0"/>
        <w:numPr>
          <w:ilvl w:val="2"/>
          <w:numId w:val="28"/>
        </w:numPr>
        <w:suppressAutoHyphens/>
        <w:ind w:left="0" w:firstLine="709"/>
        <w:jc w:val="both"/>
      </w:pPr>
      <w:r w:rsidRPr="007C319D">
        <w:t xml:space="preserve">Техническое обслуживание помещений, указанных в </w:t>
      </w:r>
      <w:hyperlink w:anchor="Приложение2" w:history="1">
        <w:r w:rsidR="003179BB" w:rsidRPr="007C319D">
          <w:rPr>
            <w:rStyle w:val="affc"/>
          </w:rPr>
          <w:t>Приложении №2</w:t>
        </w:r>
      </w:hyperlink>
      <w:r w:rsidRPr="007C319D">
        <w:t xml:space="preserve"> к </w:t>
      </w:r>
      <w:r w:rsidR="009715B2" w:rsidRPr="007C319D">
        <w:t>Т</w:t>
      </w:r>
      <w:r w:rsidR="003179BB" w:rsidRPr="007C319D">
        <w:t>З</w:t>
      </w:r>
      <w:r w:rsidRPr="007C319D">
        <w:t xml:space="preserve">, </w:t>
      </w:r>
      <w:r w:rsidR="00AD2B24" w:rsidRPr="007C319D">
        <w:t>инженерных систем (далее – систем)</w:t>
      </w:r>
      <w:r w:rsidRPr="007C319D">
        <w:t xml:space="preserve">, указанных в </w:t>
      </w:r>
      <w:hyperlink w:anchor="Приложение4" w:history="1">
        <w:r w:rsidRPr="007C319D">
          <w:rPr>
            <w:rStyle w:val="affc"/>
          </w:rPr>
          <w:t>Приложении №4</w:t>
        </w:r>
      </w:hyperlink>
      <w:r w:rsidRPr="007C319D">
        <w:t xml:space="preserve"> к </w:t>
      </w:r>
      <w:r w:rsidR="003179BB" w:rsidRPr="007C319D">
        <w:t>ТЗ</w:t>
      </w:r>
      <w:r w:rsidRPr="007C319D">
        <w:t>, в том числе:</w:t>
      </w:r>
    </w:p>
    <w:p w14:paraId="47CD7F57" w14:textId="7211DD81" w:rsidR="00FC7F7B" w:rsidRPr="007C319D" w:rsidRDefault="00FC7F7B" w:rsidP="006151C7">
      <w:pPr>
        <w:pStyle w:val="ab"/>
        <w:widowControl w:val="0"/>
        <w:numPr>
          <w:ilvl w:val="1"/>
          <w:numId w:val="43"/>
        </w:numPr>
        <w:tabs>
          <w:tab w:val="left" w:pos="1134"/>
        </w:tabs>
        <w:suppressAutoHyphens/>
        <w:ind w:left="0" w:firstLine="709"/>
        <w:jc w:val="both"/>
        <w:rPr>
          <w:b/>
          <w:caps/>
        </w:rPr>
      </w:pPr>
      <w:r w:rsidRPr="007C319D">
        <w:t>регламентные работы;</w:t>
      </w:r>
    </w:p>
    <w:p w14:paraId="1F76C806" w14:textId="77777777" w:rsidR="001F269C" w:rsidRPr="007C319D" w:rsidRDefault="00444291" w:rsidP="001F269C">
      <w:pPr>
        <w:pStyle w:val="ab"/>
        <w:widowControl w:val="0"/>
        <w:numPr>
          <w:ilvl w:val="1"/>
          <w:numId w:val="43"/>
        </w:numPr>
        <w:tabs>
          <w:tab w:val="left" w:pos="1134"/>
        </w:tabs>
        <w:suppressAutoHyphens/>
        <w:ind w:left="0" w:firstLine="709"/>
        <w:jc w:val="both"/>
        <w:rPr>
          <w:b/>
          <w:caps/>
        </w:rPr>
      </w:pPr>
      <w:r w:rsidRPr="007C319D">
        <w:t>текущий ремонт</w:t>
      </w:r>
      <w:r w:rsidR="00CF35C3" w:rsidRPr="007C319D">
        <w:t>;</w:t>
      </w:r>
    </w:p>
    <w:p w14:paraId="163BFD6E" w14:textId="0C6BD27D" w:rsidR="00D01C69" w:rsidRPr="007C319D" w:rsidRDefault="00444291" w:rsidP="001F269C">
      <w:pPr>
        <w:pStyle w:val="ab"/>
        <w:widowControl w:val="0"/>
        <w:numPr>
          <w:ilvl w:val="1"/>
          <w:numId w:val="43"/>
        </w:numPr>
        <w:tabs>
          <w:tab w:val="left" w:pos="1134"/>
        </w:tabs>
        <w:suppressAutoHyphens/>
        <w:ind w:left="0" w:firstLine="709"/>
        <w:jc w:val="both"/>
        <w:rPr>
          <w:b/>
          <w:caps/>
        </w:rPr>
      </w:pPr>
      <w:r w:rsidRPr="007C319D">
        <w:t>внеплановые мероприятия (аварийно-восстановительные работы)</w:t>
      </w:r>
      <w:r w:rsidR="00247486" w:rsidRPr="007C319D">
        <w:t>.</w:t>
      </w:r>
    </w:p>
    <w:p w14:paraId="5EA9DE25" w14:textId="771A026D" w:rsidR="00247486" w:rsidRPr="007C319D" w:rsidRDefault="00247486" w:rsidP="001E1507">
      <w:pPr>
        <w:pStyle w:val="aff7"/>
        <w:numPr>
          <w:ilvl w:val="2"/>
          <w:numId w:val="28"/>
        </w:numPr>
        <w:ind w:left="0" w:firstLine="709"/>
        <w:jc w:val="both"/>
        <w:rPr>
          <w:sz w:val="24"/>
          <w:szCs w:val="24"/>
        </w:rPr>
      </w:pPr>
      <w:r w:rsidRPr="007C319D">
        <w:rPr>
          <w:sz w:val="24"/>
          <w:szCs w:val="24"/>
        </w:rPr>
        <w:t>Уборка и обслуживание помещений</w:t>
      </w:r>
      <w:r w:rsidR="001F269C" w:rsidRPr="007C319D">
        <w:rPr>
          <w:sz w:val="24"/>
          <w:szCs w:val="24"/>
        </w:rPr>
        <w:t xml:space="preserve"> </w:t>
      </w:r>
      <w:r w:rsidRPr="007C319D">
        <w:rPr>
          <w:sz w:val="24"/>
          <w:szCs w:val="24"/>
        </w:rPr>
        <w:t>в соответствии с Перечнем и характеристиками помещений (</w:t>
      </w:r>
      <w:hyperlink w:anchor="Приложение2" w:history="1">
        <w:r w:rsidRPr="007C319D">
          <w:rPr>
            <w:rStyle w:val="affc"/>
            <w:sz w:val="24"/>
            <w:szCs w:val="24"/>
          </w:rPr>
          <w:t>Приложение №2</w:t>
        </w:r>
      </w:hyperlink>
      <w:r w:rsidR="007D6E3B" w:rsidRPr="007C319D">
        <w:rPr>
          <w:rStyle w:val="affc"/>
          <w:sz w:val="24"/>
          <w:szCs w:val="24"/>
          <w:u w:val="none"/>
        </w:rPr>
        <w:t xml:space="preserve"> </w:t>
      </w:r>
      <w:r w:rsidR="007D6E3B" w:rsidRPr="007C319D">
        <w:rPr>
          <w:rStyle w:val="affc"/>
          <w:color w:val="auto"/>
          <w:sz w:val="24"/>
          <w:szCs w:val="24"/>
          <w:u w:val="none"/>
        </w:rPr>
        <w:t>к ТЗ</w:t>
      </w:r>
      <w:r w:rsidRPr="007C319D">
        <w:rPr>
          <w:sz w:val="24"/>
          <w:szCs w:val="24"/>
        </w:rPr>
        <w:t xml:space="preserve">) и требованиями к расходным материалам, указанным в </w:t>
      </w:r>
      <w:hyperlink w:anchor="Приложение8" w:history="1">
        <w:r w:rsidRPr="007C319D">
          <w:rPr>
            <w:rStyle w:val="affc"/>
            <w:sz w:val="24"/>
            <w:szCs w:val="24"/>
          </w:rPr>
          <w:t>Приложении №8</w:t>
        </w:r>
      </w:hyperlink>
      <w:r w:rsidRPr="007C319D">
        <w:rPr>
          <w:sz w:val="24"/>
          <w:szCs w:val="24"/>
        </w:rPr>
        <w:t xml:space="preserve"> к </w:t>
      </w:r>
      <w:r w:rsidR="002D77EE" w:rsidRPr="007C319D">
        <w:rPr>
          <w:sz w:val="24"/>
          <w:szCs w:val="24"/>
        </w:rPr>
        <w:t>ТЗ</w:t>
      </w:r>
      <w:r w:rsidRPr="007C319D">
        <w:rPr>
          <w:sz w:val="24"/>
          <w:szCs w:val="24"/>
        </w:rPr>
        <w:t>, в т.ч.:</w:t>
      </w:r>
    </w:p>
    <w:p w14:paraId="35BC2D00" w14:textId="44C7C300" w:rsidR="00247486" w:rsidRPr="007C319D" w:rsidRDefault="00553D3C" w:rsidP="005B6E8C">
      <w:pPr>
        <w:pStyle w:val="ab"/>
        <w:widowControl w:val="0"/>
        <w:numPr>
          <w:ilvl w:val="1"/>
          <w:numId w:val="43"/>
        </w:numPr>
        <w:tabs>
          <w:tab w:val="left" w:pos="1134"/>
        </w:tabs>
        <w:suppressAutoHyphens/>
        <w:ind w:left="0" w:firstLine="709"/>
        <w:jc w:val="both"/>
      </w:pPr>
      <w:r w:rsidRPr="007C319D">
        <w:t xml:space="preserve">основная </w:t>
      </w:r>
      <w:r w:rsidR="00247486" w:rsidRPr="007C319D">
        <w:t xml:space="preserve">уборка </w:t>
      </w:r>
      <w:r w:rsidR="00F70C6C" w:rsidRPr="007C319D">
        <w:t xml:space="preserve">в ЮЗБ </w:t>
      </w:r>
      <w:r w:rsidR="00247486" w:rsidRPr="007C319D">
        <w:t>(</w:t>
      </w:r>
      <w:r w:rsidR="00921E78" w:rsidRPr="007C319D">
        <w:t xml:space="preserve">в т.ч. </w:t>
      </w:r>
      <w:r w:rsidR="000A1778" w:rsidRPr="007C319D">
        <w:t xml:space="preserve">дневная </w:t>
      </w:r>
      <w:r w:rsidR="00247486" w:rsidRPr="007C319D">
        <w:t>поддерживающая, средства гигиены,</w:t>
      </w:r>
      <w:r w:rsidRPr="007C319D">
        <w:t xml:space="preserve"> дезинфекция, услуги стирки и хим</w:t>
      </w:r>
      <w:r w:rsidR="00040F7B" w:rsidRPr="007C319D">
        <w:t xml:space="preserve">ической </w:t>
      </w:r>
      <w:r w:rsidRPr="007C319D">
        <w:t>чистки</w:t>
      </w:r>
      <w:r w:rsidR="00040F7B" w:rsidRPr="007C319D">
        <w:t xml:space="preserve"> (сухой чистки)</w:t>
      </w:r>
      <w:r w:rsidRPr="007C319D">
        <w:t>,</w:t>
      </w:r>
      <w:r w:rsidR="00247486" w:rsidRPr="007C319D">
        <w:t xml:space="preserve"> </w:t>
      </w:r>
      <w:r w:rsidRPr="007C319D">
        <w:t>раздельный сбор отходов</w:t>
      </w:r>
      <w:r w:rsidR="00921E78" w:rsidRPr="007C319D">
        <w:t>,</w:t>
      </w:r>
      <w:r w:rsidRPr="007C319D">
        <w:t xml:space="preserve"> </w:t>
      </w:r>
      <w:r w:rsidR="00247486" w:rsidRPr="007C319D">
        <w:t>складирование мусора (ТКО, КГМ и пищевых отходов</w:t>
      </w:r>
      <w:r w:rsidR="00F95916" w:rsidRPr="007C319D">
        <w:t>)</w:t>
      </w:r>
      <w:r w:rsidR="003B4597" w:rsidRPr="007C319D">
        <w:t>) и обслуживание помещений</w:t>
      </w:r>
      <w:r w:rsidR="004A6C44" w:rsidRPr="007C319D">
        <w:t>,</w:t>
      </w:r>
      <w:r w:rsidR="003B4597" w:rsidRPr="007C319D">
        <w:t xml:space="preserve"> в т.ч.</w:t>
      </w:r>
      <w:r w:rsidR="004A6C44" w:rsidRPr="007C319D">
        <w:t xml:space="preserve"> услуги кофе-леди и услуги грузчиков</w:t>
      </w:r>
      <w:r w:rsidR="00921E78" w:rsidRPr="007C319D">
        <w:t>;</w:t>
      </w:r>
    </w:p>
    <w:p w14:paraId="61FB191D" w14:textId="3CF3FD74" w:rsidR="00506EA7" w:rsidRPr="007C319D" w:rsidRDefault="00DF7ACA" w:rsidP="00A76406">
      <w:pPr>
        <w:pStyle w:val="ab"/>
        <w:widowControl w:val="0"/>
        <w:numPr>
          <w:ilvl w:val="1"/>
          <w:numId w:val="43"/>
        </w:numPr>
        <w:tabs>
          <w:tab w:val="left" w:pos="1134"/>
        </w:tabs>
        <w:suppressAutoHyphens/>
        <w:ind w:left="0" w:firstLine="709"/>
        <w:jc w:val="both"/>
      </w:pPr>
      <w:r w:rsidRPr="007C319D">
        <w:t xml:space="preserve">основная уборка в СВБ (в т.ч. </w:t>
      </w:r>
      <w:r w:rsidR="000A1778" w:rsidRPr="007C319D">
        <w:t xml:space="preserve">дневная </w:t>
      </w:r>
      <w:r w:rsidRPr="007C319D">
        <w:t>поддерживающая, средства гигиены, дезинфекция, услуги хим</w:t>
      </w:r>
      <w:r w:rsidR="00040F7B" w:rsidRPr="007C319D">
        <w:t xml:space="preserve">ической </w:t>
      </w:r>
      <w:r w:rsidRPr="007C319D">
        <w:t>чистки</w:t>
      </w:r>
      <w:r w:rsidR="00040F7B" w:rsidRPr="007C319D">
        <w:t xml:space="preserve"> (сухой чистки)</w:t>
      </w:r>
      <w:r w:rsidRPr="007C319D">
        <w:t>, раздельный сбор отходов, складирование мусора (ТКО, КГМ и пищевых отходов)</w:t>
      </w:r>
      <w:r w:rsidR="00957C94" w:rsidRPr="007C319D">
        <w:t>) и обслуживание помещений</w:t>
      </w:r>
      <w:r w:rsidRPr="007C319D">
        <w:t>,</w:t>
      </w:r>
      <w:r w:rsidR="00957C94" w:rsidRPr="007C319D">
        <w:t xml:space="preserve"> в т.ч.</w:t>
      </w:r>
      <w:r w:rsidRPr="007C319D">
        <w:t xml:space="preserve"> услуги кофе-леди и услуги грузчиков;</w:t>
      </w:r>
    </w:p>
    <w:p w14:paraId="5A296D99" w14:textId="5BCD08D8" w:rsidR="00247486" w:rsidRPr="007C319D" w:rsidRDefault="00AD2B24" w:rsidP="00064F47">
      <w:pPr>
        <w:pStyle w:val="ab"/>
        <w:widowControl w:val="0"/>
        <w:tabs>
          <w:tab w:val="left" w:pos="1134"/>
        </w:tabs>
        <w:suppressAutoHyphens/>
        <w:ind w:left="709"/>
        <w:jc w:val="both"/>
      </w:pPr>
      <w:r w:rsidRPr="007C319D">
        <w:rPr>
          <w:b/>
        </w:rPr>
        <w:t>3.1.</w:t>
      </w:r>
      <w:r w:rsidR="001F269C" w:rsidRPr="007C319D">
        <w:rPr>
          <w:b/>
        </w:rPr>
        <w:t>3</w:t>
      </w:r>
      <w:r w:rsidRPr="007C319D">
        <w:rPr>
          <w:b/>
        </w:rPr>
        <w:t>.</w:t>
      </w:r>
      <w:r w:rsidRPr="007C319D">
        <w:t xml:space="preserve"> У</w:t>
      </w:r>
      <w:r w:rsidR="00247486" w:rsidRPr="007C319D">
        <w:t>слуги в зоне приема пищи 3</w:t>
      </w:r>
      <w:r w:rsidR="000E5C80" w:rsidRPr="007C319D">
        <w:t>-го</w:t>
      </w:r>
      <w:r w:rsidR="00247486" w:rsidRPr="007C319D">
        <w:t xml:space="preserve"> этажа ЮЗБ.</w:t>
      </w:r>
    </w:p>
    <w:p w14:paraId="025E6EA9" w14:textId="77777777" w:rsidR="00247486" w:rsidRPr="007C319D" w:rsidRDefault="00247486" w:rsidP="001E1507">
      <w:pPr>
        <w:pStyle w:val="aff7"/>
        <w:ind w:left="1800" w:firstLine="709"/>
        <w:rPr>
          <w:sz w:val="24"/>
          <w:szCs w:val="24"/>
        </w:rPr>
      </w:pPr>
    </w:p>
    <w:p w14:paraId="7BC80855" w14:textId="77777777" w:rsidR="00247486" w:rsidRPr="007C319D" w:rsidRDefault="00247486" w:rsidP="001E1507">
      <w:pPr>
        <w:pStyle w:val="aff7"/>
        <w:numPr>
          <w:ilvl w:val="1"/>
          <w:numId w:val="28"/>
        </w:numPr>
        <w:tabs>
          <w:tab w:val="left" w:pos="1134"/>
        </w:tabs>
        <w:ind w:left="0" w:firstLine="709"/>
        <w:rPr>
          <w:sz w:val="24"/>
          <w:szCs w:val="24"/>
        </w:rPr>
      </w:pPr>
      <w:r w:rsidRPr="007C319D">
        <w:rPr>
          <w:bCs/>
          <w:sz w:val="24"/>
          <w:szCs w:val="24"/>
          <w:u w:val="single"/>
        </w:rPr>
        <w:t>Целью оказания услуги является</w:t>
      </w:r>
      <w:r w:rsidRPr="007C319D">
        <w:rPr>
          <w:bCs/>
          <w:sz w:val="24"/>
          <w:szCs w:val="24"/>
        </w:rPr>
        <w:t>:</w:t>
      </w:r>
    </w:p>
    <w:p w14:paraId="43F494E6" w14:textId="1BA43185" w:rsidR="00247486" w:rsidRPr="007C319D" w:rsidRDefault="00247486" w:rsidP="000E3550">
      <w:pPr>
        <w:pStyle w:val="ab"/>
        <w:widowControl w:val="0"/>
        <w:numPr>
          <w:ilvl w:val="1"/>
          <w:numId w:val="43"/>
        </w:numPr>
        <w:tabs>
          <w:tab w:val="left" w:pos="1134"/>
        </w:tabs>
        <w:suppressAutoHyphens/>
        <w:ind w:left="0" w:firstLine="709"/>
        <w:jc w:val="both"/>
      </w:pPr>
      <w:r w:rsidRPr="007C319D">
        <w:t>поддержание надлежащего технического состояния помещений и инженерных систем в части параметров устойчивости, надежности их элементов</w:t>
      </w:r>
      <w:r w:rsidR="00506EA7" w:rsidRPr="007C319D">
        <w:t>,</w:t>
      </w:r>
      <w:r w:rsidRPr="007C319D">
        <w:t xml:space="preserve"> в соответствии с требованиями технических регламентов, проектной документации и требований настоящ</w:t>
      </w:r>
      <w:r w:rsidR="002D77EE" w:rsidRPr="007C319D">
        <w:t>его</w:t>
      </w:r>
      <w:r w:rsidRPr="007C319D">
        <w:t xml:space="preserve"> </w:t>
      </w:r>
      <w:r w:rsidR="002D77EE" w:rsidRPr="007C319D">
        <w:t>ТЗ</w:t>
      </w:r>
      <w:r w:rsidRPr="007C319D">
        <w:t>;</w:t>
      </w:r>
    </w:p>
    <w:p w14:paraId="19011B3E" w14:textId="75BD8DC6" w:rsidR="00247486" w:rsidRPr="007C319D" w:rsidRDefault="00247486" w:rsidP="000E3550">
      <w:pPr>
        <w:pStyle w:val="ab"/>
        <w:widowControl w:val="0"/>
        <w:numPr>
          <w:ilvl w:val="1"/>
          <w:numId w:val="43"/>
        </w:numPr>
        <w:tabs>
          <w:tab w:val="left" w:pos="1134"/>
        </w:tabs>
        <w:suppressAutoHyphens/>
        <w:ind w:left="0" w:firstLine="709"/>
        <w:jc w:val="both"/>
      </w:pPr>
      <w:r w:rsidRPr="007C319D">
        <w:t>поддержание, сохранение и восстановление эстетических свойств различных поверхностей помещений, поддержание санитарного состояния помещений для обеспечения безопасного для человека уровня чистоты в соответствии с санитарными нормами для офисных помещений и требований настоящ</w:t>
      </w:r>
      <w:r w:rsidR="002D77EE" w:rsidRPr="007C319D">
        <w:t>его</w:t>
      </w:r>
      <w:r w:rsidRPr="007C319D">
        <w:t xml:space="preserve"> </w:t>
      </w:r>
      <w:r w:rsidR="002D77EE" w:rsidRPr="007C319D">
        <w:t>ТЗ</w:t>
      </w:r>
      <w:r w:rsidRPr="007C319D">
        <w:t>;</w:t>
      </w:r>
    </w:p>
    <w:p w14:paraId="5A7ECB46" w14:textId="77777777" w:rsidR="00247486" w:rsidRPr="007C319D" w:rsidRDefault="00247486" w:rsidP="000E3550">
      <w:pPr>
        <w:pStyle w:val="ab"/>
        <w:widowControl w:val="0"/>
        <w:numPr>
          <w:ilvl w:val="1"/>
          <w:numId w:val="43"/>
        </w:numPr>
        <w:tabs>
          <w:tab w:val="left" w:pos="1134"/>
        </w:tabs>
        <w:suppressAutoHyphens/>
        <w:ind w:left="0" w:firstLine="709"/>
        <w:jc w:val="both"/>
      </w:pPr>
      <w:r w:rsidRPr="007C319D">
        <w:t>обеспечение рабочего процесса сотрудников Общества.</w:t>
      </w:r>
    </w:p>
    <w:p w14:paraId="4D492DA5" w14:textId="77777777" w:rsidR="00247486" w:rsidRPr="007C319D" w:rsidRDefault="00247486" w:rsidP="00247486">
      <w:pPr>
        <w:pStyle w:val="aff7"/>
        <w:ind w:left="1800"/>
        <w:rPr>
          <w:sz w:val="24"/>
          <w:szCs w:val="24"/>
        </w:rPr>
      </w:pPr>
    </w:p>
    <w:p w14:paraId="0B68FE64" w14:textId="6B9E2F72" w:rsidR="00247486" w:rsidRPr="007C319D" w:rsidRDefault="00247486" w:rsidP="001E1507">
      <w:pPr>
        <w:pStyle w:val="aff7"/>
        <w:numPr>
          <w:ilvl w:val="1"/>
          <w:numId w:val="28"/>
        </w:numPr>
        <w:tabs>
          <w:tab w:val="left" w:pos="1134"/>
        </w:tabs>
        <w:ind w:left="0" w:firstLine="709"/>
        <w:rPr>
          <w:sz w:val="24"/>
          <w:szCs w:val="24"/>
        </w:rPr>
      </w:pPr>
      <w:r w:rsidRPr="007C319D">
        <w:rPr>
          <w:sz w:val="24"/>
          <w:szCs w:val="24"/>
          <w:u w:val="single"/>
        </w:rPr>
        <w:t>Осн</w:t>
      </w:r>
      <w:r w:rsidR="003D1E9A" w:rsidRPr="007C319D">
        <w:rPr>
          <w:sz w:val="24"/>
          <w:szCs w:val="24"/>
          <w:u w:val="single"/>
        </w:rPr>
        <w:t>овными задачами предоставления у</w:t>
      </w:r>
      <w:r w:rsidRPr="007C319D">
        <w:rPr>
          <w:sz w:val="24"/>
          <w:szCs w:val="24"/>
          <w:u w:val="single"/>
        </w:rPr>
        <w:t>слуг являются</w:t>
      </w:r>
      <w:r w:rsidRPr="007C319D">
        <w:rPr>
          <w:sz w:val="24"/>
          <w:szCs w:val="24"/>
        </w:rPr>
        <w:t>:</w:t>
      </w:r>
    </w:p>
    <w:p w14:paraId="55F407EF" w14:textId="4F7C5397" w:rsidR="00247486" w:rsidRPr="007C319D" w:rsidRDefault="00247486" w:rsidP="000E3550">
      <w:pPr>
        <w:pStyle w:val="ab"/>
        <w:widowControl w:val="0"/>
        <w:numPr>
          <w:ilvl w:val="1"/>
          <w:numId w:val="43"/>
        </w:numPr>
        <w:tabs>
          <w:tab w:val="left" w:pos="1134"/>
        </w:tabs>
        <w:suppressAutoHyphens/>
        <w:ind w:left="0" w:firstLine="709"/>
        <w:jc w:val="both"/>
        <w:rPr>
          <w:b/>
          <w:bCs/>
        </w:rPr>
      </w:pPr>
      <w:r w:rsidRPr="007C319D">
        <w:t>выполнение норм и правил технической эксплуатации помещений, инженерных систем и оборудования;</w:t>
      </w:r>
    </w:p>
    <w:p w14:paraId="0DE15237" w14:textId="77777777" w:rsidR="00247486" w:rsidRPr="007C319D" w:rsidRDefault="00247486" w:rsidP="000E3550">
      <w:pPr>
        <w:pStyle w:val="ab"/>
        <w:widowControl w:val="0"/>
        <w:numPr>
          <w:ilvl w:val="1"/>
          <w:numId w:val="43"/>
        </w:numPr>
        <w:tabs>
          <w:tab w:val="left" w:pos="1134"/>
        </w:tabs>
        <w:suppressAutoHyphens/>
        <w:ind w:left="0" w:firstLine="709"/>
        <w:jc w:val="both"/>
        <w:rPr>
          <w:b/>
          <w:bCs/>
        </w:rPr>
      </w:pPr>
      <w:r w:rsidRPr="007C319D">
        <w:lastRenderedPageBreak/>
        <w:t>санитарно-техническое содержание помещений здания, интерьеров, имущества;</w:t>
      </w:r>
    </w:p>
    <w:p w14:paraId="181BBB29" w14:textId="77777777" w:rsidR="00247486" w:rsidRPr="007C319D" w:rsidRDefault="00247486" w:rsidP="000E3550">
      <w:pPr>
        <w:pStyle w:val="ab"/>
        <w:widowControl w:val="0"/>
        <w:numPr>
          <w:ilvl w:val="1"/>
          <w:numId w:val="43"/>
        </w:numPr>
        <w:tabs>
          <w:tab w:val="left" w:pos="1134"/>
        </w:tabs>
        <w:suppressAutoHyphens/>
        <w:ind w:left="0" w:firstLine="709"/>
        <w:jc w:val="both"/>
        <w:rPr>
          <w:b/>
          <w:bCs/>
        </w:rPr>
      </w:pPr>
      <w:r w:rsidRPr="007C319D">
        <w:t>обеспечение надежного, эффективного и устойчивого функционирования всех инженерных систем и оборудования;</w:t>
      </w:r>
    </w:p>
    <w:p w14:paraId="7AE7C9B1" w14:textId="3EB4BBC4" w:rsidR="00247486" w:rsidRPr="007C319D" w:rsidRDefault="00247486" w:rsidP="000E3550">
      <w:pPr>
        <w:pStyle w:val="ab"/>
        <w:widowControl w:val="0"/>
        <w:numPr>
          <w:ilvl w:val="1"/>
          <w:numId w:val="43"/>
        </w:numPr>
        <w:tabs>
          <w:tab w:val="left" w:pos="1134"/>
        </w:tabs>
        <w:suppressAutoHyphens/>
        <w:ind w:left="0" w:firstLine="709"/>
        <w:jc w:val="both"/>
        <w:rPr>
          <w:b/>
          <w:bCs/>
        </w:rPr>
      </w:pPr>
      <w:r w:rsidRPr="007C319D">
        <w:t>выявление и устранение неисправностей в работе инженерных систем</w:t>
      </w:r>
      <w:r w:rsidR="00211286" w:rsidRPr="007C319D">
        <w:t>, в т.ч.</w:t>
      </w:r>
      <w:r w:rsidRPr="007C319D">
        <w:t xml:space="preserve"> оборудования, качественное содержание интерьеров и имущества;</w:t>
      </w:r>
    </w:p>
    <w:p w14:paraId="2931752D" w14:textId="7062BCA0" w:rsidR="00247486" w:rsidRPr="007C319D" w:rsidRDefault="00247486" w:rsidP="000E3550">
      <w:pPr>
        <w:pStyle w:val="ab"/>
        <w:widowControl w:val="0"/>
        <w:numPr>
          <w:ilvl w:val="1"/>
          <w:numId w:val="43"/>
        </w:numPr>
        <w:tabs>
          <w:tab w:val="left" w:pos="1134"/>
        </w:tabs>
        <w:suppressAutoHyphens/>
        <w:ind w:left="0" w:firstLine="709"/>
        <w:jc w:val="both"/>
      </w:pPr>
      <w:r w:rsidRPr="007C319D">
        <w:t>обеспечение сохранения и восстановления эксплуатационных свойств и внешнего вида поверхностей</w:t>
      </w:r>
      <w:r w:rsidR="00432C59" w:rsidRPr="007C319D">
        <w:t>, в т</w:t>
      </w:r>
      <w:r w:rsidR="00565C68" w:rsidRPr="007C319D">
        <w:t>.</w:t>
      </w:r>
      <w:r w:rsidR="00432C59" w:rsidRPr="007C319D">
        <w:t>ч</w:t>
      </w:r>
      <w:r w:rsidR="00565C68" w:rsidRPr="007C319D">
        <w:t>.</w:t>
      </w:r>
      <w:r w:rsidR="00432C59" w:rsidRPr="007C319D">
        <w:t xml:space="preserve"> акриловых и каменных столешниц, предметов интерьера, помещений</w:t>
      </w:r>
      <w:r w:rsidRPr="007C319D">
        <w:t>;</w:t>
      </w:r>
    </w:p>
    <w:p w14:paraId="69690C26" w14:textId="77777777" w:rsidR="00247486" w:rsidRPr="007C319D" w:rsidRDefault="00247486" w:rsidP="000E3550">
      <w:pPr>
        <w:pStyle w:val="ab"/>
        <w:widowControl w:val="0"/>
        <w:numPr>
          <w:ilvl w:val="1"/>
          <w:numId w:val="43"/>
        </w:numPr>
        <w:tabs>
          <w:tab w:val="left" w:pos="1134"/>
        </w:tabs>
        <w:suppressAutoHyphens/>
        <w:ind w:left="0" w:firstLine="709"/>
        <w:jc w:val="both"/>
      </w:pPr>
      <w:r w:rsidRPr="007C319D">
        <w:t>ликвидация последствий воздействия на инженерные системы и оборудования климатических, технологических и иных неблагоприятных условий.</w:t>
      </w:r>
    </w:p>
    <w:p w14:paraId="7E03EE9C" w14:textId="1D3D7281" w:rsidR="00247486" w:rsidRPr="007C319D" w:rsidRDefault="00247486" w:rsidP="00247486">
      <w:pPr>
        <w:widowControl w:val="0"/>
        <w:suppressAutoHyphens/>
        <w:jc w:val="both"/>
      </w:pPr>
    </w:p>
    <w:p w14:paraId="4599B655" w14:textId="77777777" w:rsidR="00247486" w:rsidRPr="007C319D" w:rsidRDefault="00247486" w:rsidP="00060A8A">
      <w:pPr>
        <w:pStyle w:val="ab"/>
        <w:widowControl w:val="0"/>
        <w:numPr>
          <w:ilvl w:val="0"/>
          <w:numId w:val="28"/>
        </w:numPr>
        <w:suppressAutoHyphens/>
        <w:jc w:val="center"/>
        <w:rPr>
          <w:shd w:val="clear" w:color="auto" w:fill="FFFFFF"/>
          <w:lang w:eastAsia="x-none"/>
        </w:rPr>
      </w:pPr>
      <w:r w:rsidRPr="007C319D">
        <w:rPr>
          <w:b/>
        </w:rPr>
        <w:t>ТРЕБОВАНИЯ К СРОКУ И МЕСТУ ОКАЗАНИЯ УСЛУГ</w:t>
      </w:r>
    </w:p>
    <w:p w14:paraId="34F4ACA0" w14:textId="77777777" w:rsidR="00247486" w:rsidRPr="007C319D" w:rsidRDefault="00247486" w:rsidP="001E1507">
      <w:pPr>
        <w:widowControl w:val="0"/>
        <w:tabs>
          <w:tab w:val="left" w:pos="1276"/>
        </w:tabs>
        <w:suppressAutoHyphens/>
        <w:ind w:firstLine="709"/>
        <w:rPr>
          <w:shd w:val="clear" w:color="auto" w:fill="FFFFFF"/>
          <w:lang w:eastAsia="x-none"/>
        </w:rPr>
      </w:pPr>
    </w:p>
    <w:p w14:paraId="298F567C" w14:textId="5C1B67ED" w:rsidR="00247486" w:rsidRPr="007C319D" w:rsidRDefault="00247486" w:rsidP="00CE3391">
      <w:pPr>
        <w:widowControl w:val="0"/>
        <w:tabs>
          <w:tab w:val="left" w:pos="1276"/>
        </w:tabs>
        <w:suppressAutoHyphens/>
        <w:ind w:firstLine="709"/>
        <w:jc w:val="both"/>
        <w:rPr>
          <w:bCs/>
        </w:rPr>
      </w:pPr>
      <w:r w:rsidRPr="007C319D">
        <w:rPr>
          <w:bCs/>
        </w:rPr>
        <w:t xml:space="preserve">Начало оказания услуг: </w:t>
      </w:r>
      <w:r w:rsidR="00861898" w:rsidRPr="007C319D">
        <w:rPr>
          <w:rFonts w:eastAsia="Calibri"/>
          <w:color w:val="141618"/>
          <w:lang w:eastAsia="en-US"/>
        </w:rPr>
        <w:t xml:space="preserve">в течение </w:t>
      </w:r>
      <w:r w:rsidR="008C2254">
        <w:rPr>
          <w:rFonts w:eastAsia="Calibri"/>
          <w:color w:val="141618"/>
          <w:lang w:eastAsia="en-US"/>
        </w:rPr>
        <w:t>1</w:t>
      </w:r>
      <w:r w:rsidR="00861898" w:rsidRPr="007C319D">
        <w:rPr>
          <w:rFonts w:eastAsia="Calibri"/>
          <w:color w:val="141618"/>
          <w:lang w:eastAsia="en-US"/>
        </w:rPr>
        <w:t>(</w:t>
      </w:r>
      <w:r w:rsidR="008C2254">
        <w:rPr>
          <w:rFonts w:eastAsia="Calibri"/>
          <w:color w:val="141618"/>
          <w:lang w:eastAsia="en-US"/>
        </w:rPr>
        <w:t>одного</w:t>
      </w:r>
      <w:r w:rsidR="00861898" w:rsidRPr="007C319D">
        <w:rPr>
          <w:rFonts w:eastAsia="Calibri"/>
          <w:color w:val="141618"/>
          <w:lang w:eastAsia="en-US"/>
        </w:rPr>
        <w:t>) рабоч</w:t>
      </w:r>
      <w:r w:rsidR="008C2254">
        <w:rPr>
          <w:rFonts w:eastAsia="Calibri"/>
          <w:color w:val="141618"/>
          <w:lang w:eastAsia="en-US"/>
        </w:rPr>
        <w:t>его</w:t>
      </w:r>
      <w:r w:rsidR="00861898" w:rsidRPr="007C319D">
        <w:rPr>
          <w:rFonts w:eastAsia="Calibri"/>
          <w:color w:val="141618"/>
          <w:lang w:eastAsia="en-US"/>
        </w:rPr>
        <w:t xml:space="preserve"> </w:t>
      </w:r>
      <w:r w:rsidR="008C2254">
        <w:rPr>
          <w:rFonts w:eastAsia="Calibri"/>
          <w:color w:val="141618"/>
          <w:lang w:eastAsia="en-US"/>
        </w:rPr>
        <w:t>дня</w:t>
      </w:r>
      <w:r w:rsidR="008C2254" w:rsidRPr="007C319D">
        <w:rPr>
          <w:rFonts w:eastAsia="Calibri"/>
          <w:color w:val="141618"/>
          <w:lang w:eastAsia="en-US"/>
        </w:rPr>
        <w:t xml:space="preserve"> </w:t>
      </w:r>
      <w:r w:rsidR="00861898" w:rsidRPr="007C319D">
        <w:rPr>
          <w:bCs/>
        </w:rPr>
        <w:t xml:space="preserve">с даты </w:t>
      </w:r>
      <w:r w:rsidR="00947F82" w:rsidRPr="007C319D">
        <w:rPr>
          <w:bCs/>
        </w:rPr>
        <w:t>заключения Д</w:t>
      </w:r>
      <w:r w:rsidR="00861898" w:rsidRPr="007C319D">
        <w:rPr>
          <w:bCs/>
        </w:rPr>
        <w:t>оговора</w:t>
      </w:r>
      <w:r w:rsidR="00640906" w:rsidRPr="007C319D">
        <w:rPr>
          <w:bCs/>
        </w:rPr>
        <w:t>.</w:t>
      </w:r>
    </w:p>
    <w:p w14:paraId="7AF59D26" w14:textId="30108074" w:rsidR="00247486" w:rsidRPr="00565021" w:rsidRDefault="00247486" w:rsidP="00780A57">
      <w:pPr>
        <w:widowControl w:val="0"/>
        <w:tabs>
          <w:tab w:val="left" w:pos="1276"/>
        </w:tabs>
        <w:suppressAutoHyphens/>
        <w:ind w:firstLine="709"/>
        <w:jc w:val="both"/>
        <w:rPr>
          <w:bCs/>
        </w:rPr>
      </w:pPr>
      <w:r w:rsidRPr="007C319D">
        <w:rPr>
          <w:bCs/>
        </w:rPr>
        <w:t>Срок оказания услуг:</w:t>
      </w:r>
      <w:r w:rsidR="00565021">
        <w:rPr>
          <w:bCs/>
        </w:rPr>
        <w:t xml:space="preserve"> </w:t>
      </w:r>
      <w:r w:rsidR="00780A57" w:rsidRPr="007812C5">
        <w:rPr>
          <w:shd w:val="clear" w:color="auto" w:fill="FFFFFF"/>
        </w:rPr>
        <w:t xml:space="preserve">до 11 августа 2026г. включительно </w:t>
      </w:r>
      <w:bookmarkStart w:id="0" w:name="_GoBack"/>
      <w:r w:rsidR="00780A57" w:rsidRPr="007812C5">
        <w:rPr>
          <w:shd w:val="clear" w:color="auto" w:fill="FFFFFF"/>
        </w:rPr>
        <w:t>с даты начала оказания Услуг по Договору</w:t>
      </w:r>
      <w:bookmarkEnd w:id="0"/>
      <w:r w:rsidR="00565021">
        <w:rPr>
          <w:bCs/>
        </w:rPr>
        <w:t>.</w:t>
      </w:r>
    </w:p>
    <w:p w14:paraId="3B9AAD4C" w14:textId="77777777" w:rsidR="00247486" w:rsidRPr="007C319D" w:rsidRDefault="00247486" w:rsidP="00CE3391">
      <w:pPr>
        <w:widowControl w:val="0"/>
        <w:tabs>
          <w:tab w:val="left" w:pos="1276"/>
        </w:tabs>
        <w:suppressAutoHyphens/>
        <w:ind w:firstLine="709"/>
        <w:rPr>
          <w:bCs/>
        </w:rPr>
      </w:pPr>
      <w:r w:rsidRPr="007C319D">
        <w:rPr>
          <w:bCs/>
        </w:rPr>
        <w:t>Место оказания услуг: г. Москва, ул. 3-я Песчаная, д. 2А.</w:t>
      </w:r>
    </w:p>
    <w:p w14:paraId="1A8A2975" w14:textId="77777777" w:rsidR="00247486" w:rsidRPr="007C319D" w:rsidRDefault="00247486" w:rsidP="00247486">
      <w:pPr>
        <w:widowControl w:val="0"/>
        <w:suppressAutoHyphens/>
        <w:jc w:val="both"/>
      </w:pPr>
    </w:p>
    <w:p w14:paraId="41651D88" w14:textId="60045368" w:rsidR="00247486" w:rsidRPr="007C319D" w:rsidRDefault="00247486" w:rsidP="00060A8A">
      <w:pPr>
        <w:widowControl w:val="0"/>
        <w:numPr>
          <w:ilvl w:val="0"/>
          <w:numId w:val="28"/>
        </w:numPr>
        <w:suppressAutoHyphens/>
        <w:ind w:left="1070"/>
        <w:jc w:val="center"/>
        <w:rPr>
          <w:b/>
        </w:rPr>
      </w:pPr>
      <w:r w:rsidRPr="007C319D">
        <w:rPr>
          <w:b/>
        </w:rPr>
        <w:t>ХАРАКТЕРИСТИКИ ОКАЗЫВАЕМЫХ УСЛУГ</w:t>
      </w:r>
    </w:p>
    <w:p w14:paraId="5F2AD4CE" w14:textId="77777777" w:rsidR="00247486" w:rsidRPr="007C319D" w:rsidRDefault="00247486" w:rsidP="00247486">
      <w:pPr>
        <w:widowControl w:val="0"/>
        <w:suppressAutoHyphens/>
        <w:ind w:left="1070"/>
        <w:jc w:val="both"/>
        <w:rPr>
          <w:b/>
        </w:rPr>
      </w:pPr>
    </w:p>
    <w:p w14:paraId="0932B9FB" w14:textId="453AC1B0" w:rsidR="00247486" w:rsidRPr="007C319D" w:rsidRDefault="00247486" w:rsidP="001E1507">
      <w:pPr>
        <w:widowControl w:val="0"/>
        <w:numPr>
          <w:ilvl w:val="1"/>
          <w:numId w:val="28"/>
        </w:numPr>
        <w:suppressAutoHyphens/>
        <w:ind w:left="0" w:firstLine="709"/>
        <w:jc w:val="both"/>
        <w:rPr>
          <w:b/>
        </w:rPr>
      </w:pPr>
      <w:r w:rsidRPr="007C319D">
        <w:rPr>
          <w:b/>
        </w:rPr>
        <w:t xml:space="preserve">Техническое обслуживание помещений, </w:t>
      </w:r>
      <w:r w:rsidR="00211286" w:rsidRPr="007C319D">
        <w:rPr>
          <w:b/>
        </w:rPr>
        <w:t>инженерных систем, в т.ч. оборудования</w:t>
      </w:r>
    </w:p>
    <w:p w14:paraId="7A158F2C" w14:textId="77777777" w:rsidR="00247486" w:rsidRPr="007C319D" w:rsidRDefault="00247486" w:rsidP="00247486">
      <w:pPr>
        <w:widowControl w:val="0"/>
        <w:suppressAutoHyphens/>
        <w:jc w:val="both"/>
        <w:rPr>
          <w:b/>
        </w:rPr>
      </w:pPr>
    </w:p>
    <w:p w14:paraId="282285A5" w14:textId="75F54066" w:rsidR="00247486" w:rsidRPr="007C319D" w:rsidRDefault="00247486" w:rsidP="00D611B2">
      <w:pPr>
        <w:widowControl w:val="0"/>
        <w:suppressAutoHyphens/>
        <w:ind w:firstLine="709"/>
        <w:jc w:val="both"/>
        <w:rPr>
          <w:b/>
        </w:rPr>
      </w:pPr>
      <w:r w:rsidRPr="007C319D">
        <w:t xml:space="preserve">Техническое обслуживание помещений, </w:t>
      </w:r>
      <w:r w:rsidR="00211286" w:rsidRPr="007C319D">
        <w:t>инженерных систем, в т.ч.</w:t>
      </w:r>
      <w:r w:rsidRPr="007C319D">
        <w:t xml:space="preserve"> оборудования, включая регламентные мероприятия, внеплановые мероприятия (аварийно-восстановительные работы), текущий ремонт производится в соответствии с «Перечнем услуг по техническому обслуживанию помещений, инженерных систем, и периодичность их оказания», </w:t>
      </w:r>
      <w:hyperlink w:anchor="Приложение5" w:history="1">
        <w:r w:rsidRPr="007C319D">
          <w:rPr>
            <w:rStyle w:val="affc"/>
          </w:rPr>
          <w:t>Приложение № 5</w:t>
        </w:r>
      </w:hyperlink>
      <w:r w:rsidRPr="007C319D">
        <w:t xml:space="preserve"> к </w:t>
      </w:r>
      <w:r w:rsidR="002D77EE" w:rsidRPr="007C319D">
        <w:t>ТЗ</w:t>
      </w:r>
      <w:r w:rsidRPr="007C319D">
        <w:t>.</w:t>
      </w:r>
    </w:p>
    <w:p w14:paraId="4F6DCBC1" w14:textId="77777777" w:rsidR="00247486" w:rsidRPr="007C319D" w:rsidRDefault="00247486" w:rsidP="00247486">
      <w:pPr>
        <w:jc w:val="both"/>
        <w:rPr>
          <w:b/>
        </w:rPr>
      </w:pPr>
    </w:p>
    <w:p w14:paraId="0E5EAE6D" w14:textId="44769C2B" w:rsidR="00247486" w:rsidRPr="007C319D" w:rsidRDefault="00247486" w:rsidP="001E1507">
      <w:pPr>
        <w:widowControl w:val="0"/>
        <w:numPr>
          <w:ilvl w:val="1"/>
          <w:numId w:val="28"/>
        </w:numPr>
        <w:tabs>
          <w:tab w:val="left" w:pos="1276"/>
        </w:tabs>
        <w:suppressAutoHyphens/>
        <w:ind w:left="0" w:firstLine="709"/>
        <w:jc w:val="both"/>
        <w:rPr>
          <w:b/>
        </w:rPr>
      </w:pPr>
      <w:r w:rsidRPr="007C319D">
        <w:rPr>
          <w:b/>
        </w:rPr>
        <w:t xml:space="preserve">Уборка </w:t>
      </w:r>
      <w:r w:rsidR="004A6C44" w:rsidRPr="007C319D">
        <w:rPr>
          <w:b/>
        </w:rPr>
        <w:t xml:space="preserve">и обслуживание </w:t>
      </w:r>
      <w:r w:rsidRPr="007C319D">
        <w:rPr>
          <w:b/>
        </w:rPr>
        <w:t>помещений</w:t>
      </w:r>
    </w:p>
    <w:p w14:paraId="61564FC8" w14:textId="77777777" w:rsidR="00247486" w:rsidRPr="007C319D" w:rsidRDefault="00247486" w:rsidP="001E1507">
      <w:pPr>
        <w:widowControl w:val="0"/>
        <w:tabs>
          <w:tab w:val="left" w:pos="1276"/>
        </w:tabs>
        <w:suppressAutoHyphens/>
        <w:ind w:firstLine="709"/>
        <w:jc w:val="both"/>
        <w:rPr>
          <w:b/>
        </w:rPr>
      </w:pPr>
    </w:p>
    <w:p w14:paraId="6CA05768" w14:textId="2C6F64C7" w:rsidR="00247486" w:rsidRPr="007C319D" w:rsidRDefault="00345736" w:rsidP="00B53618">
      <w:pPr>
        <w:widowControl w:val="0"/>
        <w:numPr>
          <w:ilvl w:val="2"/>
          <w:numId w:val="28"/>
        </w:numPr>
        <w:tabs>
          <w:tab w:val="left" w:pos="709"/>
          <w:tab w:val="left" w:pos="851"/>
          <w:tab w:val="left" w:pos="1134"/>
          <w:tab w:val="left" w:pos="1276"/>
        </w:tabs>
        <w:suppressAutoHyphens/>
        <w:ind w:left="0" w:firstLine="709"/>
        <w:jc w:val="both"/>
        <w:rPr>
          <w:b/>
        </w:rPr>
      </w:pPr>
      <w:r w:rsidRPr="007C319D">
        <w:rPr>
          <w:b/>
        </w:rPr>
        <w:t xml:space="preserve">Основная </w:t>
      </w:r>
      <w:r w:rsidR="00247486" w:rsidRPr="007C319D">
        <w:rPr>
          <w:b/>
        </w:rPr>
        <w:t xml:space="preserve">уборка </w:t>
      </w:r>
      <w:r w:rsidR="00247486" w:rsidRPr="007C319D">
        <w:t>(</w:t>
      </w:r>
      <w:r w:rsidR="00921E78" w:rsidRPr="007C319D">
        <w:t xml:space="preserve">в т.ч. </w:t>
      </w:r>
      <w:r w:rsidR="003B4597" w:rsidRPr="007C319D">
        <w:t xml:space="preserve">дневная </w:t>
      </w:r>
      <w:r w:rsidRPr="007C319D">
        <w:t xml:space="preserve">поддерживающая, средства гигиены, дезинфекция, услуги стирки и </w:t>
      </w:r>
      <w:r w:rsidR="00040F7B" w:rsidRPr="007C319D">
        <w:t xml:space="preserve">химической </w:t>
      </w:r>
      <w:r w:rsidRPr="007C319D">
        <w:t>чистки</w:t>
      </w:r>
      <w:r w:rsidR="00040F7B" w:rsidRPr="007C319D">
        <w:t xml:space="preserve"> (сухой чистки) </w:t>
      </w:r>
      <w:r w:rsidR="00101AAF" w:rsidRPr="007C319D">
        <w:t>/</w:t>
      </w:r>
      <w:r w:rsidR="00040F7B" w:rsidRPr="007C319D">
        <w:t xml:space="preserve"> </w:t>
      </w:r>
      <w:r w:rsidR="00506EA7" w:rsidRPr="007C319D">
        <w:t>услуги хим</w:t>
      </w:r>
      <w:r w:rsidR="00040F7B" w:rsidRPr="007C319D">
        <w:t xml:space="preserve">ической </w:t>
      </w:r>
      <w:r w:rsidR="00506EA7" w:rsidRPr="007C319D">
        <w:t>чистки</w:t>
      </w:r>
      <w:r w:rsidRPr="007C319D">
        <w:t>, раздельный сбор отходов</w:t>
      </w:r>
      <w:r w:rsidR="00921E78" w:rsidRPr="007C319D">
        <w:t>,</w:t>
      </w:r>
      <w:r w:rsidRPr="007C319D">
        <w:t xml:space="preserve"> складирование мусора (ТКО, КГМ и пищевых отходов</w:t>
      </w:r>
      <w:r w:rsidR="004A6C44" w:rsidRPr="007C319D">
        <w:t>)</w:t>
      </w:r>
      <w:r w:rsidR="003B4597" w:rsidRPr="007C319D">
        <w:t>)</w:t>
      </w:r>
      <w:r w:rsidR="004A6C44" w:rsidRPr="007C319D">
        <w:t xml:space="preserve"> </w:t>
      </w:r>
      <w:r w:rsidR="003B4597" w:rsidRPr="007C319D">
        <w:t xml:space="preserve">и обслуживание помещений, в т.ч. </w:t>
      </w:r>
      <w:r w:rsidR="004A6C44" w:rsidRPr="007C319D">
        <w:t>услуги кофе-леди и услуги грузчиков.</w:t>
      </w:r>
    </w:p>
    <w:p w14:paraId="5E462C30" w14:textId="0D91B296" w:rsidR="00247486" w:rsidRPr="007C319D" w:rsidRDefault="00247486" w:rsidP="001E1507">
      <w:pPr>
        <w:widowControl w:val="0"/>
        <w:numPr>
          <w:ilvl w:val="3"/>
          <w:numId w:val="28"/>
        </w:numPr>
        <w:tabs>
          <w:tab w:val="left" w:pos="709"/>
          <w:tab w:val="left" w:pos="851"/>
          <w:tab w:val="left" w:pos="1134"/>
          <w:tab w:val="left" w:pos="1276"/>
          <w:tab w:val="left" w:pos="1560"/>
        </w:tabs>
        <w:suppressAutoHyphens/>
        <w:ind w:left="0" w:firstLine="709"/>
        <w:jc w:val="both"/>
      </w:pPr>
      <w:r w:rsidRPr="007C319D">
        <w:t>Основная уборка проводится ежедневно с 06:00</w:t>
      </w:r>
      <w:r w:rsidR="00921E78" w:rsidRPr="007C319D">
        <w:t xml:space="preserve"> ч.</w:t>
      </w:r>
      <w:r w:rsidRPr="007C319D">
        <w:t xml:space="preserve"> до 0</w:t>
      </w:r>
      <w:r w:rsidR="00A17011" w:rsidRPr="007C319D">
        <w:t>8</w:t>
      </w:r>
      <w:r w:rsidRPr="007C319D">
        <w:t>:</w:t>
      </w:r>
      <w:r w:rsidR="00A17011" w:rsidRPr="007C319D">
        <w:t>45</w:t>
      </w:r>
      <w:r w:rsidR="00921E78" w:rsidRPr="007C319D">
        <w:t xml:space="preserve"> ч.</w:t>
      </w:r>
      <w:r w:rsidRPr="007C319D">
        <w:t xml:space="preserve">, поддерживающая уборка, уборка по </w:t>
      </w:r>
      <w:r w:rsidR="005B16F9" w:rsidRPr="007C319D">
        <w:t>З</w:t>
      </w:r>
      <w:r w:rsidRPr="007C319D">
        <w:t xml:space="preserve">аявке ежедневно с 09:00 </w:t>
      </w:r>
      <w:r w:rsidR="00921E78" w:rsidRPr="007C319D">
        <w:t xml:space="preserve">ч. </w:t>
      </w:r>
      <w:r w:rsidRPr="007C319D">
        <w:t>до 22:00</w:t>
      </w:r>
      <w:r w:rsidR="00921E78" w:rsidRPr="007C319D">
        <w:t xml:space="preserve"> ч</w:t>
      </w:r>
      <w:r w:rsidR="00D802DA" w:rsidRPr="007C319D">
        <w:t>.</w:t>
      </w:r>
      <w:r w:rsidRPr="007C319D">
        <w:t xml:space="preserve"> </w:t>
      </w:r>
    </w:p>
    <w:p w14:paraId="451A0D92" w14:textId="7EE39133" w:rsidR="00247486" w:rsidRPr="007C319D" w:rsidRDefault="00247486" w:rsidP="001E1507">
      <w:pPr>
        <w:widowControl w:val="0"/>
        <w:numPr>
          <w:ilvl w:val="3"/>
          <w:numId w:val="28"/>
        </w:numPr>
        <w:tabs>
          <w:tab w:val="left" w:pos="709"/>
          <w:tab w:val="left" w:pos="851"/>
          <w:tab w:val="left" w:pos="1134"/>
          <w:tab w:val="left" w:pos="1276"/>
          <w:tab w:val="left" w:pos="1560"/>
        </w:tabs>
        <w:suppressAutoHyphens/>
        <w:ind w:left="0" w:firstLine="709"/>
        <w:jc w:val="both"/>
      </w:pPr>
      <w:r w:rsidRPr="007C319D">
        <w:t>Уборка помещени</w:t>
      </w:r>
      <w:r w:rsidR="00926152" w:rsidRPr="007C319D">
        <w:t>й</w:t>
      </w:r>
      <w:r w:rsidRPr="007C319D">
        <w:t xml:space="preserve"> </w:t>
      </w:r>
      <w:r w:rsidR="00506EA7" w:rsidRPr="007C319D">
        <w:t xml:space="preserve">ЮЗБ </w:t>
      </w:r>
      <w:r w:rsidRPr="007C319D">
        <w:t xml:space="preserve">с особым режимом уборки (режимных помещениях) проводится ежедневно, с 09:00 </w:t>
      </w:r>
      <w:r w:rsidR="00921E78" w:rsidRPr="007C319D">
        <w:t xml:space="preserve">ч. </w:t>
      </w:r>
      <w:r w:rsidRPr="007C319D">
        <w:t>до 18:00</w:t>
      </w:r>
      <w:r w:rsidR="00921E78" w:rsidRPr="007C319D">
        <w:t xml:space="preserve"> ч.</w:t>
      </w:r>
      <w:r w:rsidRPr="007C319D">
        <w:t>, в присутствии ответственного сотрудника</w:t>
      </w:r>
      <w:r w:rsidR="00432C59" w:rsidRPr="007C319D">
        <w:t xml:space="preserve"> со стороны Заказчика</w:t>
      </w:r>
      <w:r w:rsidRPr="007C319D">
        <w:t>, только гражданами Российской Федерации.</w:t>
      </w:r>
    </w:p>
    <w:p w14:paraId="1387759B" w14:textId="1B60CD16" w:rsidR="00247486" w:rsidRPr="007C319D" w:rsidRDefault="00247486" w:rsidP="001E1507">
      <w:pPr>
        <w:widowControl w:val="0"/>
        <w:numPr>
          <w:ilvl w:val="3"/>
          <w:numId w:val="28"/>
        </w:numPr>
        <w:tabs>
          <w:tab w:val="left" w:pos="709"/>
          <w:tab w:val="left" w:pos="851"/>
          <w:tab w:val="left" w:pos="1134"/>
          <w:tab w:val="left" w:pos="1276"/>
          <w:tab w:val="left" w:pos="1560"/>
        </w:tabs>
        <w:suppressAutoHyphens/>
        <w:ind w:left="0" w:firstLine="709"/>
        <w:jc w:val="both"/>
      </w:pPr>
      <w:r w:rsidRPr="007C319D">
        <w:t>Уборка помещений руководителей высшего звена с ограниченным доступом</w:t>
      </w:r>
      <w:r w:rsidR="00926152" w:rsidRPr="007C319D">
        <w:t xml:space="preserve"> в ЮЗБ</w:t>
      </w:r>
      <w:r w:rsidRPr="007C319D">
        <w:t xml:space="preserve"> проводится с 06:00 </w:t>
      </w:r>
      <w:r w:rsidR="00921E78" w:rsidRPr="007C319D">
        <w:t xml:space="preserve">ч. </w:t>
      </w:r>
      <w:r w:rsidRPr="007C319D">
        <w:t xml:space="preserve">до </w:t>
      </w:r>
      <w:r w:rsidR="00A17011" w:rsidRPr="007C319D">
        <w:t>08:45</w:t>
      </w:r>
      <w:r w:rsidRPr="007C319D">
        <w:t xml:space="preserve"> </w:t>
      </w:r>
      <w:r w:rsidR="00921E78" w:rsidRPr="007C319D">
        <w:t>ч.</w:t>
      </w:r>
      <w:r w:rsidRPr="007C319D">
        <w:t xml:space="preserve"> (основная уборка), поддерживающая уборка, уборка по </w:t>
      </w:r>
      <w:r w:rsidR="005B16F9" w:rsidRPr="007C319D">
        <w:t>З</w:t>
      </w:r>
      <w:r w:rsidRPr="007C319D">
        <w:t xml:space="preserve">аявке ежедневно с 09:00 </w:t>
      </w:r>
      <w:r w:rsidR="00921E78" w:rsidRPr="007C319D">
        <w:t xml:space="preserve">ч. </w:t>
      </w:r>
      <w:r w:rsidRPr="007C319D">
        <w:t>до 22:00</w:t>
      </w:r>
      <w:r w:rsidR="00921E78" w:rsidRPr="007C319D">
        <w:t xml:space="preserve"> ч.</w:t>
      </w:r>
      <w:r w:rsidRPr="007C319D">
        <w:t>, в присутствии ответственного сотрудника</w:t>
      </w:r>
      <w:r w:rsidR="00432C59" w:rsidRPr="007C319D">
        <w:t xml:space="preserve"> со стороны Заказчика</w:t>
      </w:r>
      <w:r w:rsidRPr="007C319D">
        <w:t>, только гражданами Российской Федерации.</w:t>
      </w:r>
    </w:p>
    <w:p w14:paraId="4EB76D6F" w14:textId="4BC7842B" w:rsidR="00247486" w:rsidRPr="007C319D" w:rsidRDefault="00247486" w:rsidP="001E1507">
      <w:pPr>
        <w:widowControl w:val="0"/>
        <w:numPr>
          <w:ilvl w:val="3"/>
          <w:numId w:val="28"/>
        </w:numPr>
        <w:tabs>
          <w:tab w:val="left" w:pos="709"/>
          <w:tab w:val="left" w:pos="851"/>
          <w:tab w:val="left" w:pos="1134"/>
          <w:tab w:val="left" w:pos="1276"/>
          <w:tab w:val="left" w:pos="1560"/>
        </w:tabs>
        <w:suppressAutoHyphens/>
        <w:ind w:left="0" w:firstLine="709"/>
        <w:jc w:val="both"/>
      </w:pPr>
      <w:r w:rsidRPr="007C319D">
        <w:t>Уборка технических помещений, серверных, ТКУ</w:t>
      </w:r>
      <w:r w:rsidR="006E1600" w:rsidRPr="007C319D">
        <w:t xml:space="preserve"> (</w:t>
      </w:r>
      <w:r w:rsidR="0040221D" w:rsidRPr="007C319D">
        <w:t>телекоммуникационный</w:t>
      </w:r>
      <w:r w:rsidR="00921E78" w:rsidRPr="007C319D">
        <w:t xml:space="preserve"> узел</w:t>
      </w:r>
      <w:r w:rsidR="0040221D" w:rsidRPr="007C319D">
        <w:t>)</w:t>
      </w:r>
      <w:r w:rsidRPr="007C319D">
        <w:t>, складов и т.п. проводится в присутствии ответственного сотрудника</w:t>
      </w:r>
      <w:r w:rsidR="00866ED3" w:rsidRPr="007C319D">
        <w:t xml:space="preserve"> со стороны Заказчика</w:t>
      </w:r>
      <w:r w:rsidRPr="007C319D">
        <w:t>.</w:t>
      </w:r>
    </w:p>
    <w:p w14:paraId="6DEE2904" w14:textId="49D73750" w:rsidR="00247486" w:rsidRPr="007C319D" w:rsidRDefault="00247486" w:rsidP="001E1507">
      <w:pPr>
        <w:widowControl w:val="0"/>
        <w:numPr>
          <w:ilvl w:val="3"/>
          <w:numId w:val="28"/>
        </w:numPr>
        <w:tabs>
          <w:tab w:val="left" w:pos="709"/>
          <w:tab w:val="left" w:pos="851"/>
          <w:tab w:val="left" w:pos="1134"/>
          <w:tab w:val="left" w:pos="1276"/>
          <w:tab w:val="left" w:pos="1560"/>
        </w:tabs>
        <w:suppressAutoHyphens/>
        <w:ind w:left="0" w:firstLine="709"/>
        <w:jc w:val="both"/>
      </w:pPr>
      <w:r w:rsidRPr="007C319D">
        <w:t>Уход за техник</w:t>
      </w:r>
      <w:r w:rsidR="007D6E3B" w:rsidRPr="007C319D">
        <w:t>ой</w:t>
      </w:r>
      <w:r w:rsidRPr="007C319D">
        <w:t xml:space="preserve"> мультимедийного комплекса</w:t>
      </w:r>
      <w:r w:rsidR="00152DC2" w:rsidRPr="007C319D">
        <w:t xml:space="preserve"> </w:t>
      </w:r>
      <w:r w:rsidR="005A5411" w:rsidRPr="007C319D">
        <w:t xml:space="preserve">Заказчика </w:t>
      </w:r>
      <w:r w:rsidR="00152DC2" w:rsidRPr="007C319D">
        <w:t xml:space="preserve">(проекционный экран, мультимедийный проектор, плазменная панель, компьютер, видеоконференцсвязь, </w:t>
      </w:r>
      <w:r w:rsidR="00152DC2" w:rsidRPr="007C319D">
        <w:rPr>
          <w:lang w:val="en-US"/>
        </w:rPr>
        <w:t>DVD</w:t>
      </w:r>
      <w:r w:rsidR="00152DC2" w:rsidRPr="007C319D">
        <w:t>-проигрыватель, звуковое оборудование)</w:t>
      </w:r>
      <w:r w:rsidRPr="007C319D">
        <w:t xml:space="preserve"> осуществляется «сухим» способом. Уборка мультимедийных шкафов специальным механизированным оборудованием (сухой пылесос). Удаление пыли и пятен со всех панелей, дисплеев, тач</w:t>
      </w:r>
      <w:r w:rsidR="00A17011" w:rsidRPr="007C319D">
        <w:t>-</w:t>
      </w:r>
      <w:r w:rsidRPr="007C319D">
        <w:t xml:space="preserve">панелей, встроенных панелей и панелей </w:t>
      </w:r>
      <w:r w:rsidRPr="007C319D">
        <w:lastRenderedPageBreak/>
        <w:t>управления проводится только специальными протирочными материалами типа «микрофибра» сухим способом или с применением специализированных химических средств, разрешенных руководством по эксплуатации данного оборудования.</w:t>
      </w:r>
    </w:p>
    <w:p w14:paraId="24D28365" w14:textId="679DF360" w:rsidR="00FA5624" w:rsidRPr="007C319D" w:rsidRDefault="00247486" w:rsidP="005B6E8C">
      <w:pPr>
        <w:widowControl w:val="0"/>
        <w:numPr>
          <w:ilvl w:val="3"/>
          <w:numId w:val="28"/>
        </w:numPr>
        <w:tabs>
          <w:tab w:val="left" w:pos="709"/>
          <w:tab w:val="left" w:pos="851"/>
          <w:tab w:val="left" w:pos="1134"/>
          <w:tab w:val="left" w:pos="1276"/>
          <w:tab w:val="left" w:pos="1560"/>
        </w:tabs>
        <w:suppressAutoHyphens/>
        <w:ind w:left="0" w:firstLine="709"/>
        <w:jc w:val="both"/>
        <w:rPr>
          <w:rStyle w:val="affc"/>
          <w:color w:val="auto"/>
          <w:u w:val="none"/>
        </w:rPr>
      </w:pPr>
      <w:r w:rsidRPr="007C319D">
        <w:t>Обеспечение санузлов, душевых, кофе-поинтов</w:t>
      </w:r>
      <w:r w:rsidR="00FA5624" w:rsidRPr="007C319D">
        <w:t>, комнат приема пищи, зон коллабораций</w:t>
      </w:r>
      <w:r w:rsidRPr="007C319D">
        <w:t xml:space="preserve"> расходными материалами ежедневно до </w:t>
      </w:r>
      <w:r w:rsidR="00A17011" w:rsidRPr="007C319D">
        <w:t>08</w:t>
      </w:r>
      <w:r w:rsidRPr="007C319D">
        <w:t>:</w:t>
      </w:r>
      <w:r w:rsidR="00A17011" w:rsidRPr="007C319D">
        <w:t>30</w:t>
      </w:r>
      <w:r w:rsidRPr="007C319D">
        <w:t xml:space="preserve"> </w:t>
      </w:r>
      <w:r w:rsidR="00921E78" w:rsidRPr="007C319D">
        <w:t xml:space="preserve">ч. </w:t>
      </w:r>
      <w:r w:rsidRPr="007C319D">
        <w:t xml:space="preserve">и постоянное наличие в течение дня: заполнение диспенсеров жидким туалетным мылом, </w:t>
      </w:r>
      <w:r w:rsidR="00866ED3" w:rsidRPr="007C319D">
        <w:t xml:space="preserve">антисептическими средствами, </w:t>
      </w:r>
      <w:r w:rsidR="0092372B" w:rsidRPr="007C319D">
        <w:t xml:space="preserve">бумажными </w:t>
      </w:r>
      <w:r w:rsidRPr="007C319D">
        <w:t>салфетками, туалетной бумагой, бумажными полотенцами, освежителями воздуха</w:t>
      </w:r>
      <w:r w:rsidR="001C3428" w:rsidRPr="007C319D">
        <w:t xml:space="preserve"> </w:t>
      </w:r>
      <w:r w:rsidRPr="007C319D">
        <w:t xml:space="preserve">и т.п., закупаемыми Исполнителем самостоятельно (за свой счет) в необходимом количестве, для повседневного использования (пополнение по мере расходования) и в соответствии с видами установленных диспенсеров. Требования к расходным материалам приведены в </w:t>
      </w:r>
      <w:hyperlink w:anchor="Приложение8" w:history="1">
        <w:r w:rsidRPr="007C319D">
          <w:rPr>
            <w:rStyle w:val="affc"/>
          </w:rPr>
          <w:t>Приложении №8</w:t>
        </w:r>
      </w:hyperlink>
      <w:r w:rsidR="007D6E3B" w:rsidRPr="007C319D">
        <w:rPr>
          <w:rStyle w:val="affc"/>
          <w:u w:val="none"/>
        </w:rPr>
        <w:t xml:space="preserve"> </w:t>
      </w:r>
      <w:r w:rsidR="007D6E3B" w:rsidRPr="007C319D">
        <w:rPr>
          <w:rStyle w:val="affc"/>
          <w:color w:val="auto"/>
          <w:u w:val="none"/>
        </w:rPr>
        <w:t>к ТЗ</w:t>
      </w:r>
      <w:r w:rsidR="00D604E2" w:rsidRPr="007C319D">
        <w:rPr>
          <w:rStyle w:val="affc"/>
          <w:color w:val="auto"/>
          <w:u w:val="none"/>
        </w:rPr>
        <w:t>.</w:t>
      </w:r>
    </w:p>
    <w:p w14:paraId="2099D070" w14:textId="77777777" w:rsidR="0066155E" w:rsidRPr="007C319D" w:rsidRDefault="0066155E" w:rsidP="0066155E">
      <w:pPr>
        <w:pStyle w:val="ab"/>
        <w:numPr>
          <w:ilvl w:val="3"/>
          <w:numId w:val="28"/>
        </w:numPr>
        <w:tabs>
          <w:tab w:val="left" w:pos="851"/>
          <w:tab w:val="left" w:pos="1276"/>
          <w:tab w:val="left" w:pos="1560"/>
        </w:tabs>
        <w:ind w:left="0" w:firstLine="709"/>
        <w:jc w:val="both"/>
        <w:rPr>
          <w:rStyle w:val="affc"/>
          <w:color w:val="auto"/>
          <w:u w:val="none"/>
        </w:rPr>
      </w:pPr>
      <w:r w:rsidRPr="007C319D">
        <w:t xml:space="preserve">Перечень услуг по дезинфекции, и их периодичность приведены в </w:t>
      </w:r>
      <w:hyperlink w:anchor="Приложение7" w:history="1">
        <w:r w:rsidRPr="007C319D">
          <w:rPr>
            <w:rStyle w:val="affc"/>
          </w:rPr>
          <w:t>Приложении №7</w:t>
        </w:r>
      </w:hyperlink>
      <w:r w:rsidRPr="007C319D">
        <w:rPr>
          <w:rStyle w:val="affc"/>
          <w:u w:val="none"/>
        </w:rPr>
        <w:t xml:space="preserve"> </w:t>
      </w:r>
      <w:r w:rsidRPr="007C319D">
        <w:rPr>
          <w:rStyle w:val="affc"/>
          <w:color w:val="auto"/>
          <w:u w:val="none"/>
        </w:rPr>
        <w:t>к ТЗ.</w:t>
      </w:r>
    </w:p>
    <w:p w14:paraId="4C11BC5D" w14:textId="0E30D77A" w:rsidR="00FA5624" w:rsidRPr="007C319D" w:rsidRDefault="00FA5624" w:rsidP="005B6E8C">
      <w:pPr>
        <w:widowControl w:val="0"/>
        <w:numPr>
          <w:ilvl w:val="3"/>
          <w:numId w:val="28"/>
        </w:numPr>
        <w:tabs>
          <w:tab w:val="left" w:pos="709"/>
          <w:tab w:val="left" w:pos="851"/>
          <w:tab w:val="left" w:pos="1134"/>
          <w:tab w:val="left" w:pos="1276"/>
          <w:tab w:val="left" w:pos="1560"/>
        </w:tabs>
        <w:suppressAutoHyphens/>
        <w:ind w:left="0" w:firstLine="709"/>
        <w:jc w:val="both"/>
      </w:pPr>
      <w:r w:rsidRPr="007C319D">
        <w:rPr>
          <w:lang w:eastAsia="zh-CN"/>
        </w:rPr>
        <w:t>Исполнитель обязан организовать периодическую сухую чистку рулонных штор/жалюзи (не реже 1</w:t>
      </w:r>
      <w:r w:rsidR="00926152" w:rsidRPr="007C319D">
        <w:rPr>
          <w:lang w:eastAsia="zh-CN"/>
        </w:rPr>
        <w:t xml:space="preserve"> (одного)</w:t>
      </w:r>
      <w:r w:rsidRPr="007C319D">
        <w:rPr>
          <w:lang w:eastAsia="zh-CN"/>
        </w:rPr>
        <w:t xml:space="preserve"> раза в год), химическую чистку (выведение пятен) рулонных штор/жалюзи по </w:t>
      </w:r>
      <w:r w:rsidR="005B16F9" w:rsidRPr="007C319D">
        <w:rPr>
          <w:lang w:eastAsia="zh-CN"/>
        </w:rPr>
        <w:t>З</w:t>
      </w:r>
      <w:r w:rsidRPr="007C319D">
        <w:rPr>
          <w:lang w:eastAsia="zh-CN"/>
        </w:rPr>
        <w:t>аявкам</w:t>
      </w:r>
      <w:r w:rsidR="00AD6516" w:rsidRPr="007C319D">
        <w:rPr>
          <w:lang w:eastAsia="zh-CN"/>
        </w:rPr>
        <w:t xml:space="preserve"> в ЮЗБ и СВБ</w:t>
      </w:r>
      <w:r w:rsidRPr="007C319D">
        <w:rPr>
          <w:lang w:eastAsia="zh-CN"/>
        </w:rPr>
        <w:t>; стирку средств личной гигиены (полотенца в душевых комнатах),</w:t>
      </w:r>
      <w:r w:rsidRPr="007C319D">
        <w:t xml:space="preserve"> </w:t>
      </w:r>
      <w:r w:rsidRPr="007C319D">
        <w:rPr>
          <w:lang w:eastAsia="zh-CN"/>
        </w:rPr>
        <w:t xml:space="preserve">полотенец для рук, полотенец кухонных, </w:t>
      </w:r>
      <w:r w:rsidR="00926152" w:rsidRPr="007C319D">
        <w:rPr>
          <w:lang w:eastAsia="zh-CN"/>
        </w:rPr>
        <w:t xml:space="preserve">скатертей </w:t>
      </w:r>
      <w:r w:rsidRPr="007C319D">
        <w:rPr>
          <w:lang w:eastAsia="zh-CN"/>
        </w:rPr>
        <w:t>и т.п.</w:t>
      </w:r>
      <w:r w:rsidR="00AD6516" w:rsidRPr="007C319D">
        <w:rPr>
          <w:lang w:eastAsia="zh-CN"/>
        </w:rPr>
        <w:t xml:space="preserve"> в ЮЗБ.</w:t>
      </w:r>
    </w:p>
    <w:p w14:paraId="5F741120" w14:textId="3508CE47" w:rsidR="00FA5624" w:rsidRPr="007C319D" w:rsidRDefault="00FA5624" w:rsidP="00FA5624">
      <w:pPr>
        <w:widowControl w:val="0"/>
        <w:tabs>
          <w:tab w:val="left" w:pos="993"/>
        </w:tabs>
        <w:suppressAutoHyphens/>
        <w:snapToGrid w:val="0"/>
        <w:ind w:right="-144" w:firstLine="709"/>
        <w:jc w:val="both"/>
        <w:rPr>
          <w:lang w:eastAsia="zh-CN"/>
        </w:rPr>
      </w:pPr>
      <w:r w:rsidRPr="007C319D">
        <w:rPr>
          <w:lang w:eastAsia="zh-CN"/>
        </w:rPr>
        <w:t xml:space="preserve">При </w:t>
      </w:r>
      <w:r w:rsidR="00101AAF" w:rsidRPr="007C319D">
        <w:rPr>
          <w:lang w:eastAsia="zh-CN"/>
        </w:rPr>
        <w:t xml:space="preserve">оказании услуги стирки и </w:t>
      </w:r>
      <w:r w:rsidRPr="007C319D">
        <w:rPr>
          <w:lang w:eastAsia="zh-CN"/>
        </w:rPr>
        <w:t>хим</w:t>
      </w:r>
      <w:r w:rsidR="00B10803" w:rsidRPr="007C319D">
        <w:rPr>
          <w:lang w:eastAsia="zh-CN"/>
        </w:rPr>
        <w:t xml:space="preserve">ической </w:t>
      </w:r>
      <w:r w:rsidRPr="007C319D">
        <w:rPr>
          <w:lang w:eastAsia="zh-CN"/>
        </w:rPr>
        <w:t>чистки соблюдать рекомендации по уходу, указанные на этикетке</w:t>
      </w:r>
      <w:r w:rsidR="00093DF9" w:rsidRPr="007C319D">
        <w:rPr>
          <w:lang w:eastAsia="zh-CN"/>
        </w:rPr>
        <w:t xml:space="preserve"> изделия</w:t>
      </w:r>
      <w:r w:rsidRPr="007C319D">
        <w:rPr>
          <w:lang w:eastAsia="zh-CN"/>
        </w:rPr>
        <w:t xml:space="preserve">, обращая внимание на все символы. </w:t>
      </w:r>
    </w:p>
    <w:p w14:paraId="02C1F48F" w14:textId="77777777" w:rsidR="00FA5624" w:rsidRPr="007C319D" w:rsidRDefault="00FA5624" w:rsidP="00FA5624">
      <w:pPr>
        <w:widowControl w:val="0"/>
        <w:tabs>
          <w:tab w:val="left" w:pos="993"/>
        </w:tabs>
        <w:suppressAutoHyphens/>
        <w:snapToGrid w:val="0"/>
        <w:ind w:right="-144" w:firstLine="709"/>
        <w:jc w:val="both"/>
        <w:rPr>
          <w:lang w:eastAsia="zh-CN"/>
        </w:rPr>
      </w:pPr>
      <w:r w:rsidRPr="007C319D">
        <w:rPr>
          <w:lang w:eastAsia="zh-CN"/>
        </w:rPr>
        <w:t>Исполнитель гарантирует:</w:t>
      </w:r>
    </w:p>
    <w:p w14:paraId="65CFD60F" w14:textId="77777777" w:rsidR="00FA5624" w:rsidRPr="007C319D" w:rsidRDefault="00FA5624" w:rsidP="00FA5624">
      <w:pPr>
        <w:pStyle w:val="ab"/>
        <w:widowControl w:val="0"/>
        <w:numPr>
          <w:ilvl w:val="0"/>
          <w:numId w:val="44"/>
        </w:numPr>
        <w:tabs>
          <w:tab w:val="left" w:pos="993"/>
        </w:tabs>
        <w:suppressAutoHyphens/>
        <w:snapToGrid w:val="0"/>
        <w:ind w:left="0" w:right="-144" w:firstLine="709"/>
        <w:jc w:val="both"/>
        <w:rPr>
          <w:lang w:eastAsia="zh-CN"/>
        </w:rPr>
      </w:pPr>
      <w:r w:rsidRPr="007C319D">
        <w:rPr>
          <w:lang w:eastAsia="zh-CN"/>
        </w:rPr>
        <w:t>отсутствие негативных изменений свойств волокон ткани, срыва красителя;</w:t>
      </w:r>
    </w:p>
    <w:p w14:paraId="7153DB8F" w14:textId="77777777" w:rsidR="00FA5624" w:rsidRPr="007C319D" w:rsidRDefault="00FA5624" w:rsidP="00FA5624">
      <w:pPr>
        <w:pStyle w:val="ab"/>
        <w:widowControl w:val="0"/>
        <w:numPr>
          <w:ilvl w:val="0"/>
          <w:numId w:val="44"/>
        </w:numPr>
        <w:tabs>
          <w:tab w:val="left" w:pos="993"/>
        </w:tabs>
        <w:suppressAutoHyphens/>
        <w:snapToGrid w:val="0"/>
        <w:ind w:left="0" w:right="-144" w:firstLine="709"/>
        <w:jc w:val="both"/>
        <w:rPr>
          <w:lang w:eastAsia="zh-CN"/>
        </w:rPr>
      </w:pPr>
      <w:r w:rsidRPr="007C319D">
        <w:rPr>
          <w:lang w:eastAsia="zh-CN"/>
        </w:rPr>
        <w:t>отсутствие деформации полотна, усадки ткани;</w:t>
      </w:r>
    </w:p>
    <w:p w14:paraId="391AF330" w14:textId="77777777" w:rsidR="00FA5624" w:rsidRPr="007C319D" w:rsidRDefault="00FA5624" w:rsidP="00FA5624">
      <w:pPr>
        <w:pStyle w:val="ab"/>
        <w:widowControl w:val="0"/>
        <w:numPr>
          <w:ilvl w:val="0"/>
          <w:numId w:val="44"/>
        </w:numPr>
        <w:tabs>
          <w:tab w:val="left" w:pos="993"/>
        </w:tabs>
        <w:suppressAutoHyphens/>
        <w:snapToGrid w:val="0"/>
        <w:ind w:left="0" w:right="-144" w:firstLine="709"/>
        <w:jc w:val="both"/>
        <w:rPr>
          <w:lang w:eastAsia="zh-CN"/>
        </w:rPr>
      </w:pPr>
      <w:r w:rsidRPr="007C319D">
        <w:rPr>
          <w:lang w:eastAsia="zh-CN"/>
        </w:rPr>
        <w:t>сохранность структуры волокон ткани;</w:t>
      </w:r>
    </w:p>
    <w:p w14:paraId="59F04430" w14:textId="36D44B58" w:rsidR="00FA5624" w:rsidRPr="007C319D" w:rsidRDefault="00FA5624" w:rsidP="00FA5624">
      <w:pPr>
        <w:pStyle w:val="ab"/>
        <w:widowControl w:val="0"/>
        <w:numPr>
          <w:ilvl w:val="0"/>
          <w:numId w:val="44"/>
        </w:numPr>
        <w:tabs>
          <w:tab w:val="left" w:pos="993"/>
        </w:tabs>
        <w:suppressAutoHyphens/>
        <w:snapToGrid w:val="0"/>
        <w:ind w:left="0" w:right="-144" w:firstLine="709"/>
        <w:jc w:val="both"/>
        <w:rPr>
          <w:lang w:eastAsia="zh-CN"/>
        </w:rPr>
      </w:pPr>
      <w:r w:rsidRPr="007C319D">
        <w:rPr>
          <w:lang w:eastAsia="zh-CN"/>
        </w:rPr>
        <w:t>отсутствие негативных последствий, которые могут проявиться при дальнейшей эксплуатации штор и жалюзи после хим</w:t>
      </w:r>
      <w:r w:rsidR="00101AAF" w:rsidRPr="007C319D">
        <w:rPr>
          <w:lang w:eastAsia="zh-CN"/>
        </w:rPr>
        <w:t xml:space="preserve">ической </w:t>
      </w:r>
      <w:r w:rsidRPr="007C319D">
        <w:rPr>
          <w:lang w:eastAsia="zh-CN"/>
        </w:rPr>
        <w:t>чистки вследствие нарушения технологии.</w:t>
      </w:r>
    </w:p>
    <w:p w14:paraId="7174D7C6" w14:textId="4E0B0F25" w:rsidR="00FA5624" w:rsidRPr="007C319D" w:rsidRDefault="00FA5624" w:rsidP="00FA5624">
      <w:pPr>
        <w:widowControl w:val="0"/>
        <w:suppressAutoHyphens/>
        <w:snapToGrid w:val="0"/>
        <w:ind w:firstLine="709"/>
        <w:jc w:val="both"/>
        <w:rPr>
          <w:lang w:eastAsia="zh-CN"/>
        </w:rPr>
      </w:pPr>
      <w:r w:rsidRPr="007C319D">
        <w:rPr>
          <w:lang w:eastAsia="zh-CN"/>
        </w:rPr>
        <w:t>Все используемые препараты для стирки и химической чистк</w:t>
      </w:r>
      <w:r w:rsidR="00101AAF" w:rsidRPr="007C319D">
        <w:rPr>
          <w:lang w:eastAsia="zh-CN"/>
        </w:rPr>
        <w:t>и</w:t>
      </w:r>
      <w:r w:rsidRPr="007C319D">
        <w:rPr>
          <w:lang w:eastAsia="zh-CN"/>
        </w:rPr>
        <w:t xml:space="preserve"> должны обладать антиаллергенными свойствами.</w:t>
      </w:r>
    </w:p>
    <w:p w14:paraId="2A86CE2D" w14:textId="340E6AC7" w:rsidR="00FA5624" w:rsidRPr="007C319D" w:rsidRDefault="00FA5624" w:rsidP="00FA5624">
      <w:pPr>
        <w:widowControl w:val="0"/>
        <w:suppressAutoHyphens/>
        <w:snapToGrid w:val="0"/>
        <w:ind w:firstLine="709"/>
        <w:jc w:val="both"/>
        <w:rPr>
          <w:rStyle w:val="affc"/>
          <w:lang w:eastAsia="zh-CN"/>
        </w:rPr>
      </w:pPr>
      <w:r w:rsidRPr="007C319D">
        <w:rPr>
          <w:lang w:eastAsia="zh-CN"/>
        </w:rPr>
        <w:t>Перечень услуг по хим</w:t>
      </w:r>
      <w:r w:rsidR="00101AAF" w:rsidRPr="007C319D">
        <w:rPr>
          <w:lang w:eastAsia="zh-CN"/>
        </w:rPr>
        <w:t xml:space="preserve">ической </w:t>
      </w:r>
      <w:r w:rsidRPr="007C319D">
        <w:rPr>
          <w:lang w:eastAsia="zh-CN"/>
        </w:rPr>
        <w:t xml:space="preserve">чистке и стирке, и их периодичность приведены в </w:t>
      </w:r>
      <w:hyperlink w:anchor="Приложение7" w:history="1">
        <w:r w:rsidRPr="007C319D">
          <w:rPr>
            <w:rStyle w:val="affc"/>
            <w:lang w:eastAsia="zh-CN"/>
          </w:rPr>
          <w:t>Приложении №7</w:t>
        </w:r>
      </w:hyperlink>
      <w:r w:rsidRPr="007C319D">
        <w:rPr>
          <w:rStyle w:val="affc"/>
          <w:color w:val="auto"/>
          <w:u w:val="none"/>
          <w:lang w:eastAsia="zh-CN"/>
        </w:rPr>
        <w:t xml:space="preserve"> к ТЗ.</w:t>
      </w:r>
    </w:p>
    <w:p w14:paraId="10A068F2" w14:textId="699E24E0" w:rsidR="00FA5624" w:rsidRPr="007C319D" w:rsidRDefault="00FA5624" w:rsidP="00FA5624">
      <w:pPr>
        <w:widowControl w:val="0"/>
        <w:suppressAutoHyphens/>
        <w:snapToGrid w:val="0"/>
        <w:ind w:firstLine="709"/>
        <w:jc w:val="both"/>
      </w:pPr>
      <w:r w:rsidRPr="007C319D">
        <w:t xml:space="preserve">Требования к расходным материалам приведены в </w:t>
      </w:r>
      <w:hyperlink w:anchor="Приложение8" w:history="1">
        <w:r w:rsidRPr="007C319D">
          <w:rPr>
            <w:rStyle w:val="affc"/>
          </w:rPr>
          <w:t>Приложении №8</w:t>
        </w:r>
      </w:hyperlink>
      <w:r w:rsidRPr="007C319D">
        <w:rPr>
          <w:rStyle w:val="affc"/>
          <w:color w:val="auto"/>
          <w:u w:val="none"/>
        </w:rPr>
        <w:t xml:space="preserve"> к ТЗ</w:t>
      </w:r>
      <w:r w:rsidRPr="007C319D">
        <w:t>.</w:t>
      </w:r>
    </w:p>
    <w:p w14:paraId="6C36F257" w14:textId="6F57BD12" w:rsidR="00345736" w:rsidRPr="007C319D" w:rsidRDefault="00345736" w:rsidP="005B6E8C">
      <w:pPr>
        <w:pStyle w:val="ab"/>
        <w:numPr>
          <w:ilvl w:val="3"/>
          <w:numId w:val="28"/>
        </w:numPr>
        <w:tabs>
          <w:tab w:val="left" w:pos="851"/>
          <w:tab w:val="left" w:pos="1276"/>
          <w:tab w:val="left" w:pos="1560"/>
        </w:tabs>
        <w:ind w:left="0" w:firstLine="709"/>
        <w:jc w:val="both"/>
      </w:pPr>
      <w:r w:rsidRPr="007C319D">
        <w:t xml:space="preserve">На Объекте внедрена система раздельного сбора отходов, Исполнитель обеспечивает своевременный сбор и вынос из специально установленных контейнеров в помещениях Объекта разделенных отходов в заранее определенные места их накопления. </w:t>
      </w:r>
      <w:r w:rsidRPr="007C319D">
        <w:rPr>
          <w:lang w:eastAsia="zh-CN"/>
        </w:rPr>
        <w:t xml:space="preserve">Исполнитель обеспечивает вывоз и утилизацию люминесцентных ламп, аккумуляторных батарей, элементов питания (АА, ААА и т.п.). Твердые бытовые отходы и отходы производства собирают и передают на утилизацию или уничтожение в соответствии с требованиями Федерального </w:t>
      </w:r>
      <w:r w:rsidRPr="007C319D">
        <w:t>закон</w:t>
      </w:r>
      <w:r w:rsidRPr="007C319D">
        <w:rPr>
          <w:lang w:eastAsia="zh-CN"/>
        </w:rPr>
        <w:t xml:space="preserve">а «Об отходах производства и потребления» от 24.06.1998 № 89-ФЗ. </w:t>
      </w:r>
    </w:p>
    <w:p w14:paraId="262DEFAB" w14:textId="0595EB1F" w:rsidR="0066155E" w:rsidRPr="007C319D" w:rsidRDefault="0066155E" w:rsidP="005B6E8C">
      <w:pPr>
        <w:pStyle w:val="ab"/>
        <w:numPr>
          <w:ilvl w:val="3"/>
          <w:numId w:val="28"/>
        </w:numPr>
        <w:tabs>
          <w:tab w:val="left" w:pos="851"/>
          <w:tab w:val="left" w:pos="1276"/>
          <w:tab w:val="left" w:pos="1560"/>
        </w:tabs>
        <w:ind w:left="0" w:firstLine="709"/>
        <w:jc w:val="both"/>
      </w:pPr>
      <w:r w:rsidRPr="007C319D">
        <w:rPr>
          <w:lang w:eastAsia="zh-CN"/>
        </w:rPr>
        <w:t>Услуги кофе-леди</w:t>
      </w:r>
    </w:p>
    <w:p w14:paraId="19183756" w14:textId="5B2835CC" w:rsidR="00B53618" w:rsidRPr="007C319D" w:rsidRDefault="00B53618" w:rsidP="00B53618">
      <w:pPr>
        <w:ind w:right="-6" w:firstLine="708"/>
        <w:jc w:val="both"/>
        <w:rPr>
          <w:rFonts w:eastAsia="Calibri"/>
          <w:lang w:eastAsia="en-US"/>
        </w:rPr>
      </w:pPr>
      <w:r w:rsidRPr="007C319D">
        <w:t xml:space="preserve">Исполнитель обязан обеспечить присутствие на 35-м этаже ЮЗБ 2 (двух) кофе-леди с </w:t>
      </w:r>
      <w:r w:rsidR="00D31362" w:rsidRPr="007C319D">
        <w:t xml:space="preserve">08:00 </w:t>
      </w:r>
      <w:r w:rsidRPr="007C319D">
        <w:t>ч</w:t>
      </w:r>
      <w:r w:rsidR="002F3CEA" w:rsidRPr="007C319D">
        <w:t>.</w:t>
      </w:r>
      <w:r w:rsidRPr="007C319D">
        <w:t xml:space="preserve"> до 21:00 ч</w:t>
      </w:r>
      <w:r w:rsidR="002F3CEA" w:rsidRPr="007C319D">
        <w:t>.</w:t>
      </w:r>
      <w:r w:rsidRPr="007C319D">
        <w:t xml:space="preserve"> по рабочим дням и 1 (одну) кофе-леди в субботу с </w:t>
      </w:r>
      <w:r w:rsidRPr="007C319D">
        <w:rPr>
          <w:rFonts w:eastAsia="Calibri"/>
          <w:lang w:eastAsia="en-US"/>
        </w:rPr>
        <w:t xml:space="preserve">9:00 </w:t>
      </w:r>
      <w:r w:rsidR="002F3CEA" w:rsidRPr="007C319D">
        <w:rPr>
          <w:rFonts w:eastAsia="Calibri"/>
          <w:lang w:eastAsia="en-US"/>
        </w:rPr>
        <w:t xml:space="preserve">ч. </w:t>
      </w:r>
      <w:r w:rsidRPr="007C319D">
        <w:rPr>
          <w:rFonts w:eastAsia="Calibri"/>
          <w:lang w:eastAsia="en-US"/>
        </w:rPr>
        <w:t>до 18:00</w:t>
      </w:r>
      <w:r w:rsidR="002F3CEA" w:rsidRPr="007C319D">
        <w:rPr>
          <w:rFonts w:eastAsia="Calibri"/>
          <w:lang w:eastAsia="en-US"/>
        </w:rPr>
        <w:t xml:space="preserve"> ч.</w:t>
      </w:r>
      <w:r w:rsidRPr="007C319D">
        <w:rPr>
          <w:rFonts w:eastAsia="Calibri"/>
          <w:lang w:eastAsia="en-US"/>
        </w:rPr>
        <w:t xml:space="preserve"> (по </w:t>
      </w:r>
      <w:r w:rsidR="005B16F9" w:rsidRPr="007C319D">
        <w:rPr>
          <w:rFonts w:eastAsia="Calibri"/>
          <w:lang w:eastAsia="en-US"/>
        </w:rPr>
        <w:t>З</w:t>
      </w:r>
      <w:r w:rsidRPr="007C319D">
        <w:rPr>
          <w:rFonts w:eastAsia="Calibri"/>
          <w:lang w:eastAsia="en-US"/>
        </w:rPr>
        <w:t>аявке).</w:t>
      </w:r>
    </w:p>
    <w:p w14:paraId="510F9444" w14:textId="4FCB3ACF" w:rsidR="00B53618" w:rsidRPr="007C319D" w:rsidRDefault="00B53618" w:rsidP="00B53618">
      <w:pPr>
        <w:ind w:right="-6" w:firstLine="708"/>
        <w:jc w:val="both"/>
      </w:pPr>
      <w:r w:rsidRPr="007C319D">
        <w:rPr>
          <w:rFonts w:eastAsia="Calibri"/>
          <w:lang w:eastAsia="en-US"/>
        </w:rPr>
        <w:t xml:space="preserve">Количество кофе-леди на остальных этажах в зданиях ЮЗБ и СВБ Исполнитель определяет самостоятельно, при условии </w:t>
      </w:r>
      <w:r w:rsidR="007903A2" w:rsidRPr="007C319D">
        <w:t xml:space="preserve">оказания </w:t>
      </w:r>
      <w:r w:rsidRPr="007C319D">
        <w:t xml:space="preserve">услуг в полном объеме ТЗ и по согласованию с Заказчиком, с учетом объема услуг указанного в </w:t>
      </w:r>
      <w:hyperlink w:anchor="Приложение7" w:history="1">
        <w:r w:rsidRPr="007C319D">
          <w:rPr>
            <w:rStyle w:val="affc"/>
          </w:rPr>
          <w:t>Приложении № 7</w:t>
        </w:r>
      </w:hyperlink>
      <w:r w:rsidRPr="007C319D">
        <w:t xml:space="preserve"> к ТЗ.</w:t>
      </w:r>
    </w:p>
    <w:p w14:paraId="5DB7CD1E" w14:textId="6642FA5C" w:rsidR="00B53618" w:rsidRPr="007C319D" w:rsidRDefault="00B53618" w:rsidP="00B53618">
      <w:pPr>
        <w:ind w:right="-6" w:firstLine="708"/>
        <w:jc w:val="both"/>
      </w:pPr>
      <w:r w:rsidRPr="007C319D">
        <w:t>Услуги кофе-леди должны предоставляться сотрудниками Исполнителя с соблюдением следующих требований:</w:t>
      </w:r>
    </w:p>
    <w:p w14:paraId="6F44DE9F" w14:textId="77777777" w:rsidR="00B53618" w:rsidRPr="007C319D" w:rsidRDefault="00B53618" w:rsidP="00B53618">
      <w:pPr>
        <w:pStyle w:val="ab"/>
        <w:numPr>
          <w:ilvl w:val="0"/>
          <w:numId w:val="63"/>
        </w:numPr>
        <w:tabs>
          <w:tab w:val="left" w:pos="1134"/>
        </w:tabs>
        <w:ind w:right="-6" w:hanging="11"/>
        <w:jc w:val="both"/>
      </w:pPr>
      <w:r w:rsidRPr="007C319D">
        <w:t>граждане Российской Федерации;</w:t>
      </w:r>
    </w:p>
    <w:p w14:paraId="401D7B17" w14:textId="77777777" w:rsidR="00B53618" w:rsidRPr="007C319D" w:rsidRDefault="00B53618" w:rsidP="00B53618">
      <w:pPr>
        <w:pStyle w:val="ab"/>
        <w:numPr>
          <w:ilvl w:val="0"/>
          <w:numId w:val="45"/>
        </w:numPr>
        <w:tabs>
          <w:tab w:val="left" w:pos="1134"/>
        </w:tabs>
        <w:ind w:right="-6" w:hanging="11"/>
        <w:jc w:val="both"/>
      </w:pPr>
      <w:r w:rsidRPr="007C319D">
        <w:t>наличие действующей медицинской книжки;</w:t>
      </w:r>
    </w:p>
    <w:p w14:paraId="4607E89D" w14:textId="77777777" w:rsidR="00B53618" w:rsidRPr="007C319D" w:rsidRDefault="00B53618" w:rsidP="00B53618">
      <w:pPr>
        <w:pStyle w:val="ab"/>
        <w:numPr>
          <w:ilvl w:val="0"/>
          <w:numId w:val="45"/>
        </w:numPr>
        <w:tabs>
          <w:tab w:val="left" w:pos="1134"/>
        </w:tabs>
        <w:ind w:right="-6" w:hanging="11"/>
        <w:jc w:val="both"/>
      </w:pPr>
      <w:r w:rsidRPr="007C319D">
        <w:t>опрятный внешний вид, наличие униформы, именных бейджей;</w:t>
      </w:r>
    </w:p>
    <w:p w14:paraId="38739EE9" w14:textId="77777777" w:rsidR="00B53618" w:rsidRPr="007C319D" w:rsidRDefault="00B53618" w:rsidP="00B53618">
      <w:pPr>
        <w:pStyle w:val="ab"/>
        <w:numPr>
          <w:ilvl w:val="0"/>
          <w:numId w:val="45"/>
        </w:numPr>
        <w:tabs>
          <w:tab w:val="left" w:pos="1134"/>
        </w:tabs>
        <w:ind w:right="-6" w:hanging="11"/>
        <w:jc w:val="both"/>
      </w:pPr>
      <w:r w:rsidRPr="007C319D">
        <w:t>знание основ этикета, правил сервировки, умение работать с кухонной техникой;</w:t>
      </w:r>
    </w:p>
    <w:p w14:paraId="46A41C3F" w14:textId="77777777" w:rsidR="00B53618" w:rsidRPr="007C319D" w:rsidRDefault="00B53618" w:rsidP="00B53618">
      <w:pPr>
        <w:pStyle w:val="ab"/>
        <w:numPr>
          <w:ilvl w:val="0"/>
          <w:numId w:val="45"/>
        </w:numPr>
        <w:tabs>
          <w:tab w:val="left" w:pos="1134"/>
        </w:tabs>
        <w:ind w:right="-6" w:hanging="11"/>
        <w:jc w:val="both"/>
      </w:pPr>
      <w:r w:rsidRPr="007C319D">
        <w:t>грамотная речь, приветливость, доброжелательность, терпение.</w:t>
      </w:r>
    </w:p>
    <w:p w14:paraId="20DC814B" w14:textId="77777777" w:rsidR="00B53618" w:rsidRPr="007C319D" w:rsidRDefault="00B53618" w:rsidP="00064F47">
      <w:pPr>
        <w:ind w:left="567"/>
      </w:pPr>
      <w:r w:rsidRPr="007C319D">
        <w:lastRenderedPageBreak/>
        <w:t xml:space="preserve">Медицинские книжки Исполнитель обязан предоставить Заказчику по требованию. Перечень услуг кофе-леди, и их периодичность приведены в </w:t>
      </w:r>
      <w:hyperlink w:anchor="Приложение7" w:history="1">
        <w:r w:rsidRPr="007C319D">
          <w:rPr>
            <w:rStyle w:val="affc"/>
          </w:rPr>
          <w:t>Приложении № 7</w:t>
        </w:r>
      </w:hyperlink>
      <w:r w:rsidRPr="007C319D">
        <w:rPr>
          <w:rStyle w:val="affc"/>
          <w:color w:val="auto"/>
          <w:u w:val="none"/>
        </w:rPr>
        <w:t xml:space="preserve"> к ТЗ</w:t>
      </w:r>
      <w:r w:rsidRPr="007C319D">
        <w:t>.</w:t>
      </w:r>
    </w:p>
    <w:p w14:paraId="34DD2071" w14:textId="50E7CB0A" w:rsidR="00BD38C0" w:rsidRPr="007C319D" w:rsidRDefault="0066155E" w:rsidP="00093DF9">
      <w:pPr>
        <w:widowControl w:val="0"/>
        <w:numPr>
          <w:ilvl w:val="3"/>
          <w:numId w:val="28"/>
        </w:numPr>
        <w:tabs>
          <w:tab w:val="left" w:pos="709"/>
          <w:tab w:val="left" w:pos="851"/>
          <w:tab w:val="left" w:pos="1134"/>
          <w:tab w:val="left" w:pos="1276"/>
          <w:tab w:val="left" w:pos="1560"/>
        </w:tabs>
        <w:suppressAutoHyphens/>
        <w:ind w:left="0" w:firstLine="567"/>
        <w:jc w:val="both"/>
      </w:pPr>
      <w:r w:rsidRPr="007C319D">
        <w:t>Услуги грузчиков</w:t>
      </w:r>
    </w:p>
    <w:p w14:paraId="66B26CF4" w14:textId="5451CECD" w:rsidR="00B53618" w:rsidRPr="007C319D" w:rsidRDefault="00B53618" w:rsidP="005B6E8C">
      <w:pPr>
        <w:widowControl w:val="0"/>
        <w:tabs>
          <w:tab w:val="left" w:pos="709"/>
          <w:tab w:val="left" w:pos="851"/>
          <w:tab w:val="left" w:pos="1134"/>
          <w:tab w:val="left" w:pos="1276"/>
          <w:tab w:val="left" w:pos="1560"/>
        </w:tabs>
        <w:suppressAutoHyphens/>
        <w:ind w:firstLine="567"/>
        <w:jc w:val="both"/>
      </w:pPr>
      <w:r w:rsidRPr="007C319D">
        <w:t>Исполнитель обязан обеспечить присутствие на Объекте 4 (четырех) грузчиков (сотрудников) с 07:00 ч</w:t>
      </w:r>
      <w:r w:rsidR="002F3CEA" w:rsidRPr="007C319D">
        <w:t>.</w:t>
      </w:r>
      <w:r w:rsidRPr="007C319D">
        <w:t xml:space="preserve"> до 20:00 ч</w:t>
      </w:r>
      <w:r w:rsidR="002F3CEA" w:rsidRPr="007C319D">
        <w:t>.</w:t>
      </w:r>
      <w:r w:rsidRPr="007C319D">
        <w:t xml:space="preserve"> по рабочим дням и 2 (двух) дежурных грузчиков с </w:t>
      </w:r>
      <w:r w:rsidRPr="007C319D">
        <w:rPr>
          <w:rFonts w:eastAsia="Calibri"/>
          <w:lang w:eastAsia="en-US"/>
        </w:rPr>
        <w:t xml:space="preserve">9:00 </w:t>
      </w:r>
      <w:r w:rsidR="002F3CEA" w:rsidRPr="007C319D">
        <w:rPr>
          <w:rFonts w:eastAsia="Calibri"/>
          <w:lang w:eastAsia="en-US"/>
        </w:rPr>
        <w:t xml:space="preserve">ч. </w:t>
      </w:r>
      <w:r w:rsidRPr="007C319D">
        <w:rPr>
          <w:rFonts w:eastAsia="Calibri"/>
          <w:lang w:eastAsia="en-US"/>
        </w:rPr>
        <w:t xml:space="preserve">до 17:00 </w:t>
      </w:r>
      <w:r w:rsidR="002F3CEA" w:rsidRPr="007C319D">
        <w:rPr>
          <w:rFonts w:eastAsia="Calibri"/>
          <w:lang w:eastAsia="en-US"/>
        </w:rPr>
        <w:t xml:space="preserve">ч. </w:t>
      </w:r>
      <w:r w:rsidRPr="007C319D">
        <w:rPr>
          <w:rFonts w:eastAsia="Calibri"/>
          <w:lang w:eastAsia="en-US"/>
        </w:rPr>
        <w:t xml:space="preserve">по субботам (по </w:t>
      </w:r>
      <w:r w:rsidR="005B16F9" w:rsidRPr="007C319D">
        <w:rPr>
          <w:rFonts w:eastAsia="Calibri"/>
          <w:lang w:eastAsia="en-US"/>
        </w:rPr>
        <w:t>З</w:t>
      </w:r>
      <w:r w:rsidRPr="007C319D">
        <w:rPr>
          <w:rFonts w:eastAsia="Calibri"/>
          <w:lang w:eastAsia="en-US"/>
        </w:rPr>
        <w:t>аявке).</w:t>
      </w:r>
    </w:p>
    <w:p w14:paraId="660AA820" w14:textId="52C5ACE6" w:rsidR="00B53618" w:rsidRPr="007C319D" w:rsidRDefault="00B53618" w:rsidP="005B6E8C">
      <w:pPr>
        <w:ind w:right="-6" w:firstLine="567"/>
        <w:jc w:val="both"/>
      </w:pPr>
      <w:r w:rsidRPr="007C319D">
        <w:t xml:space="preserve">Услуги оказываются по </w:t>
      </w:r>
      <w:r w:rsidR="005B16F9" w:rsidRPr="007C319D">
        <w:t>З</w:t>
      </w:r>
      <w:r w:rsidRPr="007C319D">
        <w:t xml:space="preserve">аявкам Заказчика (устным или письменным), время реагирования на </w:t>
      </w:r>
      <w:r w:rsidR="005B16F9" w:rsidRPr="007C319D">
        <w:t>З</w:t>
      </w:r>
      <w:r w:rsidRPr="007C319D">
        <w:t>аявку не более 15 (пятнадцати) минут.</w:t>
      </w:r>
    </w:p>
    <w:p w14:paraId="587A1635" w14:textId="37136AEA" w:rsidR="0066155E" w:rsidRPr="007C319D" w:rsidRDefault="00B53618" w:rsidP="005B6E8C">
      <w:pPr>
        <w:ind w:right="-6" w:firstLine="567"/>
        <w:jc w:val="both"/>
      </w:pPr>
      <w:r w:rsidRPr="007C319D">
        <w:t>При оказании услуг грузчики Исполнителя должны быть обеспечены Исполнителем спецодеждой одного формата, необходимой специальной техникой для перевозки грузов, стремянкой, инструментами и расходными материалами (гофро-тара, стрейч-плёнка и воздушно-пузырьковая плёнка, картонные короба</w:t>
      </w:r>
      <w:r w:rsidR="00BD38C0" w:rsidRPr="007C319D">
        <w:t>, скотч</w:t>
      </w:r>
      <w:r w:rsidRPr="007C319D">
        <w:t>), а также средствами связи для оперативного взаимодействия с Заказчиком при оказании услуг. Осуществление работ в кабинетах, режимных помещениях, служебных и технических помещениях осуществляется с предварительного согласования Заказчика и только в присутствии ответственного сотрудника Заказчика.</w:t>
      </w:r>
    </w:p>
    <w:p w14:paraId="3B058088" w14:textId="6EB20D59" w:rsidR="002777E1" w:rsidRPr="007C319D" w:rsidRDefault="002777E1" w:rsidP="002777E1">
      <w:pPr>
        <w:widowControl w:val="0"/>
        <w:numPr>
          <w:ilvl w:val="3"/>
          <w:numId w:val="28"/>
        </w:numPr>
        <w:tabs>
          <w:tab w:val="left" w:pos="709"/>
          <w:tab w:val="left" w:pos="851"/>
          <w:tab w:val="left" w:pos="1134"/>
          <w:tab w:val="left" w:pos="1276"/>
          <w:tab w:val="left" w:pos="1560"/>
        </w:tabs>
        <w:suppressAutoHyphens/>
        <w:ind w:left="0" w:firstLine="709"/>
        <w:jc w:val="both"/>
      </w:pPr>
      <w:r w:rsidRPr="007C319D">
        <w:t xml:space="preserve">Дежурная смена на Объекте в выходные и праздничные дни, основная уборка до 09:00 </w:t>
      </w:r>
      <w:r w:rsidR="00093DF9" w:rsidRPr="007C319D">
        <w:t>ч.</w:t>
      </w:r>
      <w:r w:rsidRPr="007C319D">
        <w:t>, поддерживающая уборка в течение дня.</w:t>
      </w:r>
    </w:p>
    <w:p w14:paraId="54B67D24" w14:textId="10D1E076" w:rsidR="0066155E" w:rsidRPr="007C319D" w:rsidRDefault="0066155E" w:rsidP="00BD38C0">
      <w:pPr>
        <w:widowControl w:val="0"/>
        <w:tabs>
          <w:tab w:val="left" w:pos="709"/>
          <w:tab w:val="left" w:pos="851"/>
          <w:tab w:val="left" w:pos="1134"/>
          <w:tab w:val="left" w:pos="1276"/>
          <w:tab w:val="left" w:pos="1560"/>
        </w:tabs>
        <w:suppressAutoHyphens/>
        <w:ind w:firstLine="567"/>
        <w:jc w:val="both"/>
      </w:pPr>
      <w:r w:rsidRPr="007C319D">
        <w:t>Полный п</w:t>
      </w:r>
      <w:r w:rsidR="002777E1" w:rsidRPr="007C319D">
        <w:t xml:space="preserve">еречень услуг по уборке, и их объем и периодичность приведены в </w:t>
      </w:r>
      <w:hyperlink w:anchor="Приложение7" w:history="1">
        <w:r w:rsidR="002777E1" w:rsidRPr="007C319D">
          <w:rPr>
            <w:rStyle w:val="affc"/>
          </w:rPr>
          <w:t>Приложении №7</w:t>
        </w:r>
      </w:hyperlink>
      <w:r w:rsidR="002777E1" w:rsidRPr="007C319D">
        <w:rPr>
          <w:rStyle w:val="affc"/>
          <w:u w:val="none"/>
        </w:rPr>
        <w:t xml:space="preserve"> </w:t>
      </w:r>
      <w:r w:rsidR="002777E1" w:rsidRPr="007C319D">
        <w:rPr>
          <w:rStyle w:val="affc"/>
          <w:color w:val="auto"/>
          <w:u w:val="none"/>
        </w:rPr>
        <w:t>к ТЗ</w:t>
      </w:r>
      <w:r w:rsidR="002777E1" w:rsidRPr="007C319D">
        <w:t>.</w:t>
      </w:r>
    </w:p>
    <w:p w14:paraId="25593A7E" w14:textId="2C888608" w:rsidR="004A6C44" w:rsidRPr="007C319D" w:rsidRDefault="004A6C44" w:rsidP="00BD38C0">
      <w:pPr>
        <w:widowControl w:val="0"/>
        <w:tabs>
          <w:tab w:val="left" w:pos="709"/>
          <w:tab w:val="left" w:pos="851"/>
          <w:tab w:val="left" w:pos="1134"/>
          <w:tab w:val="left" w:pos="1276"/>
          <w:tab w:val="left" w:pos="1560"/>
        </w:tabs>
        <w:suppressAutoHyphens/>
        <w:jc w:val="both"/>
      </w:pPr>
    </w:p>
    <w:p w14:paraId="4D1C6CEC" w14:textId="1BBACF55" w:rsidR="001B534B" w:rsidRPr="007C319D" w:rsidRDefault="001B534B" w:rsidP="00BD38C0">
      <w:pPr>
        <w:tabs>
          <w:tab w:val="left" w:pos="851"/>
          <w:tab w:val="left" w:pos="1276"/>
          <w:tab w:val="left" w:pos="1560"/>
        </w:tabs>
        <w:jc w:val="both"/>
      </w:pPr>
    </w:p>
    <w:p w14:paraId="101EC048" w14:textId="7EBF6A53" w:rsidR="00247486" w:rsidRPr="007C319D" w:rsidRDefault="00247486" w:rsidP="00BD38C0">
      <w:pPr>
        <w:pStyle w:val="ab"/>
        <w:numPr>
          <w:ilvl w:val="1"/>
          <w:numId w:val="28"/>
        </w:numPr>
        <w:ind w:right="-6"/>
        <w:jc w:val="both"/>
        <w:rPr>
          <w:b/>
        </w:rPr>
      </w:pPr>
      <w:r w:rsidRPr="007C319D">
        <w:rPr>
          <w:b/>
        </w:rPr>
        <w:t>Услуги в зоне приема пищи 3-го этажа ЮЗБ</w:t>
      </w:r>
    </w:p>
    <w:p w14:paraId="06C34727" w14:textId="77777777" w:rsidR="00247486" w:rsidRPr="007C319D" w:rsidRDefault="00247486" w:rsidP="00247486">
      <w:pPr>
        <w:ind w:right="-6"/>
        <w:jc w:val="both"/>
      </w:pPr>
    </w:p>
    <w:p w14:paraId="0C8D511A" w14:textId="43D735D7" w:rsidR="00247486" w:rsidRPr="007C319D" w:rsidRDefault="00247486" w:rsidP="00C458DB">
      <w:pPr>
        <w:ind w:right="-6" w:firstLine="709"/>
        <w:jc w:val="both"/>
      </w:pPr>
      <w:r w:rsidRPr="007C319D">
        <w:t>Перечень услуг в зоне приема пищи 3</w:t>
      </w:r>
      <w:r w:rsidR="000E5C80" w:rsidRPr="007C319D">
        <w:t>-го</w:t>
      </w:r>
      <w:r w:rsidR="00980E0F" w:rsidRPr="007C319D">
        <w:t xml:space="preserve"> </w:t>
      </w:r>
      <w:r w:rsidRPr="007C319D">
        <w:t xml:space="preserve">этажа ЮЗБ, и их периодичность приведены в </w:t>
      </w:r>
      <w:hyperlink w:anchor="Приложение7" w:history="1">
        <w:r w:rsidRPr="007C319D">
          <w:rPr>
            <w:rStyle w:val="affc"/>
          </w:rPr>
          <w:t>Приложении № 7</w:t>
        </w:r>
      </w:hyperlink>
      <w:r w:rsidR="00C46672" w:rsidRPr="007C319D">
        <w:rPr>
          <w:rStyle w:val="affc"/>
          <w:color w:val="auto"/>
          <w:u w:val="none"/>
        </w:rPr>
        <w:t xml:space="preserve"> к ТЗ</w:t>
      </w:r>
      <w:r w:rsidRPr="007C319D">
        <w:t>.</w:t>
      </w:r>
    </w:p>
    <w:p w14:paraId="246D132F" w14:textId="684F5E33" w:rsidR="00247486" w:rsidRPr="007C319D" w:rsidRDefault="00247486" w:rsidP="00C458DB">
      <w:pPr>
        <w:pStyle w:val="ab"/>
        <w:numPr>
          <w:ilvl w:val="0"/>
          <w:numId w:val="49"/>
        </w:numPr>
        <w:tabs>
          <w:tab w:val="left" w:pos="993"/>
        </w:tabs>
        <w:ind w:left="0" w:right="-6" w:firstLine="709"/>
        <w:jc w:val="both"/>
      </w:pPr>
      <w:r w:rsidRPr="007C319D">
        <w:t>Время работы зоны приема пищи для сотрудников Заказчика: с 08:00</w:t>
      </w:r>
      <w:r w:rsidR="002F3CEA" w:rsidRPr="007C319D">
        <w:t xml:space="preserve"> ч.</w:t>
      </w:r>
      <w:r w:rsidRPr="007C319D">
        <w:t xml:space="preserve"> до 18:00</w:t>
      </w:r>
      <w:r w:rsidR="002F3CEA" w:rsidRPr="007C319D">
        <w:t xml:space="preserve"> ч.</w:t>
      </w:r>
      <w:r w:rsidRPr="007C319D">
        <w:t>, по рабочим дням.</w:t>
      </w:r>
    </w:p>
    <w:p w14:paraId="0785C985" w14:textId="69F903C0" w:rsidR="00247486" w:rsidRPr="007C319D" w:rsidRDefault="00247486" w:rsidP="00C458DB">
      <w:pPr>
        <w:pStyle w:val="ab"/>
        <w:numPr>
          <w:ilvl w:val="0"/>
          <w:numId w:val="49"/>
        </w:numPr>
        <w:tabs>
          <w:tab w:val="left" w:pos="993"/>
        </w:tabs>
        <w:ind w:left="0" w:right="-6" w:firstLine="709"/>
        <w:jc w:val="both"/>
      </w:pPr>
      <w:r w:rsidRPr="007C319D">
        <w:t xml:space="preserve">Количество посадочных мест: </w:t>
      </w:r>
      <w:r w:rsidR="006B00B1" w:rsidRPr="007C319D">
        <w:t>15</w:t>
      </w:r>
      <w:r w:rsidRPr="007C319D">
        <w:t>0 (ориентировочно).</w:t>
      </w:r>
    </w:p>
    <w:p w14:paraId="560CD77E" w14:textId="235975A8" w:rsidR="00FC7F7B" w:rsidRPr="007C319D" w:rsidRDefault="003D1E9A" w:rsidP="00C458DB">
      <w:pPr>
        <w:pStyle w:val="ab"/>
        <w:numPr>
          <w:ilvl w:val="0"/>
          <w:numId w:val="49"/>
        </w:numPr>
        <w:tabs>
          <w:tab w:val="left" w:pos="993"/>
        </w:tabs>
        <w:ind w:left="0" w:right="-6" w:firstLine="709"/>
        <w:jc w:val="both"/>
      </w:pPr>
      <w:r w:rsidRPr="007C319D">
        <w:t>Особые условия оказания у</w:t>
      </w:r>
      <w:r w:rsidR="00247486" w:rsidRPr="007C319D">
        <w:t>слуги в зоне приема пищи 3-го этажа ЮЗБ:</w:t>
      </w:r>
    </w:p>
    <w:p w14:paraId="2190CB67" w14:textId="4ADF6C37" w:rsidR="00FC7F7B" w:rsidRPr="007C319D" w:rsidRDefault="00FC7F7B" w:rsidP="00C458DB">
      <w:pPr>
        <w:pStyle w:val="ab"/>
        <w:tabs>
          <w:tab w:val="left" w:pos="993"/>
        </w:tabs>
        <w:ind w:left="0" w:right="-6" w:firstLine="709"/>
        <w:jc w:val="both"/>
      </w:pPr>
      <w:r w:rsidRPr="007C319D">
        <w:t>-</w:t>
      </w:r>
      <w:r w:rsidR="00247486" w:rsidRPr="007C319D">
        <w:t xml:space="preserve"> </w:t>
      </w:r>
      <w:r w:rsidR="005F72D2" w:rsidRPr="007C319D">
        <w:t>в течение</w:t>
      </w:r>
      <w:r w:rsidRPr="007C319D">
        <w:t xml:space="preserve"> </w:t>
      </w:r>
      <w:r w:rsidR="005A757B" w:rsidRPr="007C319D">
        <w:t xml:space="preserve">7 </w:t>
      </w:r>
      <w:r w:rsidR="00C46672" w:rsidRPr="007C319D">
        <w:t>(</w:t>
      </w:r>
      <w:r w:rsidR="005A757B" w:rsidRPr="007C319D">
        <w:t>семи</w:t>
      </w:r>
      <w:r w:rsidR="00C46672" w:rsidRPr="007C319D">
        <w:t xml:space="preserve">) </w:t>
      </w:r>
      <w:r w:rsidRPr="007C319D">
        <w:t>календарных дней с даты заключения Договора оборудовать зону приема пищи 3</w:t>
      </w:r>
      <w:r w:rsidR="00C46672" w:rsidRPr="007C319D">
        <w:t xml:space="preserve"> (третьего)</w:t>
      </w:r>
      <w:r w:rsidRPr="007C319D">
        <w:t xml:space="preserve"> этажа ЮЗБ в соответствии с условиями ТЗ</w:t>
      </w:r>
      <w:r w:rsidR="00875BA4" w:rsidRPr="007C319D">
        <w:t xml:space="preserve"> (</w:t>
      </w:r>
      <w:hyperlink w:anchor="Приложение7" w:history="1">
        <w:r w:rsidR="00875BA4" w:rsidRPr="007C319D">
          <w:rPr>
            <w:rStyle w:val="affc"/>
          </w:rPr>
          <w:t>Приложение № 7</w:t>
        </w:r>
      </w:hyperlink>
      <w:r w:rsidR="00875BA4" w:rsidRPr="007C319D">
        <w:t xml:space="preserve"> к ТЗ)</w:t>
      </w:r>
      <w:r w:rsidRPr="007C319D">
        <w:t>;</w:t>
      </w:r>
    </w:p>
    <w:p w14:paraId="3290A5D2" w14:textId="17050FC3" w:rsidR="00247486" w:rsidRPr="007C319D" w:rsidRDefault="00FC7F7B" w:rsidP="00C458DB">
      <w:pPr>
        <w:pStyle w:val="ab"/>
        <w:tabs>
          <w:tab w:val="left" w:pos="993"/>
        </w:tabs>
        <w:ind w:left="0" w:right="-6" w:firstLine="709"/>
        <w:jc w:val="both"/>
      </w:pPr>
      <w:r w:rsidRPr="007C319D">
        <w:t xml:space="preserve">- </w:t>
      </w:r>
      <w:r w:rsidR="00247486" w:rsidRPr="007C319D">
        <w:t xml:space="preserve">после </w:t>
      </w:r>
      <w:r w:rsidR="005F72D2" w:rsidRPr="007C319D">
        <w:t xml:space="preserve">завершения </w:t>
      </w:r>
      <w:r w:rsidR="00247486" w:rsidRPr="007C319D">
        <w:t>оборудования</w:t>
      </w:r>
      <w:r w:rsidR="00045C26" w:rsidRPr="007C319D">
        <w:t xml:space="preserve"> </w:t>
      </w:r>
      <w:r w:rsidR="005F72D2" w:rsidRPr="007C319D">
        <w:t xml:space="preserve">помещений, </w:t>
      </w:r>
      <w:r w:rsidR="00A02A62" w:rsidRPr="007C319D">
        <w:t>обслуживание помещения зоны приема пищи 3-го этажа ЮЗБ</w:t>
      </w:r>
      <w:r w:rsidR="00045C26" w:rsidRPr="007C319D">
        <w:t xml:space="preserve"> </w:t>
      </w:r>
      <w:r w:rsidR="005F72D2" w:rsidRPr="007C319D">
        <w:t xml:space="preserve">выполнять в соответствии с перечнем и периодичностью услуг указанных в </w:t>
      </w:r>
      <w:hyperlink w:anchor="Приложение7" w:history="1">
        <w:r w:rsidR="00533B8B" w:rsidRPr="007C319D">
          <w:rPr>
            <w:rStyle w:val="affc"/>
          </w:rPr>
          <w:t>Приложени</w:t>
        </w:r>
        <w:r w:rsidR="005F72D2" w:rsidRPr="007C319D">
          <w:rPr>
            <w:rStyle w:val="affc"/>
          </w:rPr>
          <w:t>и</w:t>
        </w:r>
        <w:r w:rsidR="00152DC2" w:rsidRPr="007C319D">
          <w:rPr>
            <w:rStyle w:val="affc"/>
          </w:rPr>
          <w:t xml:space="preserve"> №</w:t>
        </w:r>
        <w:r w:rsidR="00533B8B" w:rsidRPr="007C319D">
          <w:rPr>
            <w:rStyle w:val="affc"/>
          </w:rPr>
          <w:t xml:space="preserve"> 7</w:t>
        </w:r>
      </w:hyperlink>
      <w:r w:rsidR="00297306" w:rsidRPr="007C319D">
        <w:t xml:space="preserve"> </w:t>
      </w:r>
      <w:r w:rsidR="005F72D2" w:rsidRPr="007C319D">
        <w:t>к ТЗ</w:t>
      </w:r>
      <w:r w:rsidR="00247486" w:rsidRPr="007C319D">
        <w:t>.</w:t>
      </w:r>
    </w:p>
    <w:p w14:paraId="72362D19" w14:textId="77777777" w:rsidR="00247486" w:rsidRPr="007C319D" w:rsidRDefault="00247486" w:rsidP="00C458DB">
      <w:pPr>
        <w:pStyle w:val="ab"/>
        <w:numPr>
          <w:ilvl w:val="0"/>
          <w:numId w:val="49"/>
        </w:numPr>
        <w:tabs>
          <w:tab w:val="left" w:pos="993"/>
        </w:tabs>
        <w:ind w:left="0" w:firstLine="709"/>
        <w:jc w:val="both"/>
      </w:pPr>
      <w:r w:rsidRPr="007C319D">
        <w:t>Характеристики помещений:</w:t>
      </w:r>
    </w:p>
    <w:tbl>
      <w:tblPr>
        <w:tblW w:w="0" w:type="auto"/>
        <w:tblCellMar>
          <w:left w:w="0" w:type="dxa"/>
          <w:right w:w="0" w:type="dxa"/>
        </w:tblCellMar>
        <w:tblLook w:val="04A0" w:firstRow="1" w:lastRow="0" w:firstColumn="1" w:lastColumn="0" w:noHBand="0" w:noVBand="1"/>
      </w:tblPr>
      <w:tblGrid>
        <w:gridCol w:w="3206"/>
        <w:gridCol w:w="3206"/>
        <w:gridCol w:w="3205"/>
      </w:tblGrid>
      <w:tr w:rsidR="00247486" w:rsidRPr="007C319D" w14:paraId="238C0D28" w14:textId="77777777" w:rsidTr="00247486">
        <w:tc>
          <w:tcPr>
            <w:tcW w:w="32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6D00AF" w14:textId="77777777" w:rsidR="00247486" w:rsidRPr="007C319D" w:rsidRDefault="00247486" w:rsidP="00247486">
            <w:pPr>
              <w:jc w:val="both"/>
            </w:pPr>
            <w:r w:rsidRPr="007C319D">
              <w:t>Номер помещения</w:t>
            </w:r>
          </w:p>
        </w:tc>
        <w:tc>
          <w:tcPr>
            <w:tcW w:w="32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C002EE" w14:textId="77777777" w:rsidR="00247486" w:rsidRPr="007C319D" w:rsidRDefault="00247486" w:rsidP="00247486">
            <w:pPr>
              <w:jc w:val="both"/>
            </w:pPr>
            <w:r w:rsidRPr="007C319D">
              <w:t>Назначение</w:t>
            </w:r>
          </w:p>
        </w:tc>
        <w:tc>
          <w:tcPr>
            <w:tcW w:w="3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D37A3" w14:textId="77777777" w:rsidR="00247486" w:rsidRPr="007C319D" w:rsidRDefault="00247486" w:rsidP="00247486">
            <w:pPr>
              <w:jc w:val="both"/>
            </w:pPr>
            <w:r w:rsidRPr="007C319D">
              <w:t>Площадь, м2</w:t>
            </w:r>
          </w:p>
        </w:tc>
      </w:tr>
      <w:tr w:rsidR="00247486" w:rsidRPr="007C319D" w14:paraId="6597EB9D" w14:textId="77777777" w:rsidTr="00247486">
        <w:tc>
          <w:tcPr>
            <w:tcW w:w="32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18010" w14:textId="77777777" w:rsidR="00247486" w:rsidRPr="007C319D" w:rsidRDefault="00247486" w:rsidP="00247486">
            <w:pPr>
              <w:jc w:val="both"/>
            </w:pPr>
            <w:r w:rsidRPr="007C319D">
              <w:t>03.22</w:t>
            </w:r>
          </w:p>
        </w:tc>
        <w:tc>
          <w:tcPr>
            <w:tcW w:w="3226" w:type="dxa"/>
            <w:tcBorders>
              <w:top w:val="nil"/>
              <w:left w:val="nil"/>
              <w:bottom w:val="single" w:sz="8" w:space="0" w:color="auto"/>
              <w:right w:val="single" w:sz="8" w:space="0" w:color="auto"/>
            </w:tcBorders>
            <w:tcMar>
              <w:top w:w="0" w:type="dxa"/>
              <w:left w:w="108" w:type="dxa"/>
              <w:bottom w:w="0" w:type="dxa"/>
              <w:right w:w="108" w:type="dxa"/>
            </w:tcMar>
            <w:hideMark/>
          </w:tcPr>
          <w:p w14:paraId="3BFAB90F" w14:textId="77777777" w:rsidR="00247486" w:rsidRPr="007C319D" w:rsidRDefault="00247486" w:rsidP="00247486">
            <w:pPr>
              <w:jc w:val="both"/>
            </w:pPr>
            <w:r w:rsidRPr="007C319D">
              <w:t>Зона приема пищи</w:t>
            </w:r>
          </w:p>
        </w:tc>
        <w:tc>
          <w:tcPr>
            <w:tcW w:w="3227" w:type="dxa"/>
            <w:tcBorders>
              <w:top w:val="nil"/>
              <w:left w:val="nil"/>
              <w:bottom w:val="single" w:sz="8" w:space="0" w:color="auto"/>
              <w:right w:val="single" w:sz="8" w:space="0" w:color="auto"/>
            </w:tcBorders>
            <w:tcMar>
              <w:top w:w="0" w:type="dxa"/>
              <w:left w:w="108" w:type="dxa"/>
              <w:bottom w:w="0" w:type="dxa"/>
              <w:right w:w="108" w:type="dxa"/>
            </w:tcMar>
            <w:hideMark/>
          </w:tcPr>
          <w:p w14:paraId="1C9A46B9" w14:textId="77777777" w:rsidR="00247486" w:rsidRPr="007C319D" w:rsidRDefault="00247486" w:rsidP="00247486">
            <w:pPr>
              <w:jc w:val="both"/>
            </w:pPr>
            <w:r w:rsidRPr="007C319D">
              <w:t>409,69</w:t>
            </w:r>
          </w:p>
        </w:tc>
      </w:tr>
      <w:tr w:rsidR="00247486" w:rsidRPr="007C319D" w14:paraId="19A861F7" w14:textId="77777777" w:rsidTr="00247486">
        <w:tc>
          <w:tcPr>
            <w:tcW w:w="32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6E006" w14:textId="77777777" w:rsidR="00247486" w:rsidRPr="007C319D" w:rsidRDefault="00247486" w:rsidP="00247486">
            <w:pPr>
              <w:jc w:val="both"/>
            </w:pPr>
            <w:r w:rsidRPr="007C319D">
              <w:t>03.30</w:t>
            </w:r>
          </w:p>
        </w:tc>
        <w:tc>
          <w:tcPr>
            <w:tcW w:w="3226" w:type="dxa"/>
            <w:tcBorders>
              <w:top w:val="nil"/>
              <w:left w:val="nil"/>
              <w:bottom w:val="single" w:sz="8" w:space="0" w:color="auto"/>
              <w:right w:val="single" w:sz="8" w:space="0" w:color="auto"/>
            </w:tcBorders>
            <w:tcMar>
              <w:top w:w="0" w:type="dxa"/>
              <w:left w:w="108" w:type="dxa"/>
              <w:bottom w:w="0" w:type="dxa"/>
              <w:right w:w="108" w:type="dxa"/>
            </w:tcMar>
            <w:hideMark/>
          </w:tcPr>
          <w:p w14:paraId="243CEE91" w14:textId="77777777" w:rsidR="00247486" w:rsidRPr="007C319D" w:rsidRDefault="00247486" w:rsidP="00247486">
            <w:pPr>
              <w:jc w:val="both"/>
            </w:pPr>
            <w:r w:rsidRPr="007C319D">
              <w:t>Зона разогрева</w:t>
            </w:r>
          </w:p>
        </w:tc>
        <w:tc>
          <w:tcPr>
            <w:tcW w:w="3227" w:type="dxa"/>
            <w:tcBorders>
              <w:top w:val="nil"/>
              <w:left w:val="nil"/>
              <w:bottom w:val="single" w:sz="8" w:space="0" w:color="auto"/>
              <w:right w:val="single" w:sz="8" w:space="0" w:color="auto"/>
            </w:tcBorders>
            <w:tcMar>
              <w:top w:w="0" w:type="dxa"/>
              <w:left w:w="108" w:type="dxa"/>
              <w:bottom w:w="0" w:type="dxa"/>
              <w:right w:w="108" w:type="dxa"/>
            </w:tcMar>
            <w:hideMark/>
          </w:tcPr>
          <w:p w14:paraId="509906D8" w14:textId="77777777" w:rsidR="00247486" w:rsidRPr="007C319D" w:rsidRDefault="00247486" w:rsidP="00247486">
            <w:pPr>
              <w:jc w:val="both"/>
            </w:pPr>
            <w:r w:rsidRPr="007C319D">
              <w:t>9,25</w:t>
            </w:r>
          </w:p>
        </w:tc>
      </w:tr>
      <w:tr w:rsidR="00247486" w:rsidRPr="007C319D" w14:paraId="2CEBB2AA" w14:textId="77777777" w:rsidTr="00247486">
        <w:tc>
          <w:tcPr>
            <w:tcW w:w="32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2FDDF" w14:textId="77777777" w:rsidR="00247486" w:rsidRPr="007C319D" w:rsidRDefault="00247486" w:rsidP="00247486">
            <w:pPr>
              <w:jc w:val="both"/>
            </w:pPr>
            <w:r w:rsidRPr="007C319D">
              <w:t>03.28.4</w:t>
            </w:r>
          </w:p>
        </w:tc>
        <w:tc>
          <w:tcPr>
            <w:tcW w:w="3226" w:type="dxa"/>
            <w:tcBorders>
              <w:top w:val="nil"/>
              <w:left w:val="nil"/>
              <w:bottom w:val="single" w:sz="8" w:space="0" w:color="auto"/>
              <w:right w:val="single" w:sz="8" w:space="0" w:color="auto"/>
            </w:tcBorders>
            <w:tcMar>
              <w:top w:w="0" w:type="dxa"/>
              <w:left w:w="108" w:type="dxa"/>
              <w:bottom w:w="0" w:type="dxa"/>
              <w:right w:w="108" w:type="dxa"/>
            </w:tcMar>
            <w:hideMark/>
          </w:tcPr>
          <w:p w14:paraId="3292363E" w14:textId="77777777" w:rsidR="00247486" w:rsidRPr="007C319D" w:rsidRDefault="00247486" w:rsidP="00247486">
            <w:pPr>
              <w:jc w:val="both"/>
            </w:pPr>
            <w:r w:rsidRPr="007C319D">
              <w:t>Зона мойки</w:t>
            </w:r>
          </w:p>
        </w:tc>
        <w:tc>
          <w:tcPr>
            <w:tcW w:w="3227" w:type="dxa"/>
            <w:tcBorders>
              <w:top w:val="nil"/>
              <w:left w:val="nil"/>
              <w:bottom w:val="single" w:sz="8" w:space="0" w:color="auto"/>
              <w:right w:val="single" w:sz="8" w:space="0" w:color="auto"/>
            </w:tcBorders>
            <w:tcMar>
              <w:top w:w="0" w:type="dxa"/>
              <w:left w:w="108" w:type="dxa"/>
              <w:bottom w:w="0" w:type="dxa"/>
              <w:right w:w="108" w:type="dxa"/>
            </w:tcMar>
            <w:hideMark/>
          </w:tcPr>
          <w:p w14:paraId="2E37C776" w14:textId="77777777" w:rsidR="00247486" w:rsidRPr="007C319D" w:rsidRDefault="00247486" w:rsidP="00247486">
            <w:pPr>
              <w:jc w:val="both"/>
            </w:pPr>
            <w:r w:rsidRPr="007C319D">
              <w:t>28,19</w:t>
            </w:r>
          </w:p>
        </w:tc>
      </w:tr>
    </w:tbl>
    <w:p w14:paraId="6931F175" w14:textId="77777777" w:rsidR="00247486" w:rsidRPr="007C319D" w:rsidRDefault="00247486" w:rsidP="00247486">
      <w:pPr>
        <w:ind w:right="-6"/>
        <w:jc w:val="both"/>
      </w:pPr>
    </w:p>
    <w:p w14:paraId="3C08FD35" w14:textId="37A14A49" w:rsidR="00247486" w:rsidRPr="007C319D" w:rsidRDefault="00247486" w:rsidP="00C458DB">
      <w:pPr>
        <w:ind w:right="-6" w:firstLine="709"/>
        <w:jc w:val="both"/>
      </w:pPr>
      <w:r w:rsidRPr="007C319D">
        <w:t>Наличие действующей медицинской книжки у сотрудников Исполнителя</w:t>
      </w:r>
      <w:r w:rsidR="00045C26" w:rsidRPr="007C319D">
        <w:t xml:space="preserve">, работающих в зоне приема пищи </w:t>
      </w:r>
      <w:r w:rsidRPr="007C319D">
        <w:t>обязательно.</w:t>
      </w:r>
      <w:r w:rsidR="00941973" w:rsidRPr="007C319D">
        <w:t xml:space="preserve"> Медицинские книжки Исполнитель обязан предоставить Заказчику по требованию.</w:t>
      </w:r>
    </w:p>
    <w:p w14:paraId="3FE69CB7" w14:textId="77777777" w:rsidR="00247486" w:rsidRPr="007C319D" w:rsidRDefault="00247486" w:rsidP="00247486">
      <w:pPr>
        <w:ind w:right="-6"/>
        <w:jc w:val="both"/>
      </w:pPr>
    </w:p>
    <w:p w14:paraId="0D16F6BE" w14:textId="77777777" w:rsidR="00247486" w:rsidRPr="007C319D" w:rsidRDefault="00247486" w:rsidP="00BD38C0">
      <w:pPr>
        <w:widowControl w:val="0"/>
        <w:numPr>
          <w:ilvl w:val="0"/>
          <w:numId w:val="28"/>
        </w:numPr>
        <w:suppressAutoHyphens/>
        <w:ind w:left="1070"/>
        <w:jc w:val="center"/>
        <w:rPr>
          <w:b/>
          <w:bCs/>
        </w:rPr>
      </w:pPr>
      <w:r w:rsidRPr="007C319D">
        <w:rPr>
          <w:b/>
          <w:bCs/>
        </w:rPr>
        <w:t>ТРЕБОВАНИЯ К ПОРЯДКУ ОКАЗАНИЯ УСЛУГ</w:t>
      </w:r>
    </w:p>
    <w:p w14:paraId="45049DD5" w14:textId="77777777" w:rsidR="00247486" w:rsidRPr="007C319D" w:rsidRDefault="00247486" w:rsidP="00247486">
      <w:pPr>
        <w:widowControl w:val="0"/>
        <w:suppressAutoHyphens/>
        <w:ind w:left="1070"/>
        <w:jc w:val="both"/>
        <w:rPr>
          <w:b/>
          <w:bCs/>
        </w:rPr>
      </w:pPr>
    </w:p>
    <w:p w14:paraId="5D27C0CE" w14:textId="77777777" w:rsidR="00247486" w:rsidRPr="007C319D" w:rsidRDefault="00247486" w:rsidP="005B6E8C">
      <w:pPr>
        <w:widowControl w:val="0"/>
        <w:numPr>
          <w:ilvl w:val="1"/>
          <w:numId w:val="28"/>
        </w:numPr>
        <w:suppressAutoHyphens/>
        <w:ind w:left="0" w:firstLine="709"/>
        <w:jc w:val="both"/>
        <w:rPr>
          <w:b/>
          <w:bCs/>
        </w:rPr>
      </w:pPr>
      <w:r w:rsidRPr="007C319D">
        <w:rPr>
          <w:b/>
          <w:bCs/>
        </w:rPr>
        <w:t>Условия оказания услуг</w:t>
      </w:r>
    </w:p>
    <w:p w14:paraId="591C832A" w14:textId="77777777" w:rsidR="00247486" w:rsidRPr="007C319D" w:rsidRDefault="00247486" w:rsidP="00247486">
      <w:pPr>
        <w:widowControl w:val="0"/>
        <w:suppressAutoHyphens/>
        <w:ind w:left="1070"/>
        <w:jc w:val="both"/>
        <w:rPr>
          <w:b/>
          <w:bCs/>
        </w:rPr>
      </w:pPr>
    </w:p>
    <w:p w14:paraId="35E0C46A" w14:textId="159AF85D" w:rsidR="00247486" w:rsidRPr="007C319D" w:rsidRDefault="003D1E9A" w:rsidP="005B6E8C">
      <w:pPr>
        <w:widowControl w:val="0"/>
        <w:numPr>
          <w:ilvl w:val="2"/>
          <w:numId w:val="28"/>
        </w:numPr>
        <w:suppressAutoHyphens/>
        <w:ind w:left="0" w:firstLine="709"/>
        <w:jc w:val="both"/>
        <w:rPr>
          <w:b/>
          <w:bCs/>
        </w:rPr>
      </w:pPr>
      <w:r w:rsidRPr="007C319D">
        <w:t>Для оказания у</w:t>
      </w:r>
      <w:r w:rsidR="00247486" w:rsidRPr="007C319D">
        <w:t>слуг</w:t>
      </w:r>
      <w:r w:rsidR="00E754F9" w:rsidRPr="007C319D">
        <w:t xml:space="preserve"> по </w:t>
      </w:r>
      <w:r w:rsidR="00CC121C" w:rsidRPr="007C319D">
        <w:t xml:space="preserve">техническому </w:t>
      </w:r>
      <w:r w:rsidR="00E754F9" w:rsidRPr="007C319D">
        <w:t>обслуживанию</w:t>
      </w:r>
      <w:r w:rsidR="00247486" w:rsidRPr="007C319D">
        <w:t xml:space="preserve"> </w:t>
      </w:r>
      <w:r w:rsidR="001C3428" w:rsidRPr="007C319D">
        <w:t>инженерн</w:t>
      </w:r>
      <w:r w:rsidR="00D55E79" w:rsidRPr="007C319D">
        <w:t>ых</w:t>
      </w:r>
      <w:r w:rsidR="00E754F9" w:rsidRPr="007C319D">
        <w:t xml:space="preserve"> систем</w:t>
      </w:r>
      <w:r w:rsidR="00CC121C" w:rsidRPr="007C319D">
        <w:t>, в т.ч.</w:t>
      </w:r>
      <w:r w:rsidR="00E754F9" w:rsidRPr="007C319D">
        <w:t xml:space="preserve"> оборудования</w:t>
      </w:r>
      <w:r w:rsidR="005633D7" w:rsidRPr="007C319D">
        <w:t>,</w:t>
      </w:r>
      <w:r w:rsidR="001C3428" w:rsidRPr="007C319D">
        <w:t xml:space="preserve"> </w:t>
      </w:r>
      <w:r w:rsidR="00247486" w:rsidRPr="007C319D">
        <w:t xml:space="preserve">Исполнитель должен привлекать инженерно-технический персонал, прошедший необходимую аттестацию, обучение и обязательные инструктажи, в соответствии </w:t>
      </w:r>
      <w:r w:rsidR="00247486" w:rsidRPr="007C319D">
        <w:lastRenderedPageBreak/>
        <w:t>с нормами действующего законодательства Российской Федерации.</w:t>
      </w:r>
      <w:r w:rsidR="005A757B" w:rsidRPr="007C319D">
        <w:t xml:space="preserve"> По требованию </w:t>
      </w:r>
      <w:r w:rsidR="00E76BE1" w:rsidRPr="007C319D">
        <w:t xml:space="preserve">Заказчика, Исполнитель обязан предъявить разрешительные документы на </w:t>
      </w:r>
      <w:r w:rsidR="00E50F2D" w:rsidRPr="007C319D">
        <w:t xml:space="preserve">инженерно-технический </w:t>
      </w:r>
      <w:r w:rsidR="00E76BE1" w:rsidRPr="007C319D">
        <w:t>персонал (удостоверения, сертификаты, допуски</w:t>
      </w:r>
      <w:r w:rsidR="00E50F2D" w:rsidRPr="007C319D">
        <w:t xml:space="preserve"> и т.д.</w:t>
      </w:r>
      <w:r w:rsidR="00E76BE1" w:rsidRPr="007C319D">
        <w:t>).</w:t>
      </w:r>
    </w:p>
    <w:p w14:paraId="0ADBEE67" w14:textId="3B874092" w:rsidR="00247486" w:rsidRPr="007C319D" w:rsidRDefault="003D1E9A" w:rsidP="005B6E8C">
      <w:pPr>
        <w:widowControl w:val="0"/>
        <w:numPr>
          <w:ilvl w:val="2"/>
          <w:numId w:val="28"/>
        </w:numPr>
        <w:suppressAutoHyphens/>
        <w:ind w:left="0" w:firstLine="709"/>
        <w:jc w:val="both"/>
        <w:rPr>
          <w:b/>
          <w:bCs/>
        </w:rPr>
      </w:pPr>
      <w:r w:rsidRPr="007C319D">
        <w:t>Для оказания у</w:t>
      </w:r>
      <w:r w:rsidR="00247486" w:rsidRPr="007C319D">
        <w:t>слуг по уборке помещений</w:t>
      </w:r>
      <w:r w:rsidR="003A1DD1" w:rsidRPr="007C319D">
        <w:t>, указанных в пп. 5.2.1.2.-5.2.1.3. ТЗ,</w:t>
      </w:r>
      <w:r w:rsidR="00247486" w:rsidRPr="007C319D">
        <w:t xml:space="preserve"> Исполнитель обязан привлекать персонал, имеющий гражданство Российской Федерации.</w:t>
      </w:r>
    </w:p>
    <w:p w14:paraId="32559B5E" w14:textId="17D1EF4E" w:rsidR="00247486" w:rsidRPr="007C319D" w:rsidRDefault="003D1E9A" w:rsidP="005B6E8C">
      <w:pPr>
        <w:widowControl w:val="0"/>
        <w:numPr>
          <w:ilvl w:val="2"/>
          <w:numId w:val="28"/>
        </w:numPr>
        <w:suppressAutoHyphens/>
        <w:ind w:left="0" w:firstLine="709"/>
        <w:jc w:val="both"/>
        <w:rPr>
          <w:b/>
          <w:bCs/>
        </w:rPr>
      </w:pPr>
      <w:r w:rsidRPr="007C319D">
        <w:t>Исполнитель до начала оказания у</w:t>
      </w:r>
      <w:r w:rsidR="00247486" w:rsidRPr="007C319D">
        <w:t>слуг должен разработать и согласовать с Заказчиком перечень и формы журналов, предусмот</w:t>
      </w:r>
      <w:r w:rsidR="009454D3" w:rsidRPr="007C319D">
        <w:t>ренных ТЗ</w:t>
      </w:r>
      <w:r w:rsidR="00247486" w:rsidRPr="007C319D">
        <w:t>, подготовить их в печатном виде, прошить и заверить сторонами Договора.</w:t>
      </w:r>
    </w:p>
    <w:p w14:paraId="19363699" w14:textId="0D305381" w:rsidR="00247486" w:rsidRPr="007C319D" w:rsidRDefault="00247486" w:rsidP="004968CE">
      <w:pPr>
        <w:widowControl w:val="0"/>
        <w:numPr>
          <w:ilvl w:val="2"/>
          <w:numId w:val="28"/>
        </w:numPr>
        <w:suppressAutoHyphens/>
        <w:ind w:left="0" w:firstLine="709"/>
        <w:jc w:val="both"/>
      </w:pPr>
      <w:r w:rsidRPr="007C319D">
        <w:t xml:space="preserve">Исполнитель должен строго следовать </w:t>
      </w:r>
      <w:r w:rsidR="006B00B1" w:rsidRPr="007C319D">
        <w:t>ТЗ</w:t>
      </w:r>
      <w:r w:rsidRPr="007C319D">
        <w:t xml:space="preserve"> на проведение работ по техническому обслуживанию, регламентам ТО, иметь все разрешительные документы, подтверждающие право эксплуатации, технического обслуживания и ремонта всех систем и оборудования, аппаратных средств, установленных на Объекте и находящихся в границах эксплуатационной ответственности.</w:t>
      </w:r>
      <w:r w:rsidR="004968CE" w:rsidRPr="007C319D">
        <w:t xml:space="preserve"> </w:t>
      </w:r>
    </w:p>
    <w:p w14:paraId="4FD95011" w14:textId="3E717F1D" w:rsidR="00247486" w:rsidRPr="007C319D" w:rsidRDefault="003D1E9A" w:rsidP="004968CE">
      <w:pPr>
        <w:widowControl w:val="0"/>
        <w:numPr>
          <w:ilvl w:val="2"/>
          <w:numId w:val="28"/>
        </w:numPr>
        <w:suppressAutoHyphens/>
        <w:ind w:left="0" w:firstLine="709"/>
        <w:jc w:val="both"/>
        <w:rPr>
          <w:b/>
          <w:bCs/>
        </w:rPr>
      </w:pPr>
      <w:r w:rsidRPr="007C319D">
        <w:t>Исполнитель при оказании у</w:t>
      </w:r>
      <w:r w:rsidR="00247486" w:rsidRPr="007C319D">
        <w:t xml:space="preserve">слуг </w:t>
      </w:r>
      <w:r w:rsidR="007D6E3B" w:rsidRPr="007C319D">
        <w:t>несет</w:t>
      </w:r>
      <w:r w:rsidR="00247486" w:rsidRPr="007C319D">
        <w:t xml:space="preserve"> ответственность за организацию и обеспечение условий безопасного </w:t>
      </w:r>
      <w:r w:rsidR="00CC121C" w:rsidRPr="007C319D">
        <w:t>оказания услуг</w:t>
      </w:r>
      <w:r w:rsidR="00247486" w:rsidRPr="007C319D">
        <w:t>.</w:t>
      </w:r>
    </w:p>
    <w:p w14:paraId="5EE176C3" w14:textId="2E661DB2" w:rsidR="00247486" w:rsidRPr="007C319D" w:rsidRDefault="00CC121C" w:rsidP="004968CE">
      <w:pPr>
        <w:widowControl w:val="0"/>
        <w:numPr>
          <w:ilvl w:val="2"/>
          <w:numId w:val="28"/>
        </w:numPr>
        <w:suppressAutoHyphens/>
        <w:ind w:left="0" w:firstLine="709"/>
        <w:jc w:val="both"/>
        <w:rPr>
          <w:b/>
          <w:bCs/>
        </w:rPr>
      </w:pPr>
      <w:r w:rsidRPr="007C319D">
        <w:t xml:space="preserve">Услуги по техническому обслуживанию выполняются </w:t>
      </w:r>
      <w:r w:rsidR="00247486" w:rsidRPr="007C319D">
        <w:t xml:space="preserve">в соответствии с графиками оказания услуг, разрабатываемыми Исполнителем в порядке, установленном </w:t>
      </w:r>
      <w:r w:rsidR="006B00B1" w:rsidRPr="007C319D">
        <w:t>в настоящем ТЗ</w:t>
      </w:r>
      <w:r w:rsidR="00247486" w:rsidRPr="007C319D">
        <w:t>. Осмотры технического состояния и техническое обслуживание проводятся в соответствии с утвержденными</w:t>
      </w:r>
      <w:r w:rsidR="004968CE" w:rsidRPr="007C319D">
        <w:t xml:space="preserve"> Заказчиком </w:t>
      </w:r>
      <w:r w:rsidR="00247486" w:rsidRPr="007C319D">
        <w:t xml:space="preserve">графиками ППР, и подразделяются на регламентные </w:t>
      </w:r>
      <w:r w:rsidRPr="007C319D">
        <w:t>мероприятия</w:t>
      </w:r>
      <w:r w:rsidR="007D6E3B" w:rsidRPr="007C319D">
        <w:t xml:space="preserve"> и текущий ремонт.</w:t>
      </w:r>
      <w:r w:rsidR="00247486" w:rsidRPr="007C319D">
        <w:t xml:space="preserve"> Техническое обслуживание должно проводиться параллельно по составным частям инженерных систем или отдельно по каждому техническому узлу (оборудованию). Результаты выполнения технического обслуживания заносятся в Журнал производства работ.</w:t>
      </w:r>
    </w:p>
    <w:p w14:paraId="0A9607D6" w14:textId="2992E8FE" w:rsidR="00247486" w:rsidRPr="007C319D" w:rsidRDefault="00247486" w:rsidP="004968CE">
      <w:pPr>
        <w:widowControl w:val="0"/>
        <w:numPr>
          <w:ilvl w:val="2"/>
          <w:numId w:val="28"/>
        </w:numPr>
        <w:suppressAutoHyphens/>
        <w:ind w:left="0" w:firstLine="709"/>
        <w:jc w:val="both"/>
        <w:rPr>
          <w:b/>
          <w:bCs/>
        </w:rPr>
      </w:pPr>
      <w:r w:rsidRPr="007C319D">
        <w:t>На работы с повышенной опасностью Исполнитель должен оформлять специальный наряд-допуск</w:t>
      </w:r>
      <w:r w:rsidR="004A1208" w:rsidRPr="007C319D">
        <w:t xml:space="preserve"> и согласовывать с Заказчиком</w:t>
      </w:r>
      <w:r w:rsidRPr="007C319D">
        <w:t>.</w:t>
      </w:r>
    </w:p>
    <w:p w14:paraId="38B74CEC" w14:textId="5E647026" w:rsidR="00247486" w:rsidRPr="007C319D" w:rsidRDefault="00247486" w:rsidP="004968CE">
      <w:pPr>
        <w:widowControl w:val="0"/>
        <w:numPr>
          <w:ilvl w:val="2"/>
          <w:numId w:val="28"/>
        </w:numPr>
        <w:suppressAutoHyphens/>
        <w:ind w:left="0" w:firstLine="709"/>
        <w:jc w:val="both"/>
        <w:rPr>
          <w:b/>
          <w:bCs/>
        </w:rPr>
      </w:pPr>
      <w:r w:rsidRPr="007C319D">
        <w:t xml:space="preserve">Исполнитель обязан гарантировать диагностику, выявление неисправностей элементов систем в течение 1 (одного) </w:t>
      </w:r>
      <w:r w:rsidR="004B60EA" w:rsidRPr="007C319D">
        <w:t xml:space="preserve">календарного </w:t>
      </w:r>
      <w:r w:rsidRPr="007C319D">
        <w:t xml:space="preserve">дня с момента поступления </w:t>
      </w:r>
      <w:r w:rsidR="005B16F9" w:rsidRPr="007C319D">
        <w:t>З</w:t>
      </w:r>
      <w:r w:rsidRPr="007C319D">
        <w:t>аявки от Заказчика.</w:t>
      </w:r>
    </w:p>
    <w:p w14:paraId="6B0ECBB4" w14:textId="77777777" w:rsidR="00247486" w:rsidRPr="007C319D" w:rsidRDefault="00247486" w:rsidP="004968CE">
      <w:pPr>
        <w:widowControl w:val="0"/>
        <w:numPr>
          <w:ilvl w:val="2"/>
          <w:numId w:val="28"/>
        </w:numPr>
        <w:suppressAutoHyphens/>
        <w:ind w:left="0" w:firstLine="709"/>
        <w:jc w:val="both"/>
        <w:rPr>
          <w:b/>
          <w:bCs/>
        </w:rPr>
      </w:pPr>
      <w:r w:rsidRPr="007C319D">
        <w:t>На период оказания услуг Исполнитель обязан гарантировать оказание услуг по мониторингу работы всех инженерных систем и оборудования, дистанционной помощи и консультированию в технических вопросах Заказчика.</w:t>
      </w:r>
    </w:p>
    <w:p w14:paraId="31A9ADA8" w14:textId="118A20DF" w:rsidR="00247486" w:rsidRPr="007C319D" w:rsidRDefault="00247486" w:rsidP="004968CE">
      <w:pPr>
        <w:widowControl w:val="0"/>
        <w:numPr>
          <w:ilvl w:val="2"/>
          <w:numId w:val="28"/>
        </w:numPr>
        <w:suppressAutoHyphens/>
        <w:ind w:left="0" w:firstLine="709"/>
        <w:jc w:val="both"/>
        <w:rPr>
          <w:b/>
          <w:bCs/>
        </w:rPr>
      </w:pPr>
      <w:r w:rsidRPr="007C319D">
        <w:t xml:space="preserve">Техническое обслуживание систем </w:t>
      </w:r>
      <w:r w:rsidR="002905F8" w:rsidRPr="007C319D">
        <w:t>Объекта</w:t>
      </w:r>
      <w:r w:rsidRPr="007C319D">
        <w:t xml:space="preserve"> проводится за счет средств Исполнителя в соответствии с требованиями настоящ</w:t>
      </w:r>
      <w:r w:rsidR="006B00B1" w:rsidRPr="007C319D">
        <w:t>его</w:t>
      </w:r>
      <w:r w:rsidRPr="007C319D">
        <w:t xml:space="preserve"> </w:t>
      </w:r>
      <w:r w:rsidR="006B00B1" w:rsidRPr="007C319D">
        <w:t>ТЗ</w:t>
      </w:r>
      <w:r w:rsidRPr="007C319D">
        <w:t>.</w:t>
      </w:r>
    </w:p>
    <w:p w14:paraId="5577C3D9" w14:textId="241D90AF" w:rsidR="00247486" w:rsidRPr="007C319D" w:rsidRDefault="00247486" w:rsidP="004968CE">
      <w:pPr>
        <w:widowControl w:val="0"/>
        <w:numPr>
          <w:ilvl w:val="2"/>
          <w:numId w:val="28"/>
        </w:numPr>
        <w:suppressAutoHyphens/>
        <w:ind w:left="0" w:firstLine="709"/>
        <w:jc w:val="both"/>
        <w:rPr>
          <w:b/>
          <w:bCs/>
        </w:rPr>
      </w:pPr>
      <w:r w:rsidRPr="007C319D">
        <w:t>Исполнитель должен обеспечить прием и учет исполнения заявок от Заказчика (</w:t>
      </w:r>
      <w:r w:rsidR="009F156C" w:rsidRPr="007C319D">
        <w:t xml:space="preserve">сотрудника </w:t>
      </w:r>
      <w:r w:rsidRPr="007C319D">
        <w:t xml:space="preserve">Заказчика) на устранение неисправностей в работе обслуживаемых систем и оборудования, </w:t>
      </w:r>
      <w:r w:rsidR="005B16F9" w:rsidRPr="007C319D">
        <w:t>З</w:t>
      </w:r>
      <w:r w:rsidRPr="007C319D">
        <w:t xml:space="preserve">аявки по ликвидации аварий, а также </w:t>
      </w:r>
      <w:r w:rsidR="007D6E3B" w:rsidRPr="007C319D">
        <w:t xml:space="preserve">видов </w:t>
      </w:r>
      <w:r w:rsidRPr="007C319D">
        <w:t xml:space="preserve">услуг, предусмотренных </w:t>
      </w:r>
      <w:r w:rsidR="00713EF5" w:rsidRPr="007C319D">
        <w:t>ТЗ</w:t>
      </w:r>
      <w:r w:rsidRPr="007C319D">
        <w:t xml:space="preserve"> по телефонам или любым доступным способом собственной диспетчерской службы (круглосуточно)</w:t>
      </w:r>
      <w:r w:rsidR="007D6E3B" w:rsidRPr="007C319D">
        <w:t>, согласно условий Договора.</w:t>
      </w:r>
    </w:p>
    <w:p w14:paraId="6EA1300D" w14:textId="4421283A" w:rsidR="00247486" w:rsidRPr="007C319D" w:rsidRDefault="00247486" w:rsidP="004968CE">
      <w:pPr>
        <w:widowControl w:val="0"/>
        <w:numPr>
          <w:ilvl w:val="2"/>
          <w:numId w:val="28"/>
        </w:numPr>
        <w:suppressAutoHyphens/>
        <w:ind w:left="0" w:firstLine="709"/>
        <w:jc w:val="both"/>
        <w:rPr>
          <w:b/>
          <w:bCs/>
        </w:rPr>
      </w:pPr>
      <w:r w:rsidRPr="007C319D">
        <w:t xml:space="preserve">Исполнитель обязан обеспечить всех технических специалистов, </w:t>
      </w:r>
      <w:r w:rsidR="00C861E0" w:rsidRPr="007C319D">
        <w:t>находящихся на О</w:t>
      </w:r>
      <w:r w:rsidRPr="007C319D">
        <w:t>бъекте бесперебойной мобильной связью и смартфонами для оперативного решения текущих вопросов в рамках технического обслуживания и ремонта. Список телефонов представляется Заказчику</w:t>
      </w:r>
      <w:r w:rsidR="007D6E3B" w:rsidRPr="007C319D">
        <w:t xml:space="preserve"> в течени</w:t>
      </w:r>
      <w:r w:rsidR="000C3DD7" w:rsidRPr="007C319D">
        <w:t>е</w:t>
      </w:r>
      <w:r w:rsidR="007D6E3B" w:rsidRPr="007C319D">
        <w:t xml:space="preserve"> </w:t>
      </w:r>
      <w:r w:rsidR="00164EFF" w:rsidRPr="007C319D">
        <w:t>3</w:t>
      </w:r>
      <w:r w:rsidR="007D6E3B" w:rsidRPr="007C319D">
        <w:t xml:space="preserve"> (</w:t>
      </w:r>
      <w:r w:rsidR="00164EFF" w:rsidRPr="007C319D">
        <w:t>трех</w:t>
      </w:r>
      <w:r w:rsidR="007D6E3B" w:rsidRPr="007C319D">
        <w:t>) рабочих дней с даты заключения Договора.</w:t>
      </w:r>
    </w:p>
    <w:p w14:paraId="38BD42DB" w14:textId="04A6BDC5" w:rsidR="00247486" w:rsidRPr="007C319D" w:rsidRDefault="00247486" w:rsidP="004968CE">
      <w:pPr>
        <w:widowControl w:val="0"/>
        <w:numPr>
          <w:ilvl w:val="2"/>
          <w:numId w:val="28"/>
        </w:numPr>
        <w:suppressAutoHyphens/>
        <w:ind w:left="0" w:firstLine="709"/>
        <w:jc w:val="both"/>
      </w:pPr>
      <w:r w:rsidRPr="007C319D">
        <w:t>При оказании услуг Исполнитель должен строго соблюдать все требования режима входа, выхода и нахождения в помещениях БЦ, перемещения материальных ценностей и Инструкцию по противопожарной безопасности, утвержденную Заказчиком, копи</w:t>
      </w:r>
      <w:r w:rsidR="00CC121C" w:rsidRPr="007C319D">
        <w:t>я</w:t>
      </w:r>
      <w:r w:rsidRPr="007C319D">
        <w:t xml:space="preserve"> которой </w:t>
      </w:r>
      <w:r w:rsidR="007D6E3B" w:rsidRPr="007C319D">
        <w:t xml:space="preserve">предоставляется </w:t>
      </w:r>
      <w:r w:rsidRPr="007C319D">
        <w:t>Заказчик</w:t>
      </w:r>
      <w:r w:rsidR="007D6E3B" w:rsidRPr="007C319D">
        <w:t>ом</w:t>
      </w:r>
      <w:r w:rsidRPr="007C319D">
        <w:t xml:space="preserve"> при первом посещении Объекта</w:t>
      </w:r>
      <w:r w:rsidR="007D6E3B" w:rsidRPr="007C319D">
        <w:t xml:space="preserve"> Исполнителем</w:t>
      </w:r>
      <w:r w:rsidRPr="007C319D">
        <w:t xml:space="preserve"> после заключения Договора. </w:t>
      </w:r>
    </w:p>
    <w:p w14:paraId="4FBAA732" w14:textId="77777777" w:rsidR="00247486" w:rsidRPr="007C319D" w:rsidRDefault="00247486" w:rsidP="004968CE">
      <w:pPr>
        <w:widowControl w:val="0"/>
        <w:numPr>
          <w:ilvl w:val="2"/>
          <w:numId w:val="28"/>
        </w:numPr>
        <w:suppressAutoHyphens/>
        <w:ind w:left="0" w:firstLine="709"/>
        <w:jc w:val="both"/>
      </w:pPr>
      <w:r w:rsidRPr="007C319D">
        <w:t>Исполнитель должен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о возникновении предпосылок аварийных ситуаций с целью предотвращения последних.</w:t>
      </w:r>
    </w:p>
    <w:p w14:paraId="46AD089F" w14:textId="2C3F3792" w:rsidR="00247486" w:rsidRPr="007C319D" w:rsidRDefault="00247486" w:rsidP="004968CE">
      <w:pPr>
        <w:widowControl w:val="0"/>
        <w:numPr>
          <w:ilvl w:val="2"/>
          <w:numId w:val="28"/>
        </w:numPr>
        <w:suppressAutoHyphens/>
        <w:ind w:left="0" w:firstLine="709"/>
        <w:jc w:val="both"/>
      </w:pPr>
      <w:r w:rsidRPr="007C319D">
        <w:t xml:space="preserve">Исполнитель должен обеспечить своевременное выполнение предписаний </w:t>
      </w:r>
      <w:r w:rsidRPr="007C319D">
        <w:lastRenderedPageBreak/>
        <w:t>надзорных органов</w:t>
      </w:r>
      <w:r w:rsidR="004A1208" w:rsidRPr="007C319D">
        <w:t>, Арендодателя и Заказчика</w:t>
      </w:r>
      <w:r w:rsidRPr="007C319D">
        <w:t xml:space="preserve"> в установленные сроки.</w:t>
      </w:r>
    </w:p>
    <w:p w14:paraId="7730A555" w14:textId="29F36545" w:rsidR="00247486" w:rsidRPr="007C319D" w:rsidRDefault="00247486" w:rsidP="004968CE">
      <w:pPr>
        <w:widowControl w:val="0"/>
        <w:numPr>
          <w:ilvl w:val="2"/>
          <w:numId w:val="28"/>
        </w:numPr>
        <w:suppressAutoHyphens/>
        <w:ind w:left="0" w:firstLine="709"/>
        <w:jc w:val="both"/>
      </w:pPr>
      <w:r w:rsidRPr="007C319D">
        <w:t>Услуги предоставляются в условиях функционирующего предприятия без остановки рабочего процесса. Обязательным условием является соблюдение правил действующего внутреннего распорядка, контрольно-пропускного режима, внутренних положений и инструкций, требований администрации</w:t>
      </w:r>
      <w:r w:rsidR="002905F8" w:rsidRPr="007C319D">
        <w:t xml:space="preserve"> БЦ</w:t>
      </w:r>
      <w:r w:rsidRPr="007C319D">
        <w:t>.</w:t>
      </w:r>
    </w:p>
    <w:p w14:paraId="2043AB76" w14:textId="77777777" w:rsidR="00247486" w:rsidRPr="007C319D" w:rsidRDefault="00247486" w:rsidP="004968CE">
      <w:pPr>
        <w:widowControl w:val="0"/>
        <w:numPr>
          <w:ilvl w:val="2"/>
          <w:numId w:val="28"/>
        </w:numPr>
        <w:suppressAutoHyphens/>
        <w:ind w:left="0" w:firstLine="709"/>
        <w:jc w:val="both"/>
      </w:pPr>
      <w:r w:rsidRPr="007C319D">
        <w:t>Если работы связаны с приостановкой работы Объекта или его части, или существует риск такой остановки, Исполнитель обязан согласовывать свои действия с Заказчиком и представить ему на рассмотрение проект регламента действий Исполнителя при оказании таких работ. Согласование проводимых работ осуществляет Заказчик.</w:t>
      </w:r>
    </w:p>
    <w:p w14:paraId="5F1591D3" w14:textId="1FA7D129" w:rsidR="00247486" w:rsidRPr="007C319D" w:rsidRDefault="00247486" w:rsidP="004968CE">
      <w:pPr>
        <w:widowControl w:val="0"/>
        <w:numPr>
          <w:ilvl w:val="2"/>
          <w:numId w:val="28"/>
        </w:numPr>
        <w:suppressAutoHyphens/>
        <w:ind w:left="0" w:firstLine="709"/>
        <w:jc w:val="both"/>
      </w:pPr>
      <w:r w:rsidRPr="007C319D">
        <w:t xml:space="preserve">Исполнитель должен обеспечить оперативную замену (в течение </w:t>
      </w:r>
      <w:r w:rsidR="004B60EA" w:rsidRPr="007C319D">
        <w:t xml:space="preserve">1 (одного) </w:t>
      </w:r>
      <w:r w:rsidRPr="007C319D">
        <w:t>календарного дня) вышедшего из строя оборудования в случаях, ставящих под угрозу нормальное жизнеобеспечение Объекта</w:t>
      </w:r>
      <w:r w:rsidR="007D6E3B" w:rsidRPr="007C319D">
        <w:t xml:space="preserve"> из обменного фонда Исполнителя.</w:t>
      </w:r>
    </w:p>
    <w:p w14:paraId="183263C0" w14:textId="63E922E9" w:rsidR="007D6E3B" w:rsidRPr="007C319D" w:rsidRDefault="007D6E3B" w:rsidP="004968CE">
      <w:pPr>
        <w:widowControl w:val="0"/>
        <w:numPr>
          <w:ilvl w:val="2"/>
          <w:numId w:val="28"/>
        </w:numPr>
        <w:suppressAutoHyphens/>
        <w:ind w:left="0" w:firstLine="709"/>
        <w:jc w:val="both"/>
      </w:pPr>
      <w:r w:rsidRPr="007C319D">
        <w:t>Исполнитель должен иметь обменный фонд оборудования для обеспечения оперативной замены вышедшего из строя оборудования</w:t>
      </w:r>
      <w:r w:rsidR="00952F03" w:rsidRPr="007C319D">
        <w:t>.</w:t>
      </w:r>
      <w:r w:rsidRPr="007C319D">
        <w:t xml:space="preserve"> </w:t>
      </w:r>
    </w:p>
    <w:p w14:paraId="59884230" w14:textId="3FD94A38" w:rsidR="00247486" w:rsidRPr="007C319D" w:rsidRDefault="00247486" w:rsidP="004968CE">
      <w:pPr>
        <w:widowControl w:val="0"/>
        <w:numPr>
          <w:ilvl w:val="2"/>
          <w:numId w:val="28"/>
        </w:numPr>
        <w:suppressAutoHyphens/>
        <w:ind w:left="0" w:firstLine="709"/>
        <w:jc w:val="both"/>
      </w:pPr>
      <w:r w:rsidRPr="007C319D">
        <w:t xml:space="preserve">В связи с особым режимом допуска на территорию Объекта, заблаговременно, но не позднее 1 (одного) рабочего дня с даты заключения Договора, Исполнитель обязан предоставить Заказчику (в </w:t>
      </w:r>
      <w:r w:rsidR="001E3B1B" w:rsidRPr="007C319D">
        <w:t>Режимный отдел</w:t>
      </w:r>
      <w:r w:rsidRPr="007C319D">
        <w:t>) следующие документы:</w:t>
      </w:r>
    </w:p>
    <w:p w14:paraId="5B6012EA" w14:textId="3BEBDF1E" w:rsidR="00247486" w:rsidRPr="007C319D" w:rsidRDefault="00247486" w:rsidP="001E1507">
      <w:pPr>
        <w:widowControl w:val="0"/>
        <w:numPr>
          <w:ilvl w:val="2"/>
          <w:numId w:val="46"/>
        </w:numPr>
        <w:tabs>
          <w:tab w:val="clear" w:pos="1440"/>
          <w:tab w:val="num" w:pos="1134"/>
        </w:tabs>
        <w:suppressAutoHyphens/>
        <w:ind w:left="0" w:firstLine="709"/>
        <w:jc w:val="both"/>
      </w:pPr>
      <w:r w:rsidRPr="007C319D">
        <w:t>заверенный печатью организации список специальных транспортных средств с указанием в нем марки автомашины, ее назначения и государственного номерного знака, а также Ф.И.О. и паспортные данные водителя</w:t>
      </w:r>
      <w:r w:rsidR="002905F8" w:rsidRPr="007C319D">
        <w:t xml:space="preserve"> (сотрудника)</w:t>
      </w:r>
      <w:r w:rsidRPr="007C319D">
        <w:t>, закрепленного за каждым автомобилем;</w:t>
      </w:r>
    </w:p>
    <w:p w14:paraId="0FC26EEE" w14:textId="01E49CF6" w:rsidR="00247486" w:rsidRPr="007C319D" w:rsidRDefault="00247486" w:rsidP="001E1507">
      <w:pPr>
        <w:widowControl w:val="0"/>
        <w:numPr>
          <w:ilvl w:val="2"/>
          <w:numId w:val="46"/>
        </w:numPr>
        <w:tabs>
          <w:tab w:val="clear" w:pos="1440"/>
          <w:tab w:val="num" w:pos="1134"/>
        </w:tabs>
        <w:suppressAutoHyphens/>
        <w:ind w:left="0" w:firstLine="709"/>
        <w:jc w:val="both"/>
      </w:pPr>
      <w:r w:rsidRPr="007C319D">
        <w:t xml:space="preserve">заверенные печатью организации список </w:t>
      </w:r>
      <w:r w:rsidR="00CD501A" w:rsidRPr="007C319D">
        <w:t>сотрудников</w:t>
      </w:r>
      <w:r w:rsidRPr="007C319D">
        <w:t xml:space="preserve"> Исполнителя задействованных при исполнении обязательств Исполнителя и ксерокопии общегражданского паспорта (страницы с фотографией, выдавшего учреждения и места регистрации), а также ксерокопии документов позволяющих </w:t>
      </w:r>
      <w:r w:rsidR="00CD501A" w:rsidRPr="007C319D">
        <w:t>сотрудникам Исполнителя (не имеющим</w:t>
      </w:r>
      <w:r w:rsidRPr="007C319D">
        <w:t xml:space="preserve"> гражданства Российской Федерации) проживать и работать на территории Российской Федерации. По списку будет производиться д</w:t>
      </w:r>
      <w:r w:rsidR="00C861E0" w:rsidRPr="007C319D">
        <w:t xml:space="preserve">опуск </w:t>
      </w:r>
      <w:r w:rsidR="00CD501A" w:rsidRPr="007C319D">
        <w:t>сотрудников</w:t>
      </w:r>
      <w:r w:rsidR="00B416BA" w:rsidRPr="007C319D">
        <w:t xml:space="preserve"> Исполнителя</w:t>
      </w:r>
      <w:r w:rsidR="00C861E0" w:rsidRPr="007C319D">
        <w:t xml:space="preserve"> на территорию Объекта</w:t>
      </w:r>
      <w:r w:rsidRPr="007C319D">
        <w:t xml:space="preserve">. В дальнейшем, на основании этого списка, через режимный отдел, будут оформлены </w:t>
      </w:r>
      <w:r w:rsidR="00C861E0" w:rsidRPr="007C319D">
        <w:t>и выданы временные пропуска на Объект</w:t>
      </w:r>
      <w:r w:rsidRPr="007C319D">
        <w:t xml:space="preserve"> (по окончании срока действия подлежат обязательной сдаче в режимный отдел);</w:t>
      </w:r>
    </w:p>
    <w:p w14:paraId="312664B9" w14:textId="4B3E5804" w:rsidR="00247486" w:rsidRPr="007C319D" w:rsidRDefault="00247486" w:rsidP="001E1507">
      <w:pPr>
        <w:widowControl w:val="0"/>
        <w:numPr>
          <w:ilvl w:val="2"/>
          <w:numId w:val="46"/>
        </w:numPr>
        <w:tabs>
          <w:tab w:val="clear" w:pos="1440"/>
          <w:tab w:val="num" w:pos="1134"/>
        </w:tabs>
        <w:suppressAutoHyphens/>
        <w:ind w:left="0" w:firstLine="709"/>
        <w:jc w:val="both"/>
      </w:pPr>
      <w:r w:rsidRPr="007C319D">
        <w:t>копию приказа о назначении менеджера</w:t>
      </w:r>
      <w:r w:rsidR="00B416BA" w:rsidRPr="007C319D">
        <w:t xml:space="preserve"> о</w:t>
      </w:r>
      <w:r w:rsidRPr="007C319D">
        <w:t>бъекта, ответственного за своевременность и качество оказания услуг, который является уполномоченным предст</w:t>
      </w:r>
      <w:r w:rsidR="00B416BA" w:rsidRPr="007C319D">
        <w:t>авителем Исполнителя на О</w:t>
      </w:r>
      <w:r w:rsidRPr="007C319D">
        <w:t>бъекте.</w:t>
      </w:r>
    </w:p>
    <w:p w14:paraId="28F2D2E4" w14:textId="4F41629D" w:rsidR="00247486" w:rsidRPr="007C319D" w:rsidRDefault="00247486" w:rsidP="005B6E8C">
      <w:pPr>
        <w:widowControl w:val="0"/>
        <w:numPr>
          <w:ilvl w:val="2"/>
          <w:numId w:val="28"/>
        </w:numPr>
        <w:suppressAutoHyphens/>
        <w:ind w:left="0" w:firstLine="709"/>
        <w:jc w:val="both"/>
      </w:pPr>
      <w:r w:rsidRPr="007C319D">
        <w:t xml:space="preserve">Исполнитель обязан обеспечивать соблюдение своими </w:t>
      </w:r>
      <w:r w:rsidR="003E54BD" w:rsidRPr="007C319D">
        <w:t xml:space="preserve">сотрудниками </w:t>
      </w:r>
      <w:r w:rsidRPr="007C319D">
        <w:t>всех требований и предписаний Роспотребнадзора, органов власти г. Москвы и локальных нормативных актов Заказчика, направленных на предотвращение распространения COVID-19</w:t>
      </w:r>
      <w:r w:rsidR="009D62D9" w:rsidRPr="007C319D">
        <w:t xml:space="preserve"> и других инфекций</w:t>
      </w:r>
      <w:r w:rsidRPr="007C319D">
        <w:t>, включая режим доступа на Объект.</w:t>
      </w:r>
    </w:p>
    <w:p w14:paraId="06914BD3" w14:textId="77777777" w:rsidR="00247486" w:rsidRPr="007C319D" w:rsidRDefault="00247486" w:rsidP="005B6E8C">
      <w:pPr>
        <w:widowControl w:val="0"/>
        <w:numPr>
          <w:ilvl w:val="2"/>
          <w:numId w:val="28"/>
        </w:numPr>
        <w:suppressAutoHyphens/>
        <w:ind w:left="0" w:firstLine="709"/>
        <w:jc w:val="both"/>
      </w:pPr>
      <w:r w:rsidRPr="007C319D">
        <w:t>Исполнитель обеспечивает сохранность оборудования Заказчика на протяжении всего периода оказания работ.</w:t>
      </w:r>
    </w:p>
    <w:p w14:paraId="0F168CB6" w14:textId="77777777" w:rsidR="00247486" w:rsidRPr="007C319D" w:rsidRDefault="00247486" w:rsidP="005B6E8C">
      <w:pPr>
        <w:widowControl w:val="0"/>
        <w:numPr>
          <w:ilvl w:val="2"/>
          <w:numId w:val="28"/>
        </w:numPr>
        <w:suppressAutoHyphens/>
        <w:ind w:left="0" w:firstLine="709"/>
        <w:jc w:val="both"/>
      </w:pPr>
      <w:r w:rsidRPr="007C319D">
        <w:t>Распределение и учет сменности и продолжительности рабочего времени сотрудников Исполнителя, с целью соблюдения норм трудового законодательства, осуществляется Исполнителем самостоятельно.</w:t>
      </w:r>
    </w:p>
    <w:p w14:paraId="6F20D84A" w14:textId="27056FD6" w:rsidR="00247486" w:rsidRPr="007C319D" w:rsidRDefault="00247486" w:rsidP="00BD38C0">
      <w:pPr>
        <w:pStyle w:val="ab"/>
        <w:numPr>
          <w:ilvl w:val="2"/>
          <w:numId w:val="28"/>
        </w:numPr>
        <w:ind w:left="0" w:firstLine="709"/>
        <w:jc w:val="both"/>
      </w:pPr>
      <w:r w:rsidRPr="007C319D">
        <w:t>Заказчик предоставляет Исполните</w:t>
      </w:r>
      <w:r w:rsidR="00B416BA" w:rsidRPr="007C319D">
        <w:t>лю рабочее место для менеджера о</w:t>
      </w:r>
      <w:r w:rsidRPr="007C319D">
        <w:t>бъекта (ответственного сотрудника Исполнителя по Договору) и места для хранения уборочного инвентаря и расходных материалов для обеспечения уборки и санитарного обслуживания Объекта.</w:t>
      </w:r>
    </w:p>
    <w:p w14:paraId="5A16753C" w14:textId="5ED1A8F0" w:rsidR="00247486" w:rsidRPr="007C319D" w:rsidRDefault="00247486" w:rsidP="00BD38C0">
      <w:pPr>
        <w:pStyle w:val="ab"/>
        <w:numPr>
          <w:ilvl w:val="2"/>
          <w:numId w:val="28"/>
        </w:numPr>
        <w:ind w:left="0" w:firstLine="709"/>
        <w:jc w:val="both"/>
      </w:pPr>
      <w:r w:rsidRPr="007C319D">
        <w:t>Заказчик разрешает безвозмездное использование ресурсов (электроэнергия, горячая и холодная вода, в</w:t>
      </w:r>
      <w:r w:rsidR="003D1E9A" w:rsidRPr="007C319D">
        <w:t>одоотведение) в целях оказания у</w:t>
      </w:r>
      <w:r w:rsidRPr="007C319D">
        <w:t>слуг.</w:t>
      </w:r>
    </w:p>
    <w:p w14:paraId="2A9C5D6F" w14:textId="674450AB" w:rsidR="00247486" w:rsidRPr="007C319D" w:rsidRDefault="00247486" w:rsidP="00BD38C0">
      <w:pPr>
        <w:pStyle w:val="ab"/>
        <w:numPr>
          <w:ilvl w:val="2"/>
          <w:numId w:val="28"/>
        </w:numPr>
        <w:ind w:left="0" w:firstLine="709"/>
        <w:jc w:val="both"/>
      </w:pPr>
      <w:r w:rsidRPr="007C319D">
        <w:t>Предписания, штрафы, выставленные надзорными органами</w:t>
      </w:r>
      <w:r w:rsidR="009D62D9" w:rsidRPr="007C319D">
        <w:t xml:space="preserve"> Заказчику</w:t>
      </w:r>
      <w:r w:rsidRPr="007C319D">
        <w:t xml:space="preserve"> по основаниям, свя</w:t>
      </w:r>
      <w:r w:rsidR="003D1E9A" w:rsidRPr="007C319D">
        <w:t>занным с оказанием у</w:t>
      </w:r>
      <w:r w:rsidRPr="007C319D">
        <w:t>слуг, не соответствующим нормам и правилам технической эксплуатации Объекта</w:t>
      </w:r>
      <w:r w:rsidR="003D1E9A" w:rsidRPr="007C319D">
        <w:t>, несвоевременным оказанием у</w:t>
      </w:r>
      <w:r w:rsidRPr="007C319D">
        <w:t xml:space="preserve">слуг Исполнителем, и/или </w:t>
      </w:r>
      <w:r w:rsidRPr="007C319D">
        <w:lastRenderedPageBreak/>
        <w:t>в результате неправомерных действий Исполнителя, оплачиваются в полном объеме Исполнителем.</w:t>
      </w:r>
    </w:p>
    <w:p w14:paraId="4BB92E9C" w14:textId="6B6B4690" w:rsidR="00247486" w:rsidRPr="007C319D" w:rsidRDefault="00247486" w:rsidP="00BD38C0">
      <w:pPr>
        <w:pStyle w:val="ab"/>
        <w:numPr>
          <w:ilvl w:val="2"/>
          <w:numId w:val="28"/>
        </w:numPr>
        <w:ind w:left="0" w:firstLine="709"/>
        <w:jc w:val="both"/>
      </w:pPr>
      <w:r w:rsidRPr="007C319D">
        <w:t xml:space="preserve">Отдельные вопросы и требования </w:t>
      </w:r>
      <w:r w:rsidR="00F37792" w:rsidRPr="007C319D">
        <w:t>настоящего</w:t>
      </w:r>
      <w:r w:rsidR="009454D3" w:rsidRPr="007C319D">
        <w:t xml:space="preserve"> ТЗ</w:t>
      </w:r>
      <w:r w:rsidRPr="007C319D">
        <w:t xml:space="preserve"> могут уточняться</w:t>
      </w:r>
      <w:r w:rsidR="003D1E9A" w:rsidRPr="007C319D">
        <w:t xml:space="preserve"> и дополняться в ходе оказания у</w:t>
      </w:r>
      <w:r w:rsidRPr="007C319D">
        <w:t>слуг, путем согласования Заказчиком и Исполнителем.</w:t>
      </w:r>
    </w:p>
    <w:p w14:paraId="55E75BC3" w14:textId="77777777" w:rsidR="00247486" w:rsidRPr="007C319D" w:rsidRDefault="00247486" w:rsidP="001E1507">
      <w:pPr>
        <w:ind w:right="-144" w:firstLine="709"/>
        <w:jc w:val="both"/>
        <w:rPr>
          <w:bCs/>
          <w:snapToGrid w:val="0"/>
          <w:sz w:val="21"/>
          <w:szCs w:val="21"/>
        </w:rPr>
      </w:pPr>
    </w:p>
    <w:p w14:paraId="1E87CA0E" w14:textId="6D8A6959" w:rsidR="00AD2B24" w:rsidRPr="007C319D" w:rsidRDefault="00247486" w:rsidP="005B6E8C">
      <w:pPr>
        <w:widowControl w:val="0"/>
        <w:numPr>
          <w:ilvl w:val="1"/>
          <w:numId w:val="28"/>
        </w:numPr>
        <w:suppressAutoHyphens/>
        <w:ind w:left="0" w:firstLine="709"/>
        <w:jc w:val="both"/>
        <w:rPr>
          <w:b/>
        </w:rPr>
      </w:pPr>
      <w:r w:rsidRPr="007C319D">
        <w:rPr>
          <w:b/>
        </w:rPr>
        <w:t>Требования к оказанию услуг</w:t>
      </w:r>
      <w:r w:rsidR="003A1DD1" w:rsidRPr="007C319D">
        <w:rPr>
          <w:b/>
        </w:rPr>
        <w:t xml:space="preserve"> по техническому обслуживанию</w:t>
      </w:r>
      <w:r w:rsidR="00705066" w:rsidRPr="007C319D">
        <w:rPr>
          <w:b/>
        </w:rPr>
        <w:t xml:space="preserve"> </w:t>
      </w:r>
      <w:r w:rsidR="00AD2B24" w:rsidRPr="007C319D">
        <w:rPr>
          <w:b/>
        </w:rPr>
        <w:t>помещений</w:t>
      </w:r>
      <w:r w:rsidR="008B4752" w:rsidRPr="007C319D">
        <w:rPr>
          <w:b/>
        </w:rPr>
        <w:t>,</w:t>
      </w:r>
      <w:r w:rsidR="00AD2B24" w:rsidRPr="007C319D">
        <w:rPr>
          <w:b/>
        </w:rPr>
        <w:t xml:space="preserve"> </w:t>
      </w:r>
      <w:r w:rsidR="00705066" w:rsidRPr="007C319D">
        <w:rPr>
          <w:b/>
        </w:rPr>
        <w:t>инженерных систем</w:t>
      </w:r>
    </w:p>
    <w:p w14:paraId="5C8C71EB" w14:textId="77777777" w:rsidR="00247486" w:rsidRPr="007C319D" w:rsidRDefault="00247486" w:rsidP="001E1507">
      <w:pPr>
        <w:widowControl w:val="0"/>
        <w:suppressAutoHyphens/>
        <w:ind w:firstLine="709"/>
        <w:jc w:val="both"/>
        <w:rPr>
          <w:b/>
          <w:caps/>
        </w:rPr>
      </w:pPr>
    </w:p>
    <w:p w14:paraId="12FB2A0D" w14:textId="586F7EA3" w:rsidR="00247486" w:rsidRPr="007C319D" w:rsidRDefault="00247486" w:rsidP="005B6E8C">
      <w:pPr>
        <w:widowControl w:val="0"/>
        <w:numPr>
          <w:ilvl w:val="2"/>
          <w:numId w:val="28"/>
        </w:numPr>
        <w:suppressAutoHyphens/>
        <w:ind w:left="0" w:firstLine="709"/>
        <w:jc w:val="both"/>
        <w:rPr>
          <w:u w:val="single"/>
        </w:rPr>
      </w:pPr>
      <w:r w:rsidRPr="007C319D">
        <w:rPr>
          <w:u w:val="single"/>
        </w:rPr>
        <w:t>Организация технического обслуживания:</w:t>
      </w:r>
    </w:p>
    <w:p w14:paraId="4888FADB" w14:textId="2B8595B9" w:rsidR="00247486" w:rsidRPr="007C319D" w:rsidRDefault="00247486" w:rsidP="001E1507">
      <w:pPr>
        <w:widowControl w:val="0"/>
        <w:numPr>
          <w:ilvl w:val="1"/>
          <w:numId w:val="35"/>
        </w:numPr>
        <w:tabs>
          <w:tab w:val="clear" w:pos="792"/>
          <w:tab w:val="num" w:pos="284"/>
          <w:tab w:val="left" w:pos="1134"/>
        </w:tabs>
        <w:suppressAutoHyphens/>
        <w:ind w:left="0" w:firstLine="709"/>
        <w:jc w:val="both"/>
      </w:pPr>
      <w:r w:rsidRPr="007C319D">
        <w:t xml:space="preserve">Исполнитель создает отдельный </w:t>
      </w:r>
      <w:r w:rsidR="000A1F2A" w:rsidRPr="007C319D">
        <w:t xml:space="preserve">участок </w:t>
      </w:r>
      <w:r w:rsidRPr="007C319D">
        <w:t xml:space="preserve">(группу технических специалистов), который должен быть укомплектован штатом инженерно-технических работников (ИТР) необходимых специальностей (инженеры, техники, рабочие, столяры, слесари и т.п.) в количестве, достаточном для выполнения работ и оказания услуг, предусмотренных </w:t>
      </w:r>
      <w:r w:rsidR="00713EF5" w:rsidRPr="007C319D">
        <w:t>ТЗ</w:t>
      </w:r>
      <w:r w:rsidRPr="007C319D">
        <w:t xml:space="preserve"> в полном объёме и безусловного выполнения норм безопасности при выполнении работ. Руководство участком должно осуществляться на постоянной основе ведущими и старшими инженерно-техническими специалистами (начальник участка, его заместитель, ст</w:t>
      </w:r>
      <w:r w:rsidR="005B78BF" w:rsidRPr="007C319D">
        <w:t>аршие</w:t>
      </w:r>
      <w:r w:rsidRPr="007C319D">
        <w:t xml:space="preserve"> инженеры направлений, дежурный инженер и т.п.)</w:t>
      </w:r>
      <w:r w:rsidR="00B83744" w:rsidRPr="007C319D">
        <w:t>;</w:t>
      </w:r>
    </w:p>
    <w:p w14:paraId="4A0C7DFF" w14:textId="5EDE65E5" w:rsidR="00247486" w:rsidRPr="007C319D" w:rsidRDefault="00247486" w:rsidP="001E1507">
      <w:pPr>
        <w:widowControl w:val="0"/>
        <w:numPr>
          <w:ilvl w:val="1"/>
          <w:numId w:val="35"/>
        </w:numPr>
        <w:tabs>
          <w:tab w:val="clear" w:pos="792"/>
          <w:tab w:val="num" w:pos="284"/>
          <w:tab w:val="left" w:pos="1134"/>
        </w:tabs>
        <w:suppressAutoHyphens/>
        <w:ind w:left="0" w:firstLine="709"/>
        <w:jc w:val="both"/>
      </w:pPr>
      <w:r w:rsidRPr="007C319D">
        <w:t xml:space="preserve">Исполнитель должен обеспечить постоянное присутствие на Объекте в рабочее время </w:t>
      </w:r>
      <w:r w:rsidR="00B6664B" w:rsidRPr="007C319D">
        <w:t xml:space="preserve">руководства </w:t>
      </w:r>
      <w:r w:rsidRPr="007C319D">
        <w:t>участка или дежурного инженера для решения оперативных вопросов при взаимодействии с Заказчиком</w:t>
      </w:r>
      <w:r w:rsidR="00B83744" w:rsidRPr="007C319D">
        <w:t>;</w:t>
      </w:r>
    </w:p>
    <w:p w14:paraId="5C4A82B1" w14:textId="38E45CCD" w:rsidR="00247486" w:rsidRPr="007C319D" w:rsidRDefault="00247486" w:rsidP="001E1507">
      <w:pPr>
        <w:widowControl w:val="0"/>
        <w:numPr>
          <w:ilvl w:val="1"/>
          <w:numId w:val="35"/>
        </w:numPr>
        <w:tabs>
          <w:tab w:val="clear" w:pos="792"/>
          <w:tab w:val="num" w:pos="284"/>
          <w:tab w:val="left" w:pos="1134"/>
        </w:tabs>
        <w:suppressAutoHyphens/>
        <w:ind w:left="0" w:firstLine="709"/>
        <w:jc w:val="both"/>
        <w:rPr>
          <w:b/>
          <w:caps/>
        </w:rPr>
      </w:pPr>
      <w:r w:rsidRPr="007C319D">
        <w:t xml:space="preserve">При выполнении работ на </w:t>
      </w:r>
      <w:r w:rsidR="005B78BF" w:rsidRPr="007C319D">
        <w:t>О</w:t>
      </w:r>
      <w:r w:rsidRPr="007C319D">
        <w:t xml:space="preserve">бъекте штатные работники </w:t>
      </w:r>
      <w:r w:rsidR="000A1F2A" w:rsidRPr="007C319D">
        <w:t xml:space="preserve">участка </w:t>
      </w:r>
      <w:r w:rsidRPr="007C319D">
        <w:t>(группы</w:t>
      </w:r>
      <w:r w:rsidR="000A1F2A" w:rsidRPr="007C319D">
        <w:t xml:space="preserve"> технических специалистов</w:t>
      </w:r>
      <w:r w:rsidRPr="007C319D">
        <w:t>) должны быть экипированы брендированной спецодеждой, иметь бейджи, оснащены необходимым инструментом, средствами индивидуальной защиты, оборудованием и принадлежностями, а также запасом необходимых расходных материалов и запасных частей. Исполнитель обеспечивает специалистов поверенным измерительным оборудованием, включённым в реестр средств измерения.</w:t>
      </w:r>
      <w:r w:rsidRPr="007C319D">
        <w:rPr>
          <w:b/>
          <w:caps/>
        </w:rPr>
        <w:t xml:space="preserve"> </w:t>
      </w:r>
    </w:p>
    <w:p w14:paraId="31849F16" w14:textId="77777777" w:rsidR="00247486" w:rsidRPr="007C319D" w:rsidRDefault="00247486" w:rsidP="00247486">
      <w:pPr>
        <w:widowControl w:val="0"/>
        <w:suppressAutoHyphens/>
        <w:ind w:left="1440"/>
        <w:jc w:val="both"/>
        <w:rPr>
          <w:b/>
          <w:caps/>
        </w:rPr>
      </w:pPr>
    </w:p>
    <w:p w14:paraId="47D7E037" w14:textId="77777777" w:rsidR="00247486" w:rsidRPr="007C319D" w:rsidRDefault="00247486" w:rsidP="005B6E8C">
      <w:pPr>
        <w:widowControl w:val="0"/>
        <w:numPr>
          <w:ilvl w:val="2"/>
          <w:numId w:val="28"/>
        </w:numPr>
        <w:suppressAutoHyphens/>
        <w:ind w:left="0" w:firstLine="709"/>
        <w:jc w:val="both"/>
        <w:rPr>
          <w:u w:val="single"/>
        </w:rPr>
      </w:pPr>
      <w:r w:rsidRPr="007C319D">
        <w:rPr>
          <w:u w:val="single"/>
        </w:rPr>
        <w:t>Периоды оказания Услуг:</w:t>
      </w:r>
    </w:p>
    <w:p w14:paraId="3FC173EC" w14:textId="406F5087" w:rsidR="00247486" w:rsidRPr="007C319D" w:rsidRDefault="003D1E9A" w:rsidP="001E1507">
      <w:pPr>
        <w:widowControl w:val="0"/>
        <w:numPr>
          <w:ilvl w:val="1"/>
          <w:numId w:val="35"/>
        </w:numPr>
        <w:tabs>
          <w:tab w:val="clear" w:pos="792"/>
          <w:tab w:val="num" w:pos="284"/>
          <w:tab w:val="left" w:pos="1134"/>
          <w:tab w:val="num" w:pos="1440"/>
          <w:tab w:val="num" w:pos="4830"/>
        </w:tabs>
        <w:suppressAutoHyphens/>
        <w:ind w:left="0" w:firstLine="709"/>
        <w:jc w:val="both"/>
      </w:pPr>
      <w:r w:rsidRPr="007C319D">
        <w:t>Оказание у</w:t>
      </w:r>
      <w:r w:rsidR="00247486" w:rsidRPr="007C319D">
        <w:t xml:space="preserve">слуг по </w:t>
      </w:r>
      <w:r w:rsidR="005B16F9" w:rsidRPr="007C319D">
        <w:t>З</w:t>
      </w:r>
      <w:r w:rsidR="00247486" w:rsidRPr="007C319D">
        <w:t>аявкам Заказчика – круглосуточно. При необходимости проведения планового технического обслуживания с отключением оборудования системы электроснабжения работы проводятся в нерабочее время (с 24</w:t>
      </w:r>
      <w:r w:rsidR="007E47C6" w:rsidRPr="007C319D">
        <w:t>:</w:t>
      </w:r>
      <w:r w:rsidR="00247486" w:rsidRPr="007C319D">
        <w:t>00 ч. до 6</w:t>
      </w:r>
      <w:r w:rsidR="007E47C6" w:rsidRPr="007C319D">
        <w:t>:</w:t>
      </w:r>
      <w:r w:rsidR="00247486" w:rsidRPr="007C319D">
        <w:t>00 ч.) по предварительному письменному согласованию с Заказчиком;</w:t>
      </w:r>
    </w:p>
    <w:p w14:paraId="7B890BAF" w14:textId="77777777" w:rsidR="00247486" w:rsidRPr="007C319D" w:rsidRDefault="00247486" w:rsidP="001E1507">
      <w:pPr>
        <w:widowControl w:val="0"/>
        <w:numPr>
          <w:ilvl w:val="1"/>
          <w:numId w:val="35"/>
        </w:numPr>
        <w:tabs>
          <w:tab w:val="clear" w:pos="792"/>
          <w:tab w:val="num" w:pos="284"/>
          <w:tab w:val="left" w:pos="1134"/>
          <w:tab w:val="num" w:pos="1440"/>
          <w:tab w:val="num" w:pos="4830"/>
        </w:tabs>
        <w:suppressAutoHyphens/>
        <w:ind w:left="0" w:firstLine="709"/>
        <w:jc w:val="both"/>
      </w:pPr>
      <w:r w:rsidRPr="007C319D">
        <w:t>Режим работы дежурной смены – круглосуточно, включая выходные и праздничные дни.</w:t>
      </w:r>
    </w:p>
    <w:p w14:paraId="53922871" w14:textId="77777777" w:rsidR="00247486" w:rsidRPr="007C319D" w:rsidRDefault="00247486" w:rsidP="00247486">
      <w:pPr>
        <w:pStyle w:val="1ffb"/>
        <w:widowControl w:val="0"/>
        <w:tabs>
          <w:tab w:val="left" w:pos="798"/>
        </w:tabs>
        <w:suppressAutoHyphens w:val="0"/>
        <w:rPr>
          <w:color w:val="auto"/>
          <w:szCs w:val="24"/>
          <w:u w:val="single"/>
        </w:rPr>
      </w:pPr>
    </w:p>
    <w:p w14:paraId="2926583C" w14:textId="77777777" w:rsidR="00247486" w:rsidRPr="007C319D" w:rsidRDefault="00247486" w:rsidP="005B6E8C">
      <w:pPr>
        <w:widowControl w:val="0"/>
        <w:numPr>
          <w:ilvl w:val="2"/>
          <w:numId w:val="28"/>
        </w:numPr>
        <w:suppressAutoHyphens/>
        <w:ind w:left="0" w:firstLine="709"/>
        <w:jc w:val="both"/>
        <w:rPr>
          <w:b/>
          <w:caps/>
        </w:rPr>
      </w:pPr>
      <w:r w:rsidRPr="007C319D">
        <w:rPr>
          <w:u w:val="single"/>
        </w:rPr>
        <w:t>Порядок взаимодействия:</w:t>
      </w:r>
    </w:p>
    <w:p w14:paraId="3F13BFD4" w14:textId="77777777" w:rsidR="00247486" w:rsidRPr="007C319D" w:rsidRDefault="00247486" w:rsidP="00247486">
      <w:pPr>
        <w:widowControl w:val="0"/>
        <w:suppressAutoHyphens/>
        <w:ind w:left="567"/>
        <w:jc w:val="both"/>
        <w:rPr>
          <w:b/>
        </w:rPr>
      </w:pPr>
    </w:p>
    <w:p w14:paraId="73B2ED2C" w14:textId="09B4FCD1" w:rsidR="00247486" w:rsidRPr="007C319D" w:rsidRDefault="00247486" w:rsidP="001E1507">
      <w:pPr>
        <w:widowControl w:val="0"/>
        <w:suppressAutoHyphens/>
        <w:ind w:firstLine="709"/>
        <w:jc w:val="both"/>
      </w:pPr>
      <w:r w:rsidRPr="007C319D">
        <w:t>Исполнитель должен обеспечить прием, регистрацию</w:t>
      </w:r>
      <w:r w:rsidR="004968CE" w:rsidRPr="007C319D">
        <w:t xml:space="preserve"> в </w:t>
      </w:r>
      <w:r w:rsidR="00ED1928" w:rsidRPr="007C319D">
        <w:t>Ж</w:t>
      </w:r>
      <w:r w:rsidR="004968CE" w:rsidRPr="007C319D">
        <w:t>урнале</w:t>
      </w:r>
      <w:r w:rsidRPr="007C319D">
        <w:t xml:space="preserve"> </w:t>
      </w:r>
      <w:r w:rsidR="007E47C6" w:rsidRPr="007C319D">
        <w:t xml:space="preserve">учета заявок </w:t>
      </w:r>
      <w:r w:rsidRPr="007C319D">
        <w:t>и учет исполнения заявок от Заказчика (</w:t>
      </w:r>
      <w:r w:rsidR="008F0A90" w:rsidRPr="007C319D">
        <w:t xml:space="preserve">сотрудников </w:t>
      </w:r>
      <w:r w:rsidRPr="007C319D">
        <w:t xml:space="preserve">Заказчика) на устранение неисправностей в работе обслуживаемых инженерных систем, </w:t>
      </w:r>
      <w:r w:rsidR="005B16F9" w:rsidRPr="007C319D">
        <w:t>З</w:t>
      </w:r>
      <w:r w:rsidRPr="007C319D">
        <w:t>аявки по ликвидации аварий, а также на выполнение прочих работ (услуг), предусмот</w:t>
      </w:r>
      <w:r w:rsidR="00F37792" w:rsidRPr="007C319D">
        <w:t>ренных ТЗ</w:t>
      </w:r>
      <w:r w:rsidRPr="007C319D">
        <w:t>, по телефонам собственной диспетчерской службы (круглосуточно).</w:t>
      </w:r>
    </w:p>
    <w:p w14:paraId="3241A3ED" w14:textId="2F26985C" w:rsidR="00247486" w:rsidRPr="007C319D" w:rsidRDefault="00247486" w:rsidP="001E1507">
      <w:pPr>
        <w:widowControl w:val="0"/>
        <w:suppressAutoHyphens/>
        <w:ind w:firstLine="709"/>
        <w:jc w:val="both"/>
        <w:rPr>
          <w:b/>
        </w:rPr>
      </w:pPr>
      <w:r w:rsidRPr="007C319D">
        <w:t>Заявки принимаются по телефону и электронной почте. Номер телефона и наименование ящика электронной почты Исполнитель направляет Заказчику в течении 2</w:t>
      </w:r>
      <w:r w:rsidR="004B60EA" w:rsidRPr="007C319D">
        <w:t xml:space="preserve"> (дву</w:t>
      </w:r>
      <w:r w:rsidRPr="007C319D">
        <w:t>х</w:t>
      </w:r>
      <w:r w:rsidR="004B60EA" w:rsidRPr="007C319D">
        <w:t>)</w:t>
      </w:r>
      <w:r w:rsidRPr="007C319D">
        <w:t xml:space="preserve"> рабочих дней с даты </w:t>
      </w:r>
      <w:r w:rsidR="00947F82" w:rsidRPr="007C319D">
        <w:t>заключения Д</w:t>
      </w:r>
      <w:r w:rsidRPr="007C319D">
        <w:t>оговора.</w:t>
      </w:r>
    </w:p>
    <w:p w14:paraId="1B3A8727" w14:textId="1462A82B" w:rsidR="00247486" w:rsidRPr="007C319D" w:rsidRDefault="00247486" w:rsidP="001E1507">
      <w:pPr>
        <w:ind w:firstLine="709"/>
        <w:jc w:val="both"/>
      </w:pPr>
      <w:r w:rsidRPr="007C319D">
        <w:t xml:space="preserve">Также для приема (регистрации), обработки </w:t>
      </w:r>
      <w:r w:rsidR="005B16F9" w:rsidRPr="007C319D">
        <w:t>З</w:t>
      </w:r>
      <w:r w:rsidRPr="007C319D">
        <w:t>аявок и контроля их выполнения, Исполнитель в течении 2</w:t>
      </w:r>
      <w:r w:rsidR="004B60EA" w:rsidRPr="007C319D">
        <w:t xml:space="preserve"> (дву</w:t>
      </w:r>
      <w:r w:rsidRPr="007C319D">
        <w:t>х</w:t>
      </w:r>
      <w:r w:rsidR="004B60EA" w:rsidRPr="007C319D">
        <w:t>)</w:t>
      </w:r>
      <w:r w:rsidRPr="007C319D">
        <w:t xml:space="preserve"> рабочих дней с даты </w:t>
      </w:r>
      <w:r w:rsidR="00947F82" w:rsidRPr="007C319D">
        <w:t>заключения Д</w:t>
      </w:r>
      <w:r w:rsidRPr="007C319D">
        <w:t>оговора предоставляет Заказчику доступ в автоматизированную систему обслуживания пользователей (Service Desk)</w:t>
      </w:r>
      <w:r w:rsidR="00444291" w:rsidRPr="007C319D">
        <w:t xml:space="preserve"> Исполнителя</w:t>
      </w:r>
      <w:r w:rsidRPr="007C319D">
        <w:t>.</w:t>
      </w:r>
    </w:p>
    <w:p w14:paraId="2F5FA4A8" w14:textId="77777777" w:rsidR="00247486" w:rsidRPr="007C319D" w:rsidRDefault="00247486" w:rsidP="001E1507">
      <w:pPr>
        <w:ind w:firstLine="709"/>
        <w:jc w:val="both"/>
      </w:pPr>
    </w:p>
    <w:p w14:paraId="033C916F" w14:textId="77777777" w:rsidR="00247486" w:rsidRPr="007C319D" w:rsidRDefault="00247486" w:rsidP="001E1507">
      <w:pPr>
        <w:ind w:firstLine="709"/>
        <w:jc w:val="both"/>
      </w:pPr>
      <w:r w:rsidRPr="007C319D">
        <w:t>Параметры приема текущих заявок: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1"/>
        <w:gridCol w:w="1925"/>
        <w:gridCol w:w="5391"/>
      </w:tblGrid>
      <w:tr w:rsidR="00247486" w:rsidRPr="007C319D" w14:paraId="1AC6EF90" w14:textId="77777777" w:rsidTr="00060A8A">
        <w:trPr>
          <w:trHeight w:val="601"/>
          <w:tblHeader/>
        </w:trPr>
        <w:tc>
          <w:tcPr>
            <w:tcW w:w="1200" w:type="pct"/>
            <w:vAlign w:val="center"/>
          </w:tcPr>
          <w:p w14:paraId="45A3FEFB" w14:textId="77777777" w:rsidR="00247486" w:rsidRPr="007C319D" w:rsidRDefault="00247486" w:rsidP="00247486">
            <w:pPr>
              <w:jc w:val="both"/>
              <w:rPr>
                <w:b/>
              </w:rPr>
            </w:pPr>
            <w:r w:rsidRPr="007C319D">
              <w:rPr>
                <w:b/>
              </w:rPr>
              <w:lastRenderedPageBreak/>
              <w:t>Наименование параметра</w:t>
            </w:r>
          </w:p>
        </w:tc>
        <w:tc>
          <w:tcPr>
            <w:tcW w:w="1000" w:type="pct"/>
            <w:vAlign w:val="center"/>
          </w:tcPr>
          <w:p w14:paraId="3F79AABE" w14:textId="77777777" w:rsidR="00247486" w:rsidRPr="007C319D" w:rsidRDefault="00247486" w:rsidP="00247486">
            <w:pPr>
              <w:jc w:val="both"/>
              <w:rPr>
                <w:b/>
              </w:rPr>
            </w:pPr>
            <w:r w:rsidRPr="007C319D">
              <w:rPr>
                <w:b/>
              </w:rPr>
              <w:t>Значение параметра</w:t>
            </w:r>
          </w:p>
        </w:tc>
        <w:tc>
          <w:tcPr>
            <w:tcW w:w="2800" w:type="pct"/>
            <w:vAlign w:val="center"/>
          </w:tcPr>
          <w:p w14:paraId="39981769" w14:textId="77777777" w:rsidR="00247486" w:rsidRPr="007C319D" w:rsidRDefault="00247486" w:rsidP="00247486">
            <w:pPr>
              <w:jc w:val="both"/>
              <w:rPr>
                <w:b/>
              </w:rPr>
            </w:pPr>
            <w:r w:rsidRPr="007C319D">
              <w:rPr>
                <w:b/>
              </w:rPr>
              <w:t>Описание параметра</w:t>
            </w:r>
          </w:p>
        </w:tc>
      </w:tr>
      <w:tr w:rsidR="00247486" w:rsidRPr="007C319D" w14:paraId="4744746C" w14:textId="77777777" w:rsidTr="00060A8A">
        <w:trPr>
          <w:trHeight w:val="680"/>
        </w:trPr>
        <w:tc>
          <w:tcPr>
            <w:tcW w:w="1200" w:type="pct"/>
            <w:vAlign w:val="center"/>
          </w:tcPr>
          <w:p w14:paraId="5CE127AD" w14:textId="77777777" w:rsidR="00247486" w:rsidRPr="007C319D" w:rsidRDefault="00247486" w:rsidP="00247486">
            <w:pPr>
              <w:jc w:val="both"/>
            </w:pPr>
            <w:r w:rsidRPr="007C319D">
              <w:t>Доступность приема заявок по телефону</w:t>
            </w:r>
          </w:p>
        </w:tc>
        <w:tc>
          <w:tcPr>
            <w:tcW w:w="1000" w:type="pct"/>
            <w:vAlign w:val="center"/>
          </w:tcPr>
          <w:p w14:paraId="44BBF2D0" w14:textId="77777777" w:rsidR="00247486" w:rsidRPr="007C319D" w:rsidRDefault="00247486" w:rsidP="00247486">
            <w:pPr>
              <w:jc w:val="both"/>
            </w:pPr>
            <w:r w:rsidRPr="007C319D">
              <w:t>7 дней в неделю ×24 часа</w:t>
            </w:r>
          </w:p>
        </w:tc>
        <w:tc>
          <w:tcPr>
            <w:tcW w:w="2800" w:type="pct"/>
            <w:vAlign w:val="center"/>
          </w:tcPr>
          <w:p w14:paraId="795EDCAB" w14:textId="77777777" w:rsidR="00247486" w:rsidRPr="007C319D" w:rsidRDefault="00247486" w:rsidP="00247486">
            <w:pPr>
              <w:jc w:val="both"/>
            </w:pPr>
            <w:r w:rsidRPr="007C319D">
              <w:t>Должна быть обеспечена круглосуточная доступность, с фиксацией в Журнале учета заявок, с указанием даты и время приема и исполнения</w:t>
            </w:r>
          </w:p>
        </w:tc>
      </w:tr>
      <w:tr w:rsidR="00247486" w:rsidRPr="007C319D" w14:paraId="1D33E4C1" w14:textId="77777777" w:rsidTr="00060A8A">
        <w:trPr>
          <w:trHeight w:val="680"/>
        </w:trPr>
        <w:tc>
          <w:tcPr>
            <w:tcW w:w="1200" w:type="pct"/>
            <w:vAlign w:val="center"/>
          </w:tcPr>
          <w:p w14:paraId="28332715" w14:textId="77777777" w:rsidR="00247486" w:rsidRPr="007C319D" w:rsidRDefault="00247486" w:rsidP="00247486">
            <w:pPr>
              <w:jc w:val="both"/>
            </w:pPr>
            <w:r w:rsidRPr="007C319D">
              <w:t>Доступность приема заявок по e-mail</w:t>
            </w:r>
          </w:p>
        </w:tc>
        <w:tc>
          <w:tcPr>
            <w:tcW w:w="1000" w:type="pct"/>
            <w:vAlign w:val="center"/>
          </w:tcPr>
          <w:p w14:paraId="4D6F0DEB" w14:textId="77777777" w:rsidR="00247486" w:rsidRPr="007C319D" w:rsidRDefault="00247486" w:rsidP="00247486">
            <w:pPr>
              <w:jc w:val="both"/>
            </w:pPr>
            <w:r w:rsidRPr="007C319D">
              <w:t>7 дней в неделю ×24 часа</w:t>
            </w:r>
          </w:p>
        </w:tc>
        <w:tc>
          <w:tcPr>
            <w:tcW w:w="2800" w:type="pct"/>
            <w:vAlign w:val="center"/>
          </w:tcPr>
          <w:p w14:paraId="3875E08A" w14:textId="77777777" w:rsidR="00247486" w:rsidRPr="007C319D" w:rsidRDefault="00247486" w:rsidP="00247486">
            <w:pPr>
              <w:jc w:val="both"/>
            </w:pPr>
            <w:r w:rsidRPr="007C319D">
              <w:t>Должна быть обеспечена круглосуточная доступность, с фиксацией в Журнале учета заявок, с указанием даты и время приема и исполнения</w:t>
            </w:r>
          </w:p>
        </w:tc>
      </w:tr>
      <w:tr w:rsidR="00247486" w:rsidRPr="007C319D" w14:paraId="10AB72F0" w14:textId="77777777" w:rsidTr="00060A8A">
        <w:trPr>
          <w:trHeight w:val="680"/>
        </w:trPr>
        <w:tc>
          <w:tcPr>
            <w:tcW w:w="1200" w:type="pct"/>
            <w:vAlign w:val="center"/>
          </w:tcPr>
          <w:p w14:paraId="6ADB72B0" w14:textId="77777777" w:rsidR="00247486" w:rsidRPr="007C319D" w:rsidRDefault="00247486" w:rsidP="00247486">
            <w:pPr>
              <w:jc w:val="both"/>
            </w:pPr>
            <w:r w:rsidRPr="007C319D">
              <w:t>Доступность приема заявок через Service Desk</w:t>
            </w:r>
          </w:p>
        </w:tc>
        <w:tc>
          <w:tcPr>
            <w:tcW w:w="1000" w:type="pct"/>
            <w:vAlign w:val="center"/>
          </w:tcPr>
          <w:p w14:paraId="7FCBBB13" w14:textId="77777777" w:rsidR="00247486" w:rsidRPr="007C319D" w:rsidRDefault="00247486" w:rsidP="00247486">
            <w:pPr>
              <w:jc w:val="both"/>
            </w:pPr>
            <w:r w:rsidRPr="007C319D">
              <w:t>7 дней в неделю ×24 часа</w:t>
            </w:r>
          </w:p>
        </w:tc>
        <w:tc>
          <w:tcPr>
            <w:tcW w:w="2800" w:type="pct"/>
            <w:vAlign w:val="center"/>
          </w:tcPr>
          <w:p w14:paraId="45D4D2E5" w14:textId="77777777" w:rsidR="00247486" w:rsidRPr="007C319D" w:rsidRDefault="00247486" w:rsidP="00247486">
            <w:pPr>
              <w:jc w:val="both"/>
            </w:pPr>
            <w:r w:rsidRPr="007C319D">
              <w:t>Должна быть обеспечена круглосуточная доступность сервиса, с фиксацией в электронном Журнале учета заявок, с указанием даты и время приема и исполнения</w:t>
            </w:r>
          </w:p>
        </w:tc>
      </w:tr>
      <w:tr w:rsidR="00247486" w:rsidRPr="007C319D" w14:paraId="63CD83E5" w14:textId="77777777" w:rsidTr="00060A8A">
        <w:trPr>
          <w:trHeight w:val="680"/>
        </w:trPr>
        <w:tc>
          <w:tcPr>
            <w:tcW w:w="1200" w:type="pct"/>
            <w:vAlign w:val="center"/>
          </w:tcPr>
          <w:p w14:paraId="1C650934" w14:textId="77777777" w:rsidR="00247486" w:rsidRPr="007C319D" w:rsidRDefault="00247486" w:rsidP="00247486">
            <w:pPr>
              <w:jc w:val="both"/>
            </w:pPr>
            <w:r w:rsidRPr="007C319D">
              <w:t>Время реакции на звонок</w:t>
            </w:r>
          </w:p>
        </w:tc>
        <w:tc>
          <w:tcPr>
            <w:tcW w:w="1000" w:type="pct"/>
            <w:vAlign w:val="center"/>
          </w:tcPr>
          <w:p w14:paraId="6B1EC337" w14:textId="77777777" w:rsidR="00247486" w:rsidRPr="007C319D" w:rsidRDefault="00247486" w:rsidP="00247486">
            <w:pPr>
              <w:jc w:val="both"/>
            </w:pPr>
            <w:r w:rsidRPr="007C319D">
              <w:t>30 секунд</w:t>
            </w:r>
          </w:p>
        </w:tc>
        <w:tc>
          <w:tcPr>
            <w:tcW w:w="2800" w:type="pct"/>
            <w:vAlign w:val="center"/>
          </w:tcPr>
          <w:p w14:paraId="1633FF15" w14:textId="77777777" w:rsidR="00247486" w:rsidRPr="007C319D" w:rsidRDefault="00247486" w:rsidP="00247486">
            <w:pPr>
              <w:jc w:val="both"/>
            </w:pPr>
            <w:r w:rsidRPr="007C319D">
              <w:t>Максимальное время ожидания Пользователем телефонного соединения с сотрудником Исполнителя</w:t>
            </w:r>
          </w:p>
        </w:tc>
      </w:tr>
    </w:tbl>
    <w:p w14:paraId="5E49DC07" w14:textId="77777777" w:rsidR="00247486" w:rsidRPr="007C319D" w:rsidRDefault="00247486" w:rsidP="00247486">
      <w:pPr>
        <w:widowControl w:val="0"/>
        <w:suppressAutoHyphens/>
        <w:ind w:left="567"/>
        <w:jc w:val="both"/>
        <w:rPr>
          <w:b/>
        </w:rPr>
      </w:pPr>
    </w:p>
    <w:p w14:paraId="528AF1B4" w14:textId="77777777" w:rsidR="00247486" w:rsidRPr="007C319D" w:rsidRDefault="00247486" w:rsidP="001E1507">
      <w:pPr>
        <w:widowControl w:val="0"/>
        <w:suppressAutoHyphens/>
        <w:ind w:firstLine="709"/>
        <w:jc w:val="both"/>
        <w:rPr>
          <w:b/>
        </w:rPr>
      </w:pPr>
      <w:r w:rsidRPr="007C319D">
        <w:t>Дополнительно, по согласованию с Заказчиком, Исполнитель может использовать и иные способы связи для подачи и обработки заявок, в том числе мессенджеры.</w:t>
      </w:r>
      <w:r w:rsidRPr="007C319D">
        <w:rPr>
          <w:b/>
        </w:rPr>
        <w:t xml:space="preserve"> </w:t>
      </w:r>
    </w:p>
    <w:p w14:paraId="37675537" w14:textId="77777777" w:rsidR="00247486" w:rsidRPr="007C319D" w:rsidRDefault="00247486" w:rsidP="00247486">
      <w:pPr>
        <w:widowControl w:val="0"/>
        <w:suppressAutoHyphens/>
        <w:ind w:left="567"/>
        <w:jc w:val="both"/>
        <w:rPr>
          <w:b/>
          <w:caps/>
        </w:rPr>
      </w:pPr>
    </w:p>
    <w:p w14:paraId="123CFC1F" w14:textId="2BCE0D4E" w:rsidR="00247486" w:rsidRPr="007C319D" w:rsidRDefault="00247486" w:rsidP="005B6E8C">
      <w:pPr>
        <w:widowControl w:val="0"/>
        <w:numPr>
          <w:ilvl w:val="2"/>
          <w:numId w:val="28"/>
        </w:numPr>
        <w:tabs>
          <w:tab w:val="left" w:pos="1418"/>
        </w:tabs>
        <w:suppressAutoHyphens/>
        <w:ind w:left="0" w:firstLine="709"/>
        <w:jc w:val="both"/>
        <w:rPr>
          <w:u w:val="single"/>
        </w:rPr>
      </w:pPr>
      <w:r w:rsidRPr="007C319D">
        <w:rPr>
          <w:u w:val="single"/>
        </w:rPr>
        <w:t>Требования к проведению</w:t>
      </w:r>
      <w:r w:rsidR="00705066" w:rsidRPr="007C319D">
        <w:rPr>
          <w:u w:val="single"/>
        </w:rPr>
        <w:t xml:space="preserve"> </w:t>
      </w:r>
      <w:r w:rsidR="00FF5487" w:rsidRPr="007C319D">
        <w:rPr>
          <w:u w:val="single"/>
        </w:rPr>
        <w:t>регламентных</w:t>
      </w:r>
      <w:r w:rsidRPr="007C319D">
        <w:rPr>
          <w:u w:val="single"/>
        </w:rPr>
        <w:t xml:space="preserve"> </w:t>
      </w:r>
      <w:r w:rsidR="00AD2B24" w:rsidRPr="007C319D">
        <w:rPr>
          <w:u w:val="single"/>
        </w:rPr>
        <w:t>мероприятий</w:t>
      </w:r>
      <w:r w:rsidR="00AB4039" w:rsidRPr="007C319D">
        <w:rPr>
          <w:u w:val="single"/>
        </w:rPr>
        <w:t xml:space="preserve"> </w:t>
      </w:r>
      <w:r w:rsidR="00AD2B24" w:rsidRPr="007C319D">
        <w:rPr>
          <w:u w:val="single"/>
        </w:rPr>
        <w:t>(работ) технического обслуживания помещений и инженерных систем</w:t>
      </w:r>
      <w:r w:rsidRPr="007C319D">
        <w:rPr>
          <w:u w:val="single"/>
        </w:rPr>
        <w:t>:</w:t>
      </w:r>
    </w:p>
    <w:p w14:paraId="48A0DC45" w14:textId="77777777" w:rsidR="00247486" w:rsidRPr="007C319D" w:rsidRDefault="00247486" w:rsidP="00247486">
      <w:pPr>
        <w:pStyle w:val="ab"/>
        <w:ind w:left="0"/>
        <w:jc w:val="both"/>
      </w:pPr>
    </w:p>
    <w:p w14:paraId="5E2F26F2" w14:textId="4CF92ED5" w:rsidR="00247486" w:rsidRPr="007C319D" w:rsidRDefault="00247486" w:rsidP="001E1507">
      <w:pPr>
        <w:pStyle w:val="ab"/>
        <w:numPr>
          <w:ilvl w:val="0"/>
          <w:numId w:val="33"/>
        </w:numPr>
        <w:tabs>
          <w:tab w:val="left" w:pos="1134"/>
        </w:tabs>
        <w:ind w:left="0" w:firstLine="709"/>
        <w:jc w:val="both"/>
      </w:pPr>
      <w:r w:rsidRPr="007C319D">
        <w:t xml:space="preserve">Исполнитель направляет письмо-заявку о необходимости проведения </w:t>
      </w:r>
      <w:r w:rsidR="00AD2B24" w:rsidRPr="007C319D">
        <w:t>регламентных мероприятий (в т.ч. текущий ремонт)</w:t>
      </w:r>
      <w:r w:rsidRPr="007C319D">
        <w:t xml:space="preserve"> со списком </w:t>
      </w:r>
      <w:r w:rsidR="008F0A90" w:rsidRPr="007C319D">
        <w:t>сотрудников</w:t>
      </w:r>
      <w:r w:rsidRPr="007C319D">
        <w:t xml:space="preserve">, необходимыми допусками, графиком и местом производства работ в адрес Заказчика не позднее 3 (трех) рабочих дней </w:t>
      </w:r>
      <w:r w:rsidR="00444291" w:rsidRPr="007C319D">
        <w:t>до</w:t>
      </w:r>
      <w:r w:rsidRPr="007C319D">
        <w:t xml:space="preserve"> даты </w:t>
      </w:r>
      <w:r w:rsidR="00444291" w:rsidRPr="007C319D">
        <w:t xml:space="preserve">начала </w:t>
      </w:r>
      <w:r w:rsidRPr="007C319D">
        <w:t xml:space="preserve">запланированных работ. </w:t>
      </w:r>
    </w:p>
    <w:p w14:paraId="51F5F09F" w14:textId="58220B13" w:rsidR="00247486" w:rsidRPr="007C319D" w:rsidRDefault="00247486" w:rsidP="001E1507">
      <w:pPr>
        <w:pStyle w:val="ab"/>
        <w:numPr>
          <w:ilvl w:val="0"/>
          <w:numId w:val="33"/>
        </w:numPr>
        <w:tabs>
          <w:tab w:val="left" w:pos="1134"/>
        </w:tabs>
        <w:ind w:left="0" w:firstLine="709"/>
        <w:jc w:val="both"/>
      </w:pPr>
      <w:r w:rsidRPr="007C319D">
        <w:t xml:space="preserve">Заказчик принимает решение о согласовании (или несогласовании) проведения работ в течение 24 </w:t>
      </w:r>
      <w:r w:rsidR="00AB4039" w:rsidRPr="007C319D">
        <w:t xml:space="preserve">(двадцати четырех) </w:t>
      </w:r>
      <w:r w:rsidRPr="007C319D">
        <w:t>часов.</w:t>
      </w:r>
    </w:p>
    <w:p w14:paraId="631CF461" w14:textId="1DB570F4" w:rsidR="00247486" w:rsidRPr="007C319D" w:rsidRDefault="00247486" w:rsidP="001E1507">
      <w:pPr>
        <w:pStyle w:val="ab"/>
        <w:numPr>
          <w:ilvl w:val="0"/>
          <w:numId w:val="33"/>
        </w:numPr>
        <w:tabs>
          <w:tab w:val="left" w:pos="1134"/>
        </w:tabs>
        <w:ind w:left="0" w:firstLine="709"/>
        <w:jc w:val="both"/>
      </w:pPr>
      <w:r w:rsidRPr="007C319D">
        <w:t xml:space="preserve">В случае несогласования проведения работ Заказчик уведомляет Исполнителя о причинах несогласия, в письменном виде. </w:t>
      </w:r>
    </w:p>
    <w:p w14:paraId="68D8074D" w14:textId="77777777" w:rsidR="00247486" w:rsidRPr="007C319D" w:rsidRDefault="00247486" w:rsidP="001E1507">
      <w:pPr>
        <w:pStyle w:val="ab"/>
        <w:numPr>
          <w:ilvl w:val="0"/>
          <w:numId w:val="33"/>
        </w:numPr>
        <w:tabs>
          <w:tab w:val="left" w:pos="1134"/>
        </w:tabs>
        <w:ind w:left="0" w:firstLine="709"/>
        <w:jc w:val="both"/>
      </w:pPr>
      <w:r w:rsidRPr="007C319D">
        <w:t>При производстве работ в выделенных помещениях ответственный представитель Заказчика осуществляет личный надзор за производством работ.</w:t>
      </w:r>
    </w:p>
    <w:p w14:paraId="429CFB8D" w14:textId="77777777" w:rsidR="00247486" w:rsidRPr="007C319D" w:rsidRDefault="00247486" w:rsidP="001E1507">
      <w:pPr>
        <w:pStyle w:val="ab"/>
        <w:numPr>
          <w:ilvl w:val="0"/>
          <w:numId w:val="33"/>
        </w:numPr>
        <w:tabs>
          <w:tab w:val="left" w:pos="1134"/>
        </w:tabs>
        <w:ind w:left="0" w:firstLine="709"/>
        <w:jc w:val="both"/>
      </w:pPr>
      <w:r w:rsidRPr="007C319D">
        <w:t>Работы должны проводиться преимущественно в нерабочее время, за исключением проведения аварийно-восстановительных работ.</w:t>
      </w:r>
    </w:p>
    <w:p w14:paraId="1B6B1D40" w14:textId="4565C330" w:rsidR="00247486" w:rsidRPr="007C319D" w:rsidRDefault="00247486" w:rsidP="001E1507">
      <w:pPr>
        <w:pStyle w:val="ab"/>
        <w:numPr>
          <w:ilvl w:val="0"/>
          <w:numId w:val="33"/>
        </w:numPr>
        <w:tabs>
          <w:tab w:val="left" w:pos="1134"/>
        </w:tabs>
        <w:ind w:left="0" w:firstLine="709"/>
        <w:jc w:val="both"/>
      </w:pPr>
      <w:r w:rsidRPr="007C319D">
        <w:t>После согласования ответственные специалисты Заказчика по направлениям, совместно со специалистами Исполнителя, согласовывают график и регламент работ, другую разрешительную документацию (журналы, наряды-допуски, инструктажи и пр.).</w:t>
      </w:r>
    </w:p>
    <w:p w14:paraId="774DEF99" w14:textId="579054F4" w:rsidR="00247486" w:rsidRPr="007C319D" w:rsidRDefault="00247486" w:rsidP="001E1507">
      <w:pPr>
        <w:pStyle w:val="ab"/>
        <w:numPr>
          <w:ilvl w:val="0"/>
          <w:numId w:val="33"/>
        </w:numPr>
        <w:tabs>
          <w:tab w:val="left" w:pos="1134"/>
        </w:tabs>
        <w:ind w:left="0" w:firstLine="709"/>
        <w:jc w:val="both"/>
      </w:pPr>
      <w:r w:rsidRPr="007C319D">
        <w:t>По прибытию персонала Исполнителя на Объект, встречу и сопровождение на место производства работ осуществляется ответственным</w:t>
      </w:r>
      <w:r w:rsidR="00C861E0" w:rsidRPr="007C319D">
        <w:t xml:space="preserve"> представителем Исполнителя на О</w:t>
      </w:r>
      <w:r w:rsidRPr="007C319D">
        <w:t>бъекте.</w:t>
      </w:r>
    </w:p>
    <w:p w14:paraId="03EDA823" w14:textId="7F7DE982" w:rsidR="00247486" w:rsidRPr="007C319D" w:rsidRDefault="00247486" w:rsidP="001E1507">
      <w:pPr>
        <w:pStyle w:val="ab"/>
        <w:numPr>
          <w:ilvl w:val="0"/>
          <w:numId w:val="33"/>
        </w:numPr>
        <w:tabs>
          <w:tab w:val="left" w:pos="1134"/>
        </w:tabs>
        <w:ind w:left="0" w:firstLine="709"/>
        <w:jc w:val="both"/>
      </w:pPr>
      <w:r w:rsidRPr="007C319D">
        <w:t xml:space="preserve">Перед началом работ уполномоченное лицо Заказчика проводит инструктаж по технике безопасности и охране труда задействованного персонала </w:t>
      </w:r>
      <w:r w:rsidR="007E47C6" w:rsidRPr="007C319D">
        <w:t>Исполнителя</w:t>
      </w:r>
      <w:r w:rsidRPr="007C319D">
        <w:t xml:space="preserve"> с отметкой в журнале </w:t>
      </w:r>
      <w:r w:rsidR="007E47C6" w:rsidRPr="007C319D">
        <w:t>регистрации и и</w:t>
      </w:r>
      <w:r w:rsidRPr="007C319D">
        <w:t>нструктаж</w:t>
      </w:r>
      <w:r w:rsidR="007E47C6" w:rsidRPr="007C319D">
        <w:t>а</w:t>
      </w:r>
      <w:r w:rsidRPr="007C319D">
        <w:t xml:space="preserve"> </w:t>
      </w:r>
      <w:r w:rsidR="007E47C6" w:rsidRPr="007C319D">
        <w:t xml:space="preserve">работников </w:t>
      </w:r>
      <w:r w:rsidRPr="007C319D">
        <w:t>для подрядных организаций</w:t>
      </w:r>
      <w:r w:rsidR="007E47C6" w:rsidRPr="007C319D">
        <w:t xml:space="preserve"> и сторонних лиц</w:t>
      </w:r>
      <w:r w:rsidRPr="007C319D">
        <w:t>.</w:t>
      </w:r>
    </w:p>
    <w:p w14:paraId="4F57FB64" w14:textId="029C3649" w:rsidR="00247486" w:rsidRPr="007C319D" w:rsidRDefault="00247486" w:rsidP="001E1507">
      <w:pPr>
        <w:pStyle w:val="ab"/>
        <w:numPr>
          <w:ilvl w:val="0"/>
          <w:numId w:val="33"/>
        </w:numPr>
        <w:tabs>
          <w:tab w:val="left" w:pos="1134"/>
        </w:tabs>
        <w:ind w:left="0" w:firstLine="709"/>
        <w:jc w:val="both"/>
      </w:pPr>
      <w:r w:rsidRPr="007C319D">
        <w:t>Все работы, проводимые на Объекте, ежедневно записываются в «Журнал производства работ», с указанием места (этаж, помещение), вида работ, время начала и окончания работ.</w:t>
      </w:r>
    </w:p>
    <w:p w14:paraId="7CF9AF3C" w14:textId="26908D5E" w:rsidR="009D02B3" w:rsidRPr="007C319D" w:rsidRDefault="003045AE" w:rsidP="001E1507">
      <w:pPr>
        <w:pStyle w:val="ab"/>
        <w:tabs>
          <w:tab w:val="left" w:pos="709"/>
          <w:tab w:val="left" w:pos="1134"/>
        </w:tabs>
        <w:ind w:left="0" w:firstLine="709"/>
        <w:jc w:val="both"/>
      </w:pPr>
      <w:r w:rsidRPr="007C319D">
        <w:tab/>
      </w:r>
      <w:r w:rsidR="009D02B3" w:rsidRPr="007C319D">
        <w:t>Техническое обслуживание помещений и инженерных систем должно включать услуги по контролю технического состояния, поддержанию работоспособности или исправности, наладке и регулировке инженерных систем</w:t>
      </w:r>
      <w:r w:rsidR="00875BA4" w:rsidRPr="007C319D">
        <w:t>:</w:t>
      </w:r>
    </w:p>
    <w:p w14:paraId="11C48E88" w14:textId="527067AE" w:rsidR="009D02B3" w:rsidRPr="007C319D" w:rsidRDefault="009D02B3" w:rsidP="001E1507">
      <w:pPr>
        <w:numPr>
          <w:ilvl w:val="0"/>
          <w:numId w:val="33"/>
        </w:numPr>
        <w:tabs>
          <w:tab w:val="left" w:pos="709"/>
          <w:tab w:val="left" w:pos="1134"/>
        </w:tabs>
        <w:ind w:left="0" w:firstLine="709"/>
        <w:jc w:val="both"/>
      </w:pPr>
      <w:r w:rsidRPr="007C319D">
        <w:t xml:space="preserve">Контроль технического состояния инженерных систем, помещений и строительных конструкций помещений осуществляется Исполнителем проведением </w:t>
      </w:r>
      <w:r w:rsidRPr="007C319D">
        <w:lastRenderedPageBreak/>
        <w:t>систематических плановых и неплановых осмотров, в т.ч. с использованием современных средств технической диагностики.</w:t>
      </w:r>
    </w:p>
    <w:p w14:paraId="3C9CA317" w14:textId="77777777" w:rsidR="009D02B3" w:rsidRPr="007C319D" w:rsidRDefault="009D02B3" w:rsidP="001E1507">
      <w:pPr>
        <w:numPr>
          <w:ilvl w:val="0"/>
          <w:numId w:val="33"/>
        </w:numPr>
        <w:tabs>
          <w:tab w:val="left" w:pos="709"/>
          <w:tab w:val="left" w:pos="1134"/>
        </w:tabs>
        <w:ind w:left="0" w:firstLine="709"/>
        <w:jc w:val="both"/>
      </w:pPr>
      <w:r w:rsidRPr="007C319D">
        <w:t xml:space="preserve">Плановые осмотры должны быть общие и частичные. </w:t>
      </w:r>
    </w:p>
    <w:p w14:paraId="60297F39" w14:textId="114F043D" w:rsidR="009D02B3" w:rsidRPr="007C319D" w:rsidRDefault="009D02B3" w:rsidP="001E1507">
      <w:pPr>
        <w:numPr>
          <w:ilvl w:val="0"/>
          <w:numId w:val="33"/>
        </w:numPr>
        <w:tabs>
          <w:tab w:val="left" w:pos="709"/>
          <w:tab w:val="left" w:pos="1134"/>
        </w:tabs>
        <w:ind w:left="0" w:firstLine="709"/>
        <w:jc w:val="both"/>
      </w:pPr>
      <w:r w:rsidRPr="007C319D">
        <w:t>При общих осмотрах контролируется техническое состояние помещений в целом, их инженерных систем и строительных конструкций. При частичных осмотрах – техническое состояние оборудования отдельных инженерных систем и элементов конструкций помещений здания в соответствии с Актом разграничения эксплуатационной ответственности.</w:t>
      </w:r>
    </w:p>
    <w:p w14:paraId="33028DB1" w14:textId="72038D05" w:rsidR="009D02B3" w:rsidRPr="007C319D" w:rsidRDefault="009D02B3" w:rsidP="001E1507">
      <w:pPr>
        <w:numPr>
          <w:ilvl w:val="0"/>
          <w:numId w:val="33"/>
        </w:numPr>
        <w:tabs>
          <w:tab w:val="left" w:pos="709"/>
          <w:tab w:val="left" w:pos="1134"/>
        </w:tabs>
        <w:ind w:left="0" w:firstLine="709"/>
        <w:jc w:val="both"/>
      </w:pPr>
      <w:r w:rsidRPr="007C319D">
        <w:t xml:space="preserve">Общие осмотры проводятся </w:t>
      </w:r>
      <w:r w:rsidR="00486995" w:rsidRPr="007C319D">
        <w:t>2 (</w:t>
      </w:r>
      <w:r w:rsidRPr="007C319D">
        <w:t>два</w:t>
      </w:r>
      <w:r w:rsidR="00486995" w:rsidRPr="007C319D">
        <w:t>)</w:t>
      </w:r>
      <w:r w:rsidRPr="007C319D">
        <w:t xml:space="preserve"> раза в год – весной и осенью, с составлением Актов осмотра. </w:t>
      </w:r>
    </w:p>
    <w:p w14:paraId="04028CEE" w14:textId="77777777" w:rsidR="009D02B3" w:rsidRPr="007C319D" w:rsidRDefault="009D02B3" w:rsidP="001E1507">
      <w:pPr>
        <w:numPr>
          <w:ilvl w:val="0"/>
          <w:numId w:val="33"/>
        </w:numPr>
        <w:tabs>
          <w:tab w:val="left" w:pos="709"/>
          <w:tab w:val="left" w:pos="1134"/>
        </w:tabs>
        <w:ind w:left="0" w:firstLine="709"/>
        <w:jc w:val="both"/>
      </w:pPr>
      <w:r w:rsidRPr="007C319D">
        <w:t>При весеннем осмотре проверяется готовность инженерных систем, помещений к эксплуатации в летний период, устанавливаются объемы работ по подготовке к эксплуатации в осенне-зимний период и уточняются объемы ремонтных работ по инженерным системам и помещениям, включаемые в план текущего ремонта на год проведения осмотра;</w:t>
      </w:r>
    </w:p>
    <w:p w14:paraId="70E540D4" w14:textId="1F624D96" w:rsidR="009D02B3" w:rsidRPr="007C319D" w:rsidRDefault="009D02B3" w:rsidP="001E1507">
      <w:pPr>
        <w:numPr>
          <w:ilvl w:val="0"/>
          <w:numId w:val="33"/>
        </w:numPr>
        <w:tabs>
          <w:tab w:val="left" w:pos="709"/>
          <w:tab w:val="left" w:pos="1134"/>
        </w:tabs>
        <w:ind w:left="0" w:firstLine="709"/>
        <w:jc w:val="both"/>
      </w:pPr>
      <w:r w:rsidRPr="007C319D">
        <w:t>При осеннем осмотре проверяется готовность инженерных систем и помещений к эксплуатации в осенне-зимний период, и уточняются объемы ремонтных работ, включаемого в план текущего ремонта следующего года.</w:t>
      </w:r>
    </w:p>
    <w:p w14:paraId="25F4F1F7" w14:textId="77777777" w:rsidR="009D02B3" w:rsidRPr="007C319D" w:rsidRDefault="009D02B3" w:rsidP="001E1507">
      <w:pPr>
        <w:numPr>
          <w:ilvl w:val="0"/>
          <w:numId w:val="33"/>
        </w:numPr>
        <w:tabs>
          <w:tab w:val="left" w:pos="709"/>
          <w:tab w:val="left" w:pos="1134"/>
        </w:tabs>
        <w:ind w:left="0" w:firstLine="709"/>
        <w:jc w:val="both"/>
      </w:pPr>
      <w:r w:rsidRPr="007C319D">
        <w:t>Общие осмотры должны осуществляться представителями Заказчика и специалистов Исполнителя в составе главного инженера (инженера по эксплуатации), начальника участка и инженеров по направлениям. В необходимых случаях могут привлекаться специалисты-эксперты и представители строительных организаций.</w:t>
      </w:r>
    </w:p>
    <w:p w14:paraId="40F34867" w14:textId="77777777" w:rsidR="009D02B3" w:rsidRPr="007C319D" w:rsidRDefault="009D02B3" w:rsidP="001E1507">
      <w:pPr>
        <w:numPr>
          <w:ilvl w:val="0"/>
          <w:numId w:val="33"/>
        </w:numPr>
        <w:tabs>
          <w:tab w:val="left" w:pos="709"/>
          <w:tab w:val="left" w:pos="1134"/>
        </w:tabs>
        <w:ind w:left="0" w:firstLine="709"/>
        <w:jc w:val="both"/>
      </w:pPr>
      <w:r w:rsidRPr="007C319D">
        <w:t>При проведении частичных осмотров Исполнителем должны устраняться неисправности, которые могут быть устранены в течение времени, отводимого на осмотр. Выявленные неисправности, препятствующие нормальной эксплуатации, должны устраняться Исполнителем в согласованные Заказчиком сроки.</w:t>
      </w:r>
    </w:p>
    <w:p w14:paraId="502D6FAF" w14:textId="45F346E0" w:rsidR="009D02B3" w:rsidRPr="007C319D" w:rsidRDefault="009D02B3" w:rsidP="001E1507">
      <w:pPr>
        <w:numPr>
          <w:ilvl w:val="0"/>
          <w:numId w:val="33"/>
        </w:numPr>
        <w:tabs>
          <w:tab w:val="left" w:pos="709"/>
          <w:tab w:val="left" w:pos="1134"/>
        </w:tabs>
        <w:ind w:left="0" w:firstLine="709"/>
        <w:jc w:val="both"/>
      </w:pPr>
      <w:r w:rsidRPr="007C319D">
        <w:t xml:space="preserve">Частичные осмотры здания должны проводиться </w:t>
      </w:r>
      <w:r w:rsidR="008F0A90" w:rsidRPr="007C319D">
        <w:t xml:space="preserve">сотрудниками </w:t>
      </w:r>
      <w:r w:rsidRPr="007C319D">
        <w:t>Исполнителя.</w:t>
      </w:r>
    </w:p>
    <w:p w14:paraId="7A22655C" w14:textId="77777777" w:rsidR="009D02B3" w:rsidRPr="007C319D" w:rsidRDefault="009D02B3" w:rsidP="001E1507">
      <w:pPr>
        <w:numPr>
          <w:ilvl w:val="0"/>
          <w:numId w:val="33"/>
        </w:numPr>
        <w:tabs>
          <w:tab w:val="left" w:pos="709"/>
          <w:tab w:val="left" w:pos="1134"/>
        </w:tabs>
        <w:ind w:left="0" w:firstLine="709"/>
        <w:jc w:val="both"/>
      </w:pPr>
      <w:r w:rsidRPr="007C319D">
        <w:t>Результаты частичных осмотров должны отражаться в документах по учету технического состояния (журналах учета технического состояния, специальных карточках и др.). В этих документах должны содержаться: оценка технического состояния инженерных систем и помещений и их элементов, выявленные неисправности, места их нахождения, причины, вызвавшие эти неисправности, а также сведения о ремонтах, выполненных при частичных осмотрах.</w:t>
      </w:r>
    </w:p>
    <w:p w14:paraId="149783FE" w14:textId="19473A87" w:rsidR="009D02B3" w:rsidRPr="007C319D" w:rsidRDefault="006801CF" w:rsidP="001E1507">
      <w:pPr>
        <w:numPr>
          <w:ilvl w:val="0"/>
          <w:numId w:val="33"/>
        </w:numPr>
        <w:tabs>
          <w:tab w:val="left" w:pos="709"/>
          <w:tab w:val="left" w:pos="1134"/>
        </w:tabs>
        <w:ind w:left="0" w:firstLine="709"/>
        <w:jc w:val="both"/>
      </w:pPr>
      <w:r w:rsidRPr="007C319D">
        <w:t>Вн</w:t>
      </w:r>
      <w:r w:rsidR="009D02B3" w:rsidRPr="007C319D">
        <w:t>еплановые осмотры проводятся после землетрясений, ливней, ураганных ветров, сильных снегопадов, наводнений и других явлений стихийного характера, которые могут вызвать повреждения оборудования отдельных инженерных систем и элементов конструкций помещений, а также после аварий в системах тепло-, водо-, энергоснабжения.</w:t>
      </w:r>
    </w:p>
    <w:p w14:paraId="3DDB3422" w14:textId="77777777" w:rsidR="009D02B3" w:rsidRPr="007C319D" w:rsidRDefault="009D02B3" w:rsidP="001E1507">
      <w:pPr>
        <w:jc w:val="both"/>
      </w:pPr>
    </w:p>
    <w:p w14:paraId="7D53F966" w14:textId="31A603E5" w:rsidR="00247486" w:rsidRPr="007C319D" w:rsidRDefault="00247486" w:rsidP="001E1507">
      <w:pPr>
        <w:pStyle w:val="ab"/>
        <w:ind w:left="0" w:firstLine="709"/>
        <w:jc w:val="both"/>
      </w:pPr>
      <w:r w:rsidRPr="007C319D">
        <w:t xml:space="preserve">Сотрудникам Исполнителя </w:t>
      </w:r>
      <w:r w:rsidRPr="007C319D">
        <w:rPr>
          <w:b/>
        </w:rPr>
        <w:t>запрещается:</w:t>
      </w:r>
    </w:p>
    <w:p w14:paraId="1993C89A" w14:textId="35C78DD7" w:rsidR="00247486" w:rsidRPr="007C319D" w:rsidRDefault="00247486" w:rsidP="001E1507">
      <w:pPr>
        <w:numPr>
          <w:ilvl w:val="0"/>
          <w:numId w:val="29"/>
        </w:numPr>
        <w:tabs>
          <w:tab w:val="clear" w:pos="720"/>
          <w:tab w:val="num" w:pos="709"/>
          <w:tab w:val="left" w:pos="1134"/>
          <w:tab w:val="left" w:pos="1276"/>
        </w:tabs>
        <w:ind w:left="0" w:firstLine="709"/>
        <w:jc w:val="both"/>
      </w:pPr>
      <w:r w:rsidRPr="007C319D">
        <w:t xml:space="preserve">выполнять работы, не предусмотренные </w:t>
      </w:r>
      <w:r w:rsidR="00F37792" w:rsidRPr="007C319D">
        <w:t>ТЗ;</w:t>
      </w:r>
    </w:p>
    <w:p w14:paraId="558369E0" w14:textId="77777777" w:rsidR="00247486" w:rsidRPr="007C319D" w:rsidRDefault="00247486" w:rsidP="001E1507">
      <w:pPr>
        <w:numPr>
          <w:ilvl w:val="0"/>
          <w:numId w:val="29"/>
        </w:numPr>
        <w:tabs>
          <w:tab w:val="clear" w:pos="720"/>
          <w:tab w:val="num" w:pos="709"/>
          <w:tab w:val="left" w:pos="1134"/>
          <w:tab w:val="left" w:pos="1276"/>
        </w:tabs>
        <w:ind w:left="0" w:firstLine="709"/>
        <w:jc w:val="both"/>
      </w:pPr>
      <w:r w:rsidRPr="007C319D">
        <w:t>использовать в работе неисправный инструмент и СИЗ, работать на неисправном оборудовании, с просроченными сроками поверки;</w:t>
      </w:r>
    </w:p>
    <w:p w14:paraId="2D819D7A" w14:textId="0F49330F" w:rsidR="00247486" w:rsidRPr="007C319D" w:rsidRDefault="00247486" w:rsidP="001E1507">
      <w:pPr>
        <w:numPr>
          <w:ilvl w:val="0"/>
          <w:numId w:val="29"/>
        </w:numPr>
        <w:tabs>
          <w:tab w:val="clear" w:pos="720"/>
          <w:tab w:val="num" w:pos="709"/>
          <w:tab w:val="left" w:pos="1134"/>
          <w:tab w:val="left" w:pos="1276"/>
        </w:tabs>
        <w:ind w:left="0" w:firstLine="709"/>
        <w:jc w:val="both"/>
      </w:pPr>
      <w:r w:rsidRPr="007C319D">
        <w:t>приступать к выполнению работ без проведения инструктажа, проверки знаний, без оформления наряда-допуска при проведении работ повышенной опасности;</w:t>
      </w:r>
    </w:p>
    <w:p w14:paraId="608328C3" w14:textId="77777777" w:rsidR="00247486" w:rsidRPr="007C319D" w:rsidRDefault="00247486" w:rsidP="001E1507">
      <w:pPr>
        <w:numPr>
          <w:ilvl w:val="0"/>
          <w:numId w:val="29"/>
        </w:numPr>
        <w:tabs>
          <w:tab w:val="clear" w:pos="720"/>
          <w:tab w:val="num" w:pos="709"/>
          <w:tab w:val="left" w:pos="1134"/>
          <w:tab w:val="left" w:pos="1276"/>
        </w:tabs>
        <w:ind w:left="0" w:firstLine="709"/>
        <w:jc w:val="both"/>
      </w:pPr>
      <w:r w:rsidRPr="007C319D">
        <w:t>курить в здании, распивать спиртные напитки, громко разговаривать, кричать, брать предметы (вещи) с рабочих мест, производить фото- и видеосъемку, принимать пищу в невыделенных для этого помещениях, отдыхать на рабочих местах, использовать компьютерную и другую оргтехнику инфраструктуры БЦ.</w:t>
      </w:r>
    </w:p>
    <w:p w14:paraId="75CEB3A9" w14:textId="77777777" w:rsidR="008363BD" w:rsidRPr="007C319D" w:rsidRDefault="008363BD" w:rsidP="001E1507">
      <w:pPr>
        <w:pStyle w:val="ab"/>
        <w:ind w:left="0"/>
        <w:jc w:val="both"/>
      </w:pPr>
    </w:p>
    <w:p w14:paraId="22BF99B5" w14:textId="4F61CBA7" w:rsidR="00247486" w:rsidRPr="007C319D" w:rsidRDefault="00247486" w:rsidP="001E1507">
      <w:pPr>
        <w:pStyle w:val="ab"/>
        <w:ind w:left="0" w:firstLine="709"/>
        <w:jc w:val="both"/>
      </w:pPr>
      <w:r w:rsidRPr="007C319D">
        <w:t xml:space="preserve">По окончанию работ Исполнитель </w:t>
      </w:r>
      <w:r w:rsidRPr="007C319D">
        <w:rPr>
          <w:b/>
        </w:rPr>
        <w:t>должен:</w:t>
      </w:r>
    </w:p>
    <w:p w14:paraId="2B787891" w14:textId="77777777" w:rsidR="00247486" w:rsidRPr="007C319D" w:rsidRDefault="00247486" w:rsidP="001E1507">
      <w:pPr>
        <w:numPr>
          <w:ilvl w:val="0"/>
          <w:numId w:val="29"/>
        </w:numPr>
        <w:tabs>
          <w:tab w:val="clear" w:pos="720"/>
          <w:tab w:val="num" w:pos="709"/>
          <w:tab w:val="left" w:pos="1134"/>
        </w:tabs>
        <w:ind w:left="0" w:firstLine="709"/>
        <w:jc w:val="both"/>
      </w:pPr>
      <w:r w:rsidRPr="007C319D">
        <w:t>сдать результаты работ;</w:t>
      </w:r>
    </w:p>
    <w:p w14:paraId="47B614EA" w14:textId="5EA047E1" w:rsidR="00247486" w:rsidRPr="007C319D" w:rsidRDefault="00247486" w:rsidP="001E1507">
      <w:pPr>
        <w:numPr>
          <w:ilvl w:val="0"/>
          <w:numId w:val="29"/>
        </w:numPr>
        <w:tabs>
          <w:tab w:val="clear" w:pos="720"/>
          <w:tab w:val="num" w:pos="709"/>
          <w:tab w:val="left" w:pos="1134"/>
        </w:tabs>
        <w:ind w:left="0" w:firstLine="709"/>
        <w:jc w:val="both"/>
      </w:pPr>
      <w:r w:rsidRPr="007C319D">
        <w:t>осуществить уборку зоны проведения работ, сбор и вывоз мусора.</w:t>
      </w:r>
    </w:p>
    <w:p w14:paraId="7E2CC574" w14:textId="77777777" w:rsidR="008363BD" w:rsidRPr="007C319D" w:rsidRDefault="008363BD" w:rsidP="001E1507">
      <w:pPr>
        <w:pStyle w:val="ab"/>
        <w:tabs>
          <w:tab w:val="num" w:pos="709"/>
          <w:tab w:val="left" w:pos="1134"/>
        </w:tabs>
        <w:ind w:left="0" w:firstLine="709"/>
        <w:jc w:val="both"/>
      </w:pPr>
    </w:p>
    <w:p w14:paraId="2F4D1E5D" w14:textId="5BFFC4C6" w:rsidR="00247486" w:rsidRPr="007C319D" w:rsidRDefault="00247486" w:rsidP="001E1507">
      <w:pPr>
        <w:pStyle w:val="ab"/>
        <w:tabs>
          <w:tab w:val="num" w:pos="709"/>
          <w:tab w:val="left" w:pos="1134"/>
        </w:tabs>
        <w:ind w:left="0" w:firstLine="709"/>
        <w:jc w:val="both"/>
      </w:pPr>
      <w:r w:rsidRPr="007C319D">
        <w:lastRenderedPageBreak/>
        <w:t xml:space="preserve">По окончанию работ ответственный представитель Заказчика </w:t>
      </w:r>
      <w:r w:rsidRPr="007C319D">
        <w:rPr>
          <w:b/>
        </w:rPr>
        <w:t>обязан:</w:t>
      </w:r>
    </w:p>
    <w:p w14:paraId="3C92A8F5" w14:textId="77777777" w:rsidR="00247486" w:rsidRPr="007C319D" w:rsidRDefault="00247486" w:rsidP="001E1507">
      <w:pPr>
        <w:numPr>
          <w:ilvl w:val="0"/>
          <w:numId w:val="29"/>
        </w:numPr>
        <w:tabs>
          <w:tab w:val="clear" w:pos="720"/>
          <w:tab w:val="num" w:pos="709"/>
          <w:tab w:val="left" w:pos="1134"/>
        </w:tabs>
        <w:ind w:left="0" w:firstLine="709"/>
        <w:jc w:val="both"/>
      </w:pPr>
      <w:r w:rsidRPr="007C319D">
        <w:t>принять результат выполненных работ;</w:t>
      </w:r>
    </w:p>
    <w:p w14:paraId="0CE05A8A" w14:textId="77777777" w:rsidR="00897D10" w:rsidRPr="007C319D" w:rsidRDefault="00247486" w:rsidP="001E1507">
      <w:pPr>
        <w:numPr>
          <w:ilvl w:val="0"/>
          <w:numId w:val="29"/>
        </w:numPr>
        <w:tabs>
          <w:tab w:val="clear" w:pos="720"/>
          <w:tab w:val="num" w:pos="709"/>
          <w:tab w:val="left" w:pos="1134"/>
        </w:tabs>
        <w:ind w:left="0" w:firstLine="709"/>
        <w:jc w:val="both"/>
      </w:pPr>
      <w:r w:rsidRPr="007C319D">
        <w:t>осуществить проверку исправности оборудования, после проведения работ</w:t>
      </w:r>
      <w:r w:rsidR="00897D10" w:rsidRPr="007C319D">
        <w:t>;</w:t>
      </w:r>
    </w:p>
    <w:p w14:paraId="61688A4E" w14:textId="4CDD3DEE" w:rsidR="00247486" w:rsidRPr="007C319D" w:rsidRDefault="00897D10" w:rsidP="001E1507">
      <w:pPr>
        <w:numPr>
          <w:ilvl w:val="0"/>
          <w:numId w:val="29"/>
        </w:numPr>
        <w:tabs>
          <w:tab w:val="left" w:pos="1134"/>
        </w:tabs>
        <w:ind w:left="0" w:firstLine="709"/>
        <w:jc w:val="both"/>
      </w:pPr>
      <w:r w:rsidRPr="007C319D">
        <w:t>сделать запись в «Журнале производства работ» о наличии или отсутствии замечаний при производстве работ</w:t>
      </w:r>
      <w:r w:rsidR="008363BD" w:rsidRPr="007C319D">
        <w:t>.</w:t>
      </w:r>
    </w:p>
    <w:p w14:paraId="0B5F8A86" w14:textId="7CBF18C9" w:rsidR="002F345B" w:rsidRPr="007C319D" w:rsidRDefault="002F345B" w:rsidP="001E1507">
      <w:pPr>
        <w:tabs>
          <w:tab w:val="left" w:pos="900"/>
        </w:tabs>
        <w:jc w:val="both"/>
      </w:pPr>
    </w:p>
    <w:p w14:paraId="0ED4307D" w14:textId="54897277" w:rsidR="00247486" w:rsidRPr="007C319D" w:rsidRDefault="00247486" w:rsidP="005B6E8C">
      <w:pPr>
        <w:widowControl w:val="0"/>
        <w:numPr>
          <w:ilvl w:val="2"/>
          <w:numId w:val="28"/>
        </w:numPr>
        <w:suppressAutoHyphens/>
        <w:ind w:left="0" w:firstLine="709"/>
        <w:jc w:val="both"/>
        <w:rPr>
          <w:b/>
          <w:caps/>
        </w:rPr>
      </w:pPr>
      <w:r w:rsidRPr="007C319D">
        <w:rPr>
          <w:u w:val="single"/>
        </w:rPr>
        <w:t>Требования по организации оказания услуг по техническому обслуживанию</w:t>
      </w:r>
      <w:r w:rsidR="00AD2B24" w:rsidRPr="007C319D">
        <w:rPr>
          <w:u w:val="single"/>
        </w:rPr>
        <w:t xml:space="preserve"> помещений и инженерных систем</w:t>
      </w:r>
      <w:r w:rsidRPr="007C319D">
        <w:rPr>
          <w:u w:val="single"/>
        </w:rPr>
        <w:t>:</w:t>
      </w:r>
    </w:p>
    <w:p w14:paraId="7D54E075" w14:textId="77777777" w:rsidR="00247486" w:rsidRPr="007C319D" w:rsidRDefault="00247486" w:rsidP="001E1507">
      <w:pPr>
        <w:jc w:val="both"/>
      </w:pPr>
    </w:p>
    <w:p w14:paraId="3C33D96C" w14:textId="77777777" w:rsidR="00247486" w:rsidRPr="007C319D" w:rsidRDefault="00247486" w:rsidP="001E1507">
      <w:pPr>
        <w:tabs>
          <w:tab w:val="left" w:pos="1134"/>
        </w:tabs>
        <w:ind w:firstLine="709"/>
        <w:jc w:val="both"/>
        <w:rPr>
          <w:bCs/>
        </w:rPr>
      </w:pPr>
      <w:r w:rsidRPr="007C319D">
        <w:rPr>
          <w:bCs/>
        </w:rPr>
        <w:t>В течение 7 (семи) календарных дней с даты заключения Договора Исполнитель обязан:</w:t>
      </w:r>
    </w:p>
    <w:p w14:paraId="2C28D3E2" w14:textId="040BA84F" w:rsidR="00247486" w:rsidRPr="007C319D" w:rsidRDefault="00247486" w:rsidP="001E1507">
      <w:pPr>
        <w:numPr>
          <w:ilvl w:val="0"/>
          <w:numId w:val="29"/>
        </w:numPr>
        <w:tabs>
          <w:tab w:val="clear" w:pos="720"/>
          <w:tab w:val="num" w:pos="567"/>
          <w:tab w:val="left" w:pos="993"/>
          <w:tab w:val="left" w:pos="1134"/>
        </w:tabs>
        <w:ind w:left="0" w:firstLine="709"/>
        <w:jc w:val="both"/>
      </w:pPr>
      <w:r w:rsidRPr="007C319D">
        <w:t xml:space="preserve">провести первичное обследование </w:t>
      </w:r>
      <w:r w:rsidR="00AD2B24" w:rsidRPr="007C319D">
        <w:t xml:space="preserve">помещений и инженерных систем в соответствии с </w:t>
      </w:r>
      <w:bookmarkStart w:id="1" w:name="Приложение4"/>
      <w:r w:rsidR="00172CB5" w:rsidRPr="007C319D">
        <w:fldChar w:fldCharType="begin"/>
      </w:r>
      <w:r w:rsidR="00172CB5" w:rsidRPr="007C319D">
        <w:instrText xml:space="preserve"> HYPERLINK  \l "Приложение4" </w:instrText>
      </w:r>
      <w:r w:rsidR="00172CB5" w:rsidRPr="007C319D">
        <w:fldChar w:fldCharType="separate"/>
      </w:r>
      <w:r w:rsidR="00AD2B24" w:rsidRPr="007C319D">
        <w:rPr>
          <w:rStyle w:val="affc"/>
        </w:rPr>
        <w:t>Приложением №</w:t>
      </w:r>
      <w:r w:rsidR="001E3B1B" w:rsidRPr="007C319D">
        <w:rPr>
          <w:rStyle w:val="affc"/>
        </w:rPr>
        <w:t>4</w:t>
      </w:r>
      <w:r w:rsidR="00172CB5" w:rsidRPr="007C319D">
        <w:fldChar w:fldCharType="end"/>
      </w:r>
      <w:r w:rsidR="00AD2B24" w:rsidRPr="007C319D">
        <w:t xml:space="preserve"> </w:t>
      </w:r>
      <w:bookmarkEnd w:id="1"/>
      <w:r w:rsidR="00A50217" w:rsidRPr="007C319D">
        <w:t xml:space="preserve">к ТЗ </w:t>
      </w:r>
      <w:r w:rsidRPr="007C319D">
        <w:t xml:space="preserve">с составлением комиссионного Акта первичного обследования, с привлечением квалифицированных специалистов, аттестованных </w:t>
      </w:r>
      <w:r w:rsidR="00AD2B24" w:rsidRPr="007C319D">
        <w:t xml:space="preserve">в т.ч. </w:t>
      </w:r>
      <w:r w:rsidRPr="007C319D">
        <w:t>по «Правилам технической эксплуатации электроустановок потребителей</w:t>
      </w:r>
      <w:r w:rsidR="00AD2B24" w:rsidRPr="007C319D">
        <w:t>»;</w:t>
      </w:r>
    </w:p>
    <w:p w14:paraId="3555622A" w14:textId="2074712B" w:rsidR="00247486" w:rsidRPr="007C319D" w:rsidRDefault="00247486" w:rsidP="001E1507">
      <w:pPr>
        <w:numPr>
          <w:ilvl w:val="0"/>
          <w:numId w:val="29"/>
        </w:numPr>
        <w:tabs>
          <w:tab w:val="clear" w:pos="720"/>
          <w:tab w:val="num" w:pos="567"/>
          <w:tab w:val="left" w:pos="993"/>
          <w:tab w:val="left" w:pos="1134"/>
        </w:tabs>
        <w:ind w:left="0" w:firstLine="709"/>
        <w:jc w:val="both"/>
      </w:pPr>
      <w:r w:rsidRPr="007C319D">
        <w:t>подготовить Акт приема-</w:t>
      </w:r>
      <w:r w:rsidR="00AD2B24" w:rsidRPr="007C319D">
        <w:t xml:space="preserve">передачи помещений и инженерных систем в соответствии с </w:t>
      </w:r>
      <w:hyperlink w:anchor="Приложение4" w:history="1">
        <w:r w:rsidR="00AD2B24" w:rsidRPr="007C319D">
          <w:rPr>
            <w:rStyle w:val="affc"/>
          </w:rPr>
          <w:t>Приложением №</w:t>
        </w:r>
        <w:r w:rsidR="001E3B1B" w:rsidRPr="007C319D">
          <w:rPr>
            <w:rStyle w:val="affc"/>
          </w:rPr>
          <w:t>4</w:t>
        </w:r>
      </w:hyperlink>
      <w:r w:rsidR="00A50217" w:rsidRPr="007C319D">
        <w:t xml:space="preserve"> к ТЗ </w:t>
      </w:r>
      <w:r w:rsidRPr="007C319D">
        <w:t>на техническое обслуживание и согласовать его с Заказчиком;</w:t>
      </w:r>
    </w:p>
    <w:p w14:paraId="27A3AFAA" w14:textId="51333279" w:rsidR="00247486" w:rsidRPr="007C319D" w:rsidRDefault="00247486" w:rsidP="001E1507">
      <w:pPr>
        <w:numPr>
          <w:ilvl w:val="0"/>
          <w:numId w:val="29"/>
        </w:numPr>
        <w:tabs>
          <w:tab w:val="clear" w:pos="720"/>
          <w:tab w:val="num" w:pos="567"/>
          <w:tab w:val="left" w:pos="993"/>
          <w:tab w:val="left" w:pos="1134"/>
        </w:tabs>
        <w:ind w:left="0" w:firstLine="709"/>
        <w:jc w:val="both"/>
      </w:pPr>
      <w:r w:rsidRPr="007C319D">
        <w:t>разработать перечень документации (журналы, планы, графики</w:t>
      </w:r>
      <w:r w:rsidR="009A22A0" w:rsidRPr="007C319D">
        <w:t>,</w:t>
      </w:r>
      <w:r w:rsidRPr="007C319D">
        <w:t xml:space="preserve"> регламенты, инструкции, приказы, карты обходов и пр.) для организации работ по техническому обслуживанию </w:t>
      </w:r>
      <w:r w:rsidR="009A22A0" w:rsidRPr="007C319D">
        <w:t xml:space="preserve">и </w:t>
      </w:r>
      <w:r w:rsidRPr="007C319D">
        <w:t>согласовать его с Заказчиком по номенклатуре и форме;</w:t>
      </w:r>
    </w:p>
    <w:p w14:paraId="4D96CE65" w14:textId="77777777" w:rsidR="00247486" w:rsidRPr="007C319D" w:rsidRDefault="00247486" w:rsidP="001E1507">
      <w:pPr>
        <w:numPr>
          <w:ilvl w:val="0"/>
          <w:numId w:val="29"/>
        </w:numPr>
        <w:tabs>
          <w:tab w:val="clear" w:pos="720"/>
          <w:tab w:val="num" w:pos="567"/>
          <w:tab w:val="left" w:pos="993"/>
          <w:tab w:val="left" w:pos="1134"/>
        </w:tabs>
        <w:ind w:left="0" w:firstLine="709"/>
        <w:jc w:val="both"/>
      </w:pPr>
      <w:r w:rsidRPr="007C319D">
        <w:t>представить телефон круглосуточной диспетчерской службы;</w:t>
      </w:r>
    </w:p>
    <w:p w14:paraId="2D78D707" w14:textId="3E3D8D3E" w:rsidR="00247486" w:rsidRPr="007C319D" w:rsidRDefault="00247486" w:rsidP="001E1507">
      <w:pPr>
        <w:numPr>
          <w:ilvl w:val="0"/>
          <w:numId w:val="29"/>
        </w:numPr>
        <w:tabs>
          <w:tab w:val="clear" w:pos="720"/>
          <w:tab w:val="num" w:pos="567"/>
          <w:tab w:val="left" w:pos="993"/>
          <w:tab w:val="left" w:pos="1134"/>
        </w:tabs>
        <w:ind w:left="0" w:firstLine="709"/>
        <w:jc w:val="both"/>
      </w:pPr>
      <w:r w:rsidRPr="007C319D">
        <w:t xml:space="preserve">представить приказы о назначении ответственных лиц </w:t>
      </w:r>
      <w:r w:rsidR="009A22A0" w:rsidRPr="007C319D">
        <w:t xml:space="preserve">(сотрудников) </w:t>
      </w:r>
      <w:r w:rsidRPr="007C319D">
        <w:t>за техническое обслуживание систем;</w:t>
      </w:r>
    </w:p>
    <w:p w14:paraId="0FDDF552" w14:textId="6457FC89" w:rsidR="00247486" w:rsidRPr="007C319D" w:rsidRDefault="00247486" w:rsidP="001E1507">
      <w:pPr>
        <w:numPr>
          <w:ilvl w:val="0"/>
          <w:numId w:val="29"/>
        </w:numPr>
        <w:tabs>
          <w:tab w:val="clear" w:pos="720"/>
          <w:tab w:val="num" w:pos="567"/>
          <w:tab w:val="left" w:pos="993"/>
          <w:tab w:val="left" w:pos="1134"/>
        </w:tabs>
        <w:ind w:left="0" w:firstLine="709"/>
        <w:jc w:val="both"/>
      </w:pPr>
      <w:r w:rsidRPr="007C319D">
        <w:t>представить график дежурств специалистов</w:t>
      </w:r>
      <w:r w:rsidR="009A22A0" w:rsidRPr="007C319D">
        <w:t xml:space="preserve"> (сотрудников)</w:t>
      </w:r>
      <w:r w:rsidRPr="007C319D">
        <w:t xml:space="preserve"> привлеченных к </w:t>
      </w:r>
      <w:r w:rsidR="00AD2B24" w:rsidRPr="007C319D">
        <w:t xml:space="preserve">оказанию услуг по техническому обслуживанию </w:t>
      </w:r>
      <w:r w:rsidRPr="007C319D">
        <w:t xml:space="preserve">на Объекте, с указанием фамилии, имени и отчества, года рождения, паспортных данных, места регистрации. Иностранные граждане или лица, не имеющие гражданства, на </w:t>
      </w:r>
      <w:r w:rsidR="009A22A0" w:rsidRPr="007C319D">
        <w:t>О</w:t>
      </w:r>
      <w:r w:rsidRPr="007C319D">
        <w:t>бъект не допускаются.</w:t>
      </w:r>
    </w:p>
    <w:p w14:paraId="51191318" w14:textId="5D43BE0F" w:rsidR="00247486" w:rsidRPr="007C319D" w:rsidRDefault="00247486" w:rsidP="001E1507">
      <w:pPr>
        <w:tabs>
          <w:tab w:val="left" w:pos="1134"/>
        </w:tabs>
        <w:ind w:firstLine="709"/>
        <w:jc w:val="both"/>
      </w:pPr>
      <w:r w:rsidRPr="007C319D">
        <w:t>Допуск персонала Исполнителя к обслуживанию систем в здании БЦ будет осуществляться после предоставления Исполнител</w:t>
      </w:r>
      <w:r w:rsidR="00AD2B24" w:rsidRPr="007C319D">
        <w:t>ем</w:t>
      </w:r>
      <w:r w:rsidRPr="007C319D">
        <w:t xml:space="preserve"> документов, подтверждающих получение </w:t>
      </w:r>
      <w:r w:rsidR="00844F48" w:rsidRPr="007C319D">
        <w:t xml:space="preserve">персоналом </w:t>
      </w:r>
      <w:r w:rsidRPr="007C319D">
        <w:t xml:space="preserve">группы по </w:t>
      </w:r>
      <w:r w:rsidR="00844F48" w:rsidRPr="007C319D">
        <w:t>электробезопасности</w:t>
      </w:r>
      <w:r w:rsidR="004968CE" w:rsidRPr="007C319D">
        <w:t>,</w:t>
      </w:r>
      <w:r w:rsidR="000B2AF3" w:rsidRPr="007C319D">
        <w:t xml:space="preserve"> </w:t>
      </w:r>
      <w:r w:rsidR="004968CE" w:rsidRPr="007C319D">
        <w:t xml:space="preserve">а также разрешительные документы на инженерно-технический персонал (удостоверения, сертификаты, допуски и т.д.) </w:t>
      </w:r>
      <w:r w:rsidRPr="007C319D">
        <w:t>в соответствии с Приказ</w:t>
      </w:r>
      <w:r w:rsidR="007E47C6" w:rsidRPr="007C319D">
        <w:t>ом</w:t>
      </w:r>
      <w:r w:rsidRPr="007C319D">
        <w:t xml:space="preserve"> Минтруда </w:t>
      </w:r>
      <w:r w:rsidR="007E47C6" w:rsidRPr="007C319D">
        <w:t>России</w:t>
      </w:r>
      <w:r w:rsidRPr="007C319D">
        <w:t xml:space="preserve"> от 15</w:t>
      </w:r>
      <w:r w:rsidR="00172CB5" w:rsidRPr="007C319D">
        <w:t>.12.</w:t>
      </w:r>
      <w:r w:rsidRPr="007C319D">
        <w:t xml:space="preserve">2020 </w:t>
      </w:r>
      <w:r w:rsidR="000C29B4" w:rsidRPr="007C319D">
        <w:t>№</w:t>
      </w:r>
      <w:r w:rsidR="001E1507" w:rsidRPr="007C319D">
        <w:t xml:space="preserve"> </w:t>
      </w:r>
      <w:r w:rsidRPr="007C319D">
        <w:t>903н «Об утверждении правил по охране труда при эксплуатации электроустановок».</w:t>
      </w:r>
    </w:p>
    <w:p w14:paraId="49FE646C" w14:textId="77777777" w:rsidR="00247486" w:rsidRPr="007C319D" w:rsidRDefault="00247486" w:rsidP="001E1507">
      <w:pPr>
        <w:widowControl w:val="0"/>
        <w:tabs>
          <w:tab w:val="left" w:pos="1134"/>
        </w:tabs>
        <w:suppressAutoHyphens/>
        <w:ind w:firstLine="709"/>
        <w:jc w:val="both"/>
        <w:rPr>
          <w:u w:val="single"/>
        </w:rPr>
      </w:pPr>
      <w:r w:rsidRPr="007C319D">
        <w:t xml:space="preserve"> </w:t>
      </w:r>
    </w:p>
    <w:p w14:paraId="3F5F61DF" w14:textId="24CDC66D" w:rsidR="00247486" w:rsidRPr="007C319D" w:rsidRDefault="00247486" w:rsidP="005B6E8C">
      <w:pPr>
        <w:widowControl w:val="0"/>
        <w:numPr>
          <w:ilvl w:val="2"/>
          <w:numId w:val="28"/>
        </w:numPr>
        <w:suppressAutoHyphens/>
        <w:ind w:left="0" w:firstLine="709"/>
        <w:jc w:val="both"/>
        <w:rPr>
          <w:u w:val="single"/>
        </w:rPr>
      </w:pPr>
      <w:r w:rsidRPr="007C319D">
        <w:rPr>
          <w:u w:val="single"/>
        </w:rPr>
        <w:t xml:space="preserve">Исполнитель должен приступать: </w:t>
      </w:r>
    </w:p>
    <w:p w14:paraId="0541FC3F" w14:textId="77777777" w:rsidR="001E1507" w:rsidRPr="007C319D" w:rsidRDefault="001E1507" w:rsidP="001E1507">
      <w:pPr>
        <w:widowControl w:val="0"/>
        <w:suppressAutoHyphens/>
        <w:ind w:left="709"/>
        <w:jc w:val="both"/>
        <w:rPr>
          <w:u w:val="single"/>
        </w:rPr>
      </w:pPr>
    </w:p>
    <w:p w14:paraId="613320CB" w14:textId="20939119" w:rsidR="00247486" w:rsidRPr="007C319D" w:rsidRDefault="00247486" w:rsidP="007E47C6">
      <w:pPr>
        <w:numPr>
          <w:ilvl w:val="0"/>
          <w:numId w:val="36"/>
        </w:numPr>
        <w:tabs>
          <w:tab w:val="left" w:pos="360"/>
          <w:tab w:val="left" w:pos="1134"/>
        </w:tabs>
        <w:ind w:left="0" w:right="-2" w:firstLine="709"/>
        <w:jc w:val="both"/>
      </w:pPr>
      <w:r w:rsidRPr="007C319D">
        <w:t>к устранению неисправностей –</w:t>
      </w:r>
      <w:r w:rsidRPr="007C319D">
        <w:rPr>
          <w:b/>
          <w:bCs/>
        </w:rPr>
        <w:t>незамедлительно</w:t>
      </w:r>
      <w:r w:rsidRPr="007C319D">
        <w:t xml:space="preserve">, </w:t>
      </w:r>
      <w:r w:rsidRPr="007C319D">
        <w:rPr>
          <w:b/>
        </w:rPr>
        <w:t>но</w:t>
      </w:r>
      <w:r w:rsidRPr="007C319D">
        <w:t xml:space="preserve"> </w:t>
      </w:r>
      <w:r w:rsidRPr="007C319D">
        <w:rPr>
          <w:b/>
          <w:bCs/>
        </w:rPr>
        <w:t>не позднее 15 (пятнадцати) минут</w:t>
      </w:r>
      <w:r w:rsidRPr="007C319D">
        <w:t xml:space="preserve"> с момента получения </w:t>
      </w:r>
      <w:r w:rsidR="005B16F9" w:rsidRPr="007C319D">
        <w:t>З</w:t>
      </w:r>
      <w:r w:rsidRPr="007C319D">
        <w:t>аявки от Заказчика;</w:t>
      </w:r>
    </w:p>
    <w:p w14:paraId="017DF1F4" w14:textId="40DCED8E" w:rsidR="00247486" w:rsidRPr="007C319D" w:rsidRDefault="00247486" w:rsidP="00AD1288">
      <w:pPr>
        <w:numPr>
          <w:ilvl w:val="0"/>
          <w:numId w:val="36"/>
        </w:numPr>
        <w:tabs>
          <w:tab w:val="left" w:pos="709"/>
          <w:tab w:val="left" w:pos="1134"/>
        </w:tabs>
        <w:ind w:left="0" w:right="-2" w:firstLine="709"/>
        <w:jc w:val="both"/>
      </w:pPr>
      <w:r w:rsidRPr="007C319D">
        <w:t xml:space="preserve">к устранению аварий и аварийных ситуаций – </w:t>
      </w:r>
      <w:r w:rsidRPr="007C319D">
        <w:rPr>
          <w:b/>
        </w:rPr>
        <w:t>круглосуточно,</w:t>
      </w:r>
      <w:r w:rsidRPr="007C319D">
        <w:t xml:space="preserve"> </w:t>
      </w:r>
      <w:r w:rsidRPr="007C319D">
        <w:rPr>
          <w:b/>
          <w:bCs/>
        </w:rPr>
        <w:t>незамедлительно</w:t>
      </w:r>
      <w:r w:rsidRPr="007C319D">
        <w:t xml:space="preserve">, </w:t>
      </w:r>
      <w:r w:rsidRPr="007C319D">
        <w:rPr>
          <w:b/>
          <w:bCs/>
        </w:rPr>
        <w:t>но не позднее 15 (пятнадцати) минут</w:t>
      </w:r>
      <w:r w:rsidRPr="007C319D">
        <w:t xml:space="preserve"> с момента обнаружения такой ситуации вне зависимости от наличия соответствующей </w:t>
      </w:r>
      <w:r w:rsidR="005B16F9" w:rsidRPr="007C319D">
        <w:t>З</w:t>
      </w:r>
      <w:r w:rsidRPr="007C319D">
        <w:t>аявки от Заказчика.</w:t>
      </w:r>
    </w:p>
    <w:p w14:paraId="57B7C7D3" w14:textId="77777777" w:rsidR="00247486" w:rsidRPr="007C319D" w:rsidRDefault="00247486" w:rsidP="00247486">
      <w:pPr>
        <w:tabs>
          <w:tab w:val="left" w:pos="426"/>
        </w:tabs>
        <w:ind w:left="426" w:right="-144"/>
        <w:jc w:val="both"/>
      </w:pPr>
    </w:p>
    <w:p w14:paraId="4079CD9C" w14:textId="4993726C" w:rsidR="00247486" w:rsidRPr="007C319D" w:rsidRDefault="00247486" w:rsidP="005B6E8C">
      <w:pPr>
        <w:widowControl w:val="0"/>
        <w:numPr>
          <w:ilvl w:val="2"/>
          <w:numId w:val="28"/>
        </w:numPr>
        <w:suppressAutoHyphens/>
        <w:ind w:left="0" w:firstLine="709"/>
        <w:jc w:val="both"/>
        <w:rPr>
          <w:u w:val="single"/>
        </w:rPr>
      </w:pPr>
      <w:r w:rsidRPr="007C319D">
        <w:rPr>
          <w:u w:val="single"/>
        </w:rPr>
        <w:t xml:space="preserve">Устранение неисправностей в рамках </w:t>
      </w:r>
      <w:r w:rsidR="00AD2B24" w:rsidRPr="007C319D">
        <w:rPr>
          <w:u w:val="single"/>
        </w:rPr>
        <w:t xml:space="preserve">проведения </w:t>
      </w:r>
      <w:r w:rsidRPr="007C319D">
        <w:rPr>
          <w:u w:val="single"/>
        </w:rPr>
        <w:t>внепланов</w:t>
      </w:r>
      <w:r w:rsidR="00AD2B24" w:rsidRPr="007C319D">
        <w:rPr>
          <w:u w:val="single"/>
        </w:rPr>
        <w:t xml:space="preserve">ых мероприятий </w:t>
      </w:r>
      <w:r w:rsidR="00844F48" w:rsidRPr="007C319D">
        <w:rPr>
          <w:u w:val="single"/>
        </w:rPr>
        <w:t xml:space="preserve">по </w:t>
      </w:r>
      <w:r w:rsidRPr="007C319D">
        <w:rPr>
          <w:u w:val="single"/>
        </w:rPr>
        <w:t>техническо</w:t>
      </w:r>
      <w:r w:rsidR="00AD2B24" w:rsidRPr="007C319D">
        <w:rPr>
          <w:u w:val="single"/>
        </w:rPr>
        <w:t>му</w:t>
      </w:r>
      <w:r w:rsidRPr="007C319D">
        <w:rPr>
          <w:u w:val="single"/>
        </w:rPr>
        <w:t xml:space="preserve"> обслуживани</w:t>
      </w:r>
      <w:r w:rsidR="00AD2B24" w:rsidRPr="007C319D">
        <w:rPr>
          <w:u w:val="single"/>
        </w:rPr>
        <w:t>ю</w:t>
      </w:r>
      <w:r w:rsidRPr="007C319D">
        <w:rPr>
          <w:u w:val="single"/>
        </w:rPr>
        <w:t xml:space="preserve">: </w:t>
      </w:r>
    </w:p>
    <w:p w14:paraId="67146FF5" w14:textId="77777777" w:rsidR="001E1507" w:rsidRPr="007C319D" w:rsidRDefault="001E1507" w:rsidP="00481A28">
      <w:pPr>
        <w:tabs>
          <w:tab w:val="left" w:pos="1134"/>
        </w:tabs>
        <w:ind w:firstLine="709"/>
        <w:jc w:val="both"/>
      </w:pPr>
    </w:p>
    <w:p w14:paraId="549EB441" w14:textId="663DACA0" w:rsidR="00247486" w:rsidRPr="007C319D" w:rsidRDefault="00247486" w:rsidP="00481A28">
      <w:pPr>
        <w:tabs>
          <w:tab w:val="left" w:pos="1134"/>
        </w:tabs>
        <w:ind w:firstLine="709"/>
        <w:jc w:val="both"/>
      </w:pPr>
      <w:r w:rsidRPr="007C319D">
        <w:t xml:space="preserve">При выполнении </w:t>
      </w:r>
      <w:r w:rsidR="00AD2B24" w:rsidRPr="007C319D">
        <w:t xml:space="preserve">работ </w:t>
      </w:r>
      <w:r w:rsidRPr="007C319D">
        <w:t xml:space="preserve">в рамках </w:t>
      </w:r>
      <w:r w:rsidR="00AD2B24" w:rsidRPr="007C319D">
        <w:rPr>
          <w:u w:val="single"/>
        </w:rPr>
        <w:t xml:space="preserve">проведения внеплановых мероприятий </w:t>
      </w:r>
      <w:r w:rsidR="006801CF" w:rsidRPr="007C319D">
        <w:rPr>
          <w:u w:val="single"/>
        </w:rPr>
        <w:t xml:space="preserve">по </w:t>
      </w:r>
      <w:r w:rsidR="00AD2B24" w:rsidRPr="007C319D">
        <w:rPr>
          <w:u w:val="single"/>
        </w:rPr>
        <w:t>техническому обслуживанию</w:t>
      </w:r>
      <w:r w:rsidR="006801CF" w:rsidRPr="007C319D">
        <w:rPr>
          <w:u w:val="single"/>
        </w:rPr>
        <w:t xml:space="preserve"> помещений и инженерных систем</w:t>
      </w:r>
      <w:r w:rsidRPr="007C319D">
        <w:t>:</w:t>
      </w:r>
    </w:p>
    <w:p w14:paraId="6B8945D8" w14:textId="469F8C6A" w:rsidR="0036687D" w:rsidRPr="007C319D" w:rsidRDefault="00247486" w:rsidP="00481A28">
      <w:pPr>
        <w:numPr>
          <w:ilvl w:val="0"/>
          <w:numId w:val="37"/>
        </w:numPr>
        <w:tabs>
          <w:tab w:val="left" w:pos="426"/>
          <w:tab w:val="left" w:pos="1134"/>
        </w:tabs>
        <w:ind w:left="0" w:firstLine="709"/>
        <w:jc w:val="both"/>
      </w:pPr>
      <w:r w:rsidRPr="007C319D">
        <w:t>при необходимости Исполнитель проводит диагностирование и составляет «Заключение по диагностике»;</w:t>
      </w:r>
    </w:p>
    <w:p w14:paraId="37921C67" w14:textId="688359FF" w:rsidR="00247486" w:rsidRPr="007C319D" w:rsidRDefault="00247486" w:rsidP="00481A28">
      <w:pPr>
        <w:numPr>
          <w:ilvl w:val="0"/>
          <w:numId w:val="37"/>
        </w:numPr>
        <w:tabs>
          <w:tab w:val="left" w:pos="426"/>
          <w:tab w:val="left" w:pos="1134"/>
        </w:tabs>
        <w:ind w:left="0" w:firstLine="709"/>
        <w:jc w:val="both"/>
      </w:pPr>
      <w:r w:rsidRPr="007C319D">
        <w:t>представител</w:t>
      </w:r>
      <w:r w:rsidR="00C45926" w:rsidRPr="007C319D">
        <w:t>ем</w:t>
      </w:r>
      <w:r w:rsidRPr="007C319D">
        <w:t xml:space="preserve"> Исполнителя и ответственны</w:t>
      </w:r>
      <w:r w:rsidR="00C45926" w:rsidRPr="007C319D">
        <w:t>й</w:t>
      </w:r>
      <w:r w:rsidRPr="007C319D">
        <w:t xml:space="preserve"> представителем Заказчика составляется «Акт </w:t>
      </w:r>
      <w:r w:rsidR="0046073C" w:rsidRPr="007C319D">
        <w:t>обнаружения</w:t>
      </w:r>
      <w:r w:rsidRPr="007C319D">
        <w:t xml:space="preserve">» </w:t>
      </w:r>
      <w:r w:rsidR="004A2C34" w:rsidRPr="007C319D">
        <w:t xml:space="preserve">о </w:t>
      </w:r>
      <w:r w:rsidRPr="007C319D">
        <w:t>неисправн</w:t>
      </w:r>
      <w:r w:rsidR="004A2C34" w:rsidRPr="007C319D">
        <w:t>остях в помещениях</w:t>
      </w:r>
      <w:r w:rsidR="0055447A" w:rsidRPr="007C319D">
        <w:t>,</w:t>
      </w:r>
      <w:r w:rsidRPr="007C319D">
        <w:t xml:space="preserve"> </w:t>
      </w:r>
      <w:r w:rsidR="0055447A" w:rsidRPr="007C319D">
        <w:t>инженерных систем</w:t>
      </w:r>
      <w:r w:rsidR="004A2C34" w:rsidRPr="007C319D">
        <w:t>ах</w:t>
      </w:r>
      <w:r w:rsidR="00AD2B24" w:rsidRPr="007C319D">
        <w:t xml:space="preserve"> или </w:t>
      </w:r>
      <w:r w:rsidRPr="007C319D">
        <w:t>оборудования</w:t>
      </w:r>
      <w:r w:rsidR="00116F6F" w:rsidRPr="007C319D">
        <w:t xml:space="preserve"> (зап</w:t>
      </w:r>
      <w:r w:rsidR="0046073C" w:rsidRPr="007C319D">
        <w:t xml:space="preserve">асных </w:t>
      </w:r>
      <w:r w:rsidR="00116F6F" w:rsidRPr="007C319D">
        <w:t>частей, комплектующих)</w:t>
      </w:r>
      <w:r w:rsidRPr="007C319D">
        <w:t xml:space="preserve">; </w:t>
      </w:r>
    </w:p>
    <w:p w14:paraId="0C12D117" w14:textId="3CB591BA" w:rsidR="00247486" w:rsidRPr="007C319D" w:rsidRDefault="00247486" w:rsidP="007B1525">
      <w:pPr>
        <w:numPr>
          <w:ilvl w:val="0"/>
          <w:numId w:val="37"/>
        </w:numPr>
        <w:tabs>
          <w:tab w:val="left" w:pos="426"/>
          <w:tab w:val="left" w:pos="1134"/>
        </w:tabs>
        <w:ind w:left="0" w:firstLine="709"/>
        <w:jc w:val="both"/>
      </w:pPr>
      <w:r w:rsidRPr="007C319D">
        <w:lastRenderedPageBreak/>
        <w:t xml:space="preserve">в случае невозможности </w:t>
      </w:r>
      <w:r w:rsidR="00AD2B24" w:rsidRPr="007C319D">
        <w:t xml:space="preserve">устранения неисправностей </w:t>
      </w:r>
      <w:r w:rsidR="00064F47" w:rsidRPr="007C319D">
        <w:t xml:space="preserve">инженерных </w:t>
      </w:r>
      <w:r w:rsidR="00AD2B24" w:rsidRPr="007C319D">
        <w:t>систем по причине</w:t>
      </w:r>
      <w:r w:rsidRPr="007C319D">
        <w:t xml:space="preserve"> вышедшего из строя оборудования</w:t>
      </w:r>
      <w:r w:rsidR="00B3559B" w:rsidRPr="007C319D">
        <w:t xml:space="preserve"> (зап</w:t>
      </w:r>
      <w:r w:rsidR="0046073C" w:rsidRPr="007C319D">
        <w:t xml:space="preserve">асных </w:t>
      </w:r>
      <w:r w:rsidR="00B3559B" w:rsidRPr="007C319D">
        <w:t>частей, комплектующих)</w:t>
      </w:r>
      <w:r w:rsidRPr="007C319D">
        <w:t xml:space="preserve"> </w:t>
      </w:r>
      <w:r w:rsidR="00AD2B24" w:rsidRPr="007C319D">
        <w:t xml:space="preserve">и невозможности </w:t>
      </w:r>
      <w:r w:rsidR="00B3559B" w:rsidRPr="007C319D">
        <w:t xml:space="preserve">их </w:t>
      </w:r>
      <w:r w:rsidR="00AD2B24" w:rsidRPr="007C319D">
        <w:t xml:space="preserve">ремонта </w:t>
      </w:r>
      <w:r w:rsidRPr="007C319D">
        <w:t xml:space="preserve">на месте, </w:t>
      </w:r>
      <w:r w:rsidR="00C45926" w:rsidRPr="007C319D">
        <w:t>неисправное оборудование</w:t>
      </w:r>
      <w:r w:rsidR="00B3559B" w:rsidRPr="007C319D">
        <w:t xml:space="preserve"> (зап</w:t>
      </w:r>
      <w:r w:rsidR="0046073C" w:rsidRPr="007C319D">
        <w:t xml:space="preserve">асные </w:t>
      </w:r>
      <w:r w:rsidR="00B3559B" w:rsidRPr="007C319D">
        <w:t>части, комплектующие)</w:t>
      </w:r>
      <w:r w:rsidR="00C45926" w:rsidRPr="007C319D">
        <w:t xml:space="preserve"> демонтируется</w:t>
      </w:r>
      <w:r w:rsidR="003C7D3A" w:rsidRPr="007C319D">
        <w:t xml:space="preserve"> и утилизируется</w:t>
      </w:r>
      <w:r w:rsidR="00C45926" w:rsidRPr="007C319D">
        <w:t xml:space="preserve"> Исполнителем</w:t>
      </w:r>
      <w:r w:rsidR="003C7D3A" w:rsidRPr="007C319D">
        <w:t xml:space="preserve"> за свой счет.</w:t>
      </w:r>
      <w:r w:rsidR="00C45926" w:rsidRPr="007C319D">
        <w:t xml:space="preserve"> </w:t>
      </w:r>
      <w:r w:rsidRPr="007C319D">
        <w:t>Исполнитель</w:t>
      </w:r>
      <w:r w:rsidR="008C743E" w:rsidRPr="007C319D">
        <w:t xml:space="preserve"> выполняет замену вышедшего из строя оборудования</w:t>
      </w:r>
      <w:r w:rsidR="00B3559B" w:rsidRPr="007C319D">
        <w:t xml:space="preserve"> </w:t>
      </w:r>
      <w:r w:rsidR="0046073C" w:rsidRPr="007C319D">
        <w:t xml:space="preserve">(запасных частей, комплектующих) </w:t>
      </w:r>
      <w:r w:rsidR="00A34F25" w:rsidRPr="007C319D">
        <w:t>из обменного фонда Исполнителя.</w:t>
      </w:r>
      <w:r w:rsidRPr="007C319D">
        <w:t xml:space="preserve"> </w:t>
      </w:r>
    </w:p>
    <w:p w14:paraId="6F442E56" w14:textId="536F6C0F" w:rsidR="00247486" w:rsidRPr="007C319D" w:rsidRDefault="00247486" w:rsidP="00481A28">
      <w:pPr>
        <w:tabs>
          <w:tab w:val="left" w:pos="1134"/>
        </w:tabs>
        <w:ind w:firstLine="709"/>
        <w:jc w:val="both"/>
      </w:pPr>
      <w:r w:rsidRPr="007C319D">
        <w:t xml:space="preserve">Исполнитель обязан обеспечить </w:t>
      </w:r>
      <w:r w:rsidR="00AD2B24" w:rsidRPr="007C319D">
        <w:t>оборудование</w:t>
      </w:r>
      <w:r w:rsidR="00B24688" w:rsidRPr="007C319D">
        <w:t xml:space="preserve"> (зап</w:t>
      </w:r>
      <w:r w:rsidR="00BC6A06" w:rsidRPr="007C319D">
        <w:t xml:space="preserve">асные </w:t>
      </w:r>
      <w:r w:rsidR="00B24688" w:rsidRPr="007C319D">
        <w:t>части, комплектующие)</w:t>
      </w:r>
      <w:r w:rsidR="00AD2B24" w:rsidRPr="007C319D">
        <w:t xml:space="preserve"> из обменного </w:t>
      </w:r>
      <w:r w:rsidRPr="007C319D">
        <w:t>фонд</w:t>
      </w:r>
      <w:r w:rsidR="00AD2B24" w:rsidRPr="007C319D">
        <w:t xml:space="preserve">а Исполнителя </w:t>
      </w:r>
      <w:r w:rsidRPr="007C319D">
        <w:t>в течение 1 (одних) суток</w:t>
      </w:r>
      <w:r w:rsidR="00D14930" w:rsidRPr="007C319D">
        <w:t xml:space="preserve"> с </w:t>
      </w:r>
      <w:r w:rsidR="00FB544B" w:rsidRPr="007C319D">
        <w:t>момента</w:t>
      </w:r>
      <w:r w:rsidR="00D14930" w:rsidRPr="007C319D">
        <w:t xml:space="preserve"> обнаружения неи</w:t>
      </w:r>
      <w:r w:rsidR="00090D84" w:rsidRPr="007C319D">
        <w:t>справностей</w:t>
      </w:r>
      <w:r w:rsidR="00D14930" w:rsidRPr="007C319D">
        <w:t xml:space="preserve"> </w:t>
      </w:r>
      <w:r w:rsidR="00064F47" w:rsidRPr="007C319D">
        <w:t>инженерн</w:t>
      </w:r>
      <w:r w:rsidR="008B4752" w:rsidRPr="007C319D">
        <w:t>ых</w:t>
      </w:r>
      <w:r w:rsidR="00064F47" w:rsidRPr="007C319D">
        <w:t xml:space="preserve"> </w:t>
      </w:r>
      <w:r w:rsidR="008B4752" w:rsidRPr="007C319D">
        <w:t>систем</w:t>
      </w:r>
      <w:r w:rsidRPr="007C319D">
        <w:t xml:space="preserve">, без ограничения работоспособности </w:t>
      </w:r>
      <w:r w:rsidR="00064F47" w:rsidRPr="007C319D">
        <w:t xml:space="preserve">инженерной </w:t>
      </w:r>
      <w:r w:rsidR="009D5E94" w:rsidRPr="007C319D">
        <w:t>с</w:t>
      </w:r>
      <w:r w:rsidRPr="007C319D">
        <w:t>истемы в целом или частично</w:t>
      </w:r>
      <w:r w:rsidR="00AD2B24" w:rsidRPr="007C319D">
        <w:t>.</w:t>
      </w:r>
    </w:p>
    <w:p w14:paraId="48188905" w14:textId="12459B1F" w:rsidR="00D65E43" w:rsidRPr="007C319D" w:rsidRDefault="00D65E43" w:rsidP="00481A28">
      <w:pPr>
        <w:tabs>
          <w:tab w:val="left" w:pos="1134"/>
        </w:tabs>
        <w:ind w:firstLine="709"/>
        <w:jc w:val="both"/>
      </w:pPr>
      <w:r w:rsidRPr="007C319D">
        <w:t>Акты и отчетные документы утверждаются Заказчиком.</w:t>
      </w:r>
    </w:p>
    <w:p w14:paraId="25B2884A" w14:textId="77777777" w:rsidR="00247486" w:rsidRPr="007C319D" w:rsidRDefault="00247486" w:rsidP="00481A28">
      <w:pPr>
        <w:tabs>
          <w:tab w:val="left" w:pos="1134"/>
        </w:tabs>
        <w:ind w:firstLine="709"/>
        <w:jc w:val="both"/>
      </w:pPr>
      <w:r w:rsidRPr="007C319D">
        <w:t>В качестве запасных частей и/или оборудования Исполнитель вправе использовать эквивалент с аналогичными техническими и функциональными характеристиками, который должен быть совместим с уже имеющимся оборудованием Заказчика. Вышедшие из строя запасные части заменяются только новыми запасными частями, рекомендованными заводом-изготовителем. Использование восстановленных запасных частей не допускается.</w:t>
      </w:r>
    </w:p>
    <w:p w14:paraId="4D2339DA" w14:textId="77777777" w:rsidR="00247486" w:rsidRPr="007C319D" w:rsidRDefault="00247486" w:rsidP="006151C7">
      <w:pPr>
        <w:widowControl w:val="0"/>
        <w:suppressAutoHyphens/>
        <w:snapToGrid w:val="0"/>
        <w:ind w:firstLine="709"/>
        <w:jc w:val="both"/>
        <w:rPr>
          <w:snapToGrid w:val="0"/>
        </w:rPr>
      </w:pPr>
    </w:p>
    <w:p w14:paraId="5B6F3829" w14:textId="61186812" w:rsidR="00247486" w:rsidRPr="007C319D" w:rsidRDefault="00247486" w:rsidP="005B6E8C">
      <w:pPr>
        <w:widowControl w:val="0"/>
        <w:numPr>
          <w:ilvl w:val="2"/>
          <w:numId w:val="28"/>
        </w:numPr>
        <w:suppressAutoHyphens/>
        <w:ind w:left="0" w:firstLine="709"/>
        <w:jc w:val="both"/>
        <w:rPr>
          <w:u w:val="single"/>
        </w:rPr>
      </w:pPr>
      <w:r w:rsidRPr="007C319D">
        <w:rPr>
          <w:u w:val="single"/>
        </w:rPr>
        <w:t>Требования к действиям Исполнителя в аварийных или непредвиденных ситуациях</w:t>
      </w:r>
      <w:r w:rsidR="00AD2B24" w:rsidRPr="007C319D">
        <w:rPr>
          <w:u w:val="single"/>
        </w:rPr>
        <w:t xml:space="preserve"> в рамках внеплановых мероприятий</w:t>
      </w:r>
      <w:r w:rsidR="001F3E01" w:rsidRPr="007C319D">
        <w:rPr>
          <w:u w:val="single"/>
        </w:rPr>
        <w:t xml:space="preserve"> (аварийно-восстановительных работ)</w:t>
      </w:r>
      <w:r w:rsidR="00AD2B24" w:rsidRPr="007C319D">
        <w:rPr>
          <w:u w:val="single"/>
        </w:rPr>
        <w:t xml:space="preserve"> по техническому обслуживанию помещений и инженерных систем</w:t>
      </w:r>
      <w:r w:rsidRPr="007C319D">
        <w:rPr>
          <w:u w:val="single"/>
        </w:rPr>
        <w:t xml:space="preserve">: </w:t>
      </w:r>
    </w:p>
    <w:p w14:paraId="54CA602C" w14:textId="77777777" w:rsidR="00247486" w:rsidRPr="007C319D" w:rsidRDefault="00247486" w:rsidP="00247486">
      <w:pPr>
        <w:widowControl w:val="0"/>
        <w:suppressAutoHyphens/>
        <w:snapToGrid w:val="0"/>
        <w:jc w:val="both"/>
        <w:rPr>
          <w:bCs/>
          <w:u w:val="single"/>
        </w:rPr>
      </w:pPr>
    </w:p>
    <w:p w14:paraId="72D86BAC" w14:textId="09FF06AD" w:rsidR="00247486" w:rsidRPr="007C319D" w:rsidRDefault="00247486" w:rsidP="00481A28">
      <w:pPr>
        <w:pStyle w:val="1ffb"/>
        <w:widowControl w:val="0"/>
        <w:tabs>
          <w:tab w:val="left" w:pos="1090"/>
        </w:tabs>
        <w:suppressAutoHyphens w:val="0"/>
        <w:ind w:firstLine="709"/>
        <w:rPr>
          <w:color w:val="auto"/>
          <w:szCs w:val="24"/>
        </w:rPr>
      </w:pPr>
      <w:r w:rsidRPr="007C319D">
        <w:rPr>
          <w:color w:val="auto"/>
          <w:szCs w:val="24"/>
        </w:rPr>
        <w:t xml:space="preserve">При возникновении аварийной ситуации </w:t>
      </w:r>
      <w:r w:rsidR="008F0A90" w:rsidRPr="007C319D">
        <w:rPr>
          <w:color w:val="auto"/>
          <w:szCs w:val="24"/>
        </w:rPr>
        <w:t>сотрудни</w:t>
      </w:r>
      <w:r w:rsidRPr="007C319D">
        <w:rPr>
          <w:color w:val="auto"/>
          <w:szCs w:val="24"/>
        </w:rPr>
        <w:t>ки Исполнителя должны:</w:t>
      </w:r>
    </w:p>
    <w:p w14:paraId="73A790B4" w14:textId="128D8528" w:rsidR="00247486" w:rsidRPr="007C319D" w:rsidRDefault="00247486" w:rsidP="00481A28">
      <w:pPr>
        <w:numPr>
          <w:ilvl w:val="0"/>
          <w:numId w:val="38"/>
        </w:numPr>
        <w:tabs>
          <w:tab w:val="left" w:pos="360"/>
          <w:tab w:val="left" w:pos="1090"/>
        </w:tabs>
        <w:ind w:left="0" w:firstLine="709"/>
        <w:jc w:val="both"/>
      </w:pPr>
      <w:r w:rsidRPr="007C319D">
        <w:t xml:space="preserve">оповестить </w:t>
      </w:r>
      <w:r w:rsidR="002F345B" w:rsidRPr="007C319D">
        <w:t xml:space="preserve">не позднее 10 </w:t>
      </w:r>
      <w:r w:rsidR="000B027E" w:rsidRPr="007C319D">
        <w:t xml:space="preserve">(десяти) </w:t>
      </w:r>
      <w:r w:rsidR="002F345B" w:rsidRPr="007C319D">
        <w:t>минут</w:t>
      </w:r>
      <w:r w:rsidR="00FF1AAB" w:rsidRPr="007C319D">
        <w:t xml:space="preserve"> с момента возникновении аварийной ситуации</w:t>
      </w:r>
      <w:r w:rsidR="002F345B" w:rsidRPr="007C319D">
        <w:t xml:space="preserve"> </w:t>
      </w:r>
      <w:r w:rsidRPr="007C319D">
        <w:t>службы Заказчика о возникновении аварии;</w:t>
      </w:r>
    </w:p>
    <w:p w14:paraId="7E6746E4" w14:textId="77777777" w:rsidR="00247486" w:rsidRPr="007C319D" w:rsidRDefault="00247486" w:rsidP="00481A28">
      <w:pPr>
        <w:numPr>
          <w:ilvl w:val="0"/>
          <w:numId w:val="38"/>
        </w:numPr>
        <w:tabs>
          <w:tab w:val="left" w:pos="360"/>
          <w:tab w:val="left" w:pos="1090"/>
        </w:tabs>
        <w:ind w:left="0" w:firstLine="709"/>
        <w:jc w:val="both"/>
      </w:pPr>
      <w:r w:rsidRPr="007C319D">
        <w:t>определить источник аварийной ситуации;</w:t>
      </w:r>
    </w:p>
    <w:p w14:paraId="5B17A29F" w14:textId="77777777" w:rsidR="00247486" w:rsidRPr="007C319D" w:rsidRDefault="00247486" w:rsidP="00481A28">
      <w:pPr>
        <w:numPr>
          <w:ilvl w:val="0"/>
          <w:numId w:val="38"/>
        </w:numPr>
        <w:tabs>
          <w:tab w:val="left" w:pos="360"/>
          <w:tab w:val="left" w:pos="1090"/>
        </w:tabs>
        <w:ind w:left="0" w:firstLine="709"/>
        <w:jc w:val="both"/>
      </w:pPr>
      <w:r w:rsidRPr="007C319D">
        <w:t>предпринять все возможные меры с целью локализовать источник аварийной ситуации и не допустить распространения аварии или повреждения имущества Заказчика;</w:t>
      </w:r>
    </w:p>
    <w:p w14:paraId="34C6891A" w14:textId="77777777" w:rsidR="00247486" w:rsidRPr="007C319D" w:rsidRDefault="00247486" w:rsidP="00481A28">
      <w:pPr>
        <w:numPr>
          <w:ilvl w:val="0"/>
          <w:numId w:val="38"/>
        </w:numPr>
        <w:tabs>
          <w:tab w:val="left" w:pos="360"/>
          <w:tab w:val="left" w:pos="1090"/>
        </w:tabs>
        <w:ind w:left="0" w:firstLine="709"/>
        <w:jc w:val="both"/>
      </w:pPr>
      <w:r w:rsidRPr="007C319D">
        <w:t>защитить или перенести имущество специальными и подручными средствами;</w:t>
      </w:r>
    </w:p>
    <w:p w14:paraId="3F866E08" w14:textId="304AEDB2" w:rsidR="00247486" w:rsidRPr="007C319D" w:rsidRDefault="00247486" w:rsidP="00481A28">
      <w:pPr>
        <w:numPr>
          <w:ilvl w:val="0"/>
          <w:numId w:val="38"/>
        </w:numPr>
        <w:tabs>
          <w:tab w:val="left" w:pos="360"/>
          <w:tab w:val="left" w:pos="1090"/>
        </w:tabs>
        <w:ind w:left="0" w:firstLine="709"/>
        <w:jc w:val="both"/>
      </w:pPr>
      <w:r w:rsidRPr="007C319D">
        <w:t>огородить границы зон аварии и проведения аварийно-восстановительных работ;</w:t>
      </w:r>
    </w:p>
    <w:p w14:paraId="2337FC9A" w14:textId="77777777" w:rsidR="00247486" w:rsidRPr="007C319D" w:rsidRDefault="00247486" w:rsidP="00481A28">
      <w:pPr>
        <w:numPr>
          <w:ilvl w:val="0"/>
          <w:numId w:val="38"/>
        </w:numPr>
        <w:tabs>
          <w:tab w:val="left" w:pos="360"/>
          <w:tab w:val="left" w:pos="1090"/>
        </w:tabs>
        <w:ind w:left="0" w:firstLine="709"/>
        <w:jc w:val="both"/>
      </w:pPr>
      <w:r w:rsidRPr="007C319D">
        <w:t>занести запись о непредвиденной аварийной ситуации в Журнал производства работ.</w:t>
      </w:r>
    </w:p>
    <w:p w14:paraId="282B828D" w14:textId="77777777" w:rsidR="00247486" w:rsidRPr="007C319D" w:rsidRDefault="00247486" w:rsidP="00247486">
      <w:pPr>
        <w:shd w:val="clear" w:color="auto" w:fill="FFFFFF"/>
        <w:ind w:left="426"/>
        <w:jc w:val="both"/>
      </w:pPr>
    </w:p>
    <w:p w14:paraId="283C2687" w14:textId="77777777" w:rsidR="00247486" w:rsidRPr="007C319D" w:rsidRDefault="00247486" w:rsidP="00BD38C0">
      <w:pPr>
        <w:pStyle w:val="ab"/>
        <w:keepNext/>
        <w:keepLines/>
        <w:widowControl w:val="0"/>
        <w:numPr>
          <w:ilvl w:val="2"/>
          <w:numId w:val="28"/>
        </w:numPr>
        <w:suppressLineNumbers/>
        <w:suppressAutoHyphens/>
        <w:spacing w:after="60"/>
        <w:ind w:left="0" w:right="-144" w:firstLine="709"/>
        <w:jc w:val="both"/>
        <w:rPr>
          <w:b/>
        </w:rPr>
      </w:pPr>
      <w:r w:rsidRPr="007C319D">
        <w:rPr>
          <w:u w:val="single"/>
        </w:rPr>
        <w:t>Требования по технологии и методам оказания Услуг:</w:t>
      </w:r>
    </w:p>
    <w:p w14:paraId="269ED193" w14:textId="77777777" w:rsidR="00247486" w:rsidRPr="007C319D" w:rsidRDefault="00247486" w:rsidP="00060A8A">
      <w:pPr>
        <w:pStyle w:val="afffffff8"/>
      </w:pPr>
    </w:p>
    <w:p w14:paraId="35DAC7A6" w14:textId="067AA360" w:rsidR="00247486" w:rsidRPr="007C319D" w:rsidRDefault="003D1E9A" w:rsidP="00481A28">
      <w:pPr>
        <w:ind w:right="-2" w:firstLine="709"/>
        <w:jc w:val="both"/>
      </w:pPr>
      <w:r w:rsidRPr="007C319D">
        <w:t>Оказание у</w:t>
      </w:r>
      <w:r w:rsidR="00247486" w:rsidRPr="007C319D">
        <w:t xml:space="preserve">слуг проводится Исполнителем в соответствии с </w:t>
      </w:r>
      <w:r w:rsidR="00F37792" w:rsidRPr="007C319D">
        <w:t>условиями ТЗ</w:t>
      </w:r>
      <w:r w:rsidR="00302565" w:rsidRPr="007C319D">
        <w:t>.</w:t>
      </w:r>
      <w:r w:rsidR="00247486" w:rsidRPr="007C319D">
        <w:t xml:space="preserve"> </w:t>
      </w:r>
    </w:p>
    <w:p w14:paraId="56F1DB2D" w14:textId="74161C2F" w:rsidR="00247486" w:rsidRPr="007C319D" w:rsidRDefault="00220678" w:rsidP="00481A28">
      <w:pPr>
        <w:ind w:right="-2" w:firstLine="709"/>
        <w:jc w:val="both"/>
      </w:pPr>
      <w:r w:rsidRPr="007C319D">
        <w:t>Услуги</w:t>
      </w:r>
      <w:r w:rsidR="00E34EF3" w:rsidRPr="007C319D">
        <w:t xml:space="preserve"> по</w:t>
      </w:r>
      <w:r w:rsidRPr="007C319D">
        <w:t xml:space="preserve"> </w:t>
      </w:r>
      <w:r w:rsidR="00247486" w:rsidRPr="007C319D">
        <w:t>техническ</w:t>
      </w:r>
      <w:r w:rsidR="003654AC" w:rsidRPr="007C319D">
        <w:t>ому</w:t>
      </w:r>
      <w:r w:rsidR="00247486" w:rsidRPr="007C319D">
        <w:t xml:space="preserve"> обслуживани</w:t>
      </w:r>
      <w:r w:rsidR="00E34EF3" w:rsidRPr="007C319D">
        <w:t>ю</w:t>
      </w:r>
      <w:r w:rsidR="00247486" w:rsidRPr="007C319D">
        <w:t xml:space="preserve"> и санитарно-гигиеническ</w:t>
      </w:r>
      <w:r w:rsidR="00540B3C" w:rsidRPr="007C319D">
        <w:t>ого</w:t>
      </w:r>
      <w:r w:rsidR="00247486" w:rsidRPr="007C319D">
        <w:t xml:space="preserve"> содержани</w:t>
      </w:r>
      <w:r w:rsidR="00540B3C" w:rsidRPr="007C319D">
        <w:t>я</w:t>
      </w:r>
      <w:r w:rsidR="00247486" w:rsidRPr="007C319D">
        <w:t xml:space="preserve"> </w:t>
      </w:r>
      <w:r w:rsidR="000A1F2A" w:rsidRPr="007C319D">
        <w:t>О</w:t>
      </w:r>
      <w:r w:rsidR="00247486" w:rsidRPr="007C319D">
        <w:t xml:space="preserve">бъекта </w:t>
      </w:r>
      <w:r w:rsidR="00564D9F" w:rsidRPr="007C319D">
        <w:t xml:space="preserve">должны </w:t>
      </w:r>
      <w:r w:rsidR="00247486" w:rsidRPr="007C319D">
        <w:t>осуществляться по соответствующим Инструкциям и Технологическим картам, разрабатываемым</w:t>
      </w:r>
      <w:r w:rsidR="0057773C" w:rsidRPr="007C319D">
        <w:t>и</w:t>
      </w:r>
      <w:r w:rsidR="00247486" w:rsidRPr="007C319D">
        <w:t xml:space="preserve"> и утверждаемым</w:t>
      </w:r>
      <w:r w:rsidR="0057773C" w:rsidRPr="007C319D">
        <w:t>и</w:t>
      </w:r>
      <w:r w:rsidR="00247486" w:rsidRPr="007C319D">
        <w:t xml:space="preserve"> Исполнителем</w:t>
      </w:r>
      <w:r w:rsidR="0057773C" w:rsidRPr="007C319D">
        <w:t>, а также</w:t>
      </w:r>
      <w:r w:rsidR="00087E9D" w:rsidRPr="007C319D">
        <w:t xml:space="preserve"> согласованными Заказчиком</w:t>
      </w:r>
      <w:r w:rsidR="00FF1AAB" w:rsidRPr="007C319D">
        <w:t>.</w:t>
      </w:r>
    </w:p>
    <w:p w14:paraId="106798D9" w14:textId="77777777" w:rsidR="00247486" w:rsidRPr="007C319D" w:rsidRDefault="00247486" w:rsidP="00481A28">
      <w:pPr>
        <w:pStyle w:val="afffffff8"/>
        <w:ind w:right="-2"/>
      </w:pPr>
    </w:p>
    <w:p w14:paraId="715F6CA2" w14:textId="77777777" w:rsidR="00247486" w:rsidRPr="007C319D" w:rsidRDefault="00247486" w:rsidP="005B6E8C">
      <w:pPr>
        <w:keepNext/>
        <w:keepLines/>
        <w:widowControl w:val="0"/>
        <w:numPr>
          <w:ilvl w:val="2"/>
          <w:numId w:val="28"/>
        </w:numPr>
        <w:suppressLineNumbers/>
        <w:suppressAutoHyphens/>
        <w:spacing w:after="60"/>
        <w:ind w:left="0" w:right="-2" w:firstLine="709"/>
        <w:jc w:val="both"/>
        <w:rPr>
          <w:u w:val="single"/>
        </w:rPr>
      </w:pPr>
      <w:r w:rsidRPr="007C319D">
        <w:rPr>
          <w:u w:val="single"/>
        </w:rPr>
        <w:t>Требования к мероприятиям по охране труда.</w:t>
      </w:r>
    </w:p>
    <w:p w14:paraId="74D77EB5" w14:textId="32C07530" w:rsidR="00247486" w:rsidRPr="007C319D" w:rsidRDefault="00247486" w:rsidP="00481A28">
      <w:pPr>
        <w:tabs>
          <w:tab w:val="left" w:pos="1134"/>
        </w:tabs>
        <w:ind w:right="-2" w:firstLine="709"/>
        <w:jc w:val="both"/>
      </w:pPr>
      <w:r w:rsidRPr="007C319D">
        <w:t xml:space="preserve">При </w:t>
      </w:r>
      <w:r w:rsidR="003D1E9A" w:rsidRPr="007C319D">
        <w:t>оказании у</w:t>
      </w:r>
      <w:r w:rsidRPr="007C319D">
        <w:t>слуг Исполнитель обеспечивает проведение мероприятий по охране труда, в том числе утверждение Положений по охране труда, проведение первичного, вводного и планового инструктажа специалистов обслуживающего персонала</w:t>
      </w:r>
      <w:r w:rsidR="00AD2B24" w:rsidRPr="007C319D">
        <w:t>.</w:t>
      </w:r>
    </w:p>
    <w:p w14:paraId="0A24C956" w14:textId="2EB1D9DF" w:rsidR="00247486" w:rsidRPr="007C319D" w:rsidRDefault="00247486" w:rsidP="00481A28">
      <w:pPr>
        <w:tabs>
          <w:tab w:val="left" w:pos="1134"/>
        </w:tabs>
        <w:ind w:right="-2" w:firstLine="709"/>
        <w:jc w:val="both"/>
      </w:pPr>
      <w:r w:rsidRPr="007C319D">
        <w:t xml:space="preserve">Исполнитель несет полную ответственность за соблюдение </w:t>
      </w:r>
      <w:r w:rsidR="008F0A90" w:rsidRPr="007C319D">
        <w:t xml:space="preserve">сотрудниками </w:t>
      </w:r>
      <w:r w:rsidRPr="007C319D">
        <w:t xml:space="preserve">Исполнителя, а также </w:t>
      </w:r>
      <w:r w:rsidR="008F0A90" w:rsidRPr="007C319D">
        <w:t xml:space="preserve">сотрудниками </w:t>
      </w:r>
      <w:r w:rsidRPr="007C319D">
        <w:t>сторонних организаций привлекаемых при оказании услуг (выполнени</w:t>
      </w:r>
      <w:r w:rsidR="008F0A90" w:rsidRPr="007C319D">
        <w:t>и</w:t>
      </w:r>
      <w:r w:rsidRPr="007C319D">
        <w:t xml:space="preserve"> работ) внутреннего трудового распорядка, правил техники безопасности, охраны труда, пожарной безопасности, а также санитарно-гигиенических норм. </w:t>
      </w:r>
    </w:p>
    <w:p w14:paraId="404CAB27" w14:textId="32AF7D64" w:rsidR="00247486" w:rsidRPr="007C319D" w:rsidRDefault="00247486" w:rsidP="00481A28">
      <w:pPr>
        <w:tabs>
          <w:tab w:val="left" w:pos="1134"/>
        </w:tabs>
        <w:ind w:right="-2" w:firstLine="709"/>
        <w:jc w:val="both"/>
      </w:pPr>
      <w:r w:rsidRPr="007C319D">
        <w:t xml:space="preserve">Исполнитель назначает лицо, ответственное за соблюдение норм и правил по охране труда, обеспечение безопасных условий при оказании услуг. Все сотрудники Исполнителя должны быть обучены и проинструктированы по технике безопасности, электробезопасности, </w:t>
      </w:r>
      <w:r w:rsidRPr="007C319D">
        <w:lastRenderedPageBreak/>
        <w:t xml:space="preserve">пожарной безопасности и охране труда. Исполнитель должен иметь на </w:t>
      </w:r>
      <w:r w:rsidR="00507419" w:rsidRPr="007C319D">
        <w:t>О</w:t>
      </w:r>
      <w:r w:rsidRPr="007C319D">
        <w:t xml:space="preserve">бъекте оказания услуг всю необходимую документацию по охране труда (журналы проведения инструктажей, журнал выдачи нарядов допусков и т.д.). </w:t>
      </w:r>
    </w:p>
    <w:p w14:paraId="584ED8E0" w14:textId="317B9B8A" w:rsidR="00247486" w:rsidRPr="007C319D" w:rsidRDefault="00247486" w:rsidP="00481A28">
      <w:pPr>
        <w:tabs>
          <w:tab w:val="left" w:pos="1134"/>
        </w:tabs>
        <w:ind w:right="-2" w:firstLine="709"/>
        <w:jc w:val="both"/>
      </w:pPr>
      <w:r w:rsidRPr="007C319D">
        <w:t xml:space="preserve">Сотрудники Исполнителя перед началом </w:t>
      </w:r>
      <w:r w:rsidR="00AD2B24" w:rsidRPr="007C319D">
        <w:t>оказания услуг</w:t>
      </w:r>
      <w:r w:rsidRPr="007C319D">
        <w:t xml:space="preserve"> проходят централизованный вводный инструктаж по технике безопасности</w:t>
      </w:r>
      <w:r w:rsidR="00087E9D" w:rsidRPr="007C319D">
        <w:t>, производственной санитарии, пожарной безопасности и охране окружающей среды</w:t>
      </w:r>
      <w:r w:rsidRPr="007C319D">
        <w:t xml:space="preserve"> у уполномоченного ответственного лица Заказчика. Также Исполнитель обеспечивает проведение всех необходимых мероприятия по охране труда и техники безопасности, привлекаемых </w:t>
      </w:r>
      <w:r w:rsidR="00AD2B24" w:rsidRPr="007C319D">
        <w:t xml:space="preserve">Исполнителем </w:t>
      </w:r>
      <w:r w:rsidRPr="007C319D">
        <w:t>для оказания услуг (выполнения работ) на Объекте сторонних организаций.</w:t>
      </w:r>
    </w:p>
    <w:p w14:paraId="63E2DDD1" w14:textId="712315D0" w:rsidR="00247486" w:rsidRPr="007C319D" w:rsidRDefault="00247486" w:rsidP="00481A28">
      <w:pPr>
        <w:tabs>
          <w:tab w:val="left" w:pos="1134"/>
        </w:tabs>
        <w:ind w:right="-2" w:firstLine="709"/>
        <w:jc w:val="both"/>
      </w:pPr>
      <w:r w:rsidRPr="007C319D">
        <w:t xml:space="preserve">Исполнитель обязан сообщать ответственным лицам Заказчика о запланированных работах на Объекте. </w:t>
      </w:r>
      <w:r w:rsidR="00AD2B24" w:rsidRPr="007C319D">
        <w:t>Оказание услуг</w:t>
      </w:r>
      <w:r w:rsidRPr="007C319D">
        <w:t xml:space="preserve"> на Объекте провод</w:t>
      </w:r>
      <w:r w:rsidR="00540B3C" w:rsidRPr="007C319D">
        <w:t>и</w:t>
      </w:r>
      <w:r w:rsidRPr="007C319D">
        <w:t xml:space="preserve">тся в строгом соответствии с нарядами-допусками, распоряжениями на основании действующих правил, нормативно правовых актов по охране труда и техники безопасности. Перед началом </w:t>
      </w:r>
      <w:r w:rsidR="00AD2B24" w:rsidRPr="007C319D">
        <w:t xml:space="preserve">оказания услуг </w:t>
      </w:r>
      <w:r w:rsidRPr="007C319D">
        <w:t>Исполнитель обеспечивает проведение вводного инструктажа по охране труда и технике безопасности для сотрудников сторонних организаций выполняющих работы на Объекте, а также выполнение необходимых мероприятий по технике безопасности, производственной санитарии, пожарной безопасности и охране окружающей среды на Объекте во время проведения работ.</w:t>
      </w:r>
    </w:p>
    <w:p w14:paraId="47579F90" w14:textId="77777777" w:rsidR="00565A5C" w:rsidRPr="007C319D" w:rsidRDefault="00247486" w:rsidP="00481A28">
      <w:pPr>
        <w:tabs>
          <w:tab w:val="left" w:pos="1134"/>
        </w:tabs>
        <w:ind w:right="-2" w:firstLine="709"/>
        <w:jc w:val="both"/>
      </w:pPr>
      <w:r w:rsidRPr="007C319D">
        <w:t xml:space="preserve">Исполнитель несет ответственность за создание и соблюдение оптимальных условий микроклимата в помещениях на Объекте Заказчика, соответствующих </w:t>
      </w:r>
      <w:r w:rsidR="00565A5C" w:rsidRPr="007C319D">
        <w:t>СанПиН 1.2.3685-21 «Гигиенические нормативы и требования к обеспечению безопасности и (или) безвредности для человека факторов среды обитания».</w:t>
      </w:r>
    </w:p>
    <w:p w14:paraId="2A6B99A1" w14:textId="6F84532B" w:rsidR="00565A5C" w:rsidRPr="007C319D" w:rsidRDefault="00247486" w:rsidP="00481A28">
      <w:pPr>
        <w:tabs>
          <w:tab w:val="left" w:pos="1134"/>
        </w:tabs>
        <w:ind w:right="-2" w:firstLine="709"/>
        <w:jc w:val="both"/>
        <w:rPr>
          <w:szCs w:val="28"/>
        </w:rPr>
      </w:pPr>
      <w:r w:rsidRPr="007C319D">
        <w:t>Исполнитель при оказании услуг (выполнени</w:t>
      </w:r>
      <w:r w:rsidR="00565A5C" w:rsidRPr="007C319D">
        <w:t>и</w:t>
      </w:r>
      <w:r w:rsidRPr="007C319D">
        <w:t xml:space="preserve"> работ) обязан соблюдать Законодательство Российской Федерации в области охраны труда, техники безопасности</w:t>
      </w:r>
      <w:r w:rsidRPr="007C319D">
        <w:rPr>
          <w:szCs w:val="28"/>
        </w:rPr>
        <w:t xml:space="preserve"> и пожарной безопасности.</w:t>
      </w:r>
    </w:p>
    <w:p w14:paraId="77FD1512" w14:textId="5D0E794A" w:rsidR="00247486" w:rsidRPr="007C319D" w:rsidRDefault="00247486" w:rsidP="00481A28">
      <w:pPr>
        <w:tabs>
          <w:tab w:val="left" w:pos="1134"/>
        </w:tabs>
        <w:ind w:right="-2" w:firstLine="709"/>
        <w:jc w:val="both"/>
      </w:pPr>
      <w:r w:rsidRPr="007C319D">
        <w:t xml:space="preserve">Исполнитель обязан обеспечить своих </w:t>
      </w:r>
      <w:r w:rsidR="006A26D3" w:rsidRPr="007C319D">
        <w:t xml:space="preserve">сотрудников </w:t>
      </w:r>
      <w:r w:rsidRPr="007C319D">
        <w:t>инвентарем и средствами индивидуальной защиты в соответствии с требованиями ст.</w:t>
      </w:r>
      <w:r w:rsidR="00302565" w:rsidRPr="007C319D">
        <w:t xml:space="preserve"> </w:t>
      </w:r>
      <w:r w:rsidR="00564D9F" w:rsidRPr="007C319D">
        <w:t>214</w:t>
      </w:r>
      <w:r w:rsidRPr="007C319D">
        <w:t xml:space="preserve"> 221 ТК РФ</w:t>
      </w:r>
      <w:r w:rsidR="00027633" w:rsidRPr="007C319D">
        <w:t>,</w:t>
      </w:r>
      <w:r w:rsidRPr="007C319D">
        <w:t xml:space="preserve"> </w:t>
      </w:r>
      <w:r w:rsidR="00302565" w:rsidRPr="007C319D">
        <w:t>Приказом Минтруда России от 29.10.2021 № 766н «Об утверждении Правил обеспечения работников средствами индивидуальной защиты и смывающими средствами»</w:t>
      </w:r>
      <w:r w:rsidRPr="007C319D">
        <w:t>.</w:t>
      </w:r>
    </w:p>
    <w:p w14:paraId="7EE3E1BB" w14:textId="242EDF62" w:rsidR="00247486" w:rsidRPr="007C319D" w:rsidRDefault="00247486" w:rsidP="00481A28">
      <w:pPr>
        <w:widowControl w:val="0"/>
        <w:tabs>
          <w:tab w:val="left" w:pos="1134"/>
        </w:tabs>
        <w:suppressAutoHyphens/>
        <w:ind w:right="-2" w:firstLine="709"/>
        <w:jc w:val="both"/>
        <w:rPr>
          <w:b/>
          <w:caps/>
        </w:rPr>
      </w:pPr>
      <w:r w:rsidRPr="007C319D">
        <w:t>Работы на высоте должны выполняться персоналом, имеющим соответствующую квалификацию по данному виду работ и соответствующий допуск на выполнение работ, по требованиям Трудового кодекса Российской Федерации и Приказом Минтруда России от 16</w:t>
      </w:r>
      <w:r w:rsidR="00084BF6" w:rsidRPr="007C319D">
        <w:t>.11.</w:t>
      </w:r>
      <w:r w:rsidRPr="007C319D">
        <w:t xml:space="preserve">2020 </w:t>
      </w:r>
      <w:r w:rsidR="00565A5C" w:rsidRPr="007C319D">
        <w:t>№</w:t>
      </w:r>
      <w:r w:rsidRPr="007C319D">
        <w:t xml:space="preserve"> 782н</w:t>
      </w:r>
      <w:r w:rsidRPr="007C319D" w:rsidDel="00DE5C62">
        <w:t xml:space="preserve"> </w:t>
      </w:r>
      <w:r w:rsidRPr="007C319D">
        <w:t>«Об утверждении Правил по охране труда при работе на высоте»</w:t>
      </w:r>
      <w:r w:rsidR="002F345B" w:rsidRPr="007C319D">
        <w:t>.</w:t>
      </w:r>
    </w:p>
    <w:p w14:paraId="7288B308" w14:textId="77777777" w:rsidR="002F345B" w:rsidRPr="007C319D" w:rsidRDefault="002F345B" w:rsidP="005906B3">
      <w:pPr>
        <w:widowControl w:val="0"/>
        <w:suppressAutoHyphens/>
        <w:ind w:right="-2"/>
        <w:jc w:val="both"/>
        <w:rPr>
          <w:caps/>
        </w:rPr>
      </w:pPr>
    </w:p>
    <w:p w14:paraId="0757BD5F" w14:textId="03CCEA44" w:rsidR="00247486" w:rsidRPr="007C319D" w:rsidRDefault="00247486" w:rsidP="00A941CA">
      <w:pPr>
        <w:keepNext/>
        <w:keepLines/>
        <w:widowControl w:val="0"/>
        <w:numPr>
          <w:ilvl w:val="2"/>
          <w:numId w:val="28"/>
        </w:numPr>
        <w:suppressLineNumbers/>
        <w:suppressAutoHyphens/>
        <w:ind w:left="0" w:right="-2" w:firstLine="709"/>
        <w:jc w:val="both"/>
        <w:rPr>
          <w:u w:val="single"/>
        </w:rPr>
      </w:pPr>
      <w:r w:rsidRPr="007C319D">
        <w:rPr>
          <w:u w:val="single"/>
        </w:rPr>
        <w:t>Порядок контроля качества оказываемых услуг</w:t>
      </w:r>
      <w:r w:rsidR="00AD2B24" w:rsidRPr="007C319D">
        <w:rPr>
          <w:u w:val="single"/>
        </w:rPr>
        <w:t>.</w:t>
      </w:r>
    </w:p>
    <w:p w14:paraId="4C08917F" w14:textId="4FB57157" w:rsidR="00247486" w:rsidRPr="007C319D" w:rsidRDefault="00247486" w:rsidP="005906B3">
      <w:pPr>
        <w:widowControl w:val="0"/>
        <w:suppressAutoHyphens/>
        <w:ind w:right="-2"/>
        <w:jc w:val="both"/>
        <w:rPr>
          <w:caps/>
        </w:rPr>
      </w:pPr>
    </w:p>
    <w:p w14:paraId="7FC28083" w14:textId="29C99CD6" w:rsidR="00247486" w:rsidRPr="007C319D" w:rsidRDefault="00247486" w:rsidP="00481A28">
      <w:pPr>
        <w:widowControl w:val="0"/>
        <w:tabs>
          <w:tab w:val="left" w:pos="1134"/>
        </w:tabs>
        <w:suppressAutoHyphens/>
        <w:ind w:right="-2" w:firstLine="709"/>
        <w:jc w:val="both"/>
        <w:rPr>
          <w:b/>
          <w:caps/>
        </w:rPr>
      </w:pPr>
      <w:r w:rsidRPr="007C319D">
        <w:t>Для осуществления</w:t>
      </w:r>
      <w:r w:rsidR="003D1E9A" w:rsidRPr="007C319D">
        <w:t xml:space="preserve"> контроля качества оказываемых у</w:t>
      </w:r>
      <w:r w:rsidRPr="007C319D">
        <w:t>слуг</w:t>
      </w:r>
      <w:r w:rsidR="00660336" w:rsidRPr="007C319D">
        <w:t>,</w:t>
      </w:r>
      <w:r w:rsidRPr="007C319D">
        <w:t xml:space="preserve"> Заказчиком создается комиссия с привлечени</w:t>
      </w:r>
      <w:r w:rsidR="00B416BA" w:rsidRPr="007C319D">
        <w:t>ем к работе комиссии менеджера о</w:t>
      </w:r>
      <w:r w:rsidRPr="007C319D">
        <w:t xml:space="preserve">бъекта (представитель Исполнителя) со стороны Исполнителя. При этом, менеджер </w:t>
      </w:r>
      <w:r w:rsidR="00B416BA" w:rsidRPr="007C319D">
        <w:t>о</w:t>
      </w:r>
      <w:r w:rsidRPr="007C319D">
        <w:t>бъекта не вправе отказываться от участия в работе Комиссии по контролю качества оказываемых Услуг (далее – Комиссия, Комиссия Заказчика).</w:t>
      </w:r>
    </w:p>
    <w:p w14:paraId="63C91773" w14:textId="2E374688" w:rsidR="00247486" w:rsidRPr="007C319D" w:rsidRDefault="00247486" w:rsidP="00481A28">
      <w:pPr>
        <w:widowControl w:val="0"/>
        <w:tabs>
          <w:tab w:val="left" w:pos="1134"/>
        </w:tabs>
        <w:suppressAutoHyphens/>
        <w:ind w:right="-2" w:firstLine="709"/>
        <w:jc w:val="both"/>
        <w:rPr>
          <w:b/>
          <w:caps/>
        </w:rPr>
      </w:pPr>
      <w:r w:rsidRPr="007C319D">
        <w:t>Проверка качества оказываемых услуг на соответствие требования</w:t>
      </w:r>
      <w:r w:rsidR="00F37792" w:rsidRPr="007C319D">
        <w:t>м настоящего</w:t>
      </w:r>
      <w:r w:rsidRPr="007C319D">
        <w:t xml:space="preserve"> </w:t>
      </w:r>
      <w:r w:rsidR="00F37792" w:rsidRPr="007C319D">
        <w:t>ТЗ</w:t>
      </w:r>
      <w:r w:rsidRPr="007C319D">
        <w:t xml:space="preserve">, в том числе на соответствие выполнения </w:t>
      </w:r>
      <w:r w:rsidR="00AD2B24" w:rsidRPr="007C319D">
        <w:t>регламентных мероприятий и внеплановых мероприятий</w:t>
      </w:r>
      <w:r w:rsidRPr="007C319D">
        <w:t xml:space="preserve">, выполняемым по </w:t>
      </w:r>
      <w:r w:rsidR="005B16F9" w:rsidRPr="007C319D">
        <w:t>З</w:t>
      </w:r>
      <w:r w:rsidRPr="007C319D">
        <w:t xml:space="preserve">аявкам, проводится Комиссией Заказчика в период оказания услуг. Также способы и критерии оценки качества оказанных услуг по уборке помещений приведены в </w:t>
      </w:r>
      <w:hyperlink w:anchor="Приложение7" w:history="1">
        <w:r w:rsidRPr="007C319D">
          <w:rPr>
            <w:rStyle w:val="affc"/>
          </w:rPr>
          <w:t>Приложении №</w:t>
        </w:r>
        <w:r w:rsidR="0055447A" w:rsidRPr="007C319D">
          <w:rPr>
            <w:rStyle w:val="affc"/>
          </w:rPr>
          <w:t>9</w:t>
        </w:r>
      </w:hyperlink>
      <w:r w:rsidRPr="007C319D">
        <w:t xml:space="preserve"> к </w:t>
      </w:r>
      <w:r w:rsidR="009715B2" w:rsidRPr="007C319D">
        <w:t>Т</w:t>
      </w:r>
      <w:r w:rsidR="00AD2B24" w:rsidRPr="007C319D">
        <w:t>З</w:t>
      </w:r>
      <w:r w:rsidRPr="007C319D">
        <w:t>.</w:t>
      </w:r>
    </w:p>
    <w:p w14:paraId="34958C57" w14:textId="217569E0" w:rsidR="00247486" w:rsidRPr="007C319D" w:rsidRDefault="00247486" w:rsidP="00481A28">
      <w:pPr>
        <w:widowControl w:val="0"/>
        <w:tabs>
          <w:tab w:val="left" w:pos="1134"/>
        </w:tabs>
        <w:suppressAutoHyphens/>
        <w:ind w:right="-2" w:firstLine="709"/>
        <w:jc w:val="both"/>
        <w:rPr>
          <w:b/>
          <w:caps/>
        </w:rPr>
      </w:pPr>
      <w:r w:rsidRPr="007C319D">
        <w:t>В случае если Комиссия Заказчика выявила недостатки в качестве оказываемых Исполнителем услуг, составляется соответствующ</w:t>
      </w:r>
      <w:r w:rsidR="00B416BA" w:rsidRPr="007C319D">
        <w:t>ий Акт о ненадлежащем оказании у</w:t>
      </w:r>
      <w:r w:rsidRPr="007C319D">
        <w:t>слуг.</w:t>
      </w:r>
    </w:p>
    <w:p w14:paraId="6835BF38" w14:textId="634BFBC7" w:rsidR="00247486" w:rsidRPr="007C319D" w:rsidRDefault="00247486" w:rsidP="00302565">
      <w:pPr>
        <w:widowControl w:val="0"/>
        <w:tabs>
          <w:tab w:val="left" w:pos="1134"/>
        </w:tabs>
        <w:suppressAutoHyphens/>
        <w:ind w:firstLine="709"/>
        <w:jc w:val="both"/>
        <w:rPr>
          <w:b/>
          <w:caps/>
        </w:rPr>
      </w:pPr>
      <w:r w:rsidRPr="007C319D">
        <w:t>При осуществлении Комиссией Заказчика</w:t>
      </w:r>
      <w:r w:rsidR="003D1E9A" w:rsidRPr="007C319D">
        <w:t xml:space="preserve"> контроля качества оказываемых у</w:t>
      </w:r>
      <w:r w:rsidRPr="007C319D">
        <w:t>слуг может производиться фото и видеосъемка для фиксирования фактов ненадлежащего оказания Услуг.</w:t>
      </w:r>
    </w:p>
    <w:p w14:paraId="70F5AA79" w14:textId="05B09644" w:rsidR="00247486" w:rsidRPr="007C319D" w:rsidRDefault="003D1E9A" w:rsidP="00C861E0">
      <w:pPr>
        <w:widowControl w:val="0"/>
        <w:tabs>
          <w:tab w:val="left" w:pos="1134"/>
        </w:tabs>
        <w:suppressAutoHyphens/>
        <w:ind w:firstLine="709"/>
        <w:jc w:val="both"/>
      </w:pPr>
      <w:r w:rsidRPr="007C319D">
        <w:t>Акт о ненадлежащем оказании у</w:t>
      </w:r>
      <w:r w:rsidR="00247486" w:rsidRPr="007C319D">
        <w:t xml:space="preserve">слуг составляется в </w:t>
      </w:r>
      <w:r w:rsidR="006A26D3" w:rsidRPr="007C319D">
        <w:t>2 (</w:t>
      </w:r>
      <w:r w:rsidR="00247486" w:rsidRPr="007C319D">
        <w:t>двух</w:t>
      </w:r>
      <w:r w:rsidR="006A26D3" w:rsidRPr="007C319D">
        <w:t>)</w:t>
      </w:r>
      <w:r w:rsidR="00247486" w:rsidRPr="007C319D">
        <w:t xml:space="preserve"> экземплярах (по одному для каждой из Сторон) и подписывается присутствующими членами Комиссии и менеджером </w:t>
      </w:r>
      <w:r w:rsidR="00247486" w:rsidRPr="007C319D">
        <w:lastRenderedPageBreak/>
        <w:t>объекта. Менеджер объекта вправе выразить свое несогласие или согласие с составленным актом, может указать свои замечания или дополнения к акту.</w:t>
      </w:r>
    </w:p>
    <w:p w14:paraId="1B99C9B6" w14:textId="207881DD" w:rsidR="00247486" w:rsidRPr="007C319D" w:rsidRDefault="00247486" w:rsidP="00302565">
      <w:pPr>
        <w:widowControl w:val="0"/>
        <w:tabs>
          <w:tab w:val="left" w:pos="1134"/>
        </w:tabs>
        <w:suppressAutoHyphens/>
        <w:ind w:firstLine="709"/>
        <w:jc w:val="both"/>
        <w:rPr>
          <w:b/>
          <w:caps/>
        </w:rPr>
      </w:pPr>
      <w:r w:rsidRPr="007C319D">
        <w:t>Составлени</w:t>
      </w:r>
      <w:r w:rsidR="003D1E9A" w:rsidRPr="007C319D">
        <w:t>е Акта о ненадлежащем оказании у</w:t>
      </w:r>
      <w:r w:rsidRPr="007C319D">
        <w:t>слуг является основанием для применения в отношении Исполнителя мер ответственности в виде штрафа или пени, в порядке и</w:t>
      </w:r>
      <w:r w:rsidR="00302565" w:rsidRPr="007C319D">
        <w:t xml:space="preserve"> </w:t>
      </w:r>
      <w:r w:rsidRPr="007C319D">
        <w:t>размере, установленном</w:t>
      </w:r>
      <w:r w:rsidR="00302565" w:rsidRPr="007C319D">
        <w:t xml:space="preserve"> </w:t>
      </w:r>
      <w:r w:rsidRPr="007C319D">
        <w:t>Договором.</w:t>
      </w:r>
    </w:p>
    <w:p w14:paraId="75DC185E" w14:textId="73DE735E" w:rsidR="00247486" w:rsidRPr="007C319D" w:rsidRDefault="00247486" w:rsidP="00302565">
      <w:pPr>
        <w:widowControl w:val="0"/>
        <w:tabs>
          <w:tab w:val="left" w:pos="1134"/>
        </w:tabs>
        <w:suppressAutoHyphens/>
        <w:ind w:firstLine="709"/>
        <w:jc w:val="both"/>
        <w:rPr>
          <w:b/>
          <w:caps/>
        </w:rPr>
      </w:pPr>
      <w:r w:rsidRPr="007C319D">
        <w:t>Уполномоченный представитель Заказчика вправе провести самостоятельн</w:t>
      </w:r>
      <w:r w:rsidR="003D1E9A" w:rsidRPr="007C319D">
        <w:t>ую проверку качества оказанных у</w:t>
      </w:r>
      <w:r w:rsidRPr="007C319D">
        <w:t>слуг по Договору. При этом, выявленные недостатки заносятся уполномоченным представителем Заказчика в Журнал контроля качества оказываемых Услуг, с указанием даты, времени, места и описания некачестве</w:t>
      </w:r>
      <w:r w:rsidR="003D1E9A" w:rsidRPr="007C319D">
        <w:t>нно оказанных у</w:t>
      </w:r>
      <w:r w:rsidRPr="007C319D">
        <w:t>слуг. О выявленных недостатках сообщается менеджеру объекта под роспись в Журнале</w:t>
      </w:r>
      <w:r w:rsidR="003D1E9A" w:rsidRPr="007C319D">
        <w:t xml:space="preserve"> контроля качества оказываемых у</w:t>
      </w:r>
      <w:r w:rsidRPr="007C319D">
        <w:t>слуг с обязательным указанием даты и времени соответствующего уведомления.</w:t>
      </w:r>
    </w:p>
    <w:p w14:paraId="179FB268" w14:textId="38545674" w:rsidR="00247486" w:rsidRPr="007C319D" w:rsidRDefault="00247486" w:rsidP="00302565">
      <w:pPr>
        <w:widowControl w:val="0"/>
        <w:tabs>
          <w:tab w:val="left" w:pos="1134"/>
        </w:tabs>
        <w:suppressAutoHyphens/>
        <w:ind w:firstLine="709"/>
        <w:jc w:val="both"/>
        <w:rPr>
          <w:b/>
          <w:caps/>
        </w:rPr>
      </w:pPr>
      <w:r w:rsidRPr="007C319D">
        <w:t>Проверка устранения выявленных недостатков проводится Комиссией Заказчика по</w:t>
      </w:r>
      <w:r w:rsidR="003D1E9A" w:rsidRPr="007C319D">
        <w:t xml:space="preserve"> контролю качества оказываемых у</w:t>
      </w:r>
      <w:r w:rsidRPr="007C319D">
        <w:t xml:space="preserve">слуг с обязательным присутствием менеджера объекта со стороны Исполнителя, но не ранее </w:t>
      </w:r>
      <w:r w:rsidR="006E3FD1" w:rsidRPr="007C319D">
        <w:t>1 (</w:t>
      </w:r>
      <w:r w:rsidRPr="007C319D">
        <w:t>одного</w:t>
      </w:r>
      <w:r w:rsidR="006E3FD1" w:rsidRPr="007C319D">
        <w:t>)</w:t>
      </w:r>
      <w:r w:rsidRPr="007C319D">
        <w:t xml:space="preserve"> часа со времени уведомления менеджера объекта о выявленных недостатках. Время уведомления менеджера объекта о выявленных недостатках определяется на основании записи в Журнале</w:t>
      </w:r>
      <w:r w:rsidR="003D1E9A" w:rsidRPr="007C319D">
        <w:t xml:space="preserve"> контроля качества оказываемых у</w:t>
      </w:r>
      <w:r w:rsidRPr="007C319D">
        <w:t xml:space="preserve">слуг. В случае уклонения менеджера объекта от участия в работе Комиссии по проверке устранения выявленных недостатков Комиссия имеет право провести осмотр самостоятельно, о чем </w:t>
      </w:r>
      <w:r w:rsidR="00AD2B24" w:rsidRPr="007C319D">
        <w:t xml:space="preserve">выполняется </w:t>
      </w:r>
      <w:r w:rsidRPr="007C319D">
        <w:t>соответствующая запись в Журнале</w:t>
      </w:r>
      <w:r w:rsidR="003D1E9A" w:rsidRPr="007C319D">
        <w:t xml:space="preserve"> контроля качества оказываемых у</w:t>
      </w:r>
      <w:r w:rsidRPr="007C319D">
        <w:t>слуг.</w:t>
      </w:r>
    </w:p>
    <w:p w14:paraId="648BF4C1" w14:textId="184C6E39" w:rsidR="00247486" w:rsidRPr="007C319D" w:rsidRDefault="00247486" w:rsidP="00302565">
      <w:pPr>
        <w:widowControl w:val="0"/>
        <w:tabs>
          <w:tab w:val="left" w:pos="1134"/>
        </w:tabs>
        <w:suppressAutoHyphens/>
        <w:ind w:firstLine="709"/>
        <w:jc w:val="both"/>
        <w:rPr>
          <w:b/>
          <w:caps/>
        </w:rPr>
      </w:pPr>
      <w:r w:rsidRPr="007C319D">
        <w:t>По результатам работы Комиссии Заказчика, в случае не устранения Исполнителем в течение</w:t>
      </w:r>
      <w:r w:rsidR="00F37792" w:rsidRPr="007C319D">
        <w:t xml:space="preserve"> срока, указанного в настоящем</w:t>
      </w:r>
      <w:r w:rsidRPr="007C319D">
        <w:t xml:space="preserve"> </w:t>
      </w:r>
      <w:r w:rsidR="00F37792" w:rsidRPr="007C319D">
        <w:t>ТЗ</w:t>
      </w:r>
      <w:r w:rsidR="006E3FD1" w:rsidRPr="007C319D">
        <w:t>,</w:t>
      </w:r>
      <w:r w:rsidRPr="007C319D">
        <w:t xml:space="preserve"> выявленных нарушений, составляется Акт, который является основанием для применения в отношении Исполнителя мер ответственности в виде штрафа или пени, в размере, установленном Договором.</w:t>
      </w:r>
    </w:p>
    <w:p w14:paraId="68397A0F" w14:textId="77777777" w:rsidR="00247486" w:rsidRPr="007C319D" w:rsidRDefault="00247486" w:rsidP="00247486">
      <w:pPr>
        <w:widowControl w:val="0"/>
        <w:suppressAutoHyphens/>
        <w:jc w:val="both"/>
        <w:rPr>
          <w:caps/>
        </w:rPr>
      </w:pPr>
    </w:p>
    <w:p w14:paraId="000C8B83" w14:textId="2C1071B3" w:rsidR="00247486" w:rsidRPr="007C319D" w:rsidRDefault="00247486" w:rsidP="005B6E8C">
      <w:pPr>
        <w:keepNext/>
        <w:keepLines/>
        <w:widowControl w:val="0"/>
        <w:numPr>
          <w:ilvl w:val="2"/>
          <w:numId w:val="28"/>
        </w:numPr>
        <w:suppressLineNumbers/>
        <w:suppressAutoHyphens/>
        <w:spacing w:after="60"/>
        <w:ind w:left="0" w:right="-144" w:firstLine="709"/>
        <w:jc w:val="both"/>
        <w:rPr>
          <w:u w:val="single"/>
        </w:rPr>
      </w:pPr>
      <w:r w:rsidRPr="007C319D">
        <w:rPr>
          <w:u w:val="single"/>
        </w:rPr>
        <w:t>Требования к качеству материалов</w:t>
      </w:r>
      <w:r w:rsidR="005C6236" w:rsidRPr="007C319D">
        <w:rPr>
          <w:u w:val="single"/>
        </w:rPr>
        <w:t xml:space="preserve"> и оборудования</w:t>
      </w:r>
      <w:r w:rsidR="00AD2B24" w:rsidRPr="007C319D">
        <w:rPr>
          <w:u w:val="single"/>
        </w:rPr>
        <w:t>.</w:t>
      </w:r>
    </w:p>
    <w:p w14:paraId="7C50CFF1" w14:textId="77777777" w:rsidR="00247486" w:rsidRPr="007C319D" w:rsidRDefault="00247486" w:rsidP="00CD501A">
      <w:pPr>
        <w:widowControl w:val="0"/>
        <w:suppressAutoHyphens/>
        <w:jc w:val="both"/>
        <w:rPr>
          <w:caps/>
        </w:rPr>
      </w:pPr>
    </w:p>
    <w:p w14:paraId="434648F6" w14:textId="12B4D83A" w:rsidR="00247486" w:rsidRPr="007C319D" w:rsidRDefault="003D1E9A" w:rsidP="00524B3B">
      <w:pPr>
        <w:widowControl w:val="0"/>
        <w:suppressAutoHyphens/>
        <w:ind w:firstLine="709"/>
        <w:jc w:val="both"/>
      </w:pPr>
      <w:r w:rsidRPr="007C319D">
        <w:t>Все используемые при оказании у</w:t>
      </w:r>
      <w:r w:rsidR="00247486" w:rsidRPr="007C319D">
        <w:t xml:space="preserve">слуг материалы </w:t>
      </w:r>
      <w:r w:rsidR="005C6236" w:rsidRPr="007C319D">
        <w:t xml:space="preserve">и оборудование </w:t>
      </w:r>
      <w:r w:rsidR="00247486" w:rsidRPr="007C319D">
        <w:t>должны быть экологически безопасными, качественными, соответствовать требованиям ГОСТ для данных видов материалов и оборудования и иметь необходимые паспорта заводов-изготовителей, сертификаты соответствия. Качество поставляемых для оказания Услуг материалов и оборудования должно соответствовать требованиям действующего законодательства Р</w:t>
      </w:r>
      <w:r w:rsidR="00524B3B" w:rsidRPr="007C319D">
        <w:t xml:space="preserve">оссийской </w:t>
      </w:r>
      <w:r w:rsidR="00247486" w:rsidRPr="007C319D">
        <w:t>Ф</w:t>
      </w:r>
      <w:r w:rsidR="00524B3B" w:rsidRPr="007C319D">
        <w:t>едерации</w:t>
      </w:r>
      <w:r w:rsidR="00247486" w:rsidRPr="007C319D">
        <w:t>, ГОСТов и подтверждаться соответствующими сертификатами и другими документами, если их наличие предусмотрено действующего законодательства удостоверяющими их качество.</w:t>
      </w:r>
    </w:p>
    <w:p w14:paraId="7A69E8F2" w14:textId="77777777" w:rsidR="00247486" w:rsidRPr="007C319D" w:rsidRDefault="00247486" w:rsidP="00524B3B">
      <w:pPr>
        <w:widowControl w:val="0"/>
        <w:suppressAutoHyphens/>
        <w:ind w:firstLine="709"/>
        <w:jc w:val="both"/>
      </w:pPr>
      <w:r w:rsidRPr="007C319D">
        <w:t>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p w14:paraId="4C1A751D" w14:textId="77777777" w:rsidR="00247486" w:rsidRPr="007C319D" w:rsidRDefault="00247486" w:rsidP="00524B3B">
      <w:pPr>
        <w:widowControl w:val="0"/>
        <w:suppressAutoHyphens/>
        <w:ind w:firstLine="709"/>
        <w:jc w:val="both"/>
      </w:pPr>
      <w:r w:rsidRPr="007C319D">
        <w:t>Оборудование и материалы, используемые Исполнителем при оказании Услуг, должны быть совместимы с используемым Заказчиком инженерным оборудованием и обеспечивать взаимодействие с ним.</w:t>
      </w:r>
    </w:p>
    <w:p w14:paraId="2E0BB446" w14:textId="43E57DB5" w:rsidR="00247486" w:rsidRPr="007C319D" w:rsidRDefault="00247486" w:rsidP="00524B3B">
      <w:pPr>
        <w:widowControl w:val="0"/>
        <w:suppressAutoHyphens/>
        <w:ind w:firstLine="709"/>
        <w:jc w:val="both"/>
      </w:pPr>
      <w:r w:rsidRPr="007C319D">
        <w:t>Оборудование и материалы, используемые Исполнителем</w:t>
      </w:r>
      <w:r w:rsidR="005C6236" w:rsidRPr="007C319D">
        <w:t>,</w:t>
      </w:r>
      <w:r w:rsidRPr="007C319D">
        <w:t xml:space="preserve"> должны иметь соответствующие сертификаты, технические паспорта и другие документы, удостоверяющие их качество, если их наличие предусмотрено действующим законодательством, а также иметь разрешение на применение в Российской Федерации.</w:t>
      </w:r>
    </w:p>
    <w:p w14:paraId="120FBA00" w14:textId="711D5FB1" w:rsidR="00247486" w:rsidRPr="007C319D" w:rsidRDefault="00247486" w:rsidP="00524B3B">
      <w:pPr>
        <w:widowControl w:val="0"/>
        <w:suppressAutoHyphens/>
        <w:ind w:firstLine="709"/>
        <w:jc w:val="both"/>
        <w:rPr>
          <w:caps/>
        </w:rPr>
      </w:pPr>
      <w:r w:rsidRPr="007C319D">
        <w:t xml:space="preserve">Стоимость применяемых расходных материалов </w:t>
      </w:r>
      <w:r w:rsidR="005C6236" w:rsidRPr="007C319D">
        <w:t xml:space="preserve">и оборудования </w:t>
      </w:r>
      <w:r w:rsidRPr="007C319D">
        <w:t xml:space="preserve">входит в стоимость услуг по Договору. </w:t>
      </w:r>
    </w:p>
    <w:p w14:paraId="005F39F1" w14:textId="77777777" w:rsidR="00247486" w:rsidRPr="007C319D" w:rsidRDefault="00247486" w:rsidP="00247486">
      <w:pPr>
        <w:autoSpaceDE w:val="0"/>
        <w:autoSpaceDN w:val="0"/>
        <w:adjustRightInd w:val="0"/>
        <w:ind w:right="-144"/>
        <w:jc w:val="both"/>
        <w:rPr>
          <w:color w:val="000000"/>
          <w:kern w:val="2"/>
          <w:lang w:eastAsia="ar-SA"/>
        </w:rPr>
      </w:pPr>
    </w:p>
    <w:p w14:paraId="603E7EE8" w14:textId="77777777" w:rsidR="00247486" w:rsidRPr="007C319D" w:rsidRDefault="00247486" w:rsidP="00BD38C0">
      <w:pPr>
        <w:pStyle w:val="ab"/>
        <w:widowControl w:val="0"/>
        <w:numPr>
          <w:ilvl w:val="1"/>
          <w:numId w:val="28"/>
        </w:numPr>
        <w:suppressAutoHyphens/>
        <w:ind w:left="0" w:firstLine="709"/>
        <w:jc w:val="both"/>
        <w:rPr>
          <w:b/>
        </w:rPr>
      </w:pPr>
      <w:r w:rsidRPr="007C319D">
        <w:rPr>
          <w:b/>
        </w:rPr>
        <w:t>Требования к безопасности</w:t>
      </w:r>
    </w:p>
    <w:p w14:paraId="58977880" w14:textId="77777777" w:rsidR="00247486" w:rsidRPr="007C319D" w:rsidRDefault="00247486" w:rsidP="00247486">
      <w:pPr>
        <w:widowControl w:val="0"/>
        <w:suppressAutoHyphens/>
        <w:jc w:val="both"/>
        <w:rPr>
          <w:b/>
        </w:rPr>
      </w:pPr>
    </w:p>
    <w:p w14:paraId="45F6B625" w14:textId="7AD2792D" w:rsidR="00247486" w:rsidRPr="007C319D" w:rsidRDefault="003D1E9A" w:rsidP="00CA4721">
      <w:pPr>
        <w:ind w:right="-144" w:firstLine="709"/>
        <w:jc w:val="both"/>
      </w:pPr>
      <w:r w:rsidRPr="007C319D">
        <w:t>При оказании у</w:t>
      </w:r>
      <w:r w:rsidR="00247486" w:rsidRPr="007C319D">
        <w:t>слуг Исполнитель обеспечивает:</w:t>
      </w:r>
    </w:p>
    <w:p w14:paraId="24B675A5" w14:textId="77777777" w:rsidR="00247486" w:rsidRPr="007C319D" w:rsidRDefault="00247486" w:rsidP="000E3550">
      <w:pPr>
        <w:numPr>
          <w:ilvl w:val="0"/>
          <w:numId w:val="29"/>
        </w:numPr>
        <w:tabs>
          <w:tab w:val="clear" w:pos="720"/>
          <w:tab w:val="num" w:pos="567"/>
          <w:tab w:val="left" w:pos="1134"/>
        </w:tabs>
        <w:ind w:left="0" w:right="-144" w:firstLine="709"/>
        <w:jc w:val="both"/>
      </w:pPr>
      <w:r w:rsidRPr="007C319D">
        <w:lastRenderedPageBreak/>
        <w:t xml:space="preserve">соблюдение правил техники безопасности; </w:t>
      </w:r>
    </w:p>
    <w:p w14:paraId="06CC0A5F" w14:textId="77777777" w:rsidR="00247486" w:rsidRPr="007C319D" w:rsidRDefault="00247486" w:rsidP="000E3550">
      <w:pPr>
        <w:numPr>
          <w:ilvl w:val="0"/>
          <w:numId w:val="29"/>
        </w:numPr>
        <w:tabs>
          <w:tab w:val="clear" w:pos="720"/>
          <w:tab w:val="num" w:pos="567"/>
          <w:tab w:val="left" w:pos="1134"/>
        </w:tabs>
        <w:ind w:left="0" w:right="-144" w:firstLine="709"/>
        <w:jc w:val="both"/>
      </w:pPr>
      <w:r w:rsidRPr="007C319D">
        <w:t xml:space="preserve">соблюдение правил пожарной безопасности; </w:t>
      </w:r>
    </w:p>
    <w:p w14:paraId="5CB6804E" w14:textId="77777777" w:rsidR="00247486" w:rsidRPr="007C319D" w:rsidRDefault="00247486" w:rsidP="000E3550">
      <w:pPr>
        <w:numPr>
          <w:ilvl w:val="0"/>
          <w:numId w:val="29"/>
        </w:numPr>
        <w:tabs>
          <w:tab w:val="clear" w:pos="720"/>
          <w:tab w:val="num" w:pos="567"/>
          <w:tab w:val="left" w:pos="1134"/>
        </w:tabs>
        <w:ind w:left="0" w:right="-144" w:firstLine="709"/>
        <w:jc w:val="both"/>
      </w:pPr>
      <w:r w:rsidRPr="007C319D">
        <w:t>соблюдение требований производственных инструкций;</w:t>
      </w:r>
    </w:p>
    <w:p w14:paraId="6065071A" w14:textId="77777777" w:rsidR="00247486" w:rsidRPr="007C319D" w:rsidRDefault="00247486" w:rsidP="000E3550">
      <w:pPr>
        <w:numPr>
          <w:ilvl w:val="0"/>
          <w:numId w:val="29"/>
        </w:numPr>
        <w:tabs>
          <w:tab w:val="clear" w:pos="720"/>
          <w:tab w:val="num" w:pos="567"/>
          <w:tab w:val="left" w:pos="1134"/>
        </w:tabs>
        <w:ind w:left="0" w:right="-144" w:firstLine="709"/>
        <w:jc w:val="both"/>
      </w:pPr>
      <w:r w:rsidRPr="007C319D">
        <w:t>соблюдение правил технической эксплуатации электроустановок потребителей (ПТЭЭП).</w:t>
      </w:r>
    </w:p>
    <w:p w14:paraId="1ECE5753" w14:textId="1ED6B8A4" w:rsidR="00247486" w:rsidRPr="007C319D" w:rsidRDefault="00247486" w:rsidP="00CA4721">
      <w:pPr>
        <w:tabs>
          <w:tab w:val="left" w:pos="900"/>
        </w:tabs>
        <w:ind w:right="-144" w:firstLine="709"/>
        <w:jc w:val="both"/>
      </w:pPr>
      <w:r w:rsidRPr="007C319D">
        <w:t xml:space="preserve">При оказании услуг по уборке должны быть обеспечены санитарно-гигиенические требования, безопасность жизни и здоровья сотрудников Заказчика, третьих лиц, находящихся на территории и </w:t>
      </w:r>
      <w:r w:rsidR="00A751D4" w:rsidRPr="007C319D">
        <w:t xml:space="preserve">в </w:t>
      </w:r>
      <w:r w:rsidRPr="007C319D">
        <w:t xml:space="preserve">помещениях Заказчика, путем применения моющих, чистящих средств с дезинфицирующими, гипоаллергенными свойствами, без запаха, сохранность имущества Заказчика посредством обеспечения бережного отношения </w:t>
      </w:r>
      <w:r w:rsidR="006A26D3" w:rsidRPr="007C319D">
        <w:t xml:space="preserve">сотрудников </w:t>
      </w:r>
      <w:r w:rsidRPr="007C319D">
        <w:t xml:space="preserve">Исполнителя к мебели, офисной технике и другому оборудованию, находящемуся на </w:t>
      </w:r>
      <w:r w:rsidR="005C6236" w:rsidRPr="007C319D">
        <w:t>О</w:t>
      </w:r>
      <w:r w:rsidRPr="007C319D">
        <w:t>бъект</w:t>
      </w:r>
      <w:r w:rsidR="00531DD2" w:rsidRPr="007C319D">
        <w:t>е</w:t>
      </w:r>
      <w:r w:rsidRPr="007C319D">
        <w:t xml:space="preserve"> Заказчика.</w:t>
      </w:r>
    </w:p>
    <w:p w14:paraId="70D8D193" w14:textId="77777777" w:rsidR="00660336" w:rsidRPr="007C319D" w:rsidRDefault="00247486" w:rsidP="00CA4721">
      <w:pPr>
        <w:tabs>
          <w:tab w:val="left" w:pos="900"/>
        </w:tabs>
        <w:ind w:right="-144" w:firstLine="709"/>
        <w:jc w:val="both"/>
      </w:pPr>
      <w:r w:rsidRPr="007C319D">
        <w:t>Применяемые материалы должны быть экологически безопасными, безвредными для здоровья людей и не наносить вред окружающей среде.</w:t>
      </w:r>
      <w:r w:rsidR="00660336" w:rsidRPr="007C319D">
        <w:t xml:space="preserve"> </w:t>
      </w:r>
    </w:p>
    <w:p w14:paraId="6CF8CDB0" w14:textId="353C7630" w:rsidR="00247486" w:rsidRPr="007C319D" w:rsidRDefault="00660336" w:rsidP="00CA4721">
      <w:pPr>
        <w:tabs>
          <w:tab w:val="left" w:pos="900"/>
        </w:tabs>
        <w:ind w:right="-144" w:firstLine="709"/>
        <w:jc w:val="both"/>
      </w:pPr>
      <w:r w:rsidRPr="007C319D">
        <w:t xml:space="preserve">Требования к расходным материалам и химическим средствам (очищающие, чистящие, моющие, дезинфицирующие, защитные лаки, воски, масла, мастики, кристаллизаторы и т.п.) приведены в </w:t>
      </w:r>
      <w:hyperlink w:anchor="Приложение8" w:history="1">
        <w:r w:rsidRPr="007C319D">
          <w:rPr>
            <w:rStyle w:val="affc"/>
          </w:rPr>
          <w:t>Приложении №8</w:t>
        </w:r>
      </w:hyperlink>
      <w:r w:rsidRPr="007C319D">
        <w:t xml:space="preserve"> к ТЗ.</w:t>
      </w:r>
    </w:p>
    <w:p w14:paraId="0D979560" w14:textId="445906B4" w:rsidR="00247486" w:rsidRPr="007C319D" w:rsidRDefault="00247486" w:rsidP="00CA4721">
      <w:pPr>
        <w:widowControl w:val="0"/>
        <w:suppressAutoHyphens/>
        <w:ind w:firstLine="709"/>
        <w:jc w:val="both"/>
      </w:pPr>
      <w:r w:rsidRPr="007C319D">
        <w:t xml:space="preserve">Для исключения травматизма убираемые площади должны быть ограждены специальными предупреждающими знаками в соответствии с национальным стандартом Российской Федерации ГОСТ Р 12.3.053-2020 </w:t>
      </w:r>
      <w:r w:rsidR="007C6EBA" w:rsidRPr="007C319D">
        <w:t>«</w:t>
      </w:r>
      <w:r w:rsidRPr="007C319D">
        <w:t>Система стандартов безопасности труда. Строительство. Ограждения предохранительные временные. Общие технические условия</w:t>
      </w:r>
      <w:r w:rsidR="007C6EBA" w:rsidRPr="007C319D">
        <w:t>»</w:t>
      </w:r>
      <w:r w:rsidRPr="007C319D">
        <w:t>.</w:t>
      </w:r>
    </w:p>
    <w:p w14:paraId="0B4A3A5A" w14:textId="77777777" w:rsidR="00247486" w:rsidRPr="007C319D" w:rsidRDefault="00247486" w:rsidP="00247486">
      <w:pPr>
        <w:widowControl w:val="0"/>
        <w:suppressAutoHyphens/>
        <w:ind w:firstLine="567"/>
        <w:jc w:val="both"/>
      </w:pPr>
    </w:p>
    <w:p w14:paraId="39AD4432" w14:textId="77777777" w:rsidR="00247486" w:rsidRPr="007C319D" w:rsidRDefault="00247486" w:rsidP="00BD38C0">
      <w:pPr>
        <w:pStyle w:val="ab"/>
        <w:widowControl w:val="0"/>
        <w:numPr>
          <w:ilvl w:val="1"/>
          <w:numId w:val="28"/>
        </w:numPr>
        <w:suppressAutoHyphens/>
        <w:ind w:left="0" w:firstLine="709"/>
        <w:jc w:val="both"/>
        <w:rPr>
          <w:b/>
        </w:rPr>
      </w:pPr>
      <w:r w:rsidRPr="007C319D">
        <w:rPr>
          <w:b/>
        </w:rPr>
        <w:t>Требования к конфиденциальности</w:t>
      </w:r>
    </w:p>
    <w:p w14:paraId="471E002A" w14:textId="77777777" w:rsidR="00247486" w:rsidRPr="007C319D" w:rsidRDefault="00247486" w:rsidP="00247486">
      <w:pPr>
        <w:widowControl w:val="0"/>
        <w:suppressAutoHyphens/>
        <w:jc w:val="both"/>
        <w:rPr>
          <w:b/>
        </w:rPr>
      </w:pPr>
    </w:p>
    <w:p w14:paraId="2CD2DAD2" w14:textId="6B8EE321" w:rsidR="006F5CA0" w:rsidRPr="007C319D" w:rsidRDefault="006F5CA0" w:rsidP="00CA4721">
      <w:pPr>
        <w:widowControl w:val="0"/>
        <w:suppressAutoHyphens/>
        <w:ind w:firstLine="709"/>
        <w:jc w:val="both"/>
      </w:pPr>
      <w:r w:rsidRPr="007C319D">
        <w:t xml:space="preserve">Исполнитель и Заказчик могут в ходе исполнения обязательств по </w:t>
      </w:r>
      <w:r w:rsidR="00CA4721" w:rsidRPr="007C319D">
        <w:t>Д</w:t>
      </w:r>
      <w:r w:rsidRPr="007C319D">
        <w:t xml:space="preserve">оговору в одностороннем порядке определять конфиденциальный характер той или иной информации, при обязательном уведомлении об этом другой Стороны. </w:t>
      </w:r>
    </w:p>
    <w:p w14:paraId="30216E8D" w14:textId="63AC6511" w:rsidR="006F5CA0" w:rsidRPr="007C319D" w:rsidRDefault="006F5CA0" w:rsidP="00CA4721">
      <w:pPr>
        <w:widowControl w:val="0"/>
        <w:suppressAutoHyphens/>
        <w:ind w:firstLine="709"/>
        <w:jc w:val="both"/>
      </w:pPr>
      <w:r w:rsidRPr="007C319D">
        <w:t xml:space="preserve">Стороны не имеют права разглашать, передавать третьим лицам или использовать полученную по </w:t>
      </w:r>
      <w:r w:rsidR="00CA4721" w:rsidRPr="007C319D">
        <w:t>Д</w:t>
      </w:r>
      <w:r w:rsidRPr="007C319D">
        <w:t>оговору от другой Стороны информацию в собственных целях без письменного предварительного согласия другой Стороны.</w:t>
      </w:r>
    </w:p>
    <w:p w14:paraId="0D9ADCE9" w14:textId="77777777" w:rsidR="006F5CA0" w:rsidRPr="007C319D" w:rsidRDefault="006F5CA0" w:rsidP="00CA4721">
      <w:pPr>
        <w:widowControl w:val="0"/>
        <w:suppressAutoHyphens/>
        <w:ind w:firstLine="709"/>
        <w:jc w:val="both"/>
      </w:pPr>
      <w:r w:rsidRPr="007C319D">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09198747" w14:textId="214A915D" w:rsidR="006F5CA0" w:rsidRPr="007C319D" w:rsidRDefault="006F5CA0" w:rsidP="00CA4721">
      <w:pPr>
        <w:widowControl w:val="0"/>
        <w:suppressAutoHyphens/>
        <w:ind w:firstLine="709"/>
        <w:jc w:val="both"/>
      </w:pPr>
      <w:r w:rsidRPr="007C319D">
        <w:t xml:space="preserve">Условия, изложенные в настоящем пункте, обязательны для Сторон как в период действия </w:t>
      </w:r>
      <w:r w:rsidR="00CA4721" w:rsidRPr="007C319D">
        <w:t>Д</w:t>
      </w:r>
      <w:r w:rsidRPr="007C319D">
        <w:t xml:space="preserve">оговора, так и в течение 3 (трех) лет с момента прекращения действия </w:t>
      </w:r>
      <w:r w:rsidR="00CA4721" w:rsidRPr="007C319D">
        <w:t>Д</w:t>
      </w:r>
      <w:r w:rsidRPr="007C319D">
        <w:t>оговора по любым основаниям.</w:t>
      </w:r>
    </w:p>
    <w:p w14:paraId="7F8E82B6" w14:textId="77777777" w:rsidR="00247486" w:rsidRPr="007C319D" w:rsidRDefault="00247486" w:rsidP="00247486">
      <w:pPr>
        <w:widowControl w:val="0"/>
        <w:suppressAutoHyphens/>
        <w:jc w:val="both"/>
      </w:pPr>
    </w:p>
    <w:p w14:paraId="19396BF1" w14:textId="77777777" w:rsidR="00247486" w:rsidRPr="007C319D" w:rsidRDefault="00247486" w:rsidP="00BD38C0">
      <w:pPr>
        <w:pStyle w:val="ab"/>
        <w:widowControl w:val="0"/>
        <w:numPr>
          <w:ilvl w:val="1"/>
          <w:numId w:val="28"/>
        </w:numPr>
        <w:suppressAutoHyphens/>
        <w:ind w:left="0" w:firstLine="709"/>
        <w:jc w:val="both"/>
        <w:rPr>
          <w:b/>
        </w:rPr>
      </w:pPr>
      <w:r w:rsidRPr="007C319D">
        <w:rPr>
          <w:b/>
        </w:rPr>
        <w:t>Требования по приемке услуг</w:t>
      </w:r>
    </w:p>
    <w:p w14:paraId="4AEEBEB6" w14:textId="77777777" w:rsidR="00247486" w:rsidRPr="007C319D" w:rsidRDefault="00247486" w:rsidP="005B53B5">
      <w:pPr>
        <w:widowControl w:val="0"/>
        <w:suppressAutoHyphens/>
        <w:jc w:val="both"/>
      </w:pPr>
    </w:p>
    <w:p w14:paraId="421317B3" w14:textId="0C1C3CED" w:rsidR="00A83EE2" w:rsidRPr="007C319D" w:rsidRDefault="00247486" w:rsidP="00A83EE2">
      <w:pPr>
        <w:widowControl w:val="0"/>
        <w:suppressAutoHyphens/>
        <w:ind w:firstLine="709"/>
        <w:jc w:val="both"/>
        <w:rPr>
          <w:color w:val="000000" w:themeColor="text1"/>
          <w:szCs w:val="28"/>
        </w:rPr>
      </w:pPr>
      <w:r w:rsidRPr="007C319D">
        <w:rPr>
          <w:color w:val="000000" w:themeColor="text1"/>
          <w:szCs w:val="28"/>
        </w:rPr>
        <w:t>Исполнитель ежемесячно предоставляет Заказчику подписанный со своей стороны Акт сдачи-приемки оказанных услуг</w:t>
      </w:r>
      <w:r w:rsidR="00AD2B24" w:rsidRPr="007C319D">
        <w:rPr>
          <w:color w:val="000000" w:themeColor="text1"/>
          <w:szCs w:val="28"/>
        </w:rPr>
        <w:t xml:space="preserve"> за отчетный период (календарный месяц)</w:t>
      </w:r>
      <w:r w:rsidRPr="007C319D">
        <w:rPr>
          <w:color w:val="000000" w:themeColor="text1"/>
          <w:szCs w:val="28"/>
        </w:rPr>
        <w:t>, составленный в 2 (двух) экземплярах</w:t>
      </w:r>
      <w:r w:rsidR="008F2F0F" w:rsidRPr="007C319D">
        <w:rPr>
          <w:color w:val="000000" w:themeColor="text1"/>
          <w:szCs w:val="28"/>
        </w:rPr>
        <w:t xml:space="preserve"> с приложением отчетных документов</w:t>
      </w:r>
      <w:r w:rsidR="0097380A" w:rsidRPr="007C319D">
        <w:rPr>
          <w:color w:val="000000" w:themeColor="text1"/>
          <w:szCs w:val="28"/>
        </w:rPr>
        <w:t>,</w:t>
      </w:r>
      <w:r w:rsidR="008F2F0F" w:rsidRPr="007C319D">
        <w:rPr>
          <w:color w:val="000000" w:themeColor="text1"/>
          <w:szCs w:val="28"/>
        </w:rPr>
        <w:t xml:space="preserve"> указанных в п.</w:t>
      </w:r>
      <w:r w:rsidR="00CA4721" w:rsidRPr="007C319D">
        <w:rPr>
          <w:color w:val="000000" w:themeColor="text1"/>
          <w:szCs w:val="28"/>
        </w:rPr>
        <w:t xml:space="preserve"> </w:t>
      </w:r>
      <w:r w:rsidR="008F2F0F" w:rsidRPr="007C319D">
        <w:rPr>
          <w:color w:val="000000" w:themeColor="text1"/>
          <w:szCs w:val="28"/>
        </w:rPr>
        <w:t>6.</w:t>
      </w:r>
      <w:r w:rsidR="00ED4342" w:rsidRPr="007C319D">
        <w:rPr>
          <w:color w:val="000000" w:themeColor="text1"/>
          <w:szCs w:val="28"/>
        </w:rPr>
        <w:t>7</w:t>
      </w:r>
      <w:r w:rsidR="008F2F0F" w:rsidRPr="007C319D">
        <w:rPr>
          <w:color w:val="000000" w:themeColor="text1"/>
          <w:szCs w:val="28"/>
        </w:rPr>
        <w:t xml:space="preserve"> ТЗ</w:t>
      </w:r>
      <w:r w:rsidRPr="007C319D">
        <w:rPr>
          <w:color w:val="000000" w:themeColor="text1"/>
          <w:szCs w:val="28"/>
        </w:rPr>
        <w:t>, в порядке и сроки, предусмотренные Договором</w:t>
      </w:r>
      <w:r w:rsidR="00AD2B24" w:rsidRPr="007C319D">
        <w:rPr>
          <w:color w:val="000000" w:themeColor="text1"/>
          <w:szCs w:val="28"/>
        </w:rPr>
        <w:t>.</w:t>
      </w:r>
      <w:r w:rsidR="00A83EE2" w:rsidRPr="007C319D">
        <w:rPr>
          <w:color w:val="000000" w:themeColor="text1"/>
          <w:szCs w:val="28"/>
        </w:rPr>
        <w:t xml:space="preserve"> </w:t>
      </w:r>
    </w:p>
    <w:p w14:paraId="368E8B7B" w14:textId="77777777" w:rsidR="00247486" w:rsidRPr="007C319D" w:rsidRDefault="00247486" w:rsidP="00247486">
      <w:pPr>
        <w:widowControl w:val="0"/>
        <w:suppressAutoHyphens/>
        <w:ind w:firstLine="567"/>
        <w:jc w:val="both"/>
      </w:pPr>
    </w:p>
    <w:p w14:paraId="1589B9BD" w14:textId="77777777" w:rsidR="00247486" w:rsidRPr="007C319D" w:rsidRDefault="00247486" w:rsidP="00BD38C0">
      <w:pPr>
        <w:pStyle w:val="ab"/>
        <w:widowControl w:val="0"/>
        <w:numPr>
          <w:ilvl w:val="1"/>
          <w:numId w:val="28"/>
        </w:numPr>
        <w:suppressAutoHyphens/>
        <w:ind w:left="0" w:firstLine="709"/>
        <w:jc w:val="both"/>
        <w:rPr>
          <w:b/>
        </w:rPr>
      </w:pPr>
      <w:r w:rsidRPr="007C319D">
        <w:rPr>
          <w:b/>
        </w:rPr>
        <w:t>Требования по передаче Заказчику технических и иных документов (оформление результатов оказанных услуг)</w:t>
      </w:r>
    </w:p>
    <w:p w14:paraId="5FA74925" w14:textId="77777777" w:rsidR="00247486" w:rsidRPr="007C319D" w:rsidRDefault="00247486" w:rsidP="00247486">
      <w:pPr>
        <w:widowControl w:val="0"/>
        <w:suppressAutoHyphens/>
        <w:jc w:val="both"/>
      </w:pPr>
    </w:p>
    <w:p w14:paraId="2FAE0734" w14:textId="3F091053" w:rsidR="00247486" w:rsidRPr="007C319D" w:rsidRDefault="00247486" w:rsidP="006151C7">
      <w:pPr>
        <w:shd w:val="clear" w:color="auto" w:fill="FFFFFF"/>
        <w:tabs>
          <w:tab w:val="left" w:pos="1134"/>
        </w:tabs>
        <w:ind w:firstLine="709"/>
        <w:jc w:val="both"/>
        <w:rPr>
          <w:bCs/>
        </w:rPr>
      </w:pPr>
      <w:r w:rsidRPr="007C319D">
        <w:rPr>
          <w:bCs/>
        </w:rPr>
        <w:t>Исполнитель в течение 5 (пяти) рабочих дней с даты окончания отчетного периода оказания услуг (</w:t>
      </w:r>
      <w:r w:rsidR="00AD2B24" w:rsidRPr="007C319D">
        <w:rPr>
          <w:bCs/>
        </w:rPr>
        <w:t>календарный месяц</w:t>
      </w:r>
      <w:r w:rsidRPr="007C319D">
        <w:rPr>
          <w:bCs/>
        </w:rPr>
        <w:t>) направляет Заказчику подписанные отчеты (Приложение к Акту сдачи-приемки</w:t>
      </w:r>
      <w:r w:rsidR="00491611" w:rsidRPr="007C319D">
        <w:rPr>
          <w:bCs/>
        </w:rPr>
        <w:t xml:space="preserve"> оказанных услуг</w:t>
      </w:r>
      <w:r w:rsidRPr="007C319D">
        <w:rPr>
          <w:bCs/>
        </w:rPr>
        <w:t>) в 1 (одном) экземпляре на бумажном носите и электронном носителе в формате Excel (Word), PDF, включающие:</w:t>
      </w:r>
    </w:p>
    <w:p w14:paraId="42572BE9" w14:textId="14DB91B8" w:rsidR="00247486" w:rsidRPr="007C319D" w:rsidRDefault="00247486" w:rsidP="006151C7">
      <w:pPr>
        <w:pStyle w:val="ab"/>
        <w:numPr>
          <w:ilvl w:val="0"/>
          <w:numId w:val="13"/>
        </w:numPr>
        <w:shd w:val="clear" w:color="auto" w:fill="FFFFFF"/>
        <w:tabs>
          <w:tab w:val="left" w:pos="1134"/>
        </w:tabs>
        <w:ind w:left="0" w:firstLine="709"/>
        <w:jc w:val="both"/>
        <w:rPr>
          <w:bCs/>
        </w:rPr>
      </w:pPr>
      <w:r w:rsidRPr="007C319D">
        <w:rPr>
          <w:bCs/>
        </w:rPr>
        <w:t>отчет об объемах оказанных услуг, в котором содержится информация об объемах оказанных услуг по техническому обслуживанию</w:t>
      </w:r>
      <w:r w:rsidR="00AD2B24" w:rsidRPr="007C319D">
        <w:rPr>
          <w:bCs/>
        </w:rPr>
        <w:t xml:space="preserve"> помещений и инженерных систем </w:t>
      </w:r>
      <w:r w:rsidRPr="007C319D">
        <w:rPr>
          <w:bCs/>
        </w:rPr>
        <w:t xml:space="preserve">в </w:t>
      </w:r>
      <w:r w:rsidRPr="007C319D">
        <w:rPr>
          <w:bCs/>
        </w:rPr>
        <w:lastRenderedPageBreak/>
        <w:t xml:space="preserve">отчетном периоде, </w:t>
      </w:r>
      <w:r w:rsidR="00AD2B24" w:rsidRPr="007C319D">
        <w:rPr>
          <w:bCs/>
        </w:rPr>
        <w:t xml:space="preserve">в т.ч. </w:t>
      </w:r>
      <w:r w:rsidRPr="007C319D">
        <w:rPr>
          <w:bCs/>
        </w:rPr>
        <w:t xml:space="preserve">исполнение </w:t>
      </w:r>
      <w:r w:rsidR="00AD2B24" w:rsidRPr="007C319D">
        <w:rPr>
          <w:bCs/>
        </w:rPr>
        <w:t>Графика ППР и внеплановых мероприятий</w:t>
      </w:r>
      <w:r w:rsidRPr="007C319D">
        <w:rPr>
          <w:bCs/>
        </w:rPr>
        <w:t xml:space="preserve"> оказания услуг по техническому обслуживанию в отчетном периоде, с приложением составленных за отчетный период Актов и заключений в соответствии с </w:t>
      </w:r>
      <w:r w:rsidR="00F37792" w:rsidRPr="007C319D">
        <w:rPr>
          <w:bCs/>
        </w:rPr>
        <w:t>ТЗ</w:t>
      </w:r>
      <w:r w:rsidRPr="007C319D">
        <w:rPr>
          <w:bCs/>
        </w:rPr>
        <w:t>;</w:t>
      </w:r>
    </w:p>
    <w:p w14:paraId="253C5134" w14:textId="77777777" w:rsidR="00247486" w:rsidRPr="007C319D" w:rsidRDefault="00247486" w:rsidP="006151C7">
      <w:pPr>
        <w:pStyle w:val="ab"/>
        <w:numPr>
          <w:ilvl w:val="0"/>
          <w:numId w:val="13"/>
        </w:numPr>
        <w:shd w:val="clear" w:color="auto" w:fill="FFFFFF"/>
        <w:tabs>
          <w:tab w:val="left" w:pos="1134"/>
        </w:tabs>
        <w:ind w:left="0" w:firstLine="709"/>
        <w:jc w:val="both"/>
        <w:rPr>
          <w:bCs/>
        </w:rPr>
      </w:pPr>
      <w:r w:rsidRPr="007C319D">
        <w:rPr>
          <w:bCs/>
        </w:rPr>
        <w:t xml:space="preserve">отчет </w:t>
      </w:r>
      <w:r w:rsidRPr="007C319D">
        <w:t xml:space="preserve">об </w:t>
      </w:r>
      <w:r w:rsidRPr="007C319D">
        <w:rPr>
          <w:bCs/>
        </w:rPr>
        <w:t>объемах, потребляемых ресурсов на основе снятия показаний счетчиков соответствующего оборудования в отчетном периоде (электроэнергия, холодное и горячее водоснабжение) с указанием выполняемых мероприятий по ресурсосбережению (представлять показания счетчиков только в письменной форме);</w:t>
      </w:r>
    </w:p>
    <w:p w14:paraId="1603FD47" w14:textId="6EF5DB53" w:rsidR="00247486" w:rsidRPr="007C319D" w:rsidRDefault="00247486" w:rsidP="006151C7">
      <w:pPr>
        <w:pStyle w:val="ab"/>
        <w:numPr>
          <w:ilvl w:val="0"/>
          <w:numId w:val="13"/>
        </w:numPr>
        <w:shd w:val="clear" w:color="auto" w:fill="FFFFFF"/>
        <w:tabs>
          <w:tab w:val="left" w:pos="1134"/>
        </w:tabs>
        <w:ind w:left="0" w:firstLine="709"/>
        <w:jc w:val="both"/>
        <w:rPr>
          <w:bCs/>
        </w:rPr>
      </w:pPr>
      <w:r w:rsidRPr="007C319D">
        <w:rPr>
          <w:bCs/>
        </w:rPr>
        <w:t>отчет об оказанных</w:t>
      </w:r>
      <w:r w:rsidR="00AD2B24" w:rsidRPr="007C319D">
        <w:rPr>
          <w:bCs/>
        </w:rPr>
        <w:t xml:space="preserve"> услугах по уборке</w:t>
      </w:r>
      <w:r w:rsidRPr="007C319D">
        <w:rPr>
          <w:bCs/>
        </w:rPr>
        <w:t xml:space="preserve"> в отчетный период</w:t>
      </w:r>
      <w:r w:rsidR="00AD2B24" w:rsidRPr="007C319D">
        <w:rPr>
          <w:bCs/>
        </w:rPr>
        <w:t>, в т.ч.</w:t>
      </w:r>
      <w:r w:rsidRPr="007C319D">
        <w:rPr>
          <w:bCs/>
        </w:rPr>
        <w:t xml:space="preserve"> по проведению </w:t>
      </w:r>
      <w:r w:rsidR="00534311" w:rsidRPr="007C319D">
        <w:rPr>
          <w:bCs/>
        </w:rPr>
        <w:t xml:space="preserve">основной </w:t>
      </w:r>
      <w:r w:rsidR="0076600B" w:rsidRPr="007C319D">
        <w:rPr>
          <w:bCs/>
        </w:rPr>
        <w:t>уборки</w:t>
      </w:r>
      <w:r w:rsidR="00AD2B24" w:rsidRPr="007C319D">
        <w:rPr>
          <w:bCs/>
        </w:rPr>
        <w:t>,</w:t>
      </w:r>
      <w:r w:rsidR="00534311" w:rsidRPr="007C319D">
        <w:rPr>
          <w:bCs/>
        </w:rPr>
        <w:t xml:space="preserve"> уборки</w:t>
      </w:r>
      <w:r w:rsidR="00A910A1" w:rsidRPr="007C319D">
        <w:rPr>
          <w:bCs/>
        </w:rPr>
        <w:t xml:space="preserve"> высвобожденных помещений</w:t>
      </w:r>
      <w:r w:rsidR="00534311" w:rsidRPr="007C319D">
        <w:rPr>
          <w:bCs/>
        </w:rPr>
        <w:t>,</w:t>
      </w:r>
      <w:r w:rsidR="00AD2B24" w:rsidRPr="007C319D">
        <w:rPr>
          <w:bCs/>
        </w:rPr>
        <w:t xml:space="preserve"> </w:t>
      </w:r>
      <w:r w:rsidRPr="007C319D">
        <w:rPr>
          <w:bCs/>
        </w:rPr>
        <w:t xml:space="preserve">генеральной </w:t>
      </w:r>
      <w:r w:rsidR="001F33A9" w:rsidRPr="007C319D">
        <w:rPr>
          <w:bCs/>
        </w:rPr>
        <w:t>у</w:t>
      </w:r>
      <w:r w:rsidRPr="007C319D">
        <w:rPr>
          <w:bCs/>
        </w:rPr>
        <w:t>борки,</w:t>
      </w:r>
      <w:r w:rsidR="000538BF" w:rsidRPr="007C319D">
        <w:rPr>
          <w:bCs/>
        </w:rPr>
        <w:t xml:space="preserve"> </w:t>
      </w:r>
      <w:r w:rsidR="00825023" w:rsidRPr="007C319D">
        <w:rPr>
          <w:bCs/>
        </w:rPr>
        <w:t xml:space="preserve">в т.ч. </w:t>
      </w:r>
      <w:r w:rsidRPr="007C319D">
        <w:rPr>
          <w:bCs/>
        </w:rPr>
        <w:t>мыть</w:t>
      </w:r>
      <w:r w:rsidR="006801CF" w:rsidRPr="007C319D">
        <w:rPr>
          <w:bCs/>
        </w:rPr>
        <w:t>я</w:t>
      </w:r>
      <w:r w:rsidRPr="007C319D">
        <w:rPr>
          <w:bCs/>
        </w:rPr>
        <w:t xml:space="preserve"> </w:t>
      </w:r>
      <w:r w:rsidR="0076600B" w:rsidRPr="007C319D">
        <w:rPr>
          <w:bCs/>
        </w:rPr>
        <w:t>фасадного внутреннего остекления</w:t>
      </w:r>
      <w:r w:rsidRPr="007C319D">
        <w:rPr>
          <w:bCs/>
        </w:rPr>
        <w:t xml:space="preserve">, дезинфекции, </w:t>
      </w:r>
      <w:r w:rsidR="00A27B6D" w:rsidRPr="007C319D">
        <w:rPr>
          <w:bCs/>
        </w:rPr>
        <w:t xml:space="preserve">услуг </w:t>
      </w:r>
      <w:r w:rsidR="00DE38E7" w:rsidRPr="007C319D">
        <w:rPr>
          <w:bCs/>
        </w:rPr>
        <w:t xml:space="preserve">стирки и </w:t>
      </w:r>
      <w:r w:rsidRPr="007C319D">
        <w:rPr>
          <w:bCs/>
        </w:rPr>
        <w:t>хим</w:t>
      </w:r>
      <w:r w:rsidR="00101AAF" w:rsidRPr="007C319D">
        <w:rPr>
          <w:bCs/>
        </w:rPr>
        <w:t xml:space="preserve">ической </w:t>
      </w:r>
      <w:r w:rsidRPr="007C319D">
        <w:rPr>
          <w:bCs/>
        </w:rPr>
        <w:t xml:space="preserve">чистки и иных периодических мероприятий в соответствии с условиями </w:t>
      </w:r>
      <w:r w:rsidR="00F37792" w:rsidRPr="007C319D">
        <w:rPr>
          <w:bCs/>
        </w:rPr>
        <w:t>ТЗ</w:t>
      </w:r>
      <w:r w:rsidRPr="007C319D">
        <w:rPr>
          <w:bCs/>
        </w:rPr>
        <w:t>;</w:t>
      </w:r>
    </w:p>
    <w:p w14:paraId="65226146" w14:textId="6E88645D" w:rsidR="00AD2B24" w:rsidRPr="007C319D" w:rsidRDefault="00AD2B24" w:rsidP="006151C7">
      <w:pPr>
        <w:pStyle w:val="ab"/>
        <w:numPr>
          <w:ilvl w:val="0"/>
          <w:numId w:val="13"/>
        </w:numPr>
        <w:shd w:val="clear" w:color="auto" w:fill="FFFFFF"/>
        <w:tabs>
          <w:tab w:val="left" w:pos="1134"/>
        </w:tabs>
        <w:ind w:left="0" w:firstLine="709"/>
        <w:jc w:val="both"/>
        <w:rPr>
          <w:bCs/>
        </w:rPr>
      </w:pPr>
      <w:r w:rsidRPr="007C319D">
        <w:rPr>
          <w:bCs/>
        </w:rPr>
        <w:t xml:space="preserve">отчет </w:t>
      </w:r>
      <w:r w:rsidR="0076600B" w:rsidRPr="007C319D">
        <w:rPr>
          <w:bCs/>
        </w:rPr>
        <w:t xml:space="preserve">о </w:t>
      </w:r>
      <w:r w:rsidRPr="007C319D">
        <w:rPr>
          <w:bCs/>
        </w:rPr>
        <w:t>предост</w:t>
      </w:r>
      <w:r w:rsidR="0076600B" w:rsidRPr="007C319D">
        <w:rPr>
          <w:bCs/>
        </w:rPr>
        <w:t>авлении</w:t>
      </w:r>
      <w:r w:rsidRPr="007C319D">
        <w:rPr>
          <w:bCs/>
        </w:rPr>
        <w:t xml:space="preserve"> услуг кофе-леди;</w:t>
      </w:r>
    </w:p>
    <w:p w14:paraId="321847EA" w14:textId="1EE3FCA2" w:rsidR="00247486" w:rsidRPr="007C319D" w:rsidRDefault="00247486" w:rsidP="006151C7">
      <w:pPr>
        <w:pStyle w:val="ab"/>
        <w:numPr>
          <w:ilvl w:val="0"/>
          <w:numId w:val="13"/>
        </w:numPr>
        <w:shd w:val="clear" w:color="auto" w:fill="FFFFFF"/>
        <w:tabs>
          <w:tab w:val="left" w:pos="1134"/>
        </w:tabs>
        <w:ind w:left="0" w:firstLine="709"/>
        <w:jc w:val="both"/>
        <w:rPr>
          <w:bCs/>
        </w:rPr>
      </w:pPr>
      <w:r w:rsidRPr="007C319D">
        <w:rPr>
          <w:bCs/>
        </w:rPr>
        <w:t xml:space="preserve">отчет </w:t>
      </w:r>
      <w:r w:rsidR="0076600B" w:rsidRPr="007C319D">
        <w:t>о</w:t>
      </w:r>
      <w:r w:rsidRPr="007C319D">
        <w:t xml:space="preserve"> предоставлени</w:t>
      </w:r>
      <w:r w:rsidR="0076600B" w:rsidRPr="007C319D">
        <w:t>и</w:t>
      </w:r>
      <w:r w:rsidRPr="007C319D">
        <w:t xml:space="preserve"> услуг грузчиков;</w:t>
      </w:r>
    </w:p>
    <w:p w14:paraId="5F974AAE" w14:textId="32F268BB" w:rsidR="00AD2B24" w:rsidRPr="007C319D" w:rsidRDefault="00AD2B24" w:rsidP="006151C7">
      <w:pPr>
        <w:pStyle w:val="ab"/>
        <w:numPr>
          <w:ilvl w:val="0"/>
          <w:numId w:val="13"/>
        </w:numPr>
        <w:shd w:val="clear" w:color="auto" w:fill="FFFFFF"/>
        <w:tabs>
          <w:tab w:val="left" w:pos="1134"/>
        </w:tabs>
        <w:ind w:left="0" w:firstLine="709"/>
        <w:jc w:val="both"/>
        <w:rPr>
          <w:bCs/>
        </w:rPr>
      </w:pPr>
      <w:r w:rsidRPr="007C319D">
        <w:rPr>
          <w:bCs/>
        </w:rPr>
        <w:t>отчет об оказании услуг</w:t>
      </w:r>
      <w:r w:rsidR="00247486" w:rsidRPr="007C319D">
        <w:rPr>
          <w:bCs/>
        </w:rPr>
        <w:t xml:space="preserve"> в зоне приема пищи 3</w:t>
      </w:r>
      <w:r w:rsidR="00DE38E7" w:rsidRPr="007C319D">
        <w:rPr>
          <w:bCs/>
        </w:rPr>
        <w:t xml:space="preserve">-го </w:t>
      </w:r>
      <w:r w:rsidR="00247486" w:rsidRPr="007C319D">
        <w:rPr>
          <w:bCs/>
        </w:rPr>
        <w:t>этажа ЮЗБ</w:t>
      </w:r>
      <w:r w:rsidRPr="007C319D">
        <w:rPr>
          <w:bCs/>
        </w:rPr>
        <w:t>;</w:t>
      </w:r>
    </w:p>
    <w:p w14:paraId="688B9B8B" w14:textId="77777777" w:rsidR="00247486" w:rsidRPr="007C319D" w:rsidRDefault="00247486" w:rsidP="006151C7">
      <w:pPr>
        <w:pStyle w:val="ab"/>
        <w:numPr>
          <w:ilvl w:val="0"/>
          <w:numId w:val="13"/>
        </w:numPr>
        <w:shd w:val="clear" w:color="auto" w:fill="FFFFFF"/>
        <w:tabs>
          <w:tab w:val="left" w:pos="1134"/>
        </w:tabs>
        <w:ind w:left="0" w:firstLine="709"/>
        <w:jc w:val="both"/>
        <w:rPr>
          <w:bCs/>
        </w:rPr>
      </w:pPr>
      <w:r w:rsidRPr="007C319D">
        <w:rPr>
          <w:bCs/>
        </w:rPr>
        <w:t>подписанный на бумажном носителе в 2 (двух) экземплярах График ППР за предыдущий период и График ППР на будущей месяц, а также на электронном носителе в формате Excel (Word), PDF.</w:t>
      </w:r>
    </w:p>
    <w:p w14:paraId="4EDB24E6" w14:textId="77777777" w:rsidR="00247486" w:rsidRPr="007C319D" w:rsidRDefault="00247486" w:rsidP="00AD2B24">
      <w:pPr>
        <w:widowControl w:val="0"/>
        <w:suppressAutoHyphens/>
        <w:ind w:left="426" w:hanging="426"/>
        <w:jc w:val="both"/>
        <w:rPr>
          <w:bCs/>
        </w:rPr>
      </w:pPr>
    </w:p>
    <w:p w14:paraId="482359A1" w14:textId="77777777" w:rsidR="00247486" w:rsidRPr="007C319D" w:rsidRDefault="00247486" w:rsidP="00BD38C0">
      <w:pPr>
        <w:pStyle w:val="ab"/>
        <w:widowControl w:val="0"/>
        <w:numPr>
          <w:ilvl w:val="1"/>
          <w:numId w:val="28"/>
        </w:numPr>
        <w:suppressAutoHyphens/>
        <w:ind w:left="0" w:firstLine="709"/>
        <w:jc w:val="both"/>
        <w:rPr>
          <w:b/>
          <w:bCs/>
        </w:rPr>
      </w:pPr>
      <w:r w:rsidRPr="007C319D">
        <w:rPr>
          <w:b/>
          <w:bCs/>
        </w:rPr>
        <w:t>Требования по ведению и хранению документации</w:t>
      </w:r>
    </w:p>
    <w:p w14:paraId="0F3259AC" w14:textId="77777777" w:rsidR="00247486" w:rsidRPr="007C319D" w:rsidRDefault="00247486" w:rsidP="00247486">
      <w:pPr>
        <w:widowControl w:val="0"/>
        <w:suppressAutoHyphens/>
        <w:jc w:val="both"/>
        <w:rPr>
          <w:bCs/>
        </w:rPr>
      </w:pPr>
    </w:p>
    <w:p w14:paraId="19A6C958" w14:textId="77777777" w:rsidR="00247486" w:rsidRPr="007C319D" w:rsidRDefault="00247486" w:rsidP="006151C7">
      <w:pPr>
        <w:shd w:val="clear" w:color="auto" w:fill="FFFFFF"/>
        <w:tabs>
          <w:tab w:val="left" w:pos="1134"/>
        </w:tabs>
        <w:ind w:firstLine="709"/>
        <w:jc w:val="both"/>
        <w:rPr>
          <w:bCs/>
        </w:rPr>
      </w:pPr>
      <w:r w:rsidRPr="007C319D">
        <w:rPr>
          <w:bCs/>
        </w:rPr>
        <w:t>Исполнитель ведет и хранит (на территории Объекта) упорядоченную картотеку документов, при этом, данная картотека является собственностью Заказчика и должна содержать:</w:t>
      </w:r>
    </w:p>
    <w:p w14:paraId="2E86EEBD" w14:textId="1BB2262D" w:rsidR="00247486" w:rsidRPr="007C319D" w:rsidRDefault="00247486" w:rsidP="005906B3">
      <w:pPr>
        <w:numPr>
          <w:ilvl w:val="0"/>
          <w:numId w:val="11"/>
        </w:numPr>
        <w:shd w:val="clear" w:color="auto" w:fill="FFFFFF"/>
        <w:tabs>
          <w:tab w:val="left" w:pos="1134"/>
        </w:tabs>
        <w:ind w:left="0" w:firstLine="709"/>
        <w:contextualSpacing/>
        <w:jc w:val="both"/>
        <w:rPr>
          <w:bCs/>
        </w:rPr>
      </w:pPr>
      <w:r w:rsidRPr="007C319D">
        <w:rPr>
          <w:bCs/>
        </w:rPr>
        <w:t xml:space="preserve">документы, относящиеся к текущему ремонту, техническому обслуживанию </w:t>
      </w:r>
      <w:r w:rsidR="00AD2B24" w:rsidRPr="007C319D">
        <w:rPr>
          <w:bCs/>
        </w:rPr>
        <w:t>инженерных систем</w:t>
      </w:r>
      <w:r w:rsidRPr="007C319D">
        <w:rPr>
          <w:bCs/>
        </w:rPr>
        <w:t xml:space="preserve"> Объекта;</w:t>
      </w:r>
    </w:p>
    <w:p w14:paraId="0981A43A" w14:textId="77777777" w:rsidR="00247486" w:rsidRPr="007C319D" w:rsidRDefault="00247486" w:rsidP="006151C7">
      <w:pPr>
        <w:numPr>
          <w:ilvl w:val="0"/>
          <w:numId w:val="11"/>
        </w:numPr>
        <w:shd w:val="clear" w:color="auto" w:fill="FFFFFF"/>
        <w:tabs>
          <w:tab w:val="left" w:pos="1134"/>
        </w:tabs>
        <w:ind w:left="0" w:firstLine="709"/>
        <w:contextualSpacing/>
        <w:jc w:val="both"/>
        <w:rPr>
          <w:bCs/>
        </w:rPr>
      </w:pPr>
      <w:r w:rsidRPr="007C319D">
        <w:rPr>
          <w:bCs/>
        </w:rPr>
        <w:t>техническую документацию по оборудованию, полученную от Заказчика и иных лиц;</w:t>
      </w:r>
    </w:p>
    <w:p w14:paraId="4D85F732" w14:textId="44B75668" w:rsidR="00247486" w:rsidRPr="007C319D" w:rsidRDefault="00247486" w:rsidP="006151C7">
      <w:pPr>
        <w:numPr>
          <w:ilvl w:val="0"/>
          <w:numId w:val="11"/>
        </w:numPr>
        <w:shd w:val="clear" w:color="auto" w:fill="FFFFFF"/>
        <w:tabs>
          <w:tab w:val="left" w:pos="1134"/>
        </w:tabs>
        <w:ind w:left="0" w:firstLine="709"/>
        <w:contextualSpacing/>
        <w:jc w:val="both"/>
        <w:rPr>
          <w:bCs/>
        </w:rPr>
      </w:pPr>
      <w:r w:rsidRPr="007C319D">
        <w:rPr>
          <w:bCs/>
        </w:rPr>
        <w:t>регламенты (графики) обслуживания оборудования и инженерн</w:t>
      </w:r>
      <w:r w:rsidR="00AD2B24" w:rsidRPr="007C319D">
        <w:rPr>
          <w:bCs/>
        </w:rPr>
        <w:t>ых</w:t>
      </w:r>
      <w:r w:rsidRPr="007C319D">
        <w:rPr>
          <w:bCs/>
        </w:rPr>
        <w:t xml:space="preserve"> </w:t>
      </w:r>
      <w:r w:rsidR="00AD2B24" w:rsidRPr="007C319D">
        <w:rPr>
          <w:bCs/>
        </w:rPr>
        <w:t>систем</w:t>
      </w:r>
      <w:r w:rsidRPr="007C319D">
        <w:rPr>
          <w:bCs/>
        </w:rPr>
        <w:t xml:space="preserve"> Объекта</w:t>
      </w:r>
      <w:r w:rsidR="00CA4721" w:rsidRPr="007C319D">
        <w:rPr>
          <w:bCs/>
        </w:rPr>
        <w:t>;</w:t>
      </w:r>
      <w:r w:rsidRPr="007C319D">
        <w:rPr>
          <w:bCs/>
        </w:rPr>
        <w:t xml:space="preserve"> </w:t>
      </w:r>
    </w:p>
    <w:p w14:paraId="276926DC" w14:textId="487AA168" w:rsidR="00247486" w:rsidRPr="007C319D" w:rsidRDefault="00247486" w:rsidP="006151C7">
      <w:pPr>
        <w:numPr>
          <w:ilvl w:val="0"/>
          <w:numId w:val="11"/>
        </w:numPr>
        <w:shd w:val="clear" w:color="auto" w:fill="FFFFFF"/>
        <w:tabs>
          <w:tab w:val="left" w:pos="1134"/>
        </w:tabs>
        <w:ind w:left="0" w:firstLine="709"/>
        <w:contextualSpacing/>
        <w:jc w:val="both"/>
        <w:rPr>
          <w:bCs/>
        </w:rPr>
      </w:pPr>
      <w:r w:rsidRPr="007C319D">
        <w:rPr>
          <w:bCs/>
        </w:rPr>
        <w:t xml:space="preserve">инструкции по эксплуатации и обслуживанию инженерных </w:t>
      </w:r>
      <w:r w:rsidR="00AD2B24" w:rsidRPr="007C319D">
        <w:rPr>
          <w:bCs/>
        </w:rPr>
        <w:t>систем</w:t>
      </w:r>
      <w:r w:rsidR="00CA4721" w:rsidRPr="007C319D">
        <w:rPr>
          <w:bCs/>
        </w:rPr>
        <w:t>;</w:t>
      </w:r>
      <w:r w:rsidRPr="007C319D">
        <w:rPr>
          <w:bCs/>
        </w:rPr>
        <w:t xml:space="preserve"> </w:t>
      </w:r>
    </w:p>
    <w:p w14:paraId="08049CC4" w14:textId="77777777" w:rsidR="00247486" w:rsidRPr="007C319D" w:rsidRDefault="00247486" w:rsidP="006151C7">
      <w:pPr>
        <w:numPr>
          <w:ilvl w:val="0"/>
          <w:numId w:val="11"/>
        </w:numPr>
        <w:shd w:val="clear" w:color="auto" w:fill="FFFFFF"/>
        <w:tabs>
          <w:tab w:val="left" w:pos="1134"/>
        </w:tabs>
        <w:ind w:left="0" w:firstLine="709"/>
        <w:contextualSpacing/>
        <w:jc w:val="both"/>
        <w:rPr>
          <w:bCs/>
        </w:rPr>
      </w:pPr>
      <w:r w:rsidRPr="007C319D">
        <w:rPr>
          <w:bCs/>
        </w:rPr>
        <w:t>инструкции по технике безопасности, пожарной безопасности и т.п.;</w:t>
      </w:r>
    </w:p>
    <w:p w14:paraId="33FED2B0" w14:textId="77777777" w:rsidR="00247486" w:rsidRPr="007C319D" w:rsidRDefault="00247486" w:rsidP="006151C7">
      <w:pPr>
        <w:numPr>
          <w:ilvl w:val="0"/>
          <w:numId w:val="11"/>
        </w:numPr>
        <w:shd w:val="clear" w:color="auto" w:fill="FFFFFF"/>
        <w:tabs>
          <w:tab w:val="left" w:pos="1134"/>
        </w:tabs>
        <w:ind w:left="0" w:firstLine="709"/>
        <w:contextualSpacing/>
        <w:jc w:val="both"/>
        <w:rPr>
          <w:bCs/>
        </w:rPr>
      </w:pPr>
      <w:r w:rsidRPr="007C319D">
        <w:rPr>
          <w:bCs/>
        </w:rPr>
        <w:t>предусмотренную законодательством документацию по охране труда;</w:t>
      </w:r>
    </w:p>
    <w:p w14:paraId="51E5685A" w14:textId="5C9EC938" w:rsidR="00247486" w:rsidRPr="007C319D" w:rsidRDefault="00247486" w:rsidP="006151C7">
      <w:pPr>
        <w:numPr>
          <w:ilvl w:val="0"/>
          <w:numId w:val="11"/>
        </w:numPr>
        <w:shd w:val="clear" w:color="auto" w:fill="FFFFFF"/>
        <w:tabs>
          <w:tab w:val="left" w:pos="1134"/>
        </w:tabs>
        <w:ind w:left="0" w:firstLine="709"/>
        <w:contextualSpacing/>
        <w:jc w:val="both"/>
        <w:rPr>
          <w:bCs/>
        </w:rPr>
      </w:pPr>
      <w:r w:rsidRPr="007C319D">
        <w:rPr>
          <w:bCs/>
        </w:rPr>
        <w:t>копии разрешений, в том числе разрешения, привлекаемых к исполнению договора сторонних организаций и персонала;</w:t>
      </w:r>
    </w:p>
    <w:p w14:paraId="68E12A4C" w14:textId="627FAAB7" w:rsidR="00247486" w:rsidRPr="007C319D" w:rsidRDefault="00247486" w:rsidP="006151C7">
      <w:pPr>
        <w:numPr>
          <w:ilvl w:val="0"/>
          <w:numId w:val="11"/>
        </w:numPr>
        <w:shd w:val="clear" w:color="auto" w:fill="FFFFFF"/>
        <w:tabs>
          <w:tab w:val="left" w:pos="1134"/>
        </w:tabs>
        <w:ind w:left="0" w:firstLine="709"/>
        <w:contextualSpacing/>
        <w:jc w:val="both"/>
        <w:rPr>
          <w:bCs/>
        </w:rPr>
      </w:pPr>
      <w:r w:rsidRPr="007C319D">
        <w:rPr>
          <w:bCs/>
        </w:rPr>
        <w:t xml:space="preserve">журналы, акты и другие ведомости, отражающие оказанные Исполнителем услуги, а также необходимые в соответствии с </w:t>
      </w:r>
      <w:r w:rsidR="00F37792" w:rsidRPr="007C319D">
        <w:rPr>
          <w:bCs/>
        </w:rPr>
        <w:t>условиями настоящего</w:t>
      </w:r>
      <w:r w:rsidRPr="007C319D">
        <w:rPr>
          <w:bCs/>
        </w:rPr>
        <w:t xml:space="preserve"> </w:t>
      </w:r>
      <w:r w:rsidR="00F37792" w:rsidRPr="007C319D">
        <w:rPr>
          <w:bCs/>
        </w:rPr>
        <w:t>ТЗ</w:t>
      </w:r>
      <w:r w:rsidRPr="007C319D">
        <w:rPr>
          <w:bCs/>
        </w:rPr>
        <w:t xml:space="preserve"> и действующим законодательством;</w:t>
      </w:r>
    </w:p>
    <w:p w14:paraId="4F89361C" w14:textId="77777777" w:rsidR="00B43955" w:rsidRPr="007C319D" w:rsidRDefault="00247486" w:rsidP="006151C7">
      <w:pPr>
        <w:numPr>
          <w:ilvl w:val="0"/>
          <w:numId w:val="11"/>
        </w:numPr>
        <w:shd w:val="clear" w:color="auto" w:fill="FFFFFF"/>
        <w:tabs>
          <w:tab w:val="left" w:pos="1134"/>
        </w:tabs>
        <w:ind w:left="0" w:firstLine="709"/>
        <w:contextualSpacing/>
        <w:jc w:val="both"/>
        <w:rPr>
          <w:bCs/>
        </w:rPr>
      </w:pPr>
      <w:r w:rsidRPr="007C319D">
        <w:rPr>
          <w:bCs/>
        </w:rPr>
        <w:t>информацию о ежемесячном потреблении энергоресурсов;</w:t>
      </w:r>
    </w:p>
    <w:p w14:paraId="78098DFE" w14:textId="401D53B6" w:rsidR="00B43955" w:rsidRPr="007C319D" w:rsidRDefault="00B43955" w:rsidP="006151C7">
      <w:pPr>
        <w:numPr>
          <w:ilvl w:val="0"/>
          <w:numId w:val="11"/>
        </w:numPr>
        <w:shd w:val="clear" w:color="auto" w:fill="FFFFFF"/>
        <w:tabs>
          <w:tab w:val="left" w:pos="1134"/>
        </w:tabs>
        <w:ind w:left="0" w:firstLine="709"/>
        <w:contextualSpacing/>
        <w:jc w:val="both"/>
        <w:rPr>
          <w:bCs/>
        </w:rPr>
      </w:pPr>
      <w:r w:rsidRPr="007C319D">
        <w:rPr>
          <w:bCs/>
        </w:rPr>
        <w:t>документы по техническому освидетельствованию систем, оборудования, выполняемых в процессе исполнения договора в соответствии с требованиями законодательства и надзорных органов;</w:t>
      </w:r>
    </w:p>
    <w:p w14:paraId="03702883" w14:textId="3E20D589" w:rsidR="00B43955" w:rsidRPr="007C319D" w:rsidRDefault="00B43955" w:rsidP="006151C7">
      <w:pPr>
        <w:numPr>
          <w:ilvl w:val="0"/>
          <w:numId w:val="11"/>
        </w:numPr>
        <w:shd w:val="clear" w:color="auto" w:fill="FFFFFF"/>
        <w:tabs>
          <w:tab w:val="left" w:pos="1134"/>
        </w:tabs>
        <w:ind w:left="0" w:firstLine="709"/>
        <w:contextualSpacing/>
        <w:jc w:val="both"/>
        <w:rPr>
          <w:bCs/>
        </w:rPr>
      </w:pPr>
      <w:r w:rsidRPr="007C319D">
        <w:rPr>
          <w:bCs/>
        </w:rPr>
        <w:t>сертификаты и паспорта на используемые материалы и оборудование</w:t>
      </w:r>
      <w:r w:rsidR="00CA4721" w:rsidRPr="007C319D">
        <w:rPr>
          <w:bCs/>
        </w:rPr>
        <w:t>,</w:t>
      </w:r>
      <w:r w:rsidRPr="007C319D">
        <w:rPr>
          <w:bCs/>
        </w:rPr>
        <w:t xml:space="preserve"> установленно</w:t>
      </w:r>
      <w:r w:rsidR="00CA4721" w:rsidRPr="007C319D">
        <w:rPr>
          <w:bCs/>
        </w:rPr>
        <w:t>е</w:t>
      </w:r>
      <w:r w:rsidRPr="007C319D">
        <w:rPr>
          <w:bCs/>
        </w:rPr>
        <w:t xml:space="preserve"> во время исполнения </w:t>
      </w:r>
      <w:r w:rsidR="00CA4721" w:rsidRPr="007C319D">
        <w:rPr>
          <w:bCs/>
        </w:rPr>
        <w:t>Д</w:t>
      </w:r>
      <w:r w:rsidRPr="007C319D">
        <w:rPr>
          <w:bCs/>
        </w:rPr>
        <w:t>оговора.</w:t>
      </w:r>
    </w:p>
    <w:p w14:paraId="51AB708D" w14:textId="77777777" w:rsidR="00247486" w:rsidRPr="007C319D" w:rsidRDefault="00247486" w:rsidP="00247486">
      <w:pPr>
        <w:widowControl w:val="0"/>
        <w:suppressAutoHyphens/>
        <w:jc w:val="both"/>
        <w:rPr>
          <w:b/>
        </w:rPr>
      </w:pPr>
    </w:p>
    <w:p w14:paraId="3909BE05" w14:textId="77777777" w:rsidR="00247486" w:rsidRPr="007C319D" w:rsidRDefault="00247486" w:rsidP="00BD38C0">
      <w:pPr>
        <w:widowControl w:val="0"/>
        <w:numPr>
          <w:ilvl w:val="0"/>
          <w:numId w:val="28"/>
        </w:numPr>
        <w:suppressAutoHyphens/>
        <w:ind w:left="993"/>
        <w:jc w:val="center"/>
        <w:rPr>
          <w:rFonts w:ascii="Times New Roman Полужирный" w:hAnsi="Times New Roman Полужирный"/>
          <w:b/>
          <w:caps/>
        </w:rPr>
      </w:pPr>
      <w:r w:rsidRPr="007C319D">
        <w:rPr>
          <w:rFonts w:ascii="Times New Roman Полужирный" w:hAnsi="Times New Roman Полужирный"/>
          <w:b/>
          <w:caps/>
        </w:rPr>
        <w:t>Требования к гарантийным обязательствам оказываемых услуг</w:t>
      </w:r>
    </w:p>
    <w:p w14:paraId="45CB95C4" w14:textId="77777777" w:rsidR="00247486" w:rsidRPr="007C319D" w:rsidRDefault="00247486" w:rsidP="00247486">
      <w:pPr>
        <w:widowControl w:val="0"/>
        <w:suppressAutoHyphens/>
        <w:ind w:left="993"/>
        <w:jc w:val="both"/>
        <w:rPr>
          <w:b/>
        </w:rPr>
      </w:pPr>
    </w:p>
    <w:p w14:paraId="2E3D52C7" w14:textId="1982D773" w:rsidR="00247486" w:rsidRPr="007C319D" w:rsidRDefault="00247486" w:rsidP="005B6E8C">
      <w:pPr>
        <w:widowControl w:val="0"/>
        <w:numPr>
          <w:ilvl w:val="1"/>
          <w:numId w:val="28"/>
        </w:numPr>
        <w:tabs>
          <w:tab w:val="left" w:pos="1276"/>
        </w:tabs>
        <w:suppressAutoHyphens/>
        <w:ind w:left="0" w:firstLine="709"/>
        <w:jc w:val="both"/>
        <w:rPr>
          <w:b/>
          <w:caps/>
        </w:rPr>
      </w:pPr>
      <w:r w:rsidRPr="007C319D">
        <w:t>Исполнитель должен гарантировать</w:t>
      </w:r>
      <w:r w:rsidR="003D1E9A" w:rsidRPr="007C319D">
        <w:t xml:space="preserve"> надлежащее качество оказания у</w:t>
      </w:r>
      <w:r w:rsidRPr="007C319D">
        <w:t>слуг при исполнении Договора.</w:t>
      </w:r>
    </w:p>
    <w:p w14:paraId="019D5637" w14:textId="59A307F8" w:rsidR="00247486" w:rsidRPr="007C319D" w:rsidRDefault="00247486" w:rsidP="005B6E8C">
      <w:pPr>
        <w:widowControl w:val="0"/>
        <w:numPr>
          <w:ilvl w:val="1"/>
          <w:numId w:val="28"/>
        </w:numPr>
        <w:tabs>
          <w:tab w:val="left" w:pos="1276"/>
        </w:tabs>
        <w:suppressAutoHyphens/>
        <w:ind w:left="0" w:firstLine="709"/>
        <w:jc w:val="both"/>
        <w:rPr>
          <w:b/>
          <w:caps/>
        </w:rPr>
      </w:pPr>
      <w:r w:rsidRPr="007C319D">
        <w:t xml:space="preserve">Гарантийный срок на результат оказанных </w:t>
      </w:r>
      <w:r w:rsidR="00E00AFB" w:rsidRPr="007C319D">
        <w:t>у</w:t>
      </w:r>
      <w:r w:rsidRPr="007C319D">
        <w:t>слуг по замене запасных частей, узлов и агрегатов</w:t>
      </w:r>
      <w:r w:rsidR="00FD372F" w:rsidRPr="007C319D">
        <w:t xml:space="preserve"> (согласно </w:t>
      </w:r>
      <w:hyperlink w:anchor="Приложение4" w:history="1">
        <w:r w:rsidR="00FD372F" w:rsidRPr="007C319D">
          <w:rPr>
            <w:rStyle w:val="affc"/>
          </w:rPr>
          <w:t>Приложения №4</w:t>
        </w:r>
      </w:hyperlink>
      <w:r w:rsidR="00FD372F" w:rsidRPr="007C319D">
        <w:t xml:space="preserve"> к ТЗ)</w:t>
      </w:r>
      <w:r w:rsidRPr="007C319D">
        <w:t xml:space="preserve"> должен быть не менее, чем срок действия гарантии производителя материалов, оборудования и запасных частей и не менее 12</w:t>
      </w:r>
      <w:r w:rsidR="00E00AFB" w:rsidRPr="007C319D">
        <w:t xml:space="preserve"> </w:t>
      </w:r>
      <w:r w:rsidR="00E00AFB" w:rsidRPr="007C319D">
        <w:lastRenderedPageBreak/>
        <w:t>(двенадцати)</w:t>
      </w:r>
      <w:r w:rsidRPr="007C319D">
        <w:t xml:space="preserve"> месяцев с даты подписания Акта сдачи-приемки оказанных </w:t>
      </w:r>
      <w:r w:rsidR="00E00AFB" w:rsidRPr="007C319D">
        <w:t>у</w:t>
      </w:r>
      <w:r w:rsidRPr="007C319D">
        <w:t>слуг.</w:t>
      </w:r>
    </w:p>
    <w:p w14:paraId="0C013F1F" w14:textId="220E47F2" w:rsidR="00247486" w:rsidRPr="007C319D" w:rsidRDefault="00247486" w:rsidP="005B6E8C">
      <w:pPr>
        <w:widowControl w:val="0"/>
        <w:numPr>
          <w:ilvl w:val="1"/>
          <w:numId w:val="28"/>
        </w:numPr>
        <w:tabs>
          <w:tab w:val="left" w:pos="1276"/>
        </w:tabs>
        <w:suppressAutoHyphens/>
        <w:ind w:left="0" w:firstLine="709"/>
        <w:jc w:val="both"/>
        <w:rPr>
          <w:b/>
          <w:caps/>
        </w:rPr>
      </w:pPr>
      <w:r w:rsidRPr="007C319D">
        <w:t>Если в гарантийный срок об</w:t>
      </w:r>
      <w:r w:rsidR="003D1E9A" w:rsidRPr="007C319D">
        <w:t>наружатся дефекты (недостатки) у</w:t>
      </w:r>
      <w:r w:rsidRPr="007C319D">
        <w:t xml:space="preserve">слуг, дефекты (недостатки) оборудования, делающие невозможным его нормальную эксплуатацию, Исполнитель обязан </w:t>
      </w:r>
      <w:r w:rsidR="003D1E9A" w:rsidRPr="007C319D">
        <w:t>устранить дефекты (недостатки) у</w:t>
      </w:r>
      <w:r w:rsidRPr="007C319D">
        <w:t>слуг и оборудование за свой счет в согласованные с Заказчиком сроки.</w:t>
      </w:r>
    </w:p>
    <w:p w14:paraId="26DF3226" w14:textId="77777777" w:rsidR="00247486" w:rsidRPr="007C319D" w:rsidRDefault="00247486" w:rsidP="005B6E8C">
      <w:pPr>
        <w:widowControl w:val="0"/>
        <w:numPr>
          <w:ilvl w:val="1"/>
          <w:numId w:val="28"/>
        </w:numPr>
        <w:tabs>
          <w:tab w:val="left" w:pos="1276"/>
        </w:tabs>
        <w:suppressAutoHyphens/>
        <w:ind w:left="0" w:firstLine="709"/>
        <w:jc w:val="both"/>
        <w:rPr>
          <w:bCs/>
        </w:rPr>
      </w:pPr>
      <w:r w:rsidRPr="007C319D">
        <w:t>Гарантии Исполнителя не могут относиться к естественному износу оборудования, а также к внешним повреждениям, нанесенным вследствие несоблюдения Заказчиком правил эксплуатации оборудования. Оборудование с внешними повреждениями гарантийному ремонту не подлежит.</w:t>
      </w:r>
    </w:p>
    <w:p w14:paraId="5B93AF63" w14:textId="77777777" w:rsidR="00247486" w:rsidRPr="007C319D" w:rsidRDefault="00247486" w:rsidP="00247486">
      <w:pPr>
        <w:widowControl w:val="0"/>
        <w:suppressAutoHyphens/>
        <w:jc w:val="both"/>
        <w:rPr>
          <w:b/>
          <w:caps/>
        </w:rPr>
      </w:pPr>
    </w:p>
    <w:p w14:paraId="4BBC4769" w14:textId="77777777" w:rsidR="00247486" w:rsidRPr="007C319D" w:rsidRDefault="00247486" w:rsidP="00BD38C0">
      <w:pPr>
        <w:widowControl w:val="0"/>
        <w:numPr>
          <w:ilvl w:val="0"/>
          <w:numId w:val="28"/>
        </w:numPr>
        <w:suppressAutoHyphens/>
        <w:ind w:left="993"/>
        <w:jc w:val="center"/>
        <w:rPr>
          <w:b/>
          <w:caps/>
        </w:rPr>
      </w:pPr>
      <w:r w:rsidRPr="007C319D">
        <w:rPr>
          <w:b/>
          <w:caps/>
        </w:rPr>
        <w:t>ТРЕБОВАНИЯ К КАЧЕСТВУ ОКАЗЫВАЕМЫХ УСЛУГ</w:t>
      </w:r>
    </w:p>
    <w:p w14:paraId="110C7298" w14:textId="77777777" w:rsidR="00247486" w:rsidRPr="007C319D" w:rsidRDefault="00247486" w:rsidP="00247486">
      <w:pPr>
        <w:widowControl w:val="0"/>
        <w:suppressAutoHyphens/>
        <w:ind w:left="360" w:right="-144"/>
        <w:jc w:val="both"/>
        <w:rPr>
          <w:b/>
          <w:caps/>
        </w:rPr>
      </w:pPr>
    </w:p>
    <w:p w14:paraId="2594F6D4" w14:textId="63EF75A0" w:rsidR="00247486" w:rsidRPr="007C319D" w:rsidRDefault="003D1E9A" w:rsidP="00CA5C35">
      <w:pPr>
        <w:autoSpaceDE w:val="0"/>
        <w:autoSpaceDN w:val="0"/>
        <w:adjustRightInd w:val="0"/>
        <w:ind w:firstLine="709"/>
        <w:contextualSpacing/>
        <w:jc w:val="both"/>
        <w:rPr>
          <w:bCs/>
          <w:snapToGrid w:val="0"/>
        </w:rPr>
      </w:pPr>
      <w:r w:rsidRPr="007C319D">
        <w:rPr>
          <w:b/>
          <w:bCs/>
        </w:rPr>
        <w:t>При оказании у</w:t>
      </w:r>
      <w:r w:rsidR="00247486" w:rsidRPr="007C319D">
        <w:rPr>
          <w:b/>
          <w:bCs/>
        </w:rPr>
        <w:t xml:space="preserve">слуг </w:t>
      </w:r>
      <w:r w:rsidR="00EA1371" w:rsidRPr="007C319D">
        <w:rPr>
          <w:b/>
          <w:bCs/>
        </w:rPr>
        <w:t xml:space="preserve">по техническому обслуживанию помещений, инженерных систем </w:t>
      </w:r>
      <w:r w:rsidR="00247486" w:rsidRPr="007C319D">
        <w:rPr>
          <w:b/>
          <w:bCs/>
        </w:rPr>
        <w:t>Исполнитель обязан соблюдать нормативно-технические требования действующих Правил, Стандартов, в том числе:</w:t>
      </w:r>
    </w:p>
    <w:p w14:paraId="5ECDF30A" w14:textId="77777777"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ГОСТ 18322-2016 «Система технического обслуживания и ремонта техники. Термины и определения»;</w:t>
      </w:r>
    </w:p>
    <w:p w14:paraId="1DF1A02D" w14:textId="497E7F8C"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 xml:space="preserve">ПУЭ (6-ое издание) </w:t>
      </w:r>
      <w:r w:rsidR="007C6EBA" w:rsidRPr="007C319D">
        <w:rPr>
          <w:bCs/>
        </w:rPr>
        <w:t>«</w:t>
      </w:r>
      <w:r w:rsidRPr="007C319D">
        <w:rPr>
          <w:bCs/>
        </w:rPr>
        <w:t>Правила устройства электроустановок (ПУЭ). Шестое издание</w:t>
      </w:r>
      <w:r w:rsidR="007C6EBA" w:rsidRPr="007C319D">
        <w:rPr>
          <w:bCs/>
        </w:rPr>
        <w:t>»</w:t>
      </w:r>
      <w:r w:rsidRPr="007C319D">
        <w:rPr>
          <w:bCs/>
        </w:rPr>
        <w:t>;</w:t>
      </w:r>
    </w:p>
    <w:p w14:paraId="599A9425" w14:textId="5047F2CF"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ПУЭ (7-ое издание) «Правила устройства электроустановок</w:t>
      </w:r>
      <w:r w:rsidR="000527E1" w:rsidRPr="007C319D">
        <w:rPr>
          <w:bCs/>
        </w:rPr>
        <w:t xml:space="preserve"> (ПУЭ). Седьмое издание</w:t>
      </w:r>
      <w:r w:rsidRPr="007C319D">
        <w:rPr>
          <w:bCs/>
        </w:rPr>
        <w:t>»;</w:t>
      </w:r>
    </w:p>
    <w:p w14:paraId="1A323951" w14:textId="35D5B6F5"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 xml:space="preserve">ПТЭЭП – </w:t>
      </w:r>
      <w:r w:rsidR="000527E1" w:rsidRPr="007C319D">
        <w:rPr>
          <w:bCs/>
        </w:rPr>
        <w:t>«</w:t>
      </w:r>
      <w:r w:rsidRPr="007C319D">
        <w:rPr>
          <w:bCs/>
        </w:rPr>
        <w:t>Правила технической эксплуатации электроустановок потребителей</w:t>
      </w:r>
      <w:r w:rsidR="000527E1" w:rsidRPr="007C319D">
        <w:rPr>
          <w:bCs/>
        </w:rPr>
        <w:t xml:space="preserve"> электрической энергии»</w:t>
      </w:r>
      <w:r w:rsidRPr="007C319D">
        <w:rPr>
          <w:bCs/>
        </w:rPr>
        <w:t>;</w:t>
      </w:r>
    </w:p>
    <w:p w14:paraId="13CDA528" w14:textId="3FCE3785"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256.1325800.2016</w:t>
      </w:r>
      <w:r w:rsidR="00C42A7B" w:rsidRPr="007C319D">
        <w:rPr>
          <w:bCs/>
        </w:rPr>
        <w:t>.</w:t>
      </w:r>
      <w:r w:rsidRPr="007C319D">
        <w:rPr>
          <w:bCs/>
        </w:rPr>
        <w:t xml:space="preserve"> </w:t>
      </w:r>
      <w:r w:rsidR="000527E1" w:rsidRPr="007C319D">
        <w:rPr>
          <w:bCs/>
        </w:rPr>
        <w:t xml:space="preserve">Свод правил. </w:t>
      </w:r>
      <w:r w:rsidRPr="007C319D">
        <w:rPr>
          <w:bCs/>
        </w:rPr>
        <w:t>Электроустановки жилых и общественных зданий. Правила проектирования и монтажа;</w:t>
      </w:r>
    </w:p>
    <w:p w14:paraId="5345A302" w14:textId="01DC382A"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Ведомственные строительные нормы ВСН 58-88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14:paraId="0110109E" w14:textId="5FEB6C7E" w:rsidR="007C6EBA" w:rsidRPr="007C319D" w:rsidRDefault="00247486" w:rsidP="009E079F">
      <w:pPr>
        <w:numPr>
          <w:ilvl w:val="2"/>
          <w:numId w:val="32"/>
        </w:numPr>
        <w:tabs>
          <w:tab w:val="num" w:pos="0"/>
          <w:tab w:val="left" w:pos="993"/>
        </w:tabs>
        <w:ind w:left="0" w:firstLine="709"/>
        <w:contextualSpacing/>
        <w:jc w:val="both"/>
        <w:rPr>
          <w:bCs/>
        </w:rPr>
      </w:pPr>
      <w:r w:rsidRPr="007C319D">
        <w:rPr>
          <w:bCs/>
        </w:rPr>
        <w:t>СП 3</w:t>
      </w:r>
      <w:r w:rsidR="004E18A4" w:rsidRPr="007C319D">
        <w:rPr>
          <w:bCs/>
        </w:rPr>
        <w:t>1</w:t>
      </w:r>
      <w:r w:rsidRPr="007C319D">
        <w:rPr>
          <w:bCs/>
        </w:rPr>
        <w:t>-110-2003</w:t>
      </w:r>
      <w:r w:rsidR="00C42A7B" w:rsidRPr="007C319D">
        <w:rPr>
          <w:bCs/>
        </w:rPr>
        <w:t>.</w:t>
      </w:r>
      <w:r w:rsidRPr="007C319D">
        <w:rPr>
          <w:bCs/>
        </w:rPr>
        <w:t xml:space="preserve"> </w:t>
      </w:r>
      <w:r w:rsidR="004E18A4" w:rsidRPr="007C319D">
        <w:rPr>
          <w:bCs/>
        </w:rPr>
        <w:t xml:space="preserve">Свод правил. </w:t>
      </w:r>
      <w:r w:rsidRPr="007C319D">
        <w:rPr>
          <w:bCs/>
        </w:rPr>
        <w:t xml:space="preserve">Проектирование и монтаж электроустановок жилых и общественных зданий. Постановление Госстроя РФ от 26.11 2003 г. </w:t>
      </w:r>
      <w:r w:rsidR="007C6EBA" w:rsidRPr="007C319D">
        <w:rPr>
          <w:bCs/>
        </w:rPr>
        <w:t xml:space="preserve">№ </w:t>
      </w:r>
      <w:r w:rsidRPr="007C319D">
        <w:rPr>
          <w:bCs/>
        </w:rPr>
        <w:t>194;</w:t>
      </w:r>
    </w:p>
    <w:p w14:paraId="49580372" w14:textId="5664DB74" w:rsidR="00247486" w:rsidRPr="007C319D" w:rsidRDefault="004A021C" w:rsidP="009E079F">
      <w:pPr>
        <w:numPr>
          <w:ilvl w:val="2"/>
          <w:numId w:val="32"/>
        </w:numPr>
        <w:tabs>
          <w:tab w:val="num" w:pos="0"/>
          <w:tab w:val="left" w:pos="993"/>
        </w:tabs>
        <w:ind w:left="0" w:firstLine="709"/>
        <w:contextualSpacing/>
        <w:jc w:val="both"/>
        <w:rPr>
          <w:bCs/>
        </w:rPr>
      </w:pPr>
      <w:r w:rsidRPr="007C319D">
        <w:rPr>
          <w:bCs/>
        </w:rPr>
        <w:t>Постановление Правительства РФ от 01.09.2021 № 1464 «Об утверждении требований к оснащению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w:t>
      </w:r>
      <w:r w:rsidR="00247486" w:rsidRPr="007C319D">
        <w:rPr>
          <w:bCs/>
        </w:rPr>
        <w:t xml:space="preserve">; </w:t>
      </w:r>
    </w:p>
    <w:p w14:paraId="5088FAA3" w14:textId="0B1AF2ED"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НПБ 151-2000</w:t>
      </w:r>
      <w:r w:rsidR="00C42A7B" w:rsidRPr="007C319D">
        <w:rPr>
          <w:bCs/>
        </w:rPr>
        <w:t>.</w:t>
      </w:r>
      <w:r w:rsidR="00D55A3A" w:rsidRPr="007C319D">
        <w:rPr>
          <w:bCs/>
        </w:rPr>
        <w:t xml:space="preserve"> </w:t>
      </w:r>
      <w:r w:rsidR="00C42A7B" w:rsidRPr="007C319D">
        <w:rPr>
          <w:bCs/>
        </w:rPr>
        <w:t>Н</w:t>
      </w:r>
      <w:r w:rsidR="00D55A3A" w:rsidRPr="007C319D">
        <w:rPr>
          <w:bCs/>
        </w:rPr>
        <w:t>ормы пожарной безопасности «</w:t>
      </w:r>
      <w:r w:rsidRPr="007C319D">
        <w:rPr>
          <w:bCs/>
        </w:rPr>
        <w:t>Шкафы пожарные. Технические требования пожарной безопасности. Методы испытаний</w:t>
      </w:r>
      <w:r w:rsidR="00D55A3A" w:rsidRPr="007C319D">
        <w:rPr>
          <w:bCs/>
        </w:rPr>
        <w:t>»</w:t>
      </w:r>
      <w:r w:rsidRPr="007C319D">
        <w:rPr>
          <w:bCs/>
        </w:rPr>
        <w:t>;</w:t>
      </w:r>
    </w:p>
    <w:p w14:paraId="65E555DB" w14:textId="68283B38"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РД 25.964-90</w:t>
      </w:r>
      <w:r w:rsidR="00C42A7B" w:rsidRPr="007C319D">
        <w:rPr>
          <w:bCs/>
        </w:rPr>
        <w:t>.</w:t>
      </w:r>
      <w:r w:rsidRPr="007C319D">
        <w:rPr>
          <w:bCs/>
        </w:rPr>
        <w:t xml:space="preserve"> Система технического обслуживания и ремонта АУП, дымоудаления, охранной и охранно-пожарной сигнализации; </w:t>
      </w:r>
    </w:p>
    <w:p w14:paraId="2A1B9371" w14:textId="49CA932C"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20.13330.2016</w:t>
      </w:r>
      <w:r w:rsidR="00C42A7B" w:rsidRPr="007C319D">
        <w:rPr>
          <w:bCs/>
        </w:rPr>
        <w:t>.</w:t>
      </w:r>
      <w:r w:rsidRPr="007C319D">
        <w:rPr>
          <w:bCs/>
        </w:rPr>
        <w:t xml:space="preserve"> Нагрузки и воздействия. Актуализированная редакция СНиП 2.01.07-85*;</w:t>
      </w:r>
    </w:p>
    <w:p w14:paraId="7EF42A91" w14:textId="16B7F3E4"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118.13330.20</w:t>
      </w:r>
      <w:r w:rsidR="004A021C" w:rsidRPr="007C319D">
        <w:rPr>
          <w:bCs/>
        </w:rPr>
        <w:t>2</w:t>
      </w:r>
      <w:r w:rsidRPr="007C319D">
        <w:rPr>
          <w:bCs/>
        </w:rPr>
        <w:t>2</w:t>
      </w:r>
      <w:r w:rsidR="00C42A7B" w:rsidRPr="007C319D">
        <w:rPr>
          <w:bCs/>
        </w:rPr>
        <w:t xml:space="preserve">. </w:t>
      </w:r>
      <w:r w:rsidRPr="007C319D">
        <w:rPr>
          <w:bCs/>
        </w:rPr>
        <w:t>Свод правил. Общественные здания и сооружения. Актуализированная редакция СНиП 31-06-2009;</w:t>
      </w:r>
    </w:p>
    <w:p w14:paraId="7811F8AE" w14:textId="42B878CF"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44.13330.2011. Свод правил. Административные и бытовые здания. Актуализированная редакция СНиП 2.09.04-87;</w:t>
      </w:r>
    </w:p>
    <w:p w14:paraId="647E1CBA" w14:textId="39FF7624"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29.13330.2011</w:t>
      </w:r>
      <w:r w:rsidR="00D55A3A" w:rsidRPr="007C319D">
        <w:rPr>
          <w:bCs/>
        </w:rPr>
        <w:t>.</w:t>
      </w:r>
      <w:r w:rsidRPr="007C319D">
        <w:rPr>
          <w:bCs/>
        </w:rPr>
        <w:t xml:space="preserve"> Свод правил. Полы. Актуализированная редакция СНиП 2.03.13-88;</w:t>
      </w:r>
    </w:p>
    <w:p w14:paraId="5520EC9A" w14:textId="51746F09"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95.13330.2016. Свод правил. Бетонные и железобетонные конструкции из плотного силикатного бетона. Актуализированная редакция СНиП 2.03.02-86;</w:t>
      </w:r>
    </w:p>
    <w:p w14:paraId="6B21B266" w14:textId="0000AE92"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16.13330.2017</w:t>
      </w:r>
      <w:r w:rsidR="00D55A3A" w:rsidRPr="007C319D">
        <w:rPr>
          <w:bCs/>
        </w:rPr>
        <w:t xml:space="preserve">. </w:t>
      </w:r>
      <w:r w:rsidR="005E2D68" w:rsidRPr="007C319D">
        <w:rPr>
          <w:bCs/>
        </w:rPr>
        <w:t xml:space="preserve">Свод правил. </w:t>
      </w:r>
      <w:r w:rsidRPr="007C319D">
        <w:rPr>
          <w:bCs/>
        </w:rPr>
        <w:t>Стальные конструкции. Актуализированная редакция СНиП II-23-81*;</w:t>
      </w:r>
    </w:p>
    <w:p w14:paraId="06C5E6D3" w14:textId="40B92337"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lastRenderedPageBreak/>
        <w:t>СП 64.13330.2017</w:t>
      </w:r>
      <w:r w:rsidR="00D55A3A" w:rsidRPr="007C319D">
        <w:rPr>
          <w:bCs/>
        </w:rPr>
        <w:t>.</w:t>
      </w:r>
      <w:r w:rsidRPr="007C319D">
        <w:rPr>
          <w:bCs/>
        </w:rPr>
        <w:t xml:space="preserve"> </w:t>
      </w:r>
      <w:r w:rsidR="005E2D68" w:rsidRPr="007C319D">
        <w:rPr>
          <w:bCs/>
        </w:rPr>
        <w:t xml:space="preserve">Свод правил. </w:t>
      </w:r>
      <w:r w:rsidRPr="007C319D">
        <w:rPr>
          <w:bCs/>
        </w:rPr>
        <w:t>Деревянные конструкции. Актуализированная редакция СНиП II-25-80;</w:t>
      </w:r>
    </w:p>
    <w:p w14:paraId="7134D230" w14:textId="497F6B6F"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76.13330.2016. Свод правил. Электротехнические устройства. Актуализированная редакция СНиП 3.05.06-85</w:t>
      </w:r>
      <w:r w:rsidR="00D55A3A" w:rsidRPr="007C319D">
        <w:rPr>
          <w:bCs/>
        </w:rPr>
        <w:t>;</w:t>
      </w:r>
    </w:p>
    <w:p w14:paraId="12707BB8" w14:textId="38495E76"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52.13330.2016. Свод правил. Естественное и искусственное освещение. Актуализированная редакция СНиП 23-05-95*;</w:t>
      </w:r>
    </w:p>
    <w:p w14:paraId="0046F420" w14:textId="1367C04A"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73.13330.2016 (СНиП 3.05.01-85)</w:t>
      </w:r>
      <w:r w:rsidR="00874C6B" w:rsidRPr="007C319D">
        <w:rPr>
          <w:bCs/>
        </w:rPr>
        <w:t>.</w:t>
      </w:r>
      <w:r w:rsidRPr="007C319D">
        <w:rPr>
          <w:bCs/>
        </w:rPr>
        <w:t xml:space="preserve"> </w:t>
      </w:r>
      <w:r w:rsidR="005E2D68" w:rsidRPr="007C319D">
        <w:rPr>
          <w:bCs/>
        </w:rPr>
        <w:t xml:space="preserve">Свод правил. </w:t>
      </w:r>
      <w:r w:rsidRPr="007C319D">
        <w:rPr>
          <w:bCs/>
        </w:rPr>
        <w:t>Внутренние санитарно-технические системы зданий;</w:t>
      </w:r>
    </w:p>
    <w:p w14:paraId="3D101E88" w14:textId="292B4339"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60.13330.20</w:t>
      </w:r>
      <w:r w:rsidR="00D55A3A" w:rsidRPr="007C319D">
        <w:rPr>
          <w:bCs/>
        </w:rPr>
        <w:t>20</w:t>
      </w:r>
      <w:r w:rsidR="00B26F4B" w:rsidRPr="007C319D">
        <w:rPr>
          <w:bCs/>
        </w:rPr>
        <w:t>.</w:t>
      </w:r>
      <w:r w:rsidRPr="007C319D">
        <w:rPr>
          <w:bCs/>
        </w:rPr>
        <w:t xml:space="preserve"> </w:t>
      </w:r>
      <w:r w:rsidR="005E2D68" w:rsidRPr="007C319D">
        <w:rPr>
          <w:bCs/>
        </w:rPr>
        <w:t xml:space="preserve">Свод правил. </w:t>
      </w:r>
      <w:r w:rsidRPr="007C319D">
        <w:rPr>
          <w:bCs/>
        </w:rPr>
        <w:t>Отопление, вентиляция и кондиционирование воздуха. Актуализированная редакция СНиП 41-01-2003;</w:t>
      </w:r>
    </w:p>
    <w:p w14:paraId="2E701602" w14:textId="70EC563D"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61.13330.2012</w:t>
      </w:r>
      <w:r w:rsidR="00B26F4B" w:rsidRPr="007C319D">
        <w:rPr>
          <w:bCs/>
        </w:rPr>
        <w:t>.</w:t>
      </w:r>
      <w:r w:rsidRPr="007C319D">
        <w:rPr>
          <w:bCs/>
        </w:rPr>
        <w:t xml:space="preserve"> </w:t>
      </w:r>
      <w:r w:rsidR="005E2D68" w:rsidRPr="007C319D">
        <w:rPr>
          <w:bCs/>
        </w:rPr>
        <w:t xml:space="preserve">Свод правил. </w:t>
      </w:r>
      <w:r w:rsidRPr="007C319D">
        <w:rPr>
          <w:bCs/>
        </w:rPr>
        <w:t>Тепловая изоляция оборудования и трубопроводов</w:t>
      </w:r>
      <w:r w:rsidR="005E2D68" w:rsidRPr="007C319D">
        <w:rPr>
          <w:bCs/>
        </w:rPr>
        <w:t>. Актуализированная редакция СНиП 41-03-2003</w:t>
      </w:r>
      <w:r w:rsidRPr="007C319D">
        <w:rPr>
          <w:bCs/>
        </w:rPr>
        <w:t>;</w:t>
      </w:r>
    </w:p>
    <w:p w14:paraId="1D092159" w14:textId="6B909C6A"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77.13330.2016</w:t>
      </w:r>
      <w:r w:rsidR="00B26F4B" w:rsidRPr="007C319D">
        <w:rPr>
          <w:bCs/>
        </w:rPr>
        <w:t>.</w:t>
      </w:r>
      <w:r w:rsidRPr="007C319D">
        <w:rPr>
          <w:bCs/>
        </w:rPr>
        <w:t xml:space="preserve"> Свод правил. Системы автоматизации. Актуализированная редакция СНиП 3.05.07-85;</w:t>
      </w:r>
    </w:p>
    <w:p w14:paraId="025105EA" w14:textId="25CD862C"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w:t>
      </w:r>
      <w:r w:rsidR="00B26F4B" w:rsidRPr="007C319D">
        <w:rPr>
          <w:bCs/>
        </w:rPr>
        <w:t>Н</w:t>
      </w:r>
      <w:r w:rsidRPr="007C319D">
        <w:rPr>
          <w:bCs/>
        </w:rPr>
        <w:t>иП 12-03-2001</w:t>
      </w:r>
      <w:r w:rsidR="00B26F4B" w:rsidRPr="007C319D">
        <w:rPr>
          <w:bCs/>
        </w:rPr>
        <w:t>.</w:t>
      </w:r>
      <w:r w:rsidRPr="007C319D">
        <w:rPr>
          <w:bCs/>
        </w:rPr>
        <w:t xml:space="preserve"> «Безопасность труда в строительстве. Часть 1. Общие требования»;</w:t>
      </w:r>
    </w:p>
    <w:p w14:paraId="795C866B" w14:textId="0163B1A5"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68.13330.2017</w:t>
      </w:r>
      <w:r w:rsidR="00B26F4B" w:rsidRPr="007C319D">
        <w:rPr>
          <w:bCs/>
        </w:rPr>
        <w:t>.</w:t>
      </w:r>
      <w:r w:rsidRPr="007C319D">
        <w:rPr>
          <w:bCs/>
        </w:rPr>
        <w:t xml:space="preserve"> </w:t>
      </w:r>
      <w:r w:rsidR="00A331E1" w:rsidRPr="007C319D">
        <w:rPr>
          <w:bCs/>
        </w:rPr>
        <w:t xml:space="preserve">Свод правил. </w:t>
      </w:r>
      <w:r w:rsidRPr="007C319D">
        <w:rPr>
          <w:bCs/>
        </w:rPr>
        <w:t>Приемка в эксплуатацию законченных строительством объектов. Основные положения. Актуализированная редакция СНиП 3.01.04-87;</w:t>
      </w:r>
    </w:p>
    <w:p w14:paraId="6D9DC1B7" w14:textId="69D06F34"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ГОСТ Р 50571.5.53-2013</w:t>
      </w:r>
      <w:r w:rsidR="00434620" w:rsidRPr="007C319D">
        <w:rPr>
          <w:bCs/>
        </w:rPr>
        <w:t>/МЭК 60364-5-53:2002</w:t>
      </w:r>
      <w:r w:rsidRPr="007C319D">
        <w:rPr>
          <w:bCs/>
        </w:rPr>
        <w:t>. Национальный стандарт Российской Федерации. Электроустановки низковольтные. Часть 5-53. Выбор и монтаж электрооборудования. Отделение, коммутация и управление;</w:t>
      </w:r>
    </w:p>
    <w:p w14:paraId="7B8086A2" w14:textId="5041C788"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ГОСТ 10434-82. Государственный стандарт Союза ССР. Соединения контактные электрические. Классификация. Общие технические требования;</w:t>
      </w:r>
    </w:p>
    <w:p w14:paraId="56A178E5" w14:textId="1EEFE755"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ГОСТ 31952-2012. Межгосударственный стандарт. Устройства водоочистные. Общие требования к эффективности и методы ее определения;</w:t>
      </w:r>
    </w:p>
    <w:p w14:paraId="0BA7D88A" w14:textId="2156AD39"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ГОСТ Р 51052-2002</w:t>
      </w:r>
      <w:r w:rsidR="00B26F4B" w:rsidRPr="007C319D">
        <w:rPr>
          <w:bCs/>
        </w:rPr>
        <w:t xml:space="preserve">. </w:t>
      </w:r>
      <w:r w:rsidRPr="007C319D">
        <w:rPr>
          <w:bCs/>
        </w:rPr>
        <w:t>Установки водяного и пенного пожаротушения автоматические. Узлы управления. Общие технические требования. Методы испытаний;</w:t>
      </w:r>
    </w:p>
    <w:p w14:paraId="412AD676" w14:textId="5892230E"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ГОСТ Р 51057-2001</w:t>
      </w:r>
      <w:r w:rsidR="0069633E" w:rsidRPr="007C319D">
        <w:rPr>
          <w:bCs/>
        </w:rPr>
        <w:t xml:space="preserve">. </w:t>
      </w:r>
      <w:r w:rsidRPr="007C319D">
        <w:rPr>
          <w:bCs/>
        </w:rPr>
        <w:t>Техника пожарная. Огнетушители переносные. Общие технические требования. Методы испытаний;</w:t>
      </w:r>
    </w:p>
    <w:p w14:paraId="23724CC7" w14:textId="31F987F6"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ГОСТ 27990-88</w:t>
      </w:r>
      <w:r w:rsidR="0069633E" w:rsidRPr="007C319D">
        <w:rPr>
          <w:bCs/>
        </w:rPr>
        <w:t xml:space="preserve">. </w:t>
      </w:r>
      <w:r w:rsidRPr="007C319D">
        <w:rPr>
          <w:bCs/>
        </w:rPr>
        <w:t>Средства охранной, пожарной и охранно-пожарной сигнализации. Общие технические требования;</w:t>
      </w:r>
    </w:p>
    <w:p w14:paraId="72F834F3" w14:textId="0B93C08D"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ГОСТ 2.301-68</w:t>
      </w:r>
      <w:r w:rsidR="0069633E" w:rsidRPr="007C319D">
        <w:rPr>
          <w:bCs/>
        </w:rPr>
        <w:t>.</w:t>
      </w:r>
      <w:r w:rsidRPr="007C319D">
        <w:rPr>
          <w:bCs/>
        </w:rPr>
        <w:t xml:space="preserve"> Единая система конструкторской документации;</w:t>
      </w:r>
    </w:p>
    <w:p w14:paraId="37143322" w14:textId="67A5A8F5"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ГОСТ 2.321-84. Единая система конструкторской документации. Обозначения буквенные;</w:t>
      </w:r>
    </w:p>
    <w:p w14:paraId="1CFA65B6" w14:textId="45C0A4D3" w:rsidR="00247486" w:rsidRPr="007C319D" w:rsidRDefault="009F1F4F" w:rsidP="009E079F">
      <w:pPr>
        <w:numPr>
          <w:ilvl w:val="2"/>
          <w:numId w:val="32"/>
        </w:numPr>
        <w:tabs>
          <w:tab w:val="num" w:pos="0"/>
          <w:tab w:val="left" w:pos="993"/>
        </w:tabs>
        <w:ind w:left="0" w:firstLine="709"/>
        <w:contextualSpacing/>
        <w:jc w:val="both"/>
        <w:rPr>
          <w:bCs/>
        </w:rPr>
      </w:pPr>
      <w:r w:rsidRPr="007C319D">
        <w:rPr>
          <w:bCs/>
        </w:rPr>
        <w:t>Федеральный закон № 123-ФЗ</w:t>
      </w:r>
      <w:r w:rsidR="00247486" w:rsidRPr="007C319D">
        <w:rPr>
          <w:bCs/>
        </w:rPr>
        <w:t xml:space="preserve"> от 22.07.2008 </w:t>
      </w:r>
      <w:r w:rsidR="00AA2E5D" w:rsidRPr="007C319D">
        <w:rPr>
          <w:bCs/>
        </w:rPr>
        <w:t>«</w:t>
      </w:r>
      <w:r w:rsidR="00247486" w:rsidRPr="007C319D">
        <w:rPr>
          <w:bCs/>
        </w:rPr>
        <w:t>Технический регламент о требованиях пожарной безопасности</w:t>
      </w:r>
      <w:r w:rsidR="00AA2E5D" w:rsidRPr="007C319D">
        <w:rPr>
          <w:bCs/>
        </w:rPr>
        <w:t>»</w:t>
      </w:r>
      <w:r w:rsidR="00247486" w:rsidRPr="007C319D">
        <w:rPr>
          <w:bCs/>
        </w:rPr>
        <w:t>;</w:t>
      </w:r>
    </w:p>
    <w:p w14:paraId="4D1CC019" w14:textId="46EE0B19"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630255C6" w14:textId="09267D6C"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6BA16CD6" w14:textId="196E8568"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6.13130.20</w:t>
      </w:r>
      <w:r w:rsidR="0069633E" w:rsidRPr="007C319D">
        <w:rPr>
          <w:bCs/>
        </w:rPr>
        <w:t>21</w:t>
      </w:r>
      <w:r w:rsidRPr="007C319D">
        <w:rPr>
          <w:bCs/>
        </w:rPr>
        <w:t>. Свод правил. Системы противопожарной защиты. Электрооборудование. Требования пожарной безопасности;</w:t>
      </w:r>
    </w:p>
    <w:p w14:paraId="2AD93AC4" w14:textId="40009F21"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7.13130.2013. Свод правил. Отопление, вентиляция и кондиционирование. Требования пожарной безопасности;</w:t>
      </w:r>
    </w:p>
    <w:p w14:paraId="6AB02FC4" w14:textId="29808B06"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СП 9.13130.2009</w:t>
      </w:r>
      <w:r w:rsidR="0069633E" w:rsidRPr="007C319D">
        <w:rPr>
          <w:bCs/>
        </w:rPr>
        <w:t>.</w:t>
      </w:r>
      <w:r w:rsidR="00964CC8" w:rsidRPr="007C319D">
        <w:rPr>
          <w:bCs/>
        </w:rPr>
        <w:t xml:space="preserve"> Свод правил.</w:t>
      </w:r>
      <w:r w:rsidRPr="007C319D">
        <w:rPr>
          <w:bCs/>
        </w:rPr>
        <w:t xml:space="preserve"> Системы противопожарной защиты. Огнетушители;</w:t>
      </w:r>
    </w:p>
    <w:p w14:paraId="042565BF" w14:textId="484B43EF" w:rsidR="00247486" w:rsidRPr="007C319D" w:rsidRDefault="00247486" w:rsidP="009E079F">
      <w:pPr>
        <w:numPr>
          <w:ilvl w:val="2"/>
          <w:numId w:val="32"/>
        </w:numPr>
        <w:tabs>
          <w:tab w:val="num" w:pos="0"/>
          <w:tab w:val="left" w:pos="993"/>
        </w:tabs>
        <w:ind w:left="0" w:firstLine="709"/>
        <w:contextualSpacing/>
        <w:jc w:val="both"/>
        <w:rPr>
          <w:bCs/>
        </w:rPr>
      </w:pPr>
      <w:r w:rsidRPr="007C319D">
        <w:rPr>
          <w:bCs/>
        </w:rPr>
        <w:t xml:space="preserve">ГОСТ 12.1.004-91 </w:t>
      </w:r>
      <w:r w:rsidR="0069633E" w:rsidRPr="007C319D">
        <w:rPr>
          <w:bCs/>
        </w:rPr>
        <w:t>«</w:t>
      </w:r>
      <w:r w:rsidRPr="007C319D">
        <w:rPr>
          <w:bCs/>
        </w:rPr>
        <w:t>Система стандартов безопасности труда. Пожарная безопасность. Общие требования</w:t>
      </w:r>
      <w:r w:rsidR="0069633E" w:rsidRPr="007C319D">
        <w:rPr>
          <w:bCs/>
        </w:rPr>
        <w:t>».</w:t>
      </w:r>
    </w:p>
    <w:p w14:paraId="29BD0750" w14:textId="77777777" w:rsidR="00247486" w:rsidRPr="007C319D" w:rsidRDefault="00247486" w:rsidP="006801CF">
      <w:pPr>
        <w:tabs>
          <w:tab w:val="left" w:pos="993"/>
        </w:tabs>
        <w:ind w:firstLine="284"/>
        <w:contextualSpacing/>
        <w:jc w:val="both"/>
      </w:pPr>
    </w:p>
    <w:p w14:paraId="53CE4102" w14:textId="0B97FAE7" w:rsidR="00247486" w:rsidRPr="007C319D" w:rsidRDefault="003D1E9A" w:rsidP="009E079F">
      <w:pPr>
        <w:tabs>
          <w:tab w:val="left" w:pos="737"/>
        </w:tabs>
        <w:ind w:firstLine="709"/>
        <w:jc w:val="both"/>
        <w:rPr>
          <w:rFonts w:eastAsia="Calibri"/>
          <w:b/>
          <w:lang w:eastAsia="en-US"/>
        </w:rPr>
      </w:pPr>
      <w:r w:rsidRPr="007C319D">
        <w:rPr>
          <w:rFonts w:eastAsia="Calibri"/>
          <w:b/>
          <w:lang w:eastAsia="en-US"/>
        </w:rPr>
        <w:lastRenderedPageBreak/>
        <w:t>При оказании у</w:t>
      </w:r>
      <w:r w:rsidR="00247486" w:rsidRPr="007C319D">
        <w:rPr>
          <w:rFonts w:eastAsia="Calibri"/>
          <w:b/>
          <w:lang w:eastAsia="en-US"/>
        </w:rPr>
        <w:t xml:space="preserve">слуг по уборке </w:t>
      </w:r>
      <w:r w:rsidR="00EA1371" w:rsidRPr="007C319D">
        <w:rPr>
          <w:rFonts w:eastAsia="Calibri"/>
          <w:b/>
          <w:lang w:eastAsia="en-US"/>
        </w:rPr>
        <w:t xml:space="preserve">и обслуживанию </w:t>
      </w:r>
      <w:r w:rsidR="00247486" w:rsidRPr="007C319D">
        <w:rPr>
          <w:rFonts w:eastAsia="Calibri"/>
          <w:b/>
          <w:lang w:eastAsia="en-US"/>
        </w:rPr>
        <w:t xml:space="preserve">помещений Исполнитель </w:t>
      </w:r>
      <w:r w:rsidR="00EA1371" w:rsidRPr="007C319D">
        <w:rPr>
          <w:rFonts w:eastAsia="Calibri"/>
          <w:b/>
          <w:lang w:eastAsia="en-US"/>
        </w:rPr>
        <w:t xml:space="preserve">обязан </w:t>
      </w:r>
      <w:r w:rsidR="00247486" w:rsidRPr="007C319D">
        <w:rPr>
          <w:rFonts w:eastAsia="Calibri"/>
          <w:b/>
          <w:lang w:eastAsia="en-US"/>
        </w:rPr>
        <w:t>соблюдать нормативно-технические требования действующих Правил, Стандартов, Санитарных норм и правил, в том числе:</w:t>
      </w:r>
    </w:p>
    <w:p w14:paraId="74C0603E" w14:textId="6CEE930A" w:rsidR="00247486" w:rsidRPr="007C319D" w:rsidRDefault="00247486" w:rsidP="009E079F">
      <w:pPr>
        <w:numPr>
          <w:ilvl w:val="2"/>
          <w:numId w:val="32"/>
        </w:numPr>
        <w:tabs>
          <w:tab w:val="num" w:pos="0"/>
          <w:tab w:val="left" w:pos="993"/>
        </w:tabs>
        <w:ind w:left="0" w:firstLine="709"/>
        <w:contextualSpacing/>
        <w:jc w:val="both"/>
      </w:pPr>
      <w:r w:rsidRPr="007C319D">
        <w:rPr>
          <w:bCs/>
        </w:rPr>
        <w:t xml:space="preserve">ГОСТ Р 51870-2014 </w:t>
      </w:r>
      <w:r w:rsidR="00EA1371" w:rsidRPr="007C319D">
        <w:rPr>
          <w:bCs/>
        </w:rPr>
        <w:t>«</w:t>
      </w:r>
      <w:r w:rsidRPr="007C319D">
        <w:rPr>
          <w:bCs/>
        </w:rPr>
        <w:t>Национальный стандарт РФ. Услуги профессиональной уборки - клининговые услуги. Общие технические условия</w:t>
      </w:r>
      <w:r w:rsidR="00EA1371" w:rsidRPr="007C319D">
        <w:rPr>
          <w:bCs/>
        </w:rPr>
        <w:t>»</w:t>
      </w:r>
      <w:r w:rsidRPr="007C319D">
        <w:rPr>
          <w:bCs/>
        </w:rPr>
        <w:t>;</w:t>
      </w:r>
    </w:p>
    <w:p w14:paraId="1339141A" w14:textId="77777777" w:rsidR="00247486" w:rsidRPr="007C319D" w:rsidRDefault="00247486" w:rsidP="009E079F">
      <w:pPr>
        <w:numPr>
          <w:ilvl w:val="2"/>
          <w:numId w:val="32"/>
        </w:numPr>
        <w:tabs>
          <w:tab w:val="num" w:pos="0"/>
          <w:tab w:val="left" w:pos="993"/>
        </w:tabs>
        <w:ind w:left="0" w:firstLine="709"/>
        <w:contextualSpacing/>
        <w:jc w:val="both"/>
      </w:pPr>
      <w:r w:rsidRPr="007C319D">
        <w:t>ГОСТ Р 51108-2016 «Национальный стандарт Российской Федерации. Услуги бытовые. Химическая чистка. Общие технические условия»;</w:t>
      </w:r>
    </w:p>
    <w:p w14:paraId="0FC4DA60" w14:textId="77777777" w:rsidR="00247486" w:rsidRPr="007C319D" w:rsidRDefault="00247486" w:rsidP="009E079F">
      <w:pPr>
        <w:numPr>
          <w:ilvl w:val="2"/>
          <w:numId w:val="32"/>
        </w:numPr>
        <w:tabs>
          <w:tab w:val="num" w:pos="0"/>
          <w:tab w:val="left" w:pos="993"/>
        </w:tabs>
        <w:ind w:left="0" w:firstLine="709"/>
        <w:contextualSpacing/>
        <w:jc w:val="both"/>
      </w:pPr>
      <w:r w:rsidRPr="007C319D">
        <w:t>ГОСТ 28546-2002 «Мыло туалетное твердое. Общие технические условия»;</w:t>
      </w:r>
    </w:p>
    <w:p w14:paraId="0DFA5FCF" w14:textId="77777777" w:rsidR="00247486" w:rsidRPr="007C319D" w:rsidRDefault="00247486" w:rsidP="009E079F">
      <w:pPr>
        <w:numPr>
          <w:ilvl w:val="2"/>
          <w:numId w:val="32"/>
        </w:numPr>
        <w:tabs>
          <w:tab w:val="num" w:pos="0"/>
          <w:tab w:val="left" w:pos="993"/>
        </w:tabs>
        <w:ind w:left="0" w:firstLine="709"/>
        <w:contextualSpacing/>
        <w:jc w:val="both"/>
      </w:pPr>
      <w:r w:rsidRPr="007C319D">
        <w:t>ГОСТ 31696-2012 «Продукция косметическая гигиеническая моющая. Общие технические условия»;</w:t>
      </w:r>
    </w:p>
    <w:p w14:paraId="593A2DE3" w14:textId="77777777" w:rsidR="00247486" w:rsidRPr="007C319D" w:rsidRDefault="00247486" w:rsidP="009E079F">
      <w:pPr>
        <w:numPr>
          <w:ilvl w:val="2"/>
          <w:numId w:val="32"/>
        </w:numPr>
        <w:tabs>
          <w:tab w:val="num" w:pos="0"/>
          <w:tab w:val="left" w:pos="993"/>
        </w:tabs>
        <w:ind w:left="0" w:firstLine="709"/>
        <w:contextualSpacing/>
        <w:jc w:val="both"/>
      </w:pPr>
      <w:r w:rsidRPr="007C319D">
        <w:t>ГОСТ 52354-2005 «Изделия из бумаги бытового и санитарно-гигиенического назначения. Общие технические условия»;</w:t>
      </w:r>
    </w:p>
    <w:p w14:paraId="27FF4551" w14:textId="78F3A4A0" w:rsidR="00247486" w:rsidRPr="007C319D" w:rsidRDefault="00247486" w:rsidP="009E079F">
      <w:pPr>
        <w:numPr>
          <w:ilvl w:val="2"/>
          <w:numId w:val="32"/>
        </w:numPr>
        <w:tabs>
          <w:tab w:val="num" w:pos="0"/>
          <w:tab w:val="left" w:pos="993"/>
        </w:tabs>
        <w:ind w:left="0" w:firstLine="709"/>
        <w:contextualSpacing/>
        <w:jc w:val="both"/>
      </w:pPr>
      <w:r w:rsidRPr="007C319D">
        <w:t>ГОСТ 32481-2013 Товары бытовой химии в аэрозольной упаковке. Общие технические условия;</w:t>
      </w:r>
    </w:p>
    <w:p w14:paraId="071304D4" w14:textId="2A143A10" w:rsidR="00247486" w:rsidRPr="007C319D" w:rsidRDefault="00247486" w:rsidP="009E079F">
      <w:pPr>
        <w:numPr>
          <w:ilvl w:val="2"/>
          <w:numId w:val="32"/>
        </w:numPr>
        <w:tabs>
          <w:tab w:val="num" w:pos="0"/>
          <w:tab w:val="left" w:pos="993"/>
        </w:tabs>
        <w:ind w:left="0" w:firstLine="709"/>
        <w:contextualSpacing/>
        <w:jc w:val="both"/>
      </w:pPr>
      <w:r w:rsidRPr="007C319D">
        <w:t>О контроле за проведением дератизационных и дезинсекционных мероприятий и санитарная паспортизация объектов. Постановление Главного государственного санитарного врача по г.</w:t>
      </w:r>
      <w:r w:rsidR="00092BE6" w:rsidRPr="007C319D">
        <w:t xml:space="preserve"> </w:t>
      </w:r>
      <w:r w:rsidRPr="007C319D">
        <w:t>Москве от 21.08.2001 № 10;</w:t>
      </w:r>
    </w:p>
    <w:p w14:paraId="7FACE8AB" w14:textId="5748CA77" w:rsidR="00247486" w:rsidRPr="007C319D" w:rsidRDefault="00247486" w:rsidP="009E079F">
      <w:pPr>
        <w:numPr>
          <w:ilvl w:val="2"/>
          <w:numId w:val="32"/>
        </w:numPr>
        <w:tabs>
          <w:tab w:val="num" w:pos="0"/>
          <w:tab w:val="left" w:pos="993"/>
        </w:tabs>
        <w:ind w:left="0" w:firstLine="709"/>
        <w:contextualSpacing/>
        <w:jc w:val="both"/>
      </w:pPr>
      <w:r w:rsidRPr="007C319D">
        <w:t xml:space="preserve">Постановление Правительства Москвы от 09.11.1999 </w:t>
      </w:r>
      <w:r w:rsidR="00092BE6" w:rsidRPr="007C319D">
        <w:t>№</w:t>
      </w:r>
      <w:r w:rsidRPr="007C319D">
        <w:t xml:space="preserve"> 1018 «Об утверждении Правил санитарного содержания территорий, организации уборки и обеспечения чистоты и порядка в г. Москве»;</w:t>
      </w:r>
    </w:p>
    <w:p w14:paraId="2766D60B" w14:textId="4ACBB9A4" w:rsidR="00247486" w:rsidRPr="007C319D" w:rsidRDefault="00092BE6" w:rsidP="009E079F">
      <w:pPr>
        <w:numPr>
          <w:ilvl w:val="2"/>
          <w:numId w:val="32"/>
        </w:numPr>
        <w:tabs>
          <w:tab w:val="left" w:pos="284"/>
          <w:tab w:val="left" w:pos="993"/>
        </w:tabs>
        <w:ind w:left="0" w:firstLine="709"/>
        <w:contextualSpacing/>
        <w:jc w:val="both"/>
        <w:rPr>
          <w:bCs/>
          <w:snapToGrid w:val="0"/>
        </w:rPr>
      </w:pPr>
      <w:r w:rsidRPr="007C319D">
        <w:t>СанПиН 3.3686-21 «Санитарно-эпидемиологические требования по профилактике инфекционных болезней</w:t>
      </w:r>
      <w:r w:rsidR="00247486" w:rsidRPr="007C319D">
        <w:rPr>
          <w:bCs/>
          <w:snapToGrid w:val="0"/>
        </w:rPr>
        <w:t xml:space="preserve">»; </w:t>
      </w:r>
    </w:p>
    <w:p w14:paraId="4A97132D" w14:textId="410C5B5C" w:rsidR="00092BE6" w:rsidRPr="007C319D" w:rsidRDefault="00092BE6" w:rsidP="009E079F">
      <w:pPr>
        <w:numPr>
          <w:ilvl w:val="2"/>
          <w:numId w:val="32"/>
        </w:numPr>
        <w:tabs>
          <w:tab w:val="num" w:pos="0"/>
          <w:tab w:val="left" w:pos="993"/>
        </w:tabs>
        <w:ind w:left="0" w:firstLine="709"/>
        <w:contextualSpacing/>
        <w:jc w:val="both"/>
        <w:rPr>
          <w:bCs/>
          <w:snapToGrid w:val="0"/>
        </w:rPr>
      </w:pPr>
      <w:r w:rsidRPr="007C319D">
        <w:rPr>
          <w:bCs/>
          <w:snapToGrid w:val="0"/>
        </w:rPr>
        <w:t>СанПиН 1.2.3685-21 «Гигиенические нормативы и требования к обеспечению безопасности и (или) безвредности для человека факторов среды обитания»;</w:t>
      </w:r>
    </w:p>
    <w:p w14:paraId="5C320B59" w14:textId="43787875" w:rsidR="00092BE6" w:rsidRPr="007C319D" w:rsidRDefault="00092BE6" w:rsidP="009E079F">
      <w:pPr>
        <w:numPr>
          <w:ilvl w:val="0"/>
          <w:numId w:val="30"/>
        </w:numPr>
        <w:tabs>
          <w:tab w:val="left" w:pos="993"/>
        </w:tabs>
        <w:suppressAutoHyphens/>
        <w:ind w:left="0" w:firstLine="709"/>
        <w:jc w:val="both"/>
        <w:rPr>
          <w:bCs/>
          <w:snapToGrid w:val="0"/>
        </w:rPr>
      </w:pPr>
      <w:r w:rsidRPr="007C319D">
        <w:rPr>
          <w:bCs/>
          <w:snapToGrid w:val="0"/>
        </w:rPr>
        <w:t>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w:t>
      </w:r>
    </w:p>
    <w:p w14:paraId="4E52A9D5" w14:textId="6684EA86" w:rsidR="00874C6B" w:rsidRPr="007C319D" w:rsidRDefault="00247486" w:rsidP="00064F47">
      <w:pPr>
        <w:numPr>
          <w:ilvl w:val="0"/>
          <w:numId w:val="30"/>
        </w:numPr>
        <w:tabs>
          <w:tab w:val="left" w:pos="993"/>
        </w:tabs>
        <w:suppressAutoHyphens/>
        <w:ind w:left="0" w:firstLine="709"/>
        <w:jc w:val="both"/>
        <w:rPr>
          <w:lang w:val="x-none"/>
        </w:rPr>
      </w:pPr>
      <w:r w:rsidRPr="007C319D">
        <w:t>Другие нормативно-правовые акты регулирующие правоотношения по оказываемы</w:t>
      </w:r>
      <w:r w:rsidR="00092BE6" w:rsidRPr="007C319D">
        <w:t>м</w:t>
      </w:r>
      <w:r w:rsidRPr="007C319D">
        <w:t xml:space="preserve"> услуг</w:t>
      </w:r>
      <w:r w:rsidR="00092BE6" w:rsidRPr="007C319D">
        <w:t>ам</w:t>
      </w:r>
      <w:r w:rsidRPr="007C319D">
        <w:t xml:space="preserve"> Исполнителем.</w:t>
      </w:r>
    </w:p>
    <w:p w14:paraId="4A5A6D4F" w14:textId="11113BF5" w:rsidR="009F1F4F" w:rsidRPr="007C319D" w:rsidRDefault="009F1F4F" w:rsidP="009F1F4F">
      <w:pPr>
        <w:tabs>
          <w:tab w:val="left" w:pos="993"/>
        </w:tabs>
        <w:suppressAutoHyphens/>
        <w:ind w:firstLine="709"/>
        <w:jc w:val="both"/>
        <w:rPr>
          <w:i/>
          <w:lang w:val="x-none"/>
        </w:rPr>
      </w:pPr>
      <w:r w:rsidRPr="007C319D">
        <w:rPr>
          <w:i/>
          <w:lang w:val="x-none"/>
        </w:rPr>
        <w:t>Если нормативные документы, указанные в ТЗ, утратят силу 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60B069A0" w14:textId="7243BAB2" w:rsidR="00247486" w:rsidRPr="007C319D" w:rsidRDefault="00247486" w:rsidP="00247486"/>
    <w:p w14:paraId="6AD1100A" w14:textId="77777777" w:rsidR="00247486" w:rsidRPr="007C319D" w:rsidRDefault="00247486" w:rsidP="00BD38C0">
      <w:pPr>
        <w:widowControl w:val="0"/>
        <w:numPr>
          <w:ilvl w:val="0"/>
          <w:numId w:val="28"/>
        </w:numPr>
        <w:suppressAutoHyphens/>
        <w:ind w:left="567" w:hanging="567"/>
        <w:jc w:val="center"/>
        <w:rPr>
          <w:b/>
          <w:caps/>
        </w:rPr>
      </w:pPr>
      <w:r w:rsidRPr="007C319D">
        <w:rPr>
          <w:b/>
          <w:caps/>
        </w:rPr>
        <w:t>ПЕРЕЧЕНЬ ПРИЛОЖЕНИЙ</w:t>
      </w:r>
    </w:p>
    <w:p w14:paraId="3BB6C848" w14:textId="0CF0D5CF" w:rsidR="00247486" w:rsidRPr="007C319D" w:rsidRDefault="00247486" w:rsidP="00060A8A">
      <w:pPr>
        <w:pStyle w:val="ConsPlusNormal"/>
        <w:rPr>
          <w:rFonts w:ascii="Times New Roman" w:hAnsi="Times New Roman" w:cs="Times New Roman"/>
          <w:sz w:val="24"/>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29"/>
        <w:gridCol w:w="6369"/>
        <w:gridCol w:w="1629"/>
      </w:tblGrid>
      <w:tr w:rsidR="00247486" w:rsidRPr="007C319D" w14:paraId="3661F6A0" w14:textId="77777777" w:rsidTr="00B416BA">
        <w:trPr>
          <w:trHeight w:val="562"/>
          <w:tblHeader/>
        </w:trPr>
        <w:tc>
          <w:tcPr>
            <w:tcW w:w="846" w:type="pct"/>
          </w:tcPr>
          <w:p w14:paraId="6E2E4EB1" w14:textId="77777777" w:rsidR="00247486" w:rsidRPr="007C319D" w:rsidRDefault="00247486" w:rsidP="00247486">
            <w:pPr>
              <w:pStyle w:val="ConsPlusNormal"/>
              <w:jc w:val="center"/>
              <w:rPr>
                <w:rFonts w:ascii="Times New Roman" w:hAnsi="Times New Roman" w:cs="Times New Roman"/>
                <w:sz w:val="24"/>
                <w:szCs w:val="24"/>
              </w:rPr>
            </w:pPr>
            <w:r w:rsidRPr="007C319D">
              <w:rPr>
                <w:rFonts w:ascii="Times New Roman" w:hAnsi="Times New Roman" w:cs="Times New Roman"/>
                <w:sz w:val="24"/>
                <w:szCs w:val="24"/>
              </w:rPr>
              <w:t>Номер приложения</w:t>
            </w:r>
          </w:p>
        </w:tc>
        <w:tc>
          <w:tcPr>
            <w:tcW w:w="3308" w:type="pct"/>
          </w:tcPr>
          <w:p w14:paraId="018DC2A8" w14:textId="77777777" w:rsidR="00247486" w:rsidRPr="007C319D" w:rsidRDefault="00247486" w:rsidP="00247486">
            <w:pPr>
              <w:pStyle w:val="ConsPlusNormal"/>
              <w:jc w:val="center"/>
              <w:rPr>
                <w:rFonts w:ascii="Times New Roman" w:hAnsi="Times New Roman" w:cs="Times New Roman"/>
                <w:sz w:val="24"/>
                <w:szCs w:val="24"/>
              </w:rPr>
            </w:pPr>
            <w:r w:rsidRPr="007C319D">
              <w:rPr>
                <w:rFonts w:ascii="Times New Roman" w:hAnsi="Times New Roman" w:cs="Times New Roman"/>
                <w:sz w:val="24"/>
                <w:szCs w:val="24"/>
              </w:rPr>
              <w:t>Наименование приложения</w:t>
            </w:r>
          </w:p>
        </w:tc>
        <w:tc>
          <w:tcPr>
            <w:tcW w:w="846" w:type="pct"/>
          </w:tcPr>
          <w:p w14:paraId="36715F4E" w14:textId="77777777" w:rsidR="00247486" w:rsidRPr="007C319D" w:rsidRDefault="00247486" w:rsidP="00247486">
            <w:pPr>
              <w:pStyle w:val="ConsPlusNormal"/>
              <w:jc w:val="center"/>
              <w:rPr>
                <w:rFonts w:ascii="Times New Roman" w:hAnsi="Times New Roman" w:cs="Times New Roman"/>
                <w:sz w:val="24"/>
                <w:szCs w:val="24"/>
              </w:rPr>
            </w:pPr>
            <w:r w:rsidRPr="007C319D">
              <w:rPr>
                <w:rFonts w:ascii="Times New Roman" w:hAnsi="Times New Roman" w:cs="Times New Roman"/>
                <w:sz w:val="24"/>
                <w:szCs w:val="24"/>
              </w:rPr>
              <w:t>Номер страницы</w:t>
            </w:r>
          </w:p>
        </w:tc>
      </w:tr>
      <w:tr w:rsidR="00247486" w:rsidRPr="007C319D" w14:paraId="1B4CE065" w14:textId="77777777" w:rsidTr="00B416BA">
        <w:tc>
          <w:tcPr>
            <w:tcW w:w="846" w:type="pct"/>
            <w:vAlign w:val="center"/>
          </w:tcPr>
          <w:p w14:paraId="673F1B69" w14:textId="77777777" w:rsidR="00247486" w:rsidRPr="007C319D" w:rsidRDefault="00780A57" w:rsidP="00060A8A">
            <w:pPr>
              <w:pStyle w:val="ConsPlusNormal"/>
              <w:jc w:val="center"/>
              <w:rPr>
                <w:rFonts w:ascii="Times New Roman" w:hAnsi="Times New Roman" w:cs="Times New Roman"/>
                <w:color w:val="000000" w:themeColor="text1"/>
                <w:sz w:val="24"/>
                <w:szCs w:val="24"/>
              </w:rPr>
            </w:pPr>
            <w:hyperlink w:anchor="Приложение1" w:history="1">
              <w:r w:rsidR="00247486" w:rsidRPr="007C319D">
                <w:rPr>
                  <w:rStyle w:val="affc"/>
                  <w:rFonts w:ascii="Times New Roman" w:hAnsi="Times New Roman" w:cs="Times New Roman"/>
                  <w:color w:val="000000" w:themeColor="text1"/>
                  <w:sz w:val="24"/>
                  <w:szCs w:val="24"/>
                  <w:u w:val="none"/>
                </w:rPr>
                <w:t>1</w:t>
              </w:r>
            </w:hyperlink>
          </w:p>
        </w:tc>
        <w:tc>
          <w:tcPr>
            <w:tcW w:w="3308" w:type="pct"/>
          </w:tcPr>
          <w:p w14:paraId="7B0B6953" w14:textId="77777777" w:rsidR="00247486" w:rsidRPr="007C319D" w:rsidRDefault="00247486" w:rsidP="00247486">
            <w:pPr>
              <w:pStyle w:val="ConsPlusNormal"/>
              <w:rPr>
                <w:rFonts w:ascii="Times New Roman" w:hAnsi="Times New Roman" w:cs="Times New Roman"/>
                <w:sz w:val="24"/>
                <w:szCs w:val="24"/>
              </w:rPr>
            </w:pPr>
            <w:r w:rsidRPr="007C319D">
              <w:rPr>
                <w:rFonts w:ascii="Times New Roman" w:hAnsi="Times New Roman" w:cs="Times New Roman"/>
                <w:sz w:val="24"/>
                <w:szCs w:val="24"/>
              </w:rPr>
              <w:t>Перечень услуг</w:t>
            </w:r>
          </w:p>
        </w:tc>
        <w:tc>
          <w:tcPr>
            <w:tcW w:w="846" w:type="pct"/>
          </w:tcPr>
          <w:p w14:paraId="7FD4A1B7" w14:textId="785689C0" w:rsidR="00247486" w:rsidRPr="007C319D" w:rsidRDefault="00C92DF2" w:rsidP="00060A8A">
            <w:pPr>
              <w:pStyle w:val="ConsPlusNormal"/>
              <w:jc w:val="center"/>
              <w:rPr>
                <w:rFonts w:ascii="Times New Roman" w:hAnsi="Times New Roman" w:cs="Times New Roman"/>
                <w:color w:val="000000" w:themeColor="text1"/>
                <w:sz w:val="24"/>
                <w:szCs w:val="24"/>
              </w:rPr>
            </w:pPr>
            <w:r w:rsidRPr="007C319D">
              <w:rPr>
                <w:rFonts w:ascii="Times New Roman" w:hAnsi="Times New Roman" w:cs="Times New Roman"/>
                <w:color w:val="000000" w:themeColor="text1"/>
                <w:sz w:val="24"/>
                <w:szCs w:val="24"/>
              </w:rPr>
              <w:t>-</w:t>
            </w:r>
          </w:p>
        </w:tc>
      </w:tr>
      <w:tr w:rsidR="00247486" w:rsidRPr="007C319D" w14:paraId="1EEE3DC3" w14:textId="77777777" w:rsidTr="00B416BA">
        <w:tc>
          <w:tcPr>
            <w:tcW w:w="846" w:type="pct"/>
            <w:vAlign w:val="center"/>
          </w:tcPr>
          <w:p w14:paraId="6F49405B" w14:textId="77777777" w:rsidR="00247486" w:rsidRPr="007C319D" w:rsidRDefault="00780A57" w:rsidP="00060A8A">
            <w:pPr>
              <w:pStyle w:val="ConsPlusNormal"/>
              <w:jc w:val="center"/>
              <w:rPr>
                <w:rFonts w:ascii="Times New Roman" w:hAnsi="Times New Roman" w:cs="Times New Roman"/>
                <w:color w:val="000000" w:themeColor="text1"/>
                <w:sz w:val="24"/>
                <w:szCs w:val="24"/>
              </w:rPr>
            </w:pPr>
            <w:hyperlink w:anchor="Приложение2" w:history="1">
              <w:r w:rsidR="00247486" w:rsidRPr="007C319D">
                <w:rPr>
                  <w:rStyle w:val="affc"/>
                  <w:rFonts w:ascii="Times New Roman" w:hAnsi="Times New Roman" w:cs="Times New Roman"/>
                  <w:color w:val="000000" w:themeColor="text1"/>
                  <w:sz w:val="24"/>
                  <w:szCs w:val="24"/>
                  <w:u w:val="none"/>
                </w:rPr>
                <w:t>2</w:t>
              </w:r>
            </w:hyperlink>
          </w:p>
        </w:tc>
        <w:tc>
          <w:tcPr>
            <w:tcW w:w="3308" w:type="pct"/>
          </w:tcPr>
          <w:p w14:paraId="6836CFB4" w14:textId="77777777" w:rsidR="00247486" w:rsidRPr="007C319D" w:rsidRDefault="00247486" w:rsidP="00CA5C35">
            <w:pPr>
              <w:pStyle w:val="ConsPlusNormal"/>
              <w:jc w:val="both"/>
              <w:rPr>
                <w:rFonts w:ascii="Times New Roman" w:hAnsi="Times New Roman" w:cs="Times New Roman"/>
                <w:sz w:val="24"/>
                <w:szCs w:val="24"/>
              </w:rPr>
            </w:pPr>
            <w:r w:rsidRPr="007C319D">
              <w:rPr>
                <w:rFonts w:ascii="Times New Roman" w:hAnsi="Times New Roman" w:cs="Times New Roman"/>
                <w:sz w:val="24"/>
                <w:szCs w:val="24"/>
              </w:rPr>
              <w:t>Характеристика Объекта, помещений по функциональному назначению, элементы отделки, мебели, оборудования</w:t>
            </w:r>
          </w:p>
        </w:tc>
        <w:tc>
          <w:tcPr>
            <w:tcW w:w="846" w:type="pct"/>
          </w:tcPr>
          <w:p w14:paraId="19CB14EB" w14:textId="49C3FBB4" w:rsidR="00247486" w:rsidRPr="007C319D" w:rsidRDefault="00C92DF2" w:rsidP="00060A8A">
            <w:pPr>
              <w:pStyle w:val="ConsPlusNormal"/>
              <w:jc w:val="center"/>
              <w:rPr>
                <w:rFonts w:ascii="Times New Roman" w:hAnsi="Times New Roman" w:cs="Times New Roman"/>
                <w:color w:val="000000" w:themeColor="text1"/>
                <w:sz w:val="24"/>
                <w:szCs w:val="24"/>
              </w:rPr>
            </w:pPr>
            <w:r w:rsidRPr="007C319D">
              <w:rPr>
                <w:rFonts w:ascii="Times New Roman" w:hAnsi="Times New Roman" w:cs="Times New Roman"/>
                <w:color w:val="000000" w:themeColor="text1"/>
                <w:sz w:val="24"/>
                <w:szCs w:val="24"/>
              </w:rPr>
              <w:t>-</w:t>
            </w:r>
          </w:p>
        </w:tc>
      </w:tr>
      <w:tr w:rsidR="00247486" w:rsidRPr="007C319D" w14:paraId="7C494749" w14:textId="77777777" w:rsidTr="00B416BA">
        <w:tc>
          <w:tcPr>
            <w:tcW w:w="846" w:type="pct"/>
            <w:vAlign w:val="center"/>
          </w:tcPr>
          <w:p w14:paraId="34C412C5" w14:textId="77777777" w:rsidR="00247486" w:rsidRPr="007C319D" w:rsidRDefault="00780A57" w:rsidP="00060A8A">
            <w:pPr>
              <w:pStyle w:val="ConsPlusNormal"/>
              <w:jc w:val="center"/>
              <w:rPr>
                <w:rFonts w:ascii="Times New Roman" w:hAnsi="Times New Roman" w:cs="Times New Roman"/>
                <w:color w:val="000000" w:themeColor="text1"/>
                <w:sz w:val="24"/>
                <w:szCs w:val="24"/>
              </w:rPr>
            </w:pPr>
            <w:hyperlink w:anchor="Приложение3" w:history="1">
              <w:r w:rsidR="00247486" w:rsidRPr="007C319D">
                <w:rPr>
                  <w:rStyle w:val="affc"/>
                  <w:rFonts w:ascii="Times New Roman" w:hAnsi="Times New Roman" w:cs="Times New Roman"/>
                  <w:color w:val="000000" w:themeColor="text1"/>
                  <w:sz w:val="24"/>
                  <w:szCs w:val="24"/>
                  <w:u w:val="none"/>
                </w:rPr>
                <w:t>3</w:t>
              </w:r>
            </w:hyperlink>
          </w:p>
        </w:tc>
        <w:tc>
          <w:tcPr>
            <w:tcW w:w="3308" w:type="pct"/>
          </w:tcPr>
          <w:p w14:paraId="6110DA7E" w14:textId="77777777" w:rsidR="00247486" w:rsidRPr="007C319D" w:rsidRDefault="00247486" w:rsidP="00CA5C35">
            <w:pPr>
              <w:pStyle w:val="ConsPlusNormal"/>
              <w:jc w:val="both"/>
              <w:rPr>
                <w:rFonts w:ascii="Times New Roman" w:hAnsi="Times New Roman" w:cs="Times New Roman"/>
                <w:sz w:val="24"/>
                <w:szCs w:val="24"/>
              </w:rPr>
            </w:pPr>
            <w:r w:rsidRPr="007C319D">
              <w:rPr>
                <w:rFonts w:ascii="Times New Roman" w:hAnsi="Times New Roman" w:cs="Times New Roman"/>
                <w:sz w:val="24"/>
                <w:szCs w:val="24"/>
              </w:rPr>
              <w:t>Акт разграничения эксплуатационной ответственности</w:t>
            </w:r>
          </w:p>
        </w:tc>
        <w:tc>
          <w:tcPr>
            <w:tcW w:w="846" w:type="pct"/>
          </w:tcPr>
          <w:p w14:paraId="5E9B0630" w14:textId="1E6D56C9" w:rsidR="00247486" w:rsidRPr="007C319D" w:rsidRDefault="00C92DF2" w:rsidP="00060A8A">
            <w:pPr>
              <w:pStyle w:val="ConsPlusNormal"/>
              <w:jc w:val="center"/>
              <w:rPr>
                <w:rFonts w:ascii="Times New Roman" w:hAnsi="Times New Roman" w:cs="Times New Roman"/>
                <w:color w:val="000000" w:themeColor="text1"/>
                <w:sz w:val="24"/>
                <w:szCs w:val="24"/>
              </w:rPr>
            </w:pPr>
            <w:r w:rsidRPr="007C319D">
              <w:rPr>
                <w:rFonts w:ascii="Times New Roman" w:hAnsi="Times New Roman" w:cs="Times New Roman"/>
                <w:color w:val="000000" w:themeColor="text1"/>
                <w:sz w:val="24"/>
                <w:szCs w:val="24"/>
              </w:rPr>
              <w:t>-</w:t>
            </w:r>
          </w:p>
        </w:tc>
      </w:tr>
      <w:tr w:rsidR="00247486" w:rsidRPr="007C319D" w14:paraId="484B5E8E" w14:textId="77777777" w:rsidTr="00B416BA">
        <w:tc>
          <w:tcPr>
            <w:tcW w:w="846" w:type="pct"/>
            <w:vAlign w:val="center"/>
          </w:tcPr>
          <w:p w14:paraId="2240B248" w14:textId="77777777" w:rsidR="00247486" w:rsidRPr="007C319D" w:rsidRDefault="00780A57" w:rsidP="00060A8A">
            <w:pPr>
              <w:pStyle w:val="ConsPlusNormal"/>
              <w:jc w:val="center"/>
              <w:rPr>
                <w:rFonts w:ascii="Times New Roman" w:hAnsi="Times New Roman" w:cs="Times New Roman"/>
                <w:color w:val="000000" w:themeColor="text1"/>
                <w:sz w:val="24"/>
                <w:szCs w:val="24"/>
              </w:rPr>
            </w:pPr>
            <w:hyperlink w:anchor="Приложение4" w:history="1">
              <w:r w:rsidR="00247486" w:rsidRPr="007C319D">
                <w:rPr>
                  <w:rStyle w:val="affc"/>
                  <w:rFonts w:ascii="Times New Roman" w:hAnsi="Times New Roman" w:cs="Times New Roman"/>
                  <w:color w:val="000000" w:themeColor="text1"/>
                  <w:sz w:val="24"/>
                  <w:szCs w:val="24"/>
                  <w:u w:val="none"/>
                </w:rPr>
                <w:t>4</w:t>
              </w:r>
            </w:hyperlink>
          </w:p>
        </w:tc>
        <w:tc>
          <w:tcPr>
            <w:tcW w:w="3308" w:type="pct"/>
          </w:tcPr>
          <w:p w14:paraId="27044A40" w14:textId="39052529" w:rsidR="00247486" w:rsidRPr="007C319D" w:rsidRDefault="00E469AC" w:rsidP="00CA5C35">
            <w:pPr>
              <w:pStyle w:val="ConsPlusNormal"/>
              <w:jc w:val="both"/>
              <w:rPr>
                <w:rFonts w:ascii="Times New Roman" w:hAnsi="Times New Roman" w:cs="Times New Roman"/>
                <w:sz w:val="24"/>
                <w:szCs w:val="24"/>
              </w:rPr>
            </w:pPr>
            <w:r w:rsidRPr="007C319D">
              <w:rPr>
                <w:rFonts w:ascii="Times New Roman" w:hAnsi="Times New Roman" w:cs="Times New Roman"/>
                <w:sz w:val="24"/>
                <w:szCs w:val="24"/>
              </w:rPr>
              <w:t xml:space="preserve">Перечень </w:t>
            </w:r>
            <w:r w:rsidR="00F205CF" w:rsidRPr="007C319D">
              <w:rPr>
                <w:rFonts w:ascii="Times New Roman" w:hAnsi="Times New Roman" w:cs="Times New Roman"/>
                <w:sz w:val="24"/>
                <w:szCs w:val="24"/>
              </w:rPr>
              <w:t>инженерных систем, подлежащих</w:t>
            </w:r>
            <w:r w:rsidRPr="007C319D">
              <w:rPr>
                <w:rFonts w:ascii="Times New Roman" w:hAnsi="Times New Roman" w:cs="Times New Roman"/>
                <w:sz w:val="24"/>
                <w:szCs w:val="24"/>
              </w:rPr>
              <w:t xml:space="preserve"> </w:t>
            </w:r>
            <w:r w:rsidR="00F205CF" w:rsidRPr="007C319D">
              <w:rPr>
                <w:rFonts w:ascii="Times New Roman" w:hAnsi="Times New Roman" w:cs="Times New Roman"/>
                <w:sz w:val="24"/>
                <w:szCs w:val="24"/>
              </w:rPr>
              <w:t xml:space="preserve">техническому </w:t>
            </w:r>
            <w:r w:rsidRPr="007C319D">
              <w:rPr>
                <w:rFonts w:ascii="Times New Roman" w:hAnsi="Times New Roman" w:cs="Times New Roman"/>
                <w:sz w:val="24"/>
                <w:szCs w:val="24"/>
              </w:rPr>
              <w:t>обслуживанию</w:t>
            </w:r>
          </w:p>
        </w:tc>
        <w:tc>
          <w:tcPr>
            <w:tcW w:w="846" w:type="pct"/>
          </w:tcPr>
          <w:p w14:paraId="6AA147C6" w14:textId="69E80ECF" w:rsidR="00247486" w:rsidRPr="007C319D" w:rsidRDefault="00C92DF2" w:rsidP="00060A8A">
            <w:pPr>
              <w:pStyle w:val="ConsPlusNormal"/>
              <w:jc w:val="center"/>
              <w:rPr>
                <w:rFonts w:ascii="Times New Roman" w:hAnsi="Times New Roman" w:cs="Times New Roman"/>
                <w:color w:val="000000" w:themeColor="text1"/>
                <w:sz w:val="24"/>
                <w:szCs w:val="24"/>
              </w:rPr>
            </w:pPr>
            <w:r w:rsidRPr="007C319D">
              <w:rPr>
                <w:rFonts w:ascii="Times New Roman" w:hAnsi="Times New Roman" w:cs="Times New Roman"/>
                <w:color w:val="000000" w:themeColor="text1"/>
                <w:sz w:val="24"/>
                <w:szCs w:val="24"/>
              </w:rPr>
              <w:t>-</w:t>
            </w:r>
          </w:p>
        </w:tc>
      </w:tr>
      <w:tr w:rsidR="00247486" w:rsidRPr="007C319D" w14:paraId="0ECC7E2C" w14:textId="77777777" w:rsidTr="00B416BA">
        <w:tc>
          <w:tcPr>
            <w:tcW w:w="846" w:type="pct"/>
            <w:vAlign w:val="center"/>
          </w:tcPr>
          <w:p w14:paraId="0E774F72" w14:textId="77777777" w:rsidR="00247486" w:rsidRPr="007C319D" w:rsidRDefault="00780A57" w:rsidP="00060A8A">
            <w:pPr>
              <w:pStyle w:val="ConsPlusNormal"/>
              <w:jc w:val="center"/>
              <w:rPr>
                <w:rFonts w:ascii="Times New Roman" w:hAnsi="Times New Roman" w:cs="Times New Roman"/>
                <w:color w:val="000000" w:themeColor="text1"/>
                <w:sz w:val="24"/>
                <w:szCs w:val="24"/>
              </w:rPr>
            </w:pPr>
            <w:hyperlink w:anchor="Приложение5" w:history="1">
              <w:r w:rsidR="00247486" w:rsidRPr="007C319D">
                <w:rPr>
                  <w:rStyle w:val="affc"/>
                  <w:rFonts w:ascii="Times New Roman" w:hAnsi="Times New Roman" w:cs="Times New Roman"/>
                  <w:color w:val="000000" w:themeColor="text1"/>
                  <w:sz w:val="24"/>
                  <w:szCs w:val="24"/>
                  <w:u w:val="none"/>
                </w:rPr>
                <w:t>5</w:t>
              </w:r>
            </w:hyperlink>
          </w:p>
        </w:tc>
        <w:tc>
          <w:tcPr>
            <w:tcW w:w="3308" w:type="pct"/>
          </w:tcPr>
          <w:p w14:paraId="43F85CC2" w14:textId="75782C74" w:rsidR="00247486" w:rsidRPr="007C319D" w:rsidRDefault="00247486" w:rsidP="00CA5C35">
            <w:pPr>
              <w:pStyle w:val="ConsPlusNormal"/>
              <w:jc w:val="both"/>
              <w:rPr>
                <w:rFonts w:ascii="Times New Roman" w:hAnsi="Times New Roman" w:cs="Times New Roman"/>
                <w:sz w:val="24"/>
                <w:szCs w:val="24"/>
              </w:rPr>
            </w:pPr>
            <w:r w:rsidRPr="007C319D">
              <w:rPr>
                <w:rFonts w:ascii="Times New Roman" w:hAnsi="Times New Roman" w:cs="Times New Roman"/>
                <w:sz w:val="24"/>
                <w:szCs w:val="24"/>
              </w:rPr>
              <w:t>Перечень услуг по техническому обслуживанию помещений, инженерных систем,</w:t>
            </w:r>
            <w:r w:rsidR="00CA5C35" w:rsidRPr="007C319D">
              <w:rPr>
                <w:rFonts w:ascii="Times New Roman" w:hAnsi="Times New Roman" w:cs="Times New Roman"/>
                <w:sz w:val="24"/>
                <w:szCs w:val="24"/>
              </w:rPr>
              <w:t xml:space="preserve"> </w:t>
            </w:r>
            <w:r w:rsidRPr="007C319D">
              <w:rPr>
                <w:rFonts w:ascii="Times New Roman" w:hAnsi="Times New Roman" w:cs="Times New Roman"/>
                <w:sz w:val="24"/>
                <w:szCs w:val="24"/>
              </w:rPr>
              <w:t>и периодичность их оказания</w:t>
            </w:r>
          </w:p>
        </w:tc>
        <w:tc>
          <w:tcPr>
            <w:tcW w:w="846" w:type="pct"/>
          </w:tcPr>
          <w:p w14:paraId="2A0B4E6D" w14:textId="74D8B091" w:rsidR="00247486" w:rsidRPr="007C319D" w:rsidRDefault="00C92DF2" w:rsidP="00060A8A">
            <w:pPr>
              <w:pStyle w:val="ConsPlusNormal"/>
              <w:jc w:val="center"/>
              <w:rPr>
                <w:rFonts w:ascii="Times New Roman" w:hAnsi="Times New Roman" w:cs="Times New Roman"/>
                <w:color w:val="000000" w:themeColor="text1"/>
                <w:sz w:val="24"/>
                <w:szCs w:val="24"/>
              </w:rPr>
            </w:pPr>
            <w:r w:rsidRPr="007C319D">
              <w:rPr>
                <w:rFonts w:ascii="Times New Roman" w:hAnsi="Times New Roman" w:cs="Times New Roman"/>
                <w:color w:val="000000" w:themeColor="text1"/>
                <w:sz w:val="24"/>
                <w:szCs w:val="24"/>
              </w:rPr>
              <w:t>-</w:t>
            </w:r>
          </w:p>
        </w:tc>
      </w:tr>
      <w:tr w:rsidR="00247486" w:rsidRPr="007C319D" w14:paraId="620BB457" w14:textId="77777777" w:rsidTr="00B416BA">
        <w:tc>
          <w:tcPr>
            <w:tcW w:w="846" w:type="pct"/>
            <w:vAlign w:val="center"/>
          </w:tcPr>
          <w:p w14:paraId="561117E7" w14:textId="77777777" w:rsidR="00247486" w:rsidRPr="007C319D" w:rsidRDefault="00780A57" w:rsidP="00060A8A">
            <w:pPr>
              <w:pStyle w:val="ConsPlusNormal"/>
              <w:jc w:val="center"/>
              <w:rPr>
                <w:rFonts w:ascii="Times New Roman" w:hAnsi="Times New Roman" w:cs="Times New Roman"/>
                <w:color w:val="000000" w:themeColor="text1"/>
                <w:sz w:val="24"/>
                <w:szCs w:val="24"/>
              </w:rPr>
            </w:pPr>
            <w:hyperlink w:anchor="Приложение6" w:history="1">
              <w:r w:rsidR="00247486" w:rsidRPr="007C319D">
                <w:rPr>
                  <w:rStyle w:val="affc"/>
                  <w:rFonts w:ascii="Times New Roman" w:hAnsi="Times New Roman" w:cs="Times New Roman"/>
                  <w:color w:val="000000" w:themeColor="text1"/>
                  <w:sz w:val="24"/>
                  <w:szCs w:val="24"/>
                  <w:u w:val="none"/>
                </w:rPr>
                <w:t>6</w:t>
              </w:r>
            </w:hyperlink>
          </w:p>
        </w:tc>
        <w:tc>
          <w:tcPr>
            <w:tcW w:w="3308" w:type="pct"/>
          </w:tcPr>
          <w:p w14:paraId="68CEE26A" w14:textId="7C183EBE" w:rsidR="00247486" w:rsidRPr="007C319D" w:rsidRDefault="00F66541" w:rsidP="00CA5C35">
            <w:pPr>
              <w:pStyle w:val="ConsPlusNormal"/>
              <w:jc w:val="both"/>
              <w:rPr>
                <w:rFonts w:ascii="Times New Roman" w:hAnsi="Times New Roman" w:cs="Times New Roman"/>
                <w:sz w:val="24"/>
                <w:szCs w:val="24"/>
              </w:rPr>
            </w:pPr>
            <w:r w:rsidRPr="007C319D">
              <w:rPr>
                <w:rFonts w:ascii="Times New Roman" w:hAnsi="Times New Roman" w:cs="Times New Roman"/>
                <w:sz w:val="24"/>
                <w:szCs w:val="24"/>
              </w:rPr>
              <w:t>Объем текущего ремонта, при проведении регламентных мероприятий по техническому обслуживанию помещений и инженерных систем</w:t>
            </w:r>
          </w:p>
        </w:tc>
        <w:tc>
          <w:tcPr>
            <w:tcW w:w="846" w:type="pct"/>
          </w:tcPr>
          <w:p w14:paraId="63D0F31E" w14:textId="7BFC369F" w:rsidR="00247486" w:rsidRPr="007C319D" w:rsidRDefault="001F33A9" w:rsidP="00060A8A">
            <w:pPr>
              <w:pStyle w:val="ConsPlusNormal"/>
              <w:jc w:val="center"/>
              <w:rPr>
                <w:rFonts w:ascii="Times New Roman" w:hAnsi="Times New Roman" w:cs="Times New Roman"/>
                <w:color w:val="000000" w:themeColor="text1"/>
                <w:sz w:val="24"/>
                <w:szCs w:val="24"/>
              </w:rPr>
            </w:pPr>
            <w:r w:rsidRPr="007C319D">
              <w:rPr>
                <w:rFonts w:ascii="Times New Roman" w:hAnsi="Times New Roman" w:cs="Times New Roman"/>
                <w:color w:val="000000" w:themeColor="text1"/>
                <w:sz w:val="24"/>
                <w:szCs w:val="24"/>
              </w:rPr>
              <w:t>-</w:t>
            </w:r>
          </w:p>
        </w:tc>
      </w:tr>
      <w:tr w:rsidR="00247486" w:rsidRPr="007C319D" w14:paraId="05FE1D7A" w14:textId="77777777" w:rsidTr="00B416BA">
        <w:tc>
          <w:tcPr>
            <w:tcW w:w="846" w:type="pct"/>
            <w:vAlign w:val="center"/>
          </w:tcPr>
          <w:p w14:paraId="761263C4" w14:textId="77777777" w:rsidR="00247486" w:rsidRPr="007C319D" w:rsidRDefault="00780A57" w:rsidP="00060A8A">
            <w:pPr>
              <w:pStyle w:val="ConsPlusNormal"/>
              <w:jc w:val="center"/>
              <w:rPr>
                <w:rFonts w:ascii="Times New Roman" w:hAnsi="Times New Roman" w:cs="Times New Roman"/>
                <w:color w:val="000000" w:themeColor="text1"/>
                <w:sz w:val="24"/>
                <w:szCs w:val="24"/>
              </w:rPr>
            </w:pPr>
            <w:hyperlink w:anchor="Приложение7" w:history="1">
              <w:r w:rsidR="00247486" w:rsidRPr="007C319D">
                <w:rPr>
                  <w:rStyle w:val="affc"/>
                  <w:rFonts w:ascii="Times New Roman" w:hAnsi="Times New Roman" w:cs="Times New Roman"/>
                  <w:color w:val="000000" w:themeColor="text1"/>
                  <w:sz w:val="24"/>
                  <w:szCs w:val="24"/>
                  <w:u w:val="none"/>
                </w:rPr>
                <w:t>7</w:t>
              </w:r>
            </w:hyperlink>
          </w:p>
        </w:tc>
        <w:tc>
          <w:tcPr>
            <w:tcW w:w="3308" w:type="pct"/>
          </w:tcPr>
          <w:p w14:paraId="3A8A4134" w14:textId="77777777" w:rsidR="00247486" w:rsidRPr="007C319D" w:rsidRDefault="00247486" w:rsidP="00CA5C35">
            <w:pPr>
              <w:pStyle w:val="ConsPlusNormal"/>
              <w:jc w:val="both"/>
              <w:rPr>
                <w:rFonts w:ascii="Times New Roman" w:hAnsi="Times New Roman" w:cs="Times New Roman"/>
                <w:sz w:val="24"/>
                <w:szCs w:val="24"/>
              </w:rPr>
            </w:pPr>
            <w:r w:rsidRPr="007C319D">
              <w:rPr>
                <w:rFonts w:ascii="Times New Roman" w:hAnsi="Times New Roman" w:cs="Times New Roman"/>
                <w:sz w:val="24"/>
                <w:szCs w:val="24"/>
              </w:rPr>
              <w:t>Перечень услуг по уборке и обслуживанию помещений и периодичность их оказания</w:t>
            </w:r>
          </w:p>
        </w:tc>
        <w:tc>
          <w:tcPr>
            <w:tcW w:w="846" w:type="pct"/>
          </w:tcPr>
          <w:p w14:paraId="64F42A0D" w14:textId="0F570FA0" w:rsidR="00247486" w:rsidRPr="007C319D" w:rsidRDefault="001F33A9" w:rsidP="00060A8A">
            <w:pPr>
              <w:pStyle w:val="ConsPlusNormal"/>
              <w:jc w:val="center"/>
              <w:rPr>
                <w:rFonts w:ascii="Times New Roman" w:hAnsi="Times New Roman" w:cs="Times New Roman"/>
                <w:color w:val="000000" w:themeColor="text1"/>
                <w:sz w:val="24"/>
                <w:szCs w:val="24"/>
              </w:rPr>
            </w:pPr>
            <w:r w:rsidRPr="007C319D">
              <w:rPr>
                <w:rFonts w:ascii="Times New Roman" w:hAnsi="Times New Roman" w:cs="Times New Roman"/>
                <w:color w:val="000000" w:themeColor="text1"/>
                <w:sz w:val="24"/>
                <w:szCs w:val="24"/>
              </w:rPr>
              <w:t>-</w:t>
            </w:r>
          </w:p>
        </w:tc>
      </w:tr>
      <w:tr w:rsidR="00247486" w:rsidRPr="007C319D" w14:paraId="7DA19830" w14:textId="77777777" w:rsidTr="00B416BA">
        <w:tc>
          <w:tcPr>
            <w:tcW w:w="846" w:type="pct"/>
            <w:vAlign w:val="center"/>
          </w:tcPr>
          <w:p w14:paraId="00BD8241" w14:textId="77777777" w:rsidR="00247486" w:rsidRPr="007C319D" w:rsidRDefault="00780A57" w:rsidP="00060A8A">
            <w:pPr>
              <w:pStyle w:val="ConsPlusNormal"/>
              <w:jc w:val="center"/>
              <w:rPr>
                <w:rStyle w:val="affc"/>
                <w:rFonts w:ascii="Times New Roman" w:hAnsi="Times New Roman" w:cs="Times New Roman"/>
                <w:color w:val="000000" w:themeColor="text1"/>
                <w:sz w:val="24"/>
                <w:szCs w:val="24"/>
                <w:u w:val="none"/>
              </w:rPr>
            </w:pPr>
            <w:hyperlink w:anchor="Приложение8" w:history="1">
              <w:r w:rsidR="00247486" w:rsidRPr="007C319D">
                <w:rPr>
                  <w:rStyle w:val="affc"/>
                  <w:rFonts w:ascii="Times New Roman" w:hAnsi="Times New Roman" w:cs="Times New Roman"/>
                  <w:color w:val="000000" w:themeColor="text1"/>
                  <w:sz w:val="24"/>
                  <w:szCs w:val="24"/>
                  <w:u w:val="none"/>
                </w:rPr>
                <w:t>8</w:t>
              </w:r>
            </w:hyperlink>
          </w:p>
        </w:tc>
        <w:tc>
          <w:tcPr>
            <w:tcW w:w="3308" w:type="pct"/>
          </w:tcPr>
          <w:p w14:paraId="013A9C2F" w14:textId="77777777" w:rsidR="00247486" w:rsidRPr="007C319D" w:rsidRDefault="00247486" w:rsidP="00CA5C35">
            <w:pPr>
              <w:pStyle w:val="ConsPlusNormal"/>
              <w:jc w:val="both"/>
              <w:rPr>
                <w:rFonts w:ascii="Times New Roman" w:hAnsi="Times New Roman" w:cs="Times New Roman"/>
                <w:sz w:val="24"/>
                <w:szCs w:val="24"/>
              </w:rPr>
            </w:pPr>
            <w:r w:rsidRPr="007C319D">
              <w:rPr>
                <w:rFonts w:ascii="Times New Roman" w:hAnsi="Times New Roman" w:cs="Times New Roman"/>
                <w:sz w:val="24"/>
                <w:szCs w:val="24"/>
              </w:rPr>
              <w:t>Требования к расходным материалам, используемым для оказания услуг по уборке и обслуживанию помещений</w:t>
            </w:r>
          </w:p>
        </w:tc>
        <w:tc>
          <w:tcPr>
            <w:tcW w:w="846" w:type="pct"/>
          </w:tcPr>
          <w:p w14:paraId="40865CC4" w14:textId="2342BCDD" w:rsidR="00247486" w:rsidRPr="007C319D" w:rsidRDefault="001F33A9" w:rsidP="00060A8A">
            <w:pPr>
              <w:pStyle w:val="ConsPlusNormal"/>
              <w:jc w:val="center"/>
              <w:rPr>
                <w:rFonts w:ascii="Times New Roman" w:hAnsi="Times New Roman" w:cs="Times New Roman"/>
                <w:sz w:val="24"/>
                <w:szCs w:val="24"/>
              </w:rPr>
            </w:pPr>
            <w:r w:rsidRPr="007C319D">
              <w:rPr>
                <w:rFonts w:ascii="Times New Roman" w:hAnsi="Times New Roman" w:cs="Times New Roman"/>
                <w:sz w:val="24"/>
                <w:szCs w:val="24"/>
              </w:rPr>
              <w:t>-</w:t>
            </w:r>
          </w:p>
        </w:tc>
      </w:tr>
      <w:tr w:rsidR="00247486" w:rsidRPr="007C319D" w14:paraId="2281FF88" w14:textId="77777777" w:rsidTr="00B416BA">
        <w:tc>
          <w:tcPr>
            <w:tcW w:w="846" w:type="pct"/>
            <w:vAlign w:val="center"/>
          </w:tcPr>
          <w:p w14:paraId="3B5857E2" w14:textId="77777777" w:rsidR="00247486" w:rsidRPr="007C319D" w:rsidRDefault="00780A57" w:rsidP="00060A8A">
            <w:pPr>
              <w:pStyle w:val="ConsPlusNormal"/>
              <w:jc w:val="center"/>
              <w:rPr>
                <w:rStyle w:val="affc"/>
                <w:rFonts w:ascii="Times New Roman" w:hAnsi="Times New Roman" w:cs="Times New Roman"/>
                <w:color w:val="000000" w:themeColor="text1"/>
                <w:sz w:val="24"/>
                <w:szCs w:val="24"/>
                <w:u w:val="none"/>
              </w:rPr>
            </w:pPr>
            <w:hyperlink w:anchor="Приложение9" w:history="1">
              <w:r w:rsidR="00247486" w:rsidRPr="007C319D">
                <w:rPr>
                  <w:rStyle w:val="affc"/>
                  <w:rFonts w:ascii="Times New Roman" w:hAnsi="Times New Roman" w:cs="Times New Roman"/>
                  <w:color w:val="000000" w:themeColor="text1"/>
                  <w:sz w:val="24"/>
                  <w:szCs w:val="24"/>
                  <w:u w:val="none"/>
                </w:rPr>
                <w:t>9</w:t>
              </w:r>
            </w:hyperlink>
          </w:p>
        </w:tc>
        <w:tc>
          <w:tcPr>
            <w:tcW w:w="3308" w:type="pct"/>
          </w:tcPr>
          <w:p w14:paraId="4730490D" w14:textId="77777777" w:rsidR="00247486" w:rsidRPr="007C319D" w:rsidRDefault="00247486" w:rsidP="00CA5C35">
            <w:pPr>
              <w:pStyle w:val="ConsPlusNormal"/>
              <w:jc w:val="both"/>
              <w:rPr>
                <w:rFonts w:ascii="Times New Roman" w:hAnsi="Times New Roman" w:cs="Times New Roman"/>
                <w:sz w:val="24"/>
                <w:szCs w:val="24"/>
              </w:rPr>
            </w:pPr>
            <w:r w:rsidRPr="007C319D">
              <w:rPr>
                <w:rFonts w:ascii="Times New Roman" w:hAnsi="Times New Roman" w:cs="Times New Roman"/>
                <w:sz w:val="24"/>
                <w:szCs w:val="24"/>
              </w:rPr>
              <w:t>Способы и критерии оценки качества оказанных услуг по уборке помещений</w:t>
            </w:r>
          </w:p>
        </w:tc>
        <w:tc>
          <w:tcPr>
            <w:tcW w:w="846" w:type="pct"/>
          </w:tcPr>
          <w:p w14:paraId="226F4A4C" w14:textId="7525AF91" w:rsidR="00247486" w:rsidRPr="007C319D" w:rsidRDefault="001F33A9" w:rsidP="00060A8A">
            <w:pPr>
              <w:pStyle w:val="ConsPlusNormal"/>
              <w:jc w:val="center"/>
              <w:rPr>
                <w:rFonts w:ascii="Times New Roman" w:hAnsi="Times New Roman" w:cs="Times New Roman"/>
                <w:sz w:val="24"/>
                <w:szCs w:val="24"/>
              </w:rPr>
            </w:pPr>
            <w:r w:rsidRPr="007C319D">
              <w:rPr>
                <w:rFonts w:ascii="Times New Roman" w:hAnsi="Times New Roman" w:cs="Times New Roman"/>
                <w:sz w:val="24"/>
                <w:szCs w:val="24"/>
              </w:rPr>
              <w:t>-</w:t>
            </w:r>
          </w:p>
        </w:tc>
      </w:tr>
    </w:tbl>
    <w:p w14:paraId="177F0E9B" w14:textId="289F92B9" w:rsidR="00B24688" w:rsidRPr="007C319D" w:rsidRDefault="00B24688" w:rsidP="00247486">
      <w:pPr>
        <w:ind w:left="5103"/>
      </w:pPr>
      <w:bookmarkStart w:id="2" w:name="Приложение1"/>
      <w:bookmarkEnd w:id="2"/>
    </w:p>
    <w:p w14:paraId="0CCC9AE0" w14:textId="13304A07" w:rsidR="00900735" w:rsidRPr="007C319D" w:rsidRDefault="00900735" w:rsidP="00247486">
      <w:pPr>
        <w:ind w:left="5103"/>
      </w:pPr>
    </w:p>
    <w:p w14:paraId="3E94BAD2" w14:textId="710CCA7A" w:rsidR="00900735" w:rsidRPr="007C319D" w:rsidRDefault="00900735" w:rsidP="00247486">
      <w:pPr>
        <w:ind w:left="5103"/>
      </w:pPr>
    </w:p>
    <w:p w14:paraId="12C092EC" w14:textId="0FF17390" w:rsidR="00900735" w:rsidRPr="007C319D" w:rsidRDefault="00900735" w:rsidP="00247486">
      <w:pPr>
        <w:ind w:left="5103"/>
      </w:pPr>
    </w:p>
    <w:p w14:paraId="3CEB1BAD" w14:textId="4987DF14" w:rsidR="00900735" w:rsidRPr="007C319D" w:rsidRDefault="00900735" w:rsidP="00247486">
      <w:pPr>
        <w:ind w:left="5103"/>
      </w:pPr>
    </w:p>
    <w:p w14:paraId="7C85E6BE" w14:textId="10FFAAB8" w:rsidR="00900735" w:rsidRPr="007C319D" w:rsidRDefault="00900735" w:rsidP="00247486">
      <w:pPr>
        <w:ind w:left="5103"/>
      </w:pPr>
    </w:p>
    <w:p w14:paraId="3B450CD1" w14:textId="5E4E013D" w:rsidR="00900735" w:rsidRPr="007C319D" w:rsidRDefault="00900735" w:rsidP="00247486">
      <w:pPr>
        <w:ind w:left="5103"/>
      </w:pPr>
    </w:p>
    <w:p w14:paraId="719266FC" w14:textId="72E3B4D1" w:rsidR="00900735" w:rsidRDefault="00900735" w:rsidP="00247486">
      <w:pPr>
        <w:ind w:left="5103"/>
      </w:pPr>
    </w:p>
    <w:p w14:paraId="249CA0B3" w14:textId="68C0509E" w:rsidR="00CB03FF" w:rsidRDefault="00CB03FF" w:rsidP="00247486">
      <w:pPr>
        <w:ind w:left="5103"/>
      </w:pPr>
    </w:p>
    <w:p w14:paraId="34E1AE17" w14:textId="07917AF2" w:rsidR="00CB03FF" w:rsidRDefault="00CB03FF" w:rsidP="00247486">
      <w:pPr>
        <w:ind w:left="5103"/>
      </w:pPr>
    </w:p>
    <w:p w14:paraId="73264C4F" w14:textId="5B3B5DF7" w:rsidR="00CB03FF" w:rsidRDefault="00CB03FF" w:rsidP="00247486">
      <w:pPr>
        <w:ind w:left="5103"/>
      </w:pPr>
    </w:p>
    <w:p w14:paraId="0F90C60B" w14:textId="119B26E1" w:rsidR="00CB03FF" w:rsidRDefault="00CB03FF" w:rsidP="00247486">
      <w:pPr>
        <w:ind w:left="5103"/>
      </w:pPr>
    </w:p>
    <w:p w14:paraId="082F2D61" w14:textId="4A5D05B4" w:rsidR="00CB03FF" w:rsidRDefault="00CB03FF" w:rsidP="00247486">
      <w:pPr>
        <w:ind w:left="5103"/>
      </w:pPr>
    </w:p>
    <w:p w14:paraId="6DB0B636" w14:textId="483EBFA6" w:rsidR="00CB03FF" w:rsidRDefault="00CB03FF" w:rsidP="00247486">
      <w:pPr>
        <w:ind w:left="5103"/>
      </w:pPr>
    </w:p>
    <w:p w14:paraId="2A4B1427" w14:textId="6D47B8FD" w:rsidR="00CB03FF" w:rsidRDefault="00CB03FF" w:rsidP="00247486">
      <w:pPr>
        <w:ind w:left="5103"/>
      </w:pPr>
    </w:p>
    <w:p w14:paraId="7390A44A" w14:textId="030B4C1C" w:rsidR="00CB03FF" w:rsidRDefault="00CB03FF" w:rsidP="00247486">
      <w:pPr>
        <w:ind w:left="5103"/>
      </w:pPr>
    </w:p>
    <w:p w14:paraId="63737BA7" w14:textId="5BE4296B" w:rsidR="00CB03FF" w:rsidRDefault="00CB03FF" w:rsidP="00247486">
      <w:pPr>
        <w:ind w:left="5103"/>
      </w:pPr>
    </w:p>
    <w:p w14:paraId="5B15CB61" w14:textId="4CE28C4C" w:rsidR="00CB03FF" w:rsidRDefault="00CB03FF" w:rsidP="00247486">
      <w:pPr>
        <w:ind w:left="5103"/>
      </w:pPr>
    </w:p>
    <w:p w14:paraId="2A2D1960" w14:textId="3E90B590" w:rsidR="00CB03FF" w:rsidRDefault="00CB03FF" w:rsidP="00247486">
      <w:pPr>
        <w:ind w:left="5103"/>
      </w:pPr>
    </w:p>
    <w:p w14:paraId="50923452" w14:textId="466448A8" w:rsidR="00CB03FF" w:rsidRDefault="00CB03FF" w:rsidP="00247486">
      <w:pPr>
        <w:ind w:left="5103"/>
      </w:pPr>
    </w:p>
    <w:p w14:paraId="10441DB7" w14:textId="3B79274F" w:rsidR="00CB03FF" w:rsidRDefault="00CB03FF" w:rsidP="00247486">
      <w:pPr>
        <w:ind w:left="5103"/>
      </w:pPr>
    </w:p>
    <w:p w14:paraId="31E5D6F8" w14:textId="601AE19E" w:rsidR="00CB03FF" w:rsidRDefault="00CB03FF" w:rsidP="00247486">
      <w:pPr>
        <w:ind w:left="5103"/>
      </w:pPr>
    </w:p>
    <w:p w14:paraId="024E5BEB" w14:textId="2F265365" w:rsidR="00CB03FF" w:rsidRDefault="00CB03FF" w:rsidP="00247486">
      <w:pPr>
        <w:ind w:left="5103"/>
      </w:pPr>
    </w:p>
    <w:p w14:paraId="6C5A0B40" w14:textId="5C3A6B4D" w:rsidR="00CB03FF" w:rsidRDefault="00CB03FF" w:rsidP="00247486">
      <w:pPr>
        <w:ind w:left="5103"/>
      </w:pPr>
    </w:p>
    <w:p w14:paraId="483348F5" w14:textId="61691388" w:rsidR="00CB03FF" w:rsidRDefault="00CB03FF" w:rsidP="00247486">
      <w:pPr>
        <w:ind w:left="5103"/>
      </w:pPr>
    </w:p>
    <w:p w14:paraId="171F2791" w14:textId="519CE2B7" w:rsidR="00CB03FF" w:rsidRDefault="00CB03FF" w:rsidP="00247486">
      <w:pPr>
        <w:ind w:left="5103"/>
      </w:pPr>
    </w:p>
    <w:p w14:paraId="0AB2724E" w14:textId="657C38AA" w:rsidR="00CB03FF" w:rsidRDefault="00CB03FF" w:rsidP="00247486">
      <w:pPr>
        <w:ind w:left="5103"/>
      </w:pPr>
    </w:p>
    <w:p w14:paraId="6996B09D" w14:textId="468A60AC" w:rsidR="00CB03FF" w:rsidRDefault="00CB03FF" w:rsidP="00247486">
      <w:pPr>
        <w:ind w:left="5103"/>
      </w:pPr>
    </w:p>
    <w:p w14:paraId="45AB760F" w14:textId="6678EFB0" w:rsidR="00CB03FF" w:rsidRDefault="00CB03FF" w:rsidP="00247486">
      <w:pPr>
        <w:ind w:left="5103"/>
      </w:pPr>
    </w:p>
    <w:p w14:paraId="489030E4" w14:textId="31FC9C09" w:rsidR="00CB03FF" w:rsidRDefault="00CB03FF" w:rsidP="00247486">
      <w:pPr>
        <w:ind w:left="5103"/>
      </w:pPr>
    </w:p>
    <w:p w14:paraId="42FAE4F5" w14:textId="35E86A08" w:rsidR="00CB03FF" w:rsidRDefault="00CB03FF" w:rsidP="00247486">
      <w:pPr>
        <w:ind w:left="5103"/>
      </w:pPr>
    </w:p>
    <w:p w14:paraId="3038823C" w14:textId="581B32D3" w:rsidR="00CB03FF" w:rsidRDefault="00CB03FF" w:rsidP="00247486">
      <w:pPr>
        <w:ind w:left="5103"/>
      </w:pPr>
    </w:p>
    <w:p w14:paraId="2679AB69" w14:textId="15211989" w:rsidR="00CB03FF" w:rsidRDefault="00CB03FF" w:rsidP="00247486">
      <w:pPr>
        <w:ind w:left="5103"/>
      </w:pPr>
    </w:p>
    <w:p w14:paraId="31DD56D7" w14:textId="7B26832B" w:rsidR="00CB03FF" w:rsidRDefault="00CB03FF" w:rsidP="00247486">
      <w:pPr>
        <w:ind w:left="5103"/>
      </w:pPr>
    </w:p>
    <w:p w14:paraId="0F82FBDD" w14:textId="52F6D4E6" w:rsidR="00CB03FF" w:rsidRDefault="00CB03FF" w:rsidP="00247486">
      <w:pPr>
        <w:ind w:left="5103"/>
      </w:pPr>
    </w:p>
    <w:p w14:paraId="62524E59" w14:textId="77777777" w:rsidR="00CB03FF" w:rsidRPr="007C319D" w:rsidRDefault="00CB03FF" w:rsidP="00247486">
      <w:pPr>
        <w:ind w:left="5103"/>
      </w:pPr>
    </w:p>
    <w:p w14:paraId="1AD6DB29" w14:textId="77777777" w:rsidR="00900735" w:rsidRPr="007C319D" w:rsidRDefault="00900735" w:rsidP="00A76406"/>
    <w:p w14:paraId="7E153A8A" w14:textId="628B5D16" w:rsidR="00247486" w:rsidRPr="007C319D" w:rsidRDefault="00247486" w:rsidP="00247486">
      <w:pPr>
        <w:ind w:left="5103"/>
        <w:rPr>
          <w:b/>
        </w:rPr>
      </w:pPr>
      <w:r w:rsidRPr="007C319D">
        <w:rPr>
          <w:b/>
        </w:rPr>
        <w:lastRenderedPageBreak/>
        <w:t>Приложение №1</w:t>
      </w:r>
    </w:p>
    <w:p w14:paraId="0F73BD44" w14:textId="72CC885B" w:rsidR="00247486" w:rsidRPr="007C319D" w:rsidRDefault="00092BE6" w:rsidP="00247486">
      <w:pPr>
        <w:ind w:left="5103"/>
      </w:pPr>
      <w:r w:rsidRPr="007C319D">
        <w:t>к</w:t>
      </w:r>
      <w:r w:rsidR="00247486" w:rsidRPr="007C319D">
        <w:t xml:space="preserve"> </w:t>
      </w:r>
      <w:r w:rsidR="00F37792" w:rsidRPr="007C319D">
        <w:t>Техническому заданию</w:t>
      </w:r>
    </w:p>
    <w:p w14:paraId="2D6C590B" w14:textId="77777777" w:rsidR="00F66541" w:rsidRPr="007C319D" w:rsidRDefault="00247486" w:rsidP="00247486">
      <w:pPr>
        <w:ind w:left="5103"/>
      </w:pPr>
      <w:r w:rsidRPr="007C319D">
        <w:t xml:space="preserve">на оказание услуг по техническому обслуживанию помещений, инженерных систем, уборке и обслуживанию помещений Аппарата Управления </w:t>
      </w:r>
    </w:p>
    <w:p w14:paraId="66309A5D" w14:textId="7EFF910B" w:rsidR="00247486" w:rsidRPr="007C319D" w:rsidRDefault="00247486" w:rsidP="00247486">
      <w:pPr>
        <w:ind w:left="5103"/>
      </w:pPr>
      <w:r w:rsidRPr="007C319D">
        <w:t>АО «Почта России»</w:t>
      </w:r>
    </w:p>
    <w:p w14:paraId="321C0424" w14:textId="0CEA36AA" w:rsidR="00247486" w:rsidRPr="007C319D" w:rsidRDefault="00247486" w:rsidP="00306F91"/>
    <w:p w14:paraId="77D7B9E2" w14:textId="77777777" w:rsidR="00247486" w:rsidRPr="007C319D" w:rsidRDefault="00247486" w:rsidP="00247486">
      <w:pPr>
        <w:ind w:left="-142"/>
        <w:jc w:val="center"/>
        <w:rPr>
          <w:b/>
        </w:rPr>
      </w:pPr>
      <w:r w:rsidRPr="007C319D">
        <w:rPr>
          <w:b/>
        </w:rPr>
        <w:t>Перечень услуг</w:t>
      </w:r>
    </w:p>
    <w:p w14:paraId="2A030704" w14:textId="77777777" w:rsidR="00247486" w:rsidRPr="007C319D" w:rsidRDefault="00247486" w:rsidP="00247486">
      <w:pPr>
        <w:ind w:left="-142"/>
        <w:jc w:val="center"/>
      </w:pPr>
    </w:p>
    <w:tbl>
      <w:tblPr>
        <w:tblStyle w:val="affd"/>
        <w:tblW w:w="5000" w:type="pct"/>
        <w:tblLayout w:type="fixed"/>
        <w:tblLook w:val="04A0" w:firstRow="1" w:lastRow="0" w:firstColumn="1" w:lastColumn="0" w:noHBand="0" w:noVBand="1"/>
      </w:tblPr>
      <w:tblGrid>
        <w:gridCol w:w="849"/>
        <w:gridCol w:w="5522"/>
        <w:gridCol w:w="1698"/>
        <w:gridCol w:w="1558"/>
      </w:tblGrid>
      <w:tr w:rsidR="00247486" w:rsidRPr="007C319D" w14:paraId="168416EE" w14:textId="77777777" w:rsidTr="00825023">
        <w:trPr>
          <w:trHeight w:val="521"/>
        </w:trPr>
        <w:tc>
          <w:tcPr>
            <w:tcW w:w="441" w:type="pct"/>
            <w:vAlign w:val="center"/>
          </w:tcPr>
          <w:p w14:paraId="5130FE4B" w14:textId="77777777" w:rsidR="00247486" w:rsidRPr="007C319D" w:rsidRDefault="00247486" w:rsidP="00453C6E">
            <w:pPr>
              <w:ind w:left="-142"/>
              <w:jc w:val="right"/>
            </w:pPr>
            <w:r w:rsidRPr="007C319D">
              <w:t>№ п/п</w:t>
            </w:r>
          </w:p>
        </w:tc>
        <w:tc>
          <w:tcPr>
            <w:tcW w:w="2868" w:type="pct"/>
            <w:vAlign w:val="center"/>
          </w:tcPr>
          <w:p w14:paraId="5F9854EB" w14:textId="77777777" w:rsidR="00247486" w:rsidRPr="007C319D" w:rsidRDefault="00247486" w:rsidP="00247486">
            <w:pPr>
              <w:ind w:left="-142"/>
              <w:jc w:val="center"/>
            </w:pPr>
            <w:r w:rsidRPr="007C319D">
              <w:t>Наименование услуги</w:t>
            </w:r>
          </w:p>
        </w:tc>
        <w:tc>
          <w:tcPr>
            <w:tcW w:w="882" w:type="pct"/>
            <w:vAlign w:val="center"/>
          </w:tcPr>
          <w:p w14:paraId="71FE94C2" w14:textId="7D7B709A" w:rsidR="00247486" w:rsidRPr="007C319D" w:rsidRDefault="00247486" w:rsidP="000F27CD">
            <w:pPr>
              <w:ind w:left="-142"/>
              <w:jc w:val="center"/>
            </w:pPr>
            <w:r w:rsidRPr="007C319D">
              <w:t>Ед</w:t>
            </w:r>
            <w:r w:rsidR="000F27CD" w:rsidRPr="007C319D">
              <w:t>.</w:t>
            </w:r>
            <w:r w:rsidRPr="007C319D">
              <w:t xml:space="preserve"> изм</w:t>
            </w:r>
            <w:r w:rsidR="000F27CD" w:rsidRPr="007C319D">
              <w:t>.</w:t>
            </w:r>
          </w:p>
        </w:tc>
        <w:tc>
          <w:tcPr>
            <w:tcW w:w="809" w:type="pct"/>
            <w:vAlign w:val="center"/>
          </w:tcPr>
          <w:p w14:paraId="4E9DCB10" w14:textId="339CF8A8" w:rsidR="00247486" w:rsidRPr="007C319D" w:rsidRDefault="00980D0A" w:rsidP="00247486">
            <w:pPr>
              <w:jc w:val="center"/>
            </w:pPr>
            <w:r w:rsidRPr="007C319D">
              <w:t>К</w:t>
            </w:r>
            <w:r w:rsidR="00247486" w:rsidRPr="007C319D">
              <w:t>оличество</w:t>
            </w:r>
          </w:p>
        </w:tc>
      </w:tr>
      <w:tr w:rsidR="00247486" w:rsidRPr="007C319D" w14:paraId="4A318CEC" w14:textId="77777777" w:rsidTr="00825023">
        <w:tc>
          <w:tcPr>
            <w:tcW w:w="441" w:type="pct"/>
          </w:tcPr>
          <w:p w14:paraId="492FCD92" w14:textId="77777777" w:rsidR="00247486" w:rsidRPr="007C319D" w:rsidRDefault="00247486" w:rsidP="00060A8A">
            <w:pPr>
              <w:jc w:val="center"/>
            </w:pPr>
            <w:r w:rsidRPr="007C319D">
              <w:t>1</w:t>
            </w:r>
          </w:p>
        </w:tc>
        <w:tc>
          <w:tcPr>
            <w:tcW w:w="2868" w:type="pct"/>
          </w:tcPr>
          <w:p w14:paraId="49EE2E8F" w14:textId="6E98CB6E" w:rsidR="00247486" w:rsidRPr="007C319D" w:rsidRDefault="00247486" w:rsidP="008276B9">
            <w:pPr>
              <w:jc w:val="both"/>
            </w:pPr>
            <w:r w:rsidRPr="007C319D">
              <w:t>Оказание услуг по техническому обслуживанию помещений, инженерных систем</w:t>
            </w:r>
            <w:r w:rsidR="00306F91" w:rsidRPr="007C319D">
              <w:t xml:space="preserve"> </w:t>
            </w:r>
            <w:r w:rsidR="00667AE5" w:rsidRPr="007C319D">
              <w:t>ЮЗБ</w:t>
            </w:r>
            <w:r w:rsidRPr="007C319D">
              <w:t>, в т.ч.</w:t>
            </w:r>
            <w:r w:rsidR="003018A4" w:rsidRPr="007C319D">
              <w:t>:</w:t>
            </w:r>
          </w:p>
          <w:p w14:paraId="517CF997" w14:textId="77777777" w:rsidR="00247486" w:rsidRPr="007C319D" w:rsidRDefault="00247486" w:rsidP="0027061E">
            <w:r w:rsidRPr="007C319D">
              <w:t>- регламентные мероприятия;</w:t>
            </w:r>
          </w:p>
          <w:p w14:paraId="37999B48" w14:textId="77777777" w:rsidR="00092BE6" w:rsidRPr="007C319D" w:rsidRDefault="00092BE6" w:rsidP="0027061E">
            <w:r w:rsidRPr="007C319D">
              <w:t>- текущий ремонт;</w:t>
            </w:r>
          </w:p>
          <w:p w14:paraId="44A4C899" w14:textId="1EABCC6D" w:rsidR="00247486" w:rsidRPr="007C319D" w:rsidRDefault="00247486" w:rsidP="008276B9">
            <w:pPr>
              <w:tabs>
                <w:tab w:val="left" w:pos="231"/>
              </w:tabs>
              <w:jc w:val="both"/>
            </w:pPr>
            <w:r w:rsidRPr="007C319D">
              <w:t xml:space="preserve">- внеплановые мероприятия (аварийно-восстановительные работы) в соответствии с порядком, указанным в </w:t>
            </w:r>
            <w:r w:rsidR="00F37792" w:rsidRPr="007C319D">
              <w:t>ТЗ</w:t>
            </w:r>
          </w:p>
        </w:tc>
        <w:tc>
          <w:tcPr>
            <w:tcW w:w="882" w:type="pct"/>
          </w:tcPr>
          <w:p w14:paraId="0B609E42" w14:textId="74F353AE" w:rsidR="00247486" w:rsidRPr="007C319D" w:rsidRDefault="00247486" w:rsidP="002932C9">
            <w:pPr>
              <w:jc w:val="center"/>
            </w:pPr>
            <w:r w:rsidRPr="007C319D">
              <w:t>1 усл</w:t>
            </w:r>
            <w:r w:rsidR="00CA3295" w:rsidRPr="007C319D">
              <w:t>.</w:t>
            </w:r>
            <w:r w:rsidRPr="007C319D">
              <w:t>/</w:t>
            </w:r>
            <w:r w:rsidR="002932C9">
              <w:t>день</w:t>
            </w:r>
          </w:p>
        </w:tc>
        <w:tc>
          <w:tcPr>
            <w:tcW w:w="809" w:type="pct"/>
          </w:tcPr>
          <w:p w14:paraId="1FE90A01" w14:textId="35DE212A" w:rsidR="00247486" w:rsidRPr="007C319D" w:rsidRDefault="002932C9" w:rsidP="00487DC0">
            <w:pPr>
              <w:jc w:val="center"/>
            </w:pPr>
            <w:r>
              <w:t>18</w:t>
            </w:r>
          </w:p>
        </w:tc>
      </w:tr>
      <w:tr w:rsidR="00667AE5" w:rsidRPr="007C319D" w14:paraId="3225C8E1" w14:textId="77777777" w:rsidTr="00825023">
        <w:tc>
          <w:tcPr>
            <w:tcW w:w="441" w:type="pct"/>
          </w:tcPr>
          <w:p w14:paraId="365C2932" w14:textId="46947361" w:rsidR="00667AE5" w:rsidRPr="007C319D" w:rsidRDefault="00667AE5" w:rsidP="00060A8A">
            <w:pPr>
              <w:jc w:val="center"/>
            </w:pPr>
            <w:r w:rsidRPr="007C319D">
              <w:t>2</w:t>
            </w:r>
          </w:p>
        </w:tc>
        <w:tc>
          <w:tcPr>
            <w:tcW w:w="2868" w:type="pct"/>
          </w:tcPr>
          <w:p w14:paraId="0BA7C5A1" w14:textId="1B91C212" w:rsidR="00667AE5" w:rsidRPr="007C319D" w:rsidRDefault="00667AE5" w:rsidP="00667AE5">
            <w:pPr>
              <w:jc w:val="both"/>
            </w:pPr>
            <w:r w:rsidRPr="007C319D">
              <w:t>Оказание услуг по техническому обслуживанию помещений, инженерных систем СВБ, в т.ч.:</w:t>
            </w:r>
          </w:p>
          <w:p w14:paraId="3E556FD4" w14:textId="77777777" w:rsidR="00667AE5" w:rsidRPr="007C319D" w:rsidRDefault="00667AE5" w:rsidP="00667AE5">
            <w:r w:rsidRPr="007C319D">
              <w:t>- регламентные мероприятия;</w:t>
            </w:r>
          </w:p>
          <w:p w14:paraId="6EAFF6A6" w14:textId="77777777" w:rsidR="00667AE5" w:rsidRPr="007C319D" w:rsidRDefault="00667AE5" w:rsidP="00667AE5">
            <w:r w:rsidRPr="007C319D">
              <w:t>- текущий ремонт;</w:t>
            </w:r>
          </w:p>
          <w:p w14:paraId="08A53E95" w14:textId="6F9627F3" w:rsidR="00667AE5" w:rsidRPr="007C319D" w:rsidRDefault="00667AE5" w:rsidP="00667AE5">
            <w:pPr>
              <w:jc w:val="both"/>
            </w:pPr>
            <w:r w:rsidRPr="007C319D">
              <w:t>- внеплановые мероприятия (аварийно-восстановительные работы) в соответствии с порядком, указанным в ТЗ</w:t>
            </w:r>
          </w:p>
        </w:tc>
        <w:tc>
          <w:tcPr>
            <w:tcW w:w="882" w:type="pct"/>
          </w:tcPr>
          <w:p w14:paraId="465E7E52" w14:textId="25AB11EA" w:rsidR="00667AE5" w:rsidRPr="007C319D" w:rsidRDefault="00667AE5" w:rsidP="002932C9">
            <w:pPr>
              <w:jc w:val="center"/>
            </w:pPr>
            <w:r w:rsidRPr="007C319D">
              <w:t>1 усл./</w:t>
            </w:r>
            <w:r w:rsidR="002932C9">
              <w:t>день</w:t>
            </w:r>
          </w:p>
        </w:tc>
        <w:tc>
          <w:tcPr>
            <w:tcW w:w="809" w:type="pct"/>
          </w:tcPr>
          <w:p w14:paraId="3220DF5D" w14:textId="2EDB06B1" w:rsidR="00667AE5" w:rsidRPr="007C319D" w:rsidRDefault="002932C9" w:rsidP="00487DC0">
            <w:pPr>
              <w:jc w:val="center"/>
            </w:pPr>
            <w:r>
              <w:t>18</w:t>
            </w:r>
          </w:p>
        </w:tc>
      </w:tr>
      <w:tr w:rsidR="00F07EB0" w:rsidRPr="007C319D" w14:paraId="48FD1622" w14:textId="77777777" w:rsidTr="00825023">
        <w:tc>
          <w:tcPr>
            <w:tcW w:w="441" w:type="pct"/>
          </w:tcPr>
          <w:p w14:paraId="5BB3EB55" w14:textId="73A43CD3" w:rsidR="00F07EB0" w:rsidRPr="007C319D" w:rsidRDefault="00F70C6C" w:rsidP="00F07EB0">
            <w:pPr>
              <w:jc w:val="center"/>
            </w:pPr>
            <w:r w:rsidRPr="007C319D">
              <w:t>3</w:t>
            </w:r>
          </w:p>
        </w:tc>
        <w:tc>
          <w:tcPr>
            <w:tcW w:w="2868" w:type="pct"/>
          </w:tcPr>
          <w:p w14:paraId="2058127E" w14:textId="7EBE5CFD" w:rsidR="00F07EB0" w:rsidRPr="007C319D" w:rsidRDefault="00B7355A">
            <w:pPr>
              <w:jc w:val="both"/>
            </w:pPr>
            <w:r w:rsidRPr="007C319D">
              <w:t xml:space="preserve">Основная </w:t>
            </w:r>
            <w:r w:rsidR="00F07EB0" w:rsidRPr="007C319D">
              <w:t xml:space="preserve">уборка и обслуживание помещений </w:t>
            </w:r>
            <w:r w:rsidR="009773E1" w:rsidRPr="007C319D">
              <w:t xml:space="preserve">в </w:t>
            </w:r>
            <w:r w:rsidR="00F07EB0" w:rsidRPr="007C319D">
              <w:t>ЮЗБ</w:t>
            </w:r>
            <w:r w:rsidR="005E7880" w:rsidRPr="007C319D">
              <w:t>, в т.ч. услуги кофе-леди и услуги грузчиков</w:t>
            </w:r>
          </w:p>
        </w:tc>
        <w:tc>
          <w:tcPr>
            <w:tcW w:w="882" w:type="pct"/>
          </w:tcPr>
          <w:p w14:paraId="6DCA33DA" w14:textId="52347FA5" w:rsidR="00F07EB0" w:rsidRPr="007C319D" w:rsidRDefault="00674793" w:rsidP="00F07EB0">
            <w:pPr>
              <w:jc w:val="center"/>
            </w:pPr>
            <w:r w:rsidRPr="007C319D">
              <w:t>1 кв.м.</w:t>
            </w:r>
          </w:p>
        </w:tc>
        <w:tc>
          <w:tcPr>
            <w:tcW w:w="809" w:type="pct"/>
          </w:tcPr>
          <w:p w14:paraId="0134285D" w14:textId="443D7DCE" w:rsidR="00F07EB0" w:rsidRPr="007C319D" w:rsidRDefault="007D7244" w:rsidP="00F07EB0">
            <w:pPr>
              <w:jc w:val="center"/>
            </w:pPr>
            <w:r w:rsidRPr="007C319D">
              <w:t>29 364,48</w:t>
            </w:r>
            <w:r w:rsidRPr="007C319D">
              <w:rPr>
                <w:rFonts w:ascii="Calibri" w:hAnsi="Calibri" w:cs="Calibri"/>
                <w:color w:val="000000"/>
                <w:sz w:val="22"/>
                <w:szCs w:val="22"/>
                <w:lang w:val="en-US"/>
              </w:rPr>
              <w:t xml:space="preserve"> </w:t>
            </w:r>
          </w:p>
        </w:tc>
      </w:tr>
      <w:tr w:rsidR="00F07EB0" w:rsidRPr="007C319D" w14:paraId="430A0498" w14:textId="77777777" w:rsidTr="00825023">
        <w:tc>
          <w:tcPr>
            <w:tcW w:w="441" w:type="pct"/>
          </w:tcPr>
          <w:p w14:paraId="291B9221" w14:textId="393E5815" w:rsidR="00F07EB0" w:rsidRPr="007C319D" w:rsidRDefault="00F70C6C">
            <w:pPr>
              <w:jc w:val="center"/>
            </w:pPr>
            <w:r w:rsidRPr="007C319D">
              <w:t>4</w:t>
            </w:r>
          </w:p>
        </w:tc>
        <w:tc>
          <w:tcPr>
            <w:tcW w:w="2868" w:type="pct"/>
          </w:tcPr>
          <w:p w14:paraId="21C1B6BC" w14:textId="62C0115C" w:rsidR="00F07EB0" w:rsidRPr="007C319D" w:rsidRDefault="00B7355A">
            <w:pPr>
              <w:jc w:val="both"/>
            </w:pPr>
            <w:r w:rsidRPr="007C319D">
              <w:t xml:space="preserve">Основная </w:t>
            </w:r>
            <w:r w:rsidR="00F07EB0" w:rsidRPr="007C319D">
              <w:t xml:space="preserve">уборка и обслуживание помещений </w:t>
            </w:r>
            <w:r w:rsidR="009773E1" w:rsidRPr="007C319D">
              <w:t xml:space="preserve">в </w:t>
            </w:r>
            <w:r w:rsidR="00F07EB0" w:rsidRPr="007C319D">
              <w:t>СВБ</w:t>
            </w:r>
            <w:r w:rsidR="005E7880" w:rsidRPr="007C319D">
              <w:t>, в т.ч. услуги кофе-леди и услуги грузчиков</w:t>
            </w:r>
          </w:p>
        </w:tc>
        <w:tc>
          <w:tcPr>
            <w:tcW w:w="882" w:type="pct"/>
          </w:tcPr>
          <w:p w14:paraId="1F8C0D5C" w14:textId="17F533CE" w:rsidR="00F07EB0" w:rsidRPr="007C319D" w:rsidRDefault="00674793" w:rsidP="00F07EB0">
            <w:pPr>
              <w:jc w:val="center"/>
            </w:pPr>
            <w:r w:rsidRPr="007C319D">
              <w:t>1 кв.м.</w:t>
            </w:r>
          </w:p>
        </w:tc>
        <w:tc>
          <w:tcPr>
            <w:tcW w:w="809" w:type="pct"/>
          </w:tcPr>
          <w:p w14:paraId="5AE94BB3" w14:textId="30A9ACC6" w:rsidR="00F07EB0" w:rsidRPr="007C319D" w:rsidRDefault="001F1070" w:rsidP="00F07EB0">
            <w:pPr>
              <w:jc w:val="center"/>
            </w:pPr>
            <w:r w:rsidRPr="007C319D">
              <w:t>5 107,40</w:t>
            </w:r>
          </w:p>
        </w:tc>
      </w:tr>
      <w:tr w:rsidR="00F70C6C" w:rsidRPr="007C319D" w14:paraId="1D08AF90" w14:textId="77777777" w:rsidTr="00825023">
        <w:trPr>
          <w:trHeight w:val="415"/>
        </w:trPr>
        <w:tc>
          <w:tcPr>
            <w:tcW w:w="441" w:type="pct"/>
          </w:tcPr>
          <w:p w14:paraId="6456110C" w14:textId="7D9083B4" w:rsidR="00F70C6C" w:rsidRPr="007C319D" w:rsidRDefault="00A26D80" w:rsidP="00F70C6C">
            <w:pPr>
              <w:jc w:val="center"/>
            </w:pPr>
            <w:r>
              <w:t>5</w:t>
            </w:r>
          </w:p>
        </w:tc>
        <w:tc>
          <w:tcPr>
            <w:tcW w:w="2868" w:type="pct"/>
          </w:tcPr>
          <w:p w14:paraId="54D8D79E" w14:textId="174C9E7E" w:rsidR="00F70C6C" w:rsidRPr="007C319D" w:rsidRDefault="00F70C6C" w:rsidP="00825023">
            <w:pPr>
              <w:tabs>
                <w:tab w:val="left" w:pos="148"/>
              </w:tabs>
              <w:jc w:val="both"/>
            </w:pPr>
            <w:r w:rsidRPr="007C319D">
              <w:t>Услуги в зоне приема пищи 3</w:t>
            </w:r>
            <w:r w:rsidR="000E5C80" w:rsidRPr="007C319D">
              <w:t>-</w:t>
            </w:r>
            <w:r w:rsidRPr="007C319D">
              <w:t>го этажа ЮЗБ</w:t>
            </w:r>
          </w:p>
        </w:tc>
        <w:tc>
          <w:tcPr>
            <w:tcW w:w="882" w:type="pct"/>
          </w:tcPr>
          <w:p w14:paraId="1DD4B592" w14:textId="1A25578C" w:rsidR="00F70C6C" w:rsidRPr="007C319D" w:rsidRDefault="00F70C6C" w:rsidP="00CB03FF">
            <w:pPr>
              <w:jc w:val="center"/>
            </w:pPr>
            <w:r w:rsidRPr="007C319D">
              <w:t>1 усл./</w:t>
            </w:r>
            <w:r w:rsidR="00CB03FF">
              <w:t>день</w:t>
            </w:r>
          </w:p>
        </w:tc>
        <w:tc>
          <w:tcPr>
            <w:tcW w:w="809" w:type="pct"/>
          </w:tcPr>
          <w:p w14:paraId="04466E78" w14:textId="7B9BAD09" w:rsidR="00F70C6C" w:rsidRPr="007C319D" w:rsidRDefault="00CB03FF" w:rsidP="00F70C6C">
            <w:pPr>
              <w:jc w:val="center"/>
            </w:pPr>
            <w:r>
              <w:t>18</w:t>
            </w:r>
          </w:p>
        </w:tc>
      </w:tr>
    </w:tbl>
    <w:p w14:paraId="7B3B0BB0" w14:textId="77777777" w:rsidR="00A910A1" w:rsidRPr="007C319D" w:rsidRDefault="00A910A1" w:rsidP="00247486">
      <w:pPr>
        <w:ind w:left="5103"/>
      </w:pPr>
    </w:p>
    <w:p w14:paraId="4CF0ADD1" w14:textId="77777777" w:rsidR="00CB03FF" w:rsidRDefault="00CB03FF" w:rsidP="00247486">
      <w:pPr>
        <w:ind w:left="5103"/>
        <w:rPr>
          <w:b/>
        </w:rPr>
      </w:pPr>
      <w:bookmarkStart w:id="3" w:name="Приложение2"/>
    </w:p>
    <w:p w14:paraId="2F03864E" w14:textId="77777777" w:rsidR="00CB03FF" w:rsidRDefault="00CB03FF" w:rsidP="00247486">
      <w:pPr>
        <w:ind w:left="5103"/>
        <w:rPr>
          <w:b/>
        </w:rPr>
      </w:pPr>
    </w:p>
    <w:p w14:paraId="14A23799" w14:textId="77777777" w:rsidR="00CB03FF" w:rsidRDefault="00CB03FF" w:rsidP="00247486">
      <w:pPr>
        <w:ind w:left="5103"/>
        <w:rPr>
          <w:b/>
        </w:rPr>
      </w:pPr>
    </w:p>
    <w:p w14:paraId="194C288E" w14:textId="77777777" w:rsidR="00CB03FF" w:rsidRDefault="00CB03FF" w:rsidP="00247486">
      <w:pPr>
        <w:ind w:left="5103"/>
        <w:rPr>
          <w:b/>
        </w:rPr>
      </w:pPr>
    </w:p>
    <w:p w14:paraId="5CB1C953" w14:textId="77777777" w:rsidR="00CB03FF" w:rsidRDefault="00CB03FF" w:rsidP="00247486">
      <w:pPr>
        <w:ind w:left="5103"/>
        <w:rPr>
          <w:b/>
        </w:rPr>
      </w:pPr>
    </w:p>
    <w:p w14:paraId="4882C9B2" w14:textId="77777777" w:rsidR="00CB03FF" w:rsidRDefault="00CB03FF" w:rsidP="00247486">
      <w:pPr>
        <w:ind w:left="5103"/>
        <w:rPr>
          <w:b/>
        </w:rPr>
      </w:pPr>
    </w:p>
    <w:p w14:paraId="095BB0BA" w14:textId="77777777" w:rsidR="00CB03FF" w:rsidRDefault="00CB03FF" w:rsidP="00247486">
      <w:pPr>
        <w:ind w:left="5103"/>
        <w:rPr>
          <w:b/>
        </w:rPr>
      </w:pPr>
    </w:p>
    <w:p w14:paraId="688A6657" w14:textId="77777777" w:rsidR="00CB03FF" w:rsidRDefault="00CB03FF" w:rsidP="00247486">
      <w:pPr>
        <w:ind w:left="5103"/>
        <w:rPr>
          <w:b/>
        </w:rPr>
      </w:pPr>
    </w:p>
    <w:p w14:paraId="4B3B1B67" w14:textId="77777777" w:rsidR="00CB03FF" w:rsidRDefault="00CB03FF" w:rsidP="00247486">
      <w:pPr>
        <w:ind w:left="5103"/>
        <w:rPr>
          <w:b/>
        </w:rPr>
      </w:pPr>
    </w:p>
    <w:p w14:paraId="4CB01ED3" w14:textId="29F70A43" w:rsidR="00CB03FF" w:rsidRDefault="00CB03FF" w:rsidP="00247486">
      <w:pPr>
        <w:ind w:left="5103"/>
        <w:rPr>
          <w:b/>
        </w:rPr>
      </w:pPr>
    </w:p>
    <w:p w14:paraId="055162D1" w14:textId="1194CFF7" w:rsidR="00CB03FF" w:rsidRDefault="00CB03FF" w:rsidP="00247486">
      <w:pPr>
        <w:ind w:left="5103"/>
        <w:rPr>
          <w:b/>
        </w:rPr>
      </w:pPr>
    </w:p>
    <w:p w14:paraId="14FAF79F" w14:textId="295394BA" w:rsidR="00CB03FF" w:rsidRDefault="00CB03FF" w:rsidP="00247486">
      <w:pPr>
        <w:ind w:left="5103"/>
        <w:rPr>
          <w:b/>
        </w:rPr>
      </w:pPr>
    </w:p>
    <w:p w14:paraId="067D6DD4" w14:textId="7D121C88" w:rsidR="00CB03FF" w:rsidRDefault="00CB03FF" w:rsidP="00247486">
      <w:pPr>
        <w:ind w:left="5103"/>
        <w:rPr>
          <w:b/>
        </w:rPr>
      </w:pPr>
    </w:p>
    <w:p w14:paraId="3ADD8884" w14:textId="110FAF52" w:rsidR="00CB03FF" w:rsidRDefault="00CB03FF" w:rsidP="00247486">
      <w:pPr>
        <w:ind w:left="5103"/>
        <w:rPr>
          <w:b/>
        </w:rPr>
      </w:pPr>
    </w:p>
    <w:p w14:paraId="21C59BE1" w14:textId="1B061E96" w:rsidR="00CB03FF" w:rsidRDefault="00CB03FF" w:rsidP="00247486">
      <w:pPr>
        <w:ind w:left="5103"/>
        <w:rPr>
          <w:b/>
        </w:rPr>
      </w:pPr>
    </w:p>
    <w:p w14:paraId="54D00E2A" w14:textId="32319A63" w:rsidR="00CB03FF" w:rsidRDefault="00CB03FF" w:rsidP="00247486">
      <w:pPr>
        <w:ind w:left="5103"/>
        <w:rPr>
          <w:b/>
        </w:rPr>
      </w:pPr>
    </w:p>
    <w:p w14:paraId="33FCA7F3" w14:textId="6F3425B3" w:rsidR="00CB03FF" w:rsidRDefault="00CB03FF" w:rsidP="00247486">
      <w:pPr>
        <w:ind w:left="5103"/>
        <w:rPr>
          <w:b/>
        </w:rPr>
      </w:pPr>
    </w:p>
    <w:p w14:paraId="3E9731AF" w14:textId="77777777" w:rsidR="00CB03FF" w:rsidRDefault="00CB03FF" w:rsidP="00247486">
      <w:pPr>
        <w:ind w:left="5103"/>
        <w:rPr>
          <w:b/>
        </w:rPr>
      </w:pPr>
    </w:p>
    <w:p w14:paraId="37C9FE4F" w14:textId="77777777" w:rsidR="00CB03FF" w:rsidRDefault="00CB03FF" w:rsidP="00247486">
      <w:pPr>
        <w:ind w:left="5103"/>
        <w:rPr>
          <w:b/>
        </w:rPr>
      </w:pPr>
    </w:p>
    <w:p w14:paraId="3B57BF09" w14:textId="77777777" w:rsidR="00CB03FF" w:rsidRDefault="00CB03FF" w:rsidP="00247486">
      <w:pPr>
        <w:ind w:left="5103"/>
        <w:rPr>
          <w:b/>
        </w:rPr>
      </w:pPr>
    </w:p>
    <w:p w14:paraId="05A9FC08" w14:textId="488F4505" w:rsidR="00247486" w:rsidRPr="007C319D" w:rsidRDefault="00247486" w:rsidP="00247486">
      <w:pPr>
        <w:ind w:left="5103"/>
        <w:rPr>
          <w:b/>
        </w:rPr>
      </w:pPr>
      <w:r w:rsidRPr="007C319D">
        <w:rPr>
          <w:b/>
        </w:rPr>
        <w:lastRenderedPageBreak/>
        <w:t>Приложение №2</w:t>
      </w:r>
      <w:bookmarkEnd w:id="3"/>
    </w:p>
    <w:p w14:paraId="65367AC6" w14:textId="22F663D8" w:rsidR="00247486" w:rsidRPr="007C319D" w:rsidRDefault="00F66541" w:rsidP="00247486">
      <w:pPr>
        <w:ind w:left="5103"/>
      </w:pPr>
      <w:r w:rsidRPr="007C319D">
        <w:t>к</w:t>
      </w:r>
      <w:r w:rsidR="00F37792" w:rsidRPr="007C319D">
        <w:t xml:space="preserve"> Техническому</w:t>
      </w:r>
      <w:r w:rsidR="00247486" w:rsidRPr="007C319D">
        <w:t xml:space="preserve"> </w:t>
      </w:r>
      <w:r w:rsidR="00F37792" w:rsidRPr="007C319D">
        <w:t>заданию</w:t>
      </w:r>
    </w:p>
    <w:p w14:paraId="0C398F8C" w14:textId="77777777" w:rsidR="00F66541" w:rsidRPr="007C319D" w:rsidRDefault="00247486" w:rsidP="00247486">
      <w:pPr>
        <w:ind w:left="5103"/>
      </w:pPr>
      <w:r w:rsidRPr="007C319D">
        <w:t xml:space="preserve">на оказание услуг по техническому обслуживанию помещений, инженерных систем, уборке и обслуживанию помещений Аппарата Управления </w:t>
      </w:r>
    </w:p>
    <w:p w14:paraId="7610DCC9" w14:textId="0B490B0C" w:rsidR="00247486" w:rsidRPr="007C319D" w:rsidRDefault="00247486" w:rsidP="00247486">
      <w:pPr>
        <w:ind w:left="5103"/>
      </w:pPr>
      <w:r w:rsidRPr="007C319D">
        <w:t>АО «Почта России»</w:t>
      </w:r>
    </w:p>
    <w:p w14:paraId="7FF30992" w14:textId="77777777" w:rsidR="00247486" w:rsidRPr="007C319D" w:rsidRDefault="00247486" w:rsidP="00247486"/>
    <w:p w14:paraId="29C31E4D" w14:textId="37726B58" w:rsidR="00247486" w:rsidRPr="007C319D" w:rsidRDefault="00247486" w:rsidP="00247486">
      <w:pPr>
        <w:jc w:val="center"/>
        <w:rPr>
          <w:b/>
        </w:rPr>
      </w:pPr>
      <w:r w:rsidRPr="007C319D">
        <w:rPr>
          <w:b/>
        </w:rPr>
        <w:t>Характеристика Объекта, помещений по функциональному назначению, элементы отделки, мебели, оборудования</w:t>
      </w:r>
    </w:p>
    <w:p w14:paraId="3D6E37FB" w14:textId="77777777" w:rsidR="00247486" w:rsidRPr="007C319D" w:rsidRDefault="00247486" w:rsidP="00247486">
      <w:pPr>
        <w:jc w:val="center"/>
        <w:rPr>
          <w:b/>
        </w:rPr>
      </w:pPr>
    </w:p>
    <w:p w14:paraId="48666104" w14:textId="21BB74B2" w:rsidR="00247486" w:rsidRPr="007C319D" w:rsidRDefault="00247486" w:rsidP="00247486">
      <w:pPr>
        <w:rPr>
          <w:b/>
          <w:bCs/>
          <w:color w:val="000000"/>
        </w:rPr>
      </w:pPr>
      <w:r w:rsidRPr="007C319D">
        <w:rPr>
          <w:b/>
          <w:bCs/>
          <w:color w:val="000000"/>
        </w:rPr>
        <w:t xml:space="preserve">Перечень помещений </w:t>
      </w:r>
      <w:r w:rsidR="00E0069C" w:rsidRPr="007C319D">
        <w:rPr>
          <w:b/>
          <w:bCs/>
          <w:color w:val="000000"/>
        </w:rPr>
        <w:t xml:space="preserve">ЮЗБ </w:t>
      </w:r>
      <w:r w:rsidRPr="007C319D">
        <w:rPr>
          <w:b/>
          <w:bCs/>
          <w:color w:val="000000"/>
        </w:rPr>
        <w:t>по функциональному назначению:</w:t>
      </w:r>
    </w:p>
    <w:p w14:paraId="32EEB55D" w14:textId="144D4466" w:rsidR="00E0069C" w:rsidRPr="007C319D" w:rsidRDefault="00E0069C" w:rsidP="00247486">
      <w:pPr>
        <w:rPr>
          <w:b/>
          <w:bCs/>
          <w:color w:val="000000"/>
        </w:rPr>
      </w:pPr>
    </w:p>
    <w:tbl>
      <w:tblPr>
        <w:tblStyle w:val="affd"/>
        <w:tblW w:w="0" w:type="auto"/>
        <w:jc w:val="center"/>
        <w:tblLook w:val="04A0" w:firstRow="1" w:lastRow="0" w:firstColumn="1" w:lastColumn="0" w:noHBand="0" w:noVBand="1"/>
      </w:tblPr>
      <w:tblGrid>
        <w:gridCol w:w="988"/>
        <w:gridCol w:w="5430"/>
        <w:gridCol w:w="3209"/>
      </w:tblGrid>
      <w:tr w:rsidR="00E0069C" w:rsidRPr="007C319D" w14:paraId="5EF9907D" w14:textId="77777777" w:rsidTr="00640906">
        <w:trPr>
          <w:jc w:val="center"/>
        </w:trPr>
        <w:tc>
          <w:tcPr>
            <w:tcW w:w="988" w:type="dxa"/>
            <w:vAlign w:val="center"/>
          </w:tcPr>
          <w:p w14:paraId="62542786" w14:textId="70F8178A" w:rsidR="00E0069C" w:rsidRPr="007C319D" w:rsidRDefault="00E0069C" w:rsidP="00640906">
            <w:pPr>
              <w:jc w:val="center"/>
              <w:rPr>
                <w:b/>
                <w:bCs/>
                <w:color w:val="000000"/>
              </w:rPr>
            </w:pPr>
            <w:r w:rsidRPr="007C319D">
              <w:rPr>
                <w:b/>
                <w:bCs/>
                <w:color w:val="000000"/>
              </w:rPr>
              <w:t>№ п/п</w:t>
            </w:r>
          </w:p>
        </w:tc>
        <w:tc>
          <w:tcPr>
            <w:tcW w:w="5430" w:type="dxa"/>
            <w:vAlign w:val="center"/>
          </w:tcPr>
          <w:p w14:paraId="517D3DB5" w14:textId="78ABFB52" w:rsidR="00E0069C" w:rsidRPr="007C319D" w:rsidRDefault="00E0069C" w:rsidP="00640906">
            <w:pPr>
              <w:jc w:val="center"/>
              <w:rPr>
                <w:b/>
                <w:bCs/>
                <w:color w:val="000000"/>
              </w:rPr>
            </w:pPr>
            <w:r w:rsidRPr="007C319D">
              <w:rPr>
                <w:b/>
                <w:bCs/>
                <w:color w:val="000000"/>
              </w:rPr>
              <w:t>Тип помещения</w:t>
            </w:r>
          </w:p>
        </w:tc>
        <w:tc>
          <w:tcPr>
            <w:tcW w:w="3209" w:type="dxa"/>
            <w:vAlign w:val="center"/>
          </w:tcPr>
          <w:p w14:paraId="4CB53686" w14:textId="78D57218" w:rsidR="00E0069C" w:rsidRPr="007C319D" w:rsidRDefault="00E0069C" w:rsidP="00640906">
            <w:pPr>
              <w:jc w:val="center"/>
              <w:rPr>
                <w:b/>
                <w:bCs/>
                <w:color w:val="000000"/>
              </w:rPr>
            </w:pPr>
            <w:r w:rsidRPr="007C319D">
              <w:rPr>
                <w:b/>
                <w:bCs/>
                <w:color w:val="000000"/>
              </w:rPr>
              <w:t>Площадь, м</w:t>
            </w:r>
            <w:r w:rsidRPr="007C319D">
              <w:rPr>
                <w:b/>
                <w:bCs/>
                <w:color w:val="000000"/>
                <w:vertAlign w:val="superscript"/>
              </w:rPr>
              <w:t>2</w:t>
            </w:r>
          </w:p>
        </w:tc>
      </w:tr>
      <w:tr w:rsidR="00E0069C" w:rsidRPr="007C319D" w14:paraId="3926457C" w14:textId="77777777" w:rsidTr="00640906">
        <w:trPr>
          <w:jc w:val="center"/>
        </w:trPr>
        <w:tc>
          <w:tcPr>
            <w:tcW w:w="988" w:type="dxa"/>
            <w:vAlign w:val="center"/>
          </w:tcPr>
          <w:p w14:paraId="6639D1E2" w14:textId="1926DD2D" w:rsidR="00E0069C" w:rsidRPr="007C319D" w:rsidRDefault="00E0069C" w:rsidP="00131943">
            <w:pPr>
              <w:jc w:val="center"/>
              <w:rPr>
                <w:bCs/>
                <w:color w:val="000000"/>
              </w:rPr>
            </w:pPr>
            <w:r w:rsidRPr="007C319D">
              <w:rPr>
                <w:bCs/>
                <w:color w:val="000000"/>
              </w:rPr>
              <w:t>1</w:t>
            </w:r>
          </w:p>
        </w:tc>
        <w:tc>
          <w:tcPr>
            <w:tcW w:w="5430" w:type="dxa"/>
            <w:vAlign w:val="center"/>
          </w:tcPr>
          <w:p w14:paraId="5335BEB7" w14:textId="5E7657F5" w:rsidR="00E0069C" w:rsidRPr="007C319D" w:rsidRDefault="00E0069C" w:rsidP="00F07EB0">
            <w:pPr>
              <w:rPr>
                <w:color w:val="000000"/>
              </w:rPr>
            </w:pPr>
            <w:r w:rsidRPr="007C319D">
              <w:rPr>
                <w:color w:val="000000"/>
              </w:rPr>
              <w:t>Офисные помещения (</w:t>
            </w:r>
            <w:r w:rsidR="0014018E" w:rsidRPr="007C319D">
              <w:rPr>
                <w:color w:val="000000"/>
              </w:rPr>
              <w:t>офисное пространство</w:t>
            </w:r>
            <w:r w:rsidRPr="007C319D">
              <w:rPr>
                <w:color w:val="000000"/>
              </w:rPr>
              <w:t>, кабинеты</w:t>
            </w:r>
            <w:r w:rsidR="00F07EB0" w:rsidRPr="007C319D">
              <w:rPr>
                <w:color w:val="000000"/>
              </w:rPr>
              <w:t>,</w:t>
            </w:r>
            <w:r w:rsidRPr="007C319D">
              <w:rPr>
                <w:color w:val="000000"/>
              </w:rPr>
              <w:t xml:space="preserve"> приемные</w:t>
            </w:r>
            <w:r w:rsidR="00B73D7A" w:rsidRPr="007C319D">
              <w:rPr>
                <w:color w:val="000000"/>
              </w:rPr>
              <w:t>, конференц зал</w:t>
            </w:r>
            <w:r w:rsidR="00AE5290" w:rsidRPr="007C319D">
              <w:rPr>
                <w:color w:val="000000"/>
              </w:rPr>
              <w:t>, корпоративный университет</w:t>
            </w:r>
            <w:r w:rsidRPr="007C319D">
              <w:rPr>
                <w:color w:val="000000"/>
              </w:rPr>
              <w:t xml:space="preserve"> и т.д.)</w:t>
            </w:r>
          </w:p>
        </w:tc>
        <w:tc>
          <w:tcPr>
            <w:tcW w:w="3209" w:type="dxa"/>
            <w:vAlign w:val="center"/>
          </w:tcPr>
          <w:p w14:paraId="4FE256BC" w14:textId="57992A51" w:rsidR="00E0069C" w:rsidRPr="007C319D" w:rsidRDefault="00AE5290" w:rsidP="00640906">
            <w:pPr>
              <w:jc w:val="center"/>
              <w:rPr>
                <w:bCs/>
                <w:color w:val="000000"/>
              </w:rPr>
            </w:pPr>
            <w:r w:rsidRPr="007C319D">
              <w:rPr>
                <w:bCs/>
                <w:color w:val="000000"/>
              </w:rPr>
              <w:t>13</w:t>
            </w:r>
            <w:r w:rsidR="00C92DF2" w:rsidRPr="007C319D">
              <w:rPr>
                <w:bCs/>
                <w:color w:val="000000"/>
              </w:rPr>
              <w:t xml:space="preserve"> </w:t>
            </w:r>
            <w:r w:rsidRPr="007C319D">
              <w:rPr>
                <w:bCs/>
                <w:color w:val="000000"/>
              </w:rPr>
              <w:t>486,17</w:t>
            </w:r>
          </w:p>
        </w:tc>
      </w:tr>
      <w:tr w:rsidR="00E0069C" w:rsidRPr="007C319D" w14:paraId="3C0620D6" w14:textId="77777777" w:rsidTr="00640906">
        <w:trPr>
          <w:jc w:val="center"/>
        </w:trPr>
        <w:tc>
          <w:tcPr>
            <w:tcW w:w="988" w:type="dxa"/>
            <w:vAlign w:val="center"/>
          </w:tcPr>
          <w:p w14:paraId="2728F523" w14:textId="6A21CFE1" w:rsidR="00E0069C" w:rsidRPr="007C319D" w:rsidRDefault="00E0069C" w:rsidP="00640906">
            <w:pPr>
              <w:jc w:val="center"/>
              <w:rPr>
                <w:bCs/>
                <w:color w:val="000000"/>
              </w:rPr>
            </w:pPr>
            <w:r w:rsidRPr="007C319D">
              <w:rPr>
                <w:bCs/>
                <w:color w:val="000000"/>
              </w:rPr>
              <w:t>2</w:t>
            </w:r>
          </w:p>
        </w:tc>
        <w:tc>
          <w:tcPr>
            <w:tcW w:w="5430" w:type="dxa"/>
            <w:vAlign w:val="center"/>
          </w:tcPr>
          <w:p w14:paraId="6950FE81" w14:textId="0BF41A21" w:rsidR="00E0069C" w:rsidRPr="007C319D" w:rsidRDefault="00E0069C" w:rsidP="00E0069C">
            <w:pPr>
              <w:rPr>
                <w:color w:val="000000"/>
              </w:rPr>
            </w:pPr>
            <w:r w:rsidRPr="007C319D">
              <w:rPr>
                <w:color w:val="000000"/>
              </w:rPr>
              <w:t xml:space="preserve">Переговорные </w:t>
            </w:r>
          </w:p>
        </w:tc>
        <w:tc>
          <w:tcPr>
            <w:tcW w:w="3209" w:type="dxa"/>
            <w:vAlign w:val="center"/>
          </w:tcPr>
          <w:p w14:paraId="63407CF1" w14:textId="7CD1E772" w:rsidR="00E0069C" w:rsidRPr="007C319D" w:rsidRDefault="00605B32" w:rsidP="00640906">
            <w:pPr>
              <w:jc w:val="center"/>
              <w:rPr>
                <w:bCs/>
                <w:color w:val="000000"/>
              </w:rPr>
            </w:pPr>
            <w:r w:rsidRPr="007C319D">
              <w:rPr>
                <w:bCs/>
                <w:color w:val="000000"/>
              </w:rPr>
              <w:t>1 210,15</w:t>
            </w:r>
          </w:p>
        </w:tc>
      </w:tr>
      <w:tr w:rsidR="00E0069C" w:rsidRPr="007C319D" w14:paraId="3804EF5B" w14:textId="77777777" w:rsidTr="00640906">
        <w:trPr>
          <w:jc w:val="center"/>
        </w:trPr>
        <w:tc>
          <w:tcPr>
            <w:tcW w:w="988" w:type="dxa"/>
            <w:vAlign w:val="center"/>
          </w:tcPr>
          <w:p w14:paraId="5226922D" w14:textId="758A1E6F" w:rsidR="00E0069C" w:rsidRPr="007C319D" w:rsidRDefault="00E0069C" w:rsidP="00640906">
            <w:pPr>
              <w:jc w:val="center"/>
              <w:rPr>
                <w:bCs/>
                <w:color w:val="000000"/>
              </w:rPr>
            </w:pPr>
            <w:r w:rsidRPr="007C319D">
              <w:rPr>
                <w:bCs/>
                <w:color w:val="000000"/>
              </w:rPr>
              <w:t>3</w:t>
            </w:r>
          </w:p>
        </w:tc>
        <w:tc>
          <w:tcPr>
            <w:tcW w:w="5430" w:type="dxa"/>
            <w:vAlign w:val="center"/>
          </w:tcPr>
          <w:p w14:paraId="2CC2996C" w14:textId="7D192BEA" w:rsidR="00E0069C" w:rsidRPr="007C319D" w:rsidRDefault="00E0069C" w:rsidP="00605B32">
            <w:pPr>
              <w:rPr>
                <w:color w:val="000000"/>
              </w:rPr>
            </w:pPr>
            <w:r w:rsidRPr="007C319D">
              <w:rPr>
                <w:color w:val="000000"/>
              </w:rPr>
              <w:t>Принтерные</w:t>
            </w:r>
            <w:r w:rsidR="00605B32" w:rsidRPr="007C319D">
              <w:rPr>
                <w:color w:val="000000"/>
              </w:rPr>
              <w:t xml:space="preserve">, телефонные </w:t>
            </w:r>
            <w:r w:rsidR="00E4522A" w:rsidRPr="007C319D">
              <w:rPr>
                <w:color w:val="000000"/>
              </w:rPr>
              <w:t>кабины</w:t>
            </w:r>
            <w:r w:rsidR="00C92DF2" w:rsidRPr="007C319D">
              <w:rPr>
                <w:color w:val="000000"/>
              </w:rPr>
              <w:t>,</w:t>
            </w:r>
            <w:r w:rsidR="002A45D3" w:rsidRPr="007C319D">
              <w:rPr>
                <w:color w:val="000000"/>
              </w:rPr>
              <w:t xml:space="preserve"> </w:t>
            </w:r>
            <w:r w:rsidR="00605B32" w:rsidRPr="007C319D">
              <w:rPr>
                <w:color w:val="000000"/>
              </w:rPr>
              <w:t>г</w:t>
            </w:r>
            <w:r w:rsidRPr="007C319D">
              <w:rPr>
                <w:color w:val="000000"/>
              </w:rPr>
              <w:t>ардеробные, раздевалки</w:t>
            </w:r>
          </w:p>
        </w:tc>
        <w:tc>
          <w:tcPr>
            <w:tcW w:w="3209" w:type="dxa"/>
            <w:vAlign w:val="center"/>
          </w:tcPr>
          <w:p w14:paraId="40848C3E" w14:textId="4EA6355F" w:rsidR="00E0069C" w:rsidRPr="007C319D" w:rsidRDefault="00605B32" w:rsidP="00640906">
            <w:pPr>
              <w:jc w:val="center"/>
              <w:rPr>
                <w:bCs/>
                <w:color w:val="000000"/>
              </w:rPr>
            </w:pPr>
            <w:r w:rsidRPr="007C319D">
              <w:rPr>
                <w:bCs/>
                <w:color w:val="000000"/>
              </w:rPr>
              <w:t>940,74</w:t>
            </w:r>
          </w:p>
        </w:tc>
      </w:tr>
      <w:tr w:rsidR="00E0069C" w:rsidRPr="007C319D" w14:paraId="71100CDC" w14:textId="77777777" w:rsidTr="00640906">
        <w:trPr>
          <w:jc w:val="center"/>
        </w:trPr>
        <w:tc>
          <w:tcPr>
            <w:tcW w:w="988" w:type="dxa"/>
            <w:vAlign w:val="center"/>
          </w:tcPr>
          <w:p w14:paraId="305F3ED1" w14:textId="1A1C4E23" w:rsidR="00E0069C" w:rsidRPr="007C319D" w:rsidRDefault="00E0069C" w:rsidP="00640906">
            <w:pPr>
              <w:jc w:val="center"/>
              <w:rPr>
                <w:bCs/>
                <w:color w:val="000000"/>
              </w:rPr>
            </w:pPr>
            <w:r w:rsidRPr="007C319D">
              <w:rPr>
                <w:bCs/>
                <w:color w:val="000000"/>
              </w:rPr>
              <w:t>4</w:t>
            </w:r>
          </w:p>
        </w:tc>
        <w:tc>
          <w:tcPr>
            <w:tcW w:w="5430" w:type="dxa"/>
            <w:vAlign w:val="center"/>
          </w:tcPr>
          <w:p w14:paraId="50F999B6" w14:textId="0437EE7F" w:rsidR="00E0069C" w:rsidRPr="007C319D" w:rsidRDefault="00E0069C">
            <w:pPr>
              <w:rPr>
                <w:color w:val="000000"/>
              </w:rPr>
            </w:pPr>
            <w:r w:rsidRPr="007C319D">
              <w:rPr>
                <w:color w:val="000000"/>
              </w:rPr>
              <w:t xml:space="preserve">Зоны коллаборации, </w:t>
            </w:r>
            <w:r w:rsidR="003654AC" w:rsidRPr="007C319D">
              <w:rPr>
                <w:color w:val="000000"/>
              </w:rPr>
              <w:t xml:space="preserve">зона </w:t>
            </w:r>
            <w:r w:rsidRPr="007C319D">
              <w:rPr>
                <w:color w:val="000000"/>
              </w:rPr>
              <w:t xml:space="preserve">приема </w:t>
            </w:r>
            <w:r w:rsidR="002A45D3" w:rsidRPr="007C319D">
              <w:rPr>
                <w:color w:val="000000"/>
              </w:rPr>
              <w:t>пищи, кофе</w:t>
            </w:r>
            <w:r w:rsidRPr="007C319D">
              <w:rPr>
                <w:color w:val="000000"/>
              </w:rPr>
              <w:t>-поинты</w:t>
            </w:r>
          </w:p>
        </w:tc>
        <w:tc>
          <w:tcPr>
            <w:tcW w:w="3209" w:type="dxa"/>
            <w:vAlign w:val="center"/>
          </w:tcPr>
          <w:p w14:paraId="128AC764" w14:textId="0557A163" w:rsidR="00E0069C" w:rsidRPr="007C319D" w:rsidRDefault="00636E12" w:rsidP="00640906">
            <w:pPr>
              <w:jc w:val="center"/>
              <w:rPr>
                <w:bCs/>
                <w:color w:val="000000"/>
              </w:rPr>
            </w:pPr>
            <w:r w:rsidRPr="007C319D">
              <w:rPr>
                <w:bCs/>
                <w:color w:val="000000"/>
              </w:rPr>
              <w:t>3 628,75</w:t>
            </w:r>
          </w:p>
        </w:tc>
      </w:tr>
      <w:tr w:rsidR="00E0069C" w:rsidRPr="007C319D" w14:paraId="18BA1CB3" w14:textId="77777777" w:rsidTr="00640906">
        <w:trPr>
          <w:jc w:val="center"/>
        </w:trPr>
        <w:tc>
          <w:tcPr>
            <w:tcW w:w="988" w:type="dxa"/>
            <w:vAlign w:val="center"/>
          </w:tcPr>
          <w:p w14:paraId="0FCA4358" w14:textId="305A91F9" w:rsidR="00E0069C" w:rsidRPr="007C319D" w:rsidRDefault="00E0069C" w:rsidP="00640906">
            <w:pPr>
              <w:jc w:val="center"/>
              <w:rPr>
                <w:bCs/>
                <w:color w:val="000000"/>
              </w:rPr>
            </w:pPr>
            <w:r w:rsidRPr="007C319D">
              <w:rPr>
                <w:bCs/>
                <w:color w:val="000000"/>
              </w:rPr>
              <w:t>5</w:t>
            </w:r>
          </w:p>
        </w:tc>
        <w:tc>
          <w:tcPr>
            <w:tcW w:w="5430" w:type="dxa"/>
            <w:vAlign w:val="center"/>
          </w:tcPr>
          <w:p w14:paraId="5D863E57" w14:textId="3254B357" w:rsidR="00E0069C" w:rsidRPr="007C319D" w:rsidRDefault="00E0069C" w:rsidP="00E0069C">
            <w:pPr>
              <w:rPr>
                <w:color w:val="000000"/>
              </w:rPr>
            </w:pPr>
            <w:r w:rsidRPr="007C319D">
              <w:rPr>
                <w:color w:val="000000"/>
              </w:rPr>
              <w:t xml:space="preserve">Санузлы, душевые комнаты, </w:t>
            </w:r>
            <w:r w:rsidR="00F7315E" w:rsidRPr="007C319D">
              <w:rPr>
                <w:color w:val="000000"/>
              </w:rPr>
              <w:t xml:space="preserve">лифты, лифтовые холлы, коридоры, лестницы, лестничные площадки, технические помещения, </w:t>
            </w:r>
            <w:r w:rsidR="0014018E" w:rsidRPr="007C319D">
              <w:rPr>
                <w:color w:val="000000"/>
              </w:rPr>
              <w:t xml:space="preserve">КУИ, </w:t>
            </w:r>
            <w:r w:rsidR="00F7315E" w:rsidRPr="007C319D">
              <w:rPr>
                <w:color w:val="000000"/>
              </w:rPr>
              <w:t xml:space="preserve">серверные, ТКУ </w:t>
            </w:r>
          </w:p>
        </w:tc>
        <w:tc>
          <w:tcPr>
            <w:tcW w:w="3209" w:type="dxa"/>
            <w:vAlign w:val="center"/>
          </w:tcPr>
          <w:p w14:paraId="0212725D" w14:textId="16E2E715" w:rsidR="00E0069C" w:rsidRPr="007C319D" w:rsidRDefault="00636E12" w:rsidP="00640906">
            <w:pPr>
              <w:jc w:val="center"/>
              <w:rPr>
                <w:bCs/>
                <w:color w:val="000000"/>
              </w:rPr>
            </w:pPr>
            <w:r w:rsidRPr="007C319D">
              <w:rPr>
                <w:bCs/>
                <w:color w:val="000000"/>
              </w:rPr>
              <w:t>8 846,17</w:t>
            </w:r>
          </w:p>
        </w:tc>
      </w:tr>
      <w:tr w:rsidR="00E0069C" w:rsidRPr="007C319D" w14:paraId="514D61D8" w14:textId="77777777" w:rsidTr="00640906">
        <w:trPr>
          <w:jc w:val="center"/>
        </w:trPr>
        <w:tc>
          <w:tcPr>
            <w:tcW w:w="988" w:type="dxa"/>
            <w:vAlign w:val="center"/>
          </w:tcPr>
          <w:p w14:paraId="36EBBA60" w14:textId="1C1B3B2B" w:rsidR="00E0069C" w:rsidRPr="007C319D" w:rsidRDefault="00E0069C" w:rsidP="00640906">
            <w:pPr>
              <w:jc w:val="center"/>
              <w:rPr>
                <w:bCs/>
                <w:color w:val="000000"/>
              </w:rPr>
            </w:pPr>
            <w:r w:rsidRPr="007C319D">
              <w:rPr>
                <w:bCs/>
                <w:color w:val="000000"/>
              </w:rPr>
              <w:t>6</w:t>
            </w:r>
          </w:p>
        </w:tc>
        <w:tc>
          <w:tcPr>
            <w:tcW w:w="5430" w:type="dxa"/>
            <w:vAlign w:val="center"/>
          </w:tcPr>
          <w:p w14:paraId="0C59B9F6" w14:textId="3438ABA8" w:rsidR="00E0069C" w:rsidRPr="007C319D" w:rsidRDefault="00E0069C" w:rsidP="002A45D3">
            <w:pPr>
              <w:rPr>
                <w:color w:val="000000"/>
              </w:rPr>
            </w:pPr>
            <w:r w:rsidRPr="007C319D">
              <w:rPr>
                <w:color w:val="000000"/>
              </w:rPr>
              <w:t>Входные группы, холлы, служебные помещения</w:t>
            </w:r>
          </w:p>
        </w:tc>
        <w:tc>
          <w:tcPr>
            <w:tcW w:w="3209" w:type="dxa"/>
            <w:vAlign w:val="center"/>
          </w:tcPr>
          <w:p w14:paraId="693FD7F9" w14:textId="1E6ADAA2" w:rsidR="00E0069C" w:rsidRPr="007C319D" w:rsidRDefault="00B73D7A" w:rsidP="00640906">
            <w:pPr>
              <w:jc w:val="center"/>
              <w:rPr>
                <w:bCs/>
                <w:color w:val="000000"/>
              </w:rPr>
            </w:pPr>
            <w:r w:rsidRPr="007C319D">
              <w:rPr>
                <w:bCs/>
                <w:color w:val="000000"/>
              </w:rPr>
              <w:t>819,40</w:t>
            </w:r>
          </w:p>
        </w:tc>
      </w:tr>
      <w:tr w:rsidR="00B73D7A" w:rsidRPr="007C319D" w14:paraId="043FEC88" w14:textId="77777777" w:rsidTr="00640906">
        <w:trPr>
          <w:jc w:val="center"/>
        </w:trPr>
        <w:tc>
          <w:tcPr>
            <w:tcW w:w="988" w:type="dxa"/>
            <w:vAlign w:val="center"/>
          </w:tcPr>
          <w:p w14:paraId="00E6A029" w14:textId="15ABEBF8" w:rsidR="00B73D7A" w:rsidRPr="007C319D" w:rsidRDefault="00B73D7A" w:rsidP="00640906">
            <w:pPr>
              <w:jc w:val="center"/>
              <w:rPr>
                <w:bCs/>
                <w:color w:val="000000"/>
              </w:rPr>
            </w:pPr>
            <w:r w:rsidRPr="007C319D">
              <w:rPr>
                <w:bCs/>
                <w:color w:val="000000"/>
              </w:rPr>
              <w:t>7</w:t>
            </w:r>
          </w:p>
        </w:tc>
        <w:tc>
          <w:tcPr>
            <w:tcW w:w="5430" w:type="dxa"/>
            <w:vAlign w:val="center"/>
          </w:tcPr>
          <w:p w14:paraId="2A9AF3E0" w14:textId="524D5A17" w:rsidR="00B73D7A" w:rsidRPr="007C319D" w:rsidRDefault="00B73D7A" w:rsidP="00E0069C">
            <w:pPr>
              <w:rPr>
                <w:color w:val="000000"/>
              </w:rPr>
            </w:pPr>
            <w:r w:rsidRPr="007C319D">
              <w:rPr>
                <w:color w:val="000000"/>
              </w:rPr>
              <w:t>Бюро пропусков</w:t>
            </w:r>
            <w:r w:rsidR="00AE5290" w:rsidRPr="007C319D">
              <w:rPr>
                <w:color w:val="000000"/>
              </w:rPr>
              <w:t>, экспедиция</w:t>
            </w:r>
          </w:p>
        </w:tc>
        <w:tc>
          <w:tcPr>
            <w:tcW w:w="3209" w:type="dxa"/>
            <w:vAlign w:val="center"/>
          </w:tcPr>
          <w:p w14:paraId="158AADF2" w14:textId="59964E04" w:rsidR="00B73D7A" w:rsidRPr="007C319D" w:rsidRDefault="00AE5290" w:rsidP="00640906">
            <w:pPr>
              <w:jc w:val="center"/>
              <w:rPr>
                <w:bCs/>
                <w:color w:val="000000"/>
              </w:rPr>
            </w:pPr>
            <w:r w:rsidRPr="007C319D">
              <w:rPr>
                <w:bCs/>
                <w:color w:val="000000"/>
              </w:rPr>
              <w:t>47,83</w:t>
            </w:r>
          </w:p>
        </w:tc>
      </w:tr>
      <w:tr w:rsidR="00F7315E" w:rsidRPr="007C319D" w14:paraId="78DCA66B" w14:textId="77777777" w:rsidTr="00640906">
        <w:trPr>
          <w:jc w:val="center"/>
        </w:trPr>
        <w:tc>
          <w:tcPr>
            <w:tcW w:w="988" w:type="dxa"/>
            <w:vAlign w:val="center"/>
          </w:tcPr>
          <w:p w14:paraId="292D69E1" w14:textId="5675F274" w:rsidR="00F7315E" w:rsidRPr="007C319D" w:rsidRDefault="00F7315E" w:rsidP="00640906">
            <w:pPr>
              <w:jc w:val="center"/>
              <w:rPr>
                <w:bCs/>
                <w:color w:val="000000"/>
              </w:rPr>
            </w:pPr>
            <w:r w:rsidRPr="007C319D">
              <w:rPr>
                <w:bCs/>
                <w:color w:val="000000"/>
              </w:rPr>
              <w:t>8</w:t>
            </w:r>
          </w:p>
        </w:tc>
        <w:tc>
          <w:tcPr>
            <w:tcW w:w="5430" w:type="dxa"/>
            <w:vAlign w:val="center"/>
          </w:tcPr>
          <w:p w14:paraId="4E43B707" w14:textId="07A44DBB" w:rsidR="00F7315E" w:rsidRPr="007C319D" w:rsidRDefault="00F7315E" w:rsidP="00E0069C">
            <w:pPr>
              <w:rPr>
                <w:color w:val="000000"/>
              </w:rPr>
            </w:pPr>
            <w:r w:rsidRPr="007C319D">
              <w:rPr>
                <w:color w:val="000000"/>
              </w:rPr>
              <w:t>Помещения для хранения, склады</w:t>
            </w:r>
          </w:p>
        </w:tc>
        <w:tc>
          <w:tcPr>
            <w:tcW w:w="3209" w:type="dxa"/>
            <w:vAlign w:val="center"/>
          </w:tcPr>
          <w:p w14:paraId="16D15CAA" w14:textId="764EAF6A" w:rsidR="00F7315E" w:rsidRPr="007C319D" w:rsidRDefault="00B73D7A" w:rsidP="00640906">
            <w:pPr>
              <w:jc w:val="center"/>
              <w:rPr>
                <w:bCs/>
                <w:color w:val="000000"/>
              </w:rPr>
            </w:pPr>
            <w:r w:rsidRPr="007C319D">
              <w:rPr>
                <w:bCs/>
                <w:color w:val="000000"/>
              </w:rPr>
              <w:t>352,70</w:t>
            </w:r>
          </w:p>
        </w:tc>
      </w:tr>
      <w:tr w:rsidR="00F7315E" w:rsidRPr="007C319D" w14:paraId="32F69375" w14:textId="77777777" w:rsidTr="00640906">
        <w:trPr>
          <w:jc w:val="center"/>
        </w:trPr>
        <w:tc>
          <w:tcPr>
            <w:tcW w:w="988" w:type="dxa"/>
            <w:vAlign w:val="center"/>
          </w:tcPr>
          <w:p w14:paraId="5765E14C" w14:textId="4413BE23" w:rsidR="00F7315E" w:rsidRPr="007C319D" w:rsidRDefault="00F7315E" w:rsidP="00640906">
            <w:pPr>
              <w:jc w:val="center"/>
              <w:rPr>
                <w:bCs/>
                <w:color w:val="000000"/>
              </w:rPr>
            </w:pPr>
            <w:r w:rsidRPr="007C319D">
              <w:rPr>
                <w:bCs/>
                <w:color w:val="000000"/>
              </w:rPr>
              <w:t>9</w:t>
            </w:r>
          </w:p>
        </w:tc>
        <w:tc>
          <w:tcPr>
            <w:tcW w:w="5430" w:type="dxa"/>
            <w:vAlign w:val="center"/>
          </w:tcPr>
          <w:p w14:paraId="7A810B61" w14:textId="49D1925D" w:rsidR="00F7315E" w:rsidRPr="007C319D" w:rsidRDefault="00F7315E" w:rsidP="00E0069C">
            <w:pPr>
              <w:rPr>
                <w:color w:val="000000"/>
              </w:rPr>
            </w:pPr>
            <w:r w:rsidRPr="007C319D">
              <w:rPr>
                <w:color w:val="000000"/>
              </w:rPr>
              <w:t>Медицинский кабинет</w:t>
            </w:r>
          </w:p>
        </w:tc>
        <w:tc>
          <w:tcPr>
            <w:tcW w:w="3209" w:type="dxa"/>
            <w:vAlign w:val="center"/>
          </w:tcPr>
          <w:p w14:paraId="439E8239" w14:textId="7239F123" w:rsidR="00F7315E" w:rsidRPr="007C319D" w:rsidRDefault="00B73D7A" w:rsidP="00640906">
            <w:pPr>
              <w:jc w:val="center"/>
              <w:rPr>
                <w:bCs/>
                <w:color w:val="000000"/>
              </w:rPr>
            </w:pPr>
            <w:r w:rsidRPr="007C319D">
              <w:rPr>
                <w:bCs/>
                <w:color w:val="000000"/>
              </w:rPr>
              <w:t>32,57</w:t>
            </w:r>
          </w:p>
        </w:tc>
      </w:tr>
      <w:tr w:rsidR="00355587" w:rsidRPr="007C319D" w14:paraId="218C55A3" w14:textId="77777777" w:rsidTr="00355587">
        <w:trPr>
          <w:jc w:val="center"/>
        </w:trPr>
        <w:tc>
          <w:tcPr>
            <w:tcW w:w="6418" w:type="dxa"/>
            <w:gridSpan w:val="2"/>
            <w:vAlign w:val="center"/>
          </w:tcPr>
          <w:p w14:paraId="1706E54F" w14:textId="68F02B8F" w:rsidR="00355587" w:rsidRPr="007C319D" w:rsidRDefault="00355587" w:rsidP="00825023">
            <w:pPr>
              <w:jc w:val="right"/>
              <w:rPr>
                <w:color w:val="000000"/>
              </w:rPr>
            </w:pPr>
            <w:r w:rsidRPr="007C319D">
              <w:rPr>
                <w:color w:val="000000"/>
              </w:rPr>
              <w:t>Итого:</w:t>
            </w:r>
          </w:p>
        </w:tc>
        <w:tc>
          <w:tcPr>
            <w:tcW w:w="3209" w:type="dxa"/>
            <w:vAlign w:val="center"/>
          </w:tcPr>
          <w:p w14:paraId="7E97D326" w14:textId="0312DF57" w:rsidR="00355587" w:rsidRPr="007C319D" w:rsidRDefault="00355587" w:rsidP="00640906">
            <w:pPr>
              <w:jc w:val="center"/>
              <w:rPr>
                <w:bCs/>
                <w:color w:val="000000"/>
              </w:rPr>
            </w:pPr>
            <w:r w:rsidRPr="007C319D">
              <w:t>29 364,48</w:t>
            </w:r>
          </w:p>
        </w:tc>
      </w:tr>
    </w:tbl>
    <w:p w14:paraId="79A5CEB8" w14:textId="77777777" w:rsidR="00393575" w:rsidRPr="007C319D" w:rsidRDefault="00393575" w:rsidP="00247486">
      <w:pPr>
        <w:rPr>
          <w:b/>
          <w:bCs/>
          <w:color w:val="000000"/>
        </w:rPr>
      </w:pPr>
    </w:p>
    <w:p w14:paraId="7A61446F" w14:textId="2FB024FD" w:rsidR="008309FB" w:rsidRPr="007C319D" w:rsidRDefault="008309FB" w:rsidP="008309FB">
      <w:pPr>
        <w:rPr>
          <w:b/>
          <w:bCs/>
          <w:color w:val="000000"/>
        </w:rPr>
      </w:pPr>
      <w:r w:rsidRPr="007C319D">
        <w:rPr>
          <w:b/>
          <w:bCs/>
          <w:color w:val="000000"/>
        </w:rPr>
        <w:t>Перечень помещений СВБ по функциональному назначению:</w:t>
      </w:r>
    </w:p>
    <w:p w14:paraId="74C974C6" w14:textId="77777777" w:rsidR="008309FB" w:rsidRPr="007C319D" w:rsidRDefault="008309FB" w:rsidP="00247486">
      <w:pPr>
        <w:rPr>
          <w:b/>
        </w:rPr>
      </w:pPr>
    </w:p>
    <w:tbl>
      <w:tblPr>
        <w:tblStyle w:val="affd"/>
        <w:tblW w:w="0" w:type="auto"/>
        <w:jc w:val="center"/>
        <w:tblLook w:val="04A0" w:firstRow="1" w:lastRow="0" w:firstColumn="1" w:lastColumn="0" w:noHBand="0" w:noVBand="1"/>
      </w:tblPr>
      <w:tblGrid>
        <w:gridCol w:w="988"/>
        <w:gridCol w:w="5430"/>
        <w:gridCol w:w="3209"/>
      </w:tblGrid>
      <w:tr w:rsidR="008309FB" w:rsidRPr="007C319D" w14:paraId="7B647F3F" w14:textId="77777777" w:rsidTr="00864CD4">
        <w:trPr>
          <w:jc w:val="center"/>
        </w:trPr>
        <w:tc>
          <w:tcPr>
            <w:tcW w:w="988" w:type="dxa"/>
            <w:vAlign w:val="center"/>
          </w:tcPr>
          <w:p w14:paraId="6F7E3281" w14:textId="77777777" w:rsidR="008309FB" w:rsidRPr="007C319D" w:rsidRDefault="008309FB" w:rsidP="00864CD4">
            <w:pPr>
              <w:jc w:val="center"/>
              <w:rPr>
                <w:b/>
                <w:bCs/>
                <w:color w:val="000000"/>
              </w:rPr>
            </w:pPr>
            <w:r w:rsidRPr="007C319D">
              <w:rPr>
                <w:b/>
                <w:bCs/>
                <w:color w:val="000000"/>
              </w:rPr>
              <w:t>№ п/п</w:t>
            </w:r>
          </w:p>
        </w:tc>
        <w:tc>
          <w:tcPr>
            <w:tcW w:w="5430" w:type="dxa"/>
            <w:vAlign w:val="center"/>
          </w:tcPr>
          <w:p w14:paraId="57648103" w14:textId="77777777" w:rsidR="008309FB" w:rsidRPr="007C319D" w:rsidRDefault="008309FB" w:rsidP="00864CD4">
            <w:pPr>
              <w:jc w:val="center"/>
              <w:rPr>
                <w:b/>
                <w:bCs/>
                <w:color w:val="000000"/>
              </w:rPr>
            </w:pPr>
            <w:r w:rsidRPr="007C319D">
              <w:rPr>
                <w:b/>
                <w:bCs/>
                <w:color w:val="000000"/>
              </w:rPr>
              <w:t>Тип помещения</w:t>
            </w:r>
          </w:p>
        </w:tc>
        <w:tc>
          <w:tcPr>
            <w:tcW w:w="3209" w:type="dxa"/>
            <w:vAlign w:val="center"/>
          </w:tcPr>
          <w:p w14:paraId="45B63D8F" w14:textId="77777777" w:rsidR="008309FB" w:rsidRPr="007C319D" w:rsidRDefault="008309FB" w:rsidP="00864CD4">
            <w:pPr>
              <w:jc w:val="center"/>
              <w:rPr>
                <w:b/>
                <w:bCs/>
                <w:color w:val="000000"/>
              </w:rPr>
            </w:pPr>
            <w:r w:rsidRPr="007C319D">
              <w:rPr>
                <w:b/>
                <w:bCs/>
                <w:color w:val="000000"/>
              </w:rPr>
              <w:t>Площадь, м</w:t>
            </w:r>
            <w:r w:rsidRPr="007C319D">
              <w:rPr>
                <w:b/>
                <w:bCs/>
                <w:color w:val="000000"/>
                <w:vertAlign w:val="superscript"/>
              </w:rPr>
              <w:t>2</w:t>
            </w:r>
          </w:p>
        </w:tc>
      </w:tr>
      <w:tr w:rsidR="008309FB" w:rsidRPr="007C319D" w14:paraId="67DD7928" w14:textId="77777777" w:rsidTr="00864CD4">
        <w:trPr>
          <w:jc w:val="center"/>
        </w:trPr>
        <w:tc>
          <w:tcPr>
            <w:tcW w:w="988" w:type="dxa"/>
            <w:vAlign w:val="center"/>
          </w:tcPr>
          <w:p w14:paraId="1AC21273" w14:textId="5F0C6ECF" w:rsidR="008309FB" w:rsidRPr="007C319D" w:rsidRDefault="008309FB" w:rsidP="00131943">
            <w:pPr>
              <w:jc w:val="center"/>
              <w:rPr>
                <w:bCs/>
                <w:color w:val="000000"/>
              </w:rPr>
            </w:pPr>
            <w:r w:rsidRPr="007C319D">
              <w:rPr>
                <w:bCs/>
                <w:color w:val="000000"/>
              </w:rPr>
              <w:t>1</w:t>
            </w:r>
          </w:p>
        </w:tc>
        <w:tc>
          <w:tcPr>
            <w:tcW w:w="5430" w:type="dxa"/>
            <w:vAlign w:val="center"/>
          </w:tcPr>
          <w:p w14:paraId="224A968D" w14:textId="504FA342" w:rsidR="008309FB" w:rsidRPr="007C319D" w:rsidRDefault="008309FB" w:rsidP="00953D8A">
            <w:pPr>
              <w:rPr>
                <w:color w:val="000000"/>
              </w:rPr>
            </w:pPr>
            <w:r w:rsidRPr="007C319D">
              <w:rPr>
                <w:color w:val="000000"/>
              </w:rPr>
              <w:t>Офисные помещения (</w:t>
            </w:r>
            <w:r w:rsidR="0014018E" w:rsidRPr="007C319D">
              <w:rPr>
                <w:color w:val="000000"/>
              </w:rPr>
              <w:t>офисное пространство</w:t>
            </w:r>
            <w:r w:rsidRPr="007C319D">
              <w:rPr>
                <w:color w:val="000000"/>
              </w:rPr>
              <w:t>, кабинеты</w:t>
            </w:r>
            <w:r w:rsidR="0014018E" w:rsidRPr="007C319D">
              <w:rPr>
                <w:color w:val="000000"/>
              </w:rPr>
              <w:t>,</w:t>
            </w:r>
            <w:r w:rsidRPr="007C319D">
              <w:rPr>
                <w:color w:val="000000"/>
              </w:rPr>
              <w:t xml:space="preserve"> </w:t>
            </w:r>
            <w:r w:rsidR="0014018E" w:rsidRPr="007C319D">
              <w:rPr>
                <w:color w:val="000000"/>
              </w:rPr>
              <w:t>лекторий</w:t>
            </w:r>
            <w:r w:rsidR="00E4522A" w:rsidRPr="007C319D">
              <w:rPr>
                <w:color w:val="000000"/>
              </w:rPr>
              <w:t xml:space="preserve"> </w:t>
            </w:r>
            <w:r w:rsidRPr="007C319D">
              <w:rPr>
                <w:color w:val="000000"/>
              </w:rPr>
              <w:t>и т.д.)</w:t>
            </w:r>
          </w:p>
        </w:tc>
        <w:tc>
          <w:tcPr>
            <w:tcW w:w="3209" w:type="dxa"/>
            <w:vAlign w:val="center"/>
          </w:tcPr>
          <w:p w14:paraId="227E71B9" w14:textId="13B00B0C" w:rsidR="008309FB" w:rsidRPr="007C319D" w:rsidRDefault="004C0C00" w:rsidP="00864CD4">
            <w:pPr>
              <w:jc w:val="center"/>
              <w:rPr>
                <w:bCs/>
                <w:color w:val="000000"/>
              </w:rPr>
            </w:pPr>
            <w:r w:rsidRPr="007C319D">
              <w:rPr>
                <w:bCs/>
                <w:color w:val="000000"/>
              </w:rPr>
              <w:t>2</w:t>
            </w:r>
            <w:r w:rsidR="00C92DF2" w:rsidRPr="007C319D">
              <w:rPr>
                <w:bCs/>
                <w:color w:val="000000"/>
              </w:rPr>
              <w:t xml:space="preserve"> </w:t>
            </w:r>
            <w:r w:rsidRPr="007C319D">
              <w:rPr>
                <w:bCs/>
                <w:color w:val="000000"/>
              </w:rPr>
              <w:t>565,00</w:t>
            </w:r>
          </w:p>
        </w:tc>
      </w:tr>
      <w:tr w:rsidR="008309FB" w:rsidRPr="007C319D" w14:paraId="4F142BFC" w14:textId="77777777" w:rsidTr="00864CD4">
        <w:trPr>
          <w:jc w:val="center"/>
        </w:trPr>
        <w:tc>
          <w:tcPr>
            <w:tcW w:w="988" w:type="dxa"/>
            <w:vAlign w:val="center"/>
          </w:tcPr>
          <w:p w14:paraId="367DE127" w14:textId="77777777" w:rsidR="008309FB" w:rsidRPr="007C319D" w:rsidRDefault="008309FB" w:rsidP="00864CD4">
            <w:pPr>
              <w:jc w:val="center"/>
              <w:rPr>
                <w:bCs/>
                <w:color w:val="000000"/>
              </w:rPr>
            </w:pPr>
            <w:r w:rsidRPr="007C319D">
              <w:rPr>
                <w:bCs/>
                <w:color w:val="000000"/>
              </w:rPr>
              <w:t>2</w:t>
            </w:r>
          </w:p>
        </w:tc>
        <w:tc>
          <w:tcPr>
            <w:tcW w:w="5430" w:type="dxa"/>
            <w:vAlign w:val="center"/>
          </w:tcPr>
          <w:p w14:paraId="1633650B" w14:textId="77777777" w:rsidR="008309FB" w:rsidRPr="007C319D" w:rsidRDefault="008309FB" w:rsidP="00864CD4">
            <w:pPr>
              <w:rPr>
                <w:color w:val="000000"/>
              </w:rPr>
            </w:pPr>
            <w:r w:rsidRPr="007C319D">
              <w:rPr>
                <w:color w:val="000000"/>
              </w:rPr>
              <w:t xml:space="preserve">Переговорные </w:t>
            </w:r>
          </w:p>
        </w:tc>
        <w:tc>
          <w:tcPr>
            <w:tcW w:w="3209" w:type="dxa"/>
            <w:vAlign w:val="center"/>
          </w:tcPr>
          <w:p w14:paraId="4CB82299" w14:textId="62DB622E" w:rsidR="008309FB" w:rsidRPr="007C319D" w:rsidRDefault="004C0C00" w:rsidP="00864CD4">
            <w:pPr>
              <w:jc w:val="center"/>
              <w:rPr>
                <w:bCs/>
                <w:color w:val="000000"/>
              </w:rPr>
            </w:pPr>
            <w:r w:rsidRPr="007C319D">
              <w:rPr>
                <w:bCs/>
                <w:color w:val="000000"/>
              </w:rPr>
              <w:t>443,10</w:t>
            </w:r>
          </w:p>
        </w:tc>
      </w:tr>
      <w:tr w:rsidR="008309FB" w:rsidRPr="007C319D" w14:paraId="5F450FCC" w14:textId="77777777" w:rsidTr="00864CD4">
        <w:trPr>
          <w:jc w:val="center"/>
        </w:trPr>
        <w:tc>
          <w:tcPr>
            <w:tcW w:w="988" w:type="dxa"/>
            <w:vAlign w:val="center"/>
          </w:tcPr>
          <w:p w14:paraId="53E84BAC" w14:textId="77777777" w:rsidR="008309FB" w:rsidRPr="007C319D" w:rsidRDefault="008309FB" w:rsidP="00864CD4">
            <w:pPr>
              <w:jc w:val="center"/>
              <w:rPr>
                <w:bCs/>
                <w:color w:val="000000"/>
              </w:rPr>
            </w:pPr>
            <w:r w:rsidRPr="007C319D">
              <w:rPr>
                <w:bCs/>
                <w:color w:val="000000"/>
              </w:rPr>
              <w:t>3</w:t>
            </w:r>
          </w:p>
        </w:tc>
        <w:tc>
          <w:tcPr>
            <w:tcW w:w="5430" w:type="dxa"/>
            <w:vAlign w:val="center"/>
          </w:tcPr>
          <w:p w14:paraId="08BA6F4E" w14:textId="19E521D1" w:rsidR="008309FB" w:rsidRPr="007C319D" w:rsidRDefault="008309FB" w:rsidP="00864CD4">
            <w:pPr>
              <w:rPr>
                <w:color w:val="000000"/>
              </w:rPr>
            </w:pPr>
            <w:r w:rsidRPr="007C319D">
              <w:rPr>
                <w:color w:val="000000"/>
              </w:rPr>
              <w:t xml:space="preserve">Принтерные, телефонные </w:t>
            </w:r>
            <w:r w:rsidR="00E4522A" w:rsidRPr="007C319D">
              <w:rPr>
                <w:color w:val="000000"/>
              </w:rPr>
              <w:t>кабины</w:t>
            </w:r>
          </w:p>
        </w:tc>
        <w:tc>
          <w:tcPr>
            <w:tcW w:w="3209" w:type="dxa"/>
            <w:vAlign w:val="center"/>
          </w:tcPr>
          <w:p w14:paraId="734CAAE5" w14:textId="26C19BD1" w:rsidR="008309FB" w:rsidRPr="007C319D" w:rsidRDefault="008309FB" w:rsidP="00864CD4">
            <w:pPr>
              <w:jc w:val="center"/>
              <w:rPr>
                <w:bCs/>
                <w:color w:val="000000"/>
              </w:rPr>
            </w:pPr>
            <w:r w:rsidRPr="007C319D">
              <w:rPr>
                <w:bCs/>
                <w:color w:val="000000"/>
              </w:rPr>
              <w:t>129,30</w:t>
            </w:r>
          </w:p>
        </w:tc>
      </w:tr>
      <w:tr w:rsidR="008309FB" w:rsidRPr="007C319D" w14:paraId="0ED07564" w14:textId="77777777" w:rsidTr="00864CD4">
        <w:trPr>
          <w:jc w:val="center"/>
        </w:trPr>
        <w:tc>
          <w:tcPr>
            <w:tcW w:w="988" w:type="dxa"/>
            <w:vAlign w:val="center"/>
          </w:tcPr>
          <w:p w14:paraId="777BE1A5" w14:textId="77777777" w:rsidR="008309FB" w:rsidRPr="007C319D" w:rsidRDefault="008309FB" w:rsidP="00864CD4">
            <w:pPr>
              <w:jc w:val="center"/>
              <w:rPr>
                <w:bCs/>
                <w:color w:val="000000"/>
              </w:rPr>
            </w:pPr>
            <w:r w:rsidRPr="007C319D">
              <w:rPr>
                <w:bCs/>
                <w:color w:val="000000"/>
              </w:rPr>
              <w:t>4</w:t>
            </w:r>
          </w:p>
        </w:tc>
        <w:tc>
          <w:tcPr>
            <w:tcW w:w="5430" w:type="dxa"/>
            <w:vAlign w:val="center"/>
          </w:tcPr>
          <w:p w14:paraId="668C5D4B" w14:textId="799DC230" w:rsidR="008309FB" w:rsidRPr="007C319D" w:rsidRDefault="0014018E" w:rsidP="00953D8A">
            <w:pPr>
              <w:rPr>
                <w:color w:val="000000"/>
              </w:rPr>
            </w:pPr>
            <w:r w:rsidRPr="007C319D">
              <w:rPr>
                <w:color w:val="000000"/>
              </w:rPr>
              <w:t>К</w:t>
            </w:r>
            <w:r w:rsidR="008309FB" w:rsidRPr="007C319D">
              <w:rPr>
                <w:color w:val="000000"/>
              </w:rPr>
              <w:t>омнаты приема пищи</w:t>
            </w:r>
          </w:p>
        </w:tc>
        <w:tc>
          <w:tcPr>
            <w:tcW w:w="3209" w:type="dxa"/>
            <w:vAlign w:val="center"/>
          </w:tcPr>
          <w:p w14:paraId="31E3E4E2" w14:textId="04C53E16" w:rsidR="008309FB" w:rsidRPr="007C319D" w:rsidRDefault="008309FB" w:rsidP="00864CD4">
            <w:pPr>
              <w:jc w:val="center"/>
              <w:rPr>
                <w:bCs/>
                <w:color w:val="000000"/>
              </w:rPr>
            </w:pPr>
            <w:r w:rsidRPr="007C319D">
              <w:rPr>
                <w:bCs/>
                <w:color w:val="000000"/>
              </w:rPr>
              <w:t>427,70</w:t>
            </w:r>
          </w:p>
        </w:tc>
      </w:tr>
      <w:tr w:rsidR="008309FB" w:rsidRPr="007C319D" w14:paraId="64674B62" w14:textId="77777777" w:rsidTr="00864CD4">
        <w:trPr>
          <w:jc w:val="center"/>
        </w:trPr>
        <w:tc>
          <w:tcPr>
            <w:tcW w:w="988" w:type="dxa"/>
            <w:vAlign w:val="center"/>
          </w:tcPr>
          <w:p w14:paraId="6E343526" w14:textId="77777777" w:rsidR="008309FB" w:rsidRPr="007C319D" w:rsidRDefault="008309FB" w:rsidP="00864CD4">
            <w:pPr>
              <w:jc w:val="center"/>
              <w:rPr>
                <w:bCs/>
                <w:color w:val="000000"/>
              </w:rPr>
            </w:pPr>
            <w:r w:rsidRPr="007C319D">
              <w:rPr>
                <w:bCs/>
                <w:color w:val="000000"/>
              </w:rPr>
              <w:t>5</w:t>
            </w:r>
          </w:p>
        </w:tc>
        <w:tc>
          <w:tcPr>
            <w:tcW w:w="5430" w:type="dxa"/>
            <w:vAlign w:val="center"/>
          </w:tcPr>
          <w:p w14:paraId="63E7D901" w14:textId="61DC26E3" w:rsidR="008309FB" w:rsidRPr="007C319D" w:rsidRDefault="008309FB" w:rsidP="00953D8A">
            <w:pPr>
              <w:rPr>
                <w:color w:val="000000"/>
              </w:rPr>
            </w:pPr>
            <w:r w:rsidRPr="007C319D">
              <w:rPr>
                <w:color w:val="000000"/>
              </w:rPr>
              <w:t xml:space="preserve">Санузлы, лифты, лифтовые холлы, коридоры, лестницы, лестничные площадки, технические помещения, </w:t>
            </w:r>
            <w:r w:rsidR="0014018E" w:rsidRPr="007C319D">
              <w:rPr>
                <w:color w:val="000000"/>
              </w:rPr>
              <w:t xml:space="preserve">КУИ, </w:t>
            </w:r>
            <w:r w:rsidRPr="007C319D">
              <w:rPr>
                <w:color w:val="000000"/>
              </w:rPr>
              <w:t xml:space="preserve">серверные, ТКУ </w:t>
            </w:r>
          </w:p>
        </w:tc>
        <w:tc>
          <w:tcPr>
            <w:tcW w:w="3209" w:type="dxa"/>
            <w:vAlign w:val="center"/>
          </w:tcPr>
          <w:p w14:paraId="507CF246" w14:textId="4B2E9930" w:rsidR="008309FB" w:rsidRPr="007C319D" w:rsidRDefault="004C0C00" w:rsidP="00864CD4">
            <w:pPr>
              <w:jc w:val="center"/>
              <w:rPr>
                <w:bCs/>
                <w:color w:val="000000"/>
              </w:rPr>
            </w:pPr>
            <w:r w:rsidRPr="007C319D">
              <w:rPr>
                <w:bCs/>
                <w:color w:val="000000"/>
              </w:rPr>
              <w:t>1</w:t>
            </w:r>
            <w:r w:rsidR="00C92DF2" w:rsidRPr="007C319D">
              <w:rPr>
                <w:bCs/>
                <w:color w:val="000000"/>
              </w:rPr>
              <w:t xml:space="preserve"> </w:t>
            </w:r>
            <w:r w:rsidRPr="007C319D">
              <w:rPr>
                <w:bCs/>
                <w:color w:val="000000"/>
              </w:rPr>
              <w:t>354,70</w:t>
            </w:r>
          </w:p>
        </w:tc>
      </w:tr>
      <w:tr w:rsidR="008309FB" w:rsidRPr="007C319D" w14:paraId="65D4EDD8" w14:textId="77777777" w:rsidTr="00864CD4">
        <w:trPr>
          <w:jc w:val="center"/>
        </w:trPr>
        <w:tc>
          <w:tcPr>
            <w:tcW w:w="988" w:type="dxa"/>
            <w:vAlign w:val="center"/>
          </w:tcPr>
          <w:p w14:paraId="69C3D447" w14:textId="77777777" w:rsidR="008309FB" w:rsidRPr="007C319D" w:rsidRDefault="008309FB" w:rsidP="00864CD4">
            <w:pPr>
              <w:jc w:val="center"/>
              <w:rPr>
                <w:bCs/>
                <w:color w:val="000000"/>
              </w:rPr>
            </w:pPr>
            <w:r w:rsidRPr="007C319D">
              <w:rPr>
                <w:bCs/>
                <w:color w:val="000000"/>
              </w:rPr>
              <w:t>6</w:t>
            </w:r>
          </w:p>
        </w:tc>
        <w:tc>
          <w:tcPr>
            <w:tcW w:w="5430" w:type="dxa"/>
            <w:vAlign w:val="center"/>
          </w:tcPr>
          <w:p w14:paraId="18B3944B" w14:textId="62429F7D" w:rsidR="008309FB" w:rsidRPr="007C319D" w:rsidRDefault="008309FB" w:rsidP="00953D8A">
            <w:pPr>
              <w:rPr>
                <w:color w:val="000000"/>
              </w:rPr>
            </w:pPr>
            <w:r w:rsidRPr="007C319D">
              <w:rPr>
                <w:color w:val="000000"/>
              </w:rPr>
              <w:t>Входные группы, холлы, служебные помещения</w:t>
            </w:r>
          </w:p>
        </w:tc>
        <w:tc>
          <w:tcPr>
            <w:tcW w:w="3209" w:type="dxa"/>
            <w:vAlign w:val="center"/>
          </w:tcPr>
          <w:p w14:paraId="3C4CB552" w14:textId="20E63E5D" w:rsidR="008309FB" w:rsidRPr="007C319D" w:rsidRDefault="00065CB6" w:rsidP="00864CD4">
            <w:pPr>
              <w:jc w:val="center"/>
              <w:rPr>
                <w:bCs/>
                <w:color w:val="000000"/>
              </w:rPr>
            </w:pPr>
            <w:r w:rsidRPr="007C319D">
              <w:rPr>
                <w:bCs/>
                <w:color w:val="000000"/>
              </w:rPr>
              <w:t>136,30</w:t>
            </w:r>
          </w:p>
        </w:tc>
      </w:tr>
      <w:tr w:rsidR="008309FB" w:rsidRPr="007C319D" w14:paraId="4971CED0" w14:textId="77777777" w:rsidTr="00864CD4">
        <w:trPr>
          <w:jc w:val="center"/>
        </w:trPr>
        <w:tc>
          <w:tcPr>
            <w:tcW w:w="988" w:type="dxa"/>
            <w:vAlign w:val="center"/>
          </w:tcPr>
          <w:p w14:paraId="0AE9FF8D" w14:textId="1C8E79A1" w:rsidR="008309FB" w:rsidRPr="007C319D" w:rsidRDefault="008B477D" w:rsidP="00864CD4">
            <w:pPr>
              <w:jc w:val="center"/>
              <w:rPr>
                <w:bCs/>
                <w:color w:val="000000"/>
              </w:rPr>
            </w:pPr>
            <w:r w:rsidRPr="007C319D">
              <w:rPr>
                <w:bCs/>
                <w:color w:val="000000"/>
              </w:rPr>
              <w:t>7</w:t>
            </w:r>
          </w:p>
        </w:tc>
        <w:tc>
          <w:tcPr>
            <w:tcW w:w="5430" w:type="dxa"/>
            <w:vAlign w:val="center"/>
          </w:tcPr>
          <w:p w14:paraId="4DFD7EF7" w14:textId="4B1CF3EE" w:rsidR="008309FB" w:rsidRPr="007C319D" w:rsidRDefault="008309FB" w:rsidP="00864CD4">
            <w:pPr>
              <w:rPr>
                <w:color w:val="000000"/>
              </w:rPr>
            </w:pPr>
            <w:r w:rsidRPr="007C319D">
              <w:rPr>
                <w:color w:val="000000"/>
              </w:rPr>
              <w:t>Помещения для хранения, склады</w:t>
            </w:r>
          </w:p>
        </w:tc>
        <w:tc>
          <w:tcPr>
            <w:tcW w:w="3209" w:type="dxa"/>
            <w:vAlign w:val="center"/>
          </w:tcPr>
          <w:p w14:paraId="10FCB328" w14:textId="67C1A6DF" w:rsidR="008309FB" w:rsidRPr="007C319D" w:rsidRDefault="004C0C00" w:rsidP="00864CD4">
            <w:pPr>
              <w:jc w:val="center"/>
              <w:rPr>
                <w:bCs/>
                <w:color w:val="000000"/>
              </w:rPr>
            </w:pPr>
            <w:r w:rsidRPr="007C319D">
              <w:rPr>
                <w:bCs/>
                <w:color w:val="000000"/>
              </w:rPr>
              <w:t>51,30</w:t>
            </w:r>
          </w:p>
        </w:tc>
      </w:tr>
      <w:tr w:rsidR="00355587" w:rsidRPr="007C319D" w14:paraId="2430AFE3" w14:textId="77777777" w:rsidTr="00355587">
        <w:trPr>
          <w:jc w:val="center"/>
        </w:trPr>
        <w:tc>
          <w:tcPr>
            <w:tcW w:w="6418" w:type="dxa"/>
            <w:gridSpan w:val="2"/>
            <w:vAlign w:val="center"/>
          </w:tcPr>
          <w:p w14:paraId="0D689B3F" w14:textId="53E53AD8" w:rsidR="00355587" w:rsidRPr="007C319D" w:rsidRDefault="00355587" w:rsidP="00B24688">
            <w:pPr>
              <w:jc w:val="right"/>
              <w:rPr>
                <w:color w:val="000000"/>
              </w:rPr>
            </w:pPr>
            <w:r w:rsidRPr="007C319D">
              <w:rPr>
                <w:color w:val="000000"/>
              </w:rPr>
              <w:t>Итого:</w:t>
            </w:r>
          </w:p>
        </w:tc>
        <w:tc>
          <w:tcPr>
            <w:tcW w:w="3209" w:type="dxa"/>
            <w:vAlign w:val="center"/>
          </w:tcPr>
          <w:p w14:paraId="0118819A" w14:textId="6A61F572" w:rsidR="00355587" w:rsidRPr="007C319D" w:rsidRDefault="00355587" w:rsidP="00864CD4">
            <w:pPr>
              <w:jc w:val="center"/>
              <w:rPr>
                <w:bCs/>
                <w:color w:val="000000"/>
              </w:rPr>
            </w:pPr>
            <w:r w:rsidRPr="007C319D">
              <w:rPr>
                <w:bCs/>
                <w:color w:val="000000"/>
              </w:rPr>
              <w:t>5 107,4</w:t>
            </w:r>
          </w:p>
        </w:tc>
      </w:tr>
    </w:tbl>
    <w:p w14:paraId="1AA49F36" w14:textId="77777777" w:rsidR="00247486" w:rsidRPr="007C319D" w:rsidRDefault="00247486" w:rsidP="00640906">
      <w:pPr>
        <w:tabs>
          <w:tab w:val="left" w:pos="1257"/>
        </w:tabs>
      </w:pPr>
    </w:p>
    <w:p w14:paraId="60331C21" w14:textId="77777777" w:rsidR="00247486" w:rsidRPr="007C319D" w:rsidRDefault="00247486" w:rsidP="00247486">
      <w:pPr>
        <w:widowControl w:val="0"/>
        <w:suppressAutoHyphens/>
        <w:snapToGrid w:val="0"/>
        <w:ind w:right="-144"/>
        <w:jc w:val="both"/>
        <w:rPr>
          <w:b/>
        </w:rPr>
      </w:pPr>
    </w:p>
    <w:tbl>
      <w:tblPr>
        <w:tblStyle w:val="affd"/>
        <w:tblW w:w="5000" w:type="pct"/>
        <w:tblLook w:val="04A0" w:firstRow="1" w:lastRow="0" w:firstColumn="1" w:lastColumn="0" w:noHBand="0" w:noVBand="1"/>
      </w:tblPr>
      <w:tblGrid>
        <w:gridCol w:w="6373"/>
        <w:gridCol w:w="3254"/>
      </w:tblGrid>
      <w:tr w:rsidR="00247486" w:rsidRPr="007C319D" w14:paraId="7EC7D143" w14:textId="77777777" w:rsidTr="00B24688">
        <w:tc>
          <w:tcPr>
            <w:tcW w:w="3310" w:type="pct"/>
          </w:tcPr>
          <w:p w14:paraId="23CB1AD2" w14:textId="297C333E" w:rsidR="00247486" w:rsidRPr="007C319D" w:rsidRDefault="00247486" w:rsidP="00D32EBF">
            <w:pPr>
              <w:widowControl w:val="0"/>
              <w:suppressAutoHyphens/>
              <w:snapToGrid w:val="0"/>
              <w:jc w:val="both"/>
              <w:rPr>
                <w:b/>
              </w:rPr>
            </w:pPr>
            <w:r w:rsidRPr="007C319D">
              <w:rPr>
                <w:bCs/>
                <w:color w:val="000000"/>
              </w:rPr>
              <w:t xml:space="preserve">Среднесписочная численность сотрудников </w:t>
            </w:r>
            <w:r w:rsidR="00D32EBF" w:rsidRPr="007C319D">
              <w:rPr>
                <w:bCs/>
                <w:color w:val="000000"/>
              </w:rPr>
              <w:t>в ЮЗБ</w:t>
            </w:r>
            <w:r w:rsidR="00F205CF" w:rsidRPr="007C319D">
              <w:rPr>
                <w:bCs/>
                <w:color w:val="000000"/>
              </w:rPr>
              <w:t xml:space="preserve"> (чел</w:t>
            </w:r>
            <w:r w:rsidR="00CB4BCC" w:rsidRPr="007C319D">
              <w:rPr>
                <w:bCs/>
                <w:color w:val="000000"/>
              </w:rPr>
              <w:t>.</w:t>
            </w:r>
            <w:r w:rsidR="00F205CF" w:rsidRPr="007C319D">
              <w:rPr>
                <w:bCs/>
                <w:color w:val="000000"/>
              </w:rPr>
              <w:t>)</w:t>
            </w:r>
          </w:p>
        </w:tc>
        <w:tc>
          <w:tcPr>
            <w:tcW w:w="1690" w:type="pct"/>
          </w:tcPr>
          <w:p w14:paraId="41D0B54B" w14:textId="5003E96F" w:rsidR="00247486" w:rsidRPr="007C319D" w:rsidRDefault="00D32EBF" w:rsidP="00247486">
            <w:pPr>
              <w:widowControl w:val="0"/>
              <w:suppressAutoHyphens/>
              <w:snapToGrid w:val="0"/>
              <w:ind w:right="-144"/>
              <w:jc w:val="both"/>
            </w:pPr>
            <w:r w:rsidRPr="007C319D">
              <w:t>2375</w:t>
            </w:r>
          </w:p>
        </w:tc>
      </w:tr>
      <w:tr w:rsidR="00D32EBF" w:rsidRPr="007C319D" w14:paraId="72709633" w14:textId="77777777" w:rsidTr="00B24688">
        <w:tc>
          <w:tcPr>
            <w:tcW w:w="3310" w:type="pct"/>
          </w:tcPr>
          <w:p w14:paraId="52E22AD2" w14:textId="72F39CAF" w:rsidR="00D32EBF" w:rsidRPr="007C319D" w:rsidRDefault="00D32EBF" w:rsidP="00675D15">
            <w:pPr>
              <w:widowControl w:val="0"/>
              <w:suppressAutoHyphens/>
              <w:snapToGrid w:val="0"/>
              <w:jc w:val="both"/>
              <w:rPr>
                <w:bCs/>
                <w:color w:val="000000"/>
              </w:rPr>
            </w:pPr>
            <w:r w:rsidRPr="007C319D">
              <w:rPr>
                <w:bCs/>
                <w:color w:val="000000"/>
              </w:rPr>
              <w:t>Среднесписочная численность сотрудников в СВБ (чел.)</w:t>
            </w:r>
          </w:p>
        </w:tc>
        <w:tc>
          <w:tcPr>
            <w:tcW w:w="1690" w:type="pct"/>
          </w:tcPr>
          <w:p w14:paraId="49919E3E" w14:textId="35BAEBA7" w:rsidR="00D32EBF" w:rsidRPr="007C319D" w:rsidRDefault="00D32EBF" w:rsidP="00247486">
            <w:pPr>
              <w:widowControl w:val="0"/>
              <w:suppressAutoHyphens/>
              <w:snapToGrid w:val="0"/>
              <w:ind w:right="-144"/>
              <w:jc w:val="both"/>
            </w:pPr>
            <w:r w:rsidRPr="007C319D">
              <w:t>457</w:t>
            </w:r>
          </w:p>
        </w:tc>
      </w:tr>
      <w:tr w:rsidR="00247486" w:rsidRPr="007C319D" w14:paraId="66EA0172" w14:textId="77777777" w:rsidTr="00B24688">
        <w:tc>
          <w:tcPr>
            <w:tcW w:w="3310" w:type="pct"/>
          </w:tcPr>
          <w:p w14:paraId="52B4016F" w14:textId="4B555954" w:rsidR="00247486" w:rsidRPr="007C319D" w:rsidRDefault="00247486" w:rsidP="00247486">
            <w:pPr>
              <w:widowControl w:val="0"/>
              <w:suppressAutoHyphens/>
              <w:snapToGrid w:val="0"/>
              <w:ind w:right="-144"/>
              <w:jc w:val="both"/>
              <w:rPr>
                <w:b/>
              </w:rPr>
            </w:pPr>
            <w:r w:rsidRPr="007C319D">
              <w:rPr>
                <w:bCs/>
                <w:color w:val="000000"/>
              </w:rPr>
              <w:t xml:space="preserve">Режим работы </w:t>
            </w:r>
            <w:r w:rsidR="00507419" w:rsidRPr="007C319D">
              <w:rPr>
                <w:bCs/>
                <w:color w:val="000000"/>
              </w:rPr>
              <w:t>О</w:t>
            </w:r>
            <w:r w:rsidRPr="007C319D">
              <w:rPr>
                <w:bCs/>
                <w:color w:val="000000"/>
              </w:rPr>
              <w:t>бъекта</w:t>
            </w:r>
          </w:p>
        </w:tc>
        <w:tc>
          <w:tcPr>
            <w:tcW w:w="1690" w:type="pct"/>
          </w:tcPr>
          <w:p w14:paraId="5EA7D02C" w14:textId="7D85F0F8" w:rsidR="00247486" w:rsidRPr="007C319D" w:rsidRDefault="00247486" w:rsidP="00B24688">
            <w:pPr>
              <w:widowControl w:val="0"/>
              <w:suppressAutoHyphens/>
              <w:snapToGrid w:val="0"/>
              <w:ind w:right="22"/>
              <w:jc w:val="both"/>
              <w:rPr>
                <w:b/>
              </w:rPr>
            </w:pPr>
            <w:r w:rsidRPr="007C319D">
              <w:rPr>
                <w:bCs/>
                <w:color w:val="000000"/>
              </w:rPr>
              <w:t xml:space="preserve">По рабочим дням, с 09:00 </w:t>
            </w:r>
            <w:r w:rsidR="004437FA" w:rsidRPr="007C319D">
              <w:rPr>
                <w:bCs/>
                <w:color w:val="000000"/>
              </w:rPr>
              <w:t xml:space="preserve">ч. </w:t>
            </w:r>
            <w:r w:rsidRPr="007C319D">
              <w:rPr>
                <w:bCs/>
                <w:color w:val="000000"/>
              </w:rPr>
              <w:lastRenderedPageBreak/>
              <w:t>до 18:00</w:t>
            </w:r>
            <w:r w:rsidR="004437FA" w:rsidRPr="007C319D">
              <w:rPr>
                <w:bCs/>
                <w:color w:val="000000"/>
              </w:rPr>
              <w:t xml:space="preserve"> ч.</w:t>
            </w:r>
          </w:p>
        </w:tc>
      </w:tr>
      <w:tr w:rsidR="00247486" w:rsidRPr="007C319D" w14:paraId="7E978BB4" w14:textId="77777777" w:rsidTr="00B24688">
        <w:tc>
          <w:tcPr>
            <w:tcW w:w="3310" w:type="pct"/>
          </w:tcPr>
          <w:p w14:paraId="3A466DF9" w14:textId="6981988B" w:rsidR="00247486" w:rsidRPr="007C319D" w:rsidRDefault="00247486" w:rsidP="00247486">
            <w:pPr>
              <w:widowControl w:val="0"/>
              <w:suppressAutoHyphens/>
              <w:snapToGrid w:val="0"/>
              <w:ind w:right="-144"/>
              <w:jc w:val="both"/>
              <w:rPr>
                <w:bCs/>
                <w:color w:val="000000"/>
              </w:rPr>
            </w:pPr>
            <w:r w:rsidRPr="007C319D">
              <w:rPr>
                <w:bCs/>
                <w:color w:val="000000"/>
              </w:rPr>
              <w:lastRenderedPageBreak/>
              <w:t xml:space="preserve">График уборки </w:t>
            </w:r>
            <w:r w:rsidR="00507419" w:rsidRPr="007C319D">
              <w:rPr>
                <w:bCs/>
                <w:color w:val="000000"/>
              </w:rPr>
              <w:t>О</w:t>
            </w:r>
            <w:r w:rsidRPr="007C319D">
              <w:rPr>
                <w:bCs/>
                <w:color w:val="000000"/>
              </w:rPr>
              <w:t>бъекта</w:t>
            </w:r>
          </w:p>
        </w:tc>
        <w:tc>
          <w:tcPr>
            <w:tcW w:w="1690" w:type="pct"/>
          </w:tcPr>
          <w:p w14:paraId="3AF5B117" w14:textId="2182C6D9" w:rsidR="00247486" w:rsidRPr="007C319D" w:rsidRDefault="00247486" w:rsidP="00B24688">
            <w:pPr>
              <w:widowControl w:val="0"/>
              <w:suppressAutoHyphens/>
              <w:snapToGrid w:val="0"/>
              <w:ind w:right="22"/>
              <w:jc w:val="both"/>
              <w:rPr>
                <w:b/>
              </w:rPr>
            </w:pPr>
            <w:r w:rsidRPr="007C319D">
              <w:rPr>
                <w:bCs/>
                <w:color w:val="000000"/>
              </w:rPr>
              <w:t xml:space="preserve">В соответствии с Приложением №7 к </w:t>
            </w:r>
            <w:r w:rsidR="009715B2" w:rsidRPr="007C319D">
              <w:rPr>
                <w:bCs/>
                <w:color w:val="000000"/>
              </w:rPr>
              <w:t>Т</w:t>
            </w:r>
            <w:r w:rsidR="00624EA6" w:rsidRPr="007C319D">
              <w:rPr>
                <w:bCs/>
                <w:color w:val="000000"/>
              </w:rPr>
              <w:t>З</w:t>
            </w:r>
          </w:p>
        </w:tc>
      </w:tr>
      <w:tr w:rsidR="00247486" w:rsidRPr="007C319D" w14:paraId="0965A4D3" w14:textId="77777777" w:rsidTr="00B24688">
        <w:tc>
          <w:tcPr>
            <w:tcW w:w="3310" w:type="pct"/>
          </w:tcPr>
          <w:p w14:paraId="16D77C1E" w14:textId="3FD9CAC2" w:rsidR="00247486" w:rsidRPr="007C319D" w:rsidRDefault="00247486" w:rsidP="00247486">
            <w:pPr>
              <w:widowControl w:val="0"/>
              <w:suppressAutoHyphens/>
              <w:snapToGrid w:val="0"/>
              <w:ind w:right="-144"/>
              <w:jc w:val="both"/>
              <w:rPr>
                <w:bCs/>
                <w:color w:val="000000"/>
              </w:rPr>
            </w:pPr>
            <w:r w:rsidRPr="007C319D">
              <w:rPr>
                <w:bCs/>
                <w:color w:val="000000"/>
              </w:rPr>
              <w:t>Коэффициент заставленности помещения</w:t>
            </w:r>
            <w:r w:rsidR="001F33A9" w:rsidRPr="007C319D">
              <w:rPr>
                <w:bCs/>
                <w:color w:val="000000"/>
              </w:rPr>
              <w:t xml:space="preserve"> ЮЗБ</w:t>
            </w:r>
          </w:p>
        </w:tc>
        <w:tc>
          <w:tcPr>
            <w:tcW w:w="1690" w:type="pct"/>
          </w:tcPr>
          <w:p w14:paraId="63C14AF6" w14:textId="6E9A93C2" w:rsidR="00247486" w:rsidRPr="007C319D" w:rsidRDefault="00D32EBF" w:rsidP="00B24688">
            <w:pPr>
              <w:widowControl w:val="0"/>
              <w:suppressAutoHyphens/>
              <w:snapToGrid w:val="0"/>
              <w:ind w:right="22"/>
              <w:jc w:val="both"/>
            </w:pPr>
            <w:r w:rsidRPr="007C319D">
              <w:t>0,</w:t>
            </w:r>
            <w:r w:rsidR="001F33A9" w:rsidRPr="007C319D">
              <w:t>4</w:t>
            </w:r>
          </w:p>
        </w:tc>
      </w:tr>
      <w:tr w:rsidR="001F33A9" w:rsidRPr="007C319D" w14:paraId="65272726" w14:textId="77777777" w:rsidTr="00B24688">
        <w:tc>
          <w:tcPr>
            <w:tcW w:w="3310" w:type="pct"/>
          </w:tcPr>
          <w:p w14:paraId="2741CC9A" w14:textId="497CED0F" w:rsidR="001F33A9" w:rsidRPr="007C319D" w:rsidRDefault="001F33A9" w:rsidP="001F33A9">
            <w:pPr>
              <w:widowControl w:val="0"/>
              <w:suppressAutoHyphens/>
              <w:snapToGrid w:val="0"/>
              <w:ind w:right="-144"/>
              <w:jc w:val="both"/>
              <w:rPr>
                <w:bCs/>
                <w:color w:val="000000"/>
              </w:rPr>
            </w:pPr>
            <w:r w:rsidRPr="007C319D">
              <w:rPr>
                <w:bCs/>
                <w:color w:val="000000"/>
              </w:rPr>
              <w:t>Коэффициент заставленности помещения СВБ</w:t>
            </w:r>
          </w:p>
        </w:tc>
        <w:tc>
          <w:tcPr>
            <w:tcW w:w="1690" w:type="pct"/>
          </w:tcPr>
          <w:p w14:paraId="2252FFAC" w14:textId="67D9975D" w:rsidR="001F33A9" w:rsidRPr="007C319D" w:rsidDel="00D32EBF" w:rsidRDefault="001F33A9" w:rsidP="00B24688">
            <w:pPr>
              <w:widowControl w:val="0"/>
              <w:suppressAutoHyphens/>
              <w:snapToGrid w:val="0"/>
              <w:ind w:right="22"/>
              <w:jc w:val="both"/>
            </w:pPr>
            <w:r w:rsidRPr="007C319D">
              <w:t>0,5</w:t>
            </w:r>
          </w:p>
        </w:tc>
      </w:tr>
      <w:tr w:rsidR="001F33A9" w:rsidRPr="007C319D" w14:paraId="26BE3111" w14:textId="77777777" w:rsidTr="00B24688">
        <w:tc>
          <w:tcPr>
            <w:tcW w:w="3310" w:type="pct"/>
          </w:tcPr>
          <w:p w14:paraId="1B70E3E2" w14:textId="77777777" w:rsidR="001F33A9" w:rsidRPr="007C319D" w:rsidRDefault="001F33A9" w:rsidP="001F33A9">
            <w:pPr>
              <w:widowControl w:val="0"/>
              <w:suppressAutoHyphens/>
              <w:snapToGrid w:val="0"/>
              <w:ind w:right="-144"/>
              <w:jc w:val="both"/>
              <w:rPr>
                <w:bCs/>
                <w:color w:val="000000"/>
              </w:rPr>
            </w:pPr>
            <w:r w:rsidRPr="007C319D">
              <w:rPr>
                <w:bCs/>
                <w:color w:val="000000"/>
              </w:rPr>
              <w:t>Количество этажей СВБ</w:t>
            </w:r>
          </w:p>
        </w:tc>
        <w:tc>
          <w:tcPr>
            <w:tcW w:w="1690" w:type="pct"/>
          </w:tcPr>
          <w:p w14:paraId="54E3158A" w14:textId="77777777" w:rsidR="001F33A9" w:rsidRPr="007C319D" w:rsidRDefault="001F33A9" w:rsidP="00B24688">
            <w:pPr>
              <w:widowControl w:val="0"/>
              <w:suppressAutoHyphens/>
              <w:snapToGrid w:val="0"/>
              <w:ind w:right="22"/>
              <w:jc w:val="both"/>
            </w:pPr>
            <w:r w:rsidRPr="007C319D">
              <w:t>8</w:t>
            </w:r>
          </w:p>
        </w:tc>
      </w:tr>
      <w:tr w:rsidR="001F33A9" w:rsidRPr="007C319D" w14:paraId="7D53665C" w14:textId="77777777" w:rsidTr="00B24688">
        <w:tc>
          <w:tcPr>
            <w:tcW w:w="3310" w:type="pct"/>
          </w:tcPr>
          <w:p w14:paraId="696D1C29" w14:textId="77777777" w:rsidR="001F33A9" w:rsidRPr="007C319D" w:rsidRDefault="001F33A9" w:rsidP="001F33A9">
            <w:pPr>
              <w:widowControl w:val="0"/>
              <w:suppressAutoHyphens/>
              <w:snapToGrid w:val="0"/>
              <w:ind w:right="-144"/>
              <w:jc w:val="both"/>
              <w:rPr>
                <w:bCs/>
                <w:color w:val="000000"/>
              </w:rPr>
            </w:pPr>
            <w:r w:rsidRPr="007C319D">
              <w:rPr>
                <w:bCs/>
                <w:color w:val="000000"/>
              </w:rPr>
              <w:t>Количество этажей ЮЗБ</w:t>
            </w:r>
          </w:p>
        </w:tc>
        <w:tc>
          <w:tcPr>
            <w:tcW w:w="1690" w:type="pct"/>
          </w:tcPr>
          <w:p w14:paraId="19DE3992" w14:textId="77777777" w:rsidR="001F33A9" w:rsidRPr="007C319D" w:rsidRDefault="001F33A9" w:rsidP="00B24688">
            <w:pPr>
              <w:widowControl w:val="0"/>
              <w:suppressAutoHyphens/>
              <w:snapToGrid w:val="0"/>
              <w:ind w:right="22"/>
              <w:jc w:val="both"/>
            </w:pPr>
            <w:r w:rsidRPr="007C319D">
              <w:t>36 наземных, 2 подземных</w:t>
            </w:r>
          </w:p>
        </w:tc>
      </w:tr>
    </w:tbl>
    <w:p w14:paraId="768BBB5C" w14:textId="734EF931" w:rsidR="00F86344" w:rsidRPr="007C319D" w:rsidRDefault="00F86344" w:rsidP="00247486">
      <w:pPr>
        <w:widowControl w:val="0"/>
        <w:suppressAutoHyphens/>
        <w:snapToGrid w:val="0"/>
        <w:ind w:right="-144"/>
        <w:jc w:val="both"/>
        <w:rPr>
          <w:b/>
          <w:bCs/>
          <w:color w:val="000000"/>
        </w:rPr>
      </w:pPr>
    </w:p>
    <w:p w14:paraId="37BACB35" w14:textId="3ACF3FA5" w:rsidR="00F86344" w:rsidRPr="007C319D" w:rsidRDefault="00F86344" w:rsidP="00247486">
      <w:pPr>
        <w:widowControl w:val="0"/>
        <w:suppressAutoHyphens/>
        <w:snapToGrid w:val="0"/>
        <w:ind w:right="-144"/>
        <w:jc w:val="both"/>
        <w:rPr>
          <w:b/>
          <w:bCs/>
          <w:color w:val="000000"/>
        </w:rPr>
      </w:pPr>
      <w:r w:rsidRPr="007C319D">
        <w:rPr>
          <w:b/>
          <w:bCs/>
          <w:color w:val="000000"/>
        </w:rPr>
        <w:t>Поэтажная площадь в Ю</w:t>
      </w:r>
      <w:r w:rsidR="005E7880" w:rsidRPr="007C319D">
        <w:rPr>
          <w:b/>
          <w:bCs/>
          <w:color w:val="000000"/>
        </w:rPr>
        <w:t>З</w:t>
      </w:r>
      <w:r w:rsidRPr="007C319D">
        <w:rPr>
          <w:b/>
          <w:bCs/>
          <w:color w:val="000000"/>
        </w:rPr>
        <w:t>Б</w:t>
      </w:r>
      <w:r w:rsidR="00355587" w:rsidRPr="007C319D">
        <w:rPr>
          <w:b/>
          <w:bCs/>
          <w:color w:val="000000"/>
        </w:rPr>
        <w:t>:</w:t>
      </w:r>
    </w:p>
    <w:p w14:paraId="3D8ACF04" w14:textId="20132B29" w:rsidR="00F86344" w:rsidRPr="007C319D" w:rsidRDefault="00F86344" w:rsidP="00247486">
      <w:pPr>
        <w:widowControl w:val="0"/>
        <w:suppressAutoHyphens/>
        <w:snapToGrid w:val="0"/>
        <w:ind w:right="-144"/>
        <w:jc w:val="both"/>
        <w:rPr>
          <w:b/>
          <w:bCs/>
          <w:color w:val="000000"/>
        </w:rPr>
      </w:pPr>
    </w:p>
    <w:tbl>
      <w:tblPr>
        <w:tblStyle w:val="affd"/>
        <w:tblpPr w:leftFromText="180" w:rightFromText="180" w:vertAnchor="text" w:tblpY="1"/>
        <w:tblOverlap w:val="never"/>
        <w:tblW w:w="5000" w:type="pct"/>
        <w:tblLook w:val="04A0" w:firstRow="1" w:lastRow="0" w:firstColumn="1" w:lastColumn="0" w:noHBand="0" w:noVBand="1"/>
      </w:tblPr>
      <w:tblGrid>
        <w:gridCol w:w="3681"/>
        <w:gridCol w:w="2692"/>
        <w:gridCol w:w="3254"/>
      </w:tblGrid>
      <w:tr w:rsidR="00F86344" w:rsidRPr="007C319D" w14:paraId="19735D01" w14:textId="77777777" w:rsidTr="00825023">
        <w:tc>
          <w:tcPr>
            <w:tcW w:w="1912" w:type="pct"/>
            <w:vAlign w:val="center"/>
          </w:tcPr>
          <w:p w14:paraId="0FC8F361" w14:textId="7F2B7CA3" w:rsidR="00F86344" w:rsidRPr="007C319D" w:rsidRDefault="00F86344" w:rsidP="005B6E8C">
            <w:pPr>
              <w:widowControl w:val="0"/>
              <w:suppressAutoHyphens/>
              <w:snapToGrid w:val="0"/>
              <w:ind w:right="-144"/>
              <w:jc w:val="center"/>
              <w:rPr>
                <w:b/>
                <w:bCs/>
                <w:color w:val="000000"/>
              </w:rPr>
            </w:pPr>
            <w:r w:rsidRPr="007C319D">
              <w:rPr>
                <w:b/>
                <w:bCs/>
                <w:color w:val="000000"/>
              </w:rPr>
              <w:t>Этаж</w:t>
            </w:r>
          </w:p>
        </w:tc>
        <w:tc>
          <w:tcPr>
            <w:tcW w:w="1398" w:type="pct"/>
            <w:vAlign w:val="center"/>
          </w:tcPr>
          <w:p w14:paraId="2B2D8D02" w14:textId="1EF88A13" w:rsidR="00F86344" w:rsidRPr="007C319D" w:rsidRDefault="00F86344" w:rsidP="005B6E8C">
            <w:pPr>
              <w:widowControl w:val="0"/>
              <w:suppressAutoHyphens/>
              <w:snapToGrid w:val="0"/>
              <w:ind w:right="-13"/>
              <w:jc w:val="center"/>
              <w:rPr>
                <w:b/>
                <w:bCs/>
                <w:color w:val="000000"/>
              </w:rPr>
            </w:pPr>
            <w:r w:rsidRPr="007C319D">
              <w:rPr>
                <w:b/>
                <w:color w:val="000000"/>
              </w:rPr>
              <w:t>Ед. изм.</w:t>
            </w:r>
          </w:p>
        </w:tc>
        <w:tc>
          <w:tcPr>
            <w:tcW w:w="1690" w:type="pct"/>
            <w:vAlign w:val="center"/>
          </w:tcPr>
          <w:p w14:paraId="0D87451F" w14:textId="3FD5D079" w:rsidR="00F86344" w:rsidRPr="007C319D" w:rsidRDefault="00F86344" w:rsidP="005B6E8C">
            <w:pPr>
              <w:widowControl w:val="0"/>
              <w:suppressAutoHyphens/>
              <w:snapToGrid w:val="0"/>
              <w:ind w:right="-13"/>
              <w:jc w:val="center"/>
              <w:rPr>
                <w:b/>
                <w:bCs/>
                <w:color w:val="000000"/>
              </w:rPr>
            </w:pPr>
            <w:r w:rsidRPr="007C319D">
              <w:rPr>
                <w:b/>
                <w:color w:val="000000"/>
              </w:rPr>
              <w:t>Кол-во</w:t>
            </w:r>
          </w:p>
        </w:tc>
      </w:tr>
      <w:tr w:rsidR="004A3F4A" w:rsidRPr="007C319D" w14:paraId="3E6C8824" w14:textId="77777777" w:rsidTr="00825023">
        <w:tc>
          <w:tcPr>
            <w:tcW w:w="1912" w:type="pct"/>
            <w:vAlign w:val="center"/>
          </w:tcPr>
          <w:p w14:paraId="79C39F50" w14:textId="498A7BB2" w:rsidR="004A3F4A" w:rsidRPr="007C319D" w:rsidRDefault="004A3F4A" w:rsidP="005B6E8C">
            <w:pPr>
              <w:widowControl w:val="0"/>
              <w:suppressAutoHyphens/>
              <w:snapToGrid w:val="0"/>
              <w:ind w:right="-144"/>
              <w:jc w:val="center"/>
              <w:rPr>
                <w:b/>
                <w:bCs/>
                <w:color w:val="000000"/>
              </w:rPr>
            </w:pPr>
            <w:r w:rsidRPr="007C319D">
              <w:rPr>
                <w:b/>
                <w:bCs/>
                <w:color w:val="000000"/>
              </w:rPr>
              <w:t>-2</w:t>
            </w:r>
          </w:p>
        </w:tc>
        <w:tc>
          <w:tcPr>
            <w:tcW w:w="1398" w:type="pct"/>
            <w:shd w:val="clear" w:color="auto" w:fill="auto"/>
          </w:tcPr>
          <w:p w14:paraId="60C3C9DB" w14:textId="0B73B955"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tcPr>
          <w:p w14:paraId="5223B1E5" w14:textId="6E7C108A" w:rsidR="004A3F4A" w:rsidRPr="007C319D" w:rsidRDefault="004A3F4A">
            <w:pPr>
              <w:widowControl w:val="0"/>
              <w:suppressAutoHyphens/>
              <w:snapToGrid w:val="0"/>
              <w:ind w:right="-144"/>
              <w:jc w:val="both"/>
              <w:rPr>
                <w:b/>
                <w:bCs/>
                <w:color w:val="000000"/>
              </w:rPr>
            </w:pPr>
            <w:r w:rsidRPr="007C319D">
              <w:rPr>
                <w:color w:val="000000"/>
              </w:rPr>
              <w:t>206,80</w:t>
            </w:r>
          </w:p>
        </w:tc>
      </w:tr>
      <w:tr w:rsidR="004A3F4A" w:rsidRPr="007C319D" w14:paraId="11426591" w14:textId="77777777" w:rsidTr="00825023">
        <w:tc>
          <w:tcPr>
            <w:tcW w:w="1912" w:type="pct"/>
            <w:vAlign w:val="center"/>
          </w:tcPr>
          <w:p w14:paraId="64AFA0C5" w14:textId="4397E879" w:rsidR="004A3F4A" w:rsidRPr="007C319D" w:rsidRDefault="004A3F4A" w:rsidP="005B6E8C">
            <w:pPr>
              <w:widowControl w:val="0"/>
              <w:suppressAutoHyphens/>
              <w:snapToGrid w:val="0"/>
              <w:ind w:right="-144"/>
              <w:jc w:val="center"/>
              <w:rPr>
                <w:b/>
                <w:bCs/>
                <w:color w:val="000000"/>
              </w:rPr>
            </w:pPr>
            <w:r w:rsidRPr="007C319D">
              <w:rPr>
                <w:b/>
                <w:bCs/>
                <w:color w:val="000000"/>
              </w:rPr>
              <w:t>-1</w:t>
            </w:r>
          </w:p>
        </w:tc>
        <w:tc>
          <w:tcPr>
            <w:tcW w:w="1398" w:type="pct"/>
            <w:shd w:val="clear" w:color="auto" w:fill="auto"/>
          </w:tcPr>
          <w:p w14:paraId="40B7A1A6" w14:textId="30AE0B9C"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5FC12F59" w14:textId="28937772" w:rsidR="004A3F4A" w:rsidRPr="007C319D" w:rsidRDefault="004A3F4A">
            <w:pPr>
              <w:widowControl w:val="0"/>
              <w:suppressAutoHyphens/>
              <w:snapToGrid w:val="0"/>
              <w:ind w:right="-144"/>
              <w:jc w:val="both"/>
              <w:rPr>
                <w:b/>
                <w:bCs/>
                <w:color w:val="000000"/>
              </w:rPr>
            </w:pPr>
            <w:r w:rsidRPr="007C319D">
              <w:rPr>
                <w:color w:val="000000"/>
              </w:rPr>
              <w:t>145,90</w:t>
            </w:r>
          </w:p>
        </w:tc>
      </w:tr>
      <w:tr w:rsidR="004A3F4A" w:rsidRPr="007C319D" w14:paraId="5E55FFFD" w14:textId="77777777" w:rsidTr="00825023">
        <w:tc>
          <w:tcPr>
            <w:tcW w:w="1912" w:type="pct"/>
            <w:vAlign w:val="center"/>
          </w:tcPr>
          <w:p w14:paraId="3B3F254C" w14:textId="5A52FAFE" w:rsidR="004A3F4A" w:rsidRPr="007C319D" w:rsidRDefault="004A3F4A" w:rsidP="005B6E8C">
            <w:pPr>
              <w:widowControl w:val="0"/>
              <w:suppressAutoHyphens/>
              <w:snapToGrid w:val="0"/>
              <w:ind w:right="-144"/>
              <w:jc w:val="center"/>
              <w:rPr>
                <w:b/>
                <w:bCs/>
                <w:color w:val="000000"/>
              </w:rPr>
            </w:pPr>
            <w:r w:rsidRPr="007C319D">
              <w:rPr>
                <w:b/>
                <w:bCs/>
                <w:color w:val="000000"/>
              </w:rPr>
              <w:t>1</w:t>
            </w:r>
          </w:p>
        </w:tc>
        <w:tc>
          <w:tcPr>
            <w:tcW w:w="1398" w:type="pct"/>
            <w:shd w:val="clear" w:color="auto" w:fill="auto"/>
          </w:tcPr>
          <w:p w14:paraId="0086A23D" w14:textId="3F94D756"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480AB887" w14:textId="4B033F57" w:rsidR="004A3F4A" w:rsidRPr="007C319D" w:rsidRDefault="0041610A">
            <w:pPr>
              <w:widowControl w:val="0"/>
              <w:suppressAutoHyphens/>
              <w:snapToGrid w:val="0"/>
              <w:ind w:right="-144"/>
              <w:jc w:val="both"/>
              <w:rPr>
                <w:b/>
                <w:bCs/>
                <w:color w:val="000000"/>
              </w:rPr>
            </w:pPr>
            <w:r w:rsidRPr="007C319D">
              <w:rPr>
                <w:color w:val="000000"/>
              </w:rPr>
              <w:t xml:space="preserve">639,05 </w:t>
            </w:r>
          </w:p>
        </w:tc>
      </w:tr>
      <w:tr w:rsidR="004A3F4A" w:rsidRPr="007C319D" w14:paraId="1B6CAE3E" w14:textId="77777777" w:rsidTr="00825023">
        <w:tc>
          <w:tcPr>
            <w:tcW w:w="1912" w:type="pct"/>
            <w:vAlign w:val="center"/>
          </w:tcPr>
          <w:p w14:paraId="447796D4" w14:textId="7ECD2EBA" w:rsidR="004A3F4A" w:rsidRPr="007C319D" w:rsidRDefault="004A3F4A" w:rsidP="005B6E8C">
            <w:pPr>
              <w:widowControl w:val="0"/>
              <w:suppressAutoHyphens/>
              <w:snapToGrid w:val="0"/>
              <w:ind w:right="-144"/>
              <w:jc w:val="center"/>
              <w:rPr>
                <w:b/>
                <w:bCs/>
                <w:color w:val="000000"/>
              </w:rPr>
            </w:pPr>
            <w:r w:rsidRPr="007C319D">
              <w:rPr>
                <w:b/>
                <w:bCs/>
                <w:color w:val="000000"/>
              </w:rPr>
              <w:t>3</w:t>
            </w:r>
          </w:p>
        </w:tc>
        <w:tc>
          <w:tcPr>
            <w:tcW w:w="1398" w:type="pct"/>
            <w:shd w:val="clear" w:color="auto" w:fill="auto"/>
          </w:tcPr>
          <w:p w14:paraId="3AE22E63" w14:textId="1070456A"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121A70F9" w14:textId="1D287C78" w:rsidR="004A3F4A" w:rsidRPr="007C319D" w:rsidRDefault="004A3F4A">
            <w:pPr>
              <w:widowControl w:val="0"/>
              <w:suppressAutoHyphens/>
              <w:snapToGrid w:val="0"/>
              <w:ind w:right="-144"/>
              <w:jc w:val="both"/>
              <w:rPr>
                <w:b/>
                <w:bCs/>
                <w:color w:val="000000"/>
              </w:rPr>
            </w:pPr>
            <w:r w:rsidRPr="007C319D">
              <w:rPr>
                <w:color w:val="000000"/>
              </w:rPr>
              <w:t>8</w:t>
            </w:r>
            <w:r w:rsidR="0041610A" w:rsidRPr="007C319D">
              <w:rPr>
                <w:color w:val="000000"/>
              </w:rPr>
              <w:t>22</w:t>
            </w:r>
            <w:r w:rsidRPr="007C319D">
              <w:rPr>
                <w:color w:val="000000"/>
              </w:rPr>
              <w:t>,50</w:t>
            </w:r>
          </w:p>
        </w:tc>
      </w:tr>
      <w:tr w:rsidR="004A3F4A" w:rsidRPr="007C319D" w14:paraId="26186DC7" w14:textId="77777777" w:rsidTr="00825023">
        <w:tc>
          <w:tcPr>
            <w:tcW w:w="1912" w:type="pct"/>
            <w:vAlign w:val="center"/>
          </w:tcPr>
          <w:p w14:paraId="33653353" w14:textId="3F60827A" w:rsidR="004A3F4A" w:rsidRPr="007C319D" w:rsidRDefault="004A3F4A" w:rsidP="005B6E8C">
            <w:pPr>
              <w:widowControl w:val="0"/>
              <w:suppressAutoHyphens/>
              <w:snapToGrid w:val="0"/>
              <w:ind w:right="-144"/>
              <w:jc w:val="center"/>
              <w:rPr>
                <w:b/>
                <w:bCs/>
                <w:color w:val="000000"/>
              </w:rPr>
            </w:pPr>
            <w:r w:rsidRPr="007C319D">
              <w:rPr>
                <w:b/>
                <w:bCs/>
                <w:color w:val="000000"/>
              </w:rPr>
              <w:t>4</w:t>
            </w:r>
          </w:p>
        </w:tc>
        <w:tc>
          <w:tcPr>
            <w:tcW w:w="1398" w:type="pct"/>
            <w:shd w:val="clear" w:color="auto" w:fill="auto"/>
          </w:tcPr>
          <w:p w14:paraId="4C6ED6D6" w14:textId="7C30DC08"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5334A7DB" w14:textId="7EE46EF0" w:rsidR="004A3F4A" w:rsidRPr="007C319D" w:rsidRDefault="004A3F4A">
            <w:pPr>
              <w:widowControl w:val="0"/>
              <w:suppressAutoHyphens/>
              <w:snapToGrid w:val="0"/>
              <w:ind w:right="-144"/>
              <w:jc w:val="both"/>
              <w:rPr>
                <w:b/>
                <w:bCs/>
                <w:color w:val="000000"/>
              </w:rPr>
            </w:pPr>
            <w:r w:rsidRPr="007C319D">
              <w:rPr>
                <w:color w:val="000000"/>
              </w:rPr>
              <w:t>864,70</w:t>
            </w:r>
          </w:p>
        </w:tc>
      </w:tr>
      <w:tr w:rsidR="004A3F4A" w:rsidRPr="007C319D" w14:paraId="28BC5D1A" w14:textId="77777777" w:rsidTr="00825023">
        <w:tc>
          <w:tcPr>
            <w:tcW w:w="1912" w:type="pct"/>
            <w:vAlign w:val="center"/>
          </w:tcPr>
          <w:p w14:paraId="12383061" w14:textId="001D0678" w:rsidR="004A3F4A" w:rsidRPr="007C319D" w:rsidRDefault="004A3F4A" w:rsidP="005B6E8C">
            <w:pPr>
              <w:widowControl w:val="0"/>
              <w:suppressAutoHyphens/>
              <w:snapToGrid w:val="0"/>
              <w:ind w:right="-144"/>
              <w:jc w:val="center"/>
              <w:rPr>
                <w:b/>
                <w:bCs/>
                <w:color w:val="000000"/>
              </w:rPr>
            </w:pPr>
            <w:r w:rsidRPr="007C319D">
              <w:rPr>
                <w:b/>
                <w:bCs/>
                <w:color w:val="000000"/>
              </w:rPr>
              <w:t>5</w:t>
            </w:r>
          </w:p>
        </w:tc>
        <w:tc>
          <w:tcPr>
            <w:tcW w:w="1398" w:type="pct"/>
            <w:shd w:val="clear" w:color="auto" w:fill="auto"/>
          </w:tcPr>
          <w:p w14:paraId="10A4BEDA" w14:textId="405B4BF6"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1B3A5ADC" w14:textId="164E6777" w:rsidR="004A3F4A" w:rsidRPr="007C319D" w:rsidRDefault="004A3F4A">
            <w:pPr>
              <w:widowControl w:val="0"/>
              <w:suppressAutoHyphens/>
              <w:snapToGrid w:val="0"/>
              <w:ind w:right="-144"/>
              <w:jc w:val="both"/>
              <w:rPr>
                <w:b/>
                <w:bCs/>
                <w:color w:val="000000"/>
              </w:rPr>
            </w:pPr>
            <w:r w:rsidRPr="007C319D">
              <w:rPr>
                <w:color w:val="000000"/>
              </w:rPr>
              <w:t>772,50</w:t>
            </w:r>
          </w:p>
        </w:tc>
      </w:tr>
      <w:tr w:rsidR="004A3F4A" w:rsidRPr="007C319D" w14:paraId="148022A3" w14:textId="77777777" w:rsidTr="00825023">
        <w:tc>
          <w:tcPr>
            <w:tcW w:w="1912" w:type="pct"/>
            <w:vAlign w:val="center"/>
          </w:tcPr>
          <w:p w14:paraId="3A0A0369" w14:textId="071F9087" w:rsidR="004A3F4A" w:rsidRPr="007C319D" w:rsidRDefault="004A3F4A" w:rsidP="005B6E8C">
            <w:pPr>
              <w:widowControl w:val="0"/>
              <w:suppressAutoHyphens/>
              <w:snapToGrid w:val="0"/>
              <w:ind w:right="-144"/>
              <w:jc w:val="center"/>
              <w:rPr>
                <w:b/>
                <w:bCs/>
                <w:color w:val="000000"/>
              </w:rPr>
            </w:pPr>
            <w:r w:rsidRPr="007C319D">
              <w:rPr>
                <w:b/>
                <w:bCs/>
                <w:color w:val="000000"/>
              </w:rPr>
              <w:t>6</w:t>
            </w:r>
          </w:p>
        </w:tc>
        <w:tc>
          <w:tcPr>
            <w:tcW w:w="1398" w:type="pct"/>
            <w:shd w:val="clear" w:color="auto" w:fill="auto"/>
          </w:tcPr>
          <w:p w14:paraId="2D319F59" w14:textId="3F52ACD3"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63BAE8C1" w14:textId="3BC15BA9" w:rsidR="004A3F4A" w:rsidRPr="007C319D" w:rsidRDefault="004A3F4A">
            <w:pPr>
              <w:widowControl w:val="0"/>
              <w:suppressAutoHyphens/>
              <w:snapToGrid w:val="0"/>
              <w:ind w:right="-144"/>
              <w:jc w:val="both"/>
              <w:rPr>
                <w:b/>
                <w:bCs/>
                <w:color w:val="000000"/>
              </w:rPr>
            </w:pPr>
            <w:r w:rsidRPr="007C319D">
              <w:rPr>
                <w:color w:val="000000"/>
              </w:rPr>
              <w:t>745,10</w:t>
            </w:r>
          </w:p>
        </w:tc>
      </w:tr>
      <w:tr w:rsidR="004A3F4A" w:rsidRPr="007C319D" w14:paraId="206510BF" w14:textId="77777777" w:rsidTr="00825023">
        <w:tc>
          <w:tcPr>
            <w:tcW w:w="1912" w:type="pct"/>
            <w:vAlign w:val="center"/>
          </w:tcPr>
          <w:p w14:paraId="12BD779F" w14:textId="7A8E9F46" w:rsidR="004A3F4A" w:rsidRPr="007C319D" w:rsidRDefault="004A3F4A" w:rsidP="005B6E8C">
            <w:pPr>
              <w:widowControl w:val="0"/>
              <w:suppressAutoHyphens/>
              <w:snapToGrid w:val="0"/>
              <w:ind w:right="-144"/>
              <w:jc w:val="center"/>
              <w:rPr>
                <w:b/>
                <w:bCs/>
                <w:color w:val="000000"/>
              </w:rPr>
            </w:pPr>
            <w:r w:rsidRPr="007C319D">
              <w:rPr>
                <w:b/>
                <w:bCs/>
                <w:color w:val="000000"/>
              </w:rPr>
              <w:t>7</w:t>
            </w:r>
          </w:p>
        </w:tc>
        <w:tc>
          <w:tcPr>
            <w:tcW w:w="1398" w:type="pct"/>
            <w:shd w:val="clear" w:color="auto" w:fill="auto"/>
          </w:tcPr>
          <w:p w14:paraId="09A2CF47" w14:textId="283E9FFC"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45F69954" w14:textId="30C19111" w:rsidR="004A3F4A" w:rsidRPr="007C319D" w:rsidRDefault="004A3F4A">
            <w:pPr>
              <w:widowControl w:val="0"/>
              <w:suppressAutoHyphens/>
              <w:snapToGrid w:val="0"/>
              <w:ind w:right="-144"/>
              <w:jc w:val="both"/>
              <w:rPr>
                <w:b/>
                <w:bCs/>
                <w:color w:val="000000"/>
              </w:rPr>
            </w:pPr>
            <w:r w:rsidRPr="007C319D">
              <w:rPr>
                <w:color w:val="000000"/>
              </w:rPr>
              <w:t>716,00</w:t>
            </w:r>
          </w:p>
        </w:tc>
      </w:tr>
      <w:tr w:rsidR="004A3F4A" w:rsidRPr="007C319D" w14:paraId="08552B15" w14:textId="77777777" w:rsidTr="00825023">
        <w:tc>
          <w:tcPr>
            <w:tcW w:w="1912" w:type="pct"/>
            <w:vAlign w:val="center"/>
          </w:tcPr>
          <w:p w14:paraId="60403212" w14:textId="5FB8E52E" w:rsidR="004A3F4A" w:rsidRPr="007C319D" w:rsidRDefault="004A3F4A" w:rsidP="005B6E8C">
            <w:pPr>
              <w:widowControl w:val="0"/>
              <w:suppressAutoHyphens/>
              <w:snapToGrid w:val="0"/>
              <w:ind w:right="-144"/>
              <w:jc w:val="center"/>
              <w:rPr>
                <w:b/>
                <w:bCs/>
                <w:color w:val="000000"/>
              </w:rPr>
            </w:pPr>
            <w:r w:rsidRPr="007C319D">
              <w:rPr>
                <w:b/>
                <w:bCs/>
                <w:color w:val="000000"/>
              </w:rPr>
              <w:t>8</w:t>
            </w:r>
          </w:p>
        </w:tc>
        <w:tc>
          <w:tcPr>
            <w:tcW w:w="1398" w:type="pct"/>
            <w:shd w:val="clear" w:color="auto" w:fill="auto"/>
          </w:tcPr>
          <w:p w14:paraId="19CDCFB5" w14:textId="700DC4AD"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07A60D34" w14:textId="1766F6EA" w:rsidR="004A3F4A" w:rsidRPr="007C319D" w:rsidRDefault="004A3F4A">
            <w:pPr>
              <w:widowControl w:val="0"/>
              <w:suppressAutoHyphens/>
              <w:snapToGrid w:val="0"/>
              <w:ind w:right="-144"/>
              <w:jc w:val="both"/>
              <w:rPr>
                <w:b/>
                <w:bCs/>
                <w:color w:val="000000"/>
              </w:rPr>
            </w:pPr>
            <w:r w:rsidRPr="007C319D">
              <w:rPr>
                <w:color w:val="000000"/>
              </w:rPr>
              <w:t>686,60</w:t>
            </w:r>
          </w:p>
        </w:tc>
      </w:tr>
      <w:tr w:rsidR="004A3F4A" w:rsidRPr="007C319D" w14:paraId="62E35BEC" w14:textId="77777777" w:rsidTr="00825023">
        <w:tc>
          <w:tcPr>
            <w:tcW w:w="1912" w:type="pct"/>
            <w:vAlign w:val="center"/>
          </w:tcPr>
          <w:p w14:paraId="46627808" w14:textId="75B8C80A" w:rsidR="004A3F4A" w:rsidRPr="007C319D" w:rsidRDefault="004A3F4A" w:rsidP="005B6E8C">
            <w:pPr>
              <w:widowControl w:val="0"/>
              <w:suppressAutoHyphens/>
              <w:snapToGrid w:val="0"/>
              <w:ind w:right="-144"/>
              <w:jc w:val="center"/>
              <w:rPr>
                <w:b/>
                <w:bCs/>
                <w:color w:val="000000"/>
              </w:rPr>
            </w:pPr>
            <w:r w:rsidRPr="007C319D">
              <w:rPr>
                <w:b/>
                <w:bCs/>
                <w:color w:val="000000"/>
              </w:rPr>
              <w:t>9</w:t>
            </w:r>
          </w:p>
        </w:tc>
        <w:tc>
          <w:tcPr>
            <w:tcW w:w="1398" w:type="pct"/>
            <w:shd w:val="clear" w:color="auto" w:fill="auto"/>
          </w:tcPr>
          <w:p w14:paraId="4AA3959C" w14:textId="1E1D95E8" w:rsidR="004A3F4A" w:rsidRPr="007C319D" w:rsidRDefault="004A3F4A" w:rsidP="005B6E8C">
            <w:pPr>
              <w:widowControl w:val="0"/>
              <w:suppressAutoHyphens/>
              <w:snapToGrid w:val="0"/>
              <w:ind w:right="-144"/>
              <w:jc w:val="center"/>
              <w:rPr>
                <w:b/>
                <w:bCs/>
                <w:color w:val="000000"/>
              </w:rPr>
            </w:pPr>
            <w:r w:rsidRPr="007C319D">
              <w:t>м2</w:t>
            </w:r>
          </w:p>
        </w:tc>
        <w:tc>
          <w:tcPr>
            <w:tcW w:w="1690" w:type="pct"/>
            <w:shd w:val="clear" w:color="auto" w:fill="auto"/>
            <w:vAlign w:val="bottom"/>
          </w:tcPr>
          <w:p w14:paraId="00AF5F30" w14:textId="641B210F" w:rsidR="004A3F4A" w:rsidRPr="007C319D" w:rsidRDefault="004A3F4A">
            <w:pPr>
              <w:widowControl w:val="0"/>
              <w:suppressAutoHyphens/>
              <w:snapToGrid w:val="0"/>
              <w:ind w:right="-144"/>
              <w:jc w:val="both"/>
              <w:rPr>
                <w:b/>
                <w:bCs/>
                <w:color w:val="000000"/>
              </w:rPr>
            </w:pPr>
            <w:r w:rsidRPr="007C319D">
              <w:rPr>
                <w:color w:val="000000"/>
              </w:rPr>
              <w:t>666,30</w:t>
            </w:r>
          </w:p>
        </w:tc>
      </w:tr>
      <w:tr w:rsidR="004A3F4A" w:rsidRPr="007C319D" w14:paraId="4C2702B7" w14:textId="77777777" w:rsidTr="00825023">
        <w:tc>
          <w:tcPr>
            <w:tcW w:w="1912" w:type="pct"/>
            <w:vAlign w:val="center"/>
          </w:tcPr>
          <w:p w14:paraId="2DF11EA2" w14:textId="56A57EED" w:rsidR="004A3F4A" w:rsidRPr="007C319D" w:rsidRDefault="004A3F4A" w:rsidP="005B6E8C">
            <w:pPr>
              <w:widowControl w:val="0"/>
              <w:suppressAutoHyphens/>
              <w:snapToGrid w:val="0"/>
              <w:ind w:right="-144"/>
              <w:jc w:val="center"/>
              <w:rPr>
                <w:b/>
                <w:bCs/>
                <w:color w:val="000000"/>
              </w:rPr>
            </w:pPr>
            <w:r w:rsidRPr="007C319D">
              <w:rPr>
                <w:b/>
                <w:bCs/>
                <w:color w:val="000000"/>
              </w:rPr>
              <w:t>11</w:t>
            </w:r>
          </w:p>
        </w:tc>
        <w:tc>
          <w:tcPr>
            <w:tcW w:w="1398" w:type="pct"/>
            <w:shd w:val="clear" w:color="auto" w:fill="auto"/>
          </w:tcPr>
          <w:p w14:paraId="1630ECD8" w14:textId="4E6F8610"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tcPr>
          <w:p w14:paraId="6DFADE17" w14:textId="663B5E88" w:rsidR="004A3F4A" w:rsidRPr="007C319D" w:rsidRDefault="004A3F4A">
            <w:pPr>
              <w:widowControl w:val="0"/>
              <w:suppressAutoHyphens/>
              <w:snapToGrid w:val="0"/>
              <w:ind w:right="-144"/>
              <w:jc w:val="both"/>
              <w:rPr>
                <w:b/>
                <w:bCs/>
                <w:color w:val="000000"/>
              </w:rPr>
            </w:pPr>
            <w:r w:rsidRPr="007C319D">
              <w:rPr>
                <w:color w:val="000000"/>
              </w:rPr>
              <w:t>636,80</w:t>
            </w:r>
          </w:p>
        </w:tc>
      </w:tr>
      <w:tr w:rsidR="004A3F4A" w:rsidRPr="007C319D" w14:paraId="7E01D07B" w14:textId="77777777" w:rsidTr="00825023">
        <w:tc>
          <w:tcPr>
            <w:tcW w:w="1912" w:type="pct"/>
            <w:vAlign w:val="center"/>
          </w:tcPr>
          <w:p w14:paraId="0FA00D5C" w14:textId="16DEC278" w:rsidR="004A3F4A" w:rsidRPr="007C319D" w:rsidRDefault="004A3F4A" w:rsidP="005B6E8C">
            <w:pPr>
              <w:widowControl w:val="0"/>
              <w:suppressAutoHyphens/>
              <w:snapToGrid w:val="0"/>
              <w:ind w:right="-144"/>
              <w:jc w:val="center"/>
              <w:rPr>
                <w:b/>
                <w:bCs/>
                <w:color w:val="000000"/>
              </w:rPr>
            </w:pPr>
            <w:r w:rsidRPr="007C319D">
              <w:rPr>
                <w:b/>
                <w:bCs/>
                <w:color w:val="000000"/>
              </w:rPr>
              <w:t>12</w:t>
            </w:r>
          </w:p>
        </w:tc>
        <w:tc>
          <w:tcPr>
            <w:tcW w:w="1398" w:type="pct"/>
            <w:shd w:val="clear" w:color="auto" w:fill="auto"/>
          </w:tcPr>
          <w:p w14:paraId="0A2D44F6" w14:textId="17853CFB"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05BB503C" w14:textId="0EA66213" w:rsidR="004A3F4A" w:rsidRPr="007C319D" w:rsidRDefault="004A3F4A">
            <w:pPr>
              <w:widowControl w:val="0"/>
              <w:suppressAutoHyphens/>
              <w:snapToGrid w:val="0"/>
              <w:ind w:right="-144"/>
              <w:jc w:val="both"/>
              <w:rPr>
                <w:b/>
                <w:bCs/>
                <w:color w:val="000000"/>
              </w:rPr>
            </w:pPr>
            <w:r w:rsidRPr="007C319D">
              <w:rPr>
                <w:color w:val="000000"/>
              </w:rPr>
              <w:t>610,10</w:t>
            </w:r>
          </w:p>
        </w:tc>
      </w:tr>
      <w:tr w:rsidR="004A3F4A" w:rsidRPr="007C319D" w14:paraId="401774A5" w14:textId="77777777" w:rsidTr="00825023">
        <w:tc>
          <w:tcPr>
            <w:tcW w:w="1912" w:type="pct"/>
            <w:vAlign w:val="center"/>
          </w:tcPr>
          <w:p w14:paraId="26A7F1DA" w14:textId="13BEC880" w:rsidR="004A3F4A" w:rsidRPr="007C319D" w:rsidRDefault="004A3F4A" w:rsidP="005B6E8C">
            <w:pPr>
              <w:widowControl w:val="0"/>
              <w:suppressAutoHyphens/>
              <w:snapToGrid w:val="0"/>
              <w:ind w:right="-144"/>
              <w:jc w:val="center"/>
              <w:rPr>
                <w:b/>
                <w:bCs/>
                <w:color w:val="000000"/>
              </w:rPr>
            </w:pPr>
            <w:r w:rsidRPr="007C319D">
              <w:rPr>
                <w:b/>
                <w:bCs/>
                <w:color w:val="000000"/>
              </w:rPr>
              <w:t>13</w:t>
            </w:r>
          </w:p>
        </w:tc>
        <w:tc>
          <w:tcPr>
            <w:tcW w:w="1398" w:type="pct"/>
            <w:shd w:val="clear" w:color="auto" w:fill="auto"/>
          </w:tcPr>
          <w:p w14:paraId="13F5F2B8" w14:textId="10FB259E"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5D6D2B00" w14:textId="200D1E23" w:rsidR="004A3F4A" w:rsidRPr="007C319D" w:rsidRDefault="004A3F4A">
            <w:pPr>
              <w:widowControl w:val="0"/>
              <w:suppressAutoHyphens/>
              <w:snapToGrid w:val="0"/>
              <w:ind w:right="-144"/>
              <w:jc w:val="both"/>
              <w:rPr>
                <w:b/>
                <w:bCs/>
                <w:color w:val="000000"/>
              </w:rPr>
            </w:pPr>
            <w:r w:rsidRPr="007C319D">
              <w:rPr>
                <w:color w:val="000000"/>
              </w:rPr>
              <w:t>609,30</w:t>
            </w:r>
          </w:p>
        </w:tc>
      </w:tr>
      <w:tr w:rsidR="004A3F4A" w:rsidRPr="007C319D" w14:paraId="1B0D0299" w14:textId="77777777" w:rsidTr="00825023">
        <w:tc>
          <w:tcPr>
            <w:tcW w:w="1912" w:type="pct"/>
            <w:vAlign w:val="center"/>
          </w:tcPr>
          <w:p w14:paraId="6772B649" w14:textId="7A0258AF" w:rsidR="004A3F4A" w:rsidRPr="007C319D" w:rsidRDefault="004A3F4A" w:rsidP="005B6E8C">
            <w:pPr>
              <w:widowControl w:val="0"/>
              <w:suppressAutoHyphens/>
              <w:snapToGrid w:val="0"/>
              <w:ind w:right="-144"/>
              <w:jc w:val="center"/>
              <w:rPr>
                <w:b/>
                <w:bCs/>
                <w:color w:val="000000"/>
              </w:rPr>
            </w:pPr>
            <w:r w:rsidRPr="007C319D">
              <w:rPr>
                <w:b/>
                <w:bCs/>
                <w:color w:val="000000"/>
              </w:rPr>
              <w:t>14</w:t>
            </w:r>
          </w:p>
        </w:tc>
        <w:tc>
          <w:tcPr>
            <w:tcW w:w="1398" w:type="pct"/>
            <w:shd w:val="clear" w:color="auto" w:fill="auto"/>
          </w:tcPr>
          <w:p w14:paraId="36C80AFA" w14:textId="3790D6C6"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3359E759" w14:textId="3249F723" w:rsidR="004A3F4A" w:rsidRPr="007C319D" w:rsidRDefault="004A3F4A">
            <w:pPr>
              <w:widowControl w:val="0"/>
              <w:suppressAutoHyphens/>
              <w:snapToGrid w:val="0"/>
              <w:ind w:right="-144"/>
              <w:jc w:val="both"/>
              <w:rPr>
                <w:b/>
                <w:bCs/>
                <w:color w:val="000000"/>
              </w:rPr>
            </w:pPr>
            <w:r w:rsidRPr="007C319D">
              <w:rPr>
                <w:color w:val="000000"/>
              </w:rPr>
              <w:t>613,00</w:t>
            </w:r>
          </w:p>
        </w:tc>
      </w:tr>
      <w:tr w:rsidR="004A3F4A" w:rsidRPr="007C319D" w14:paraId="19624097" w14:textId="77777777" w:rsidTr="00825023">
        <w:tc>
          <w:tcPr>
            <w:tcW w:w="1912" w:type="pct"/>
            <w:vAlign w:val="center"/>
          </w:tcPr>
          <w:p w14:paraId="5D296313" w14:textId="06A6F904" w:rsidR="004A3F4A" w:rsidRPr="007C319D" w:rsidRDefault="004A3F4A" w:rsidP="005B6E8C">
            <w:pPr>
              <w:widowControl w:val="0"/>
              <w:suppressAutoHyphens/>
              <w:snapToGrid w:val="0"/>
              <w:ind w:right="-144"/>
              <w:jc w:val="center"/>
              <w:rPr>
                <w:b/>
                <w:bCs/>
                <w:color w:val="000000"/>
              </w:rPr>
            </w:pPr>
            <w:r w:rsidRPr="007C319D">
              <w:rPr>
                <w:b/>
                <w:bCs/>
                <w:color w:val="000000"/>
              </w:rPr>
              <w:t>15</w:t>
            </w:r>
          </w:p>
        </w:tc>
        <w:tc>
          <w:tcPr>
            <w:tcW w:w="1398" w:type="pct"/>
            <w:shd w:val="clear" w:color="auto" w:fill="auto"/>
          </w:tcPr>
          <w:p w14:paraId="17CAB249" w14:textId="7F9E0A6D"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562660F3" w14:textId="5A9ACC0F" w:rsidR="004A3F4A" w:rsidRPr="007C319D" w:rsidRDefault="004A3F4A">
            <w:pPr>
              <w:widowControl w:val="0"/>
              <w:suppressAutoHyphens/>
              <w:snapToGrid w:val="0"/>
              <w:ind w:right="-144"/>
              <w:jc w:val="both"/>
              <w:rPr>
                <w:b/>
                <w:bCs/>
                <w:color w:val="000000"/>
              </w:rPr>
            </w:pPr>
            <w:r w:rsidRPr="007C319D">
              <w:rPr>
                <w:color w:val="000000"/>
              </w:rPr>
              <w:t>617,70</w:t>
            </w:r>
          </w:p>
        </w:tc>
      </w:tr>
      <w:tr w:rsidR="004A3F4A" w:rsidRPr="007C319D" w14:paraId="0F7B8D69" w14:textId="77777777" w:rsidTr="00825023">
        <w:tc>
          <w:tcPr>
            <w:tcW w:w="1912" w:type="pct"/>
            <w:vAlign w:val="center"/>
          </w:tcPr>
          <w:p w14:paraId="6954B36D" w14:textId="2067786B" w:rsidR="004A3F4A" w:rsidRPr="007C319D" w:rsidRDefault="004A3F4A" w:rsidP="005B6E8C">
            <w:pPr>
              <w:widowControl w:val="0"/>
              <w:suppressAutoHyphens/>
              <w:snapToGrid w:val="0"/>
              <w:ind w:right="-144"/>
              <w:jc w:val="center"/>
              <w:rPr>
                <w:b/>
                <w:bCs/>
                <w:color w:val="000000"/>
              </w:rPr>
            </w:pPr>
            <w:r w:rsidRPr="007C319D">
              <w:rPr>
                <w:b/>
                <w:bCs/>
                <w:color w:val="000000"/>
              </w:rPr>
              <w:t>16</w:t>
            </w:r>
          </w:p>
        </w:tc>
        <w:tc>
          <w:tcPr>
            <w:tcW w:w="1398" w:type="pct"/>
            <w:shd w:val="clear" w:color="auto" w:fill="auto"/>
          </w:tcPr>
          <w:p w14:paraId="71743CE1" w14:textId="283F2A52"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13506D3E" w14:textId="7F934D30" w:rsidR="004A3F4A" w:rsidRPr="007C319D" w:rsidRDefault="004A3F4A">
            <w:pPr>
              <w:widowControl w:val="0"/>
              <w:suppressAutoHyphens/>
              <w:snapToGrid w:val="0"/>
              <w:ind w:right="-144"/>
              <w:jc w:val="both"/>
              <w:rPr>
                <w:b/>
                <w:bCs/>
                <w:color w:val="000000"/>
              </w:rPr>
            </w:pPr>
            <w:r w:rsidRPr="007C319D">
              <w:rPr>
                <w:color w:val="000000"/>
              </w:rPr>
              <w:t>627,10</w:t>
            </w:r>
          </w:p>
        </w:tc>
      </w:tr>
      <w:tr w:rsidR="004A3F4A" w:rsidRPr="007C319D" w14:paraId="0D8FE678" w14:textId="77777777" w:rsidTr="00825023">
        <w:tc>
          <w:tcPr>
            <w:tcW w:w="1912" w:type="pct"/>
            <w:vAlign w:val="center"/>
          </w:tcPr>
          <w:p w14:paraId="11ECBD3B" w14:textId="101A3303" w:rsidR="004A3F4A" w:rsidRPr="007C319D" w:rsidRDefault="004A3F4A" w:rsidP="005B6E8C">
            <w:pPr>
              <w:widowControl w:val="0"/>
              <w:suppressAutoHyphens/>
              <w:snapToGrid w:val="0"/>
              <w:ind w:right="-144"/>
              <w:jc w:val="center"/>
              <w:rPr>
                <w:b/>
                <w:bCs/>
                <w:color w:val="000000"/>
              </w:rPr>
            </w:pPr>
            <w:r w:rsidRPr="007C319D">
              <w:rPr>
                <w:b/>
                <w:bCs/>
                <w:color w:val="000000"/>
              </w:rPr>
              <w:t>17</w:t>
            </w:r>
          </w:p>
        </w:tc>
        <w:tc>
          <w:tcPr>
            <w:tcW w:w="1398" w:type="pct"/>
            <w:shd w:val="clear" w:color="auto" w:fill="auto"/>
          </w:tcPr>
          <w:p w14:paraId="422429DE" w14:textId="3F15AE8B"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006714A6" w14:textId="5105204D" w:rsidR="004A3F4A" w:rsidRPr="007C319D" w:rsidRDefault="004A3F4A">
            <w:pPr>
              <w:widowControl w:val="0"/>
              <w:suppressAutoHyphens/>
              <w:snapToGrid w:val="0"/>
              <w:ind w:right="-144"/>
              <w:jc w:val="both"/>
              <w:rPr>
                <w:b/>
                <w:bCs/>
                <w:color w:val="000000"/>
              </w:rPr>
            </w:pPr>
            <w:r w:rsidRPr="007C319D">
              <w:rPr>
                <w:color w:val="000000"/>
              </w:rPr>
              <w:t>645,40</w:t>
            </w:r>
          </w:p>
        </w:tc>
      </w:tr>
      <w:tr w:rsidR="004A3F4A" w:rsidRPr="007C319D" w14:paraId="5BF85DCE" w14:textId="77777777" w:rsidTr="00825023">
        <w:tc>
          <w:tcPr>
            <w:tcW w:w="1912" w:type="pct"/>
            <w:vAlign w:val="center"/>
          </w:tcPr>
          <w:p w14:paraId="64894BFB" w14:textId="74318494" w:rsidR="004A3F4A" w:rsidRPr="007C319D" w:rsidRDefault="004A3F4A" w:rsidP="005B6E8C">
            <w:pPr>
              <w:widowControl w:val="0"/>
              <w:suppressAutoHyphens/>
              <w:snapToGrid w:val="0"/>
              <w:ind w:right="-144"/>
              <w:jc w:val="center"/>
              <w:rPr>
                <w:b/>
                <w:bCs/>
                <w:color w:val="000000"/>
              </w:rPr>
            </w:pPr>
            <w:r w:rsidRPr="007C319D">
              <w:rPr>
                <w:b/>
                <w:bCs/>
                <w:color w:val="000000"/>
              </w:rPr>
              <w:t>18</w:t>
            </w:r>
          </w:p>
        </w:tc>
        <w:tc>
          <w:tcPr>
            <w:tcW w:w="1398" w:type="pct"/>
            <w:shd w:val="clear" w:color="auto" w:fill="auto"/>
          </w:tcPr>
          <w:p w14:paraId="0234C1D9" w14:textId="4E6F6DE7"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3CFD4978" w14:textId="4CB4F92C" w:rsidR="004A3F4A" w:rsidRPr="007C319D" w:rsidRDefault="004A3F4A">
            <w:pPr>
              <w:widowControl w:val="0"/>
              <w:suppressAutoHyphens/>
              <w:snapToGrid w:val="0"/>
              <w:ind w:right="-144"/>
              <w:jc w:val="both"/>
              <w:rPr>
                <w:b/>
                <w:bCs/>
                <w:color w:val="000000"/>
              </w:rPr>
            </w:pPr>
            <w:r w:rsidRPr="007C319D">
              <w:rPr>
                <w:color w:val="000000"/>
              </w:rPr>
              <w:t>670,80</w:t>
            </w:r>
          </w:p>
        </w:tc>
      </w:tr>
      <w:tr w:rsidR="004A3F4A" w:rsidRPr="007C319D" w14:paraId="2EA2D62D" w14:textId="77777777" w:rsidTr="00825023">
        <w:tc>
          <w:tcPr>
            <w:tcW w:w="1912" w:type="pct"/>
            <w:vAlign w:val="center"/>
          </w:tcPr>
          <w:p w14:paraId="6233972D" w14:textId="3C4FAAC1" w:rsidR="004A3F4A" w:rsidRPr="007C319D" w:rsidRDefault="004A3F4A" w:rsidP="005B6E8C">
            <w:pPr>
              <w:widowControl w:val="0"/>
              <w:suppressAutoHyphens/>
              <w:snapToGrid w:val="0"/>
              <w:ind w:right="-144"/>
              <w:jc w:val="center"/>
              <w:rPr>
                <w:b/>
                <w:bCs/>
                <w:color w:val="000000"/>
              </w:rPr>
            </w:pPr>
            <w:r w:rsidRPr="007C319D">
              <w:rPr>
                <w:b/>
                <w:bCs/>
                <w:color w:val="000000"/>
              </w:rPr>
              <w:t>19</w:t>
            </w:r>
          </w:p>
        </w:tc>
        <w:tc>
          <w:tcPr>
            <w:tcW w:w="1398" w:type="pct"/>
            <w:shd w:val="clear" w:color="auto" w:fill="auto"/>
          </w:tcPr>
          <w:p w14:paraId="703B9666" w14:textId="315E474A"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3905CD54" w14:textId="55C7E699" w:rsidR="004A3F4A" w:rsidRPr="007C319D" w:rsidRDefault="004A3F4A">
            <w:pPr>
              <w:widowControl w:val="0"/>
              <w:suppressAutoHyphens/>
              <w:snapToGrid w:val="0"/>
              <w:ind w:right="-144"/>
              <w:jc w:val="both"/>
              <w:rPr>
                <w:b/>
                <w:bCs/>
                <w:color w:val="000000"/>
              </w:rPr>
            </w:pPr>
            <w:r w:rsidRPr="007C319D">
              <w:rPr>
                <w:color w:val="000000"/>
              </w:rPr>
              <w:t>696,00</w:t>
            </w:r>
          </w:p>
        </w:tc>
      </w:tr>
      <w:tr w:rsidR="004A3F4A" w:rsidRPr="007C319D" w14:paraId="7F411086" w14:textId="77777777" w:rsidTr="00825023">
        <w:tc>
          <w:tcPr>
            <w:tcW w:w="1912" w:type="pct"/>
            <w:vAlign w:val="center"/>
          </w:tcPr>
          <w:p w14:paraId="37FF3AD7" w14:textId="2F859968" w:rsidR="004A3F4A" w:rsidRPr="007C319D" w:rsidRDefault="004A3F4A" w:rsidP="005B6E8C">
            <w:pPr>
              <w:widowControl w:val="0"/>
              <w:suppressAutoHyphens/>
              <w:snapToGrid w:val="0"/>
              <w:ind w:right="-144"/>
              <w:jc w:val="center"/>
              <w:rPr>
                <w:b/>
                <w:bCs/>
                <w:color w:val="000000"/>
              </w:rPr>
            </w:pPr>
            <w:r w:rsidRPr="007C319D">
              <w:rPr>
                <w:b/>
                <w:bCs/>
                <w:color w:val="000000"/>
              </w:rPr>
              <w:t>20</w:t>
            </w:r>
          </w:p>
        </w:tc>
        <w:tc>
          <w:tcPr>
            <w:tcW w:w="1398" w:type="pct"/>
            <w:shd w:val="clear" w:color="auto" w:fill="auto"/>
          </w:tcPr>
          <w:p w14:paraId="55811050" w14:textId="5644C161"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535BAE78" w14:textId="70E65EB6" w:rsidR="004A3F4A" w:rsidRPr="007C319D" w:rsidRDefault="004A3F4A">
            <w:pPr>
              <w:widowControl w:val="0"/>
              <w:suppressAutoHyphens/>
              <w:snapToGrid w:val="0"/>
              <w:ind w:right="-144"/>
              <w:jc w:val="both"/>
              <w:rPr>
                <w:b/>
                <w:bCs/>
                <w:color w:val="000000"/>
              </w:rPr>
            </w:pPr>
            <w:r w:rsidRPr="007C319D">
              <w:rPr>
                <w:color w:val="000000"/>
              </w:rPr>
              <w:t>729,70</w:t>
            </w:r>
          </w:p>
        </w:tc>
      </w:tr>
      <w:tr w:rsidR="004A3F4A" w:rsidRPr="007C319D" w14:paraId="5CB13610" w14:textId="77777777" w:rsidTr="00825023">
        <w:tc>
          <w:tcPr>
            <w:tcW w:w="1912" w:type="pct"/>
            <w:vAlign w:val="center"/>
          </w:tcPr>
          <w:p w14:paraId="7E23EA33" w14:textId="32222EC2" w:rsidR="004A3F4A" w:rsidRPr="007C319D" w:rsidRDefault="004A3F4A" w:rsidP="005B6E8C">
            <w:pPr>
              <w:widowControl w:val="0"/>
              <w:suppressAutoHyphens/>
              <w:snapToGrid w:val="0"/>
              <w:ind w:right="-144"/>
              <w:jc w:val="center"/>
              <w:rPr>
                <w:b/>
                <w:bCs/>
                <w:color w:val="000000"/>
              </w:rPr>
            </w:pPr>
            <w:r w:rsidRPr="007C319D">
              <w:rPr>
                <w:b/>
                <w:bCs/>
                <w:color w:val="000000"/>
              </w:rPr>
              <w:t>21</w:t>
            </w:r>
          </w:p>
        </w:tc>
        <w:tc>
          <w:tcPr>
            <w:tcW w:w="1398" w:type="pct"/>
            <w:shd w:val="clear" w:color="auto" w:fill="auto"/>
          </w:tcPr>
          <w:p w14:paraId="42DC9ABE" w14:textId="036F4275"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24293A60" w14:textId="50CC51DE" w:rsidR="004A3F4A" w:rsidRPr="007C319D" w:rsidRDefault="004A3F4A">
            <w:pPr>
              <w:widowControl w:val="0"/>
              <w:suppressAutoHyphens/>
              <w:snapToGrid w:val="0"/>
              <w:ind w:right="-144"/>
              <w:jc w:val="both"/>
              <w:rPr>
                <w:b/>
                <w:bCs/>
                <w:color w:val="000000"/>
              </w:rPr>
            </w:pPr>
            <w:r w:rsidRPr="007C319D">
              <w:rPr>
                <w:color w:val="000000"/>
              </w:rPr>
              <w:t>794,70</w:t>
            </w:r>
          </w:p>
        </w:tc>
      </w:tr>
      <w:tr w:rsidR="004A3F4A" w:rsidRPr="007C319D" w14:paraId="5F6D41DA" w14:textId="77777777" w:rsidTr="00825023">
        <w:tc>
          <w:tcPr>
            <w:tcW w:w="1912" w:type="pct"/>
            <w:vAlign w:val="center"/>
          </w:tcPr>
          <w:p w14:paraId="1F65C178" w14:textId="3A074AC7" w:rsidR="004A3F4A" w:rsidRPr="007C319D" w:rsidRDefault="004A3F4A" w:rsidP="005B6E8C">
            <w:pPr>
              <w:widowControl w:val="0"/>
              <w:suppressAutoHyphens/>
              <w:snapToGrid w:val="0"/>
              <w:ind w:right="-144"/>
              <w:jc w:val="center"/>
              <w:rPr>
                <w:b/>
                <w:bCs/>
                <w:color w:val="000000"/>
              </w:rPr>
            </w:pPr>
            <w:r w:rsidRPr="007C319D">
              <w:rPr>
                <w:b/>
                <w:bCs/>
                <w:color w:val="000000"/>
              </w:rPr>
              <w:t>23</w:t>
            </w:r>
          </w:p>
        </w:tc>
        <w:tc>
          <w:tcPr>
            <w:tcW w:w="1398" w:type="pct"/>
            <w:shd w:val="clear" w:color="auto" w:fill="auto"/>
          </w:tcPr>
          <w:p w14:paraId="1DBBD3B7" w14:textId="39557D0B" w:rsidR="004A3F4A" w:rsidRPr="007C319D" w:rsidRDefault="004A3F4A" w:rsidP="005B6E8C">
            <w:pPr>
              <w:widowControl w:val="0"/>
              <w:suppressAutoHyphens/>
              <w:snapToGrid w:val="0"/>
              <w:ind w:right="-144"/>
              <w:jc w:val="center"/>
              <w:rPr>
                <w:b/>
                <w:bCs/>
                <w:color w:val="000000"/>
              </w:rPr>
            </w:pPr>
            <w:r w:rsidRPr="007C319D">
              <w:t>м2</w:t>
            </w:r>
          </w:p>
        </w:tc>
        <w:tc>
          <w:tcPr>
            <w:tcW w:w="1690" w:type="pct"/>
            <w:shd w:val="clear" w:color="auto" w:fill="auto"/>
            <w:vAlign w:val="center"/>
          </w:tcPr>
          <w:p w14:paraId="49B5D305" w14:textId="7F37468D" w:rsidR="004A3F4A" w:rsidRPr="007C319D" w:rsidRDefault="004A3F4A" w:rsidP="005B6E8C">
            <w:pPr>
              <w:jc w:val="both"/>
              <w:rPr>
                <w:color w:val="000000"/>
              </w:rPr>
            </w:pPr>
            <w:r w:rsidRPr="007C319D">
              <w:rPr>
                <w:color w:val="000000"/>
              </w:rPr>
              <w:t>917,80</w:t>
            </w:r>
          </w:p>
        </w:tc>
      </w:tr>
      <w:tr w:rsidR="004A3F4A" w:rsidRPr="007C319D" w14:paraId="5E7630F9" w14:textId="77777777" w:rsidTr="00825023">
        <w:tc>
          <w:tcPr>
            <w:tcW w:w="1912" w:type="pct"/>
            <w:vAlign w:val="center"/>
          </w:tcPr>
          <w:p w14:paraId="48F00C6C" w14:textId="2F9E811A" w:rsidR="004A3F4A" w:rsidRPr="007C319D" w:rsidRDefault="004A3F4A" w:rsidP="005B6E8C">
            <w:pPr>
              <w:widowControl w:val="0"/>
              <w:suppressAutoHyphens/>
              <w:snapToGrid w:val="0"/>
              <w:ind w:right="-144"/>
              <w:jc w:val="center"/>
              <w:rPr>
                <w:b/>
                <w:bCs/>
                <w:color w:val="000000"/>
              </w:rPr>
            </w:pPr>
            <w:r w:rsidRPr="007C319D">
              <w:rPr>
                <w:b/>
                <w:bCs/>
                <w:color w:val="000000"/>
              </w:rPr>
              <w:t>24</w:t>
            </w:r>
          </w:p>
        </w:tc>
        <w:tc>
          <w:tcPr>
            <w:tcW w:w="1398" w:type="pct"/>
            <w:shd w:val="clear" w:color="auto" w:fill="auto"/>
          </w:tcPr>
          <w:p w14:paraId="3C195EC8" w14:textId="78B3996F"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tcPr>
          <w:p w14:paraId="3455E670" w14:textId="093DF445" w:rsidR="004A3F4A" w:rsidRPr="007C319D" w:rsidRDefault="004A3F4A">
            <w:pPr>
              <w:widowControl w:val="0"/>
              <w:suppressAutoHyphens/>
              <w:snapToGrid w:val="0"/>
              <w:ind w:right="-144"/>
              <w:jc w:val="both"/>
              <w:rPr>
                <w:b/>
                <w:bCs/>
                <w:color w:val="000000"/>
              </w:rPr>
            </w:pPr>
            <w:r w:rsidRPr="007C319D">
              <w:rPr>
                <w:color w:val="000000"/>
              </w:rPr>
              <w:t>966,10</w:t>
            </w:r>
          </w:p>
        </w:tc>
      </w:tr>
      <w:tr w:rsidR="004A3F4A" w:rsidRPr="007C319D" w14:paraId="4FDD2A84" w14:textId="77777777" w:rsidTr="00825023">
        <w:tc>
          <w:tcPr>
            <w:tcW w:w="1912" w:type="pct"/>
            <w:vAlign w:val="center"/>
          </w:tcPr>
          <w:p w14:paraId="4307A86B" w14:textId="62C03FFB" w:rsidR="004A3F4A" w:rsidRPr="007C319D" w:rsidRDefault="004A3F4A" w:rsidP="005B6E8C">
            <w:pPr>
              <w:widowControl w:val="0"/>
              <w:suppressAutoHyphens/>
              <w:snapToGrid w:val="0"/>
              <w:ind w:right="-144"/>
              <w:jc w:val="center"/>
              <w:rPr>
                <w:b/>
                <w:bCs/>
                <w:color w:val="000000"/>
              </w:rPr>
            </w:pPr>
            <w:r w:rsidRPr="007C319D">
              <w:rPr>
                <w:b/>
                <w:bCs/>
                <w:color w:val="000000"/>
              </w:rPr>
              <w:t>25</w:t>
            </w:r>
          </w:p>
        </w:tc>
        <w:tc>
          <w:tcPr>
            <w:tcW w:w="1398" w:type="pct"/>
            <w:shd w:val="clear" w:color="auto" w:fill="auto"/>
          </w:tcPr>
          <w:p w14:paraId="17D4DB21" w14:textId="5E2E3045"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5BE734B0" w14:textId="28D0AF38" w:rsidR="004A3F4A" w:rsidRPr="007C319D" w:rsidRDefault="004A3F4A">
            <w:pPr>
              <w:widowControl w:val="0"/>
              <w:suppressAutoHyphens/>
              <w:snapToGrid w:val="0"/>
              <w:ind w:right="-144"/>
              <w:jc w:val="both"/>
              <w:rPr>
                <w:b/>
                <w:bCs/>
                <w:color w:val="000000"/>
              </w:rPr>
            </w:pPr>
            <w:r w:rsidRPr="007C319D">
              <w:rPr>
                <w:color w:val="000000"/>
              </w:rPr>
              <w:t>1 014,30</w:t>
            </w:r>
          </w:p>
        </w:tc>
      </w:tr>
      <w:tr w:rsidR="004A3F4A" w:rsidRPr="007C319D" w14:paraId="50DA7C69" w14:textId="77777777" w:rsidTr="00825023">
        <w:tc>
          <w:tcPr>
            <w:tcW w:w="1912" w:type="pct"/>
            <w:vAlign w:val="center"/>
          </w:tcPr>
          <w:p w14:paraId="3E7FB5C2" w14:textId="5600A6E3" w:rsidR="004A3F4A" w:rsidRPr="007C319D" w:rsidRDefault="004A3F4A" w:rsidP="005B6E8C">
            <w:pPr>
              <w:widowControl w:val="0"/>
              <w:suppressAutoHyphens/>
              <w:snapToGrid w:val="0"/>
              <w:ind w:right="-144"/>
              <w:jc w:val="center"/>
              <w:rPr>
                <w:b/>
                <w:bCs/>
                <w:color w:val="000000"/>
              </w:rPr>
            </w:pPr>
            <w:r w:rsidRPr="007C319D">
              <w:rPr>
                <w:b/>
                <w:bCs/>
                <w:color w:val="000000"/>
              </w:rPr>
              <w:t>26</w:t>
            </w:r>
          </w:p>
        </w:tc>
        <w:tc>
          <w:tcPr>
            <w:tcW w:w="1398" w:type="pct"/>
            <w:shd w:val="clear" w:color="auto" w:fill="auto"/>
          </w:tcPr>
          <w:p w14:paraId="446CB436" w14:textId="415B3FD7"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194A4234" w14:textId="68DEBB00" w:rsidR="004A3F4A" w:rsidRPr="007C319D" w:rsidRDefault="004A3F4A">
            <w:pPr>
              <w:widowControl w:val="0"/>
              <w:suppressAutoHyphens/>
              <w:snapToGrid w:val="0"/>
              <w:ind w:right="-144"/>
              <w:jc w:val="both"/>
              <w:rPr>
                <w:b/>
                <w:bCs/>
                <w:color w:val="000000"/>
              </w:rPr>
            </w:pPr>
            <w:r w:rsidRPr="007C319D">
              <w:rPr>
                <w:color w:val="000000"/>
              </w:rPr>
              <w:t>1 078,90</w:t>
            </w:r>
          </w:p>
        </w:tc>
      </w:tr>
      <w:tr w:rsidR="004A3F4A" w:rsidRPr="007C319D" w14:paraId="63945E72" w14:textId="77777777" w:rsidTr="00825023">
        <w:tc>
          <w:tcPr>
            <w:tcW w:w="1912" w:type="pct"/>
            <w:vAlign w:val="center"/>
          </w:tcPr>
          <w:p w14:paraId="13078C06" w14:textId="706D18AE" w:rsidR="004A3F4A" w:rsidRPr="007C319D" w:rsidRDefault="004A3F4A" w:rsidP="005B6E8C">
            <w:pPr>
              <w:widowControl w:val="0"/>
              <w:suppressAutoHyphens/>
              <w:snapToGrid w:val="0"/>
              <w:ind w:right="-144"/>
              <w:jc w:val="center"/>
              <w:rPr>
                <w:b/>
                <w:bCs/>
                <w:color w:val="000000"/>
              </w:rPr>
            </w:pPr>
            <w:r w:rsidRPr="007C319D">
              <w:rPr>
                <w:b/>
                <w:bCs/>
                <w:color w:val="000000"/>
              </w:rPr>
              <w:t>27</w:t>
            </w:r>
          </w:p>
        </w:tc>
        <w:tc>
          <w:tcPr>
            <w:tcW w:w="1398" w:type="pct"/>
            <w:shd w:val="clear" w:color="auto" w:fill="auto"/>
          </w:tcPr>
          <w:p w14:paraId="23938864" w14:textId="580D32CE"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6DE41F5F" w14:textId="43B8F007" w:rsidR="004A3F4A" w:rsidRPr="007C319D" w:rsidRDefault="004A3F4A">
            <w:pPr>
              <w:widowControl w:val="0"/>
              <w:suppressAutoHyphens/>
              <w:snapToGrid w:val="0"/>
              <w:ind w:right="-144"/>
              <w:jc w:val="both"/>
              <w:rPr>
                <w:b/>
                <w:bCs/>
                <w:color w:val="000000"/>
              </w:rPr>
            </w:pPr>
            <w:r w:rsidRPr="007C319D">
              <w:rPr>
                <w:color w:val="000000"/>
              </w:rPr>
              <w:t>1 136,60</w:t>
            </w:r>
          </w:p>
        </w:tc>
      </w:tr>
      <w:tr w:rsidR="004A3F4A" w:rsidRPr="007C319D" w14:paraId="1A6C1822" w14:textId="77777777" w:rsidTr="00825023">
        <w:tc>
          <w:tcPr>
            <w:tcW w:w="1912" w:type="pct"/>
            <w:vAlign w:val="center"/>
          </w:tcPr>
          <w:p w14:paraId="7A9954AD" w14:textId="7288D0E6" w:rsidR="004A3F4A" w:rsidRPr="007C319D" w:rsidRDefault="004A3F4A" w:rsidP="005B6E8C">
            <w:pPr>
              <w:widowControl w:val="0"/>
              <w:suppressAutoHyphens/>
              <w:snapToGrid w:val="0"/>
              <w:ind w:right="-144"/>
              <w:jc w:val="center"/>
              <w:rPr>
                <w:b/>
                <w:bCs/>
                <w:color w:val="000000"/>
              </w:rPr>
            </w:pPr>
            <w:r w:rsidRPr="007C319D">
              <w:rPr>
                <w:b/>
                <w:bCs/>
                <w:color w:val="000000"/>
              </w:rPr>
              <w:t>28</w:t>
            </w:r>
          </w:p>
        </w:tc>
        <w:tc>
          <w:tcPr>
            <w:tcW w:w="1398" w:type="pct"/>
            <w:shd w:val="clear" w:color="auto" w:fill="auto"/>
          </w:tcPr>
          <w:p w14:paraId="6752612A" w14:textId="253FFCCA"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5E666CE3" w14:textId="28DD0E24" w:rsidR="004A3F4A" w:rsidRPr="007C319D" w:rsidRDefault="004A3F4A">
            <w:pPr>
              <w:widowControl w:val="0"/>
              <w:suppressAutoHyphens/>
              <w:snapToGrid w:val="0"/>
              <w:ind w:right="-144"/>
              <w:jc w:val="both"/>
              <w:rPr>
                <w:b/>
                <w:bCs/>
                <w:color w:val="000000"/>
              </w:rPr>
            </w:pPr>
            <w:r w:rsidRPr="007C319D">
              <w:rPr>
                <w:color w:val="000000"/>
              </w:rPr>
              <w:t>1 216,10</w:t>
            </w:r>
          </w:p>
        </w:tc>
      </w:tr>
      <w:tr w:rsidR="004A3F4A" w:rsidRPr="007C319D" w14:paraId="35466E52" w14:textId="77777777" w:rsidTr="00825023">
        <w:tc>
          <w:tcPr>
            <w:tcW w:w="1912" w:type="pct"/>
            <w:vAlign w:val="center"/>
          </w:tcPr>
          <w:p w14:paraId="56A0E2EC" w14:textId="025C0600" w:rsidR="004A3F4A" w:rsidRPr="007C319D" w:rsidRDefault="004A3F4A" w:rsidP="005B6E8C">
            <w:pPr>
              <w:widowControl w:val="0"/>
              <w:suppressAutoHyphens/>
              <w:snapToGrid w:val="0"/>
              <w:ind w:right="-144"/>
              <w:jc w:val="center"/>
              <w:rPr>
                <w:b/>
                <w:bCs/>
                <w:color w:val="000000"/>
              </w:rPr>
            </w:pPr>
            <w:r w:rsidRPr="007C319D">
              <w:rPr>
                <w:b/>
                <w:bCs/>
                <w:color w:val="000000"/>
              </w:rPr>
              <w:t>29</w:t>
            </w:r>
          </w:p>
        </w:tc>
        <w:tc>
          <w:tcPr>
            <w:tcW w:w="1398" w:type="pct"/>
            <w:shd w:val="clear" w:color="auto" w:fill="auto"/>
          </w:tcPr>
          <w:p w14:paraId="752E5458" w14:textId="5DF37A49"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0D66A14B" w14:textId="43744D80" w:rsidR="004A3F4A" w:rsidRPr="007C319D" w:rsidRDefault="004A3F4A">
            <w:pPr>
              <w:widowControl w:val="0"/>
              <w:suppressAutoHyphens/>
              <w:snapToGrid w:val="0"/>
              <w:ind w:right="-144"/>
              <w:jc w:val="both"/>
              <w:rPr>
                <w:b/>
                <w:bCs/>
                <w:color w:val="000000"/>
              </w:rPr>
            </w:pPr>
            <w:r w:rsidRPr="007C319D">
              <w:rPr>
                <w:color w:val="000000"/>
              </w:rPr>
              <w:t>1 292,00</w:t>
            </w:r>
          </w:p>
        </w:tc>
      </w:tr>
      <w:tr w:rsidR="004A3F4A" w:rsidRPr="007C319D" w14:paraId="4AA75BE1" w14:textId="77777777" w:rsidTr="00825023">
        <w:tc>
          <w:tcPr>
            <w:tcW w:w="1912" w:type="pct"/>
            <w:vAlign w:val="center"/>
          </w:tcPr>
          <w:p w14:paraId="7BECE294" w14:textId="5539E155" w:rsidR="004A3F4A" w:rsidRPr="007C319D" w:rsidRDefault="004A3F4A" w:rsidP="005B6E8C">
            <w:pPr>
              <w:widowControl w:val="0"/>
              <w:suppressAutoHyphens/>
              <w:snapToGrid w:val="0"/>
              <w:ind w:right="-144"/>
              <w:jc w:val="center"/>
              <w:rPr>
                <w:b/>
                <w:bCs/>
                <w:color w:val="000000"/>
              </w:rPr>
            </w:pPr>
            <w:r w:rsidRPr="007C319D">
              <w:rPr>
                <w:b/>
                <w:bCs/>
                <w:color w:val="000000"/>
              </w:rPr>
              <w:t>30</w:t>
            </w:r>
          </w:p>
        </w:tc>
        <w:tc>
          <w:tcPr>
            <w:tcW w:w="1398" w:type="pct"/>
            <w:shd w:val="clear" w:color="auto" w:fill="auto"/>
          </w:tcPr>
          <w:p w14:paraId="49BD42CC" w14:textId="09C63B42"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7CB86FD6" w14:textId="5FCDF9D8" w:rsidR="004A3F4A" w:rsidRPr="007C319D" w:rsidRDefault="004A3F4A">
            <w:pPr>
              <w:widowControl w:val="0"/>
              <w:suppressAutoHyphens/>
              <w:snapToGrid w:val="0"/>
              <w:ind w:right="-144"/>
              <w:jc w:val="both"/>
              <w:rPr>
                <w:b/>
                <w:bCs/>
                <w:color w:val="000000"/>
              </w:rPr>
            </w:pPr>
            <w:r w:rsidRPr="007C319D">
              <w:rPr>
                <w:color w:val="000000"/>
              </w:rPr>
              <w:t>1 377,00</w:t>
            </w:r>
          </w:p>
        </w:tc>
      </w:tr>
      <w:tr w:rsidR="004A3F4A" w:rsidRPr="007C319D" w14:paraId="48794ECD" w14:textId="77777777" w:rsidTr="00825023">
        <w:tc>
          <w:tcPr>
            <w:tcW w:w="1912" w:type="pct"/>
            <w:vAlign w:val="center"/>
          </w:tcPr>
          <w:p w14:paraId="70AD9D1A" w14:textId="540F11DE" w:rsidR="004A3F4A" w:rsidRPr="007C319D" w:rsidRDefault="004A3F4A" w:rsidP="005B6E8C">
            <w:pPr>
              <w:widowControl w:val="0"/>
              <w:suppressAutoHyphens/>
              <w:snapToGrid w:val="0"/>
              <w:ind w:right="-144"/>
              <w:jc w:val="center"/>
              <w:rPr>
                <w:b/>
                <w:bCs/>
                <w:color w:val="000000"/>
              </w:rPr>
            </w:pPr>
            <w:r w:rsidRPr="007C319D">
              <w:rPr>
                <w:b/>
                <w:bCs/>
                <w:color w:val="000000"/>
              </w:rPr>
              <w:t>31</w:t>
            </w:r>
          </w:p>
        </w:tc>
        <w:tc>
          <w:tcPr>
            <w:tcW w:w="1398" w:type="pct"/>
            <w:shd w:val="clear" w:color="auto" w:fill="auto"/>
          </w:tcPr>
          <w:p w14:paraId="4F70DA31" w14:textId="557ADE22"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tcPr>
          <w:p w14:paraId="376F6B6F" w14:textId="3BF29284" w:rsidR="004A3F4A" w:rsidRPr="007C319D" w:rsidRDefault="004A3F4A">
            <w:pPr>
              <w:widowControl w:val="0"/>
              <w:suppressAutoHyphens/>
              <w:snapToGrid w:val="0"/>
              <w:ind w:right="-144"/>
              <w:jc w:val="both"/>
              <w:rPr>
                <w:b/>
                <w:bCs/>
                <w:color w:val="000000"/>
              </w:rPr>
            </w:pPr>
            <w:r w:rsidRPr="007C319D">
              <w:rPr>
                <w:color w:val="000000"/>
              </w:rPr>
              <w:t>1 463,40</w:t>
            </w:r>
          </w:p>
        </w:tc>
      </w:tr>
      <w:tr w:rsidR="004A3F4A" w:rsidRPr="007C319D" w14:paraId="5A681B60" w14:textId="77777777" w:rsidTr="00825023">
        <w:tc>
          <w:tcPr>
            <w:tcW w:w="1912" w:type="pct"/>
            <w:vAlign w:val="center"/>
          </w:tcPr>
          <w:p w14:paraId="7E86CA56" w14:textId="2FC2C236" w:rsidR="004A3F4A" w:rsidRPr="007C319D" w:rsidRDefault="004A3F4A" w:rsidP="005B6E8C">
            <w:pPr>
              <w:widowControl w:val="0"/>
              <w:suppressAutoHyphens/>
              <w:snapToGrid w:val="0"/>
              <w:ind w:right="-144"/>
              <w:jc w:val="center"/>
              <w:rPr>
                <w:b/>
                <w:bCs/>
                <w:color w:val="000000"/>
              </w:rPr>
            </w:pPr>
            <w:r w:rsidRPr="007C319D">
              <w:rPr>
                <w:b/>
                <w:bCs/>
                <w:color w:val="000000"/>
              </w:rPr>
              <w:t>32</w:t>
            </w:r>
          </w:p>
        </w:tc>
        <w:tc>
          <w:tcPr>
            <w:tcW w:w="1398" w:type="pct"/>
            <w:shd w:val="clear" w:color="auto" w:fill="auto"/>
          </w:tcPr>
          <w:p w14:paraId="140D42D4" w14:textId="12D75F77"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5BC973B0" w14:textId="63EBB3BC" w:rsidR="004A3F4A" w:rsidRPr="007C319D" w:rsidRDefault="004A3F4A">
            <w:pPr>
              <w:widowControl w:val="0"/>
              <w:suppressAutoHyphens/>
              <w:snapToGrid w:val="0"/>
              <w:ind w:right="-144"/>
              <w:jc w:val="both"/>
              <w:rPr>
                <w:b/>
                <w:bCs/>
                <w:color w:val="000000"/>
              </w:rPr>
            </w:pPr>
            <w:r w:rsidRPr="007C319D">
              <w:rPr>
                <w:color w:val="000000"/>
              </w:rPr>
              <w:t>1 552,70</w:t>
            </w:r>
          </w:p>
        </w:tc>
      </w:tr>
      <w:tr w:rsidR="00E301B0" w:rsidRPr="007C319D" w14:paraId="73C311DC" w14:textId="77777777" w:rsidTr="00825023">
        <w:tc>
          <w:tcPr>
            <w:tcW w:w="1912" w:type="pct"/>
            <w:vAlign w:val="center"/>
          </w:tcPr>
          <w:p w14:paraId="48266FA4" w14:textId="3EDE2847" w:rsidR="00E301B0" w:rsidRPr="007C319D" w:rsidRDefault="00E301B0" w:rsidP="005B6E8C">
            <w:pPr>
              <w:widowControl w:val="0"/>
              <w:suppressAutoHyphens/>
              <w:snapToGrid w:val="0"/>
              <w:ind w:right="-144"/>
              <w:jc w:val="center"/>
              <w:rPr>
                <w:b/>
                <w:bCs/>
                <w:color w:val="000000"/>
              </w:rPr>
            </w:pPr>
            <w:r w:rsidRPr="007C319D">
              <w:rPr>
                <w:b/>
                <w:bCs/>
                <w:color w:val="000000"/>
              </w:rPr>
              <w:t>33</w:t>
            </w:r>
          </w:p>
        </w:tc>
        <w:tc>
          <w:tcPr>
            <w:tcW w:w="1398" w:type="pct"/>
            <w:shd w:val="clear" w:color="auto" w:fill="auto"/>
          </w:tcPr>
          <w:p w14:paraId="0595D241" w14:textId="026EE853" w:rsidR="00E301B0" w:rsidRPr="007C319D" w:rsidRDefault="00E301B0" w:rsidP="005B6E8C">
            <w:pPr>
              <w:widowControl w:val="0"/>
              <w:suppressAutoHyphens/>
              <w:snapToGrid w:val="0"/>
              <w:ind w:right="-144"/>
              <w:jc w:val="cente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5FAFBBC3" w14:textId="1605C1D3" w:rsidR="00E301B0" w:rsidRPr="007C319D" w:rsidRDefault="00E301B0">
            <w:pPr>
              <w:widowControl w:val="0"/>
              <w:suppressAutoHyphens/>
              <w:snapToGrid w:val="0"/>
              <w:ind w:right="-144"/>
              <w:jc w:val="both"/>
              <w:rPr>
                <w:color w:val="000000"/>
                <w:lang w:val="en-US"/>
              </w:rPr>
            </w:pPr>
            <w:r w:rsidRPr="007C319D">
              <w:rPr>
                <w:color w:val="000000"/>
              </w:rPr>
              <w:t>82,5</w:t>
            </w:r>
            <w:r w:rsidR="00704A1F" w:rsidRPr="007C319D">
              <w:rPr>
                <w:color w:val="000000"/>
              </w:rPr>
              <w:t>0</w:t>
            </w:r>
          </w:p>
        </w:tc>
      </w:tr>
      <w:tr w:rsidR="004A3F4A" w:rsidRPr="007C319D" w14:paraId="662D4373" w14:textId="77777777" w:rsidTr="00825023">
        <w:tc>
          <w:tcPr>
            <w:tcW w:w="1912" w:type="pct"/>
            <w:vAlign w:val="center"/>
          </w:tcPr>
          <w:p w14:paraId="71D2780E" w14:textId="7F148418" w:rsidR="004A3F4A" w:rsidRPr="007C319D" w:rsidRDefault="004A3F4A" w:rsidP="005B6E8C">
            <w:pPr>
              <w:widowControl w:val="0"/>
              <w:suppressAutoHyphens/>
              <w:snapToGrid w:val="0"/>
              <w:ind w:right="-144"/>
              <w:jc w:val="center"/>
              <w:rPr>
                <w:b/>
                <w:bCs/>
                <w:color w:val="000000"/>
              </w:rPr>
            </w:pPr>
            <w:r w:rsidRPr="007C319D">
              <w:rPr>
                <w:b/>
                <w:bCs/>
                <w:color w:val="000000"/>
              </w:rPr>
              <w:t>34</w:t>
            </w:r>
          </w:p>
        </w:tc>
        <w:tc>
          <w:tcPr>
            <w:tcW w:w="1398" w:type="pct"/>
            <w:shd w:val="clear" w:color="auto" w:fill="auto"/>
          </w:tcPr>
          <w:p w14:paraId="3254B436" w14:textId="0D9472A3"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769250A8" w14:textId="145026AD" w:rsidR="004A3F4A" w:rsidRPr="007C319D" w:rsidRDefault="004A3F4A">
            <w:pPr>
              <w:widowControl w:val="0"/>
              <w:suppressAutoHyphens/>
              <w:snapToGrid w:val="0"/>
              <w:ind w:right="-144"/>
              <w:jc w:val="both"/>
              <w:rPr>
                <w:b/>
                <w:bCs/>
                <w:color w:val="000000"/>
              </w:rPr>
            </w:pPr>
            <w:r w:rsidRPr="007C319D">
              <w:rPr>
                <w:color w:val="000000"/>
              </w:rPr>
              <w:t>1 048,10</w:t>
            </w:r>
          </w:p>
        </w:tc>
      </w:tr>
      <w:tr w:rsidR="004A3F4A" w:rsidRPr="007C319D" w14:paraId="1D4E15F7" w14:textId="77777777" w:rsidTr="00825023">
        <w:tc>
          <w:tcPr>
            <w:tcW w:w="1912" w:type="pct"/>
            <w:vAlign w:val="center"/>
          </w:tcPr>
          <w:p w14:paraId="573F48AC" w14:textId="2E68A530" w:rsidR="004A3F4A" w:rsidRPr="007C319D" w:rsidRDefault="004A3F4A" w:rsidP="005B6E8C">
            <w:pPr>
              <w:widowControl w:val="0"/>
              <w:suppressAutoHyphens/>
              <w:snapToGrid w:val="0"/>
              <w:ind w:right="-144"/>
              <w:jc w:val="center"/>
              <w:rPr>
                <w:b/>
                <w:bCs/>
                <w:color w:val="000000"/>
              </w:rPr>
            </w:pPr>
            <w:r w:rsidRPr="007C319D">
              <w:rPr>
                <w:b/>
                <w:bCs/>
                <w:color w:val="000000"/>
              </w:rPr>
              <w:t>35</w:t>
            </w:r>
          </w:p>
        </w:tc>
        <w:tc>
          <w:tcPr>
            <w:tcW w:w="1398" w:type="pct"/>
            <w:shd w:val="clear" w:color="auto" w:fill="auto"/>
          </w:tcPr>
          <w:p w14:paraId="31D3E5D9" w14:textId="49A87F25" w:rsidR="004A3F4A" w:rsidRPr="007C319D" w:rsidRDefault="004A3F4A"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292576DF" w14:textId="61E8640E" w:rsidR="004A3F4A" w:rsidRPr="007C319D" w:rsidRDefault="004A3F4A">
            <w:pPr>
              <w:widowControl w:val="0"/>
              <w:suppressAutoHyphens/>
              <w:snapToGrid w:val="0"/>
              <w:ind w:right="-144"/>
              <w:jc w:val="both"/>
              <w:rPr>
                <w:b/>
                <w:bCs/>
                <w:color w:val="000000"/>
              </w:rPr>
            </w:pPr>
            <w:r w:rsidRPr="007C319D">
              <w:rPr>
                <w:color w:val="000000"/>
              </w:rPr>
              <w:t>918,20</w:t>
            </w:r>
          </w:p>
        </w:tc>
      </w:tr>
      <w:tr w:rsidR="004A3F4A" w:rsidRPr="007C319D" w14:paraId="0F549BBB" w14:textId="77777777" w:rsidTr="00825023">
        <w:tc>
          <w:tcPr>
            <w:tcW w:w="1912" w:type="pct"/>
            <w:vAlign w:val="center"/>
          </w:tcPr>
          <w:p w14:paraId="1ACBA2C7" w14:textId="50A99299" w:rsidR="004A3F4A" w:rsidRPr="007C319D" w:rsidRDefault="004A3F4A" w:rsidP="005B6E8C">
            <w:pPr>
              <w:widowControl w:val="0"/>
              <w:suppressAutoHyphens/>
              <w:snapToGrid w:val="0"/>
              <w:ind w:right="-144"/>
              <w:jc w:val="center"/>
              <w:rPr>
                <w:b/>
                <w:bCs/>
                <w:color w:val="000000"/>
              </w:rPr>
            </w:pPr>
            <w:r w:rsidRPr="007C319D">
              <w:rPr>
                <w:b/>
                <w:bCs/>
                <w:color w:val="000000"/>
              </w:rPr>
              <w:t>36</w:t>
            </w:r>
          </w:p>
        </w:tc>
        <w:tc>
          <w:tcPr>
            <w:tcW w:w="1398" w:type="pct"/>
            <w:shd w:val="clear" w:color="auto" w:fill="auto"/>
          </w:tcPr>
          <w:p w14:paraId="11306BFC" w14:textId="3A2B4836" w:rsidR="004A3F4A" w:rsidRPr="007C319D" w:rsidRDefault="005E7880" w:rsidP="005B6E8C">
            <w:pPr>
              <w:widowControl w:val="0"/>
              <w:suppressAutoHyphens/>
              <w:snapToGrid w:val="0"/>
              <w:ind w:right="-144"/>
              <w:jc w:val="center"/>
              <w:rPr>
                <w:b/>
                <w:bCs/>
                <w:color w:val="000000"/>
              </w:rPr>
            </w:pPr>
            <w:r w:rsidRPr="007C319D">
              <w:t>м2</w:t>
            </w:r>
          </w:p>
        </w:tc>
        <w:tc>
          <w:tcPr>
            <w:tcW w:w="1690" w:type="pct"/>
            <w:tcBorders>
              <w:top w:val="nil"/>
              <w:left w:val="single" w:sz="4" w:space="0" w:color="auto"/>
              <w:bottom w:val="single" w:sz="4" w:space="0" w:color="auto"/>
              <w:right w:val="single" w:sz="4" w:space="0" w:color="auto"/>
            </w:tcBorders>
            <w:shd w:val="clear" w:color="auto" w:fill="auto"/>
            <w:vAlign w:val="bottom"/>
          </w:tcPr>
          <w:p w14:paraId="09AB6529" w14:textId="2B53698B" w:rsidR="004A3F4A" w:rsidRPr="007C319D" w:rsidRDefault="004A3F4A">
            <w:pPr>
              <w:widowControl w:val="0"/>
              <w:suppressAutoHyphens/>
              <w:snapToGrid w:val="0"/>
              <w:ind w:right="-144"/>
              <w:jc w:val="both"/>
              <w:rPr>
                <w:b/>
                <w:bCs/>
                <w:color w:val="000000"/>
              </w:rPr>
            </w:pPr>
            <w:r w:rsidRPr="007C319D">
              <w:rPr>
                <w:color w:val="000000"/>
              </w:rPr>
              <w:t>804,20</w:t>
            </w:r>
          </w:p>
        </w:tc>
      </w:tr>
      <w:tr w:rsidR="00087767" w:rsidRPr="007C319D" w14:paraId="0CB2288C" w14:textId="77777777" w:rsidTr="00825023">
        <w:tc>
          <w:tcPr>
            <w:tcW w:w="1912" w:type="pct"/>
            <w:vAlign w:val="center"/>
          </w:tcPr>
          <w:p w14:paraId="6006034C" w14:textId="39B2D4D3" w:rsidR="00087767" w:rsidRPr="007C319D" w:rsidRDefault="00087767" w:rsidP="00087767">
            <w:pPr>
              <w:widowControl w:val="0"/>
              <w:suppressAutoHyphens/>
              <w:snapToGrid w:val="0"/>
              <w:ind w:right="-144"/>
              <w:jc w:val="center"/>
              <w:rPr>
                <w:b/>
                <w:bCs/>
                <w:color w:val="000000"/>
              </w:rPr>
            </w:pPr>
            <w:r w:rsidRPr="007C319D">
              <w:rPr>
                <w:b/>
                <w:bCs/>
                <w:color w:val="000000"/>
              </w:rPr>
              <w:t>Корпоративный университет</w:t>
            </w:r>
          </w:p>
        </w:tc>
        <w:tc>
          <w:tcPr>
            <w:tcW w:w="1398" w:type="pct"/>
            <w:shd w:val="clear" w:color="auto" w:fill="auto"/>
          </w:tcPr>
          <w:p w14:paraId="61B95B0A" w14:textId="1C9B838A" w:rsidR="00087767" w:rsidRPr="007C319D" w:rsidRDefault="00087767" w:rsidP="00087767">
            <w:pPr>
              <w:widowControl w:val="0"/>
              <w:suppressAutoHyphens/>
              <w:snapToGrid w:val="0"/>
              <w:ind w:right="-144"/>
              <w:jc w:val="center"/>
            </w:pPr>
            <w:r w:rsidRPr="007C319D">
              <w:t>м2</w:t>
            </w:r>
          </w:p>
        </w:tc>
        <w:tc>
          <w:tcPr>
            <w:tcW w:w="1690" w:type="pct"/>
            <w:tcBorders>
              <w:top w:val="nil"/>
              <w:left w:val="single" w:sz="4" w:space="0" w:color="auto"/>
              <w:bottom w:val="single" w:sz="4" w:space="0" w:color="auto"/>
              <w:right w:val="single" w:sz="4" w:space="0" w:color="auto"/>
            </w:tcBorders>
            <w:shd w:val="clear" w:color="auto" w:fill="auto"/>
          </w:tcPr>
          <w:p w14:paraId="1EE68612" w14:textId="49F2B512" w:rsidR="00087767" w:rsidRPr="007C319D" w:rsidRDefault="00087767" w:rsidP="00087767">
            <w:pPr>
              <w:widowControl w:val="0"/>
              <w:suppressAutoHyphens/>
              <w:snapToGrid w:val="0"/>
              <w:ind w:right="-144"/>
              <w:jc w:val="both"/>
              <w:rPr>
                <w:color w:val="000000"/>
              </w:rPr>
            </w:pPr>
            <w:r w:rsidRPr="007C319D">
              <w:rPr>
                <w:color w:val="000000"/>
              </w:rPr>
              <w:t>932,7</w:t>
            </w:r>
            <w:r w:rsidR="00704A1F" w:rsidRPr="007C319D">
              <w:rPr>
                <w:color w:val="000000"/>
              </w:rPr>
              <w:t>0</w:t>
            </w:r>
          </w:p>
        </w:tc>
      </w:tr>
      <w:tr w:rsidR="00087767" w:rsidRPr="007C319D" w14:paraId="5FF9E45F" w14:textId="77777777" w:rsidTr="00825023">
        <w:tc>
          <w:tcPr>
            <w:tcW w:w="1912" w:type="pct"/>
            <w:vAlign w:val="center"/>
          </w:tcPr>
          <w:p w14:paraId="727A6596" w14:textId="16B5745F" w:rsidR="00087767" w:rsidRPr="007C319D" w:rsidRDefault="00087767" w:rsidP="00087767">
            <w:pPr>
              <w:widowControl w:val="0"/>
              <w:suppressAutoHyphens/>
              <w:snapToGrid w:val="0"/>
              <w:ind w:right="-144"/>
              <w:jc w:val="center"/>
              <w:rPr>
                <w:b/>
                <w:bCs/>
                <w:color w:val="000000"/>
              </w:rPr>
            </w:pPr>
            <w:r w:rsidRPr="007C319D">
              <w:rPr>
                <w:b/>
                <w:bCs/>
                <w:color w:val="000000"/>
              </w:rPr>
              <w:t>Бюро пропусков</w:t>
            </w:r>
          </w:p>
        </w:tc>
        <w:tc>
          <w:tcPr>
            <w:tcW w:w="1398" w:type="pct"/>
            <w:shd w:val="clear" w:color="auto" w:fill="auto"/>
          </w:tcPr>
          <w:p w14:paraId="5C982181" w14:textId="62D7BF66" w:rsidR="00087767" w:rsidRPr="007C319D" w:rsidRDefault="00087767" w:rsidP="00087767">
            <w:pPr>
              <w:widowControl w:val="0"/>
              <w:suppressAutoHyphens/>
              <w:snapToGrid w:val="0"/>
              <w:ind w:right="-144"/>
              <w:jc w:val="center"/>
            </w:pPr>
            <w:r w:rsidRPr="007C319D">
              <w:t>м2</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tcPr>
          <w:p w14:paraId="534A2F00" w14:textId="210D0138" w:rsidR="00087767" w:rsidRPr="007C319D" w:rsidRDefault="00087767" w:rsidP="00087767">
            <w:pPr>
              <w:widowControl w:val="0"/>
              <w:suppressAutoHyphens/>
              <w:snapToGrid w:val="0"/>
              <w:ind w:right="-144"/>
              <w:jc w:val="both"/>
              <w:rPr>
                <w:color w:val="000000"/>
              </w:rPr>
            </w:pPr>
            <w:r w:rsidRPr="007C319D">
              <w:rPr>
                <w:color w:val="000000"/>
              </w:rPr>
              <w:t>47,83</w:t>
            </w:r>
          </w:p>
        </w:tc>
      </w:tr>
      <w:tr w:rsidR="00355587" w:rsidRPr="007C319D" w14:paraId="0BA036E6" w14:textId="77777777" w:rsidTr="00825023">
        <w:tc>
          <w:tcPr>
            <w:tcW w:w="3310" w:type="pct"/>
            <w:gridSpan w:val="2"/>
            <w:shd w:val="clear" w:color="auto" w:fill="auto"/>
            <w:vAlign w:val="center"/>
          </w:tcPr>
          <w:p w14:paraId="28398E1F" w14:textId="1039AD5E" w:rsidR="00355587" w:rsidRPr="007C319D" w:rsidRDefault="00355587" w:rsidP="00B24688">
            <w:pPr>
              <w:widowControl w:val="0"/>
              <w:suppressAutoHyphens/>
              <w:snapToGrid w:val="0"/>
              <w:jc w:val="right"/>
            </w:pPr>
            <w:r w:rsidRPr="007C319D">
              <w:t>Итого:</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tcPr>
          <w:p w14:paraId="430E0345" w14:textId="339CAB35" w:rsidR="00355587" w:rsidRPr="007C319D" w:rsidRDefault="00355587" w:rsidP="00087767">
            <w:pPr>
              <w:widowControl w:val="0"/>
              <w:suppressAutoHyphens/>
              <w:snapToGrid w:val="0"/>
              <w:ind w:right="-144"/>
              <w:jc w:val="both"/>
              <w:rPr>
                <w:color w:val="000000"/>
              </w:rPr>
            </w:pPr>
            <w:r w:rsidRPr="007C319D">
              <w:rPr>
                <w:color w:val="000000"/>
              </w:rPr>
              <w:t>29 364,48</w:t>
            </w:r>
          </w:p>
        </w:tc>
      </w:tr>
    </w:tbl>
    <w:p w14:paraId="56978EFD" w14:textId="5F595ACA" w:rsidR="00F86344" w:rsidRPr="007C319D" w:rsidRDefault="005E7880" w:rsidP="00247486">
      <w:pPr>
        <w:widowControl w:val="0"/>
        <w:suppressAutoHyphens/>
        <w:snapToGrid w:val="0"/>
        <w:ind w:right="-144"/>
        <w:jc w:val="both"/>
        <w:rPr>
          <w:b/>
          <w:bCs/>
          <w:color w:val="000000"/>
        </w:rPr>
      </w:pPr>
      <w:r w:rsidRPr="007C319D">
        <w:rPr>
          <w:b/>
          <w:bCs/>
          <w:color w:val="000000"/>
        </w:rPr>
        <w:br w:type="textWrapping" w:clear="all"/>
      </w:r>
    </w:p>
    <w:p w14:paraId="18255D84" w14:textId="7E4D7349" w:rsidR="00F86344" w:rsidRPr="007C319D" w:rsidRDefault="00F86344" w:rsidP="00F86344">
      <w:pPr>
        <w:widowControl w:val="0"/>
        <w:suppressAutoHyphens/>
        <w:snapToGrid w:val="0"/>
        <w:ind w:right="-144"/>
        <w:jc w:val="both"/>
        <w:rPr>
          <w:b/>
          <w:bCs/>
          <w:color w:val="000000"/>
        </w:rPr>
      </w:pPr>
      <w:r w:rsidRPr="007C319D">
        <w:rPr>
          <w:b/>
          <w:bCs/>
          <w:color w:val="000000"/>
        </w:rPr>
        <w:lastRenderedPageBreak/>
        <w:t>Поэтажная площадь в СВБ</w:t>
      </w:r>
      <w:r w:rsidR="00355587" w:rsidRPr="007C319D">
        <w:rPr>
          <w:b/>
          <w:bCs/>
          <w:color w:val="000000"/>
        </w:rPr>
        <w:t>:</w:t>
      </w:r>
    </w:p>
    <w:p w14:paraId="36C4B707" w14:textId="10011ACF" w:rsidR="00F86344" w:rsidRPr="007C319D" w:rsidRDefault="00F86344" w:rsidP="00F86344">
      <w:pPr>
        <w:widowControl w:val="0"/>
        <w:suppressAutoHyphens/>
        <w:snapToGrid w:val="0"/>
        <w:ind w:right="-144"/>
        <w:jc w:val="both"/>
        <w:rPr>
          <w:b/>
          <w:bCs/>
          <w:color w:val="000000"/>
        </w:rPr>
      </w:pPr>
    </w:p>
    <w:tbl>
      <w:tblPr>
        <w:tblStyle w:val="affd"/>
        <w:tblW w:w="5000" w:type="pct"/>
        <w:jc w:val="center"/>
        <w:tblLook w:val="04A0" w:firstRow="1" w:lastRow="0" w:firstColumn="1" w:lastColumn="0" w:noHBand="0" w:noVBand="1"/>
      </w:tblPr>
      <w:tblGrid>
        <w:gridCol w:w="2012"/>
        <w:gridCol w:w="3808"/>
        <w:gridCol w:w="3807"/>
      </w:tblGrid>
      <w:tr w:rsidR="00DC1657" w:rsidRPr="007C319D" w14:paraId="2725F206" w14:textId="77777777" w:rsidTr="00B24688">
        <w:trPr>
          <w:jc w:val="center"/>
        </w:trPr>
        <w:tc>
          <w:tcPr>
            <w:tcW w:w="1045" w:type="pct"/>
            <w:vAlign w:val="center"/>
          </w:tcPr>
          <w:p w14:paraId="1C234C9C" w14:textId="77777777" w:rsidR="00DC1657" w:rsidRPr="007C319D" w:rsidRDefault="00DC1657" w:rsidP="004A3F4A">
            <w:pPr>
              <w:widowControl w:val="0"/>
              <w:suppressAutoHyphens/>
              <w:snapToGrid w:val="0"/>
              <w:ind w:right="-144"/>
              <w:jc w:val="center"/>
              <w:rPr>
                <w:b/>
                <w:bCs/>
                <w:color w:val="000000"/>
              </w:rPr>
            </w:pPr>
            <w:r w:rsidRPr="007C319D">
              <w:rPr>
                <w:b/>
                <w:bCs/>
                <w:color w:val="000000"/>
              </w:rPr>
              <w:t>Этаж</w:t>
            </w:r>
          </w:p>
        </w:tc>
        <w:tc>
          <w:tcPr>
            <w:tcW w:w="1977" w:type="pct"/>
            <w:vAlign w:val="center"/>
          </w:tcPr>
          <w:p w14:paraId="113EAF40" w14:textId="77777777" w:rsidR="00DC1657" w:rsidRPr="007C319D" w:rsidRDefault="00DC1657" w:rsidP="004A3F4A">
            <w:pPr>
              <w:widowControl w:val="0"/>
              <w:suppressAutoHyphens/>
              <w:snapToGrid w:val="0"/>
              <w:ind w:right="-13"/>
              <w:jc w:val="center"/>
              <w:rPr>
                <w:b/>
                <w:bCs/>
                <w:color w:val="000000"/>
              </w:rPr>
            </w:pPr>
            <w:r w:rsidRPr="007C319D">
              <w:rPr>
                <w:b/>
                <w:color w:val="000000"/>
              </w:rPr>
              <w:t>Ед. изм.</w:t>
            </w:r>
          </w:p>
        </w:tc>
        <w:tc>
          <w:tcPr>
            <w:tcW w:w="1977" w:type="pct"/>
            <w:vAlign w:val="center"/>
          </w:tcPr>
          <w:p w14:paraId="2CD5F508" w14:textId="77777777" w:rsidR="00DC1657" w:rsidRPr="007C319D" w:rsidRDefault="00DC1657" w:rsidP="004A3F4A">
            <w:pPr>
              <w:widowControl w:val="0"/>
              <w:suppressAutoHyphens/>
              <w:snapToGrid w:val="0"/>
              <w:ind w:right="-13"/>
              <w:jc w:val="center"/>
              <w:rPr>
                <w:b/>
                <w:bCs/>
                <w:color w:val="000000"/>
              </w:rPr>
            </w:pPr>
            <w:r w:rsidRPr="007C319D">
              <w:rPr>
                <w:b/>
                <w:color w:val="000000"/>
              </w:rPr>
              <w:t>Кол-во</w:t>
            </w:r>
          </w:p>
        </w:tc>
      </w:tr>
      <w:tr w:rsidR="004A3F4A" w:rsidRPr="007C319D" w14:paraId="27DC3656" w14:textId="77777777" w:rsidTr="00B24688">
        <w:trPr>
          <w:jc w:val="center"/>
        </w:trPr>
        <w:tc>
          <w:tcPr>
            <w:tcW w:w="1045" w:type="pct"/>
            <w:vAlign w:val="center"/>
          </w:tcPr>
          <w:p w14:paraId="78B8AB30" w14:textId="77777777" w:rsidR="004A3F4A" w:rsidRPr="007C319D" w:rsidRDefault="004A3F4A" w:rsidP="004A3F4A">
            <w:pPr>
              <w:widowControl w:val="0"/>
              <w:suppressAutoHyphens/>
              <w:snapToGrid w:val="0"/>
              <w:ind w:right="-144"/>
              <w:jc w:val="center"/>
              <w:rPr>
                <w:bCs/>
                <w:color w:val="000000"/>
              </w:rPr>
            </w:pPr>
            <w:r w:rsidRPr="007C319D">
              <w:rPr>
                <w:bCs/>
                <w:color w:val="000000"/>
              </w:rPr>
              <w:t>1</w:t>
            </w:r>
          </w:p>
        </w:tc>
        <w:tc>
          <w:tcPr>
            <w:tcW w:w="1977" w:type="pct"/>
          </w:tcPr>
          <w:p w14:paraId="5F8C43D3" w14:textId="77777777" w:rsidR="004A3F4A" w:rsidRPr="007C319D" w:rsidRDefault="004A3F4A" w:rsidP="004A3F4A">
            <w:pPr>
              <w:widowControl w:val="0"/>
              <w:suppressAutoHyphens/>
              <w:snapToGrid w:val="0"/>
              <w:ind w:right="-144"/>
              <w:jc w:val="center"/>
              <w:rPr>
                <w:bCs/>
                <w:color w:val="000000"/>
              </w:rPr>
            </w:pPr>
            <w:r w:rsidRPr="007C319D">
              <w:t>м2</w:t>
            </w:r>
          </w:p>
        </w:tc>
        <w:tc>
          <w:tcPr>
            <w:tcW w:w="1977" w:type="pct"/>
            <w:tcBorders>
              <w:top w:val="single" w:sz="4" w:space="0" w:color="auto"/>
              <w:left w:val="single" w:sz="4" w:space="0" w:color="auto"/>
              <w:bottom w:val="single" w:sz="4" w:space="0" w:color="auto"/>
              <w:right w:val="single" w:sz="4" w:space="0" w:color="auto"/>
            </w:tcBorders>
            <w:shd w:val="clear" w:color="auto" w:fill="auto"/>
            <w:vAlign w:val="bottom"/>
          </w:tcPr>
          <w:p w14:paraId="2312EB5E" w14:textId="2B39411F" w:rsidR="004A3F4A" w:rsidRPr="007C319D" w:rsidRDefault="004A3F4A" w:rsidP="004A3F4A">
            <w:pPr>
              <w:widowControl w:val="0"/>
              <w:suppressAutoHyphens/>
              <w:snapToGrid w:val="0"/>
              <w:ind w:right="-144"/>
              <w:jc w:val="both"/>
              <w:rPr>
                <w:bCs/>
                <w:color w:val="000000"/>
              </w:rPr>
            </w:pPr>
            <w:r w:rsidRPr="007C319D">
              <w:rPr>
                <w:color w:val="000000"/>
              </w:rPr>
              <w:t>169,30</w:t>
            </w:r>
          </w:p>
        </w:tc>
      </w:tr>
      <w:tr w:rsidR="004A3F4A" w:rsidRPr="007C319D" w14:paraId="6063CDEC" w14:textId="77777777" w:rsidTr="00B24688">
        <w:trPr>
          <w:jc w:val="center"/>
        </w:trPr>
        <w:tc>
          <w:tcPr>
            <w:tcW w:w="1045" w:type="pct"/>
            <w:vAlign w:val="center"/>
          </w:tcPr>
          <w:p w14:paraId="461D5C21" w14:textId="77777777" w:rsidR="004A3F4A" w:rsidRPr="007C319D" w:rsidRDefault="004A3F4A" w:rsidP="004A3F4A">
            <w:pPr>
              <w:widowControl w:val="0"/>
              <w:suppressAutoHyphens/>
              <w:snapToGrid w:val="0"/>
              <w:ind w:right="-144"/>
              <w:jc w:val="center"/>
              <w:rPr>
                <w:bCs/>
                <w:color w:val="000000"/>
              </w:rPr>
            </w:pPr>
            <w:r w:rsidRPr="007C319D">
              <w:rPr>
                <w:bCs/>
                <w:color w:val="000000"/>
              </w:rPr>
              <w:t>2</w:t>
            </w:r>
          </w:p>
        </w:tc>
        <w:tc>
          <w:tcPr>
            <w:tcW w:w="1977" w:type="pct"/>
          </w:tcPr>
          <w:p w14:paraId="6F64447D" w14:textId="77777777" w:rsidR="004A3F4A" w:rsidRPr="007C319D" w:rsidRDefault="004A3F4A" w:rsidP="004A3F4A">
            <w:pPr>
              <w:widowControl w:val="0"/>
              <w:suppressAutoHyphens/>
              <w:snapToGrid w:val="0"/>
              <w:ind w:right="-144"/>
              <w:jc w:val="center"/>
              <w:rPr>
                <w:bCs/>
                <w:color w:val="000000"/>
              </w:rPr>
            </w:pPr>
            <w:r w:rsidRPr="007C319D">
              <w:t>м2</w:t>
            </w:r>
          </w:p>
        </w:tc>
        <w:tc>
          <w:tcPr>
            <w:tcW w:w="1977" w:type="pct"/>
            <w:tcBorders>
              <w:top w:val="nil"/>
              <w:left w:val="single" w:sz="4" w:space="0" w:color="auto"/>
              <w:bottom w:val="single" w:sz="4" w:space="0" w:color="auto"/>
              <w:right w:val="single" w:sz="4" w:space="0" w:color="auto"/>
            </w:tcBorders>
            <w:shd w:val="clear" w:color="auto" w:fill="auto"/>
            <w:vAlign w:val="bottom"/>
          </w:tcPr>
          <w:p w14:paraId="74A45BD4" w14:textId="4E84161B" w:rsidR="004A3F4A" w:rsidRPr="007C319D" w:rsidRDefault="004A3F4A" w:rsidP="004A3F4A">
            <w:pPr>
              <w:widowControl w:val="0"/>
              <w:suppressAutoHyphens/>
              <w:snapToGrid w:val="0"/>
              <w:ind w:right="-144"/>
              <w:jc w:val="both"/>
              <w:rPr>
                <w:bCs/>
                <w:color w:val="000000"/>
              </w:rPr>
            </w:pPr>
            <w:r w:rsidRPr="007C319D">
              <w:rPr>
                <w:color w:val="000000"/>
              </w:rPr>
              <w:t>211,50</w:t>
            </w:r>
          </w:p>
        </w:tc>
      </w:tr>
      <w:tr w:rsidR="004A3F4A" w:rsidRPr="007C319D" w14:paraId="35C27D71" w14:textId="77777777" w:rsidTr="00B24688">
        <w:trPr>
          <w:jc w:val="center"/>
        </w:trPr>
        <w:tc>
          <w:tcPr>
            <w:tcW w:w="1045" w:type="pct"/>
            <w:vAlign w:val="center"/>
          </w:tcPr>
          <w:p w14:paraId="6FDFC4F4" w14:textId="77777777" w:rsidR="004A3F4A" w:rsidRPr="007C319D" w:rsidRDefault="004A3F4A" w:rsidP="004A3F4A">
            <w:pPr>
              <w:widowControl w:val="0"/>
              <w:suppressAutoHyphens/>
              <w:snapToGrid w:val="0"/>
              <w:ind w:right="-144"/>
              <w:jc w:val="center"/>
              <w:rPr>
                <w:bCs/>
                <w:color w:val="000000"/>
              </w:rPr>
            </w:pPr>
            <w:r w:rsidRPr="007C319D">
              <w:rPr>
                <w:bCs/>
                <w:color w:val="000000"/>
              </w:rPr>
              <w:t>3</w:t>
            </w:r>
          </w:p>
        </w:tc>
        <w:tc>
          <w:tcPr>
            <w:tcW w:w="1977" w:type="pct"/>
          </w:tcPr>
          <w:p w14:paraId="7693A5E5" w14:textId="77777777" w:rsidR="004A3F4A" w:rsidRPr="007C319D" w:rsidRDefault="004A3F4A" w:rsidP="004A3F4A">
            <w:pPr>
              <w:widowControl w:val="0"/>
              <w:suppressAutoHyphens/>
              <w:snapToGrid w:val="0"/>
              <w:ind w:right="-144"/>
              <w:jc w:val="center"/>
              <w:rPr>
                <w:bCs/>
                <w:color w:val="000000"/>
              </w:rPr>
            </w:pPr>
            <w:r w:rsidRPr="007C319D">
              <w:t>м2</w:t>
            </w:r>
          </w:p>
        </w:tc>
        <w:tc>
          <w:tcPr>
            <w:tcW w:w="1977" w:type="pct"/>
            <w:tcBorders>
              <w:top w:val="nil"/>
              <w:left w:val="single" w:sz="4" w:space="0" w:color="auto"/>
              <w:bottom w:val="single" w:sz="4" w:space="0" w:color="auto"/>
              <w:right w:val="single" w:sz="4" w:space="0" w:color="auto"/>
            </w:tcBorders>
            <w:shd w:val="clear" w:color="auto" w:fill="auto"/>
            <w:vAlign w:val="bottom"/>
          </w:tcPr>
          <w:p w14:paraId="195039B4" w14:textId="3C50ED77" w:rsidR="004A3F4A" w:rsidRPr="007C319D" w:rsidRDefault="004A3F4A" w:rsidP="004A3F4A">
            <w:pPr>
              <w:widowControl w:val="0"/>
              <w:suppressAutoHyphens/>
              <w:snapToGrid w:val="0"/>
              <w:ind w:right="-144"/>
              <w:jc w:val="both"/>
              <w:rPr>
                <w:bCs/>
                <w:color w:val="000000"/>
              </w:rPr>
            </w:pPr>
            <w:r w:rsidRPr="007C319D">
              <w:rPr>
                <w:color w:val="000000"/>
              </w:rPr>
              <w:t>519,60</w:t>
            </w:r>
          </w:p>
        </w:tc>
      </w:tr>
      <w:tr w:rsidR="004A3F4A" w:rsidRPr="007C319D" w14:paraId="3B5C2A45" w14:textId="77777777" w:rsidTr="00B24688">
        <w:trPr>
          <w:jc w:val="center"/>
        </w:trPr>
        <w:tc>
          <w:tcPr>
            <w:tcW w:w="1045" w:type="pct"/>
            <w:vAlign w:val="center"/>
          </w:tcPr>
          <w:p w14:paraId="015323BC" w14:textId="77777777" w:rsidR="004A3F4A" w:rsidRPr="007C319D" w:rsidRDefault="004A3F4A" w:rsidP="004A3F4A">
            <w:pPr>
              <w:widowControl w:val="0"/>
              <w:suppressAutoHyphens/>
              <w:snapToGrid w:val="0"/>
              <w:ind w:right="-144"/>
              <w:jc w:val="center"/>
              <w:rPr>
                <w:bCs/>
                <w:color w:val="000000"/>
              </w:rPr>
            </w:pPr>
            <w:r w:rsidRPr="007C319D">
              <w:rPr>
                <w:bCs/>
                <w:color w:val="000000"/>
              </w:rPr>
              <w:t>4</w:t>
            </w:r>
          </w:p>
        </w:tc>
        <w:tc>
          <w:tcPr>
            <w:tcW w:w="1977" w:type="pct"/>
          </w:tcPr>
          <w:p w14:paraId="6D8E81F1" w14:textId="77777777" w:rsidR="004A3F4A" w:rsidRPr="007C319D" w:rsidRDefault="004A3F4A" w:rsidP="004A3F4A">
            <w:pPr>
              <w:widowControl w:val="0"/>
              <w:suppressAutoHyphens/>
              <w:snapToGrid w:val="0"/>
              <w:ind w:right="-144"/>
              <w:jc w:val="center"/>
              <w:rPr>
                <w:bCs/>
                <w:color w:val="000000"/>
              </w:rPr>
            </w:pPr>
            <w:r w:rsidRPr="007C319D">
              <w:t>м2</w:t>
            </w:r>
          </w:p>
        </w:tc>
        <w:tc>
          <w:tcPr>
            <w:tcW w:w="1977" w:type="pct"/>
            <w:tcBorders>
              <w:top w:val="nil"/>
              <w:left w:val="single" w:sz="4" w:space="0" w:color="auto"/>
              <w:bottom w:val="single" w:sz="4" w:space="0" w:color="auto"/>
              <w:right w:val="single" w:sz="4" w:space="0" w:color="auto"/>
            </w:tcBorders>
            <w:shd w:val="clear" w:color="auto" w:fill="auto"/>
            <w:vAlign w:val="bottom"/>
          </w:tcPr>
          <w:p w14:paraId="0F1BDF8F" w14:textId="07B2B80A" w:rsidR="004A3F4A" w:rsidRPr="007C319D" w:rsidRDefault="004A3F4A" w:rsidP="004A3F4A">
            <w:pPr>
              <w:widowControl w:val="0"/>
              <w:suppressAutoHyphens/>
              <w:snapToGrid w:val="0"/>
              <w:ind w:right="-144"/>
              <w:jc w:val="both"/>
              <w:rPr>
                <w:bCs/>
                <w:color w:val="000000"/>
              </w:rPr>
            </w:pPr>
            <w:r w:rsidRPr="007C319D">
              <w:rPr>
                <w:color w:val="000000"/>
              </w:rPr>
              <w:t>586,10</w:t>
            </w:r>
          </w:p>
        </w:tc>
      </w:tr>
      <w:tr w:rsidR="004A3F4A" w:rsidRPr="007C319D" w14:paraId="2A578578" w14:textId="77777777" w:rsidTr="00B24688">
        <w:trPr>
          <w:jc w:val="center"/>
        </w:trPr>
        <w:tc>
          <w:tcPr>
            <w:tcW w:w="1045" w:type="pct"/>
            <w:vAlign w:val="center"/>
          </w:tcPr>
          <w:p w14:paraId="59CE712E" w14:textId="77777777" w:rsidR="004A3F4A" w:rsidRPr="007C319D" w:rsidRDefault="004A3F4A" w:rsidP="004A3F4A">
            <w:pPr>
              <w:widowControl w:val="0"/>
              <w:suppressAutoHyphens/>
              <w:snapToGrid w:val="0"/>
              <w:ind w:right="-144"/>
              <w:jc w:val="center"/>
              <w:rPr>
                <w:bCs/>
                <w:color w:val="000000"/>
              </w:rPr>
            </w:pPr>
            <w:r w:rsidRPr="007C319D">
              <w:rPr>
                <w:bCs/>
                <w:color w:val="000000"/>
              </w:rPr>
              <w:t>5</w:t>
            </w:r>
          </w:p>
        </w:tc>
        <w:tc>
          <w:tcPr>
            <w:tcW w:w="1977" w:type="pct"/>
          </w:tcPr>
          <w:p w14:paraId="5FD8E2ED" w14:textId="77777777" w:rsidR="004A3F4A" w:rsidRPr="007C319D" w:rsidRDefault="004A3F4A" w:rsidP="004A3F4A">
            <w:pPr>
              <w:widowControl w:val="0"/>
              <w:suppressAutoHyphens/>
              <w:snapToGrid w:val="0"/>
              <w:ind w:right="-144"/>
              <w:jc w:val="center"/>
              <w:rPr>
                <w:bCs/>
                <w:color w:val="000000"/>
              </w:rPr>
            </w:pPr>
            <w:r w:rsidRPr="007C319D">
              <w:t>м2</w:t>
            </w:r>
          </w:p>
        </w:tc>
        <w:tc>
          <w:tcPr>
            <w:tcW w:w="1977" w:type="pct"/>
            <w:tcBorders>
              <w:top w:val="nil"/>
              <w:left w:val="single" w:sz="4" w:space="0" w:color="auto"/>
              <w:bottom w:val="single" w:sz="4" w:space="0" w:color="auto"/>
              <w:right w:val="single" w:sz="4" w:space="0" w:color="auto"/>
            </w:tcBorders>
            <w:shd w:val="clear" w:color="auto" w:fill="auto"/>
            <w:vAlign w:val="bottom"/>
          </w:tcPr>
          <w:p w14:paraId="1E86898C" w14:textId="6E4B07E2" w:rsidR="004A3F4A" w:rsidRPr="007C319D" w:rsidRDefault="004A3F4A" w:rsidP="004A3F4A">
            <w:pPr>
              <w:widowControl w:val="0"/>
              <w:suppressAutoHyphens/>
              <w:snapToGrid w:val="0"/>
              <w:ind w:right="-144"/>
              <w:jc w:val="both"/>
              <w:rPr>
                <w:bCs/>
                <w:color w:val="000000"/>
              </w:rPr>
            </w:pPr>
            <w:r w:rsidRPr="007C319D">
              <w:rPr>
                <w:color w:val="000000"/>
              </w:rPr>
              <w:t>1 333,90</w:t>
            </w:r>
          </w:p>
        </w:tc>
      </w:tr>
      <w:tr w:rsidR="004A3F4A" w:rsidRPr="007C319D" w14:paraId="4AEF8913" w14:textId="77777777" w:rsidTr="00B24688">
        <w:trPr>
          <w:jc w:val="center"/>
        </w:trPr>
        <w:tc>
          <w:tcPr>
            <w:tcW w:w="1045" w:type="pct"/>
            <w:vAlign w:val="center"/>
          </w:tcPr>
          <w:p w14:paraId="7AA81C9D" w14:textId="77777777" w:rsidR="004A3F4A" w:rsidRPr="007C319D" w:rsidRDefault="004A3F4A" w:rsidP="004A3F4A">
            <w:pPr>
              <w:widowControl w:val="0"/>
              <w:suppressAutoHyphens/>
              <w:snapToGrid w:val="0"/>
              <w:ind w:right="-144"/>
              <w:jc w:val="center"/>
              <w:rPr>
                <w:bCs/>
                <w:color w:val="000000"/>
              </w:rPr>
            </w:pPr>
            <w:r w:rsidRPr="007C319D">
              <w:rPr>
                <w:bCs/>
                <w:color w:val="000000"/>
              </w:rPr>
              <w:t>6</w:t>
            </w:r>
          </w:p>
        </w:tc>
        <w:tc>
          <w:tcPr>
            <w:tcW w:w="1977" w:type="pct"/>
          </w:tcPr>
          <w:p w14:paraId="1E5EB2F1" w14:textId="77777777" w:rsidR="004A3F4A" w:rsidRPr="007C319D" w:rsidRDefault="004A3F4A" w:rsidP="004A3F4A">
            <w:pPr>
              <w:widowControl w:val="0"/>
              <w:suppressAutoHyphens/>
              <w:snapToGrid w:val="0"/>
              <w:ind w:right="-144"/>
              <w:jc w:val="center"/>
              <w:rPr>
                <w:bCs/>
                <w:color w:val="000000"/>
              </w:rPr>
            </w:pPr>
            <w:r w:rsidRPr="007C319D">
              <w:t>м2</w:t>
            </w:r>
          </w:p>
        </w:tc>
        <w:tc>
          <w:tcPr>
            <w:tcW w:w="1977" w:type="pct"/>
            <w:tcBorders>
              <w:top w:val="nil"/>
              <w:left w:val="single" w:sz="4" w:space="0" w:color="auto"/>
              <w:bottom w:val="single" w:sz="4" w:space="0" w:color="auto"/>
              <w:right w:val="single" w:sz="4" w:space="0" w:color="auto"/>
            </w:tcBorders>
            <w:shd w:val="clear" w:color="auto" w:fill="auto"/>
            <w:vAlign w:val="bottom"/>
          </w:tcPr>
          <w:p w14:paraId="32037D6D" w14:textId="4F7A6867" w:rsidR="004A3F4A" w:rsidRPr="007C319D" w:rsidRDefault="004A3F4A" w:rsidP="004A3F4A">
            <w:pPr>
              <w:widowControl w:val="0"/>
              <w:suppressAutoHyphens/>
              <w:snapToGrid w:val="0"/>
              <w:ind w:right="-144"/>
              <w:jc w:val="both"/>
              <w:rPr>
                <w:bCs/>
                <w:color w:val="000000"/>
              </w:rPr>
            </w:pPr>
            <w:r w:rsidRPr="007C319D">
              <w:rPr>
                <w:color w:val="000000"/>
              </w:rPr>
              <w:t>1 223,30</w:t>
            </w:r>
          </w:p>
        </w:tc>
      </w:tr>
      <w:tr w:rsidR="004A3F4A" w:rsidRPr="007C319D" w14:paraId="2B785B7E" w14:textId="77777777" w:rsidTr="00B24688">
        <w:trPr>
          <w:jc w:val="center"/>
        </w:trPr>
        <w:tc>
          <w:tcPr>
            <w:tcW w:w="1045" w:type="pct"/>
            <w:vAlign w:val="center"/>
          </w:tcPr>
          <w:p w14:paraId="626A8CDF" w14:textId="77777777" w:rsidR="004A3F4A" w:rsidRPr="007C319D" w:rsidRDefault="004A3F4A" w:rsidP="004A3F4A">
            <w:pPr>
              <w:widowControl w:val="0"/>
              <w:suppressAutoHyphens/>
              <w:snapToGrid w:val="0"/>
              <w:ind w:right="-144"/>
              <w:jc w:val="center"/>
              <w:rPr>
                <w:bCs/>
                <w:color w:val="000000"/>
              </w:rPr>
            </w:pPr>
            <w:r w:rsidRPr="007C319D">
              <w:rPr>
                <w:bCs/>
                <w:color w:val="000000"/>
              </w:rPr>
              <w:t>7</w:t>
            </w:r>
          </w:p>
        </w:tc>
        <w:tc>
          <w:tcPr>
            <w:tcW w:w="1977" w:type="pct"/>
          </w:tcPr>
          <w:p w14:paraId="2CAB213A" w14:textId="77777777" w:rsidR="004A3F4A" w:rsidRPr="007C319D" w:rsidRDefault="004A3F4A" w:rsidP="004A3F4A">
            <w:pPr>
              <w:widowControl w:val="0"/>
              <w:suppressAutoHyphens/>
              <w:snapToGrid w:val="0"/>
              <w:ind w:right="-144"/>
              <w:jc w:val="center"/>
              <w:rPr>
                <w:bCs/>
                <w:color w:val="000000"/>
              </w:rPr>
            </w:pPr>
            <w:r w:rsidRPr="007C319D">
              <w:t>м2</w:t>
            </w:r>
          </w:p>
        </w:tc>
        <w:tc>
          <w:tcPr>
            <w:tcW w:w="1977" w:type="pct"/>
            <w:tcBorders>
              <w:top w:val="nil"/>
              <w:left w:val="single" w:sz="4" w:space="0" w:color="auto"/>
              <w:bottom w:val="single" w:sz="4" w:space="0" w:color="auto"/>
              <w:right w:val="single" w:sz="4" w:space="0" w:color="auto"/>
            </w:tcBorders>
            <w:shd w:val="clear" w:color="auto" w:fill="auto"/>
            <w:vAlign w:val="bottom"/>
          </w:tcPr>
          <w:p w14:paraId="3C267C39" w14:textId="260428A3" w:rsidR="004A3F4A" w:rsidRPr="007C319D" w:rsidRDefault="004A3F4A" w:rsidP="004A3F4A">
            <w:pPr>
              <w:widowControl w:val="0"/>
              <w:suppressAutoHyphens/>
              <w:snapToGrid w:val="0"/>
              <w:ind w:right="-144"/>
              <w:jc w:val="both"/>
              <w:rPr>
                <w:bCs/>
                <w:color w:val="000000"/>
              </w:rPr>
            </w:pPr>
            <w:r w:rsidRPr="007C319D">
              <w:rPr>
                <w:color w:val="000000"/>
              </w:rPr>
              <w:t>1 012,40</w:t>
            </w:r>
          </w:p>
        </w:tc>
      </w:tr>
      <w:tr w:rsidR="004A3F4A" w:rsidRPr="007C319D" w14:paraId="43E41E4F" w14:textId="77777777" w:rsidTr="00B24688">
        <w:trPr>
          <w:jc w:val="center"/>
        </w:trPr>
        <w:tc>
          <w:tcPr>
            <w:tcW w:w="1045" w:type="pct"/>
            <w:vAlign w:val="center"/>
          </w:tcPr>
          <w:p w14:paraId="435AC0DF" w14:textId="77777777" w:rsidR="004A3F4A" w:rsidRPr="007C319D" w:rsidRDefault="004A3F4A" w:rsidP="004A3F4A">
            <w:pPr>
              <w:widowControl w:val="0"/>
              <w:suppressAutoHyphens/>
              <w:snapToGrid w:val="0"/>
              <w:ind w:right="-144"/>
              <w:jc w:val="center"/>
              <w:rPr>
                <w:bCs/>
                <w:color w:val="000000"/>
              </w:rPr>
            </w:pPr>
            <w:r w:rsidRPr="007C319D">
              <w:rPr>
                <w:bCs/>
                <w:color w:val="000000"/>
              </w:rPr>
              <w:t>8</w:t>
            </w:r>
          </w:p>
        </w:tc>
        <w:tc>
          <w:tcPr>
            <w:tcW w:w="1977" w:type="pct"/>
          </w:tcPr>
          <w:p w14:paraId="0BA60B86" w14:textId="77777777" w:rsidR="004A3F4A" w:rsidRPr="007C319D" w:rsidRDefault="004A3F4A" w:rsidP="004A3F4A">
            <w:pPr>
              <w:widowControl w:val="0"/>
              <w:suppressAutoHyphens/>
              <w:snapToGrid w:val="0"/>
              <w:ind w:right="-144"/>
              <w:jc w:val="center"/>
              <w:rPr>
                <w:bCs/>
                <w:color w:val="000000"/>
              </w:rPr>
            </w:pPr>
            <w:r w:rsidRPr="007C319D">
              <w:t>м2</w:t>
            </w:r>
          </w:p>
        </w:tc>
        <w:tc>
          <w:tcPr>
            <w:tcW w:w="1977" w:type="pct"/>
            <w:tcBorders>
              <w:top w:val="single" w:sz="4" w:space="0" w:color="auto"/>
              <w:left w:val="single" w:sz="4" w:space="0" w:color="auto"/>
              <w:bottom w:val="single" w:sz="4" w:space="0" w:color="auto"/>
              <w:right w:val="single" w:sz="4" w:space="0" w:color="auto"/>
            </w:tcBorders>
            <w:shd w:val="clear" w:color="auto" w:fill="auto"/>
            <w:vAlign w:val="bottom"/>
          </w:tcPr>
          <w:p w14:paraId="7C14C55B" w14:textId="0897BA4D" w:rsidR="004A3F4A" w:rsidRPr="007C319D" w:rsidRDefault="004A3F4A" w:rsidP="004A3F4A">
            <w:pPr>
              <w:widowControl w:val="0"/>
              <w:suppressAutoHyphens/>
              <w:snapToGrid w:val="0"/>
              <w:ind w:right="-144"/>
              <w:jc w:val="both"/>
              <w:rPr>
                <w:bCs/>
                <w:color w:val="000000"/>
              </w:rPr>
            </w:pPr>
            <w:r w:rsidRPr="007C319D">
              <w:rPr>
                <w:color w:val="000000"/>
              </w:rPr>
              <w:t>51,30</w:t>
            </w:r>
          </w:p>
        </w:tc>
      </w:tr>
      <w:tr w:rsidR="00355587" w:rsidRPr="007C319D" w14:paraId="03E762B0" w14:textId="77777777" w:rsidTr="00B24688">
        <w:trPr>
          <w:jc w:val="center"/>
        </w:trPr>
        <w:tc>
          <w:tcPr>
            <w:tcW w:w="3023" w:type="pct"/>
            <w:gridSpan w:val="2"/>
            <w:shd w:val="clear" w:color="auto" w:fill="auto"/>
            <w:vAlign w:val="center"/>
          </w:tcPr>
          <w:p w14:paraId="7241F262" w14:textId="641513C9" w:rsidR="00355587" w:rsidRPr="007C319D" w:rsidRDefault="00355587" w:rsidP="00B24688">
            <w:pPr>
              <w:widowControl w:val="0"/>
              <w:suppressAutoHyphens/>
              <w:snapToGrid w:val="0"/>
              <w:jc w:val="right"/>
            </w:pPr>
            <w:r w:rsidRPr="007C319D">
              <w:t>Итого:</w:t>
            </w:r>
          </w:p>
        </w:tc>
        <w:tc>
          <w:tcPr>
            <w:tcW w:w="1977" w:type="pct"/>
            <w:tcBorders>
              <w:top w:val="single" w:sz="4" w:space="0" w:color="auto"/>
              <w:left w:val="single" w:sz="4" w:space="0" w:color="auto"/>
              <w:bottom w:val="single" w:sz="4" w:space="0" w:color="auto"/>
              <w:right w:val="single" w:sz="4" w:space="0" w:color="auto"/>
            </w:tcBorders>
            <w:shd w:val="clear" w:color="auto" w:fill="auto"/>
            <w:vAlign w:val="bottom"/>
          </w:tcPr>
          <w:p w14:paraId="66FC9B86" w14:textId="6FB6BA61" w:rsidR="00355587" w:rsidRPr="007C319D" w:rsidRDefault="00355587" w:rsidP="004A3F4A">
            <w:pPr>
              <w:widowControl w:val="0"/>
              <w:suppressAutoHyphens/>
              <w:snapToGrid w:val="0"/>
              <w:ind w:right="-144"/>
              <w:jc w:val="both"/>
              <w:rPr>
                <w:color w:val="000000"/>
              </w:rPr>
            </w:pPr>
            <w:r w:rsidRPr="007C319D">
              <w:rPr>
                <w:color w:val="000000"/>
              </w:rPr>
              <w:t>5 107,40</w:t>
            </w:r>
          </w:p>
        </w:tc>
      </w:tr>
    </w:tbl>
    <w:p w14:paraId="423DD8AD" w14:textId="77777777" w:rsidR="003E54BD" w:rsidRPr="007C319D" w:rsidRDefault="003E54BD" w:rsidP="00247486">
      <w:pPr>
        <w:widowControl w:val="0"/>
        <w:suppressAutoHyphens/>
        <w:snapToGrid w:val="0"/>
        <w:ind w:right="-144"/>
        <w:jc w:val="both"/>
        <w:rPr>
          <w:b/>
          <w:bCs/>
          <w:color w:val="000000"/>
        </w:rPr>
      </w:pPr>
    </w:p>
    <w:p w14:paraId="038ACCD7" w14:textId="41E55012" w:rsidR="00247486" w:rsidRPr="007C319D" w:rsidRDefault="00082EEF" w:rsidP="00247486">
      <w:pPr>
        <w:widowControl w:val="0"/>
        <w:suppressAutoHyphens/>
        <w:snapToGrid w:val="0"/>
        <w:ind w:right="-144"/>
        <w:jc w:val="both"/>
        <w:rPr>
          <w:b/>
          <w:bCs/>
          <w:color w:val="000000"/>
        </w:rPr>
      </w:pPr>
      <w:r w:rsidRPr="007C319D">
        <w:rPr>
          <w:b/>
          <w:bCs/>
          <w:color w:val="000000"/>
        </w:rPr>
        <w:t>Перечень и объемы элементов отделки</w:t>
      </w:r>
      <w:r w:rsidR="00956651" w:rsidRPr="007C319D">
        <w:rPr>
          <w:b/>
          <w:bCs/>
          <w:color w:val="000000"/>
        </w:rPr>
        <w:t xml:space="preserve"> Объекта</w:t>
      </w:r>
      <w:r w:rsidR="0041610A" w:rsidRPr="007C319D">
        <w:rPr>
          <w:b/>
          <w:bCs/>
          <w:color w:val="000000"/>
        </w:rPr>
        <w:t xml:space="preserve"> (ЮЗБ и СВБ)</w:t>
      </w:r>
      <w:r w:rsidR="003E54BD" w:rsidRPr="007C319D">
        <w:rPr>
          <w:b/>
          <w:bCs/>
          <w:color w:val="000000"/>
        </w:rPr>
        <w:t>:</w:t>
      </w:r>
    </w:p>
    <w:p w14:paraId="351026DF" w14:textId="77777777" w:rsidR="00D8469C" w:rsidRPr="007C319D" w:rsidRDefault="00D8469C" w:rsidP="00247486">
      <w:pPr>
        <w:widowControl w:val="0"/>
        <w:suppressAutoHyphens/>
        <w:snapToGrid w:val="0"/>
        <w:ind w:right="-144"/>
        <w:jc w:val="both"/>
        <w:rPr>
          <w:b/>
        </w:rPr>
      </w:pPr>
    </w:p>
    <w:tbl>
      <w:tblPr>
        <w:tblW w:w="5000" w:type="pct"/>
        <w:tblLook w:val="04A0" w:firstRow="1" w:lastRow="0" w:firstColumn="1" w:lastColumn="0" w:noHBand="0" w:noVBand="1"/>
      </w:tblPr>
      <w:tblGrid>
        <w:gridCol w:w="5858"/>
        <w:gridCol w:w="1076"/>
        <w:gridCol w:w="2693"/>
      </w:tblGrid>
      <w:tr w:rsidR="00247486" w:rsidRPr="007C319D" w14:paraId="3843B1C9" w14:textId="77777777" w:rsidTr="000F4759">
        <w:trPr>
          <w:trHeight w:val="255"/>
        </w:trPr>
        <w:tc>
          <w:tcPr>
            <w:tcW w:w="30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F425D" w14:textId="77777777" w:rsidR="00247486" w:rsidRPr="007C319D" w:rsidRDefault="00247486" w:rsidP="00393575">
            <w:pPr>
              <w:rPr>
                <w:b/>
                <w:bCs/>
                <w:color w:val="000000"/>
              </w:rPr>
            </w:pPr>
            <w:r w:rsidRPr="007C319D">
              <w:rPr>
                <w:b/>
                <w:bCs/>
                <w:color w:val="000000"/>
              </w:rPr>
              <w:t>Напольные покрытия</w:t>
            </w:r>
          </w:p>
        </w:tc>
        <w:tc>
          <w:tcPr>
            <w:tcW w:w="500" w:type="pct"/>
            <w:tcBorders>
              <w:top w:val="single" w:sz="4" w:space="0" w:color="auto"/>
              <w:left w:val="nil"/>
              <w:bottom w:val="single" w:sz="4" w:space="0" w:color="auto"/>
              <w:right w:val="single" w:sz="4" w:space="0" w:color="auto"/>
            </w:tcBorders>
            <w:shd w:val="clear" w:color="auto" w:fill="auto"/>
            <w:noWrap/>
            <w:vAlign w:val="center"/>
            <w:hideMark/>
          </w:tcPr>
          <w:p w14:paraId="3DF1AEDF" w14:textId="0415CD4F" w:rsidR="00247486" w:rsidRPr="007C319D" w:rsidRDefault="00082EEF" w:rsidP="00640906">
            <w:pPr>
              <w:rPr>
                <w:b/>
                <w:color w:val="000000"/>
              </w:rPr>
            </w:pPr>
            <w:r w:rsidRPr="007C319D">
              <w:rPr>
                <w:b/>
                <w:color w:val="000000"/>
              </w:rPr>
              <w:t>Е</w:t>
            </w:r>
            <w:r w:rsidR="00247486" w:rsidRPr="007C319D">
              <w:rPr>
                <w:b/>
                <w:color w:val="000000"/>
              </w:rPr>
              <w:t>д. изм.</w:t>
            </w:r>
          </w:p>
        </w:tc>
        <w:tc>
          <w:tcPr>
            <w:tcW w:w="1428" w:type="pct"/>
            <w:tcBorders>
              <w:top w:val="single" w:sz="4" w:space="0" w:color="auto"/>
              <w:left w:val="nil"/>
              <w:bottom w:val="single" w:sz="4" w:space="0" w:color="auto"/>
              <w:right w:val="single" w:sz="4" w:space="0" w:color="auto"/>
            </w:tcBorders>
            <w:shd w:val="clear" w:color="auto" w:fill="auto"/>
            <w:noWrap/>
            <w:vAlign w:val="center"/>
            <w:hideMark/>
          </w:tcPr>
          <w:p w14:paraId="7BCE669E" w14:textId="77777777" w:rsidR="00247486" w:rsidRPr="007C319D" w:rsidRDefault="00247486" w:rsidP="00B24688">
            <w:pPr>
              <w:jc w:val="center"/>
              <w:rPr>
                <w:b/>
                <w:color w:val="000000"/>
              </w:rPr>
            </w:pPr>
            <w:r w:rsidRPr="007C319D">
              <w:rPr>
                <w:b/>
                <w:color w:val="000000"/>
              </w:rPr>
              <w:t>Кол-во</w:t>
            </w:r>
          </w:p>
        </w:tc>
      </w:tr>
      <w:tr w:rsidR="00247486" w:rsidRPr="007C319D" w14:paraId="1C0D3817" w14:textId="77777777" w:rsidTr="000F4759">
        <w:trPr>
          <w:trHeight w:val="255"/>
        </w:trPr>
        <w:tc>
          <w:tcPr>
            <w:tcW w:w="30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84590" w14:textId="016622BA" w:rsidR="00247486" w:rsidRPr="007C319D" w:rsidRDefault="00247486" w:rsidP="00247486">
            <w:pPr>
              <w:rPr>
                <w:color w:val="000000"/>
              </w:rPr>
            </w:pPr>
            <w:r w:rsidRPr="007C319D">
              <w:rPr>
                <w:color w:val="000000"/>
              </w:rPr>
              <w:t xml:space="preserve">Существующий (керамогранит)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15B1D" w14:textId="77777777" w:rsidR="00247486" w:rsidRPr="007C319D" w:rsidRDefault="00247486" w:rsidP="00247486">
            <w:pPr>
              <w:jc w:val="center"/>
              <w:rPr>
                <w:color w:val="000000"/>
              </w:rPr>
            </w:pPr>
            <w:r w:rsidRPr="007C319D">
              <w:rPr>
                <w:color w:val="000000"/>
              </w:rPr>
              <w:t xml:space="preserve"> м2 </w:t>
            </w:r>
          </w:p>
        </w:tc>
        <w:tc>
          <w:tcPr>
            <w:tcW w:w="14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12B0D" w14:textId="75969E14" w:rsidR="00247486" w:rsidRPr="007C319D" w:rsidRDefault="00247486" w:rsidP="00675D15">
            <w:pPr>
              <w:jc w:val="center"/>
              <w:rPr>
                <w:color w:val="000000"/>
              </w:rPr>
            </w:pPr>
            <w:r w:rsidRPr="007C319D">
              <w:rPr>
                <w:color w:val="000000"/>
              </w:rPr>
              <w:t>2 773,28</w:t>
            </w:r>
          </w:p>
        </w:tc>
      </w:tr>
      <w:tr w:rsidR="00247486" w:rsidRPr="007C319D" w14:paraId="1C5F1532" w14:textId="77777777" w:rsidTr="000F4759">
        <w:trPr>
          <w:trHeight w:val="255"/>
        </w:trPr>
        <w:tc>
          <w:tcPr>
            <w:tcW w:w="30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D7DD5" w14:textId="2D5DEF87" w:rsidR="00247486" w:rsidRPr="007C319D" w:rsidRDefault="00247486" w:rsidP="00247486">
            <w:pPr>
              <w:rPr>
                <w:color w:val="000000"/>
              </w:rPr>
            </w:pPr>
            <w:r w:rsidRPr="007C319D">
              <w:rPr>
                <w:color w:val="000000"/>
              </w:rPr>
              <w:t xml:space="preserve">Плиточный ковролин </w:t>
            </w:r>
          </w:p>
        </w:tc>
        <w:tc>
          <w:tcPr>
            <w:tcW w:w="500" w:type="pct"/>
            <w:tcBorders>
              <w:top w:val="single" w:sz="4" w:space="0" w:color="auto"/>
              <w:left w:val="nil"/>
              <w:bottom w:val="single" w:sz="4" w:space="0" w:color="auto"/>
              <w:right w:val="single" w:sz="4" w:space="0" w:color="auto"/>
            </w:tcBorders>
            <w:shd w:val="clear" w:color="auto" w:fill="auto"/>
            <w:noWrap/>
            <w:vAlign w:val="center"/>
            <w:hideMark/>
          </w:tcPr>
          <w:p w14:paraId="66413D0D" w14:textId="77777777" w:rsidR="00247486" w:rsidRPr="007C319D" w:rsidRDefault="00247486" w:rsidP="00247486">
            <w:pPr>
              <w:jc w:val="center"/>
              <w:rPr>
                <w:color w:val="000000"/>
              </w:rPr>
            </w:pPr>
            <w:r w:rsidRPr="007C319D">
              <w:rPr>
                <w:color w:val="000000"/>
              </w:rPr>
              <w:t xml:space="preserve"> м2 </w:t>
            </w:r>
          </w:p>
        </w:tc>
        <w:tc>
          <w:tcPr>
            <w:tcW w:w="1428" w:type="pct"/>
            <w:tcBorders>
              <w:top w:val="single" w:sz="4" w:space="0" w:color="auto"/>
              <w:left w:val="nil"/>
              <w:bottom w:val="single" w:sz="4" w:space="0" w:color="auto"/>
              <w:right w:val="single" w:sz="4" w:space="0" w:color="auto"/>
            </w:tcBorders>
            <w:shd w:val="clear" w:color="auto" w:fill="auto"/>
            <w:noWrap/>
            <w:vAlign w:val="center"/>
            <w:hideMark/>
          </w:tcPr>
          <w:p w14:paraId="6FD01268" w14:textId="377700EE" w:rsidR="00247486" w:rsidRPr="007C319D" w:rsidRDefault="00247486" w:rsidP="006078DB">
            <w:pPr>
              <w:jc w:val="center"/>
              <w:rPr>
                <w:color w:val="000000"/>
              </w:rPr>
            </w:pPr>
            <w:r w:rsidRPr="007C319D">
              <w:rPr>
                <w:color w:val="000000"/>
              </w:rPr>
              <w:t>19 712,68</w:t>
            </w:r>
          </w:p>
        </w:tc>
      </w:tr>
      <w:tr w:rsidR="00247486" w:rsidRPr="007C319D" w14:paraId="762EFA7F"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06BCEAEC" w14:textId="1B9A52FF" w:rsidR="00247486" w:rsidRPr="007C319D" w:rsidRDefault="00247486" w:rsidP="00247486">
            <w:pPr>
              <w:rPr>
                <w:color w:val="000000"/>
              </w:rPr>
            </w:pPr>
            <w:r w:rsidRPr="007C319D">
              <w:rPr>
                <w:color w:val="000000"/>
              </w:rPr>
              <w:t xml:space="preserve">Плитка ПВХ </w:t>
            </w:r>
          </w:p>
        </w:tc>
        <w:tc>
          <w:tcPr>
            <w:tcW w:w="500" w:type="pct"/>
            <w:tcBorders>
              <w:top w:val="nil"/>
              <w:left w:val="nil"/>
              <w:bottom w:val="single" w:sz="4" w:space="0" w:color="auto"/>
              <w:right w:val="single" w:sz="4" w:space="0" w:color="auto"/>
            </w:tcBorders>
            <w:shd w:val="clear" w:color="auto" w:fill="auto"/>
            <w:noWrap/>
            <w:vAlign w:val="center"/>
            <w:hideMark/>
          </w:tcPr>
          <w:p w14:paraId="188D055A"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75130836" w14:textId="12D41CC8" w:rsidR="00247486" w:rsidRPr="007C319D" w:rsidRDefault="00247486" w:rsidP="006078DB">
            <w:pPr>
              <w:jc w:val="center"/>
              <w:rPr>
                <w:color w:val="000000"/>
              </w:rPr>
            </w:pPr>
            <w:r w:rsidRPr="007C319D">
              <w:rPr>
                <w:color w:val="000000"/>
              </w:rPr>
              <w:t>6 510,10</w:t>
            </w:r>
          </w:p>
        </w:tc>
      </w:tr>
      <w:tr w:rsidR="00247486" w:rsidRPr="007C319D" w14:paraId="308B6CD7"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034CD626" w14:textId="5F3C8793" w:rsidR="00247486" w:rsidRPr="007C319D" w:rsidRDefault="00247486" w:rsidP="00247486">
            <w:pPr>
              <w:rPr>
                <w:color w:val="000000"/>
              </w:rPr>
            </w:pPr>
            <w:r w:rsidRPr="007C319D">
              <w:rPr>
                <w:color w:val="000000"/>
              </w:rPr>
              <w:t xml:space="preserve">Паркетная доска </w:t>
            </w:r>
          </w:p>
        </w:tc>
        <w:tc>
          <w:tcPr>
            <w:tcW w:w="500" w:type="pct"/>
            <w:tcBorders>
              <w:top w:val="nil"/>
              <w:left w:val="nil"/>
              <w:bottom w:val="single" w:sz="4" w:space="0" w:color="auto"/>
              <w:right w:val="single" w:sz="4" w:space="0" w:color="auto"/>
            </w:tcBorders>
            <w:shd w:val="clear" w:color="auto" w:fill="auto"/>
            <w:noWrap/>
            <w:vAlign w:val="center"/>
            <w:hideMark/>
          </w:tcPr>
          <w:p w14:paraId="35C01498"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24E2EC2E" w14:textId="17138236" w:rsidR="00247486" w:rsidRPr="007C319D" w:rsidRDefault="00247486" w:rsidP="006078DB">
            <w:pPr>
              <w:jc w:val="center"/>
              <w:rPr>
                <w:color w:val="000000"/>
              </w:rPr>
            </w:pPr>
            <w:r w:rsidRPr="007C319D">
              <w:rPr>
                <w:color w:val="000000"/>
              </w:rPr>
              <w:t>265,00</w:t>
            </w:r>
          </w:p>
        </w:tc>
      </w:tr>
      <w:tr w:rsidR="00247486" w:rsidRPr="007C319D" w14:paraId="73ADE206"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6FDB3C8F" w14:textId="12B48B65" w:rsidR="00247486" w:rsidRPr="007C319D" w:rsidRDefault="00247486" w:rsidP="00247486">
            <w:pPr>
              <w:rPr>
                <w:color w:val="000000"/>
              </w:rPr>
            </w:pPr>
            <w:r w:rsidRPr="007C319D">
              <w:rPr>
                <w:color w:val="000000"/>
              </w:rPr>
              <w:t xml:space="preserve">Керамическая плитка, керамогранит </w:t>
            </w:r>
          </w:p>
        </w:tc>
        <w:tc>
          <w:tcPr>
            <w:tcW w:w="500" w:type="pct"/>
            <w:tcBorders>
              <w:top w:val="nil"/>
              <w:left w:val="nil"/>
              <w:bottom w:val="single" w:sz="4" w:space="0" w:color="auto"/>
              <w:right w:val="single" w:sz="4" w:space="0" w:color="auto"/>
            </w:tcBorders>
            <w:shd w:val="clear" w:color="auto" w:fill="auto"/>
            <w:noWrap/>
            <w:vAlign w:val="center"/>
            <w:hideMark/>
          </w:tcPr>
          <w:p w14:paraId="48AF2C97"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034E7367" w14:textId="0E471626" w:rsidR="00247486" w:rsidRPr="007C319D" w:rsidRDefault="00247486" w:rsidP="006078DB">
            <w:pPr>
              <w:jc w:val="center"/>
            </w:pPr>
            <w:r w:rsidRPr="007C319D">
              <w:t>2 584,70</w:t>
            </w:r>
          </w:p>
        </w:tc>
      </w:tr>
      <w:tr w:rsidR="00247486" w:rsidRPr="007C319D" w14:paraId="3806EC37"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70C4F571" w14:textId="040258B3" w:rsidR="00247486" w:rsidRPr="007C319D" w:rsidRDefault="00247486" w:rsidP="00247486">
            <w:pPr>
              <w:rPr>
                <w:color w:val="000000"/>
              </w:rPr>
            </w:pPr>
            <w:r w:rsidRPr="007C319D">
              <w:rPr>
                <w:color w:val="000000"/>
              </w:rPr>
              <w:t xml:space="preserve">Рулонный ПВХ, линолеум </w:t>
            </w:r>
          </w:p>
        </w:tc>
        <w:tc>
          <w:tcPr>
            <w:tcW w:w="500" w:type="pct"/>
            <w:tcBorders>
              <w:top w:val="nil"/>
              <w:left w:val="nil"/>
              <w:bottom w:val="single" w:sz="4" w:space="0" w:color="auto"/>
              <w:right w:val="single" w:sz="4" w:space="0" w:color="auto"/>
            </w:tcBorders>
            <w:shd w:val="clear" w:color="auto" w:fill="auto"/>
            <w:noWrap/>
            <w:vAlign w:val="center"/>
            <w:hideMark/>
          </w:tcPr>
          <w:p w14:paraId="4F08EB28"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24324828" w14:textId="471D4F77" w:rsidR="00247486" w:rsidRPr="007C319D" w:rsidRDefault="00247486" w:rsidP="006078DB">
            <w:pPr>
              <w:jc w:val="center"/>
            </w:pPr>
            <w:r w:rsidRPr="007C319D">
              <w:t>2 091,51</w:t>
            </w:r>
          </w:p>
        </w:tc>
      </w:tr>
      <w:tr w:rsidR="00247486" w:rsidRPr="007C319D" w14:paraId="5B8F86FF"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7CA0D0F8" w14:textId="5C4B766B" w:rsidR="00247486" w:rsidRPr="007C319D" w:rsidRDefault="00247486" w:rsidP="00247486">
            <w:pPr>
              <w:rPr>
                <w:color w:val="000000"/>
              </w:rPr>
            </w:pPr>
            <w:r w:rsidRPr="007C319D">
              <w:rPr>
                <w:color w:val="000000"/>
              </w:rPr>
              <w:t xml:space="preserve">Панель фальшпола </w:t>
            </w:r>
          </w:p>
        </w:tc>
        <w:tc>
          <w:tcPr>
            <w:tcW w:w="500" w:type="pct"/>
            <w:tcBorders>
              <w:top w:val="nil"/>
              <w:left w:val="nil"/>
              <w:bottom w:val="single" w:sz="4" w:space="0" w:color="auto"/>
              <w:right w:val="single" w:sz="4" w:space="0" w:color="auto"/>
            </w:tcBorders>
            <w:shd w:val="clear" w:color="auto" w:fill="auto"/>
            <w:noWrap/>
            <w:vAlign w:val="center"/>
            <w:hideMark/>
          </w:tcPr>
          <w:p w14:paraId="407DB5E0"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31B72EEA" w14:textId="6EA49147" w:rsidR="00247486" w:rsidRPr="007C319D" w:rsidRDefault="00247486" w:rsidP="006078DB">
            <w:pPr>
              <w:jc w:val="center"/>
              <w:rPr>
                <w:color w:val="000000"/>
              </w:rPr>
            </w:pPr>
            <w:r w:rsidRPr="007C319D">
              <w:rPr>
                <w:color w:val="000000"/>
              </w:rPr>
              <w:t>170,36</w:t>
            </w:r>
          </w:p>
        </w:tc>
      </w:tr>
      <w:tr w:rsidR="00247486" w:rsidRPr="007C319D" w14:paraId="1B2BB08F"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2C3AC31F" w14:textId="0A7B4CED" w:rsidR="00247486" w:rsidRPr="007C319D" w:rsidRDefault="00247486" w:rsidP="00247486">
            <w:pPr>
              <w:rPr>
                <w:color w:val="000000"/>
              </w:rPr>
            </w:pPr>
            <w:r w:rsidRPr="007C319D">
              <w:rPr>
                <w:color w:val="000000"/>
              </w:rPr>
              <w:t xml:space="preserve">Наливной пол </w:t>
            </w:r>
          </w:p>
        </w:tc>
        <w:tc>
          <w:tcPr>
            <w:tcW w:w="500" w:type="pct"/>
            <w:tcBorders>
              <w:top w:val="nil"/>
              <w:left w:val="nil"/>
              <w:bottom w:val="single" w:sz="4" w:space="0" w:color="auto"/>
              <w:right w:val="single" w:sz="4" w:space="0" w:color="auto"/>
            </w:tcBorders>
            <w:shd w:val="clear" w:color="auto" w:fill="auto"/>
            <w:noWrap/>
            <w:vAlign w:val="center"/>
            <w:hideMark/>
          </w:tcPr>
          <w:p w14:paraId="655C57F9"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22A7D1E3" w14:textId="7DE88A4D" w:rsidR="00247486" w:rsidRPr="007C319D" w:rsidRDefault="00247486" w:rsidP="006078DB">
            <w:pPr>
              <w:jc w:val="center"/>
              <w:rPr>
                <w:color w:val="000000"/>
              </w:rPr>
            </w:pPr>
            <w:r w:rsidRPr="007C319D">
              <w:rPr>
                <w:color w:val="000000"/>
              </w:rPr>
              <w:t>300,00</w:t>
            </w:r>
          </w:p>
        </w:tc>
      </w:tr>
      <w:tr w:rsidR="00247486" w:rsidRPr="007C319D" w14:paraId="105554B9"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76210F2D" w14:textId="474AB0F6" w:rsidR="00247486" w:rsidRPr="007C319D" w:rsidRDefault="00247486" w:rsidP="00247486">
            <w:pPr>
              <w:rPr>
                <w:b/>
                <w:bCs/>
                <w:color w:val="000000"/>
              </w:rPr>
            </w:pPr>
            <w:r w:rsidRPr="007C319D">
              <w:rPr>
                <w:b/>
                <w:bCs/>
                <w:color w:val="000000"/>
              </w:rPr>
              <w:t xml:space="preserve">Покрытие стен </w:t>
            </w:r>
          </w:p>
        </w:tc>
        <w:tc>
          <w:tcPr>
            <w:tcW w:w="500" w:type="pct"/>
            <w:tcBorders>
              <w:top w:val="nil"/>
              <w:left w:val="nil"/>
              <w:bottom w:val="single" w:sz="4" w:space="0" w:color="auto"/>
              <w:right w:val="single" w:sz="4" w:space="0" w:color="auto"/>
            </w:tcBorders>
            <w:shd w:val="clear" w:color="auto" w:fill="auto"/>
            <w:noWrap/>
            <w:vAlign w:val="center"/>
            <w:hideMark/>
          </w:tcPr>
          <w:p w14:paraId="6D501826" w14:textId="77777777" w:rsidR="00247486" w:rsidRPr="007C319D" w:rsidRDefault="00247486" w:rsidP="00247486">
            <w:pPr>
              <w:jc w:val="center"/>
              <w:rPr>
                <w:color w:val="000000"/>
              </w:rPr>
            </w:pPr>
            <w:r w:rsidRPr="007C319D">
              <w:rPr>
                <w:color w:val="000000"/>
              </w:rPr>
              <w:t> </w:t>
            </w:r>
          </w:p>
        </w:tc>
        <w:tc>
          <w:tcPr>
            <w:tcW w:w="1428" w:type="pct"/>
            <w:tcBorders>
              <w:top w:val="nil"/>
              <w:left w:val="nil"/>
              <w:bottom w:val="single" w:sz="4" w:space="0" w:color="auto"/>
              <w:right w:val="single" w:sz="4" w:space="0" w:color="auto"/>
            </w:tcBorders>
            <w:shd w:val="clear" w:color="auto" w:fill="auto"/>
            <w:noWrap/>
            <w:vAlign w:val="center"/>
            <w:hideMark/>
          </w:tcPr>
          <w:p w14:paraId="34BB4BBD" w14:textId="5D0E9E29" w:rsidR="00247486" w:rsidRPr="007C319D" w:rsidRDefault="00247486" w:rsidP="006078DB">
            <w:pPr>
              <w:jc w:val="center"/>
              <w:rPr>
                <w:color w:val="000000"/>
              </w:rPr>
            </w:pPr>
          </w:p>
        </w:tc>
      </w:tr>
      <w:tr w:rsidR="00247486" w:rsidRPr="007C319D" w14:paraId="2551D206"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34A0067D" w14:textId="1B6ED530" w:rsidR="00247486" w:rsidRPr="007C319D" w:rsidRDefault="00247486" w:rsidP="00247486">
            <w:pPr>
              <w:rPr>
                <w:color w:val="000000"/>
              </w:rPr>
            </w:pPr>
            <w:r w:rsidRPr="007C319D">
              <w:rPr>
                <w:color w:val="000000"/>
              </w:rPr>
              <w:t xml:space="preserve">Стены, перегородки, окрашенные в/э краской </w:t>
            </w:r>
          </w:p>
        </w:tc>
        <w:tc>
          <w:tcPr>
            <w:tcW w:w="500" w:type="pct"/>
            <w:tcBorders>
              <w:top w:val="nil"/>
              <w:left w:val="nil"/>
              <w:bottom w:val="single" w:sz="4" w:space="0" w:color="auto"/>
              <w:right w:val="single" w:sz="4" w:space="0" w:color="auto"/>
            </w:tcBorders>
            <w:shd w:val="clear" w:color="auto" w:fill="auto"/>
            <w:noWrap/>
            <w:vAlign w:val="center"/>
            <w:hideMark/>
          </w:tcPr>
          <w:p w14:paraId="7A25B59C"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13B51776" w14:textId="31365467" w:rsidR="00247486" w:rsidRPr="007C319D" w:rsidRDefault="00247486" w:rsidP="006078DB">
            <w:pPr>
              <w:jc w:val="center"/>
              <w:rPr>
                <w:color w:val="000000"/>
              </w:rPr>
            </w:pPr>
            <w:r w:rsidRPr="007C319D">
              <w:rPr>
                <w:color w:val="000000"/>
              </w:rPr>
              <w:t>53 995,90</w:t>
            </w:r>
          </w:p>
        </w:tc>
      </w:tr>
      <w:tr w:rsidR="00247486" w:rsidRPr="007C319D" w14:paraId="37A67D63"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4EF306F2" w14:textId="39AAB468" w:rsidR="00247486" w:rsidRPr="007C319D" w:rsidRDefault="00247486" w:rsidP="00247486">
            <w:pPr>
              <w:rPr>
                <w:color w:val="000000"/>
              </w:rPr>
            </w:pPr>
            <w:r w:rsidRPr="007C319D">
              <w:rPr>
                <w:color w:val="000000"/>
              </w:rPr>
              <w:t xml:space="preserve">Стены облицованные керамической плиткой </w:t>
            </w:r>
          </w:p>
        </w:tc>
        <w:tc>
          <w:tcPr>
            <w:tcW w:w="500" w:type="pct"/>
            <w:tcBorders>
              <w:top w:val="nil"/>
              <w:left w:val="nil"/>
              <w:bottom w:val="single" w:sz="4" w:space="0" w:color="auto"/>
              <w:right w:val="single" w:sz="4" w:space="0" w:color="auto"/>
            </w:tcBorders>
            <w:shd w:val="clear" w:color="auto" w:fill="auto"/>
            <w:noWrap/>
            <w:vAlign w:val="center"/>
            <w:hideMark/>
          </w:tcPr>
          <w:p w14:paraId="5C5E58CA"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2A812649" w14:textId="10D12651" w:rsidR="00247486" w:rsidRPr="007C319D" w:rsidRDefault="00247486" w:rsidP="006078DB">
            <w:pPr>
              <w:jc w:val="center"/>
              <w:rPr>
                <w:color w:val="000000"/>
              </w:rPr>
            </w:pPr>
            <w:r w:rsidRPr="007C319D">
              <w:rPr>
                <w:color w:val="000000"/>
              </w:rPr>
              <w:t>6 183,30</w:t>
            </w:r>
          </w:p>
        </w:tc>
      </w:tr>
      <w:tr w:rsidR="00247486" w:rsidRPr="007C319D" w14:paraId="1DF4D8F9"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092501A8" w14:textId="59A38C24" w:rsidR="00247486" w:rsidRPr="007C319D" w:rsidRDefault="00247486" w:rsidP="00247486">
            <w:pPr>
              <w:rPr>
                <w:color w:val="000000"/>
              </w:rPr>
            </w:pPr>
            <w:r w:rsidRPr="007C319D">
              <w:rPr>
                <w:color w:val="000000"/>
              </w:rPr>
              <w:t xml:space="preserve">Ламинированный ГКЛ </w:t>
            </w:r>
          </w:p>
        </w:tc>
        <w:tc>
          <w:tcPr>
            <w:tcW w:w="500" w:type="pct"/>
            <w:tcBorders>
              <w:top w:val="nil"/>
              <w:left w:val="nil"/>
              <w:bottom w:val="single" w:sz="4" w:space="0" w:color="auto"/>
              <w:right w:val="single" w:sz="4" w:space="0" w:color="auto"/>
            </w:tcBorders>
            <w:shd w:val="clear" w:color="auto" w:fill="auto"/>
            <w:noWrap/>
            <w:vAlign w:val="center"/>
            <w:hideMark/>
          </w:tcPr>
          <w:p w14:paraId="6BBD3078"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53F94C66" w14:textId="1DF578C9" w:rsidR="00247486" w:rsidRPr="007C319D" w:rsidRDefault="00247486" w:rsidP="006078DB">
            <w:pPr>
              <w:jc w:val="center"/>
              <w:rPr>
                <w:color w:val="000000"/>
              </w:rPr>
            </w:pPr>
            <w:r w:rsidRPr="007C319D">
              <w:rPr>
                <w:color w:val="000000"/>
              </w:rPr>
              <w:t>2 015,90</w:t>
            </w:r>
          </w:p>
        </w:tc>
      </w:tr>
      <w:tr w:rsidR="00247486" w:rsidRPr="007C319D" w14:paraId="57B70F10"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55347BDB" w14:textId="77777777" w:rsidR="00247486" w:rsidRPr="007C319D" w:rsidRDefault="00247486" w:rsidP="00247486">
            <w:pPr>
              <w:rPr>
                <w:color w:val="000000"/>
              </w:rPr>
            </w:pPr>
            <w:r w:rsidRPr="007C319D">
              <w:rPr>
                <w:color w:val="000000"/>
              </w:rPr>
              <w:t>Стемалит (закаленное стекло)</w:t>
            </w:r>
          </w:p>
        </w:tc>
        <w:tc>
          <w:tcPr>
            <w:tcW w:w="500" w:type="pct"/>
            <w:tcBorders>
              <w:top w:val="nil"/>
              <w:left w:val="nil"/>
              <w:bottom w:val="single" w:sz="4" w:space="0" w:color="auto"/>
              <w:right w:val="single" w:sz="4" w:space="0" w:color="auto"/>
            </w:tcBorders>
            <w:shd w:val="clear" w:color="auto" w:fill="auto"/>
            <w:noWrap/>
            <w:vAlign w:val="center"/>
            <w:hideMark/>
          </w:tcPr>
          <w:p w14:paraId="598071A0"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2F93E4A3" w14:textId="1EA89F3B" w:rsidR="00247486" w:rsidRPr="007C319D" w:rsidRDefault="00247486" w:rsidP="006078DB">
            <w:pPr>
              <w:jc w:val="center"/>
              <w:rPr>
                <w:color w:val="000000"/>
              </w:rPr>
            </w:pPr>
            <w:r w:rsidRPr="007C319D">
              <w:rPr>
                <w:color w:val="000000"/>
              </w:rPr>
              <w:t>97,90</w:t>
            </w:r>
          </w:p>
        </w:tc>
      </w:tr>
      <w:tr w:rsidR="00247486" w:rsidRPr="007C319D" w14:paraId="7CED6C16"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24C9CE74" w14:textId="77777777" w:rsidR="00247486" w:rsidRPr="007C319D" w:rsidRDefault="00247486" w:rsidP="00247486">
            <w:pPr>
              <w:rPr>
                <w:color w:val="000000"/>
              </w:rPr>
            </w:pPr>
            <w:r w:rsidRPr="007C319D">
              <w:rPr>
                <w:color w:val="000000"/>
              </w:rPr>
              <w:t>Декоративная штукатурка</w:t>
            </w:r>
          </w:p>
        </w:tc>
        <w:tc>
          <w:tcPr>
            <w:tcW w:w="500" w:type="pct"/>
            <w:tcBorders>
              <w:top w:val="nil"/>
              <w:left w:val="nil"/>
              <w:bottom w:val="single" w:sz="4" w:space="0" w:color="auto"/>
              <w:right w:val="single" w:sz="4" w:space="0" w:color="auto"/>
            </w:tcBorders>
            <w:shd w:val="clear" w:color="auto" w:fill="auto"/>
            <w:noWrap/>
            <w:vAlign w:val="center"/>
            <w:hideMark/>
          </w:tcPr>
          <w:p w14:paraId="6D01F25C"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7EBB926D" w14:textId="56B6A4C3" w:rsidR="00247486" w:rsidRPr="007C319D" w:rsidRDefault="00247486" w:rsidP="006078DB">
            <w:pPr>
              <w:jc w:val="center"/>
              <w:rPr>
                <w:color w:val="000000"/>
              </w:rPr>
            </w:pPr>
            <w:r w:rsidRPr="007C319D">
              <w:rPr>
                <w:color w:val="000000"/>
              </w:rPr>
              <w:t>940,70</w:t>
            </w:r>
          </w:p>
        </w:tc>
      </w:tr>
      <w:tr w:rsidR="00247486" w:rsidRPr="007C319D" w14:paraId="6867B2AB"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3B587803" w14:textId="77777777" w:rsidR="00247486" w:rsidRPr="007C319D" w:rsidRDefault="00247486" w:rsidP="00247486">
            <w:pPr>
              <w:rPr>
                <w:color w:val="000000"/>
              </w:rPr>
            </w:pPr>
            <w:r w:rsidRPr="007C319D">
              <w:rPr>
                <w:color w:val="000000"/>
              </w:rPr>
              <w:t>Зеркала стены</w:t>
            </w:r>
          </w:p>
        </w:tc>
        <w:tc>
          <w:tcPr>
            <w:tcW w:w="500" w:type="pct"/>
            <w:tcBorders>
              <w:top w:val="nil"/>
              <w:left w:val="nil"/>
              <w:bottom w:val="single" w:sz="4" w:space="0" w:color="auto"/>
              <w:right w:val="single" w:sz="4" w:space="0" w:color="auto"/>
            </w:tcBorders>
            <w:shd w:val="clear" w:color="auto" w:fill="auto"/>
            <w:noWrap/>
            <w:vAlign w:val="center"/>
            <w:hideMark/>
          </w:tcPr>
          <w:p w14:paraId="4C00D3D8"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56CBED9E" w14:textId="01F4E31C" w:rsidR="00247486" w:rsidRPr="007C319D" w:rsidRDefault="00247486" w:rsidP="006078DB">
            <w:pPr>
              <w:jc w:val="center"/>
              <w:rPr>
                <w:color w:val="000000"/>
              </w:rPr>
            </w:pPr>
            <w:r w:rsidRPr="007C319D">
              <w:rPr>
                <w:color w:val="000000"/>
              </w:rPr>
              <w:t>48,30</w:t>
            </w:r>
          </w:p>
        </w:tc>
      </w:tr>
      <w:tr w:rsidR="00247486" w:rsidRPr="007C319D" w14:paraId="56E2B85D"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05F8CE82" w14:textId="77777777" w:rsidR="00247486" w:rsidRPr="007C319D" w:rsidRDefault="00247486" w:rsidP="00247486">
            <w:pPr>
              <w:rPr>
                <w:color w:val="000000"/>
              </w:rPr>
            </w:pPr>
            <w:r w:rsidRPr="007C319D">
              <w:rPr>
                <w:color w:val="000000"/>
              </w:rPr>
              <w:t>Шпонированные панели</w:t>
            </w:r>
          </w:p>
        </w:tc>
        <w:tc>
          <w:tcPr>
            <w:tcW w:w="500" w:type="pct"/>
            <w:tcBorders>
              <w:top w:val="nil"/>
              <w:left w:val="nil"/>
              <w:bottom w:val="single" w:sz="4" w:space="0" w:color="auto"/>
              <w:right w:val="single" w:sz="4" w:space="0" w:color="auto"/>
            </w:tcBorders>
            <w:shd w:val="clear" w:color="auto" w:fill="auto"/>
            <w:noWrap/>
            <w:vAlign w:val="center"/>
            <w:hideMark/>
          </w:tcPr>
          <w:p w14:paraId="3516F425"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4CA0FBA5" w14:textId="5E8F66F9" w:rsidR="00247486" w:rsidRPr="007C319D" w:rsidRDefault="00247486" w:rsidP="006078DB">
            <w:pPr>
              <w:jc w:val="center"/>
              <w:rPr>
                <w:color w:val="000000"/>
              </w:rPr>
            </w:pPr>
            <w:r w:rsidRPr="007C319D">
              <w:rPr>
                <w:color w:val="000000"/>
              </w:rPr>
              <w:t>98,00</w:t>
            </w:r>
          </w:p>
        </w:tc>
      </w:tr>
      <w:tr w:rsidR="00247486" w:rsidRPr="007C319D" w14:paraId="2F7EDBB1"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52C7B64E" w14:textId="77777777" w:rsidR="00247486" w:rsidRPr="007C319D" w:rsidRDefault="00247486" w:rsidP="00247486">
            <w:pPr>
              <w:rPr>
                <w:color w:val="000000"/>
              </w:rPr>
            </w:pPr>
            <w:r w:rsidRPr="007C319D">
              <w:rPr>
                <w:color w:val="000000"/>
              </w:rPr>
              <w:t>Акустические панели</w:t>
            </w:r>
          </w:p>
        </w:tc>
        <w:tc>
          <w:tcPr>
            <w:tcW w:w="500" w:type="pct"/>
            <w:tcBorders>
              <w:top w:val="nil"/>
              <w:left w:val="nil"/>
              <w:bottom w:val="single" w:sz="4" w:space="0" w:color="auto"/>
              <w:right w:val="single" w:sz="4" w:space="0" w:color="auto"/>
            </w:tcBorders>
            <w:shd w:val="clear" w:color="auto" w:fill="auto"/>
            <w:noWrap/>
            <w:vAlign w:val="center"/>
            <w:hideMark/>
          </w:tcPr>
          <w:p w14:paraId="52A9A51A"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512FBD52" w14:textId="2661228D" w:rsidR="00247486" w:rsidRPr="007C319D" w:rsidRDefault="00247486" w:rsidP="006078DB">
            <w:pPr>
              <w:jc w:val="center"/>
              <w:rPr>
                <w:color w:val="000000"/>
              </w:rPr>
            </w:pPr>
            <w:r w:rsidRPr="007C319D">
              <w:rPr>
                <w:color w:val="000000"/>
              </w:rPr>
              <w:t>105,80</w:t>
            </w:r>
          </w:p>
        </w:tc>
      </w:tr>
      <w:tr w:rsidR="00247486" w:rsidRPr="007C319D" w14:paraId="1C173E4F"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30BED42B" w14:textId="3B81B50A" w:rsidR="00247486" w:rsidRPr="007C319D" w:rsidRDefault="00247486" w:rsidP="00247486">
            <w:pPr>
              <w:rPr>
                <w:color w:val="000000"/>
              </w:rPr>
            </w:pPr>
            <w:r w:rsidRPr="007C319D">
              <w:rPr>
                <w:color w:val="000000"/>
              </w:rPr>
              <w:t xml:space="preserve">Маркерная поверхность </w:t>
            </w:r>
          </w:p>
        </w:tc>
        <w:tc>
          <w:tcPr>
            <w:tcW w:w="500" w:type="pct"/>
            <w:tcBorders>
              <w:top w:val="nil"/>
              <w:left w:val="nil"/>
              <w:bottom w:val="single" w:sz="4" w:space="0" w:color="auto"/>
              <w:right w:val="single" w:sz="4" w:space="0" w:color="auto"/>
            </w:tcBorders>
            <w:shd w:val="clear" w:color="auto" w:fill="auto"/>
            <w:noWrap/>
            <w:vAlign w:val="center"/>
            <w:hideMark/>
          </w:tcPr>
          <w:p w14:paraId="23DE384F"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1F22FB81" w14:textId="32B1B5EA" w:rsidR="00247486" w:rsidRPr="007C319D" w:rsidRDefault="00247486" w:rsidP="006078DB">
            <w:pPr>
              <w:jc w:val="center"/>
              <w:rPr>
                <w:color w:val="000000"/>
              </w:rPr>
            </w:pPr>
            <w:r w:rsidRPr="007C319D">
              <w:rPr>
                <w:color w:val="000000"/>
              </w:rPr>
              <w:t>655,00</w:t>
            </w:r>
          </w:p>
        </w:tc>
      </w:tr>
      <w:tr w:rsidR="00247486" w:rsidRPr="007C319D" w14:paraId="0D5ABB0C"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42BE2A40" w14:textId="32CD6455" w:rsidR="00247486" w:rsidRPr="007C319D" w:rsidRDefault="00247486" w:rsidP="00247486">
            <w:pPr>
              <w:rPr>
                <w:b/>
                <w:bCs/>
                <w:color w:val="000000"/>
              </w:rPr>
            </w:pPr>
            <w:r w:rsidRPr="007C319D">
              <w:rPr>
                <w:b/>
                <w:bCs/>
                <w:color w:val="000000"/>
              </w:rPr>
              <w:t xml:space="preserve">Стеклянные перегородки </w:t>
            </w:r>
          </w:p>
        </w:tc>
        <w:tc>
          <w:tcPr>
            <w:tcW w:w="500" w:type="pct"/>
            <w:tcBorders>
              <w:top w:val="nil"/>
              <w:left w:val="nil"/>
              <w:bottom w:val="single" w:sz="4" w:space="0" w:color="auto"/>
              <w:right w:val="single" w:sz="4" w:space="0" w:color="auto"/>
            </w:tcBorders>
            <w:shd w:val="clear" w:color="auto" w:fill="auto"/>
            <w:noWrap/>
            <w:vAlign w:val="center"/>
            <w:hideMark/>
          </w:tcPr>
          <w:p w14:paraId="1467B304" w14:textId="77777777" w:rsidR="00247486" w:rsidRPr="007C319D" w:rsidRDefault="00247486" w:rsidP="00247486">
            <w:pPr>
              <w:jc w:val="center"/>
              <w:rPr>
                <w:color w:val="000000"/>
              </w:rPr>
            </w:pPr>
            <w:r w:rsidRPr="007C319D">
              <w:rPr>
                <w:color w:val="000000"/>
              </w:rPr>
              <w:t> </w:t>
            </w:r>
          </w:p>
        </w:tc>
        <w:tc>
          <w:tcPr>
            <w:tcW w:w="1428" w:type="pct"/>
            <w:tcBorders>
              <w:top w:val="nil"/>
              <w:left w:val="nil"/>
              <w:bottom w:val="single" w:sz="4" w:space="0" w:color="auto"/>
              <w:right w:val="single" w:sz="4" w:space="0" w:color="auto"/>
            </w:tcBorders>
            <w:shd w:val="clear" w:color="auto" w:fill="auto"/>
            <w:noWrap/>
            <w:vAlign w:val="center"/>
            <w:hideMark/>
          </w:tcPr>
          <w:p w14:paraId="694B6B28" w14:textId="669CAC72" w:rsidR="00247486" w:rsidRPr="007C319D" w:rsidRDefault="00247486" w:rsidP="006078DB">
            <w:pPr>
              <w:jc w:val="center"/>
              <w:rPr>
                <w:color w:val="000000"/>
              </w:rPr>
            </w:pPr>
          </w:p>
        </w:tc>
      </w:tr>
      <w:tr w:rsidR="00247486" w:rsidRPr="007C319D" w14:paraId="4F5A3514" w14:textId="77777777" w:rsidTr="000F4759">
        <w:trPr>
          <w:trHeight w:val="510"/>
        </w:trPr>
        <w:tc>
          <w:tcPr>
            <w:tcW w:w="3072" w:type="pct"/>
            <w:tcBorders>
              <w:top w:val="nil"/>
              <w:left w:val="single" w:sz="4" w:space="0" w:color="auto"/>
              <w:bottom w:val="single" w:sz="4" w:space="0" w:color="auto"/>
              <w:right w:val="single" w:sz="4" w:space="0" w:color="auto"/>
            </w:tcBorders>
            <w:shd w:val="clear" w:color="auto" w:fill="auto"/>
            <w:vAlign w:val="center"/>
            <w:hideMark/>
          </w:tcPr>
          <w:p w14:paraId="6CC662D8" w14:textId="646A1D45" w:rsidR="00247486" w:rsidRPr="007C319D" w:rsidRDefault="00247486" w:rsidP="00956651">
            <w:pPr>
              <w:rPr>
                <w:color w:val="000000"/>
              </w:rPr>
            </w:pPr>
            <w:r w:rsidRPr="007C319D">
              <w:rPr>
                <w:color w:val="000000"/>
              </w:rPr>
              <w:t>Перегородка цельностеклянная одинарного остекления (</w:t>
            </w:r>
            <w:r w:rsidR="00956651" w:rsidRPr="007C319D">
              <w:rPr>
                <w:color w:val="000000"/>
              </w:rPr>
              <w:t>ЮЗБ</w:t>
            </w:r>
            <w:r w:rsidRPr="007C319D">
              <w:rPr>
                <w:color w:val="000000"/>
              </w:rPr>
              <w:t xml:space="preserve">) </w:t>
            </w:r>
          </w:p>
        </w:tc>
        <w:tc>
          <w:tcPr>
            <w:tcW w:w="500" w:type="pct"/>
            <w:tcBorders>
              <w:top w:val="nil"/>
              <w:left w:val="nil"/>
              <w:bottom w:val="single" w:sz="4" w:space="0" w:color="auto"/>
              <w:right w:val="single" w:sz="4" w:space="0" w:color="auto"/>
            </w:tcBorders>
            <w:shd w:val="clear" w:color="auto" w:fill="auto"/>
            <w:noWrap/>
            <w:vAlign w:val="center"/>
            <w:hideMark/>
          </w:tcPr>
          <w:p w14:paraId="11CAEE1C"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311D628B" w14:textId="77D0FE60" w:rsidR="00247486" w:rsidRPr="007C319D" w:rsidRDefault="00247486" w:rsidP="006078DB">
            <w:pPr>
              <w:jc w:val="center"/>
              <w:rPr>
                <w:color w:val="000000"/>
              </w:rPr>
            </w:pPr>
            <w:r w:rsidRPr="007C319D">
              <w:rPr>
                <w:color w:val="000000"/>
              </w:rPr>
              <w:t>1 251,07</w:t>
            </w:r>
          </w:p>
        </w:tc>
      </w:tr>
      <w:tr w:rsidR="00247486" w:rsidRPr="007C319D" w14:paraId="5A6BC113" w14:textId="77777777" w:rsidTr="000F4759">
        <w:trPr>
          <w:trHeight w:val="510"/>
        </w:trPr>
        <w:tc>
          <w:tcPr>
            <w:tcW w:w="3072" w:type="pct"/>
            <w:tcBorders>
              <w:top w:val="nil"/>
              <w:left w:val="single" w:sz="4" w:space="0" w:color="auto"/>
              <w:bottom w:val="single" w:sz="4" w:space="0" w:color="auto"/>
              <w:right w:val="single" w:sz="4" w:space="0" w:color="auto"/>
            </w:tcBorders>
            <w:shd w:val="clear" w:color="auto" w:fill="auto"/>
            <w:vAlign w:val="center"/>
            <w:hideMark/>
          </w:tcPr>
          <w:p w14:paraId="52B31E26" w14:textId="55F1D4A7" w:rsidR="00247486" w:rsidRPr="007C319D" w:rsidRDefault="00247486" w:rsidP="00956651">
            <w:pPr>
              <w:rPr>
                <w:color w:val="000000"/>
              </w:rPr>
            </w:pPr>
            <w:r w:rsidRPr="007C319D">
              <w:rPr>
                <w:color w:val="000000"/>
              </w:rPr>
              <w:t>Перегородка цельностеклянная одинарного остекления (</w:t>
            </w:r>
            <w:r w:rsidR="00956651" w:rsidRPr="007C319D">
              <w:rPr>
                <w:color w:val="000000"/>
              </w:rPr>
              <w:t>СВБ</w:t>
            </w:r>
            <w:r w:rsidRPr="007C319D">
              <w:rPr>
                <w:color w:val="000000"/>
              </w:rPr>
              <w:t xml:space="preserve">) </w:t>
            </w:r>
          </w:p>
        </w:tc>
        <w:tc>
          <w:tcPr>
            <w:tcW w:w="500" w:type="pct"/>
            <w:tcBorders>
              <w:top w:val="nil"/>
              <w:left w:val="nil"/>
              <w:bottom w:val="single" w:sz="4" w:space="0" w:color="auto"/>
              <w:right w:val="single" w:sz="4" w:space="0" w:color="auto"/>
            </w:tcBorders>
            <w:shd w:val="clear" w:color="auto" w:fill="auto"/>
            <w:noWrap/>
            <w:vAlign w:val="center"/>
            <w:hideMark/>
          </w:tcPr>
          <w:p w14:paraId="3C98887F"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42B9512B" w14:textId="6407A4CF" w:rsidR="00247486" w:rsidRPr="007C319D" w:rsidRDefault="00247486" w:rsidP="006078DB">
            <w:pPr>
              <w:jc w:val="center"/>
              <w:rPr>
                <w:color w:val="000000"/>
              </w:rPr>
            </w:pPr>
            <w:r w:rsidRPr="007C319D">
              <w:rPr>
                <w:color w:val="000000"/>
              </w:rPr>
              <w:t>522,00</w:t>
            </w:r>
          </w:p>
        </w:tc>
      </w:tr>
      <w:tr w:rsidR="00247486" w:rsidRPr="007C319D" w14:paraId="1D7E2078" w14:textId="77777777" w:rsidTr="000F4759">
        <w:trPr>
          <w:trHeight w:val="510"/>
        </w:trPr>
        <w:tc>
          <w:tcPr>
            <w:tcW w:w="3072" w:type="pct"/>
            <w:tcBorders>
              <w:top w:val="nil"/>
              <w:left w:val="single" w:sz="4" w:space="0" w:color="auto"/>
              <w:bottom w:val="single" w:sz="4" w:space="0" w:color="auto"/>
              <w:right w:val="single" w:sz="4" w:space="0" w:color="auto"/>
            </w:tcBorders>
            <w:shd w:val="clear" w:color="auto" w:fill="auto"/>
            <w:vAlign w:val="center"/>
            <w:hideMark/>
          </w:tcPr>
          <w:p w14:paraId="72DAE9AA" w14:textId="3977FCC9" w:rsidR="00247486" w:rsidRPr="007C319D" w:rsidRDefault="00247486" w:rsidP="00956651">
            <w:pPr>
              <w:rPr>
                <w:color w:val="000000"/>
              </w:rPr>
            </w:pPr>
            <w:r w:rsidRPr="007C319D">
              <w:rPr>
                <w:color w:val="000000"/>
              </w:rPr>
              <w:t>Перегородка противопожарная EIW-45 , светопрозрачная, каркасная. ВЫСОТА 2400 мм (</w:t>
            </w:r>
            <w:r w:rsidR="00956651" w:rsidRPr="007C319D">
              <w:rPr>
                <w:color w:val="000000"/>
              </w:rPr>
              <w:t>ЮЗБ</w:t>
            </w:r>
            <w:r w:rsidRPr="007C319D">
              <w:rPr>
                <w:color w:val="000000"/>
              </w:rPr>
              <w:t xml:space="preserve">) </w:t>
            </w:r>
          </w:p>
        </w:tc>
        <w:tc>
          <w:tcPr>
            <w:tcW w:w="500" w:type="pct"/>
            <w:tcBorders>
              <w:top w:val="nil"/>
              <w:left w:val="nil"/>
              <w:bottom w:val="single" w:sz="4" w:space="0" w:color="auto"/>
              <w:right w:val="single" w:sz="4" w:space="0" w:color="auto"/>
            </w:tcBorders>
            <w:shd w:val="clear" w:color="auto" w:fill="auto"/>
            <w:noWrap/>
            <w:vAlign w:val="center"/>
            <w:hideMark/>
          </w:tcPr>
          <w:p w14:paraId="534310F3" w14:textId="77777777" w:rsidR="00247486" w:rsidRPr="007C319D" w:rsidRDefault="00247486" w:rsidP="00247486">
            <w:pPr>
              <w:jc w:val="center"/>
              <w:rPr>
                <w:color w:val="000000"/>
              </w:rPr>
            </w:pPr>
            <w:r w:rsidRPr="007C319D">
              <w:rPr>
                <w:color w:val="000000"/>
              </w:rPr>
              <w:t xml:space="preserve"> м/пог </w:t>
            </w:r>
          </w:p>
        </w:tc>
        <w:tc>
          <w:tcPr>
            <w:tcW w:w="1428" w:type="pct"/>
            <w:tcBorders>
              <w:top w:val="nil"/>
              <w:left w:val="nil"/>
              <w:bottom w:val="single" w:sz="4" w:space="0" w:color="auto"/>
              <w:right w:val="single" w:sz="4" w:space="0" w:color="auto"/>
            </w:tcBorders>
            <w:shd w:val="clear" w:color="auto" w:fill="auto"/>
            <w:noWrap/>
            <w:vAlign w:val="center"/>
            <w:hideMark/>
          </w:tcPr>
          <w:p w14:paraId="4EEE0D39" w14:textId="092321AD" w:rsidR="00247486" w:rsidRPr="007C319D" w:rsidRDefault="00247486" w:rsidP="006078DB">
            <w:pPr>
              <w:jc w:val="center"/>
              <w:rPr>
                <w:color w:val="000000"/>
              </w:rPr>
            </w:pPr>
            <w:r w:rsidRPr="007C319D">
              <w:rPr>
                <w:color w:val="000000"/>
              </w:rPr>
              <w:t>347,66</w:t>
            </w:r>
          </w:p>
        </w:tc>
      </w:tr>
      <w:tr w:rsidR="00247486" w:rsidRPr="007C319D" w14:paraId="0C2E9164" w14:textId="77777777" w:rsidTr="000F4759">
        <w:trPr>
          <w:trHeight w:val="300"/>
        </w:trPr>
        <w:tc>
          <w:tcPr>
            <w:tcW w:w="3072" w:type="pct"/>
            <w:tcBorders>
              <w:top w:val="nil"/>
              <w:left w:val="single" w:sz="4" w:space="0" w:color="auto"/>
              <w:bottom w:val="single" w:sz="4" w:space="0" w:color="auto"/>
              <w:right w:val="single" w:sz="4" w:space="0" w:color="auto"/>
            </w:tcBorders>
            <w:shd w:val="clear" w:color="auto" w:fill="auto"/>
            <w:vAlign w:val="center"/>
            <w:hideMark/>
          </w:tcPr>
          <w:p w14:paraId="0AB0707E" w14:textId="19B2C732" w:rsidR="00247486" w:rsidRPr="007C319D" w:rsidRDefault="00247486" w:rsidP="00247486">
            <w:pPr>
              <w:rPr>
                <w:color w:val="000000"/>
              </w:rPr>
            </w:pPr>
            <w:r w:rsidRPr="007C319D">
              <w:rPr>
                <w:color w:val="000000"/>
              </w:rPr>
              <w:t xml:space="preserve">Площадь </w:t>
            </w:r>
            <w:r w:rsidR="00F205CF" w:rsidRPr="007C319D">
              <w:rPr>
                <w:color w:val="000000"/>
              </w:rPr>
              <w:t xml:space="preserve">внутреннего </w:t>
            </w:r>
            <w:r w:rsidRPr="007C319D">
              <w:rPr>
                <w:color w:val="000000"/>
              </w:rPr>
              <w:t xml:space="preserve">фасадного остекления (кабинеты руководителей) </w:t>
            </w:r>
          </w:p>
        </w:tc>
        <w:tc>
          <w:tcPr>
            <w:tcW w:w="500" w:type="pct"/>
            <w:tcBorders>
              <w:top w:val="nil"/>
              <w:left w:val="nil"/>
              <w:bottom w:val="single" w:sz="4" w:space="0" w:color="auto"/>
              <w:right w:val="single" w:sz="4" w:space="0" w:color="auto"/>
            </w:tcBorders>
            <w:shd w:val="clear" w:color="auto" w:fill="auto"/>
            <w:noWrap/>
            <w:vAlign w:val="center"/>
            <w:hideMark/>
          </w:tcPr>
          <w:p w14:paraId="2DD83D88"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5BBD673E" w14:textId="6FEA1E47" w:rsidR="00247486" w:rsidRPr="007C319D" w:rsidRDefault="00247486" w:rsidP="006078DB">
            <w:pPr>
              <w:jc w:val="center"/>
              <w:rPr>
                <w:color w:val="000000"/>
              </w:rPr>
            </w:pPr>
            <w:r w:rsidRPr="007C319D">
              <w:rPr>
                <w:color w:val="000000"/>
              </w:rPr>
              <w:t>796,00</w:t>
            </w:r>
          </w:p>
        </w:tc>
      </w:tr>
      <w:tr w:rsidR="00247486" w:rsidRPr="007C319D" w14:paraId="531C7B96"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vAlign w:val="center"/>
            <w:hideMark/>
          </w:tcPr>
          <w:p w14:paraId="718C50F6" w14:textId="3EBE00D3" w:rsidR="00247486" w:rsidRPr="007C319D" w:rsidRDefault="00247486" w:rsidP="00247486">
            <w:pPr>
              <w:rPr>
                <w:color w:val="000000"/>
              </w:rPr>
            </w:pPr>
            <w:r w:rsidRPr="007C319D">
              <w:rPr>
                <w:color w:val="000000"/>
              </w:rPr>
              <w:t xml:space="preserve">Площадь </w:t>
            </w:r>
            <w:r w:rsidR="00F205CF" w:rsidRPr="007C319D">
              <w:rPr>
                <w:color w:val="000000"/>
              </w:rPr>
              <w:t xml:space="preserve">внутреннего </w:t>
            </w:r>
            <w:r w:rsidRPr="007C319D">
              <w:rPr>
                <w:color w:val="000000"/>
              </w:rPr>
              <w:t xml:space="preserve">фасадного остекления (остальные) </w:t>
            </w:r>
          </w:p>
        </w:tc>
        <w:tc>
          <w:tcPr>
            <w:tcW w:w="500" w:type="pct"/>
            <w:tcBorders>
              <w:top w:val="nil"/>
              <w:left w:val="nil"/>
              <w:bottom w:val="single" w:sz="4" w:space="0" w:color="auto"/>
              <w:right w:val="single" w:sz="4" w:space="0" w:color="auto"/>
            </w:tcBorders>
            <w:shd w:val="clear" w:color="auto" w:fill="auto"/>
            <w:noWrap/>
            <w:vAlign w:val="center"/>
            <w:hideMark/>
          </w:tcPr>
          <w:p w14:paraId="2F0AF0F1"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51CA25E4" w14:textId="0B778A0B" w:rsidR="00247486" w:rsidRPr="007C319D" w:rsidRDefault="00247486" w:rsidP="006078DB">
            <w:pPr>
              <w:jc w:val="center"/>
              <w:rPr>
                <w:color w:val="000000"/>
              </w:rPr>
            </w:pPr>
            <w:r w:rsidRPr="007C319D">
              <w:rPr>
                <w:color w:val="000000"/>
              </w:rPr>
              <w:t>10 535,00</w:t>
            </w:r>
          </w:p>
        </w:tc>
      </w:tr>
      <w:tr w:rsidR="00247486" w:rsidRPr="007C319D" w14:paraId="0C6AA275"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06BE0894" w14:textId="4424D698" w:rsidR="00247486" w:rsidRPr="007C319D" w:rsidRDefault="00247486" w:rsidP="00247486">
            <w:pPr>
              <w:rPr>
                <w:b/>
                <w:bCs/>
                <w:color w:val="000000"/>
              </w:rPr>
            </w:pPr>
            <w:r w:rsidRPr="007C319D">
              <w:rPr>
                <w:b/>
                <w:bCs/>
                <w:color w:val="000000"/>
              </w:rPr>
              <w:t xml:space="preserve">Покрытие потолков </w:t>
            </w:r>
          </w:p>
        </w:tc>
        <w:tc>
          <w:tcPr>
            <w:tcW w:w="500" w:type="pct"/>
            <w:tcBorders>
              <w:top w:val="nil"/>
              <w:left w:val="nil"/>
              <w:bottom w:val="single" w:sz="4" w:space="0" w:color="auto"/>
              <w:right w:val="single" w:sz="4" w:space="0" w:color="auto"/>
            </w:tcBorders>
            <w:shd w:val="clear" w:color="auto" w:fill="auto"/>
            <w:noWrap/>
            <w:vAlign w:val="center"/>
            <w:hideMark/>
          </w:tcPr>
          <w:p w14:paraId="435BDC80" w14:textId="77777777" w:rsidR="00247486" w:rsidRPr="007C319D" w:rsidRDefault="00247486" w:rsidP="00247486">
            <w:pPr>
              <w:jc w:val="center"/>
              <w:rPr>
                <w:color w:val="000000"/>
              </w:rPr>
            </w:pPr>
            <w:r w:rsidRPr="007C319D">
              <w:rPr>
                <w:color w:val="000000"/>
              </w:rPr>
              <w:t> </w:t>
            </w:r>
          </w:p>
        </w:tc>
        <w:tc>
          <w:tcPr>
            <w:tcW w:w="1428" w:type="pct"/>
            <w:tcBorders>
              <w:top w:val="nil"/>
              <w:left w:val="nil"/>
              <w:bottom w:val="single" w:sz="4" w:space="0" w:color="auto"/>
              <w:right w:val="single" w:sz="4" w:space="0" w:color="auto"/>
            </w:tcBorders>
            <w:shd w:val="clear" w:color="auto" w:fill="auto"/>
            <w:noWrap/>
            <w:vAlign w:val="center"/>
            <w:hideMark/>
          </w:tcPr>
          <w:p w14:paraId="3626DFF6" w14:textId="03F77EFF" w:rsidR="00247486" w:rsidRPr="007C319D" w:rsidRDefault="00247486" w:rsidP="006078DB">
            <w:pPr>
              <w:jc w:val="center"/>
              <w:rPr>
                <w:color w:val="000000"/>
              </w:rPr>
            </w:pPr>
          </w:p>
        </w:tc>
      </w:tr>
      <w:tr w:rsidR="00247486" w:rsidRPr="007C319D" w14:paraId="5856F6FF"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71E71DEB" w14:textId="177407BF" w:rsidR="00247486" w:rsidRPr="007C319D" w:rsidRDefault="00247486" w:rsidP="00247486">
            <w:pPr>
              <w:rPr>
                <w:color w:val="000000"/>
              </w:rPr>
            </w:pPr>
            <w:r w:rsidRPr="007C319D">
              <w:rPr>
                <w:color w:val="000000"/>
              </w:rPr>
              <w:t xml:space="preserve">Окрашенные ГКЛ </w:t>
            </w:r>
          </w:p>
        </w:tc>
        <w:tc>
          <w:tcPr>
            <w:tcW w:w="500" w:type="pct"/>
            <w:tcBorders>
              <w:top w:val="nil"/>
              <w:left w:val="nil"/>
              <w:bottom w:val="single" w:sz="4" w:space="0" w:color="auto"/>
              <w:right w:val="single" w:sz="4" w:space="0" w:color="auto"/>
            </w:tcBorders>
            <w:shd w:val="clear" w:color="auto" w:fill="auto"/>
            <w:noWrap/>
            <w:vAlign w:val="center"/>
            <w:hideMark/>
          </w:tcPr>
          <w:p w14:paraId="4A73C226"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55EBF65B" w14:textId="648144BD" w:rsidR="00247486" w:rsidRPr="007C319D" w:rsidRDefault="00247486" w:rsidP="006078DB">
            <w:pPr>
              <w:jc w:val="center"/>
              <w:rPr>
                <w:color w:val="000000"/>
              </w:rPr>
            </w:pPr>
            <w:r w:rsidRPr="007C319D">
              <w:rPr>
                <w:color w:val="000000"/>
              </w:rPr>
              <w:t>543,00</w:t>
            </w:r>
          </w:p>
        </w:tc>
      </w:tr>
      <w:tr w:rsidR="00247486" w:rsidRPr="007C319D" w14:paraId="46AB09D8" w14:textId="77777777" w:rsidTr="000F4759">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1B4E6ABB" w14:textId="01CB53AF" w:rsidR="00247486" w:rsidRPr="007C319D" w:rsidRDefault="00247486" w:rsidP="00247486">
            <w:pPr>
              <w:rPr>
                <w:color w:val="000000"/>
              </w:rPr>
            </w:pPr>
            <w:r w:rsidRPr="007C319D">
              <w:rPr>
                <w:color w:val="000000"/>
              </w:rPr>
              <w:t xml:space="preserve">Открытый окрашенный потолок </w:t>
            </w:r>
          </w:p>
        </w:tc>
        <w:tc>
          <w:tcPr>
            <w:tcW w:w="500" w:type="pct"/>
            <w:tcBorders>
              <w:top w:val="nil"/>
              <w:left w:val="nil"/>
              <w:bottom w:val="single" w:sz="4" w:space="0" w:color="auto"/>
              <w:right w:val="single" w:sz="4" w:space="0" w:color="auto"/>
            </w:tcBorders>
            <w:shd w:val="clear" w:color="auto" w:fill="auto"/>
            <w:noWrap/>
            <w:vAlign w:val="center"/>
            <w:hideMark/>
          </w:tcPr>
          <w:p w14:paraId="2A615676"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733EAE20" w14:textId="2B3555D4" w:rsidR="00247486" w:rsidRPr="007C319D" w:rsidRDefault="00247486" w:rsidP="006078DB">
            <w:pPr>
              <w:jc w:val="center"/>
              <w:rPr>
                <w:color w:val="000000"/>
              </w:rPr>
            </w:pPr>
            <w:r w:rsidRPr="007C319D">
              <w:rPr>
                <w:color w:val="000000"/>
              </w:rPr>
              <w:t>33 694,00</w:t>
            </w:r>
          </w:p>
        </w:tc>
      </w:tr>
      <w:tr w:rsidR="00247486" w:rsidRPr="007C319D" w14:paraId="6FFFBDA9" w14:textId="77777777" w:rsidTr="00B24688">
        <w:trPr>
          <w:trHeight w:val="255"/>
        </w:trPr>
        <w:tc>
          <w:tcPr>
            <w:tcW w:w="3072" w:type="pct"/>
            <w:tcBorders>
              <w:top w:val="nil"/>
              <w:left w:val="single" w:sz="4" w:space="0" w:color="auto"/>
              <w:bottom w:val="single" w:sz="4" w:space="0" w:color="auto"/>
              <w:right w:val="single" w:sz="4" w:space="0" w:color="auto"/>
            </w:tcBorders>
            <w:shd w:val="clear" w:color="auto" w:fill="auto"/>
            <w:noWrap/>
            <w:vAlign w:val="center"/>
            <w:hideMark/>
          </w:tcPr>
          <w:p w14:paraId="2AA58600" w14:textId="7675680C" w:rsidR="00247486" w:rsidRPr="007C319D" w:rsidRDefault="00247486" w:rsidP="00247486">
            <w:pPr>
              <w:rPr>
                <w:color w:val="000000"/>
              </w:rPr>
            </w:pPr>
            <w:r w:rsidRPr="007C319D">
              <w:rPr>
                <w:color w:val="000000"/>
              </w:rPr>
              <w:t xml:space="preserve">Рейки алюминевые </w:t>
            </w:r>
          </w:p>
        </w:tc>
        <w:tc>
          <w:tcPr>
            <w:tcW w:w="500" w:type="pct"/>
            <w:tcBorders>
              <w:top w:val="nil"/>
              <w:left w:val="nil"/>
              <w:bottom w:val="single" w:sz="4" w:space="0" w:color="auto"/>
              <w:right w:val="single" w:sz="4" w:space="0" w:color="auto"/>
            </w:tcBorders>
            <w:shd w:val="clear" w:color="auto" w:fill="auto"/>
            <w:noWrap/>
            <w:vAlign w:val="center"/>
            <w:hideMark/>
          </w:tcPr>
          <w:p w14:paraId="2B12825F" w14:textId="77777777" w:rsidR="00247486" w:rsidRPr="007C319D" w:rsidRDefault="00247486" w:rsidP="00247486">
            <w:pPr>
              <w:jc w:val="center"/>
              <w:rPr>
                <w:color w:val="000000"/>
              </w:rPr>
            </w:pPr>
            <w:r w:rsidRPr="007C319D">
              <w:rPr>
                <w:color w:val="000000"/>
              </w:rPr>
              <w:t xml:space="preserve"> м2 </w:t>
            </w:r>
          </w:p>
        </w:tc>
        <w:tc>
          <w:tcPr>
            <w:tcW w:w="1428" w:type="pct"/>
            <w:tcBorders>
              <w:top w:val="nil"/>
              <w:left w:val="nil"/>
              <w:bottom w:val="single" w:sz="4" w:space="0" w:color="auto"/>
              <w:right w:val="single" w:sz="4" w:space="0" w:color="auto"/>
            </w:tcBorders>
            <w:shd w:val="clear" w:color="auto" w:fill="auto"/>
            <w:noWrap/>
            <w:vAlign w:val="center"/>
            <w:hideMark/>
          </w:tcPr>
          <w:p w14:paraId="00203E39" w14:textId="3980EDD8" w:rsidR="00247486" w:rsidRPr="007C319D" w:rsidRDefault="00247486" w:rsidP="006078DB">
            <w:pPr>
              <w:jc w:val="center"/>
              <w:rPr>
                <w:color w:val="000000"/>
              </w:rPr>
            </w:pPr>
            <w:r w:rsidRPr="007C319D">
              <w:rPr>
                <w:color w:val="000000"/>
              </w:rPr>
              <w:t>296,00</w:t>
            </w:r>
          </w:p>
        </w:tc>
      </w:tr>
      <w:tr w:rsidR="00247486" w:rsidRPr="007C319D" w14:paraId="5FDF05DD" w14:textId="77777777" w:rsidTr="00B24688">
        <w:trPr>
          <w:trHeight w:val="255"/>
        </w:trPr>
        <w:tc>
          <w:tcPr>
            <w:tcW w:w="30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BFC00" w14:textId="77777777" w:rsidR="00247486" w:rsidRPr="007C319D" w:rsidRDefault="00247486" w:rsidP="00247486">
            <w:pPr>
              <w:rPr>
                <w:color w:val="000000"/>
              </w:rPr>
            </w:pPr>
            <w:r w:rsidRPr="007C319D">
              <w:rPr>
                <w:color w:val="000000"/>
              </w:rPr>
              <w:t>Подвесной потолок Akner</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F5ABF" w14:textId="77777777" w:rsidR="00247486" w:rsidRPr="007C319D" w:rsidRDefault="00247486" w:rsidP="00247486">
            <w:pPr>
              <w:jc w:val="center"/>
              <w:rPr>
                <w:color w:val="000000"/>
              </w:rPr>
            </w:pPr>
            <w:r w:rsidRPr="007C319D">
              <w:rPr>
                <w:color w:val="000000"/>
              </w:rPr>
              <w:t xml:space="preserve"> м2 </w:t>
            </w:r>
          </w:p>
        </w:tc>
        <w:tc>
          <w:tcPr>
            <w:tcW w:w="14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94DEB" w14:textId="5A1474CE" w:rsidR="00247486" w:rsidRPr="007C319D" w:rsidRDefault="00247486" w:rsidP="006078DB">
            <w:pPr>
              <w:jc w:val="center"/>
              <w:rPr>
                <w:color w:val="000000"/>
              </w:rPr>
            </w:pPr>
            <w:r w:rsidRPr="007C319D">
              <w:rPr>
                <w:color w:val="000000"/>
              </w:rPr>
              <w:t>30,00</w:t>
            </w:r>
          </w:p>
        </w:tc>
      </w:tr>
      <w:tr w:rsidR="00247486" w:rsidRPr="007C319D" w14:paraId="13D69389" w14:textId="77777777" w:rsidTr="00B24688">
        <w:trPr>
          <w:trHeight w:val="255"/>
        </w:trPr>
        <w:tc>
          <w:tcPr>
            <w:tcW w:w="30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0D2CB" w14:textId="77777777" w:rsidR="00247486" w:rsidRPr="007C319D" w:rsidRDefault="00247486" w:rsidP="00247486">
            <w:pPr>
              <w:rPr>
                <w:color w:val="000000"/>
              </w:rPr>
            </w:pPr>
            <w:r w:rsidRPr="007C319D">
              <w:rPr>
                <w:color w:val="000000"/>
              </w:rPr>
              <w:t>Подвесной акустические панели</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3719C" w14:textId="77777777" w:rsidR="00247486" w:rsidRPr="007C319D" w:rsidRDefault="00247486" w:rsidP="00247486">
            <w:pPr>
              <w:jc w:val="center"/>
              <w:rPr>
                <w:color w:val="000000"/>
              </w:rPr>
            </w:pPr>
            <w:r w:rsidRPr="007C319D">
              <w:rPr>
                <w:color w:val="000000"/>
              </w:rPr>
              <w:t xml:space="preserve"> м2 </w:t>
            </w:r>
          </w:p>
        </w:tc>
        <w:tc>
          <w:tcPr>
            <w:tcW w:w="14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A72E5" w14:textId="5B94F645" w:rsidR="00247486" w:rsidRPr="007C319D" w:rsidRDefault="00247486" w:rsidP="006078DB">
            <w:pPr>
              <w:jc w:val="center"/>
              <w:rPr>
                <w:color w:val="000000"/>
              </w:rPr>
            </w:pPr>
            <w:r w:rsidRPr="007C319D">
              <w:rPr>
                <w:color w:val="000000"/>
              </w:rPr>
              <w:t>195,00</w:t>
            </w:r>
          </w:p>
        </w:tc>
      </w:tr>
    </w:tbl>
    <w:p w14:paraId="571A0038" w14:textId="34C9BF31" w:rsidR="00355587" w:rsidRPr="007C319D" w:rsidRDefault="00355587" w:rsidP="00247486">
      <w:pPr>
        <w:widowControl w:val="0"/>
        <w:suppressAutoHyphens/>
        <w:snapToGrid w:val="0"/>
        <w:ind w:right="-144"/>
        <w:jc w:val="both"/>
        <w:rPr>
          <w:b/>
          <w:bCs/>
          <w:szCs w:val="20"/>
        </w:rPr>
      </w:pPr>
      <w:r w:rsidRPr="007C319D">
        <w:rPr>
          <w:b/>
          <w:bCs/>
          <w:szCs w:val="20"/>
        </w:rPr>
        <w:lastRenderedPageBreak/>
        <w:t>Сводная спецификация элементов заполнения проемов ЮЗБ:</w:t>
      </w:r>
    </w:p>
    <w:p w14:paraId="5E1D4BA7" w14:textId="77777777" w:rsidR="00355587" w:rsidRPr="007C319D" w:rsidRDefault="00355587" w:rsidP="00247486">
      <w:pPr>
        <w:widowControl w:val="0"/>
        <w:suppressAutoHyphens/>
        <w:snapToGrid w:val="0"/>
        <w:ind w:right="-144"/>
        <w:jc w:val="both"/>
        <w:rPr>
          <w:b/>
        </w:rPr>
      </w:pPr>
    </w:p>
    <w:tbl>
      <w:tblPr>
        <w:tblW w:w="5000" w:type="pct"/>
        <w:tblLayout w:type="fixed"/>
        <w:tblLook w:val="04A0" w:firstRow="1" w:lastRow="0" w:firstColumn="1" w:lastColumn="0" w:noHBand="0" w:noVBand="1"/>
      </w:tblPr>
      <w:tblGrid>
        <w:gridCol w:w="484"/>
        <w:gridCol w:w="811"/>
        <w:gridCol w:w="1350"/>
        <w:gridCol w:w="1450"/>
        <w:gridCol w:w="1600"/>
        <w:gridCol w:w="1217"/>
        <w:gridCol w:w="2715"/>
      </w:tblGrid>
      <w:tr w:rsidR="0039324B" w:rsidRPr="007C319D" w14:paraId="1C4B1E6E"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E89347" w14:textId="77777777" w:rsidR="00247486" w:rsidRPr="007C319D" w:rsidRDefault="00247486" w:rsidP="00640906">
            <w:pPr>
              <w:jc w:val="center"/>
              <w:rPr>
                <w:color w:val="000000"/>
                <w:sz w:val="20"/>
                <w:szCs w:val="20"/>
              </w:rPr>
            </w:pPr>
            <w:r w:rsidRPr="007C319D">
              <w:rPr>
                <w:sz w:val="20"/>
                <w:szCs w:val="20"/>
              </w:rPr>
              <w:t>№ п/п</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246712F1" w14:textId="77777777" w:rsidR="00247486" w:rsidRPr="007C319D" w:rsidRDefault="00247486" w:rsidP="00640906">
            <w:pPr>
              <w:jc w:val="center"/>
              <w:rPr>
                <w:color w:val="000000"/>
                <w:sz w:val="20"/>
                <w:szCs w:val="20"/>
              </w:rPr>
            </w:pPr>
            <w:r w:rsidRPr="007C319D">
              <w:rPr>
                <w:sz w:val="20"/>
                <w:szCs w:val="20"/>
              </w:rPr>
              <w:t>Марка (на плане)</w:t>
            </w:r>
          </w:p>
        </w:tc>
        <w:tc>
          <w:tcPr>
            <w:tcW w:w="701" w:type="pct"/>
            <w:tcBorders>
              <w:top w:val="single" w:sz="4" w:space="0" w:color="auto"/>
              <w:left w:val="nil"/>
              <w:bottom w:val="single" w:sz="4" w:space="0" w:color="auto"/>
              <w:right w:val="single" w:sz="4" w:space="0" w:color="auto"/>
            </w:tcBorders>
            <w:shd w:val="clear" w:color="auto" w:fill="auto"/>
            <w:vAlign w:val="center"/>
            <w:hideMark/>
          </w:tcPr>
          <w:p w14:paraId="214E5CAD" w14:textId="77777777" w:rsidR="00247486" w:rsidRPr="007C319D" w:rsidRDefault="00247486" w:rsidP="00640906">
            <w:pPr>
              <w:jc w:val="center"/>
              <w:rPr>
                <w:sz w:val="20"/>
                <w:szCs w:val="20"/>
              </w:rPr>
            </w:pPr>
            <w:r w:rsidRPr="007C319D">
              <w:rPr>
                <w:sz w:val="20"/>
                <w:szCs w:val="20"/>
              </w:rPr>
              <w:t>Размер проема</w:t>
            </w:r>
          </w:p>
        </w:tc>
        <w:tc>
          <w:tcPr>
            <w:tcW w:w="753" w:type="pct"/>
            <w:tcBorders>
              <w:top w:val="single" w:sz="4" w:space="0" w:color="auto"/>
              <w:left w:val="nil"/>
              <w:bottom w:val="single" w:sz="4" w:space="0" w:color="auto"/>
              <w:right w:val="single" w:sz="4" w:space="0" w:color="auto"/>
            </w:tcBorders>
            <w:shd w:val="clear" w:color="auto" w:fill="auto"/>
            <w:vAlign w:val="center"/>
            <w:hideMark/>
          </w:tcPr>
          <w:p w14:paraId="56462A5E" w14:textId="77777777" w:rsidR="00247486" w:rsidRPr="007C319D" w:rsidRDefault="00247486" w:rsidP="00640906">
            <w:pPr>
              <w:jc w:val="center"/>
              <w:rPr>
                <w:color w:val="000000"/>
                <w:sz w:val="20"/>
                <w:szCs w:val="20"/>
              </w:rPr>
            </w:pPr>
            <w:r w:rsidRPr="007C319D">
              <w:rPr>
                <w:sz w:val="20"/>
                <w:szCs w:val="20"/>
              </w:rPr>
              <w:t>Размер дверного блока (полотна)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14:paraId="5CD449F7" w14:textId="77777777" w:rsidR="00247486" w:rsidRPr="007C319D" w:rsidRDefault="00247486" w:rsidP="00640906">
            <w:pPr>
              <w:ind w:firstLineChars="100" w:firstLine="200"/>
              <w:jc w:val="center"/>
              <w:rPr>
                <w:sz w:val="20"/>
                <w:szCs w:val="20"/>
              </w:rPr>
            </w:pPr>
            <w:r w:rsidRPr="007C319D">
              <w:rPr>
                <w:sz w:val="20"/>
                <w:szCs w:val="20"/>
              </w:rPr>
              <w:t>Материал</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57265F32" w14:textId="6121C752" w:rsidR="00247486" w:rsidRPr="007C319D" w:rsidRDefault="00247486" w:rsidP="00640906">
            <w:pPr>
              <w:jc w:val="center"/>
              <w:rPr>
                <w:color w:val="000000"/>
                <w:sz w:val="20"/>
                <w:szCs w:val="20"/>
              </w:rPr>
            </w:pPr>
            <w:r w:rsidRPr="007C319D">
              <w:rPr>
                <w:sz w:val="20"/>
                <w:szCs w:val="20"/>
              </w:rPr>
              <w:t>Количество на все этажи, шт</w:t>
            </w:r>
          </w:p>
        </w:tc>
        <w:tc>
          <w:tcPr>
            <w:tcW w:w="1411" w:type="pct"/>
            <w:tcBorders>
              <w:top w:val="single" w:sz="4" w:space="0" w:color="auto"/>
              <w:left w:val="nil"/>
              <w:bottom w:val="single" w:sz="4" w:space="0" w:color="auto"/>
              <w:right w:val="single" w:sz="4" w:space="0" w:color="auto"/>
            </w:tcBorders>
            <w:shd w:val="clear" w:color="auto" w:fill="auto"/>
            <w:vAlign w:val="center"/>
            <w:hideMark/>
          </w:tcPr>
          <w:p w14:paraId="761EF287" w14:textId="77777777" w:rsidR="00247486" w:rsidRPr="007C319D" w:rsidRDefault="00247486" w:rsidP="00640906">
            <w:pPr>
              <w:jc w:val="center"/>
              <w:rPr>
                <w:sz w:val="20"/>
                <w:szCs w:val="20"/>
              </w:rPr>
            </w:pPr>
            <w:r w:rsidRPr="007C319D">
              <w:rPr>
                <w:sz w:val="20"/>
                <w:szCs w:val="20"/>
              </w:rPr>
              <w:t>Примечание</w:t>
            </w:r>
          </w:p>
        </w:tc>
      </w:tr>
      <w:tr w:rsidR="00247486" w:rsidRPr="007C319D" w14:paraId="594DAA49" w14:textId="77777777" w:rsidTr="000137CD">
        <w:trPr>
          <w:trHeight w:val="2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14:paraId="08DB1F55" w14:textId="77777777" w:rsidR="00247486" w:rsidRPr="007C319D" w:rsidRDefault="00247486" w:rsidP="00247486">
            <w:pPr>
              <w:rPr>
                <w:b/>
                <w:bCs/>
                <w:sz w:val="20"/>
                <w:szCs w:val="20"/>
              </w:rPr>
            </w:pPr>
            <w:r w:rsidRPr="007C319D">
              <w:rPr>
                <w:b/>
                <w:bCs/>
                <w:sz w:val="20"/>
                <w:szCs w:val="20"/>
              </w:rPr>
              <w:t>Остекленные дверные блоки</w:t>
            </w:r>
          </w:p>
        </w:tc>
      </w:tr>
      <w:tr w:rsidR="0039324B" w:rsidRPr="007C319D" w14:paraId="02F7BB1F"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138AAB62"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9DD818D" w14:textId="77777777" w:rsidR="00247486" w:rsidRPr="007C319D" w:rsidRDefault="00247486" w:rsidP="00247486">
            <w:pPr>
              <w:rPr>
                <w:sz w:val="20"/>
                <w:szCs w:val="20"/>
              </w:rPr>
            </w:pPr>
            <w:r w:rsidRPr="007C319D">
              <w:rPr>
                <w:sz w:val="20"/>
                <w:szCs w:val="20"/>
              </w:rPr>
              <w:t>D1</w:t>
            </w:r>
          </w:p>
        </w:tc>
        <w:tc>
          <w:tcPr>
            <w:tcW w:w="701" w:type="pct"/>
            <w:tcBorders>
              <w:top w:val="nil"/>
              <w:left w:val="nil"/>
              <w:bottom w:val="single" w:sz="4" w:space="0" w:color="auto"/>
              <w:right w:val="single" w:sz="4" w:space="0" w:color="auto"/>
            </w:tcBorders>
            <w:shd w:val="clear" w:color="auto" w:fill="auto"/>
            <w:hideMark/>
          </w:tcPr>
          <w:p w14:paraId="51BFEBD8" w14:textId="77777777" w:rsidR="00247486" w:rsidRPr="007C319D" w:rsidRDefault="00247486" w:rsidP="00247486">
            <w:pPr>
              <w:rPr>
                <w:sz w:val="20"/>
                <w:szCs w:val="20"/>
              </w:rPr>
            </w:pPr>
            <w:r w:rsidRPr="007C319D">
              <w:rPr>
                <w:sz w:val="20"/>
                <w:szCs w:val="20"/>
              </w:rPr>
              <w:t>900x2400(h)</w:t>
            </w:r>
          </w:p>
        </w:tc>
        <w:tc>
          <w:tcPr>
            <w:tcW w:w="753" w:type="pct"/>
            <w:tcBorders>
              <w:top w:val="nil"/>
              <w:left w:val="nil"/>
              <w:bottom w:val="single" w:sz="4" w:space="0" w:color="auto"/>
              <w:right w:val="single" w:sz="4" w:space="0" w:color="auto"/>
            </w:tcBorders>
            <w:shd w:val="clear" w:color="auto" w:fill="auto"/>
            <w:hideMark/>
          </w:tcPr>
          <w:p w14:paraId="4AC78D58" w14:textId="77777777" w:rsidR="00247486" w:rsidRPr="007C319D" w:rsidRDefault="00247486" w:rsidP="00247486">
            <w:pPr>
              <w:rPr>
                <w:sz w:val="20"/>
                <w:szCs w:val="20"/>
              </w:rPr>
            </w:pPr>
            <w:r w:rsidRPr="007C319D">
              <w:rPr>
                <w:sz w:val="20"/>
                <w:szCs w:val="20"/>
              </w:rPr>
              <w:t>900x2400(h)</w:t>
            </w:r>
          </w:p>
        </w:tc>
        <w:tc>
          <w:tcPr>
            <w:tcW w:w="831" w:type="pct"/>
            <w:tcBorders>
              <w:top w:val="nil"/>
              <w:left w:val="nil"/>
              <w:bottom w:val="single" w:sz="4" w:space="0" w:color="auto"/>
              <w:right w:val="single" w:sz="4" w:space="0" w:color="auto"/>
            </w:tcBorders>
            <w:shd w:val="clear" w:color="auto" w:fill="auto"/>
            <w:hideMark/>
          </w:tcPr>
          <w:p w14:paraId="64863492" w14:textId="77777777" w:rsidR="00247486" w:rsidRPr="007C319D" w:rsidRDefault="00247486" w:rsidP="00247486">
            <w:pPr>
              <w:rPr>
                <w:sz w:val="20"/>
                <w:szCs w:val="20"/>
              </w:rPr>
            </w:pPr>
            <w:r w:rsidRPr="007C319D">
              <w:rPr>
                <w:sz w:val="20"/>
                <w:szCs w:val="20"/>
              </w:rPr>
              <w:t>стекло</w:t>
            </w:r>
          </w:p>
        </w:tc>
        <w:tc>
          <w:tcPr>
            <w:tcW w:w="632" w:type="pct"/>
            <w:tcBorders>
              <w:top w:val="nil"/>
              <w:left w:val="nil"/>
              <w:bottom w:val="single" w:sz="4" w:space="0" w:color="auto"/>
              <w:right w:val="single" w:sz="4" w:space="0" w:color="auto"/>
            </w:tcBorders>
            <w:shd w:val="clear" w:color="auto" w:fill="auto"/>
            <w:hideMark/>
          </w:tcPr>
          <w:p w14:paraId="0B9BA972" w14:textId="77777777" w:rsidR="00247486" w:rsidRPr="007C319D" w:rsidRDefault="00247486" w:rsidP="00247486">
            <w:pPr>
              <w:rPr>
                <w:color w:val="000000"/>
                <w:sz w:val="20"/>
                <w:szCs w:val="20"/>
              </w:rPr>
            </w:pPr>
            <w:r w:rsidRPr="007C319D">
              <w:rPr>
                <w:color w:val="000000"/>
                <w:sz w:val="20"/>
                <w:szCs w:val="20"/>
              </w:rPr>
              <w:t>90</w:t>
            </w:r>
          </w:p>
        </w:tc>
        <w:tc>
          <w:tcPr>
            <w:tcW w:w="1411" w:type="pct"/>
            <w:tcBorders>
              <w:top w:val="nil"/>
              <w:left w:val="nil"/>
              <w:bottom w:val="single" w:sz="4" w:space="0" w:color="auto"/>
              <w:right w:val="single" w:sz="4" w:space="0" w:color="auto"/>
            </w:tcBorders>
            <w:shd w:val="clear" w:color="auto" w:fill="auto"/>
            <w:hideMark/>
          </w:tcPr>
          <w:p w14:paraId="6DC03D2C" w14:textId="77777777" w:rsidR="00247486" w:rsidRPr="007C319D" w:rsidRDefault="00247486" w:rsidP="00247486">
            <w:pPr>
              <w:rPr>
                <w:sz w:val="20"/>
                <w:szCs w:val="20"/>
              </w:rPr>
            </w:pPr>
            <w:r w:rsidRPr="007C319D">
              <w:rPr>
                <w:sz w:val="20"/>
                <w:szCs w:val="20"/>
              </w:rPr>
              <w:t> </w:t>
            </w:r>
          </w:p>
        </w:tc>
      </w:tr>
      <w:tr w:rsidR="0039324B" w:rsidRPr="007C319D" w14:paraId="4C4EE718"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74D24ABB"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289EA29" w14:textId="77777777" w:rsidR="00247486" w:rsidRPr="007C319D" w:rsidRDefault="00247486" w:rsidP="00247486">
            <w:pPr>
              <w:rPr>
                <w:sz w:val="20"/>
                <w:szCs w:val="20"/>
              </w:rPr>
            </w:pPr>
            <w:r w:rsidRPr="007C319D">
              <w:rPr>
                <w:sz w:val="20"/>
                <w:szCs w:val="20"/>
              </w:rPr>
              <w:t>D1*</w:t>
            </w:r>
          </w:p>
        </w:tc>
        <w:tc>
          <w:tcPr>
            <w:tcW w:w="701" w:type="pct"/>
            <w:tcBorders>
              <w:top w:val="nil"/>
              <w:left w:val="nil"/>
              <w:bottom w:val="single" w:sz="4" w:space="0" w:color="auto"/>
              <w:right w:val="single" w:sz="4" w:space="0" w:color="auto"/>
            </w:tcBorders>
            <w:shd w:val="clear" w:color="auto" w:fill="auto"/>
            <w:hideMark/>
          </w:tcPr>
          <w:p w14:paraId="3FE90BF9" w14:textId="77777777" w:rsidR="00247486" w:rsidRPr="007C319D" w:rsidRDefault="00247486" w:rsidP="00247486">
            <w:pPr>
              <w:rPr>
                <w:sz w:val="20"/>
                <w:szCs w:val="20"/>
              </w:rPr>
            </w:pPr>
            <w:r w:rsidRPr="007C319D">
              <w:rPr>
                <w:sz w:val="20"/>
                <w:szCs w:val="20"/>
              </w:rPr>
              <w:t>900x2400(h)</w:t>
            </w:r>
          </w:p>
        </w:tc>
        <w:tc>
          <w:tcPr>
            <w:tcW w:w="753" w:type="pct"/>
            <w:tcBorders>
              <w:top w:val="nil"/>
              <w:left w:val="nil"/>
              <w:bottom w:val="single" w:sz="4" w:space="0" w:color="auto"/>
              <w:right w:val="single" w:sz="4" w:space="0" w:color="auto"/>
            </w:tcBorders>
            <w:shd w:val="clear" w:color="auto" w:fill="auto"/>
            <w:hideMark/>
          </w:tcPr>
          <w:p w14:paraId="6A7D2A91" w14:textId="77777777" w:rsidR="00247486" w:rsidRPr="007C319D" w:rsidRDefault="00247486" w:rsidP="00247486">
            <w:pPr>
              <w:rPr>
                <w:sz w:val="20"/>
                <w:szCs w:val="20"/>
              </w:rPr>
            </w:pPr>
            <w:r w:rsidRPr="007C319D">
              <w:rPr>
                <w:sz w:val="20"/>
                <w:szCs w:val="20"/>
              </w:rPr>
              <w:t>900x2400(h)</w:t>
            </w:r>
          </w:p>
        </w:tc>
        <w:tc>
          <w:tcPr>
            <w:tcW w:w="831" w:type="pct"/>
            <w:tcBorders>
              <w:top w:val="nil"/>
              <w:left w:val="nil"/>
              <w:bottom w:val="single" w:sz="4" w:space="0" w:color="auto"/>
              <w:right w:val="single" w:sz="4" w:space="0" w:color="auto"/>
            </w:tcBorders>
            <w:shd w:val="clear" w:color="auto" w:fill="auto"/>
            <w:hideMark/>
          </w:tcPr>
          <w:p w14:paraId="5ED6F815" w14:textId="77777777" w:rsidR="00247486" w:rsidRPr="007C319D" w:rsidRDefault="00247486" w:rsidP="00247486">
            <w:pPr>
              <w:rPr>
                <w:sz w:val="20"/>
                <w:szCs w:val="20"/>
              </w:rPr>
            </w:pPr>
            <w:r w:rsidRPr="007C319D">
              <w:rPr>
                <w:sz w:val="20"/>
                <w:szCs w:val="20"/>
              </w:rPr>
              <w:t>стекло</w:t>
            </w:r>
          </w:p>
        </w:tc>
        <w:tc>
          <w:tcPr>
            <w:tcW w:w="632" w:type="pct"/>
            <w:tcBorders>
              <w:top w:val="nil"/>
              <w:left w:val="nil"/>
              <w:bottom w:val="single" w:sz="4" w:space="0" w:color="auto"/>
              <w:right w:val="single" w:sz="4" w:space="0" w:color="auto"/>
            </w:tcBorders>
            <w:shd w:val="clear" w:color="auto" w:fill="auto"/>
            <w:hideMark/>
          </w:tcPr>
          <w:p w14:paraId="77F81DAF" w14:textId="77777777" w:rsidR="00247486" w:rsidRPr="007C319D" w:rsidRDefault="00247486" w:rsidP="00247486">
            <w:pPr>
              <w:rPr>
                <w:color w:val="000000"/>
                <w:sz w:val="20"/>
                <w:szCs w:val="20"/>
              </w:rPr>
            </w:pPr>
            <w:r w:rsidRPr="007C319D">
              <w:rPr>
                <w:color w:val="000000"/>
                <w:sz w:val="20"/>
                <w:szCs w:val="20"/>
              </w:rPr>
              <w:t>96</w:t>
            </w:r>
          </w:p>
        </w:tc>
        <w:tc>
          <w:tcPr>
            <w:tcW w:w="1411" w:type="pct"/>
            <w:tcBorders>
              <w:top w:val="nil"/>
              <w:left w:val="nil"/>
              <w:bottom w:val="single" w:sz="4" w:space="0" w:color="auto"/>
              <w:right w:val="single" w:sz="4" w:space="0" w:color="auto"/>
            </w:tcBorders>
            <w:shd w:val="clear" w:color="auto" w:fill="auto"/>
            <w:hideMark/>
          </w:tcPr>
          <w:p w14:paraId="0497BD89"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14EE945E"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0A0451A6"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single" w:sz="4" w:space="0" w:color="auto"/>
              <w:left w:val="single" w:sz="4" w:space="0" w:color="auto"/>
              <w:bottom w:val="single" w:sz="4" w:space="0" w:color="auto"/>
              <w:right w:val="single" w:sz="4" w:space="0" w:color="auto"/>
            </w:tcBorders>
            <w:shd w:val="clear" w:color="auto" w:fill="auto"/>
            <w:hideMark/>
          </w:tcPr>
          <w:p w14:paraId="62BCFD2F" w14:textId="77777777" w:rsidR="00247486" w:rsidRPr="007C319D" w:rsidRDefault="00247486" w:rsidP="00247486">
            <w:pPr>
              <w:rPr>
                <w:sz w:val="20"/>
                <w:szCs w:val="20"/>
              </w:rPr>
            </w:pPr>
            <w:r w:rsidRPr="007C319D">
              <w:rPr>
                <w:sz w:val="20"/>
                <w:szCs w:val="20"/>
              </w:rPr>
              <w:t>D5</w:t>
            </w:r>
          </w:p>
        </w:tc>
        <w:tc>
          <w:tcPr>
            <w:tcW w:w="701" w:type="pct"/>
            <w:tcBorders>
              <w:top w:val="single" w:sz="4" w:space="0" w:color="auto"/>
              <w:left w:val="single" w:sz="4" w:space="0" w:color="auto"/>
              <w:bottom w:val="single" w:sz="4" w:space="0" w:color="auto"/>
              <w:right w:val="single" w:sz="4" w:space="0" w:color="auto"/>
            </w:tcBorders>
            <w:shd w:val="clear" w:color="auto" w:fill="auto"/>
            <w:hideMark/>
          </w:tcPr>
          <w:p w14:paraId="0749D08A" w14:textId="77777777" w:rsidR="00247486" w:rsidRPr="007C319D" w:rsidRDefault="00247486" w:rsidP="00247486">
            <w:pPr>
              <w:rPr>
                <w:sz w:val="20"/>
                <w:szCs w:val="20"/>
              </w:rPr>
            </w:pPr>
            <w:r w:rsidRPr="007C319D">
              <w:rPr>
                <w:sz w:val="20"/>
                <w:szCs w:val="20"/>
              </w:rPr>
              <w:t>1000x2400(h)</w:t>
            </w:r>
          </w:p>
        </w:tc>
        <w:tc>
          <w:tcPr>
            <w:tcW w:w="753" w:type="pct"/>
            <w:tcBorders>
              <w:top w:val="single" w:sz="4" w:space="0" w:color="auto"/>
              <w:left w:val="single" w:sz="4" w:space="0" w:color="auto"/>
              <w:bottom w:val="single" w:sz="4" w:space="0" w:color="auto"/>
              <w:right w:val="single" w:sz="4" w:space="0" w:color="auto"/>
            </w:tcBorders>
            <w:shd w:val="clear" w:color="auto" w:fill="auto"/>
            <w:hideMark/>
          </w:tcPr>
          <w:p w14:paraId="35D1F727"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single" w:sz="4" w:space="0" w:color="auto"/>
              <w:left w:val="single" w:sz="4" w:space="0" w:color="auto"/>
              <w:bottom w:val="single" w:sz="4" w:space="0" w:color="auto"/>
              <w:right w:val="single" w:sz="4" w:space="0" w:color="auto"/>
            </w:tcBorders>
            <w:shd w:val="clear" w:color="auto" w:fill="auto"/>
            <w:hideMark/>
          </w:tcPr>
          <w:p w14:paraId="530375C6" w14:textId="77777777" w:rsidR="00247486" w:rsidRPr="007C319D" w:rsidRDefault="00247486" w:rsidP="00247486">
            <w:pPr>
              <w:rPr>
                <w:sz w:val="20"/>
                <w:szCs w:val="20"/>
              </w:rPr>
            </w:pPr>
            <w:r w:rsidRPr="007C319D">
              <w:rPr>
                <w:sz w:val="20"/>
                <w:szCs w:val="20"/>
              </w:rPr>
              <w:t>стекло</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14:paraId="46CA0844" w14:textId="77777777" w:rsidR="00247486" w:rsidRPr="007C319D" w:rsidRDefault="00247486" w:rsidP="00247486">
            <w:pPr>
              <w:rPr>
                <w:color w:val="000000"/>
                <w:sz w:val="20"/>
                <w:szCs w:val="20"/>
              </w:rPr>
            </w:pPr>
            <w:r w:rsidRPr="007C319D">
              <w:rPr>
                <w:color w:val="000000"/>
                <w:sz w:val="20"/>
                <w:szCs w:val="20"/>
              </w:rPr>
              <w:t>17</w:t>
            </w:r>
          </w:p>
        </w:tc>
        <w:tc>
          <w:tcPr>
            <w:tcW w:w="1411" w:type="pct"/>
            <w:tcBorders>
              <w:top w:val="single" w:sz="4" w:space="0" w:color="auto"/>
              <w:left w:val="single" w:sz="4" w:space="0" w:color="auto"/>
              <w:bottom w:val="single" w:sz="4" w:space="0" w:color="auto"/>
              <w:right w:val="single" w:sz="4" w:space="0" w:color="auto"/>
            </w:tcBorders>
            <w:shd w:val="clear" w:color="auto" w:fill="auto"/>
            <w:hideMark/>
          </w:tcPr>
          <w:p w14:paraId="4FAC02A7" w14:textId="77777777" w:rsidR="00247486" w:rsidRPr="007C319D" w:rsidRDefault="00247486" w:rsidP="00247486">
            <w:pPr>
              <w:rPr>
                <w:sz w:val="20"/>
                <w:szCs w:val="20"/>
              </w:rPr>
            </w:pPr>
            <w:r w:rsidRPr="007C319D">
              <w:rPr>
                <w:sz w:val="20"/>
                <w:szCs w:val="20"/>
              </w:rPr>
              <w:t> </w:t>
            </w:r>
          </w:p>
        </w:tc>
      </w:tr>
      <w:tr w:rsidR="0039324B" w:rsidRPr="007C319D" w14:paraId="1F29B380"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1FBE8981"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hideMark/>
          </w:tcPr>
          <w:p w14:paraId="6BADEBE8" w14:textId="77777777" w:rsidR="00247486" w:rsidRPr="007C319D" w:rsidRDefault="00247486" w:rsidP="00247486">
            <w:pPr>
              <w:rPr>
                <w:sz w:val="20"/>
                <w:szCs w:val="20"/>
              </w:rPr>
            </w:pPr>
            <w:r w:rsidRPr="007C319D">
              <w:rPr>
                <w:sz w:val="20"/>
                <w:szCs w:val="20"/>
              </w:rPr>
              <w:t>D5*</w:t>
            </w:r>
          </w:p>
        </w:tc>
        <w:tc>
          <w:tcPr>
            <w:tcW w:w="701" w:type="pct"/>
            <w:tcBorders>
              <w:top w:val="single" w:sz="4" w:space="0" w:color="auto"/>
              <w:left w:val="nil"/>
              <w:bottom w:val="single" w:sz="4" w:space="0" w:color="auto"/>
              <w:right w:val="single" w:sz="4" w:space="0" w:color="auto"/>
            </w:tcBorders>
            <w:shd w:val="clear" w:color="auto" w:fill="auto"/>
            <w:hideMark/>
          </w:tcPr>
          <w:p w14:paraId="0A401F84" w14:textId="77777777" w:rsidR="00247486" w:rsidRPr="007C319D" w:rsidRDefault="00247486" w:rsidP="00247486">
            <w:pPr>
              <w:rPr>
                <w:sz w:val="20"/>
                <w:szCs w:val="20"/>
              </w:rPr>
            </w:pPr>
            <w:r w:rsidRPr="007C319D">
              <w:rPr>
                <w:sz w:val="20"/>
                <w:szCs w:val="20"/>
              </w:rPr>
              <w:t>1000x2400(h)</w:t>
            </w:r>
          </w:p>
        </w:tc>
        <w:tc>
          <w:tcPr>
            <w:tcW w:w="753" w:type="pct"/>
            <w:tcBorders>
              <w:top w:val="single" w:sz="4" w:space="0" w:color="auto"/>
              <w:left w:val="nil"/>
              <w:bottom w:val="single" w:sz="4" w:space="0" w:color="auto"/>
              <w:right w:val="single" w:sz="4" w:space="0" w:color="auto"/>
            </w:tcBorders>
            <w:shd w:val="clear" w:color="auto" w:fill="auto"/>
            <w:hideMark/>
          </w:tcPr>
          <w:p w14:paraId="5905C4B9"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single" w:sz="4" w:space="0" w:color="auto"/>
              <w:left w:val="nil"/>
              <w:bottom w:val="single" w:sz="4" w:space="0" w:color="auto"/>
              <w:right w:val="single" w:sz="4" w:space="0" w:color="auto"/>
            </w:tcBorders>
            <w:shd w:val="clear" w:color="auto" w:fill="auto"/>
            <w:hideMark/>
          </w:tcPr>
          <w:p w14:paraId="4D58C8C5" w14:textId="77777777" w:rsidR="00247486" w:rsidRPr="007C319D" w:rsidRDefault="00247486" w:rsidP="00247486">
            <w:pPr>
              <w:rPr>
                <w:sz w:val="20"/>
                <w:szCs w:val="20"/>
              </w:rPr>
            </w:pPr>
            <w:r w:rsidRPr="007C319D">
              <w:rPr>
                <w:sz w:val="20"/>
                <w:szCs w:val="20"/>
              </w:rPr>
              <w:t>стекло</w:t>
            </w:r>
          </w:p>
        </w:tc>
        <w:tc>
          <w:tcPr>
            <w:tcW w:w="632" w:type="pct"/>
            <w:tcBorders>
              <w:top w:val="single" w:sz="4" w:space="0" w:color="auto"/>
              <w:left w:val="nil"/>
              <w:bottom w:val="single" w:sz="4" w:space="0" w:color="auto"/>
              <w:right w:val="single" w:sz="4" w:space="0" w:color="auto"/>
            </w:tcBorders>
            <w:shd w:val="clear" w:color="auto" w:fill="auto"/>
            <w:hideMark/>
          </w:tcPr>
          <w:p w14:paraId="621B060E" w14:textId="77777777" w:rsidR="00247486" w:rsidRPr="007C319D" w:rsidRDefault="00247486" w:rsidP="00247486">
            <w:pPr>
              <w:rPr>
                <w:color w:val="000000"/>
                <w:sz w:val="20"/>
                <w:szCs w:val="20"/>
              </w:rPr>
            </w:pPr>
            <w:r w:rsidRPr="007C319D">
              <w:rPr>
                <w:color w:val="000000"/>
                <w:sz w:val="20"/>
                <w:szCs w:val="20"/>
              </w:rPr>
              <w:t>8</w:t>
            </w:r>
          </w:p>
        </w:tc>
        <w:tc>
          <w:tcPr>
            <w:tcW w:w="1411" w:type="pct"/>
            <w:tcBorders>
              <w:top w:val="single" w:sz="4" w:space="0" w:color="auto"/>
              <w:left w:val="nil"/>
              <w:bottom w:val="single" w:sz="4" w:space="0" w:color="auto"/>
              <w:right w:val="single" w:sz="4" w:space="0" w:color="auto"/>
            </w:tcBorders>
            <w:shd w:val="clear" w:color="auto" w:fill="auto"/>
            <w:hideMark/>
          </w:tcPr>
          <w:p w14:paraId="41C434C8" w14:textId="77777777" w:rsidR="00247486" w:rsidRPr="007C319D" w:rsidRDefault="00247486" w:rsidP="00247486">
            <w:pPr>
              <w:rPr>
                <w:sz w:val="20"/>
                <w:szCs w:val="20"/>
              </w:rPr>
            </w:pPr>
            <w:r w:rsidRPr="007C319D">
              <w:rPr>
                <w:sz w:val="20"/>
                <w:szCs w:val="20"/>
              </w:rPr>
              <w:t> </w:t>
            </w:r>
          </w:p>
        </w:tc>
      </w:tr>
      <w:tr w:rsidR="0039324B" w:rsidRPr="007C319D" w14:paraId="3268F8A2"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1DD7FCFC"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02110DF7" w14:textId="77777777" w:rsidR="00247486" w:rsidRPr="007C319D" w:rsidRDefault="00247486" w:rsidP="00247486">
            <w:pPr>
              <w:rPr>
                <w:sz w:val="20"/>
                <w:szCs w:val="20"/>
              </w:rPr>
            </w:pPr>
            <w:r w:rsidRPr="007C319D">
              <w:rPr>
                <w:sz w:val="20"/>
                <w:szCs w:val="20"/>
              </w:rPr>
              <w:t>D6</w:t>
            </w:r>
          </w:p>
        </w:tc>
        <w:tc>
          <w:tcPr>
            <w:tcW w:w="701" w:type="pct"/>
            <w:tcBorders>
              <w:top w:val="nil"/>
              <w:left w:val="nil"/>
              <w:bottom w:val="single" w:sz="4" w:space="0" w:color="auto"/>
              <w:right w:val="single" w:sz="4" w:space="0" w:color="auto"/>
            </w:tcBorders>
            <w:shd w:val="clear" w:color="auto" w:fill="auto"/>
            <w:hideMark/>
          </w:tcPr>
          <w:p w14:paraId="63517BF8" w14:textId="77777777" w:rsidR="00247486" w:rsidRPr="007C319D" w:rsidRDefault="00247486" w:rsidP="00247486">
            <w:pPr>
              <w:rPr>
                <w:sz w:val="20"/>
                <w:szCs w:val="20"/>
              </w:rPr>
            </w:pPr>
            <w:r w:rsidRPr="007C319D">
              <w:rPr>
                <w:sz w:val="20"/>
                <w:szCs w:val="20"/>
              </w:rPr>
              <w:t>900x2400(h)</w:t>
            </w:r>
          </w:p>
        </w:tc>
        <w:tc>
          <w:tcPr>
            <w:tcW w:w="753" w:type="pct"/>
            <w:tcBorders>
              <w:top w:val="nil"/>
              <w:left w:val="nil"/>
              <w:bottom w:val="single" w:sz="4" w:space="0" w:color="auto"/>
              <w:right w:val="single" w:sz="4" w:space="0" w:color="auto"/>
            </w:tcBorders>
            <w:shd w:val="clear" w:color="auto" w:fill="auto"/>
            <w:hideMark/>
          </w:tcPr>
          <w:p w14:paraId="480DBEA0"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5256CF53" w14:textId="77777777" w:rsidR="00247486" w:rsidRPr="007C319D" w:rsidRDefault="00247486" w:rsidP="00247486">
            <w:pPr>
              <w:rPr>
                <w:sz w:val="20"/>
                <w:szCs w:val="20"/>
              </w:rPr>
            </w:pPr>
            <w:r w:rsidRPr="007C319D">
              <w:rPr>
                <w:sz w:val="20"/>
                <w:szCs w:val="20"/>
              </w:rPr>
              <w:t>стекло</w:t>
            </w:r>
          </w:p>
        </w:tc>
        <w:tc>
          <w:tcPr>
            <w:tcW w:w="632" w:type="pct"/>
            <w:tcBorders>
              <w:top w:val="nil"/>
              <w:left w:val="nil"/>
              <w:bottom w:val="single" w:sz="4" w:space="0" w:color="auto"/>
              <w:right w:val="single" w:sz="4" w:space="0" w:color="auto"/>
            </w:tcBorders>
            <w:shd w:val="clear" w:color="auto" w:fill="auto"/>
            <w:hideMark/>
          </w:tcPr>
          <w:p w14:paraId="675C7CC4" w14:textId="77777777" w:rsidR="00247486" w:rsidRPr="007C319D" w:rsidRDefault="00247486" w:rsidP="00247486">
            <w:pPr>
              <w:rPr>
                <w:color w:val="000000"/>
                <w:sz w:val="20"/>
                <w:szCs w:val="20"/>
              </w:rPr>
            </w:pPr>
            <w:r w:rsidRPr="007C319D">
              <w:rPr>
                <w:color w:val="000000"/>
                <w:sz w:val="20"/>
                <w:szCs w:val="20"/>
              </w:rPr>
              <w:t>5</w:t>
            </w:r>
          </w:p>
        </w:tc>
        <w:tc>
          <w:tcPr>
            <w:tcW w:w="1411" w:type="pct"/>
            <w:tcBorders>
              <w:top w:val="nil"/>
              <w:left w:val="nil"/>
              <w:bottom w:val="single" w:sz="4" w:space="0" w:color="auto"/>
              <w:right w:val="single" w:sz="4" w:space="0" w:color="auto"/>
            </w:tcBorders>
            <w:shd w:val="clear" w:color="auto" w:fill="auto"/>
            <w:hideMark/>
          </w:tcPr>
          <w:p w14:paraId="622B4E55" w14:textId="77777777" w:rsidR="00247486" w:rsidRPr="007C319D" w:rsidRDefault="00247486" w:rsidP="00247486">
            <w:pPr>
              <w:rPr>
                <w:sz w:val="20"/>
                <w:szCs w:val="20"/>
              </w:rPr>
            </w:pPr>
            <w:r w:rsidRPr="007C319D">
              <w:rPr>
                <w:sz w:val="20"/>
                <w:szCs w:val="20"/>
              </w:rPr>
              <w:t> </w:t>
            </w:r>
          </w:p>
        </w:tc>
      </w:tr>
      <w:tr w:rsidR="0039324B" w:rsidRPr="007C319D" w14:paraId="3BDD5686"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00172BF5"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13FE05F6" w14:textId="77777777" w:rsidR="00247486" w:rsidRPr="007C319D" w:rsidRDefault="00247486" w:rsidP="00247486">
            <w:pPr>
              <w:rPr>
                <w:sz w:val="20"/>
                <w:szCs w:val="20"/>
              </w:rPr>
            </w:pPr>
            <w:r w:rsidRPr="007C319D">
              <w:rPr>
                <w:sz w:val="20"/>
                <w:szCs w:val="20"/>
              </w:rPr>
              <w:t>D6*</w:t>
            </w:r>
          </w:p>
        </w:tc>
        <w:tc>
          <w:tcPr>
            <w:tcW w:w="701" w:type="pct"/>
            <w:tcBorders>
              <w:top w:val="nil"/>
              <w:left w:val="nil"/>
              <w:bottom w:val="single" w:sz="4" w:space="0" w:color="auto"/>
              <w:right w:val="single" w:sz="4" w:space="0" w:color="auto"/>
            </w:tcBorders>
            <w:shd w:val="clear" w:color="auto" w:fill="auto"/>
            <w:hideMark/>
          </w:tcPr>
          <w:p w14:paraId="13376B70" w14:textId="77777777" w:rsidR="00247486" w:rsidRPr="007C319D" w:rsidRDefault="00247486" w:rsidP="00247486">
            <w:pPr>
              <w:rPr>
                <w:sz w:val="20"/>
                <w:szCs w:val="20"/>
              </w:rPr>
            </w:pPr>
            <w:r w:rsidRPr="007C319D">
              <w:rPr>
                <w:sz w:val="20"/>
                <w:szCs w:val="20"/>
              </w:rPr>
              <w:t>900x2400(h)</w:t>
            </w:r>
          </w:p>
        </w:tc>
        <w:tc>
          <w:tcPr>
            <w:tcW w:w="753" w:type="pct"/>
            <w:tcBorders>
              <w:top w:val="nil"/>
              <w:left w:val="nil"/>
              <w:bottom w:val="single" w:sz="4" w:space="0" w:color="auto"/>
              <w:right w:val="single" w:sz="4" w:space="0" w:color="auto"/>
            </w:tcBorders>
            <w:shd w:val="clear" w:color="auto" w:fill="auto"/>
            <w:hideMark/>
          </w:tcPr>
          <w:p w14:paraId="50216A3E"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2CF5A9E8" w14:textId="77777777" w:rsidR="00247486" w:rsidRPr="007C319D" w:rsidRDefault="00247486" w:rsidP="00247486">
            <w:pPr>
              <w:rPr>
                <w:sz w:val="20"/>
                <w:szCs w:val="20"/>
              </w:rPr>
            </w:pPr>
            <w:r w:rsidRPr="007C319D">
              <w:rPr>
                <w:sz w:val="20"/>
                <w:szCs w:val="20"/>
              </w:rPr>
              <w:t>стекло</w:t>
            </w:r>
          </w:p>
        </w:tc>
        <w:tc>
          <w:tcPr>
            <w:tcW w:w="632" w:type="pct"/>
            <w:tcBorders>
              <w:top w:val="nil"/>
              <w:left w:val="nil"/>
              <w:bottom w:val="single" w:sz="4" w:space="0" w:color="auto"/>
              <w:right w:val="single" w:sz="4" w:space="0" w:color="auto"/>
            </w:tcBorders>
            <w:shd w:val="clear" w:color="auto" w:fill="auto"/>
            <w:hideMark/>
          </w:tcPr>
          <w:p w14:paraId="6783E153" w14:textId="77777777" w:rsidR="00247486" w:rsidRPr="007C319D" w:rsidRDefault="00247486" w:rsidP="00247486">
            <w:pPr>
              <w:rPr>
                <w:color w:val="000000"/>
                <w:sz w:val="20"/>
                <w:szCs w:val="20"/>
              </w:rPr>
            </w:pPr>
            <w:r w:rsidRPr="007C319D">
              <w:rPr>
                <w:color w:val="000000"/>
                <w:sz w:val="20"/>
                <w:szCs w:val="20"/>
              </w:rPr>
              <w:t>7</w:t>
            </w:r>
          </w:p>
        </w:tc>
        <w:tc>
          <w:tcPr>
            <w:tcW w:w="1411" w:type="pct"/>
            <w:tcBorders>
              <w:top w:val="nil"/>
              <w:left w:val="nil"/>
              <w:bottom w:val="single" w:sz="4" w:space="0" w:color="auto"/>
              <w:right w:val="single" w:sz="4" w:space="0" w:color="auto"/>
            </w:tcBorders>
            <w:shd w:val="clear" w:color="auto" w:fill="auto"/>
            <w:hideMark/>
          </w:tcPr>
          <w:p w14:paraId="49682842"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1B520927"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354D37C2"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6E60E896" w14:textId="77777777" w:rsidR="00247486" w:rsidRPr="007C319D" w:rsidRDefault="00247486" w:rsidP="00247486">
            <w:pPr>
              <w:rPr>
                <w:sz w:val="20"/>
                <w:szCs w:val="20"/>
              </w:rPr>
            </w:pPr>
            <w:r w:rsidRPr="007C319D">
              <w:rPr>
                <w:sz w:val="20"/>
                <w:szCs w:val="20"/>
              </w:rPr>
              <w:t>D8</w:t>
            </w:r>
          </w:p>
        </w:tc>
        <w:tc>
          <w:tcPr>
            <w:tcW w:w="701" w:type="pct"/>
            <w:tcBorders>
              <w:top w:val="nil"/>
              <w:left w:val="nil"/>
              <w:bottom w:val="single" w:sz="4" w:space="0" w:color="auto"/>
              <w:right w:val="single" w:sz="4" w:space="0" w:color="auto"/>
            </w:tcBorders>
            <w:shd w:val="clear" w:color="auto" w:fill="auto"/>
            <w:hideMark/>
          </w:tcPr>
          <w:p w14:paraId="16C7BDE7" w14:textId="77777777" w:rsidR="00247486" w:rsidRPr="007C319D" w:rsidRDefault="00247486" w:rsidP="00247486">
            <w:pPr>
              <w:rPr>
                <w:sz w:val="20"/>
                <w:szCs w:val="20"/>
              </w:rPr>
            </w:pPr>
            <w:r w:rsidRPr="007C319D">
              <w:rPr>
                <w:sz w:val="20"/>
                <w:szCs w:val="20"/>
              </w:rPr>
              <w:t>1000x2400(h)</w:t>
            </w:r>
          </w:p>
        </w:tc>
        <w:tc>
          <w:tcPr>
            <w:tcW w:w="753" w:type="pct"/>
            <w:tcBorders>
              <w:top w:val="nil"/>
              <w:left w:val="nil"/>
              <w:bottom w:val="single" w:sz="4" w:space="0" w:color="auto"/>
              <w:right w:val="single" w:sz="4" w:space="0" w:color="auto"/>
            </w:tcBorders>
            <w:shd w:val="clear" w:color="auto" w:fill="auto"/>
            <w:hideMark/>
          </w:tcPr>
          <w:p w14:paraId="07CD00B1"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5EA03B80" w14:textId="77777777" w:rsidR="00247486" w:rsidRPr="007C319D" w:rsidRDefault="00247486" w:rsidP="00247486">
            <w:pPr>
              <w:rPr>
                <w:color w:val="000000"/>
                <w:sz w:val="20"/>
                <w:szCs w:val="20"/>
              </w:rPr>
            </w:pPr>
            <w:r w:rsidRPr="007C319D">
              <w:rPr>
                <w:sz w:val="20"/>
                <w:szCs w:val="20"/>
              </w:rPr>
              <w:t>стекло огнестойкое,  не менее EIW30</w:t>
            </w:r>
          </w:p>
        </w:tc>
        <w:tc>
          <w:tcPr>
            <w:tcW w:w="632" w:type="pct"/>
            <w:tcBorders>
              <w:top w:val="nil"/>
              <w:left w:val="nil"/>
              <w:bottom w:val="single" w:sz="4" w:space="0" w:color="auto"/>
              <w:right w:val="single" w:sz="4" w:space="0" w:color="auto"/>
            </w:tcBorders>
            <w:shd w:val="clear" w:color="auto" w:fill="auto"/>
            <w:hideMark/>
          </w:tcPr>
          <w:p w14:paraId="441775FE" w14:textId="77777777" w:rsidR="00247486" w:rsidRPr="007C319D" w:rsidRDefault="00247486" w:rsidP="00247486">
            <w:pPr>
              <w:rPr>
                <w:color w:val="000000"/>
                <w:sz w:val="20"/>
                <w:szCs w:val="20"/>
              </w:rPr>
            </w:pPr>
            <w:r w:rsidRPr="007C319D">
              <w:rPr>
                <w:color w:val="000000"/>
                <w:sz w:val="20"/>
                <w:szCs w:val="20"/>
              </w:rPr>
              <w:t>19</w:t>
            </w:r>
          </w:p>
        </w:tc>
        <w:tc>
          <w:tcPr>
            <w:tcW w:w="1411" w:type="pct"/>
            <w:tcBorders>
              <w:top w:val="nil"/>
              <w:left w:val="nil"/>
              <w:bottom w:val="single" w:sz="4" w:space="0" w:color="auto"/>
              <w:right w:val="single" w:sz="4" w:space="0" w:color="auto"/>
            </w:tcBorders>
            <w:shd w:val="clear" w:color="auto" w:fill="auto"/>
            <w:hideMark/>
          </w:tcPr>
          <w:p w14:paraId="5316589B"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5B969BDF"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3535E4A7"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6F919915" w14:textId="77777777" w:rsidR="00247486" w:rsidRPr="007C319D" w:rsidRDefault="00247486" w:rsidP="00247486">
            <w:pPr>
              <w:rPr>
                <w:sz w:val="20"/>
                <w:szCs w:val="20"/>
              </w:rPr>
            </w:pPr>
            <w:r w:rsidRPr="007C319D">
              <w:rPr>
                <w:sz w:val="20"/>
                <w:szCs w:val="20"/>
              </w:rPr>
              <w:t>D8*</w:t>
            </w:r>
          </w:p>
        </w:tc>
        <w:tc>
          <w:tcPr>
            <w:tcW w:w="701" w:type="pct"/>
            <w:tcBorders>
              <w:top w:val="nil"/>
              <w:left w:val="nil"/>
              <w:bottom w:val="single" w:sz="4" w:space="0" w:color="auto"/>
              <w:right w:val="single" w:sz="4" w:space="0" w:color="auto"/>
            </w:tcBorders>
            <w:shd w:val="clear" w:color="auto" w:fill="auto"/>
            <w:hideMark/>
          </w:tcPr>
          <w:p w14:paraId="3FAAA03B" w14:textId="77777777" w:rsidR="00247486" w:rsidRPr="007C319D" w:rsidRDefault="00247486" w:rsidP="00247486">
            <w:pPr>
              <w:rPr>
                <w:sz w:val="20"/>
                <w:szCs w:val="20"/>
              </w:rPr>
            </w:pPr>
            <w:r w:rsidRPr="007C319D">
              <w:rPr>
                <w:sz w:val="20"/>
                <w:szCs w:val="20"/>
              </w:rPr>
              <w:t>1000x2400(h)</w:t>
            </w:r>
          </w:p>
        </w:tc>
        <w:tc>
          <w:tcPr>
            <w:tcW w:w="753" w:type="pct"/>
            <w:tcBorders>
              <w:top w:val="nil"/>
              <w:left w:val="nil"/>
              <w:bottom w:val="single" w:sz="4" w:space="0" w:color="auto"/>
              <w:right w:val="single" w:sz="4" w:space="0" w:color="auto"/>
            </w:tcBorders>
            <w:shd w:val="clear" w:color="auto" w:fill="auto"/>
            <w:hideMark/>
          </w:tcPr>
          <w:p w14:paraId="0FD1DCF7"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0116A7EE" w14:textId="77777777" w:rsidR="00247486" w:rsidRPr="007C319D" w:rsidRDefault="00247486" w:rsidP="00247486">
            <w:pPr>
              <w:rPr>
                <w:color w:val="000000"/>
                <w:sz w:val="20"/>
                <w:szCs w:val="20"/>
              </w:rPr>
            </w:pPr>
            <w:r w:rsidRPr="007C319D">
              <w:rPr>
                <w:sz w:val="20"/>
                <w:szCs w:val="20"/>
              </w:rPr>
              <w:t>стекло огнестойкое,  не менее EIW30</w:t>
            </w:r>
          </w:p>
        </w:tc>
        <w:tc>
          <w:tcPr>
            <w:tcW w:w="632" w:type="pct"/>
            <w:tcBorders>
              <w:top w:val="nil"/>
              <w:left w:val="nil"/>
              <w:bottom w:val="single" w:sz="4" w:space="0" w:color="auto"/>
              <w:right w:val="single" w:sz="4" w:space="0" w:color="auto"/>
            </w:tcBorders>
            <w:shd w:val="clear" w:color="auto" w:fill="auto"/>
            <w:hideMark/>
          </w:tcPr>
          <w:p w14:paraId="5D3511C7" w14:textId="77777777" w:rsidR="00247486" w:rsidRPr="007C319D" w:rsidRDefault="00247486" w:rsidP="00247486">
            <w:pPr>
              <w:rPr>
                <w:color w:val="000000"/>
                <w:sz w:val="20"/>
                <w:szCs w:val="20"/>
              </w:rPr>
            </w:pPr>
            <w:r w:rsidRPr="007C319D">
              <w:rPr>
                <w:color w:val="000000"/>
                <w:sz w:val="20"/>
                <w:szCs w:val="20"/>
              </w:rPr>
              <w:t>16</w:t>
            </w:r>
          </w:p>
        </w:tc>
        <w:tc>
          <w:tcPr>
            <w:tcW w:w="1411" w:type="pct"/>
            <w:tcBorders>
              <w:top w:val="nil"/>
              <w:left w:val="nil"/>
              <w:bottom w:val="single" w:sz="4" w:space="0" w:color="auto"/>
              <w:right w:val="single" w:sz="4" w:space="0" w:color="auto"/>
            </w:tcBorders>
            <w:shd w:val="clear" w:color="auto" w:fill="auto"/>
            <w:hideMark/>
          </w:tcPr>
          <w:p w14:paraId="57F7E199"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5CD68CF5"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3BE6AC6E"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1B71B973" w14:textId="77777777" w:rsidR="00247486" w:rsidRPr="007C319D" w:rsidRDefault="00247486" w:rsidP="00247486">
            <w:pPr>
              <w:rPr>
                <w:sz w:val="20"/>
                <w:szCs w:val="20"/>
              </w:rPr>
            </w:pPr>
            <w:r w:rsidRPr="007C319D">
              <w:rPr>
                <w:sz w:val="20"/>
                <w:szCs w:val="20"/>
              </w:rPr>
              <w:t>D8-1</w:t>
            </w:r>
          </w:p>
        </w:tc>
        <w:tc>
          <w:tcPr>
            <w:tcW w:w="701" w:type="pct"/>
            <w:tcBorders>
              <w:top w:val="nil"/>
              <w:left w:val="nil"/>
              <w:bottom w:val="single" w:sz="4" w:space="0" w:color="auto"/>
              <w:right w:val="single" w:sz="4" w:space="0" w:color="auto"/>
            </w:tcBorders>
            <w:shd w:val="clear" w:color="auto" w:fill="auto"/>
            <w:hideMark/>
          </w:tcPr>
          <w:p w14:paraId="74E4412C" w14:textId="77777777" w:rsidR="00247486" w:rsidRPr="007C319D" w:rsidRDefault="00247486" w:rsidP="00247486">
            <w:pPr>
              <w:rPr>
                <w:sz w:val="20"/>
                <w:szCs w:val="20"/>
              </w:rPr>
            </w:pPr>
            <w:r w:rsidRPr="007C319D">
              <w:rPr>
                <w:sz w:val="20"/>
                <w:szCs w:val="20"/>
              </w:rPr>
              <w:t>1000x2400(h)</w:t>
            </w:r>
          </w:p>
        </w:tc>
        <w:tc>
          <w:tcPr>
            <w:tcW w:w="753" w:type="pct"/>
            <w:tcBorders>
              <w:top w:val="nil"/>
              <w:left w:val="nil"/>
              <w:bottom w:val="single" w:sz="4" w:space="0" w:color="auto"/>
              <w:right w:val="single" w:sz="4" w:space="0" w:color="auto"/>
            </w:tcBorders>
            <w:shd w:val="clear" w:color="auto" w:fill="auto"/>
            <w:hideMark/>
          </w:tcPr>
          <w:p w14:paraId="73A5315D"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2363AAB5" w14:textId="77777777" w:rsidR="00247486" w:rsidRPr="007C319D" w:rsidRDefault="00247486" w:rsidP="00247486">
            <w:pPr>
              <w:rPr>
                <w:color w:val="000000"/>
                <w:sz w:val="20"/>
                <w:szCs w:val="20"/>
              </w:rPr>
            </w:pPr>
            <w:r w:rsidRPr="007C319D">
              <w:rPr>
                <w:sz w:val="20"/>
                <w:szCs w:val="20"/>
              </w:rPr>
              <w:t>стекло огнестойкое,  не менее EIW30</w:t>
            </w:r>
          </w:p>
        </w:tc>
        <w:tc>
          <w:tcPr>
            <w:tcW w:w="632" w:type="pct"/>
            <w:tcBorders>
              <w:top w:val="nil"/>
              <w:left w:val="nil"/>
              <w:bottom w:val="single" w:sz="4" w:space="0" w:color="auto"/>
              <w:right w:val="single" w:sz="4" w:space="0" w:color="auto"/>
            </w:tcBorders>
            <w:shd w:val="clear" w:color="auto" w:fill="auto"/>
            <w:hideMark/>
          </w:tcPr>
          <w:p w14:paraId="4198A736"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nil"/>
              <w:left w:val="nil"/>
              <w:bottom w:val="single" w:sz="4" w:space="0" w:color="auto"/>
              <w:right w:val="single" w:sz="4" w:space="0" w:color="auto"/>
            </w:tcBorders>
            <w:shd w:val="clear" w:color="auto" w:fill="auto"/>
            <w:hideMark/>
          </w:tcPr>
          <w:p w14:paraId="1853AB12" w14:textId="77777777" w:rsidR="00247486" w:rsidRPr="007C319D" w:rsidRDefault="00247486" w:rsidP="00247486">
            <w:pPr>
              <w:rPr>
                <w:sz w:val="20"/>
                <w:szCs w:val="20"/>
              </w:rPr>
            </w:pPr>
            <w:r w:rsidRPr="007C319D">
              <w:rPr>
                <w:sz w:val="20"/>
                <w:szCs w:val="20"/>
              </w:rPr>
              <w:t>Дверь с механическим замком и СКУД</w:t>
            </w:r>
          </w:p>
        </w:tc>
      </w:tr>
      <w:tr w:rsidR="0039324B" w:rsidRPr="007C319D" w14:paraId="139DAC9B"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2DEA6E6B"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159AC96D" w14:textId="77777777" w:rsidR="00247486" w:rsidRPr="007C319D" w:rsidRDefault="00247486" w:rsidP="00247486">
            <w:pPr>
              <w:rPr>
                <w:sz w:val="20"/>
                <w:szCs w:val="20"/>
              </w:rPr>
            </w:pPr>
            <w:r w:rsidRPr="007C319D">
              <w:rPr>
                <w:sz w:val="20"/>
                <w:szCs w:val="20"/>
              </w:rPr>
              <w:t>D8-2</w:t>
            </w:r>
          </w:p>
        </w:tc>
        <w:tc>
          <w:tcPr>
            <w:tcW w:w="701" w:type="pct"/>
            <w:tcBorders>
              <w:top w:val="nil"/>
              <w:left w:val="nil"/>
              <w:bottom w:val="single" w:sz="4" w:space="0" w:color="auto"/>
              <w:right w:val="single" w:sz="4" w:space="0" w:color="auto"/>
            </w:tcBorders>
            <w:shd w:val="clear" w:color="auto" w:fill="auto"/>
            <w:hideMark/>
          </w:tcPr>
          <w:p w14:paraId="6E2E2A2B" w14:textId="77777777" w:rsidR="00247486" w:rsidRPr="007C319D" w:rsidRDefault="00247486" w:rsidP="00247486">
            <w:pPr>
              <w:rPr>
                <w:sz w:val="20"/>
                <w:szCs w:val="20"/>
              </w:rPr>
            </w:pPr>
            <w:r w:rsidRPr="007C319D">
              <w:rPr>
                <w:sz w:val="20"/>
                <w:szCs w:val="20"/>
              </w:rPr>
              <w:t>1000x2400(h)</w:t>
            </w:r>
          </w:p>
        </w:tc>
        <w:tc>
          <w:tcPr>
            <w:tcW w:w="753" w:type="pct"/>
            <w:tcBorders>
              <w:top w:val="nil"/>
              <w:left w:val="nil"/>
              <w:bottom w:val="single" w:sz="4" w:space="0" w:color="auto"/>
              <w:right w:val="single" w:sz="4" w:space="0" w:color="auto"/>
            </w:tcBorders>
            <w:shd w:val="clear" w:color="auto" w:fill="auto"/>
            <w:hideMark/>
          </w:tcPr>
          <w:p w14:paraId="7C14B013"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40B3BDDE" w14:textId="77777777" w:rsidR="00247486" w:rsidRPr="007C319D" w:rsidRDefault="00247486" w:rsidP="00247486">
            <w:pPr>
              <w:rPr>
                <w:color w:val="000000"/>
                <w:sz w:val="20"/>
                <w:szCs w:val="20"/>
              </w:rPr>
            </w:pPr>
            <w:r w:rsidRPr="007C319D">
              <w:rPr>
                <w:sz w:val="20"/>
                <w:szCs w:val="20"/>
              </w:rPr>
              <w:t>стекло огнестойкое,  не менее EIW30</w:t>
            </w:r>
          </w:p>
        </w:tc>
        <w:tc>
          <w:tcPr>
            <w:tcW w:w="632" w:type="pct"/>
            <w:tcBorders>
              <w:top w:val="nil"/>
              <w:left w:val="nil"/>
              <w:bottom w:val="single" w:sz="4" w:space="0" w:color="auto"/>
              <w:right w:val="single" w:sz="4" w:space="0" w:color="auto"/>
            </w:tcBorders>
            <w:shd w:val="clear" w:color="auto" w:fill="auto"/>
            <w:hideMark/>
          </w:tcPr>
          <w:p w14:paraId="4A87B5F4" w14:textId="77777777" w:rsidR="00247486" w:rsidRPr="007C319D" w:rsidRDefault="00247486" w:rsidP="00247486">
            <w:pPr>
              <w:rPr>
                <w:color w:val="000000"/>
                <w:sz w:val="20"/>
                <w:szCs w:val="20"/>
              </w:rPr>
            </w:pPr>
            <w:r w:rsidRPr="007C319D">
              <w:rPr>
                <w:color w:val="000000"/>
                <w:sz w:val="20"/>
                <w:szCs w:val="20"/>
              </w:rPr>
              <w:t>2</w:t>
            </w:r>
          </w:p>
        </w:tc>
        <w:tc>
          <w:tcPr>
            <w:tcW w:w="1411" w:type="pct"/>
            <w:tcBorders>
              <w:top w:val="nil"/>
              <w:left w:val="nil"/>
              <w:bottom w:val="single" w:sz="4" w:space="0" w:color="auto"/>
              <w:right w:val="single" w:sz="4" w:space="0" w:color="auto"/>
            </w:tcBorders>
            <w:shd w:val="clear" w:color="auto" w:fill="auto"/>
            <w:hideMark/>
          </w:tcPr>
          <w:p w14:paraId="535C3658" w14:textId="77777777" w:rsidR="00247486" w:rsidRPr="007C319D" w:rsidRDefault="00247486" w:rsidP="00247486">
            <w:pPr>
              <w:rPr>
                <w:sz w:val="20"/>
                <w:szCs w:val="20"/>
              </w:rPr>
            </w:pPr>
            <w:r w:rsidRPr="007C319D">
              <w:rPr>
                <w:sz w:val="20"/>
                <w:szCs w:val="20"/>
              </w:rPr>
              <w:t>Дверь с механическим замком</w:t>
            </w:r>
          </w:p>
        </w:tc>
      </w:tr>
      <w:tr w:rsidR="0039324B" w:rsidRPr="007C319D" w14:paraId="48F868AB"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22F37999"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718C9A67" w14:textId="77777777" w:rsidR="00247486" w:rsidRPr="007C319D" w:rsidRDefault="00247486" w:rsidP="00247486">
            <w:pPr>
              <w:rPr>
                <w:sz w:val="20"/>
                <w:szCs w:val="20"/>
              </w:rPr>
            </w:pPr>
            <w:r w:rsidRPr="007C319D">
              <w:rPr>
                <w:sz w:val="20"/>
                <w:szCs w:val="20"/>
              </w:rPr>
              <w:t>D8*-1</w:t>
            </w:r>
          </w:p>
        </w:tc>
        <w:tc>
          <w:tcPr>
            <w:tcW w:w="701" w:type="pct"/>
            <w:tcBorders>
              <w:top w:val="nil"/>
              <w:left w:val="nil"/>
              <w:bottom w:val="single" w:sz="4" w:space="0" w:color="auto"/>
              <w:right w:val="single" w:sz="4" w:space="0" w:color="auto"/>
            </w:tcBorders>
            <w:shd w:val="clear" w:color="auto" w:fill="auto"/>
            <w:hideMark/>
          </w:tcPr>
          <w:p w14:paraId="3A0C479F" w14:textId="77777777" w:rsidR="00247486" w:rsidRPr="007C319D" w:rsidRDefault="00247486" w:rsidP="00247486">
            <w:pPr>
              <w:rPr>
                <w:sz w:val="20"/>
                <w:szCs w:val="20"/>
              </w:rPr>
            </w:pPr>
            <w:r w:rsidRPr="007C319D">
              <w:rPr>
                <w:sz w:val="20"/>
                <w:szCs w:val="20"/>
              </w:rPr>
              <w:t>1000x2400(h)</w:t>
            </w:r>
          </w:p>
        </w:tc>
        <w:tc>
          <w:tcPr>
            <w:tcW w:w="753" w:type="pct"/>
            <w:tcBorders>
              <w:top w:val="nil"/>
              <w:left w:val="nil"/>
              <w:bottom w:val="single" w:sz="4" w:space="0" w:color="auto"/>
              <w:right w:val="single" w:sz="4" w:space="0" w:color="auto"/>
            </w:tcBorders>
            <w:shd w:val="clear" w:color="auto" w:fill="auto"/>
            <w:hideMark/>
          </w:tcPr>
          <w:p w14:paraId="04246F50"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04CF0DA8" w14:textId="77777777" w:rsidR="00247486" w:rsidRPr="007C319D" w:rsidRDefault="00247486" w:rsidP="00247486">
            <w:pPr>
              <w:rPr>
                <w:color w:val="000000"/>
                <w:sz w:val="20"/>
                <w:szCs w:val="20"/>
              </w:rPr>
            </w:pPr>
            <w:r w:rsidRPr="007C319D">
              <w:rPr>
                <w:sz w:val="20"/>
                <w:szCs w:val="20"/>
              </w:rPr>
              <w:t>стекло огнестойкое,  не менее EIW30</w:t>
            </w:r>
          </w:p>
        </w:tc>
        <w:tc>
          <w:tcPr>
            <w:tcW w:w="632" w:type="pct"/>
            <w:tcBorders>
              <w:top w:val="nil"/>
              <w:left w:val="nil"/>
              <w:bottom w:val="single" w:sz="4" w:space="0" w:color="auto"/>
              <w:right w:val="single" w:sz="4" w:space="0" w:color="auto"/>
            </w:tcBorders>
            <w:shd w:val="clear" w:color="auto" w:fill="auto"/>
            <w:hideMark/>
          </w:tcPr>
          <w:p w14:paraId="164BA559" w14:textId="77777777" w:rsidR="00247486" w:rsidRPr="007C319D" w:rsidRDefault="00247486" w:rsidP="00247486">
            <w:pPr>
              <w:rPr>
                <w:color w:val="000000"/>
                <w:sz w:val="20"/>
                <w:szCs w:val="20"/>
              </w:rPr>
            </w:pPr>
            <w:r w:rsidRPr="007C319D">
              <w:rPr>
                <w:color w:val="000000"/>
                <w:sz w:val="20"/>
                <w:szCs w:val="20"/>
              </w:rPr>
              <w:t>3</w:t>
            </w:r>
          </w:p>
        </w:tc>
        <w:tc>
          <w:tcPr>
            <w:tcW w:w="1411" w:type="pct"/>
            <w:tcBorders>
              <w:top w:val="nil"/>
              <w:left w:val="nil"/>
              <w:bottom w:val="single" w:sz="4" w:space="0" w:color="auto"/>
              <w:right w:val="single" w:sz="4" w:space="0" w:color="auto"/>
            </w:tcBorders>
            <w:shd w:val="clear" w:color="auto" w:fill="auto"/>
            <w:hideMark/>
          </w:tcPr>
          <w:p w14:paraId="6F130D76" w14:textId="77777777" w:rsidR="00247486" w:rsidRPr="007C319D" w:rsidRDefault="00247486" w:rsidP="00247486">
            <w:pPr>
              <w:rPr>
                <w:sz w:val="20"/>
                <w:szCs w:val="20"/>
              </w:rPr>
            </w:pPr>
            <w:r w:rsidRPr="007C319D">
              <w:rPr>
                <w:sz w:val="20"/>
                <w:szCs w:val="20"/>
              </w:rPr>
              <w:t>Дверь с механическим замком</w:t>
            </w:r>
          </w:p>
        </w:tc>
      </w:tr>
      <w:tr w:rsidR="0039324B" w:rsidRPr="007C319D" w14:paraId="6F05F06F"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7CD44B3F"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7757BC00" w14:textId="77777777" w:rsidR="00247486" w:rsidRPr="007C319D" w:rsidRDefault="00247486" w:rsidP="00247486">
            <w:pPr>
              <w:rPr>
                <w:sz w:val="20"/>
                <w:szCs w:val="20"/>
              </w:rPr>
            </w:pPr>
            <w:r w:rsidRPr="007C319D">
              <w:rPr>
                <w:sz w:val="20"/>
                <w:szCs w:val="20"/>
              </w:rPr>
              <w:t>D9</w:t>
            </w:r>
          </w:p>
        </w:tc>
        <w:tc>
          <w:tcPr>
            <w:tcW w:w="701" w:type="pct"/>
            <w:tcBorders>
              <w:top w:val="nil"/>
              <w:left w:val="nil"/>
              <w:bottom w:val="single" w:sz="4" w:space="0" w:color="auto"/>
              <w:right w:val="single" w:sz="4" w:space="0" w:color="auto"/>
            </w:tcBorders>
            <w:shd w:val="clear" w:color="auto" w:fill="auto"/>
            <w:hideMark/>
          </w:tcPr>
          <w:p w14:paraId="7BD43F9C" w14:textId="77777777" w:rsidR="00247486" w:rsidRPr="007C319D" w:rsidRDefault="00247486" w:rsidP="00247486">
            <w:pPr>
              <w:rPr>
                <w:sz w:val="20"/>
                <w:szCs w:val="20"/>
              </w:rPr>
            </w:pPr>
            <w:r w:rsidRPr="007C319D">
              <w:rPr>
                <w:sz w:val="20"/>
                <w:szCs w:val="20"/>
              </w:rPr>
              <w:t>900x2400(h)</w:t>
            </w:r>
          </w:p>
        </w:tc>
        <w:tc>
          <w:tcPr>
            <w:tcW w:w="753" w:type="pct"/>
            <w:tcBorders>
              <w:top w:val="nil"/>
              <w:left w:val="nil"/>
              <w:bottom w:val="single" w:sz="4" w:space="0" w:color="auto"/>
              <w:right w:val="single" w:sz="4" w:space="0" w:color="auto"/>
            </w:tcBorders>
            <w:shd w:val="clear" w:color="auto" w:fill="auto"/>
            <w:hideMark/>
          </w:tcPr>
          <w:p w14:paraId="18994E5E" w14:textId="77777777" w:rsidR="00247486" w:rsidRPr="007C319D" w:rsidRDefault="00247486" w:rsidP="00247486">
            <w:pPr>
              <w:rPr>
                <w:sz w:val="20"/>
                <w:szCs w:val="20"/>
              </w:rPr>
            </w:pPr>
            <w:r w:rsidRPr="007C319D">
              <w:rPr>
                <w:sz w:val="20"/>
                <w:szCs w:val="20"/>
              </w:rPr>
              <w:t>900x2400(h)</w:t>
            </w:r>
          </w:p>
        </w:tc>
        <w:tc>
          <w:tcPr>
            <w:tcW w:w="831" w:type="pct"/>
            <w:tcBorders>
              <w:top w:val="nil"/>
              <w:left w:val="nil"/>
              <w:bottom w:val="single" w:sz="4" w:space="0" w:color="auto"/>
              <w:right w:val="single" w:sz="4" w:space="0" w:color="auto"/>
            </w:tcBorders>
            <w:shd w:val="clear" w:color="auto" w:fill="auto"/>
            <w:hideMark/>
          </w:tcPr>
          <w:p w14:paraId="4C602804" w14:textId="77777777" w:rsidR="00247486" w:rsidRPr="007C319D" w:rsidRDefault="00247486" w:rsidP="00247486">
            <w:pPr>
              <w:rPr>
                <w:color w:val="000000"/>
                <w:sz w:val="20"/>
                <w:szCs w:val="20"/>
              </w:rPr>
            </w:pPr>
            <w:r w:rsidRPr="007C319D">
              <w:rPr>
                <w:sz w:val="20"/>
                <w:szCs w:val="20"/>
              </w:rPr>
              <w:t>стекло огнестойкое,  не менее EIW30</w:t>
            </w:r>
          </w:p>
        </w:tc>
        <w:tc>
          <w:tcPr>
            <w:tcW w:w="632" w:type="pct"/>
            <w:tcBorders>
              <w:top w:val="nil"/>
              <w:left w:val="nil"/>
              <w:bottom w:val="single" w:sz="4" w:space="0" w:color="auto"/>
              <w:right w:val="single" w:sz="4" w:space="0" w:color="auto"/>
            </w:tcBorders>
            <w:shd w:val="clear" w:color="auto" w:fill="auto"/>
            <w:hideMark/>
          </w:tcPr>
          <w:p w14:paraId="1FEC0051" w14:textId="77777777" w:rsidR="00247486" w:rsidRPr="007C319D" w:rsidRDefault="00247486" w:rsidP="00247486">
            <w:pPr>
              <w:rPr>
                <w:color w:val="000000"/>
                <w:sz w:val="20"/>
                <w:szCs w:val="20"/>
              </w:rPr>
            </w:pPr>
            <w:r w:rsidRPr="007C319D">
              <w:rPr>
                <w:color w:val="000000"/>
                <w:sz w:val="20"/>
                <w:szCs w:val="20"/>
              </w:rPr>
              <w:t>30</w:t>
            </w:r>
          </w:p>
        </w:tc>
        <w:tc>
          <w:tcPr>
            <w:tcW w:w="1411" w:type="pct"/>
            <w:tcBorders>
              <w:top w:val="nil"/>
              <w:left w:val="nil"/>
              <w:bottom w:val="single" w:sz="4" w:space="0" w:color="auto"/>
              <w:right w:val="single" w:sz="4" w:space="0" w:color="auto"/>
            </w:tcBorders>
            <w:shd w:val="clear" w:color="auto" w:fill="auto"/>
            <w:hideMark/>
          </w:tcPr>
          <w:p w14:paraId="3BD4D541"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3CFBAE3A"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51E5B9A6"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751001B9" w14:textId="77777777" w:rsidR="00247486" w:rsidRPr="007C319D" w:rsidRDefault="00247486" w:rsidP="00247486">
            <w:pPr>
              <w:rPr>
                <w:sz w:val="20"/>
                <w:szCs w:val="20"/>
              </w:rPr>
            </w:pPr>
            <w:r w:rsidRPr="007C319D">
              <w:rPr>
                <w:sz w:val="20"/>
                <w:szCs w:val="20"/>
              </w:rPr>
              <w:t>D9-1</w:t>
            </w:r>
          </w:p>
        </w:tc>
        <w:tc>
          <w:tcPr>
            <w:tcW w:w="701" w:type="pct"/>
            <w:tcBorders>
              <w:top w:val="nil"/>
              <w:left w:val="nil"/>
              <w:bottom w:val="single" w:sz="4" w:space="0" w:color="auto"/>
              <w:right w:val="single" w:sz="4" w:space="0" w:color="auto"/>
            </w:tcBorders>
            <w:shd w:val="clear" w:color="auto" w:fill="auto"/>
            <w:hideMark/>
          </w:tcPr>
          <w:p w14:paraId="021F100B" w14:textId="77777777" w:rsidR="00247486" w:rsidRPr="007C319D" w:rsidRDefault="00247486" w:rsidP="00247486">
            <w:pPr>
              <w:rPr>
                <w:sz w:val="20"/>
                <w:szCs w:val="20"/>
              </w:rPr>
            </w:pPr>
            <w:r w:rsidRPr="007C319D">
              <w:rPr>
                <w:sz w:val="20"/>
                <w:szCs w:val="20"/>
              </w:rPr>
              <w:t>900x2400(h)</w:t>
            </w:r>
          </w:p>
        </w:tc>
        <w:tc>
          <w:tcPr>
            <w:tcW w:w="753" w:type="pct"/>
            <w:tcBorders>
              <w:top w:val="nil"/>
              <w:left w:val="nil"/>
              <w:bottom w:val="single" w:sz="4" w:space="0" w:color="auto"/>
              <w:right w:val="single" w:sz="4" w:space="0" w:color="auto"/>
            </w:tcBorders>
            <w:shd w:val="clear" w:color="auto" w:fill="auto"/>
            <w:hideMark/>
          </w:tcPr>
          <w:p w14:paraId="7CB736F5" w14:textId="77777777" w:rsidR="00247486" w:rsidRPr="007C319D" w:rsidRDefault="00247486" w:rsidP="00247486">
            <w:pPr>
              <w:rPr>
                <w:sz w:val="20"/>
                <w:szCs w:val="20"/>
              </w:rPr>
            </w:pPr>
            <w:r w:rsidRPr="007C319D">
              <w:rPr>
                <w:sz w:val="20"/>
                <w:szCs w:val="20"/>
              </w:rPr>
              <w:t>900x2400(h)</w:t>
            </w:r>
          </w:p>
        </w:tc>
        <w:tc>
          <w:tcPr>
            <w:tcW w:w="831" w:type="pct"/>
            <w:tcBorders>
              <w:top w:val="nil"/>
              <w:left w:val="nil"/>
              <w:bottom w:val="single" w:sz="4" w:space="0" w:color="auto"/>
              <w:right w:val="single" w:sz="4" w:space="0" w:color="auto"/>
            </w:tcBorders>
            <w:shd w:val="clear" w:color="auto" w:fill="auto"/>
            <w:hideMark/>
          </w:tcPr>
          <w:p w14:paraId="1BC4415B" w14:textId="77777777" w:rsidR="00247486" w:rsidRPr="007C319D" w:rsidRDefault="00247486" w:rsidP="00247486">
            <w:pPr>
              <w:rPr>
                <w:color w:val="000000"/>
                <w:sz w:val="20"/>
                <w:szCs w:val="20"/>
              </w:rPr>
            </w:pPr>
            <w:r w:rsidRPr="007C319D">
              <w:rPr>
                <w:sz w:val="20"/>
                <w:szCs w:val="20"/>
              </w:rPr>
              <w:t>стекло огнестойкое,  не менее EIW30</w:t>
            </w:r>
          </w:p>
        </w:tc>
        <w:tc>
          <w:tcPr>
            <w:tcW w:w="632" w:type="pct"/>
            <w:tcBorders>
              <w:top w:val="nil"/>
              <w:left w:val="nil"/>
              <w:bottom w:val="single" w:sz="4" w:space="0" w:color="auto"/>
              <w:right w:val="single" w:sz="4" w:space="0" w:color="auto"/>
            </w:tcBorders>
            <w:shd w:val="clear" w:color="auto" w:fill="auto"/>
            <w:hideMark/>
          </w:tcPr>
          <w:p w14:paraId="530BFD46"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nil"/>
              <w:left w:val="nil"/>
              <w:bottom w:val="single" w:sz="4" w:space="0" w:color="auto"/>
              <w:right w:val="single" w:sz="4" w:space="0" w:color="auto"/>
            </w:tcBorders>
            <w:shd w:val="clear" w:color="auto" w:fill="auto"/>
            <w:hideMark/>
          </w:tcPr>
          <w:p w14:paraId="0E004FA2" w14:textId="77777777" w:rsidR="00247486" w:rsidRPr="007C319D" w:rsidRDefault="00247486" w:rsidP="00247486">
            <w:pPr>
              <w:rPr>
                <w:sz w:val="20"/>
                <w:szCs w:val="20"/>
              </w:rPr>
            </w:pPr>
            <w:r w:rsidRPr="007C319D">
              <w:rPr>
                <w:sz w:val="20"/>
                <w:szCs w:val="20"/>
              </w:rPr>
              <w:t>Дверь с механическим замком</w:t>
            </w:r>
          </w:p>
        </w:tc>
      </w:tr>
      <w:tr w:rsidR="0039324B" w:rsidRPr="007C319D" w14:paraId="35206BD4"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1E57BFA3"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275F9E84" w14:textId="77777777" w:rsidR="00247486" w:rsidRPr="007C319D" w:rsidRDefault="00247486" w:rsidP="00247486">
            <w:pPr>
              <w:rPr>
                <w:sz w:val="20"/>
                <w:szCs w:val="20"/>
              </w:rPr>
            </w:pPr>
            <w:r w:rsidRPr="007C319D">
              <w:rPr>
                <w:sz w:val="20"/>
                <w:szCs w:val="20"/>
              </w:rPr>
              <w:t>D9*</w:t>
            </w:r>
          </w:p>
        </w:tc>
        <w:tc>
          <w:tcPr>
            <w:tcW w:w="701" w:type="pct"/>
            <w:tcBorders>
              <w:top w:val="nil"/>
              <w:left w:val="nil"/>
              <w:bottom w:val="single" w:sz="4" w:space="0" w:color="auto"/>
              <w:right w:val="single" w:sz="4" w:space="0" w:color="auto"/>
            </w:tcBorders>
            <w:shd w:val="clear" w:color="auto" w:fill="auto"/>
            <w:hideMark/>
          </w:tcPr>
          <w:p w14:paraId="1A5100AD" w14:textId="77777777" w:rsidR="00247486" w:rsidRPr="007C319D" w:rsidRDefault="00247486" w:rsidP="00247486">
            <w:pPr>
              <w:rPr>
                <w:sz w:val="20"/>
                <w:szCs w:val="20"/>
              </w:rPr>
            </w:pPr>
            <w:r w:rsidRPr="007C319D">
              <w:rPr>
                <w:sz w:val="20"/>
                <w:szCs w:val="20"/>
              </w:rPr>
              <w:t>900x2400(h)</w:t>
            </w:r>
          </w:p>
        </w:tc>
        <w:tc>
          <w:tcPr>
            <w:tcW w:w="753" w:type="pct"/>
            <w:tcBorders>
              <w:top w:val="nil"/>
              <w:left w:val="nil"/>
              <w:bottom w:val="single" w:sz="4" w:space="0" w:color="auto"/>
              <w:right w:val="single" w:sz="4" w:space="0" w:color="auto"/>
            </w:tcBorders>
            <w:shd w:val="clear" w:color="auto" w:fill="auto"/>
            <w:hideMark/>
          </w:tcPr>
          <w:p w14:paraId="3093B4B5" w14:textId="77777777" w:rsidR="00247486" w:rsidRPr="007C319D" w:rsidRDefault="00247486" w:rsidP="00247486">
            <w:pPr>
              <w:rPr>
                <w:sz w:val="20"/>
                <w:szCs w:val="20"/>
              </w:rPr>
            </w:pPr>
            <w:r w:rsidRPr="007C319D">
              <w:rPr>
                <w:sz w:val="20"/>
                <w:szCs w:val="20"/>
              </w:rPr>
              <w:t>900x2400(h)</w:t>
            </w:r>
          </w:p>
        </w:tc>
        <w:tc>
          <w:tcPr>
            <w:tcW w:w="831" w:type="pct"/>
            <w:tcBorders>
              <w:top w:val="nil"/>
              <w:left w:val="nil"/>
              <w:bottom w:val="single" w:sz="4" w:space="0" w:color="auto"/>
              <w:right w:val="single" w:sz="4" w:space="0" w:color="auto"/>
            </w:tcBorders>
            <w:shd w:val="clear" w:color="auto" w:fill="auto"/>
            <w:hideMark/>
          </w:tcPr>
          <w:p w14:paraId="2D883EA6" w14:textId="77777777" w:rsidR="00247486" w:rsidRPr="007C319D" w:rsidRDefault="00247486" w:rsidP="00247486">
            <w:pPr>
              <w:rPr>
                <w:color w:val="000000"/>
                <w:sz w:val="20"/>
                <w:szCs w:val="20"/>
              </w:rPr>
            </w:pPr>
            <w:r w:rsidRPr="007C319D">
              <w:rPr>
                <w:sz w:val="20"/>
                <w:szCs w:val="20"/>
              </w:rPr>
              <w:t>стекло огнестойкое,  не менее EIW30</w:t>
            </w:r>
          </w:p>
        </w:tc>
        <w:tc>
          <w:tcPr>
            <w:tcW w:w="632" w:type="pct"/>
            <w:tcBorders>
              <w:top w:val="nil"/>
              <w:left w:val="nil"/>
              <w:bottom w:val="single" w:sz="4" w:space="0" w:color="auto"/>
              <w:right w:val="single" w:sz="4" w:space="0" w:color="auto"/>
            </w:tcBorders>
            <w:shd w:val="clear" w:color="auto" w:fill="auto"/>
            <w:hideMark/>
          </w:tcPr>
          <w:p w14:paraId="5ED8374D" w14:textId="77777777" w:rsidR="00247486" w:rsidRPr="007C319D" w:rsidRDefault="00247486" w:rsidP="00247486">
            <w:pPr>
              <w:rPr>
                <w:color w:val="000000"/>
                <w:sz w:val="20"/>
                <w:szCs w:val="20"/>
              </w:rPr>
            </w:pPr>
            <w:r w:rsidRPr="007C319D">
              <w:rPr>
                <w:color w:val="000000"/>
                <w:sz w:val="20"/>
                <w:szCs w:val="20"/>
              </w:rPr>
              <w:t>38</w:t>
            </w:r>
          </w:p>
        </w:tc>
        <w:tc>
          <w:tcPr>
            <w:tcW w:w="1411" w:type="pct"/>
            <w:tcBorders>
              <w:top w:val="nil"/>
              <w:left w:val="nil"/>
              <w:bottom w:val="single" w:sz="4" w:space="0" w:color="auto"/>
              <w:right w:val="single" w:sz="4" w:space="0" w:color="auto"/>
            </w:tcBorders>
            <w:shd w:val="clear" w:color="auto" w:fill="auto"/>
            <w:hideMark/>
          </w:tcPr>
          <w:p w14:paraId="27CE6C60"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7F85B249"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37D56C66"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11AC4A5E" w14:textId="77777777" w:rsidR="00247486" w:rsidRPr="007C319D" w:rsidRDefault="00247486" w:rsidP="00247486">
            <w:pPr>
              <w:rPr>
                <w:sz w:val="20"/>
                <w:szCs w:val="20"/>
              </w:rPr>
            </w:pPr>
            <w:r w:rsidRPr="007C319D">
              <w:rPr>
                <w:sz w:val="20"/>
                <w:szCs w:val="20"/>
              </w:rPr>
              <w:t>D10</w:t>
            </w:r>
          </w:p>
        </w:tc>
        <w:tc>
          <w:tcPr>
            <w:tcW w:w="701" w:type="pct"/>
            <w:tcBorders>
              <w:top w:val="nil"/>
              <w:left w:val="nil"/>
              <w:bottom w:val="single" w:sz="4" w:space="0" w:color="auto"/>
              <w:right w:val="single" w:sz="4" w:space="0" w:color="auto"/>
            </w:tcBorders>
            <w:shd w:val="clear" w:color="auto" w:fill="auto"/>
            <w:hideMark/>
          </w:tcPr>
          <w:p w14:paraId="19ADAC4D" w14:textId="77777777" w:rsidR="00247486" w:rsidRPr="007C319D" w:rsidRDefault="00247486" w:rsidP="00247486">
            <w:pPr>
              <w:rPr>
                <w:sz w:val="20"/>
                <w:szCs w:val="20"/>
              </w:rPr>
            </w:pPr>
            <w:r w:rsidRPr="007C319D">
              <w:rPr>
                <w:sz w:val="20"/>
                <w:szCs w:val="20"/>
              </w:rPr>
              <w:t>1400x2400(h)</w:t>
            </w:r>
          </w:p>
        </w:tc>
        <w:tc>
          <w:tcPr>
            <w:tcW w:w="753" w:type="pct"/>
            <w:tcBorders>
              <w:top w:val="nil"/>
              <w:left w:val="nil"/>
              <w:bottom w:val="single" w:sz="4" w:space="0" w:color="auto"/>
              <w:right w:val="single" w:sz="4" w:space="0" w:color="auto"/>
            </w:tcBorders>
            <w:shd w:val="clear" w:color="auto" w:fill="auto"/>
            <w:hideMark/>
          </w:tcPr>
          <w:p w14:paraId="36B7C9A2" w14:textId="77777777" w:rsidR="00247486" w:rsidRPr="007C319D" w:rsidRDefault="00247486" w:rsidP="00247486">
            <w:pPr>
              <w:rPr>
                <w:sz w:val="20"/>
                <w:szCs w:val="20"/>
              </w:rPr>
            </w:pPr>
            <w:r w:rsidRPr="007C319D">
              <w:rPr>
                <w:sz w:val="20"/>
                <w:szCs w:val="20"/>
              </w:rPr>
              <w:t>1400x2400(h)</w:t>
            </w:r>
          </w:p>
        </w:tc>
        <w:tc>
          <w:tcPr>
            <w:tcW w:w="831" w:type="pct"/>
            <w:tcBorders>
              <w:top w:val="nil"/>
              <w:left w:val="nil"/>
              <w:bottom w:val="single" w:sz="4" w:space="0" w:color="auto"/>
              <w:right w:val="single" w:sz="4" w:space="0" w:color="auto"/>
            </w:tcBorders>
            <w:shd w:val="clear" w:color="auto" w:fill="auto"/>
            <w:hideMark/>
          </w:tcPr>
          <w:p w14:paraId="43BF2684" w14:textId="77777777" w:rsidR="00247486" w:rsidRPr="007C319D" w:rsidRDefault="00247486" w:rsidP="00247486">
            <w:pPr>
              <w:rPr>
                <w:color w:val="000000"/>
                <w:sz w:val="20"/>
                <w:szCs w:val="20"/>
              </w:rPr>
            </w:pPr>
            <w:r w:rsidRPr="007C319D">
              <w:rPr>
                <w:sz w:val="20"/>
                <w:szCs w:val="20"/>
              </w:rPr>
              <w:t>стекло огнестойкое,  не менее EIW30</w:t>
            </w:r>
          </w:p>
        </w:tc>
        <w:tc>
          <w:tcPr>
            <w:tcW w:w="632" w:type="pct"/>
            <w:tcBorders>
              <w:top w:val="nil"/>
              <w:left w:val="nil"/>
              <w:bottom w:val="single" w:sz="4" w:space="0" w:color="auto"/>
              <w:right w:val="single" w:sz="4" w:space="0" w:color="auto"/>
            </w:tcBorders>
            <w:shd w:val="clear" w:color="auto" w:fill="auto"/>
            <w:hideMark/>
          </w:tcPr>
          <w:p w14:paraId="1735678E" w14:textId="77777777" w:rsidR="00247486" w:rsidRPr="007C319D" w:rsidRDefault="00247486" w:rsidP="00247486">
            <w:pPr>
              <w:rPr>
                <w:color w:val="000000"/>
                <w:sz w:val="20"/>
                <w:szCs w:val="20"/>
              </w:rPr>
            </w:pPr>
            <w:r w:rsidRPr="007C319D">
              <w:rPr>
                <w:color w:val="000000"/>
                <w:sz w:val="20"/>
                <w:szCs w:val="20"/>
              </w:rPr>
              <w:t>94</w:t>
            </w:r>
          </w:p>
        </w:tc>
        <w:tc>
          <w:tcPr>
            <w:tcW w:w="1411" w:type="pct"/>
            <w:tcBorders>
              <w:top w:val="nil"/>
              <w:left w:val="nil"/>
              <w:bottom w:val="single" w:sz="4" w:space="0" w:color="auto"/>
              <w:right w:val="single" w:sz="4" w:space="0" w:color="auto"/>
            </w:tcBorders>
            <w:shd w:val="clear" w:color="auto" w:fill="auto"/>
            <w:hideMark/>
          </w:tcPr>
          <w:p w14:paraId="76D25EA4"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099454B5"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47158C56"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20B595C9" w14:textId="77777777" w:rsidR="00247486" w:rsidRPr="007C319D" w:rsidRDefault="00247486" w:rsidP="00247486">
            <w:pPr>
              <w:rPr>
                <w:sz w:val="20"/>
                <w:szCs w:val="20"/>
              </w:rPr>
            </w:pPr>
            <w:r w:rsidRPr="007C319D">
              <w:rPr>
                <w:sz w:val="20"/>
                <w:szCs w:val="20"/>
              </w:rPr>
              <w:t>D12</w:t>
            </w:r>
          </w:p>
        </w:tc>
        <w:tc>
          <w:tcPr>
            <w:tcW w:w="701" w:type="pct"/>
            <w:tcBorders>
              <w:top w:val="nil"/>
              <w:left w:val="nil"/>
              <w:bottom w:val="single" w:sz="4" w:space="0" w:color="auto"/>
              <w:right w:val="single" w:sz="4" w:space="0" w:color="auto"/>
            </w:tcBorders>
            <w:shd w:val="clear" w:color="auto" w:fill="auto"/>
            <w:hideMark/>
          </w:tcPr>
          <w:p w14:paraId="714011FD" w14:textId="77777777" w:rsidR="00247486" w:rsidRPr="007C319D" w:rsidRDefault="00247486" w:rsidP="00247486">
            <w:pPr>
              <w:rPr>
                <w:sz w:val="20"/>
                <w:szCs w:val="20"/>
              </w:rPr>
            </w:pPr>
            <w:r w:rsidRPr="007C319D">
              <w:rPr>
                <w:sz w:val="20"/>
                <w:szCs w:val="20"/>
              </w:rPr>
              <w:t>1400x2400(h)</w:t>
            </w:r>
          </w:p>
        </w:tc>
        <w:tc>
          <w:tcPr>
            <w:tcW w:w="753" w:type="pct"/>
            <w:tcBorders>
              <w:top w:val="nil"/>
              <w:left w:val="nil"/>
              <w:bottom w:val="single" w:sz="4" w:space="0" w:color="auto"/>
              <w:right w:val="single" w:sz="4" w:space="0" w:color="auto"/>
            </w:tcBorders>
            <w:shd w:val="clear" w:color="auto" w:fill="auto"/>
            <w:hideMark/>
          </w:tcPr>
          <w:p w14:paraId="41FF0C2C" w14:textId="77777777" w:rsidR="00247486" w:rsidRPr="007C319D" w:rsidRDefault="00247486" w:rsidP="00247486">
            <w:pPr>
              <w:rPr>
                <w:color w:val="000000"/>
                <w:sz w:val="20"/>
                <w:szCs w:val="20"/>
              </w:rPr>
            </w:pPr>
            <w:r w:rsidRPr="007C319D">
              <w:rPr>
                <w:sz w:val="20"/>
                <w:szCs w:val="20"/>
              </w:rPr>
              <w:t>700x2400(h)  -</w:t>
            </w:r>
            <w:r w:rsidRPr="007C319D">
              <w:rPr>
                <w:sz w:val="20"/>
                <w:szCs w:val="20"/>
              </w:rPr>
              <w:br/>
              <w:t>1  полотно</w:t>
            </w:r>
          </w:p>
        </w:tc>
        <w:tc>
          <w:tcPr>
            <w:tcW w:w="831" w:type="pct"/>
            <w:tcBorders>
              <w:top w:val="nil"/>
              <w:left w:val="nil"/>
              <w:bottom w:val="single" w:sz="4" w:space="0" w:color="auto"/>
              <w:right w:val="single" w:sz="4" w:space="0" w:color="auto"/>
            </w:tcBorders>
            <w:shd w:val="clear" w:color="auto" w:fill="auto"/>
            <w:hideMark/>
          </w:tcPr>
          <w:p w14:paraId="7082D829" w14:textId="77777777" w:rsidR="00247486" w:rsidRPr="007C319D" w:rsidRDefault="00247486" w:rsidP="00247486">
            <w:pPr>
              <w:rPr>
                <w:color w:val="000000"/>
                <w:sz w:val="20"/>
                <w:szCs w:val="20"/>
              </w:rPr>
            </w:pPr>
            <w:r w:rsidRPr="007C319D">
              <w:rPr>
                <w:sz w:val="20"/>
                <w:szCs w:val="20"/>
              </w:rPr>
              <w:t>стекло огнестойкое,  не менее EIW30</w:t>
            </w:r>
          </w:p>
        </w:tc>
        <w:tc>
          <w:tcPr>
            <w:tcW w:w="632" w:type="pct"/>
            <w:tcBorders>
              <w:top w:val="nil"/>
              <w:left w:val="nil"/>
              <w:bottom w:val="single" w:sz="4" w:space="0" w:color="auto"/>
              <w:right w:val="single" w:sz="4" w:space="0" w:color="auto"/>
            </w:tcBorders>
            <w:shd w:val="clear" w:color="auto" w:fill="auto"/>
            <w:hideMark/>
          </w:tcPr>
          <w:p w14:paraId="66AB977A"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nil"/>
              <w:left w:val="nil"/>
              <w:bottom w:val="single" w:sz="4" w:space="0" w:color="auto"/>
              <w:right w:val="single" w:sz="4" w:space="0" w:color="auto"/>
            </w:tcBorders>
            <w:shd w:val="clear" w:color="auto" w:fill="auto"/>
            <w:hideMark/>
          </w:tcPr>
          <w:p w14:paraId="5FDF0374"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08F261A2"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1A8255E2"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15258670" w14:textId="77777777" w:rsidR="00247486" w:rsidRPr="007C319D" w:rsidRDefault="00247486" w:rsidP="00247486">
            <w:pPr>
              <w:rPr>
                <w:sz w:val="20"/>
                <w:szCs w:val="20"/>
              </w:rPr>
            </w:pPr>
            <w:r w:rsidRPr="007C319D">
              <w:rPr>
                <w:sz w:val="20"/>
                <w:szCs w:val="20"/>
              </w:rPr>
              <w:t>D13</w:t>
            </w:r>
          </w:p>
        </w:tc>
        <w:tc>
          <w:tcPr>
            <w:tcW w:w="701" w:type="pct"/>
            <w:tcBorders>
              <w:top w:val="nil"/>
              <w:left w:val="nil"/>
              <w:bottom w:val="single" w:sz="4" w:space="0" w:color="auto"/>
              <w:right w:val="single" w:sz="4" w:space="0" w:color="auto"/>
            </w:tcBorders>
            <w:shd w:val="clear" w:color="auto" w:fill="auto"/>
            <w:hideMark/>
          </w:tcPr>
          <w:p w14:paraId="5BA3272A" w14:textId="77777777" w:rsidR="00247486" w:rsidRPr="007C319D" w:rsidRDefault="00247486" w:rsidP="00247486">
            <w:pPr>
              <w:rPr>
                <w:sz w:val="20"/>
                <w:szCs w:val="20"/>
              </w:rPr>
            </w:pPr>
            <w:r w:rsidRPr="007C319D">
              <w:rPr>
                <w:sz w:val="20"/>
                <w:szCs w:val="20"/>
              </w:rPr>
              <w:t>1200x2400(h)</w:t>
            </w:r>
          </w:p>
        </w:tc>
        <w:tc>
          <w:tcPr>
            <w:tcW w:w="753" w:type="pct"/>
            <w:tcBorders>
              <w:top w:val="nil"/>
              <w:left w:val="nil"/>
              <w:bottom w:val="single" w:sz="4" w:space="0" w:color="auto"/>
              <w:right w:val="single" w:sz="4" w:space="0" w:color="auto"/>
            </w:tcBorders>
            <w:shd w:val="clear" w:color="auto" w:fill="auto"/>
            <w:hideMark/>
          </w:tcPr>
          <w:p w14:paraId="1D22641B" w14:textId="77777777" w:rsidR="00247486" w:rsidRPr="007C319D" w:rsidRDefault="00247486" w:rsidP="00247486">
            <w:pPr>
              <w:rPr>
                <w:color w:val="000000"/>
                <w:sz w:val="20"/>
                <w:szCs w:val="20"/>
              </w:rPr>
            </w:pPr>
            <w:r w:rsidRPr="007C319D">
              <w:rPr>
                <w:sz w:val="20"/>
                <w:szCs w:val="20"/>
              </w:rPr>
              <w:t>1000x2400(h)  -</w:t>
            </w:r>
            <w:r w:rsidRPr="007C319D">
              <w:rPr>
                <w:sz w:val="20"/>
                <w:szCs w:val="20"/>
              </w:rPr>
              <w:br/>
              <w:t>1  полотно</w:t>
            </w:r>
          </w:p>
        </w:tc>
        <w:tc>
          <w:tcPr>
            <w:tcW w:w="831" w:type="pct"/>
            <w:tcBorders>
              <w:top w:val="nil"/>
              <w:left w:val="nil"/>
              <w:bottom w:val="single" w:sz="4" w:space="0" w:color="auto"/>
              <w:right w:val="single" w:sz="4" w:space="0" w:color="auto"/>
            </w:tcBorders>
            <w:shd w:val="clear" w:color="auto" w:fill="auto"/>
            <w:hideMark/>
          </w:tcPr>
          <w:p w14:paraId="4B671E39" w14:textId="77777777" w:rsidR="00247486" w:rsidRPr="007C319D" w:rsidRDefault="00247486" w:rsidP="00247486">
            <w:pPr>
              <w:rPr>
                <w:color w:val="000000"/>
                <w:sz w:val="20"/>
                <w:szCs w:val="20"/>
              </w:rPr>
            </w:pPr>
            <w:r w:rsidRPr="007C319D">
              <w:rPr>
                <w:sz w:val="20"/>
                <w:szCs w:val="20"/>
              </w:rPr>
              <w:t>стекло огнестойкое,  не менее EIW30</w:t>
            </w:r>
          </w:p>
        </w:tc>
        <w:tc>
          <w:tcPr>
            <w:tcW w:w="632" w:type="pct"/>
            <w:tcBorders>
              <w:top w:val="nil"/>
              <w:left w:val="nil"/>
              <w:bottom w:val="single" w:sz="4" w:space="0" w:color="auto"/>
              <w:right w:val="single" w:sz="4" w:space="0" w:color="auto"/>
            </w:tcBorders>
            <w:shd w:val="clear" w:color="auto" w:fill="auto"/>
            <w:hideMark/>
          </w:tcPr>
          <w:p w14:paraId="4DFF564F" w14:textId="77777777" w:rsidR="00247486" w:rsidRPr="007C319D" w:rsidRDefault="00247486" w:rsidP="00247486">
            <w:pPr>
              <w:rPr>
                <w:color w:val="000000"/>
                <w:sz w:val="20"/>
                <w:szCs w:val="20"/>
              </w:rPr>
            </w:pPr>
            <w:r w:rsidRPr="007C319D">
              <w:rPr>
                <w:color w:val="000000"/>
                <w:sz w:val="20"/>
                <w:szCs w:val="20"/>
              </w:rPr>
              <w:t>2</w:t>
            </w:r>
          </w:p>
        </w:tc>
        <w:tc>
          <w:tcPr>
            <w:tcW w:w="1411" w:type="pct"/>
            <w:tcBorders>
              <w:top w:val="nil"/>
              <w:left w:val="nil"/>
              <w:bottom w:val="single" w:sz="4" w:space="0" w:color="auto"/>
              <w:right w:val="single" w:sz="4" w:space="0" w:color="auto"/>
            </w:tcBorders>
            <w:shd w:val="clear" w:color="auto" w:fill="auto"/>
            <w:hideMark/>
          </w:tcPr>
          <w:p w14:paraId="579EFA3A" w14:textId="77777777" w:rsidR="00247486" w:rsidRPr="007C319D" w:rsidRDefault="00247486" w:rsidP="00247486">
            <w:pPr>
              <w:rPr>
                <w:sz w:val="20"/>
                <w:szCs w:val="20"/>
              </w:rPr>
            </w:pPr>
            <w:r w:rsidRPr="007C319D">
              <w:rPr>
                <w:sz w:val="20"/>
                <w:szCs w:val="20"/>
              </w:rPr>
              <w:t>Дверь  со СКУД</w:t>
            </w:r>
          </w:p>
        </w:tc>
      </w:tr>
      <w:tr w:rsidR="0039324B" w:rsidRPr="007C319D" w14:paraId="7DFFC21C"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5598402B"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CE293ED" w14:textId="77777777" w:rsidR="00247486" w:rsidRPr="007C319D" w:rsidRDefault="00247486" w:rsidP="00247486">
            <w:pPr>
              <w:rPr>
                <w:sz w:val="20"/>
                <w:szCs w:val="20"/>
              </w:rPr>
            </w:pPr>
            <w:r w:rsidRPr="007C319D">
              <w:rPr>
                <w:sz w:val="20"/>
                <w:szCs w:val="20"/>
              </w:rPr>
              <w:t>D16</w:t>
            </w:r>
          </w:p>
        </w:tc>
        <w:tc>
          <w:tcPr>
            <w:tcW w:w="701" w:type="pct"/>
            <w:tcBorders>
              <w:top w:val="nil"/>
              <w:left w:val="nil"/>
              <w:bottom w:val="single" w:sz="4" w:space="0" w:color="auto"/>
              <w:right w:val="single" w:sz="4" w:space="0" w:color="auto"/>
            </w:tcBorders>
            <w:shd w:val="clear" w:color="auto" w:fill="auto"/>
            <w:hideMark/>
          </w:tcPr>
          <w:p w14:paraId="2B51D0ED" w14:textId="77777777" w:rsidR="00247486" w:rsidRPr="007C319D" w:rsidRDefault="00247486" w:rsidP="00247486">
            <w:pPr>
              <w:rPr>
                <w:sz w:val="20"/>
                <w:szCs w:val="20"/>
              </w:rPr>
            </w:pPr>
            <w:r w:rsidRPr="007C319D">
              <w:rPr>
                <w:sz w:val="20"/>
                <w:szCs w:val="20"/>
              </w:rPr>
              <w:t>900x2400(h)</w:t>
            </w:r>
          </w:p>
        </w:tc>
        <w:tc>
          <w:tcPr>
            <w:tcW w:w="753" w:type="pct"/>
            <w:tcBorders>
              <w:top w:val="nil"/>
              <w:left w:val="nil"/>
              <w:bottom w:val="single" w:sz="4" w:space="0" w:color="auto"/>
              <w:right w:val="single" w:sz="4" w:space="0" w:color="auto"/>
            </w:tcBorders>
            <w:shd w:val="clear" w:color="auto" w:fill="auto"/>
            <w:hideMark/>
          </w:tcPr>
          <w:p w14:paraId="7CC8E82A"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427F8BD1" w14:textId="77777777" w:rsidR="00247486" w:rsidRPr="007C319D" w:rsidRDefault="00247486" w:rsidP="00247486">
            <w:pPr>
              <w:rPr>
                <w:color w:val="000000"/>
                <w:sz w:val="20"/>
                <w:szCs w:val="20"/>
              </w:rPr>
            </w:pPr>
            <w:r w:rsidRPr="007C319D">
              <w:rPr>
                <w:sz w:val="20"/>
                <w:szCs w:val="20"/>
              </w:rPr>
              <w:t>стекло огнестойкое,  не менее EIW30</w:t>
            </w:r>
          </w:p>
        </w:tc>
        <w:tc>
          <w:tcPr>
            <w:tcW w:w="632" w:type="pct"/>
            <w:tcBorders>
              <w:top w:val="nil"/>
              <w:left w:val="nil"/>
              <w:bottom w:val="single" w:sz="4" w:space="0" w:color="auto"/>
              <w:right w:val="single" w:sz="4" w:space="0" w:color="auto"/>
            </w:tcBorders>
            <w:shd w:val="clear" w:color="auto" w:fill="auto"/>
            <w:hideMark/>
          </w:tcPr>
          <w:p w14:paraId="3223B4CE" w14:textId="77777777" w:rsidR="00247486" w:rsidRPr="007C319D" w:rsidRDefault="00247486" w:rsidP="00247486">
            <w:pPr>
              <w:rPr>
                <w:color w:val="000000"/>
                <w:sz w:val="20"/>
                <w:szCs w:val="20"/>
              </w:rPr>
            </w:pPr>
            <w:r w:rsidRPr="007C319D">
              <w:rPr>
                <w:color w:val="000000"/>
                <w:sz w:val="20"/>
                <w:szCs w:val="20"/>
              </w:rPr>
              <w:t>4</w:t>
            </w:r>
          </w:p>
        </w:tc>
        <w:tc>
          <w:tcPr>
            <w:tcW w:w="1411" w:type="pct"/>
            <w:tcBorders>
              <w:top w:val="nil"/>
              <w:left w:val="nil"/>
              <w:bottom w:val="single" w:sz="4" w:space="0" w:color="auto"/>
              <w:right w:val="single" w:sz="4" w:space="0" w:color="auto"/>
            </w:tcBorders>
            <w:shd w:val="clear" w:color="auto" w:fill="auto"/>
            <w:hideMark/>
          </w:tcPr>
          <w:p w14:paraId="1EDC218C"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51082719"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57C6AC99"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7BD8504E" w14:textId="77777777" w:rsidR="00247486" w:rsidRPr="007C319D" w:rsidRDefault="00247486" w:rsidP="00247486">
            <w:pPr>
              <w:rPr>
                <w:sz w:val="20"/>
                <w:szCs w:val="20"/>
              </w:rPr>
            </w:pPr>
            <w:r w:rsidRPr="007C319D">
              <w:rPr>
                <w:sz w:val="20"/>
                <w:szCs w:val="20"/>
              </w:rPr>
              <w:t>D16*</w:t>
            </w:r>
          </w:p>
        </w:tc>
        <w:tc>
          <w:tcPr>
            <w:tcW w:w="701" w:type="pct"/>
            <w:tcBorders>
              <w:top w:val="nil"/>
              <w:left w:val="nil"/>
              <w:bottom w:val="single" w:sz="4" w:space="0" w:color="auto"/>
              <w:right w:val="single" w:sz="4" w:space="0" w:color="auto"/>
            </w:tcBorders>
            <w:shd w:val="clear" w:color="auto" w:fill="auto"/>
            <w:hideMark/>
          </w:tcPr>
          <w:p w14:paraId="348DC1AA" w14:textId="77777777" w:rsidR="00247486" w:rsidRPr="007C319D" w:rsidRDefault="00247486" w:rsidP="00247486">
            <w:pPr>
              <w:rPr>
                <w:sz w:val="20"/>
                <w:szCs w:val="20"/>
              </w:rPr>
            </w:pPr>
            <w:r w:rsidRPr="007C319D">
              <w:rPr>
                <w:sz w:val="20"/>
                <w:szCs w:val="20"/>
              </w:rPr>
              <w:t>900x2400(h)</w:t>
            </w:r>
          </w:p>
        </w:tc>
        <w:tc>
          <w:tcPr>
            <w:tcW w:w="753" w:type="pct"/>
            <w:tcBorders>
              <w:top w:val="nil"/>
              <w:left w:val="nil"/>
              <w:bottom w:val="single" w:sz="4" w:space="0" w:color="auto"/>
              <w:right w:val="single" w:sz="4" w:space="0" w:color="auto"/>
            </w:tcBorders>
            <w:shd w:val="clear" w:color="auto" w:fill="auto"/>
            <w:hideMark/>
          </w:tcPr>
          <w:p w14:paraId="3D4B5E04"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0F628F54" w14:textId="77777777" w:rsidR="00247486" w:rsidRPr="007C319D" w:rsidRDefault="00247486" w:rsidP="00247486">
            <w:pPr>
              <w:rPr>
                <w:color w:val="000000"/>
                <w:sz w:val="20"/>
                <w:szCs w:val="20"/>
              </w:rPr>
            </w:pPr>
            <w:r w:rsidRPr="007C319D">
              <w:rPr>
                <w:sz w:val="20"/>
                <w:szCs w:val="20"/>
              </w:rPr>
              <w:t>стекло огнестойкое,  не менее EIW30</w:t>
            </w:r>
          </w:p>
        </w:tc>
        <w:tc>
          <w:tcPr>
            <w:tcW w:w="632" w:type="pct"/>
            <w:tcBorders>
              <w:top w:val="nil"/>
              <w:left w:val="nil"/>
              <w:bottom w:val="single" w:sz="4" w:space="0" w:color="auto"/>
              <w:right w:val="single" w:sz="4" w:space="0" w:color="auto"/>
            </w:tcBorders>
            <w:shd w:val="clear" w:color="auto" w:fill="auto"/>
            <w:hideMark/>
          </w:tcPr>
          <w:p w14:paraId="5321551E" w14:textId="77777777" w:rsidR="00247486" w:rsidRPr="007C319D" w:rsidRDefault="00247486" w:rsidP="00247486">
            <w:pPr>
              <w:rPr>
                <w:color w:val="000000"/>
                <w:sz w:val="20"/>
                <w:szCs w:val="20"/>
              </w:rPr>
            </w:pPr>
            <w:r w:rsidRPr="007C319D">
              <w:rPr>
                <w:color w:val="000000"/>
                <w:sz w:val="20"/>
                <w:szCs w:val="20"/>
              </w:rPr>
              <w:t>2</w:t>
            </w:r>
          </w:p>
        </w:tc>
        <w:tc>
          <w:tcPr>
            <w:tcW w:w="1411" w:type="pct"/>
            <w:tcBorders>
              <w:top w:val="nil"/>
              <w:left w:val="nil"/>
              <w:bottom w:val="single" w:sz="4" w:space="0" w:color="auto"/>
              <w:right w:val="single" w:sz="4" w:space="0" w:color="auto"/>
            </w:tcBorders>
            <w:shd w:val="clear" w:color="auto" w:fill="auto"/>
            <w:hideMark/>
          </w:tcPr>
          <w:p w14:paraId="40CB444D"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19905CFF"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40D0BDDA"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231030E2" w14:textId="77777777" w:rsidR="00247486" w:rsidRPr="007C319D" w:rsidRDefault="00247486" w:rsidP="00247486">
            <w:pPr>
              <w:rPr>
                <w:sz w:val="20"/>
                <w:szCs w:val="20"/>
              </w:rPr>
            </w:pPr>
            <w:r w:rsidRPr="007C319D">
              <w:rPr>
                <w:sz w:val="20"/>
                <w:szCs w:val="20"/>
              </w:rPr>
              <w:t>D17</w:t>
            </w:r>
          </w:p>
        </w:tc>
        <w:tc>
          <w:tcPr>
            <w:tcW w:w="701" w:type="pct"/>
            <w:tcBorders>
              <w:top w:val="nil"/>
              <w:left w:val="nil"/>
              <w:bottom w:val="single" w:sz="4" w:space="0" w:color="auto"/>
              <w:right w:val="single" w:sz="4" w:space="0" w:color="auto"/>
            </w:tcBorders>
            <w:shd w:val="clear" w:color="auto" w:fill="auto"/>
            <w:hideMark/>
          </w:tcPr>
          <w:p w14:paraId="3F301C07" w14:textId="77777777" w:rsidR="00247486" w:rsidRPr="007C319D" w:rsidRDefault="00247486" w:rsidP="00247486">
            <w:pPr>
              <w:rPr>
                <w:sz w:val="20"/>
                <w:szCs w:val="20"/>
              </w:rPr>
            </w:pPr>
            <w:r w:rsidRPr="007C319D">
              <w:rPr>
                <w:sz w:val="20"/>
                <w:szCs w:val="20"/>
              </w:rPr>
              <w:t>1400x2400(h)</w:t>
            </w:r>
          </w:p>
        </w:tc>
        <w:tc>
          <w:tcPr>
            <w:tcW w:w="753" w:type="pct"/>
            <w:tcBorders>
              <w:top w:val="nil"/>
              <w:left w:val="nil"/>
              <w:bottom w:val="single" w:sz="4" w:space="0" w:color="auto"/>
              <w:right w:val="single" w:sz="4" w:space="0" w:color="auto"/>
            </w:tcBorders>
            <w:shd w:val="clear" w:color="auto" w:fill="auto"/>
            <w:hideMark/>
          </w:tcPr>
          <w:p w14:paraId="33B00EC9" w14:textId="77777777" w:rsidR="00247486" w:rsidRPr="007C319D" w:rsidRDefault="00247486" w:rsidP="00247486">
            <w:pPr>
              <w:rPr>
                <w:color w:val="000000"/>
                <w:sz w:val="20"/>
                <w:szCs w:val="20"/>
              </w:rPr>
            </w:pPr>
            <w:r w:rsidRPr="007C319D">
              <w:rPr>
                <w:sz w:val="20"/>
                <w:szCs w:val="20"/>
              </w:rPr>
              <w:t>700x2400(h)  -</w:t>
            </w:r>
            <w:r w:rsidRPr="007C319D">
              <w:rPr>
                <w:sz w:val="20"/>
                <w:szCs w:val="20"/>
              </w:rPr>
              <w:br/>
              <w:t>1  полотно</w:t>
            </w:r>
          </w:p>
        </w:tc>
        <w:tc>
          <w:tcPr>
            <w:tcW w:w="831" w:type="pct"/>
            <w:tcBorders>
              <w:top w:val="nil"/>
              <w:left w:val="nil"/>
              <w:bottom w:val="single" w:sz="4" w:space="0" w:color="auto"/>
              <w:right w:val="single" w:sz="4" w:space="0" w:color="auto"/>
            </w:tcBorders>
            <w:shd w:val="clear" w:color="auto" w:fill="auto"/>
            <w:hideMark/>
          </w:tcPr>
          <w:p w14:paraId="0434117C" w14:textId="77777777" w:rsidR="00247486" w:rsidRPr="007C319D" w:rsidRDefault="00247486" w:rsidP="00247486">
            <w:pPr>
              <w:rPr>
                <w:sz w:val="20"/>
                <w:szCs w:val="20"/>
              </w:rPr>
            </w:pPr>
            <w:r w:rsidRPr="007C319D">
              <w:rPr>
                <w:sz w:val="20"/>
                <w:szCs w:val="20"/>
              </w:rPr>
              <w:t>стекло</w:t>
            </w:r>
          </w:p>
        </w:tc>
        <w:tc>
          <w:tcPr>
            <w:tcW w:w="632" w:type="pct"/>
            <w:tcBorders>
              <w:top w:val="nil"/>
              <w:left w:val="nil"/>
              <w:bottom w:val="single" w:sz="4" w:space="0" w:color="auto"/>
              <w:right w:val="single" w:sz="4" w:space="0" w:color="auto"/>
            </w:tcBorders>
            <w:shd w:val="clear" w:color="auto" w:fill="auto"/>
            <w:hideMark/>
          </w:tcPr>
          <w:p w14:paraId="5C8F7B11" w14:textId="77777777" w:rsidR="00247486" w:rsidRPr="007C319D" w:rsidRDefault="00247486" w:rsidP="00247486">
            <w:pPr>
              <w:rPr>
                <w:color w:val="000000"/>
                <w:sz w:val="20"/>
                <w:szCs w:val="20"/>
              </w:rPr>
            </w:pPr>
            <w:r w:rsidRPr="007C319D">
              <w:rPr>
                <w:color w:val="000000"/>
                <w:sz w:val="20"/>
                <w:szCs w:val="20"/>
              </w:rPr>
              <w:t>48</w:t>
            </w:r>
          </w:p>
        </w:tc>
        <w:tc>
          <w:tcPr>
            <w:tcW w:w="1411" w:type="pct"/>
            <w:tcBorders>
              <w:top w:val="nil"/>
              <w:left w:val="nil"/>
              <w:bottom w:val="single" w:sz="4" w:space="0" w:color="auto"/>
              <w:right w:val="single" w:sz="4" w:space="0" w:color="auto"/>
            </w:tcBorders>
            <w:shd w:val="clear" w:color="auto" w:fill="auto"/>
            <w:hideMark/>
          </w:tcPr>
          <w:p w14:paraId="07711DC9"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66706B40"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524C6639"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57FA6C67" w14:textId="77777777" w:rsidR="00247486" w:rsidRPr="007C319D" w:rsidRDefault="00247486" w:rsidP="00247486">
            <w:pPr>
              <w:rPr>
                <w:sz w:val="20"/>
                <w:szCs w:val="20"/>
              </w:rPr>
            </w:pPr>
            <w:r w:rsidRPr="007C319D">
              <w:rPr>
                <w:sz w:val="20"/>
                <w:szCs w:val="20"/>
              </w:rPr>
              <w:t>D18</w:t>
            </w:r>
          </w:p>
        </w:tc>
        <w:tc>
          <w:tcPr>
            <w:tcW w:w="701" w:type="pct"/>
            <w:tcBorders>
              <w:top w:val="nil"/>
              <w:left w:val="nil"/>
              <w:bottom w:val="single" w:sz="4" w:space="0" w:color="auto"/>
              <w:right w:val="single" w:sz="4" w:space="0" w:color="auto"/>
            </w:tcBorders>
            <w:shd w:val="clear" w:color="auto" w:fill="auto"/>
            <w:hideMark/>
          </w:tcPr>
          <w:p w14:paraId="3D1D8123" w14:textId="77777777" w:rsidR="00247486" w:rsidRPr="007C319D" w:rsidRDefault="00247486" w:rsidP="00247486">
            <w:pPr>
              <w:rPr>
                <w:sz w:val="20"/>
                <w:szCs w:val="20"/>
              </w:rPr>
            </w:pPr>
            <w:r w:rsidRPr="007C319D">
              <w:rPr>
                <w:sz w:val="20"/>
                <w:szCs w:val="20"/>
              </w:rPr>
              <w:t>1400x2400(h)</w:t>
            </w:r>
          </w:p>
        </w:tc>
        <w:tc>
          <w:tcPr>
            <w:tcW w:w="753" w:type="pct"/>
            <w:tcBorders>
              <w:top w:val="nil"/>
              <w:left w:val="nil"/>
              <w:bottom w:val="single" w:sz="4" w:space="0" w:color="auto"/>
              <w:right w:val="single" w:sz="4" w:space="0" w:color="auto"/>
            </w:tcBorders>
            <w:shd w:val="clear" w:color="auto" w:fill="auto"/>
            <w:hideMark/>
          </w:tcPr>
          <w:p w14:paraId="2FEFEDC3" w14:textId="77777777" w:rsidR="00247486" w:rsidRPr="007C319D" w:rsidRDefault="00247486" w:rsidP="00247486">
            <w:pPr>
              <w:rPr>
                <w:color w:val="000000"/>
                <w:sz w:val="20"/>
                <w:szCs w:val="20"/>
              </w:rPr>
            </w:pPr>
            <w:r w:rsidRPr="007C319D">
              <w:rPr>
                <w:sz w:val="20"/>
                <w:szCs w:val="20"/>
              </w:rPr>
              <w:t>700x2400(h)  -</w:t>
            </w:r>
            <w:r w:rsidRPr="007C319D">
              <w:rPr>
                <w:sz w:val="20"/>
                <w:szCs w:val="20"/>
              </w:rPr>
              <w:br/>
              <w:t>1  полотно</w:t>
            </w:r>
          </w:p>
        </w:tc>
        <w:tc>
          <w:tcPr>
            <w:tcW w:w="831" w:type="pct"/>
            <w:tcBorders>
              <w:top w:val="nil"/>
              <w:left w:val="nil"/>
              <w:bottom w:val="single" w:sz="4" w:space="0" w:color="auto"/>
              <w:right w:val="single" w:sz="4" w:space="0" w:color="auto"/>
            </w:tcBorders>
            <w:shd w:val="clear" w:color="auto" w:fill="auto"/>
            <w:hideMark/>
          </w:tcPr>
          <w:p w14:paraId="228127B6" w14:textId="77777777" w:rsidR="00247486" w:rsidRPr="007C319D" w:rsidRDefault="00247486" w:rsidP="00247486">
            <w:pPr>
              <w:rPr>
                <w:sz w:val="20"/>
                <w:szCs w:val="20"/>
              </w:rPr>
            </w:pPr>
            <w:r w:rsidRPr="007C319D">
              <w:rPr>
                <w:sz w:val="20"/>
                <w:szCs w:val="20"/>
              </w:rPr>
              <w:t>стекло</w:t>
            </w:r>
          </w:p>
        </w:tc>
        <w:tc>
          <w:tcPr>
            <w:tcW w:w="632" w:type="pct"/>
            <w:tcBorders>
              <w:top w:val="nil"/>
              <w:left w:val="nil"/>
              <w:bottom w:val="single" w:sz="4" w:space="0" w:color="auto"/>
              <w:right w:val="single" w:sz="4" w:space="0" w:color="auto"/>
            </w:tcBorders>
            <w:shd w:val="clear" w:color="auto" w:fill="auto"/>
            <w:hideMark/>
          </w:tcPr>
          <w:p w14:paraId="4FDD2ABD" w14:textId="77777777" w:rsidR="00247486" w:rsidRPr="007C319D" w:rsidRDefault="00247486" w:rsidP="00247486">
            <w:pPr>
              <w:rPr>
                <w:color w:val="000000"/>
                <w:sz w:val="20"/>
                <w:szCs w:val="20"/>
              </w:rPr>
            </w:pPr>
            <w:r w:rsidRPr="007C319D">
              <w:rPr>
                <w:color w:val="000000"/>
                <w:sz w:val="20"/>
                <w:szCs w:val="20"/>
              </w:rPr>
              <w:t>6</w:t>
            </w:r>
          </w:p>
        </w:tc>
        <w:tc>
          <w:tcPr>
            <w:tcW w:w="1411" w:type="pct"/>
            <w:tcBorders>
              <w:top w:val="nil"/>
              <w:left w:val="nil"/>
              <w:bottom w:val="single" w:sz="4" w:space="0" w:color="auto"/>
              <w:right w:val="single" w:sz="4" w:space="0" w:color="auto"/>
            </w:tcBorders>
            <w:shd w:val="clear" w:color="auto" w:fill="auto"/>
            <w:hideMark/>
          </w:tcPr>
          <w:p w14:paraId="72BD6248"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64A751E4"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01CF6346"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0C2032EC" w14:textId="77777777" w:rsidR="00247486" w:rsidRPr="007C319D" w:rsidRDefault="00247486" w:rsidP="00247486">
            <w:pPr>
              <w:rPr>
                <w:sz w:val="20"/>
                <w:szCs w:val="20"/>
              </w:rPr>
            </w:pPr>
            <w:r w:rsidRPr="007C319D">
              <w:rPr>
                <w:sz w:val="20"/>
                <w:szCs w:val="20"/>
              </w:rPr>
              <w:t>D26</w:t>
            </w:r>
          </w:p>
        </w:tc>
        <w:tc>
          <w:tcPr>
            <w:tcW w:w="701" w:type="pct"/>
            <w:tcBorders>
              <w:top w:val="nil"/>
              <w:left w:val="nil"/>
              <w:bottom w:val="single" w:sz="4" w:space="0" w:color="auto"/>
              <w:right w:val="single" w:sz="4" w:space="0" w:color="auto"/>
            </w:tcBorders>
            <w:shd w:val="clear" w:color="auto" w:fill="auto"/>
            <w:hideMark/>
          </w:tcPr>
          <w:p w14:paraId="4A4E4DF2" w14:textId="77777777" w:rsidR="00247486" w:rsidRPr="007C319D" w:rsidRDefault="00247486" w:rsidP="00247486">
            <w:pPr>
              <w:rPr>
                <w:sz w:val="20"/>
                <w:szCs w:val="20"/>
              </w:rPr>
            </w:pPr>
            <w:r w:rsidRPr="007C319D">
              <w:rPr>
                <w:sz w:val="20"/>
                <w:szCs w:val="20"/>
              </w:rPr>
              <w:t>2000x2400(h)</w:t>
            </w:r>
          </w:p>
        </w:tc>
        <w:tc>
          <w:tcPr>
            <w:tcW w:w="753" w:type="pct"/>
            <w:tcBorders>
              <w:top w:val="nil"/>
              <w:left w:val="nil"/>
              <w:bottom w:val="single" w:sz="4" w:space="0" w:color="auto"/>
              <w:right w:val="single" w:sz="4" w:space="0" w:color="auto"/>
            </w:tcBorders>
            <w:shd w:val="clear" w:color="auto" w:fill="auto"/>
            <w:hideMark/>
          </w:tcPr>
          <w:p w14:paraId="39110EF4"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5E776D39" w14:textId="77777777" w:rsidR="00247486" w:rsidRPr="007C319D" w:rsidRDefault="00247486" w:rsidP="00247486">
            <w:pPr>
              <w:rPr>
                <w:sz w:val="20"/>
                <w:szCs w:val="20"/>
              </w:rPr>
            </w:pPr>
            <w:r w:rsidRPr="007C319D">
              <w:rPr>
                <w:sz w:val="20"/>
                <w:szCs w:val="20"/>
              </w:rPr>
              <w:t>стекло</w:t>
            </w:r>
          </w:p>
        </w:tc>
        <w:tc>
          <w:tcPr>
            <w:tcW w:w="632" w:type="pct"/>
            <w:tcBorders>
              <w:top w:val="nil"/>
              <w:left w:val="nil"/>
              <w:bottom w:val="single" w:sz="4" w:space="0" w:color="auto"/>
              <w:right w:val="single" w:sz="4" w:space="0" w:color="auto"/>
            </w:tcBorders>
            <w:shd w:val="clear" w:color="auto" w:fill="auto"/>
            <w:hideMark/>
          </w:tcPr>
          <w:p w14:paraId="26A60198"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nil"/>
              <w:left w:val="nil"/>
              <w:bottom w:val="single" w:sz="4" w:space="0" w:color="auto"/>
              <w:right w:val="single" w:sz="4" w:space="0" w:color="auto"/>
            </w:tcBorders>
            <w:shd w:val="clear" w:color="auto" w:fill="auto"/>
            <w:hideMark/>
          </w:tcPr>
          <w:p w14:paraId="4997EE8C"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23DC113E"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01FD7A4A"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single" w:sz="4" w:space="0" w:color="auto"/>
              <w:left w:val="single" w:sz="4" w:space="0" w:color="auto"/>
              <w:bottom w:val="single" w:sz="4" w:space="0" w:color="auto"/>
              <w:right w:val="single" w:sz="4" w:space="0" w:color="auto"/>
            </w:tcBorders>
            <w:shd w:val="clear" w:color="auto" w:fill="auto"/>
            <w:hideMark/>
          </w:tcPr>
          <w:p w14:paraId="74490FEB" w14:textId="77777777" w:rsidR="00247486" w:rsidRPr="007C319D" w:rsidRDefault="00247486" w:rsidP="00247486">
            <w:pPr>
              <w:rPr>
                <w:sz w:val="20"/>
                <w:szCs w:val="20"/>
              </w:rPr>
            </w:pPr>
            <w:r w:rsidRPr="007C319D">
              <w:rPr>
                <w:sz w:val="20"/>
                <w:szCs w:val="20"/>
              </w:rPr>
              <w:t>D30</w:t>
            </w:r>
          </w:p>
        </w:tc>
        <w:tc>
          <w:tcPr>
            <w:tcW w:w="701" w:type="pct"/>
            <w:tcBorders>
              <w:top w:val="single" w:sz="4" w:space="0" w:color="auto"/>
              <w:left w:val="single" w:sz="4" w:space="0" w:color="auto"/>
              <w:bottom w:val="single" w:sz="4" w:space="0" w:color="auto"/>
              <w:right w:val="single" w:sz="4" w:space="0" w:color="auto"/>
            </w:tcBorders>
            <w:shd w:val="clear" w:color="auto" w:fill="auto"/>
            <w:hideMark/>
          </w:tcPr>
          <w:p w14:paraId="31F49C91" w14:textId="77777777" w:rsidR="00247486" w:rsidRPr="007C319D" w:rsidRDefault="00247486" w:rsidP="00247486">
            <w:pPr>
              <w:rPr>
                <w:sz w:val="20"/>
                <w:szCs w:val="20"/>
              </w:rPr>
            </w:pPr>
            <w:r w:rsidRPr="007C319D">
              <w:rPr>
                <w:sz w:val="20"/>
                <w:szCs w:val="20"/>
              </w:rPr>
              <w:t>1400x2700(h)</w:t>
            </w:r>
          </w:p>
        </w:tc>
        <w:tc>
          <w:tcPr>
            <w:tcW w:w="753" w:type="pct"/>
            <w:tcBorders>
              <w:top w:val="single" w:sz="4" w:space="0" w:color="auto"/>
              <w:left w:val="single" w:sz="4" w:space="0" w:color="auto"/>
              <w:bottom w:val="single" w:sz="4" w:space="0" w:color="auto"/>
              <w:right w:val="single" w:sz="4" w:space="0" w:color="auto"/>
            </w:tcBorders>
            <w:shd w:val="clear" w:color="auto" w:fill="auto"/>
            <w:hideMark/>
          </w:tcPr>
          <w:p w14:paraId="10272A57" w14:textId="77777777" w:rsidR="00247486" w:rsidRPr="007C319D" w:rsidRDefault="00247486" w:rsidP="00247486">
            <w:pPr>
              <w:rPr>
                <w:color w:val="000000"/>
                <w:sz w:val="20"/>
                <w:szCs w:val="20"/>
              </w:rPr>
            </w:pPr>
            <w:r w:rsidRPr="007C319D">
              <w:rPr>
                <w:sz w:val="20"/>
                <w:szCs w:val="20"/>
              </w:rPr>
              <w:t>700x2700(h)  -</w:t>
            </w:r>
            <w:r w:rsidRPr="007C319D">
              <w:rPr>
                <w:sz w:val="20"/>
                <w:szCs w:val="20"/>
              </w:rPr>
              <w:br/>
              <w:t>1  полотно</w:t>
            </w:r>
          </w:p>
        </w:tc>
        <w:tc>
          <w:tcPr>
            <w:tcW w:w="831" w:type="pct"/>
            <w:tcBorders>
              <w:top w:val="single" w:sz="4" w:space="0" w:color="auto"/>
              <w:left w:val="single" w:sz="4" w:space="0" w:color="auto"/>
              <w:bottom w:val="single" w:sz="4" w:space="0" w:color="auto"/>
              <w:right w:val="single" w:sz="4" w:space="0" w:color="auto"/>
            </w:tcBorders>
            <w:shd w:val="clear" w:color="auto" w:fill="auto"/>
            <w:hideMark/>
          </w:tcPr>
          <w:p w14:paraId="498FFFE8" w14:textId="77777777" w:rsidR="00247486" w:rsidRPr="007C319D" w:rsidRDefault="00247486" w:rsidP="00247486">
            <w:pPr>
              <w:rPr>
                <w:sz w:val="20"/>
                <w:szCs w:val="20"/>
              </w:rPr>
            </w:pPr>
            <w:r w:rsidRPr="007C319D">
              <w:rPr>
                <w:sz w:val="20"/>
                <w:szCs w:val="20"/>
              </w:rPr>
              <w:t>стекло</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14:paraId="345938E1" w14:textId="77777777" w:rsidR="00247486" w:rsidRPr="007C319D" w:rsidRDefault="00247486" w:rsidP="00247486">
            <w:pPr>
              <w:rPr>
                <w:color w:val="000000"/>
                <w:sz w:val="20"/>
                <w:szCs w:val="20"/>
              </w:rPr>
            </w:pPr>
            <w:r w:rsidRPr="007C319D">
              <w:rPr>
                <w:color w:val="000000"/>
                <w:sz w:val="20"/>
                <w:szCs w:val="20"/>
              </w:rPr>
              <w:t>3</w:t>
            </w:r>
          </w:p>
        </w:tc>
        <w:tc>
          <w:tcPr>
            <w:tcW w:w="1411" w:type="pct"/>
            <w:tcBorders>
              <w:top w:val="single" w:sz="4" w:space="0" w:color="auto"/>
              <w:left w:val="single" w:sz="4" w:space="0" w:color="auto"/>
              <w:bottom w:val="single" w:sz="4" w:space="0" w:color="auto"/>
              <w:right w:val="single" w:sz="4" w:space="0" w:color="auto"/>
            </w:tcBorders>
            <w:shd w:val="clear" w:color="auto" w:fill="auto"/>
            <w:hideMark/>
          </w:tcPr>
          <w:p w14:paraId="5DE7E228"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65F6E287"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4C8E42E7" w14:textId="77777777" w:rsidR="00247486" w:rsidRPr="007C319D" w:rsidRDefault="00247486" w:rsidP="00247486">
            <w:pPr>
              <w:rPr>
                <w:color w:val="000000"/>
                <w:sz w:val="20"/>
                <w:szCs w:val="20"/>
              </w:rPr>
            </w:pPr>
            <w:r w:rsidRPr="007C319D">
              <w:rPr>
                <w:color w:val="000000"/>
                <w:sz w:val="20"/>
                <w:szCs w:val="20"/>
              </w:rPr>
              <w:lastRenderedPageBreak/>
              <w:t> </w:t>
            </w:r>
          </w:p>
        </w:tc>
        <w:tc>
          <w:tcPr>
            <w:tcW w:w="421" w:type="pct"/>
            <w:tcBorders>
              <w:top w:val="single" w:sz="4" w:space="0" w:color="auto"/>
              <w:left w:val="single" w:sz="4" w:space="0" w:color="auto"/>
              <w:bottom w:val="single" w:sz="4" w:space="0" w:color="auto"/>
              <w:right w:val="single" w:sz="4" w:space="0" w:color="auto"/>
            </w:tcBorders>
            <w:shd w:val="clear" w:color="auto" w:fill="auto"/>
            <w:hideMark/>
          </w:tcPr>
          <w:p w14:paraId="08A9676C" w14:textId="77777777" w:rsidR="00247486" w:rsidRPr="007C319D" w:rsidRDefault="00247486" w:rsidP="00247486">
            <w:pPr>
              <w:rPr>
                <w:sz w:val="20"/>
                <w:szCs w:val="20"/>
              </w:rPr>
            </w:pPr>
            <w:r w:rsidRPr="007C319D">
              <w:rPr>
                <w:sz w:val="20"/>
                <w:szCs w:val="20"/>
              </w:rPr>
              <w:t>D31</w:t>
            </w:r>
          </w:p>
        </w:tc>
        <w:tc>
          <w:tcPr>
            <w:tcW w:w="701" w:type="pct"/>
            <w:tcBorders>
              <w:top w:val="single" w:sz="4" w:space="0" w:color="auto"/>
              <w:left w:val="single" w:sz="4" w:space="0" w:color="auto"/>
              <w:bottom w:val="single" w:sz="4" w:space="0" w:color="auto"/>
              <w:right w:val="single" w:sz="4" w:space="0" w:color="auto"/>
            </w:tcBorders>
            <w:shd w:val="clear" w:color="auto" w:fill="auto"/>
            <w:hideMark/>
          </w:tcPr>
          <w:p w14:paraId="65F142FE" w14:textId="77777777" w:rsidR="00247486" w:rsidRPr="007C319D" w:rsidRDefault="00247486" w:rsidP="00247486">
            <w:pPr>
              <w:rPr>
                <w:sz w:val="20"/>
                <w:szCs w:val="20"/>
              </w:rPr>
            </w:pPr>
            <w:r w:rsidRPr="007C319D">
              <w:rPr>
                <w:sz w:val="20"/>
                <w:szCs w:val="20"/>
              </w:rPr>
              <w:t>1400x2700(h)</w:t>
            </w:r>
          </w:p>
        </w:tc>
        <w:tc>
          <w:tcPr>
            <w:tcW w:w="753" w:type="pct"/>
            <w:tcBorders>
              <w:top w:val="single" w:sz="4" w:space="0" w:color="auto"/>
              <w:left w:val="single" w:sz="4" w:space="0" w:color="auto"/>
              <w:bottom w:val="single" w:sz="4" w:space="0" w:color="auto"/>
              <w:right w:val="single" w:sz="4" w:space="0" w:color="auto"/>
            </w:tcBorders>
            <w:shd w:val="clear" w:color="auto" w:fill="auto"/>
            <w:hideMark/>
          </w:tcPr>
          <w:p w14:paraId="73A40348" w14:textId="77777777" w:rsidR="00247486" w:rsidRPr="007C319D" w:rsidRDefault="00247486" w:rsidP="00247486">
            <w:pPr>
              <w:rPr>
                <w:sz w:val="20"/>
                <w:szCs w:val="20"/>
              </w:rPr>
            </w:pPr>
            <w:r w:rsidRPr="007C319D">
              <w:rPr>
                <w:sz w:val="20"/>
                <w:szCs w:val="20"/>
              </w:rPr>
              <w:t>1400x2700(h)</w:t>
            </w:r>
          </w:p>
        </w:tc>
        <w:tc>
          <w:tcPr>
            <w:tcW w:w="831" w:type="pct"/>
            <w:tcBorders>
              <w:top w:val="single" w:sz="4" w:space="0" w:color="auto"/>
              <w:left w:val="single" w:sz="4" w:space="0" w:color="auto"/>
              <w:bottom w:val="single" w:sz="4" w:space="0" w:color="auto"/>
              <w:right w:val="single" w:sz="4" w:space="0" w:color="auto"/>
            </w:tcBorders>
            <w:shd w:val="clear" w:color="auto" w:fill="auto"/>
            <w:hideMark/>
          </w:tcPr>
          <w:p w14:paraId="761EC868" w14:textId="77777777" w:rsidR="00247486" w:rsidRPr="007C319D" w:rsidRDefault="00247486" w:rsidP="00247486">
            <w:pPr>
              <w:rPr>
                <w:color w:val="000000"/>
                <w:sz w:val="20"/>
                <w:szCs w:val="20"/>
              </w:rPr>
            </w:pPr>
            <w:r w:rsidRPr="007C319D">
              <w:rPr>
                <w:sz w:val="20"/>
                <w:szCs w:val="20"/>
              </w:rPr>
              <w:t>стекло</w:t>
            </w:r>
            <w:r w:rsidRPr="007C319D">
              <w:rPr>
                <w:sz w:val="20"/>
                <w:szCs w:val="20"/>
              </w:rPr>
              <w:br/>
              <w:t>огнестойкое,  не менее EIW30</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14:paraId="15FB2350"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single" w:sz="4" w:space="0" w:color="auto"/>
              <w:left w:val="single" w:sz="4" w:space="0" w:color="auto"/>
              <w:bottom w:val="single" w:sz="4" w:space="0" w:color="auto"/>
              <w:right w:val="single" w:sz="4" w:space="0" w:color="auto"/>
            </w:tcBorders>
            <w:shd w:val="clear" w:color="auto" w:fill="auto"/>
            <w:hideMark/>
          </w:tcPr>
          <w:p w14:paraId="5E866C55"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6E99F17B"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4B5D333A"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hideMark/>
          </w:tcPr>
          <w:p w14:paraId="51831E46" w14:textId="77777777" w:rsidR="00247486" w:rsidRPr="007C319D" w:rsidRDefault="00247486" w:rsidP="00247486">
            <w:pPr>
              <w:rPr>
                <w:sz w:val="20"/>
                <w:szCs w:val="20"/>
              </w:rPr>
            </w:pPr>
            <w:r w:rsidRPr="007C319D">
              <w:rPr>
                <w:sz w:val="20"/>
                <w:szCs w:val="20"/>
              </w:rPr>
              <w:t>D32*</w:t>
            </w:r>
          </w:p>
        </w:tc>
        <w:tc>
          <w:tcPr>
            <w:tcW w:w="701" w:type="pct"/>
            <w:tcBorders>
              <w:top w:val="single" w:sz="4" w:space="0" w:color="auto"/>
              <w:left w:val="nil"/>
              <w:bottom w:val="single" w:sz="4" w:space="0" w:color="auto"/>
              <w:right w:val="single" w:sz="4" w:space="0" w:color="auto"/>
            </w:tcBorders>
            <w:shd w:val="clear" w:color="auto" w:fill="auto"/>
            <w:hideMark/>
          </w:tcPr>
          <w:p w14:paraId="2E2D33FB" w14:textId="77777777" w:rsidR="00247486" w:rsidRPr="007C319D" w:rsidRDefault="00247486" w:rsidP="00247486">
            <w:pPr>
              <w:rPr>
                <w:sz w:val="20"/>
                <w:szCs w:val="20"/>
              </w:rPr>
            </w:pPr>
            <w:r w:rsidRPr="007C319D">
              <w:rPr>
                <w:sz w:val="20"/>
                <w:szCs w:val="20"/>
              </w:rPr>
              <w:t>900x2700(h)</w:t>
            </w:r>
          </w:p>
        </w:tc>
        <w:tc>
          <w:tcPr>
            <w:tcW w:w="753" w:type="pct"/>
            <w:tcBorders>
              <w:top w:val="single" w:sz="4" w:space="0" w:color="auto"/>
              <w:left w:val="nil"/>
              <w:bottom w:val="single" w:sz="4" w:space="0" w:color="auto"/>
              <w:right w:val="single" w:sz="4" w:space="0" w:color="auto"/>
            </w:tcBorders>
            <w:shd w:val="clear" w:color="auto" w:fill="auto"/>
            <w:hideMark/>
          </w:tcPr>
          <w:p w14:paraId="172FE1C7" w14:textId="77777777" w:rsidR="00247486" w:rsidRPr="007C319D" w:rsidRDefault="00247486" w:rsidP="00247486">
            <w:pPr>
              <w:rPr>
                <w:sz w:val="20"/>
                <w:szCs w:val="20"/>
              </w:rPr>
            </w:pPr>
            <w:r w:rsidRPr="007C319D">
              <w:rPr>
                <w:sz w:val="20"/>
                <w:szCs w:val="20"/>
              </w:rPr>
              <w:t>900x2700(h)</w:t>
            </w:r>
          </w:p>
        </w:tc>
        <w:tc>
          <w:tcPr>
            <w:tcW w:w="831" w:type="pct"/>
            <w:tcBorders>
              <w:top w:val="single" w:sz="4" w:space="0" w:color="auto"/>
              <w:left w:val="nil"/>
              <w:bottom w:val="single" w:sz="4" w:space="0" w:color="auto"/>
              <w:right w:val="single" w:sz="4" w:space="0" w:color="auto"/>
            </w:tcBorders>
            <w:shd w:val="clear" w:color="auto" w:fill="auto"/>
            <w:hideMark/>
          </w:tcPr>
          <w:p w14:paraId="22F54E9C" w14:textId="77777777" w:rsidR="00247486" w:rsidRPr="007C319D" w:rsidRDefault="00247486" w:rsidP="00247486">
            <w:pPr>
              <w:rPr>
                <w:sz w:val="20"/>
                <w:szCs w:val="20"/>
              </w:rPr>
            </w:pPr>
            <w:r w:rsidRPr="007C319D">
              <w:rPr>
                <w:sz w:val="20"/>
                <w:szCs w:val="20"/>
              </w:rPr>
              <w:t>стекло</w:t>
            </w:r>
          </w:p>
        </w:tc>
        <w:tc>
          <w:tcPr>
            <w:tcW w:w="632" w:type="pct"/>
            <w:tcBorders>
              <w:top w:val="single" w:sz="4" w:space="0" w:color="auto"/>
              <w:left w:val="nil"/>
              <w:bottom w:val="single" w:sz="4" w:space="0" w:color="auto"/>
              <w:right w:val="single" w:sz="4" w:space="0" w:color="auto"/>
            </w:tcBorders>
            <w:shd w:val="clear" w:color="auto" w:fill="auto"/>
            <w:hideMark/>
          </w:tcPr>
          <w:p w14:paraId="37D57CCE"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single" w:sz="4" w:space="0" w:color="auto"/>
              <w:left w:val="nil"/>
              <w:bottom w:val="single" w:sz="4" w:space="0" w:color="auto"/>
              <w:right w:val="single" w:sz="4" w:space="0" w:color="auto"/>
            </w:tcBorders>
            <w:shd w:val="clear" w:color="auto" w:fill="auto"/>
            <w:hideMark/>
          </w:tcPr>
          <w:p w14:paraId="1421C547"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26D6490D"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22D200D5"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6D76BCAC" w14:textId="77777777" w:rsidR="00247486" w:rsidRPr="007C319D" w:rsidRDefault="00247486" w:rsidP="00247486">
            <w:pPr>
              <w:rPr>
                <w:sz w:val="20"/>
                <w:szCs w:val="20"/>
              </w:rPr>
            </w:pPr>
            <w:r w:rsidRPr="007C319D">
              <w:rPr>
                <w:sz w:val="20"/>
                <w:szCs w:val="20"/>
              </w:rPr>
              <w:t>D37</w:t>
            </w:r>
          </w:p>
        </w:tc>
        <w:tc>
          <w:tcPr>
            <w:tcW w:w="701" w:type="pct"/>
            <w:tcBorders>
              <w:top w:val="nil"/>
              <w:left w:val="nil"/>
              <w:bottom w:val="single" w:sz="4" w:space="0" w:color="auto"/>
              <w:right w:val="single" w:sz="4" w:space="0" w:color="auto"/>
            </w:tcBorders>
            <w:shd w:val="clear" w:color="auto" w:fill="auto"/>
            <w:hideMark/>
          </w:tcPr>
          <w:p w14:paraId="7F3115C1" w14:textId="77777777" w:rsidR="00247486" w:rsidRPr="007C319D" w:rsidRDefault="00247486" w:rsidP="00247486">
            <w:pPr>
              <w:rPr>
                <w:sz w:val="20"/>
                <w:szCs w:val="20"/>
              </w:rPr>
            </w:pPr>
            <w:r w:rsidRPr="007C319D">
              <w:rPr>
                <w:sz w:val="20"/>
                <w:szCs w:val="20"/>
              </w:rPr>
              <w:t>1000x2700(h)</w:t>
            </w:r>
          </w:p>
        </w:tc>
        <w:tc>
          <w:tcPr>
            <w:tcW w:w="753" w:type="pct"/>
            <w:tcBorders>
              <w:top w:val="nil"/>
              <w:left w:val="nil"/>
              <w:bottom w:val="single" w:sz="4" w:space="0" w:color="auto"/>
              <w:right w:val="single" w:sz="4" w:space="0" w:color="auto"/>
            </w:tcBorders>
            <w:shd w:val="clear" w:color="auto" w:fill="auto"/>
            <w:hideMark/>
          </w:tcPr>
          <w:p w14:paraId="191C964F" w14:textId="77777777" w:rsidR="00247486" w:rsidRPr="007C319D" w:rsidRDefault="00247486" w:rsidP="00247486">
            <w:pPr>
              <w:rPr>
                <w:color w:val="000000"/>
                <w:sz w:val="20"/>
                <w:szCs w:val="20"/>
              </w:rPr>
            </w:pPr>
            <w:r w:rsidRPr="007C319D">
              <w:rPr>
                <w:color w:val="000000"/>
                <w:sz w:val="20"/>
                <w:szCs w:val="20"/>
              </w:rPr>
              <w:t>889х2638</w:t>
            </w:r>
          </w:p>
        </w:tc>
        <w:tc>
          <w:tcPr>
            <w:tcW w:w="831" w:type="pct"/>
            <w:tcBorders>
              <w:top w:val="nil"/>
              <w:left w:val="nil"/>
              <w:bottom w:val="single" w:sz="4" w:space="0" w:color="auto"/>
              <w:right w:val="single" w:sz="4" w:space="0" w:color="auto"/>
            </w:tcBorders>
            <w:shd w:val="clear" w:color="auto" w:fill="auto"/>
            <w:hideMark/>
          </w:tcPr>
          <w:p w14:paraId="78BF1EA6" w14:textId="77777777" w:rsidR="00247486" w:rsidRPr="007C319D" w:rsidRDefault="00247486" w:rsidP="00247486">
            <w:pPr>
              <w:rPr>
                <w:sz w:val="20"/>
                <w:szCs w:val="20"/>
              </w:rPr>
            </w:pPr>
            <w:r w:rsidRPr="007C319D">
              <w:rPr>
                <w:sz w:val="20"/>
                <w:szCs w:val="20"/>
              </w:rPr>
              <w:t>стекло</w:t>
            </w:r>
          </w:p>
        </w:tc>
        <w:tc>
          <w:tcPr>
            <w:tcW w:w="632" w:type="pct"/>
            <w:tcBorders>
              <w:top w:val="nil"/>
              <w:left w:val="nil"/>
              <w:bottom w:val="single" w:sz="4" w:space="0" w:color="auto"/>
              <w:right w:val="single" w:sz="4" w:space="0" w:color="auto"/>
            </w:tcBorders>
            <w:shd w:val="clear" w:color="auto" w:fill="auto"/>
            <w:hideMark/>
          </w:tcPr>
          <w:p w14:paraId="5707D138"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nil"/>
              <w:left w:val="nil"/>
              <w:bottom w:val="single" w:sz="4" w:space="0" w:color="auto"/>
              <w:right w:val="single" w:sz="4" w:space="0" w:color="auto"/>
            </w:tcBorders>
            <w:shd w:val="clear" w:color="auto" w:fill="auto"/>
            <w:hideMark/>
          </w:tcPr>
          <w:p w14:paraId="61F2488E" w14:textId="77777777" w:rsidR="00247486" w:rsidRPr="007C319D" w:rsidRDefault="00247486" w:rsidP="00247486">
            <w:pPr>
              <w:rPr>
                <w:sz w:val="20"/>
                <w:szCs w:val="20"/>
              </w:rPr>
            </w:pPr>
            <w:r w:rsidRPr="007C319D">
              <w:rPr>
                <w:sz w:val="20"/>
                <w:szCs w:val="20"/>
              </w:rPr>
              <w:t>Дверь  скрытого монтажа. Полотно:  White  sand  9003  1K.  Замок: магнитный</w:t>
            </w:r>
          </w:p>
        </w:tc>
      </w:tr>
      <w:tr w:rsidR="0039324B" w:rsidRPr="007C319D" w14:paraId="68D76CFC"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05BD4CEC"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A3C9B01" w14:textId="77777777" w:rsidR="00247486" w:rsidRPr="007C319D" w:rsidRDefault="00247486" w:rsidP="00247486">
            <w:pPr>
              <w:rPr>
                <w:sz w:val="20"/>
                <w:szCs w:val="20"/>
              </w:rPr>
            </w:pPr>
            <w:r w:rsidRPr="007C319D">
              <w:rPr>
                <w:sz w:val="20"/>
                <w:szCs w:val="20"/>
              </w:rPr>
              <w:t>D45</w:t>
            </w:r>
          </w:p>
        </w:tc>
        <w:tc>
          <w:tcPr>
            <w:tcW w:w="701" w:type="pct"/>
            <w:tcBorders>
              <w:top w:val="nil"/>
              <w:left w:val="nil"/>
              <w:bottom w:val="single" w:sz="4" w:space="0" w:color="auto"/>
              <w:right w:val="single" w:sz="4" w:space="0" w:color="auto"/>
            </w:tcBorders>
            <w:shd w:val="clear" w:color="auto" w:fill="auto"/>
            <w:hideMark/>
          </w:tcPr>
          <w:p w14:paraId="121341B8" w14:textId="77777777" w:rsidR="00247486" w:rsidRPr="007C319D" w:rsidRDefault="00247486" w:rsidP="00247486">
            <w:pPr>
              <w:rPr>
                <w:sz w:val="20"/>
                <w:szCs w:val="20"/>
              </w:rPr>
            </w:pPr>
            <w:r w:rsidRPr="007C319D">
              <w:rPr>
                <w:sz w:val="20"/>
                <w:szCs w:val="20"/>
              </w:rPr>
              <w:t>1200x2100(h)</w:t>
            </w:r>
          </w:p>
        </w:tc>
        <w:tc>
          <w:tcPr>
            <w:tcW w:w="753" w:type="pct"/>
            <w:tcBorders>
              <w:top w:val="nil"/>
              <w:left w:val="nil"/>
              <w:bottom w:val="single" w:sz="4" w:space="0" w:color="auto"/>
              <w:right w:val="single" w:sz="4" w:space="0" w:color="auto"/>
            </w:tcBorders>
            <w:shd w:val="clear" w:color="auto" w:fill="auto"/>
            <w:hideMark/>
          </w:tcPr>
          <w:p w14:paraId="07CCE6D8" w14:textId="77777777" w:rsidR="00247486" w:rsidRPr="007C319D" w:rsidRDefault="00247486" w:rsidP="00247486">
            <w:pPr>
              <w:rPr>
                <w:color w:val="000000"/>
                <w:sz w:val="20"/>
                <w:szCs w:val="20"/>
              </w:rPr>
            </w:pPr>
            <w:r w:rsidRPr="007C319D">
              <w:rPr>
                <w:sz w:val="20"/>
                <w:szCs w:val="20"/>
              </w:rPr>
              <w:t>900x2080(h)  -</w:t>
            </w:r>
            <w:r w:rsidRPr="007C319D">
              <w:rPr>
                <w:sz w:val="20"/>
                <w:szCs w:val="20"/>
              </w:rPr>
              <w:br/>
              <w:t>1  полотно</w:t>
            </w:r>
          </w:p>
        </w:tc>
        <w:tc>
          <w:tcPr>
            <w:tcW w:w="831" w:type="pct"/>
            <w:tcBorders>
              <w:top w:val="nil"/>
              <w:left w:val="nil"/>
              <w:bottom w:val="single" w:sz="4" w:space="0" w:color="auto"/>
              <w:right w:val="single" w:sz="4" w:space="0" w:color="auto"/>
            </w:tcBorders>
            <w:shd w:val="clear" w:color="auto" w:fill="auto"/>
            <w:hideMark/>
          </w:tcPr>
          <w:p w14:paraId="5AC0AC62" w14:textId="77777777" w:rsidR="00247486" w:rsidRPr="007C319D" w:rsidRDefault="00247486" w:rsidP="00247486">
            <w:pPr>
              <w:rPr>
                <w:sz w:val="20"/>
                <w:szCs w:val="20"/>
              </w:rPr>
            </w:pPr>
            <w:r w:rsidRPr="007C319D">
              <w:rPr>
                <w:sz w:val="20"/>
                <w:szCs w:val="20"/>
              </w:rPr>
              <w:t>стекло</w:t>
            </w:r>
          </w:p>
        </w:tc>
        <w:tc>
          <w:tcPr>
            <w:tcW w:w="632" w:type="pct"/>
            <w:tcBorders>
              <w:top w:val="nil"/>
              <w:left w:val="nil"/>
              <w:bottom w:val="single" w:sz="4" w:space="0" w:color="auto"/>
              <w:right w:val="single" w:sz="4" w:space="0" w:color="auto"/>
            </w:tcBorders>
            <w:shd w:val="clear" w:color="auto" w:fill="auto"/>
            <w:hideMark/>
          </w:tcPr>
          <w:p w14:paraId="2CA2031F"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nil"/>
              <w:left w:val="nil"/>
              <w:bottom w:val="single" w:sz="4" w:space="0" w:color="auto"/>
              <w:right w:val="single" w:sz="4" w:space="0" w:color="auto"/>
            </w:tcBorders>
            <w:shd w:val="clear" w:color="auto" w:fill="auto"/>
            <w:hideMark/>
          </w:tcPr>
          <w:p w14:paraId="5E5E75BB"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3FC2D95D"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2B7CE886"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hideMark/>
          </w:tcPr>
          <w:p w14:paraId="71F12283" w14:textId="77777777" w:rsidR="00247486" w:rsidRPr="007C319D" w:rsidRDefault="00247486" w:rsidP="00247486">
            <w:pPr>
              <w:rPr>
                <w:sz w:val="20"/>
                <w:szCs w:val="20"/>
              </w:rPr>
            </w:pPr>
            <w:r w:rsidRPr="007C319D">
              <w:rPr>
                <w:sz w:val="20"/>
                <w:szCs w:val="20"/>
              </w:rPr>
              <w:t>D47*</w:t>
            </w:r>
          </w:p>
        </w:tc>
        <w:tc>
          <w:tcPr>
            <w:tcW w:w="701" w:type="pct"/>
            <w:tcBorders>
              <w:top w:val="nil"/>
              <w:left w:val="nil"/>
              <w:bottom w:val="single" w:sz="4" w:space="0" w:color="auto"/>
              <w:right w:val="single" w:sz="4" w:space="0" w:color="auto"/>
            </w:tcBorders>
            <w:shd w:val="clear" w:color="auto" w:fill="auto"/>
            <w:hideMark/>
          </w:tcPr>
          <w:p w14:paraId="4AC5E085" w14:textId="77777777" w:rsidR="00247486" w:rsidRPr="007C319D" w:rsidRDefault="00247486" w:rsidP="00247486">
            <w:pPr>
              <w:rPr>
                <w:sz w:val="20"/>
                <w:szCs w:val="20"/>
              </w:rPr>
            </w:pPr>
            <w:r w:rsidRPr="007C319D">
              <w:rPr>
                <w:sz w:val="20"/>
                <w:szCs w:val="20"/>
              </w:rPr>
              <w:t>1300x2400(h)</w:t>
            </w:r>
          </w:p>
        </w:tc>
        <w:tc>
          <w:tcPr>
            <w:tcW w:w="753" w:type="pct"/>
            <w:tcBorders>
              <w:top w:val="nil"/>
              <w:left w:val="nil"/>
              <w:bottom w:val="single" w:sz="4" w:space="0" w:color="auto"/>
              <w:right w:val="single" w:sz="4" w:space="0" w:color="auto"/>
            </w:tcBorders>
            <w:shd w:val="clear" w:color="auto" w:fill="auto"/>
            <w:hideMark/>
          </w:tcPr>
          <w:p w14:paraId="24431B92" w14:textId="77777777" w:rsidR="00247486" w:rsidRPr="007C319D" w:rsidRDefault="00247486" w:rsidP="00247486">
            <w:pPr>
              <w:rPr>
                <w:color w:val="000000"/>
                <w:sz w:val="20"/>
                <w:szCs w:val="20"/>
              </w:rPr>
            </w:pPr>
            <w:r w:rsidRPr="007C319D">
              <w:rPr>
                <w:sz w:val="20"/>
                <w:szCs w:val="20"/>
              </w:rPr>
              <w:t>1000x2400(h)  -</w:t>
            </w:r>
            <w:r w:rsidRPr="007C319D">
              <w:rPr>
                <w:sz w:val="20"/>
                <w:szCs w:val="20"/>
              </w:rPr>
              <w:br/>
              <w:t>1  полотно</w:t>
            </w:r>
          </w:p>
        </w:tc>
        <w:tc>
          <w:tcPr>
            <w:tcW w:w="831" w:type="pct"/>
            <w:tcBorders>
              <w:top w:val="nil"/>
              <w:left w:val="nil"/>
              <w:bottom w:val="single" w:sz="4" w:space="0" w:color="auto"/>
              <w:right w:val="single" w:sz="4" w:space="0" w:color="auto"/>
            </w:tcBorders>
            <w:shd w:val="clear" w:color="auto" w:fill="auto"/>
            <w:hideMark/>
          </w:tcPr>
          <w:p w14:paraId="3D856DEE" w14:textId="77777777" w:rsidR="00247486" w:rsidRPr="007C319D" w:rsidRDefault="00247486" w:rsidP="00247486">
            <w:pPr>
              <w:rPr>
                <w:color w:val="000000"/>
                <w:sz w:val="20"/>
                <w:szCs w:val="20"/>
              </w:rPr>
            </w:pPr>
            <w:r w:rsidRPr="007C319D">
              <w:rPr>
                <w:sz w:val="20"/>
                <w:szCs w:val="20"/>
              </w:rPr>
              <w:t>стекло огнестойкое,  не</w:t>
            </w:r>
            <w:r w:rsidRPr="007C319D">
              <w:rPr>
                <w:sz w:val="20"/>
                <w:szCs w:val="20"/>
              </w:rPr>
              <w:br/>
              <w:t>менее EIW30</w:t>
            </w:r>
          </w:p>
        </w:tc>
        <w:tc>
          <w:tcPr>
            <w:tcW w:w="632" w:type="pct"/>
            <w:tcBorders>
              <w:top w:val="nil"/>
              <w:left w:val="nil"/>
              <w:bottom w:val="single" w:sz="4" w:space="0" w:color="auto"/>
              <w:right w:val="single" w:sz="4" w:space="0" w:color="auto"/>
            </w:tcBorders>
            <w:shd w:val="clear" w:color="auto" w:fill="auto"/>
            <w:hideMark/>
          </w:tcPr>
          <w:p w14:paraId="42D71EA6"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nil"/>
              <w:left w:val="nil"/>
              <w:bottom w:val="single" w:sz="4" w:space="0" w:color="auto"/>
              <w:right w:val="single" w:sz="4" w:space="0" w:color="auto"/>
            </w:tcBorders>
            <w:shd w:val="clear" w:color="auto" w:fill="auto"/>
            <w:hideMark/>
          </w:tcPr>
          <w:p w14:paraId="51BFA251" w14:textId="77777777" w:rsidR="00247486" w:rsidRPr="007C319D" w:rsidRDefault="00247486" w:rsidP="00247486">
            <w:pPr>
              <w:rPr>
                <w:color w:val="000000"/>
                <w:sz w:val="20"/>
                <w:szCs w:val="20"/>
              </w:rPr>
            </w:pPr>
            <w:r w:rsidRPr="007C319D">
              <w:rPr>
                <w:color w:val="000000"/>
                <w:sz w:val="20"/>
                <w:szCs w:val="20"/>
              </w:rPr>
              <w:t> </w:t>
            </w:r>
          </w:p>
        </w:tc>
      </w:tr>
      <w:tr w:rsidR="00247486" w:rsidRPr="007C319D" w14:paraId="3E2C5A34" w14:textId="77777777" w:rsidTr="000137CD">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14:paraId="311999C1" w14:textId="77777777" w:rsidR="00247486" w:rsidRPr="007C319D" w:rsidRDefault="00247486" w:rsidP="00247486">
            <w:pPr>
              <w:rPr>
                <w:b/>
                <w:bCs/>
                <w:sz w:val="20"/>
                <w:szCs w:val="20"/>
              </w:rPr>
            </w:pPr>
            <w:r w:rsidRPr="007C319D">
              <w:rPr>
                <w:b/>
                <w:bCs/>
                <w:sz w:val="20"/>
                <w:szCs w:val="20"/>
              </w:rPr>
              <w:t>Глухие дверные блоки</w:t>
            </w:r>
          </w:p>
        </w:tc>
      </w:tr>
      <w:tr w:rsidR="0039324B" w:rsidRPr="007C319D" w14:paraId="2F2D2E1A"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468D559B"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3719F78C" w14:textId="77777777" w:rsidR="00247486" w:rsidRPr="007C319D" w:rsidRDefault="00247486" w:rsidP="00247486">
            <w:pPr>
              <w:rPr>
                <w:sz w:val="20"/>
                <w:szCs w:val="20"/>
              </w:rPr>
            </w:pPr>
            <w:r w:rsidRPr="007C319D">
              <w:rPr>
                <w:sz w:val="20"/>
                <w:szCs w:val="20"/>
              </w:rPr>
              <w:t>D2</w:t>
            </w:r>
          </w:p>
        </w:tc>
        <w:tc>
          <w:tcPr>
            <w:tcW w:w="701" w:type="pct"/>
            <w:tcBorders>
              <w:top w:val="nil"/>
              <w:left w:val="nil"/>
              <w:bottom w:val="single" w:sz="4" w:space="0" w:color="auto"/>
              <w:right w:val="single" w:sz="4" w:space="0" w:color="auto"/>
            </w:tcBorders>
            <w:shd w:val="clear" w:color="auto" w:fill="auto"/>
            <w:hideMark/>
          </w:tcPr>
          <w:p w14:paraId="7A3A8056" w14:textId="77777777" w:rsidR="00247486" w:rsidRPr="007C319D" w:rsidRDefault="00247486" w:rsidP="00247486">
            <w:pPr>
              <w:rPr>
                <w:sz w:val="20"/>
                <w:szCs w:val="20"/>
              </w:rPr>
            </w:pPr>
            <w:r w:rsidRPr="007C319D">
              <w:rPr>
                <w:sz w:val="20"/>
                <w:szCs w:val="20"/>
              </w:rPr>
              <w:t>900x2100(h)</w:t>
            </w:r>
          </w:p>
        </w:tc>
        <w:tc>
          <w:tcPr>
            <w:tcW w:w="753" w:type="pct"/>
            <w:tcBorders>
              <w:top w:val="nil"/>
              <w:left w:val="nil"/>
              <w:bottom w:val="single" w:sz="4" w:space="0" w:color="auto"/>
              <w:right w:val="single" w:sz="4" w:space="0" w:color="auto"/>
            </w:tcBorders>
            <w:shd w:val="clear" w:color="auto" w:fill="auto"/>
            <w:hideMark/>
          </w:tcPr>
          <w:p w14:paraId="315A5236" w14:textId="77777777" w:rsidR="00247486" w:rsidRPr="007C319D" w:rsidRDefault="00247486" w:rsidP="00247486">
            <w:pPr>
              <w:rPr>
                <w:sz w:val="20"/>
                <w:szCs w:val="20"/>
              </w:rPr>
            </w:pPr>
            <w:r w:rsidRPr="007C319D">
              <w:rPr>
                <w:sz w:val="20"/>
                <w:szCs w:val="20"/>
              </w:rPr>
              <w:t>860x2080(h)*</w:t>
            </w:r>
          </w:p>
        </w:tc>
        <w:tc>
          <w:tcPr>
            <w:tcW w:w="831" w:type="pct"/>
            <w:tcBorders>
              <w:top w:val="nil"/>
              <w:left w:val="nil"/>
              <w:bottom w:val="single" w:sz="4" w:space="0" w:color="auto"/>
              <w:right w:val="single" w:sz="4" w:space="0" w:color="auto"/>
            </w:tcBorders>
            <w:shd w:val="clear" w:color="auto" w:fill="auto"/>
            <w:hideMark/>
          </w:tcPr>
          <w:p w14:paraId="7110BBE7" w14:textId="77777777" w:rsidR="00247486" w:rsidRPr="007C319D" w:rsidRDefault="00247486" w:rsidP="00247486">
            <w:pPr>
              <w:rPr>
                <w:sz w:val="20"/>
                <w:szCs w:val="20"/>
              </w:rPr>
            </w:pPr>
            <w:r w:rsidRPr="007C319D">
              <w:rPr>
                <w:sz w:val="20"/>
                <w:szCs w:val="20"/>
              </w:rPr>
              <w:t>ЛДСП</w:t>
            </w:r>
          </w:p>
        </w:tc>
        <w:tc>
          <w:tcPr>
            <w:tcW w:w="632" w:type="pct"/>
            <w:tcBorders>
              <w:top w:val="nil"/>
              <w:left w:val="nil"/>
              <w:bottom w:val="single" w:sz="4" w:space="0" w:color="auto"/>
              <w:right w:val="single" w:sz="4" w:space="0" w:color="auto"/>
            </w:tcBorders>
            <w:shd w:val="clear" w:color="auto" w:fill="auto"/>
            <w:hideMark/>
          </w:tcPr>
          <w:p w14:paraId="2A058867" w14:textId="77777777" w:rsidR="00247486" w:rsidRPr="007C319D" w:rsidRDefault="00247486" w:rsidP="00247486">
            <w:pPr>
              <w:rPr>
                <w:color w:val="000000"/>
                <w:sz w:val="20"/>
                <w:szCs w:val="20"/>
              </w:rPr>
            </w:pPr>
            <w:r w:rsidRPr="007C319D">
              <w:rPr>
                <w:color w:val="000000"/>
                <w:sz w:val="20"/>
                <w:szCs w:val="20"/>
              </w:rPr>
              <w:t>49</w:t>
            </w:r>
          </w:p>
        </w:tc>
        <w:tc>
          <w:tcPr>
            <w:tcW w:w="1411" w:type="pct"/>
            <w:tcBorders>
              <w:top w:val="nil"/>
              <w:left w:val="nil"/>
              <w:bottom w:val="single" w:sz="4" w:space="0" w:color="auto"/>
              <w:right w:val="single" w:sz="4" w:space="0" w:color="auto"/>
            </w:tcBorders>
            <w:shd w:val="clear" w:color="auto" w:fill="auto"/>
            <w:hideMark/>
          </w:tcPr>
          <w:p w14:paraId="314E9815"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2BA3B22B"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734E786E"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246EFDC3" w14:textId="77777777" w:rsidR="00247486" w:rsidRPr="007C319D" w:rsidRDefault="00247486" w:rsidP="00247486">
            <w:pPr>
              <w:rPr>
                <w:sz w:val="20"/>
                <w:szCs w:val="20"/>
              </w:rPr>
            </w:pPr>
            <w:r w:rsidRPr="007C319D">
              <w:rPr>
                <w:sz w:val="20"/>
                <w:szCs w:val="20"/>
              </w:rPr>
              <w:t>D2*</w:t>
            </w:r>
          </w:p>
        </w:tc>
        <w:tc>
          <w:tcPr>
            <w:tcW w:w="701" w:type="pct"/>
            <w:tcBorders>
              <w:top w:val="nil"/>
              <w:left w:val="nil"/>
              <w:bottom w:val="single" w:sz="4" w:space="0" w:color="auto"/>
              <w:right w:val="single" w:sz="4" w:space="0" w:color="auto"/>
            </w:tcBorders>
            <w:shd w:val="clear" w:color="auto" w:fill="auto"/>
            <w:hideMark/>
          </w:tcPr>
          <w:p w14:paraId="5109E799" w14:textId="77777777" w:rsidR="00247486" w:rsidRPr="007C319D" w:rsidRDefault="00247486" w:rsidP="00247486">
            <w:pPr>
              <w:rPr>
                <w:sz w:val="20"/>
                <w:szCs w:val="20"/>
              </w:rPr>
            </w:pPr>
            <w:r w:rsidRPr="007C319D">
              <w:rPr>
                <w:sz w:val="20"/>
                <w:szCs w:val="20"/>
              </w:rPr>
              <w:t>900x2100(h)</w:t>
            </w:r>
          </w:p>
        </w:tc>
        <w:tc>
          <w:tcPr>
            <w:tcW w:w="753" w:type="pct"/>
            <w:tcBorders>
              <w:top w:val="nil"/>
              <w:left w:val="nil"/>
              <w:bottom w:val="single" w:sz="4" w:space="0" w:color="auto"/>
              <w:right w:val="single" w:sz="4" w:space="0" w:color="auto"/>
            </w:tcBorders>
            <w:shd w:val="clear" w:color="auto" w:fill="auto"/>
            <w:hideMark/>
          </w:tcPr>
          <w:p w14:paraId="0406B68C" w14:textId="77777777" w:rsidR="00247486" w:rsidRPr="007C319D" w:rsidRDefault="00247486" w:rsidP="00247486">
            <w:pPr>
              <w:rPr>
                <w:sz w:val="20"/>
                <w:szCs w:val="20"/>
              </w:rPr>
            </w:pPr>
            <w:r w:rsidRPr="007C319D">
              <w:rPr>
                <w:sz w:val="20"/>
                <w:szCs w:val="20"/>
              </w:rPr>
              <w:t>860x2080(h)*</w:t>
            </w:r>
          </w:p>
        </w:tc>
        <w:tc>
          <w:tcPr>
            <w:tcW w:w="831" w:type="pct"/>
            <w:tcBorders>
              <w:top w:val="nil"/>
              <w:left w:val="nil"/>
              <w:bottom w:val="single" w:sz="4" w:space="0" w:color="auto"/>
              <w:right w:val="single" w:sz="4" w:space="0" w:color="auto"/>
            </w:tcBorders>
            <w:shd w:val="clear" w:color="auto" w:fill="auto"/>
            <w:hideMark/>
          </w:tcPr>
          <w:p w14:paraId="1095C3CC" w14:textId="77777777" w:rsidR="00247486" w:rsidRPr="007C319D" w:rsidRDefault="00247486" w:rsidP="00247486">
            <w:pPr>
              <w:rPr>
                <w:sz w:val="20"/>
                <w:szCs w:val="20"/>
              </w:rPr>
            </w:pPr>
            <w:r w:rsidRPr="007C319D">
              <w:rPr>
                <w:sz w:val="20"/>
                <w:szCs w:val="20"/>
              </w:rPr>
              <w:t>ЛДСП</w:t>
            </w:r>
          </w:p>
        </w:tc>
        <w:tc>
          <w:tcPr>
            <w:tcW w:w="632" w:type="pct"/>
            <w:tcBorders>
              <w:top w:val="nil"/>
              <w:left w:val="nil"/>
              <w:bottom w:val="single" w:sz="4" w:space="0" w:color="auto"/>
              <w:right w:val="single" w:sz="4" w:space="0" w:color="auto"/>
            </w:tcBorders>
            <w:shd w:val="clear" w:color="auto" w:fill="auto"/>
            <w:hideMark/>
          </w:tcPr>
          <w:p w14:paraId="5C851FA8" w14:textId="77777777" w:rsidR="00247486" w:rsidRPr="007C319D" w:rsidRDefault="00247486" w:rsidP="00247486">
            <w:pPr>
              <w:rPr>
                <w:color w:val="000000"/>
                <w:sz w:val="20"/>
                <w:szCs w:val="20"/>
              </w:rPr>
            </w:pPr>
            <w:r w:rsidRPr="007C319D">
              <w:rPr>
                <w:color w:val="000000"/>
                <w:sz w:val="20"/>
                <w:szCs w:val="20"/>
              </w:rPr>
              <w:t>35</w:t>
            </w:r>
          </w:p>
        </w:tc>
        <w:tc>
          <w:tcPr>
            <w:tcW w:w="1411" w:type="pct"/>
            <w:tcBorders>
              <w:top w:val="nil"/>
              <w:left w:val="nil"/>
              <w:bottom w:val="single" w:sz="4" w:space="0" w:color="auto"/>
              <w:right w:val="single" w:sz="4" w:space="0" w:color="auto"/>
            </w:tcBorders>
            <w:shd w:val="clear" w:color="auto" w:fill="auto"/>
            <w:hideMark/>
          </w:tcPr>
          <w:p w14:paraId="7A1C52DC"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280D6B80"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41F6D2FE"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35093D08" w14:textId="77777777" w:rsidR="00247486" w:rsidRPr="007C319D" w:rsidRDefault="00247486" w:rsidP="00247486">
            <w:pPr>
              <w:rPr>
                <w:sz w:val="20"/>
                <w:szCs w:val="20"/>
              </w:rPr>
            </w:pPr>
            <w:r w:rsidRPr="007C319D">
              <w:rPr>
                <w:sz w:val="20"/>
                <w:szCs w:val="20"/>
              </w:rPr>
              <w:t>D3</w:t>
            </w:r>
          </w:p>
        </w:tc>
        <w:tc>
          <w:tcPr>
            <w:tcW w:w="701" w:type="pct"/>
            <w:tcBorders>
              <w:top w:val="nil"/>
              <w:left w:val="nil"/>
              <w:bottom w:val="single" w:sz="4" w:space="0" w:color="auto"/>
              <w:right w:val="single" w:sz="4" w:space="0" w:color="auto"/>
            </w:tcBorders>
            <w:shd w:val="clear" w:color="auto" w:fill="auto"/>
            <w:hideMark/>
          </w:tcPr>
          <w:p w14:paraId="3E771ED1" w14:textId="77777777" w:rsidR="00247486" w:rsidRPr="007C319D" w:rsidRDefault="00247486" w:rsidP="00247486">
            <w:pPr>
              <w:rPr>
                <w:sz w:val="20"/>
                <w:szCs w:val="20"/>
              </w:rPr>
            </w:pPr>
            <w:r w:rsidRPr="007C319D">
              <w:rPr>
                <w:sz w:val="20"/>
                <w:szCs w:val="20"/>
              </w:rPr>
              <w:t>1200x2400(h)</w:t>
            </w:r>
          </w:p>
        </w:tc>
        <w:tc>
          <w:tcPr>
            <w:tcW w:w="753" w:type="pct"/>
            <w:tcBorders>
              <w:top w:val="nil"/>
              <w:left w:val="nil"/>
              <w:bottom w:val="single" w:sz="4" w:space="0" w:color="auto"/>
              <w:right w:val="single" w:sz="4" w:space="0" w:color="auto"/>
            </w:tcBorders>
            <w:shd w:val="clear" w:color="auto" w:fill="auto"/>
            <w:hideMark/>
          </w:tcPr>
          <w:p w14:paraId="7AE619A1" w14:textId="77777777" w:rsidR="00247486" w:rsidRPr="007C319D" w:rsidRDefault="00247486" w:rsidP="00247486">
            <w:pPr>
              <w:rPr>
                <w:sz w:val="20"/>
                <w:szCs w:val="20"/>
              </w:rPr>
            </w:pPr>
            <w:r w:rsidRPr="007C319D">
              <w:rPr>
                <w:sz w:val="20"/>
                <w:szCs w:val="20"/>
              </w:rPr>
              <w:t>1160x2380(h)</w:t>
            </w:r>
          </w:p>
        </w:tc>
        <w:tc>
          <w:tcPr>
            <w:tcW w:w="831" w:type="pct"/>
            <w:tcBorders>
              <w:top w:val="nil"/>
              <w:left w:val="nil"/>
              <w:bottom w:val="single" w:sz="4" w:space="0" w:color="auto"/>
              <w:right w:val="single" w:sz="4" w:space="0" w:color="auto"/>
            </w:tcBorders>
            <w:shd w:val="clear" w:color="auto" w:fill="auto"/>
            <w:hideMark/>
          </w:tcPr>
          <w:p w14:paraId="6872304B" w14:textId="77777777" w:rsidR="00247486" w:rsidRPr="007C319D" w:rsidRDefault="00247486" w:rsidP="00247486">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7FB3A25B"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nil"/>
              <w:left w:val="nil"/>
              <w:bottom w:val="single" w:sz="4" w:space="0" w:color="auto"/>
              <w:right w:val="single" w:sz="4" w:space="0" w:color="auto"/>
            </w:tcBorders>
            <w:shd w:val="clear" w:color="auto" w:fill="auto"/>
            <w:hideMark/>
          </w:tcPr>
          <w:p w14:paraId="29687997" w14:textId="77777777" w:rsidR="00247486" w:rsidRPr="007C319D" w:rsidRDefault="00247486" w:rsidP="00247486">
            <w:pPr>
              <w:rPr>
                <w:sz w:val="20"/>
                <w:szCs w:val="20"/>
              </w:rPr>
            </w:pPr>
            <w:r w:rsidRPr="007C319D">
              <w:rPr>
                <w:sz w:val="20"/>
                <w:szCs w:val="20"/>
              </w:rPr>
              <w:t>Дверь глухая с повышенной звукоизоляцией в составе</w:t>
            </w:r>
          </w:p>
        </w:tc>
      </w:tr>
      <w:tr w:rsidR="0039324B" w:rsidRPr="007C319D" w14:paraId="034BEEB2"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25E1D894"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643E7FC1" w14:textId="77777777" w:rsidR="00247486" w:rsidRPr="007C319D" w:rsidRDefault="00247486" w:rsidP="00247486">
            <w:pPr>
              <w:rPr>
                <w:sz w:val="20"/>
                <w:szCs w:val="20"/>
              </w:rPr>
            </w:pPr>
            <w:r w:rsidRPr="007C319D">
              <w:rPr>
                <w:sz w:val="20"/>
                <w:szCs w:val="20"/>
              </w:rPr>
              <w:t>D3-1</w:t>
            </w:r>
          </w:p>
        </w:tc>
        <w:tc>
          <w:tcPr>
            <w:tcW w:w="701" w:type="pct"/>
            <w:tcBorders>
              <w:top w:val="nil"/>
              <w:left w:val="nil"/>
              <w:bottom w:val="single" w:sz="4" w:space="0" w:color="auto"/>
              <w:right w:val="single" w:sz="4" w:space="0" w:color="auto"/>
            </w:tcBorders>
            <w:shd w:val="clear" w:color="auto" w:fill="auto"/>
            <w:hideMark/>
          </w:tcPr>
          <w:p w14:paraId="4CB7EEB9" w14:textId="77777777" w:rsidR="00247486" w:rsidRPr="007C319D" w:rsidRDefault="00247486" w:rsidP="00247486">
            <w:pPr>
              <w:rPr>
                <w:sz w:val="20"/>
                <w:szCs w:val="20"/>
              </w:rPr>
            </w:pPr>
            <w:r w:rsidRPr="007C319D">
              <w:rPr>
                <w:sz w:val="20"/>
                <w:szCs w:val="20"/>
              </w:rPr>
              <w:t>1200x2400(h)</w:t>
            </w:r>
          </w:p>
        </w:tc>
        <w:tc>
          <w:tcPr>
            <w:tcW w:w="753" w:type="pct"/>
            <w:tcBorders>
              <w:top w:val="nil"/>
              <w:left w:val="nil"/>
              <w:bottom w:val="single" w:sz="4" w:space="0" w:color="auto"/>
              <w:right w:val="single" w:sz="4" w:space="0" w:color="auto"/>
            </w:tcBorders>
            <w:shd w:val="clear" w:color="auto" w:fill="auto"/>
            <w:hideMark/>
          </w:tcPr>
          <w:p w14:paraId="474E005B" w14:textId="77777777" w:rsidR="00247486" w:rsidRPr="007C319D" w:rsidRDefault="00247486" w:rsidP="00247486">
            <w:pPr>
              <w:rPr>
                <w:color w:val="000000"/>
                <w:sz w:val="20"/>
                <w:szCs w:val="20"/>
              </w:rPr>
            </w:pPr>
            <w:r w:rsidRPr="007C319D">
              <w:rPr>
                <w:sz w:val="20"/>
                <w:szCs w:val="20"/>
              </w:rPr>
              <w:t>1000x2380(h)  -</w:t>
            </w:r>
            <w:r w:rsidRPr="007C319D">
              <w:rPr>
                <w:sz w:val="20"/>
                <w:szCs w:val="20"/>
              </w:rPr>
              <w:br/>
              <w:t>1  полотно</w:t>
            </w:r>
          </w:p>
        </w:tc>
        <w:tc>
          <w:tcPr>
            <w:tcW w:w="831" w:type="pct"/>
            <w:tcBorders>
              <w:top w:val="nil"/>
              <w:left w:val="nil"/>
              <w:bottom w:val="single" w:sz="4" w:space="0" w:color="auto"/>
              <w:right w:val="single" w:sz="4" w:space="0" w:color="auto"/>
            </w:tcBorders>
            <w:shd w:val="clear" w:color="auto" w:fill="auto"/>
            <w:hideMark/>
          </w:tcPr>
          <w:p w14:paraId="16707209" w14:textId="77777777" w:rsidR="00247486" w:rsidRPr="007C319D" w:rsidRDefault="00247486" w:rsidP="00247486">
            <w:pPr>
              <w:rPr>
                <w:sz w:val="20"/>
                <w:szCs w:val="20"/>
              </w:rPr>
            </w:pPr>
            <w:r w:rsidRPr="007C319D">
              <w:rPr>
                <w:sz w:val="20"/>
                <w:szCs w:val="20"/>
              </w:rPr>
              <w:t>сталь</w:t>
            </w:r>
          </w:p>
        </w:tc>
        <w:tc>
          <w:tcPr>
            <w:tcW w:w="632" w:type="pct"/>
            <w:tcBorders>
              <w:top w:val="nil"/>
              <w:left w:val="nil"/>
              <w:bottom w:val="single" w:sz="4" w:space="0" w:color="auto"/>
              <w:right w:val="single" w:sz="4" w:space="0" w:color="auto"/>
            </w:tcBorders>
            <w:shd w:val="clear" w:color="auto" w:fill="auto"/>
            <w:hideMark/>
          </w:tcPr>
          <w:p w14:paraId="72D387FA"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nil"/>
              <w:left w:val="nil"/>
              <w:bottom w:val="single" w:sz="4" w:space="0" w:color="auto"/>
              <w:right w:val="single" w:sz="4" w:space="0" w:color="auto"/>
            </w:tcBorders>
            <w:shd w:val="clear" w:color="auto" w:fill="auto"/>
            <w:hideMark/>
          </w:tcPr>
          <w:p w14:paraId="38147150" w14:textId="77777777" w:rsidR="00247486" w:rsidRPr="007C319D" w:rsidRDefault="00247486" w:rsidP="00247486">
            <w:pPr>
              <w:rPr>
                <w:sz w:val="20"/>
                <w:szCs w:val="20"/>
              </w:rPr>
            </w:pPr>
            <w:r w:rsidRPr="007C319D">
              <w:rPr>
                <w:sz w:val="20"/>
                <w:szCs w:val="20"/>
              </w:rPr>
              <w:t>Входная стальная дверь (дверь защитная серии "Калипсо-звук-декор 2.20, изготовитель ООО "МТМ-ПРО"  Тула.  Дверная конструкция 3  класса защиты.  Запирающие устройства 3  класса защиты</w:t>
            </w:r>
          </w:p>
        </w:tc>
      </w:tr>
      <w:tr w:rsidR="0039324B" w:rsidRPr="007C319D" w14:paraId="44427FDE"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1310D3F8"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07A09882" w14:textId="77777777" w:rsidR="00247486" w:rsidRPr="007C319D" w:rsidRDefault="00247486" w:rsidP="00247486">
            <w:pPr>
              <w:rPr>
                <w:sz w:val="20"/>
                <w:szCs w:val="20"/>
              </w:rPr>
            </w:pPr>
            <w:r w:rsidRPr="007C319D">
              <w:rPr>
                <w:sz w:val="20"/>
                <w:szCs w:val="20"/>
              </w:rPr>
              <w:t>D4</w:t>
            </w:r>
          </w:p>
        </w:tc>
        <w:tc>
          <w:tcPr>
            <w:tcW w:w="701" w:type="pct"/>
            <w:tcBorders>
              <w:top w:val="nil"/>
              <w:left w:val="nil"/>
              <w:bottom w:val="single" w:sz="4" w:space="0" w:color="auto"/>
              <w:right w:val="single" w:sz="4" w:space="0" w:color="auto"/>
            </w:tcBorders>
            <w:shd w:val="clear" w:color="auto" w:fill="auto"/>
            <w:hideMark/>
          </w:tcPr>
          <w:p w14:paraId="37075B50" w14:textId="77777777" w:rsidR="00247486" w:rsidRPr="007C319D" w:rsidRDefault="00247486" w:rsidP="00247486">
            <w:pPr>
              <w:rPr>
                <w:sz w:val="20"/>
                <w:szCs w:val="20"/>
              </w:rPr>
            </w:pPr>
            <w:r w:rsidRPr="007C319D">
              <w:rPr>
                <w:sz w:val="20"/>
                <w:szCs w:val="20"/>
              </w:rPr>
              <w:t>800x2100(h)</w:t>
            </w:r>
          </w:p>
        </w:tc>
        <w:tc>
          <w:tcPr>
            <w:tcW w:w="753" w:type="pct"/>
            <w:tcBorders>
              <w:top w:val="nil"/>
              <w:left w:val="nil"/>
              <w:bottom w:val="single" w:sz="4" w:space="0" w:color="auto"/>
              <w:right w:val="single" w:sz="4" w:space="0" w:color="auto"/>
            </w:tcBorders>
            <w:shd w:val="clear" w:color="auto" w:fill="auto"/>
            <w:hideMark/>
          </w:tcPr>
          <w:p w14:paraId="3046ECB9" w14:textId="77777777" w:rsidR="00247486" w:rsidRPr="007C319D" w:rsidRDefault="00247486" w:rsidP="00247486">
            <w:pPr>
              <w:rPr>
                <w:sz w:val="20"/>
                <w:szCs w:val="20"/>
              </w:rPr>
            </w:pPr>
            <w:r w:rsidRPr="007C319D">
              <w:rPr>
                <w:sz w:val="20"/>
                <w:szCs w:val="20"/>
              </w:rPr>
              <w:t>700x2000(h)*</w:t>
            </w:r>
          </w:p>
        </w:tc>
        <w:tc>
          <w:tcPr>
            <w:tcW w:w="831" w:type="pct"/>
            <w:tcBorders>
              <w:top w:val="nil"/>
              <w:left w:val="nil"/>
              <w:bottom w:val="single" w:sz="4" w:space="0" w:color="auto"/>
              <w:right w:val="single" w:sz="4" w:space="0" w:color="auto"/>
            </w:tcBorders>
            <w:shd w:val="clear" w:color="auto" w:fill="auto"/>
            <w:hideMark/>
          </w:tcPr>
          <w:p w14:paraId="2BF434D3" w14:textId="77777777" w:rsidR="00247486" w:rsidRPr="007C319D" w:rsidRDefault="00247486" w:rsidP="00247486">
            <w:pPr>
              <w:rPr>
                <w:sz w:val="20"/>
                <w:szCs w:val="20"/>
              </w:rPr>
            </w:pPr>
            <w:r w:rsidRPr="007C319D">
              <w:rPr>
                <w:sz w:val="20"/>
                <w:szCs w:val="20"/>
              </w:rPr>
              <w:t>ПВХ</w:t>
            </w:r>
          </w:p>
        </w:tc>
        <w:tc>
          <w:tcPr>
            <w:tcW w:w="632" w:type="pct"/>
            <w:tcBorders>
              <w:top w:val="nil"/>
              <w:left w:val="nil"/>
              <w:bottom w:val="single" w:sz="4" w:space="0" w:color="auto"/>
              <w:right w:val="single" w:sz="4" w:space="0" w:color="auto"/>
            </w:tcBorders>
            <w:shd w:val="clear" w:color="auto" w:fill="auto"/>
            <w:hideMark/>
          </w:tcPr>
          <w:p w14:paraId="529B3E4B" w14:textId="77777777" w:rsidR="00247486" w:rsidRPr="007C319D" w:rsidRDefault="00247486" w:rsidP="00247486">
            <w:pPr>
              <w:rPr>
                <w:color w:val="000000"/>
                <w:sz w:val="20"/>
                <w:szCs w:val="20"/>
              </w:rPr>
            </w:pPr>
            <w:r w:rsidRPr="007C319D">
              <w:rPr>
                <w:color w:val="000000"/>
                <w:sz w:val="20"/>
                <w:szCs w:val="20"/>
              </w:rPr>
              <w:t>104</w:t>
            </w:r>
          </w:p>
        </w:tc>
        <w:tc>
          <w:tcPr>
            <w:tcW w:w="1411" w:type="pct"/>
            <w:tcBorders>
              <w:top w:val="nil"/>
              <w:left w:val="nil"/>
              <w:bottom w:val="single" w:sz="4" w:space="0" w:color="auto"/>
              <w:right w:val="single" w:sz="4" w:space="0" w:color="auto"/>
            </w:tcBorders>
            <w:shd w:val="clear" w:color="auto" w:fill="auto"/>
            <w:hideMark/>
          </w:tcPr>
          <w:p w14:paraId="28B1B391"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7E22B70A"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46303859"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2EE79DC" w14:textId="77777777" w:rsidR="00247486" w:rsidRPr="007C319D" w:rsidRDefault="00247486" w:rsidP="00247486">
            <w:pPr>
              <w:rPr>
                <w:sz w:val="20"/>
                <w:szCs w:val="20"/>
              </w:rPr>
            </w:pPr>
            <w:r w:rsidRPr="007C319D">
              <w:rPr>
                <w:sz w:val="20"/>
                <w:szCs w:val="20"/>
              </w:rPr>
              <w:t>D4*</w:t>
            </w:r>
          </w:p>
        </w:tc>
        <w:tc>
          <w:tcPr>
            <w:tcW w:w="701" w:type="pct"/>
            <w:tcBorders>
              <w:top w:val="nil"/>
              <w:left w:val="nil"/>
              <w:bottom w:val="single" w:sz="4" w:space="0" w:color="auto"/>
              <w:right w:val="single" w:sz="4" w:space="0" w:color="auto"/>
            </w:tcBorders>
            <w:shd w:val="clear" w:color="auto" w:fill="auto"/>
            <w:hideMark/>
          </w:tcPr>
          <w:p w14:paraId="51C5CA5B" w14:textId="77777777" w:rsidR="00247486" w:rsidRPr="007C319D" w:rsidRDefault="00247486" w:rsidP="00247486">
            <w:pPr>
              <w:rPr>
                <w:sz w:val="20"/>
                <w:szCs w:val="20"/>
              </w:rPr>
            </w:pPr>
            <w:r w:rsidRPr="007C319D">
              <w:rPr>
                <w:sz w:val="20"/>
                <w:szCs w:val="20"/>
              </w:rPr>
              <w:t>800x2100(h)</w:t>
            </w:r>
          </w:p>
        </w:tc>
        <w:tc>
          <w:tcPr>
            <w:tcW w:w="753" w:type="pct"/>
            <w:tcBorders>
              <w:top w:val="nil"/>
              <w:left w:val="nil"/>
              <w:bottom w:val="single" w:sz="4" w:space="0" w:color="auto"/>
              <w:right w:val="single" w:sz="4" w:space="0" w:color="auto"/>
            </w:tcBorders>
            <w:shd w:val="clear" w:color="auto" w:fill="auto"/>
            <w:hideMark/>
          </w:tcPr>
          <w:p w14:paraId="2BF0F24E" w14:textId="77777777" w:rsidR="00247486" w:rsidRPr="007C319D" w:rsidRDefault="00247486" w:rsidP="00247486">
            <w:pPr>
              <w:rPr>
                <w:sz w:val="20"/>
                <w:szCs w:val="20"/>
              </w:rPr>
            </w:pPr>
            <w:r w:rsidRPr="007C319D">
              <w:rPr>
                <w:sz w:val="20"/>
                <w:szCs w:val="20"/>
              </w:rPr>
              <w:t>700x2000(h)*</w:t>
            </w:r>
          </w:p>
        </w:tc>
        <w:tc>
          <w:tcPr>
            <w:tcW w:w="831" w:type="pct"/>
            <w:tcBorders>
              <w:top w:val="nil"/>
              <w:left w:val="nil"/>
              <w:bottom w:val="single" w:sz="4" w:space="0" w:color="auto"/>
              <w:right w:val="single" w:sz="4" w:space="0" w:color="auto"/>
            </w:tcBorders>
            <w:shd w:val="clear" w:color="auto" w:fill="auto"/>
            <w:hideMark/>
          </w:tcPr>
          <w:p w14:paraId="558C6DBB" w14:textId="77777777" w:rsidR="00247486" w:rsidRPr="007C319D" w:rsidRDefault="00247486" w:rsidP="00247486">
            <w:pPr>
              <w:rPr>
                <w:sz w:val="20"/>
                <w:szCs w:val="20"/>
              </w:rPr>
            </w:pPr>
            <w:r w:rsidRPr="007C319D">
              <w:rPr>
                <w:sz w:val="20"/>
                <w:szCs w:val="20"/>
              </w:rPr>
              <w:t>ПВХ</w:t>
            </w:r>
          </w:p>
        </w:tc>
        <w:tc>
          <w:tcPr>
            <w:tcW w:w="632" w:type="pct"/>
            <w:tcBorders>
              <w:top w:val="nil"/>
              <w:left w:val="nil"/>
              <w:bottom w:val="single" w:sz="4" w:space="0" w:color="auto"/>
              <w:right w:val="single" w:sz="4" w:space="0" w:color="auto"/>
            </w:tcBorders>
            <w:shd w:val="clear" w:color="auto" w:fill="auto"/>
            <w:hideMark/>
          </w:tcPr>
          <w:p w14:paraId="075A7F25" w14:textId="77777777" w:rsidR="00247486" w:rsidRPr="007C319D" w:rsidRDefault="00247486" w:rsidP="00247486">
            <w:pPr>
              <w:rPr>
                <w:color w:val="000000"/>
                <w:sz w:val="20"/>
                <w:szCs w:val="20"/>
              </w:rPr>
            </w:pPr>
            <w:r w:rsidRPr="007C319D">
              <w:rPr>
                <w:color w:val="000000"/>
                <w:sz w:val="20"/>
                <w:szCs w:val="20"/>
              </w:rPr>
              <w:t>99</w:t>
            </w:r>
          </w:p>
        </w:tc>
        <w:tc>
          <w:tcPr>
            <w:tcW w:w="1411" w:type="pct"/>
            <w:tcBorders>
              <w:top w:val="nil"/>
              <w:left w:val="nil"/>
              <w:bottom w:val="single" w:sz="4" w:space="0" w:color="auto"/>
              <w:right w:val="single" w:sz="4" w:space="0" w:color="auto"/>
            </w:tcBorders>
            <w:shd w:val="clear" w:color="auto" w:fill="auto"/>
            <w:hideMark/>
          </w:tcPr>
          <w:p w14:paraId="35CC6A9C"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001413BA"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14D4E8B5"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6F014C9" w14:textId="77777777" w:rsidR="00247486" w:rsidRPr="007C319D" w:rsidRDefault="00247486" w:rsidP="00247486">
            <w:pPr>
              <w:rPr>
                <w:sz w:val="20"/>
                <w:szCs w:val="20"/>
              </w:rPr>
            </w:pPr>
            <w:r w:rsidRPr="007C319D">
              <w:rPr>
                <w:sz w:val="20"/>
                <w:szCs w:val="20"/>
              </w:rPr>
              <w:t>D7</w:t>
            </w:r>
          </w:p>
        </w:tc>
        <w:tc>
          <w:tcPr>
            <w:tcW w:w="701" w:type="pct"/>
            <w:tcBorders>
              <w:top w:val="nil"/>
              <w:left w:val="nil"/>
              <w:bottom w:val="single" w:sz="4" w:space="0" w:color="auto"/>
              <w:right w:val="single" w:sz="4" w:space="0" w:color="auto"/>
            </w:tcBorders>
            <w:shd w:val="clear" w:color="auto" w:fill="auto"/>
            <w:hideMark/>
          </w:tcPr>
          <w:p w14:paraId="035A433B" w14:textId="77777777" w:rsidR="00247486" w:rsidRPr="007C319D" w:rsidRDefault="00247486" w:rsidP="00247486">
            <w:pPr>
              <w:rPr>
                <w:sz w:val="20"/>
                <w:szCs w:val="20"/>
              </w:rPr>
            </w:pPr>
            <w:r w:rsidRPr="007C319D">
              <w:rPr>
                <w:sz w:val="20"/>
                <w:szCs w:val="20"/>
              </w:rPr>
              <w:t>900x2100(h)</w:t>
            </w:r>
          </w:p>
        </w:tc>
        <w:tc>
          <w:tcPr>
            <w:tcW w:w="753" w:type="pct"/>
            <w:tcBorders>
              <w:top w:val="nil"/>
              <w:left w:val="nil"/>
              <w:bottom w:val="single" w:sz="4" w:space="0" w:color="auto"/>
              <w:right w:val="single" w:sz="4" w:space="0" w:color="auto"/>
            </w:tcBorders>
            <w:shd w:val="clear" w:color="auto" w:fill="auto"/>
            <w:hideMark/>
          </w:tcPr>
          <w:p w14:paraId="38D1EA9A" w14:textId="77777777" w:rsidR="00247486" w:rsidRPr="007C319D" w:rsidRDefault="00247486" w:rsidP="00247486">
            <w:pPr>
              <w:rPr>
                <w:sz w:val="20"/>
                <w:szCs w:val="20"/>
              </w:rPr>
            </w:pPr>
            <w:r w:rsidRPr="007C319D">
              <w:rPr>
                <w:sz w:val="20"/>
                <w:szCs w:val="20"/>
              </w:rPr>
              <w:t>860x2080(h)*</w:t>
            </w:r>
          </w:p>
        </w:tc>
        <w:tc>
          <w:tcPr>
            <w:tcW w:w="831" w:type="pct"/>
            <w:tcBorders>
              <w:top w:val="nil"/>
              <w:left w:val="nil"/>
              <w:bottom w:val="single" w:sz="4" w:space="0" w:color="auto"/>
              <w:right w:val="single" w:sz="4" w:space="0" w:color="auto"/>
            </w:tcBorders>
            <w:shd w:val="clear" w:color="auto" w:fill="auto"/>
            <w:hideMark/>
          </w:tcPr>
          <w:p w14:paraId="6821EA50" w14:textId="5A0C523E" w:rsidR="00247486" w:rsidRPr="007C319D" w:rsidRDefault="00247486" w:rsidP="00247486">
            <w:pPr>
              <w:rPr>
                <w:color w:val="000000"/>
                <w:sz w:val="20"/>
                <w:szCs w:val="20"/>
              </w:rPr>
            </w:pPr>
            <w:r w:rsidRPr="007C319D">
              <w:rPr>
                <w:sz w:val="20"/>
                <w:szCs w:val="20"/>
              </w:rPr>
              <w:t>ЛДСП с</w:t>
            </w:r>
            <w:r w:rsidRPr="007C319D">
              <w:rPr>
                <w:sz w:val="20"/>
                <w:szCs w:val="20"/>
              </w:rPr>
              <w:br/>
              <w:t>ог</w:t>
            </w:r>
            <w:r w:rsidR="00355587" w:rsidRPr="007C319D">
              <w:rPr>
                <w:sz w:val="20"/>
                <w:szCs w:val="20"/>
              </w:rPr>
              <w:t>н</w:t>
            </w:r>
            <w:r w:rsidRPr="007C319D">
              <w:rPr>
                <w:sz w:val="20"/>
                <w:szCs w:val="20"/>
              </w:rPr>
              <w:t>естойкост</w:t>
            </w:r>
            <w:r w:rsidR="00355587" w:rsidRPr="007C319D">
              <w:rPr>
                <w:sz w:val="20"/>
                <w:szCs w:val="20"/>
              </w:rPr>
              <w:t>ь</w:t>
            </w:r>
            <w:r w:rsidRPr="007C319D">
              <w:rPr>
                <w:sz w:val="20"/>
                <w:szCs w:val="20"/>
              </w:rPr>
              <w:t>ю не менее EI30</w:t>
            </w:r>
          </w:p>
        </w:tc>
        <w:tc>
          <w:tcPr>
            <w:tcW w:w="632" w:type="pct"/>
            <w:tcBorders>
              <w:top w:val="nil"/>
              <w:left w:val="nil"/>
              <w:bottom w:val="single" w:sz="4" w:space="0" w:color="auto"/>
              <w:right w:val="single" w:sz="4" w:space="0" w:color="auto"/>
            </w:tcBorders>
            <w:shd w:val="clear" w:color="auto" w:fill="auto"/>
            <w:hideMark/>
          </w:tcPr>
          <w:p w14:paraId="7826ED21" w14:textId="77777777" w:rsidR="00247486" w:rsidRPr="007C319D" w:rsidRDefault="00247486" w:rsidP="00247486">
            <w:pPr>
              <w:rPr>
                <w:color w:val="000000"/>
                <w:sz w:val="20"/>
                <w:szCs w:val="20"/>
              </w:rPr>
            </w:pPr>
            <w:r w:rsidRPr="007C319D">
              <w:rPr>
                <w:color w:val="000000"/>
                <w:sz w:val="20"/>
                <w:szCs w:val="20"/>
              </w:rPr>
              <w:t>15</w:t>
            </w:r>
          </w:p>
        </w:tc>
        <w:tc>
          <w:tcPr>
            <w:tcW w:w="1411" w:type="pct"/>
            <w:tcBorders>
              <w:top w:val="nil"/>
              <w:left w:val="nil"/>
              <w:bottom w:val="single" w:sz="4" w:space="0" w:color="auto"/>
              <w:right w:val="single" w:sz="4" w:space="0" w:color="auto"/>
            </w:tcBorders>
            <w:shd w:val="clear" w:color="auto" w:fill="auto"/>
            <w:hideMark/>
          </w:tcPr>
          <w:p w14:paraId="086404AD"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3F78F737"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1D4586DC"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0F5379EC" w14:textId="77777777" w:rsidR="00247486" w:rsidRPr="007C319D" w:rsidRDefault="00247486" w:rsidP="00247486">
            <w:pPr>
              <w:rPr>
                <w:sz w:val="20"/>
                <w:szCs w:val="20"/>
              </w:rPr>
            </w:pPr>
            <w:r w:rsidRPr="007C319D">
              <w:rPr>
                <w:sz w:val="20"/>
                <w:szCs w:val="20"/>
              </w:rPr>
              <w:t>D7-1</w:t>
            </w:r>
          </w:p>
        </w:tc>
        <w:tc>
          <w:tcPr>
            <w:tcW w:w="701" w:type="pct"/>
            <w:tcBorders>
              <w:top w:val="nil"/>
              <w:left w:val="nil"/>
              <w:bottom w:val="single" w:sz="4" w:space="0" w:color="auto"/>
              <w:right w:val="single" w:sz="4" w:space="0" w:color="auto"/>
            </w:tcBorders>
            <w:shd w:val="clear" w:color="auto" w:fill="auto"/>
            <w:hideMark/>
          </w:tcPr>
          <w:p w14:paraId="1079053D" w14:textId="77777777" w:rsidR="00247486" w:rsidRPr="007C319D" w:rsidRDefault="00247486" w:rsidP="00247486">
            <w:pPr>
              <w:rPr>
                <w:sz w:val="20"/>
                <w:szCs w:val="20"/>
              </w:rPr>
            </w:pPr>
            <w:r w:rsidRPr="007C319D">
              <w:rPr>
                <w:sz w:val="20"/>
                <w:szCs w:val="20"/>
              </w:rPr>
              <w:t>900x2100(h)</w:t>
            </w:r>
          </w:p>
        </w:tc>
        <w:tc>
          <w:tcPr>
            <w:tcW w:w="753" w:type="pct"/>
            <w:tcBorders>
              <w:top w:val="nil"/>
              <w:left w:val="nil"/>
              <w:bottom w:val="single" w:sz="4" w:space="0" w:color="auto"/>
              <w:right w:val="single" w:sz="4" w:space="0" w:color="auto"/>
            </w:tcBorders>
            <w:shd w:val="clear" w:color="auto" w:fill="auto"/>
            <w:hideMark/>
          </w:tcPr>
          <w:p w14:paraId="0DCAB8F9" w14:textId="77777777" w:rsidR="00247486" w:rsidRPr="007C319D" w:rsidRDefault="00247486" w:rsidP="00247486">
            <w:pPr>
              <w:rPr>
                <w:sz w:val="20"/>
                <w:szCs w:val="20"/>
              </w:rPr>
            </w:pPr>
            <w:r w:rsidRPr="007C319D">
              <w:rPr>
                <w:sz w:val="20"/>
                <w:szCs w:val="20"/>
              </w:rPr>
              <w:t>860x2080(h)*</w:t>
            </w:r>
          </w:p>
        </w:tc>
        <w:tc>
          <w:tcPr>
            <w:tcW w:w="831" w:type="pct"/>
            <w:tcBorders>
              <w:top w:val="nil"/>
              <w:left w:val="nil"/>
              <w:bottom w:val="single" w:sz="4" w:space="0" w:color="auto"/>
              <w:right w:val="single" w:sz="4" w:space="0" w:color="auto"/>
            </w:tcBorders>
            <w:shd w:val="clear" w:color="auto" w:fill="auto"/>
            <w:hideMark/>
          </w:tcPr>
          <w:p w14:paraId="3526EAB2" w14:textId="49015575" w:rsidR="00247486" w:rsidRPr="007C319D" w:rsidRDefault="00247486" w:rsidP="00247486">
            <w:pPr>
              <w:rPr>
                <w:color w:val="000000"/>
                <w:sz w:val="20"/>
                <w:szCs w:val="20"/>
              </w:rPr>
            </w:pPr>
            <w:r w:rsidRPr="007C319D">
              <w:rPr>
                <w:sz w:val="20"/>
                <w:szCs w:val="20"/>
              </w:rPr>
              <w:t>ЛДСП с</w:t>
            </w:r>
            <w:r w:rsidRPr="007C319D">
              <w:rPr>
                <w:sz w:val="20"/>
                <w:szCs w:val="20"/>
              </w:rPr>
              <w:br/>
              <w:t>ог</w:t>
            </w:r>
            <w:r w:rsidR="00355587" w:rsidRPr="007C319D">
              <w:rPr>
                <w:sz w:val="20"/>
                <w:szCs w:val="20"/>
              </w:rPr>
              <w:t>н</w:t>
            </w:r>
            <w:r w:rsidRPr="007C319D">
              <w:rPr>
                <w:sz w:val="20"/>
                <w:szCs w:val="20"/>
              </w:rPr>
              <w:t>естойкост</w:t>
            </w:r>
            <w:r w:rsidR="00355587" w:rsidRPr="007C319D">
              <w:rPr>
                <w:sz w:val="20"/>
                <w:szCs w:val="20"/>
              </w:rPr>
              <w:t>ь</w:t>
            </w:r>
            <w:r w:rsidRPr="007C319D">
              <w:rPr>
                <w:sz w:val="20"/>
                <w:szCs w:val="20"/>
              </w:rPr>
              <w:t>ю не менее EI30</w:t>
            </w:r>
          </w:p>
        </w:tc>
        <w:tc>
          <w:tcPr>
            <w:tcW w:w="632" w:type="pct"/>
            <w:tcBorders>
              <w:top w:val="nil"/>
              <w:left w:val="nil"/>
              <w:bottom w:val="single" w:sz="4" w:space="0" w:color="auto"/>
              <w:right w:val="single" w:sz="4" w:space="0" w:color="auto"/>
            </w:tcBorders>
            <w:shd w:val="clear" w:color="auto" w:fill="auto"/>
            <w:hideMark/>
          </w:tcPr>
          <w:p w14:paraId="31067805" w14:textId="77777777" w:rsidR="00247486" w:rsidRPr="007C319D" w:rsidRDefault="00247486" w:rsidP="00247486">
            <w:pPr>
              <w:rPr>
                <w:color w:val="000000"/>
                <w:sz w:val="20"/>
                <w:szCs w:val="20"/>
              </w:rPr>
            </w:pPr>
            <w:r w:rsidRPr="007C319D">
              <w:rPr>
                <w:color w:val="000000"/>
                <w:sz w:val="20"/>
                <w:szCs w:val="20"/>
              </w:rPr>
              <w:t>3</w:t>
            </w:r>
          </w:p>
        </w:tc>
        <w:tc>
          <w:tcPr>
            <w:tcW w:w="1411" w:type="pct"/>
            <w:tcBorders>
              <w:top w:val="nil"/>
              <w:left w:val="nil"/>
              <w:bottom w:val="single" w:sz="4" w:space="0" w:color="auto"/>
              <w:right w:val="single" w:sz="4" w:space="0" w:color="auto"/>
            </w:tcBorders>
            <w:shd w:val="clear" w:color="auto" w:fill="auto"/>
            <w:hideMark/>
          </w:tcPr>
          <w:p w14:paraId="60372AFC"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4C9CEC22"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1EB0C183"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7DFC91D5" w14:textId="77777777" w:rsidR="00247486" w:rsidRPr="007C319D" w:rsidRDefault="00247486" w:rsidP="00247486">
            <w:pPr>
              <w:rPr>
                <w:sz w:val="20"/>
                <w:szCs w:val="20"/>
              </w:rPr>
            </w:pPr>
            <w:r w:rsidRPr="007C319D">
              <w:rPr>
                <w:sz w:val="20"/>
                <w:szCs w:val="20"/>
              </w:rPr>
              <w:t>D7*</w:t>
            </w:r>
          </w:p>
        </w:tc>
        <w:tc>
          <w:tcPr>
            <w:tcW w:w="701" w:type="pct"/>
            <w:tcBorders>
              <w:top w:val="nil"/>
              <w:left w:val="nil"/>
              <w:bottom w:val="single" w:sz="4" w:space="0" w:color="auto"/>
              <w:right w:val="single" w:sz="4" w:space="0" w:color="auto"/>
            </w:tcBorders>
            <w:shd w:val="clear" w:color="auto" w:fill="auto"/>
            <w:hideMark/>
          </w:tcPr>
          <w:p w14:paraId="5D739103" w14:textId="77777777" w:rsidR="00247486" w:rsidRPr="007C319D" w:rsidRDefault="00247486" w:rsidP="00247486">
            <w:pPr>
              <w:rPr>
                <w:sz w:val="20"/>
                <w:szCs w:val="20"/>
              </w:rPr>
            </w:pPr>
            <w:r w:rsidRPr="007C319D">
              <w:rPr>
                <w:sz w:val="20"/>
                <w:szCs w:val="20"/>
              </w:rPr>
              <w:t>900x2100(h)</w:t>
            </w:r>
          </w:p>
        </w:tc>
        <w:tc>
          <w:tcPr>
            <w:tcW w:w="753" w:type="pct"/>
            <w:tcBorders>
              <w:top w:val="nil"/>
              <w:left w:val="nil"/>
              <w:bottom w:val="single" w:sz="4" w:space="0" w:color="auto"/>
              <w:right w:val="single" w:sz="4" w:space="0" w:color="auto"/>
            </w:tcBorders>
            <w:shd w:val="clear" w:color="auto" w:fill="auto"/>
            <w:hideMark/>
          </w:tcPr>
          <w:p w14:paraId="358F0B03" w14:textId="77777777" w:rsidR="00247486" w:rsidRPr="007C319D" w:rsidRDefault="00247486" w:rsidP="00247486">
            <w:pPr>
              <w:rPr>
                <w:sz w:val="20"/>
                <w:szCs w:val="20"/>
              </w:rPr>
            </w:pPr>
            <w:r w:rsidRPr="007C319D">
              <w:rPr>
                <w:sz w:val="20"/>
                <w:szCs w:val="20"/>
              </w:rPr>
              <w:t>860x2080(h)*</w:t>
            </w:r>
          </w:p>
        </w:tc>
        <w:tc>
          <w:tcPr>
            <w:tcW w:w="831" w:type="pct"/>
            <w:tcBorders>
              <w:top w:val="nil"/>
              <w:left w:val="nil"/>
              <w:bottom w:val="single" w:sz="4" w:space="0" w:color="auto"/>
              <w:right w:val="single" w:sz="4" w:space="0" w:color="auto"/>
            </w:tcBorders>
            <w:shd w:val="clear" w:color="auto" w:fill="auto"/>
            <w:hideMark/>
          </w:tcPr>
          <w:p w14:paraId="4BA653A5" w14:textId="493180B1" w:rsidR="00247486" w:rsidRPr="007C319D" w:rsidRDefault="00247486" w:rsidP="00247486">
            <w:pPr>
              <w:rPr>
                <w:color w:val="000000"/>
                <w:sz w:val="20"/>
                <w:szCs w:val="20"/>
              </w:rPr>
            </w:pPr>
            <w:r w:rsidRPr="007C319D">
              <w:rPr>
                <w:sz w:val="20"/>
                <w:szCs w:val="20"/>
              </w:rPr>
              <w:t>ЛДСП с</w:t>
            </w:r>
            <w:r w:rsidRPr="007C319D">
              <w:rPr>
                <w:sz w:val="20"/>
                <w:szCs w:val="20"/>
              </w:rPr>
              <w:br/>
              <w:t>ог</w:t>
            </w:r>
            <w:r w:rsidR="00355587" w:rsidRPr="007C319D">
              <w:rPr>
                <w:sz w:val="20"/>
                <w:szCs w:val="20"/>
              </w:rPr>
              <w:t>н</w:t>
            </w:r>
            <w:r w:rsidRPr="007C319D">
              <w:rPr>
                <w:sz w:val="20"/>
                <w:szCs w:val="20"/>
              </w:rPr>
              <w:t>естойкост</w:t>
            </w:r>
            <w:r w:rsidR="00355587" w:rsidRPr="007C319D">
              <w:rPr>
                <w:sz w:val="20"/>
                <w:szCs w:val="20"/>
              </w:rPr>
              <w:t>ь</w:t>
            </w:r>
            <w:r w:rsidRPr="007C319D">
              <w:rPr>
                <w:sz w:val="20"/>
                <w:szCs w:val="20"/>
              </w:rPr>
              <w:t>ю не менее EI30</w:t>
            </w:r>
          </w:p>
        </w:tc>
        <w:tc>
          <w:tcPr>
            <w:tcW w:w="632" w:type="pct"/>
            <w:tcBorders>
              <w:top w:val="nil"/>
              <w:left w:val="nil"/>
              <w:bottom w:val="single" w:sz="4" w:space="0" w:color="auto"/>
              <w:right w:val="single" w:sz="4" w:space="0" w:color="auto"/>
            </w:tcBorders>
            <w:shd w:val="clear" w:color="auto" w:fill="auto"/>
            <w:hideMark/>
          </w:tcPr>
          <w:p w14:paraId="46E3CDD0" w14:textId="77777777" w:rsidR="00247486" w:rsidRPr="007C319D" w:rsidRDefault="00247486" w:rsidP="00247486">
            <w:pPr>
              <w:rPr>
                <w:color w:val="000000"/>
                <w:sz w:val="20"/>
                <w:szCs w:val="20"/>
              </w:rPr>
            </w:pPr>
            <w:r w:rsidRPr="007C319D">
              <w:rPr>
                <w:color w:val="000000"/>
                <w:sz w:val="20"/>
                <w:szCs w:val="20"/>
              </w:rPr>
              <w:t>21</w:t>
            </w:r>
          </w:p>
        </w:tc>
        <w:tc>
          <w:tcPr>
            <w:tcW w:w="1411" w:type="pct"/>
            <w:tcBorders>
              <w:top w:val="nil"/>
              <w:left w:val="nil"/>
              <w:bottom w:val="single" w:sz="4" w:space="0" w:color="auto"/>
              <w:right w:val="single" w:sz="4" w:space="0" w:color="auto"/>
            </w:tcBorders>
            <w:shd w:val="clear" w:color="auto" w:fill="auto"/>
            <w:hideMark/>
          </w:tcPr>
          <w:p w14:paraId="2C5B7B7B"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5E090E6D"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3B1BB502"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30FBF3B5" w14:textId="77777777" w:rsidR="00247486" w:rsidRPr="007C319D" w:rsidRDefault="00247486" w:rsidP="00247486">
            <w:pPr>
              <w:rPr>
                <w:sz w:val="20"/>
                <w:szCs w:val="20"/>
              </w:rPr>
            </w:pPr>
            <w:r w:rsidRPr="007C319D">
              <w:rPr>
                <w:sz w:val="20"/>
                <w:szCs w:val="20"/>
              </w:rPr>
              <w:t>D7*-1</w:t>
            </w:r>
          </w:p>
        </w:tc>
        <w:tc>
          <w:tcPr>
            <w:tcW w:w="701" w:type="pct"/>
            <w:tcBorders>
              <w:top w:val="nil"/>
              <w:left w:val="nil"/>
              <w:bottom w:val="single" w:sz="4" w:space="0" w:color="auto"/>
              <w:right w:val="single" w:sz="4" w:space="0" w:color="auto"/>
            </w:tcBorders>
            <w:shd w:val="clear" w:color="auto" w:fill="auto"/>
            <w:hideMark/>
          </w:tcPr>
          <w:p w14:paraId="4CC12265" w14:textId="77777777" w:rsidR="00247486" w:rsidRPr="007C319D" w:rsidRDefault="00247486" w:rsidP="00247486">
            <w:pPr>
              <w:rPr>
                <w:sz w:val="20"/>
                <w:szCs w:val="20"/>
              </w:rPr>
            </w:pPr>
            <w:r w:rsidRPr="007C319D">
              <w:rPr>
                <w:sz w:val="20"/>
                <w:szCs w:val="20"/>
              </w:rPr>
              <w:t>900x2100(h)</w:t>
            </w:r>
          </w:p>
        </w:tc>
        <w:tc>
          <w:tcPr>
            <w:tcW w:w="753" w:type="pct"/>
            <w:tcBorders>
              <w:top w:val="nil"/>
              <w:left w:val="nil"/>
              <w:bottom w:val="single" w:sz="4" w:space="0" w:color="auto"/>
              <w:right w:val="single" w:sz="4" w:space="0" w:color="auto"/>
            </w:tcBorders>
            <w:shd w:val="clear" w:color="auto" w:fill="auto"/>
            <w:hideMark/>
          </w:tcPr>
          <w:p w14:paraId="28516D03" w14:textId="77777777" w:rsidR="00247486" w:rsidRPr="007C319D" w:rsidRDefault="00247486" w:rsidP="00247486">
            <w:pPr>
              <w:rPr>
                <w:sz w:val="20"/>
                <w:szCs w:val="20"/>
              </w:rPr>
            </w:pPr>
            <w:r w:rsidRPr="007C319D">
              <w:rPr>
                <w:sz w:val="20"/>
                <w:szCs w:val="20"/>
              </w:rPr>
              <w:t>860x2080(h)*</w:t>
            </w:r>
          </w:p>
        </w:tc>
        <w:tc>
          <w:tcPr>
            <w:tcW w:w="831" w:type="pct"/>
            <w:tcBorders>
              <w:top w:val="nil"/>
              <w:left w:val="nil"/>
              <w:bottom w:val="single" w:sz="4" w:space="0" w:color="auto"/>
              <w:right w:val="single" w:sz="4" w:space="0" w:color="auto"/>
            </w:tcBorders>
            <w:shd w:val="clear" w:color="auto" w:fill="auto"/>
            <w:hideMark/>
          </w:tcPr>
          <w:p w14:paraId="56CFCA47" w14:textId="148EED3A" w:rsidR="00247486" w:rsidRPr="007C319D" w:rsidRDefault="00247486" w:rsidP="00247486">
            <w:pPr>
              <w:rPr>
                <w:color w:val="000000"/>
                <w:sz w:val="20"/>
                <w:szCs w:val="20"/>
              </w:rPr>
            </w:pPr>
            <w:r w:rsidRPr="007C319D">
              <w:rPr>
                <w:sz w:val="20"/>
                <w:szCs w:val="20"/>
              </w:rPr>
              <w:t>ЛДСП с</w:t>
            </w:r>
            <w:r w:rsidRPr="007C319D">
              <w:rPr>
                <w:sz w:val="20"/>
                <w:szCs w:val="20"/>
              </w:rPr>
              <w:br/>
              <w:t>ог</w:t>
            </w:r>
            <w:r w:rsidR="00355587" w:rsidRPr="007C319D">
              <w:rPr>
                <w:sz w:val="20"/>
                <w:szCs w:val="20"/>
              </w:rPr>
              <w:t>н</w:t>
            </w:r>
            <w:r w:rsidRPr="007C319D">
              <w:rPr>
                <w:sz w:val="20"/>
                <w:szCs w:val="20"/>
              </w:rPr>
              <w:t>естойкост</w:t>
            </w:r>
            <w:r w:rsidR="00355587" w:rsidRPr="007C319D">
              <w:rPr>
                <w:sz w:val="20"/>
                <w:szCs w:val="20"/>
              </w:rPr>
              <w:t>ь</w:t>
            </w:r>
            <w:r w:rsidRPr="007C319D">
              <w:rPr>
                <w:sz w:val="20"/>
                <w:szCs w:val="20"/>
              </w:rPr>
              <w:t>ю не менее EI30</w:t>
            </w:r>
          </w:p>
        </w:tc>
        <w:tc>
          <w:tcPr>
            <w:tcW w:w="632" w:type="pct"/>
            <w:tcBorders>
              <w:top w:val="nil"/>
              <w:left w:val="nil"/>
              <w:bottom w:val="single" w:sz="4" w:space="0" w:color="auto"/>
              <w:right w:val="single" w:sz="4" w:space="0" w:color="auto"/>
            </w:tcBorders>
            <w:shd w:val="clear" w:color="auto" w:fill="auto"/>
            <w:hideMark/>
          </w:tcPr>
          <w:p w14:paraId="7C8FFCDA" w14:textId="77777777" w:rsidR="00247486" w:rsidRPr="007C319D" w:rsidRDefault="00247486" w:rsidP="00247486">
            <w:pPr>
              <w:rPr>
                <w:color w:val="000000"/>
                <w:sz w:val="20"/>
                <w:szCs w:val="20"/>
              </w:rPr>
            </w:pPr>
            <w:r w:rsidRPr="007C319D">
              <w:rPr>
                <w:color w:val="000000"/>
                <w:sz w:val="20"/>
                <w:szCs w:val="20"/>
              </w:rPr>
              <w:t>2</w:t>
            </w:r>
          </w:p>
        </w:tc>
        <w:tc>
          <w:tcPr>
            <w:tcW w:w="1411" w:type="pct"/>
            <w:tcBorders>
              <w:top w:val="nil"/>
              <w:left w:val="nil"/>
              <w:bottom w:val="single" w:sz="4" w:space="0" w:color="auto"/>
              <w:right w:val="single" w:sz="4" w:space="0" w:color="auto"/>
            </w:tcBorders>
            <w:shd w:val="clear" w:color="auto" w:fill="auto"/>
            <w:hideMark/>
          </w:tcPr>
          <w:p w14:paraId="3AE42916"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535662AD"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1C7B58D8"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30C29DD" w14:textId="77777777" w:rsidR="00247486" w:rsidRPr="007C319D" w:rsidRDefault="00247486" w:rsidP="00247486">
            <w:pPr>
              <w:rPr>
                <w:sz w:val="20"/>
                <w:szCs w:val="20"/>
              </w:rPr>
            </w:pPr>
            <w:r w:rsidRPr="007C319D">
              <w:rPr>
                <w:sz w:val="20"/>
                <w:szCs w:val="20"/>
              </w:rPr>
              <w:t>D11</w:t>
            </w:r>
          </w:p>
        </w:tc>
        <w:tc>
          <w:tcPr>
            <w:tcW w:w="701" w:type="pct"/>
            <w:tcBorders>
              <w:top w:val="nil"/>
              <w:left w:val="nil"/>
              <w:bottom w:val="single" w:sz="4" w:space="0" w:color="auto"/>
              <w:right w:val="single" w:sz="4" w:space="0" w:color="auto"/>
            </w:tcBorders>
            <w:shd w:val="clear" w:color="auto" w:fill="auto"/>
            <w:hideMark/>
          </w:tcPr>
          <w:p w14:paraId="44AEE37E" w14:textId="77777777" w:rsidR="00247486" w:rsidRPr="007C319D" w:rsidRDefault="00247486" w:rsidP="00247486">
            <w:pPr>
              <w:rPr>
                <w:sz w:val="20"/>
                <w:szCs w:val="20"/>
              </w:rPr>
            </w:pPr>
            <w:r w:rsidRPr="007C319D">
              <w:rPr>
                <w:sz w:val="20"/>
                <w:szCs w:val="20"/>
              </w:rPr>
              <w:t>800x2100(h)</w:t>
            </w:r>
          </w:p>
        </w:tc>
        <w:tc>
          <w:tcPr>
            <w:tcW w:w="753" w:type="pct"/>
            <w:tcBorders>
              <w:top w:val="nil"/>
              <w:left w:val="nil"/>
              <w:bottom w:val="single" w:sz="4" w:space="0" w:color="auto"/>
              <w:right w:val="single" w:sz="4" w:space="0" w:color="auto"/>
            </w:tcBorders>
            <w:shd w:val="clear" w:color="auto" w:fill="auto"/>
            <w:hideMark/>
          </w:tcPr>
          <w:p w14:paraId="045A3B4F" w14:textId="77777777" w:rsidR="00247486" w:rsidRPr="007C319D" w:rsidRDefault="00247486" w:rsidP="00247486">
            <w:pPr>
              <w:rPr>
                <w:sz w:val="20"/>
                <w:szCs w:val="20"/>
              </w:rPr>
            </w:pPr>
            <w:r w:rsidRPr="007C319D">
              <w:rPr>
                <w:sz w:val="20"/>
                <w:szCs w:val="20"/>
              </w:rPr>
              <w:t>760x2080(h)*</w:t>
            </w:r>
          </w:p>
        </w:tc>
        <w:tc>
          <w:tcPr>
            <w:tcW w:w="831" w:type="pct"/>
            <w:tcBorders>
              <w:top w:val="nil"/>
              <w:left w:val="nil"/>
              <w:bottom w:val="single" w:sz="4" w:space="0" w:color="auto"/>
              <w:right w:val="single" w:sz="4" w:space="0" w:color="auto"/>
            </w:tcBorders>
            <w:shd w:val="clear" w:color="auto" w:fill="auto"/>
            <w:hideMark/>
          </w:tcPr>
          <w:p w14:paraId="14A1F3B5" w14:textId="78A9DCE2" w:rsidR="00247486" w:rsidRPr="007C319D" w:rsidRDefault="00247486" w:rsidP="00247486">
            <w:pPr>
              <w:rPr>
                <w:color w:val="000000"/>
                <w:sz w:val="20"/>
                <w:szCs w:val="20"/>
              </w:rPr>
            </w:pPr>
            <w:r w:rsidRPr="007C319D">
              <w:rPr>
                <w:sz w:val="20"/>
                <w:szCs w:val="20"/>
              </w:rPr>
              <w:t>ЛДСП с</w:t>
            </w:r>
            <w:r w:rsidRPr="007C319D">
              <w:rPr>
                <w:sz w:val="20"/>
                <w:szCs w:val="20"/>
              </w:rPr>
              <w:br/>
              <w:t>ог</w:t>
            </w:r>
            <w:r w:rsidR="00355587" w:rsidRPr="007C319D">
              <w:rPr>
                <w:sz w:val="20"/>
                <w:szCs w:val="20"/>
              </w:rPr>
              <w:t>н</w:t>
            </w:r>
            <w:r w:rsidRPr="007C319D">
              <w:rPr>
                <w:sz w:val="20"/>
                <w:szCs w:val="20"/>
              </w:rPr>
              <w:t>естойкост</w:t>
            </w:r>
            <w:r w:rsidR="00355587" w:rsidRPr="007C319D">
              <w:rPr>
                <w:sz w:val="20"/>
                <w:szCs w:val="20"/>
              </w:rPr>
              <w:t>ь</w:t>
            </w:r>
            <w:r w:rsidRPr="007C319D">
              <w:rPr>
                <w:sz w:val="20"/>
                <w:szCs w:val="20"/>
              </w:rPr>
              <w:t>ю не менее EI30</w:t>
            </w:r>
          </w:p>
        </w:tc>
        <w:tc>
          <w:tcPr>
            <w:tcW w:w="632" w:type="pct"/>
            <w:tcBorders>
              <w:top w:val="nil"/>
              <w:left w:val="nil"/>
              <w:bottom w:val="single" w:sz="4" w:space="0" w:color="auto"/>
              <w:right w:val="single" w:sz="4" w:space="0" w:color="auto"/>
            </w:tcBorders>
            <w:shd w:val="clear" w:color="auto" w:fill="auto"/>
            <w:hideMark/>
          </w:tcPr>
          <w:p w14:paraId="240F2E76" w14:textId="77777777" w:rsidR="00247486" w:rsidRPr="007C319D" w:rsidRDefault="00247486" w:rsidP="00247486">
            <w:pPr>
              <w:rPr>
                <w:color w:val="000000"/>
                <w:sz w:val="20"/>
                <w:szCs w:val="20"/>
              </w:rPr>
            </w:pPr>
            <w:r w:rsidRPr="007C319D">
              <w:rPr>
                <w:color w:val="000000"/>
                <w:sz w:val="20"/>
                <w:szCs w:val="20"/>
              </w:rPr>
              <w:t>8</w:t>
            </w:r>
          </w:p>
        </w:tc>
        <w:tc>
          <w:tcPr>
            <w:tcW w:w="1411" w:type="pct"/>
            <w:tcBorders>
              <w:top w:val="nil"/>
              <w:left w:val="nil"/>
              <w:bottom w:val="single" w:sz="4" w:space="0" w:color="auto"/>
              <w:right w:val="single" w:sz="4" w:space="0" w:color="auto"/>
            </w:tcBorders>
            <w:shd w:val="clear" w:color="auto" w:fill="auto"/>
            <w:hideMark/>
          </w:tcPr>
          <w:p w14:paraId="7576382F"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4E410482"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34146D93"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0EBC7B5E" w14:textId="77777777" w:rsidR="00247486" w:rsidRPr="007C319D" w:rsidRDefault="00247486" w:rsidP="00247486">
            <w:pPr>
              <w:rPr>
                <w:sz w:val="20"/>
                <w:szCs w:val="20"/>
              </w:rPr>
            </w:pPr>
            <w:r w:rsidRPr="007C319D">
              <w:rPr>
                <w:sz w:val="20"/>
                <w:szCs w:val="20"/>
              </w:rPr>
              <w:t>D11*</w:t>
            </w:r>
          </w:p>
        </w:tc>
        <w:tc>
          <w:tcPr>
            <w:tcW w:w="701" w:type="pct"/>
            <w:tcBorders>
              <w:top w:val="nil"/>
              <w:left w:val="nil"/>
              <w:bottom w:val="single" w:sz="4" w:space="0" w:color="auto"/>
              <w:right w:val="single" w:sz="4" w:space="0" w:color="auto"/>
            </w:tcBorders>
            <w:shd w:val="clear" w:color="auto" w:fill="auto"/>
            <w:hideMark/>
          </w:tcPr>
          <w:p w14:paraId="6FD58C41" w14:textId="77777777" w:rsidR="00247486" w:rsidRPr="007C319D" w:rsidRDefault="00247486" w:rsidP="00247486">
            <w:pPr>
              <w:rPr>
                <w:sz w:val="20"/>
                <w:szCs w:val="20"/>
              </w:rPr>
            </w:pPr>
            <w:r w:rsidRPr="007C319D">
              <w:rPr>
                <w:sz w:val="20"/>
                <w:szCs w:val="20"/>
              </w:rPr>
              <w:t>800x2100(h)</w:t>
            </w:r>
          </w:p>
        </w:tc>
        <w:tc>
          <w:tcPr>
            <w:tcW w:w="753" w:type="pct"/>
            <w:tcBorders>
              <w:top w:val="nil"/>
              <w:left w:val="nil"/>
              <w:bottom w:val="single" w:sz="4" w:space="0" w:color="auto"/>
              <w:right w:val="single" w:sz="4" w:space="0" w:color="auto"/>
            </w:tcBorders>
            <w:shd w:val="clear" w:color="auto" w:fill="auto"/>
            <w:hideMark/>
          </w:tcPr>
          <w:p w14:paraId="6E7281E9" w14:textId="77777777" w:rsidR="00247486" w:rsidRPr="007C319D" w:rsidRDefault="00247486" w:rsidP="00247486">
            <w:pPr>
              <w:rPr>
                <w:sz w:val="20"/>
                <w:szCs w:val="20"/>
              </w:rPr>
            </w:pPr>
            <w:r w:rsidRPr="007C319D">
              <w:rPr>
                <w:sz w:val="20"/>
                <w:szCs w:val="20"/>
              </w:rPr>
              <w:t>760x2080(h)*</w:t>
            </w:r>
          </w:p>
        </w:tc>
        <w:tc>
          <w:tcPr>
            <w:tcW w:w="831" w:type="pct"/>
            <w:tcBorders>
              <w:top w:val="nil"/>
              <w:left w:val="nil"/>
              <w:bottom w:val="single" w:sz="4" w:space="0" w:color="auto"/>
              <w:right w:val="single" w:sz="4" w:space="0" w:color="auto"/>
            </w:tcBorders>
            <w:shd w:val="clear" w:color="auto" w:fill="auto"/>
            <w:hideMark/>
          </w:tcPr>
          <w:p w14:paraId="39EEC1DA" w14:textId="08AA08CD" w:rsidR="00247486" w:rsidRPr="007C319D" w:rsidRDefault="00247486" w:rsidP="00247486">
            <w:pPr>
              <w:rPr>
                <w:color w:val="000000"/>
                <w:sz w:val="20"/>
                <w:szCs w:val="20"/>
              </w:rPr>
            </w:pPr>
            <w:r w:rsidRPr="007C319D">
              <w:rPr>
                <w:sz w:val="20"/>
                <w:szCs w:val="20"/>
              </w:rPr>
              <w:t>ЛДСП с</w:t>
            </w:r>
            <w:r w:rsidRPr="007C319D">
              <w:rPr>
                <w:sz w:val="20"/>
                <w:szCs w:val="20"/>
              </w:rPr>
              <w:br/>
              <w:t>ог</w:t>
            </w:r>
            <w:r w:rsidR="00355587" w:rsidRPr="007C319D">
              <w:rPr>
                <w:sz w:val="20"/>
                <w:szCs w:val="20"/>
              </w:rPr>
              <w:t>н</w:t>
            </w:r>
            <w:r w:rsidRPr="007C319D">
              <w:rPr>
                <w:sz w:val="20"/>
                <w:szCs w:val="20"/>
              </w:rPr>
              <w:t>естойкост</w:t>
            </w:r>
            <w:r w:rsidR="00355587" w:rsidRPr="007C319D">
              <w:rPr>
                <w:sz w:val="20"/>
                <w:szCs w:val="20"/>
              </w:rPr>
              <w:t>ь</w:t>
            </w:r>
            <w:r w:rsidRPr="007C319D">
              <w:rPr>
                <w:sz w:val="20"/>
                <w:szCs w:val="20"/>
              </w:rPr>
              <w:t>ю не менее EI30</w:t>
            </w:r>
          </w:p>
        </w:tc>
        <w:tc>
          <w:tcPr>
            <w:tcW w:w="632" w:type="pct"/>
            <w:tcBorders>
              <w:top w:val="nil"/>
              <w:left w:val="nil"/>
              <w:bottom w:val="single" w:sz="4" w:space="0" w:color="auto"/>
              <w:right w:val="single" w:sz="4" w:space="0" w:color="auto"/>
            </w:tcBorders>
            <w:shd w:val="clear" w:color="auto" w:fill="auto"/>
            <w:hideMark/>
          </w:tcPr>
          <w:p w14:paraId="178FABED" w14:textId="77777777" w:rsidR="00247486" w:rsidRPr="007C319D" w:rsidRDefault="00247486" w:rsidP="00247486">
            <w:pPr>
              <w:rPr>
                <w:color w:val="000000"/>
                <w:sz w:val="20"/>
                <w:szCs w:val="20"/>
              </w:rPr>
            </w:pPr>
            <w:r w:rsidRPr="007C319D">
              <w:rPr>
                <w:color w:val="000000"/>
                <w:sz w:val="20"/>
                <w:szCs w:val="20"/>
              </w:rPr>
              <w:t>8</w:t>
            </w:r>
          </w:p>
        </w:tc>
        <w:tc>
          <w:tcPr>
            <w:tcW w:w="1411" w:type="pct"/>
            <w:tcBorders>
              <w:top w:val="nil"/>
              <w:left w:val="nil"/>
              <w:bottom w:val="single" w:sz="4" w:space="0" w:color="auto"/>
              <w:right w:val="single" w:sz="4" w:space="0" w:color="auto"/>
            </w:tcBorders>
            <w:shd w:val="clear" w:color="auto" w:fill="auto"/>
            <w:hideMark/>
          </w:tcPr>
          <w:p w14:paraId="7DC373DE"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04F4A97B"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2F56C89E"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2F5B23A0" w14:textId="77777777" w:rsidR="00247486" w:rsidRPr="007C319D" w:rsidRDefault="00247486" w:rsidP="00247486">
            <w:pPr>
              <w:rPr>
                <w:sz w:val="20"/>
                <w:szCs w:val="20"/>
              </w:rPr>
            </w:pPr>
            <w:r w:rsidRPr="007C319D">
              <w:rPr>
                <w:sz w:val="20"/>
                <w:szCs w:val="20"/>
              </w:rPr>
              <w:t>D14</w:t>
            </w:r>
          </w:p>
        </w:tc>
        <w:tc>
          <w:tcPr>
            <w:tcW w:w="701" w:type="pct"/>
            <w:tcBorders>
              <w:top w:val="nil"/>
              <w:left w:val="nil"/>
              <w:bottom w:val="single" w:sz="4" w:space="0" w:color="auto"/>
              <w:right w:val="single" w:sz="4" w:space="0" w:color="auto"/>
            </w:tcBorders>
            <w:shd w:val="clear" w:color="auto" w:fill="auto"/>
            <w:hideMark/>
          </w:tcPr>
          <w:p w14:paraId="56727CE0" w14:textId="77777777" w:rsidR="00247486" w:rsidRPr="007C319D" w:rsidRDefault="00247486" w:rsidP="00247486">
            <w:pPr>
              <w:rPr>
                <w:sz w:val="20"/>
                <w:szCs w:val="20"/>
              </w:rPr>
            </w:pPr>
            <w:r w:rsidRPr="007C319D">
              <w:rPr>
                <w:sz w:val="20"/>
                <w:szCs w:val="20"/>
              </w:rPr>
              <w:t>1050x2100(h)</w:t>
            </w:r>
          </w:p>
        </w:tc>
        <w:tc>
          <w:tcPr>
            <w:tcW w:w="753" w:type="pct"/>
            <w:tcBorders>
              <w:top w:val="nil"/>
              <w:left w:val="nil"/>
              <w:bottom w:val="single" w:sz="4" w:space="0" w:color="auto"/>
              <w:right w:val="single" w:sz="4" w:space="0" w:color="auto"/>
            </w:tcBorders>
            <w:shd w:val="clear" w:color="auto" w:fill="auto"/>
            <w:hideMark/>
          </w:tcPr>
          <w:p w14:paraId="012D8FB8" w14:textId="77777777" w:rsidR="00247486" w:rsidRPr="007C319D" w:rsidRDefault="00247486" w:rsidP="00247486">
            <w:pPr>
              <w:rPr>
                <w:sz w:val="20"/>
                <w:szCs w:val="20"/>
              </w:rPr>
            </w:pPr>
            <w:r w:rsidRPr="007C319D">
              <w:rPr>
                <w:sz w:val="20"/>
                <w:szCs w:val="20"/>
              </w:rPr>
              <w:t>1030x2080(h)*</w:t>
            </w:r>
          </w:p>
        </w:tc>
        <w:tc>
          <w:tcPr>
            <w:tcW w:w="831" w:type="pct"/>
            <w:tcBorders>
              <w:top w:val="nil"/>
              <w:left w:val="nil"/>
              <w:bottom w:val="single" w:sz="4" w:space="0" w:color="auto"/>
              <w:right w:val="single" w:sz="4" w:space="0" w:color="auto"/>
            </w:tcBorders>
            <w:shd w:val="clear" w:color="auto" w:fill="auto"/>
            <w:hideMark/>
          </w:tcPr>
          <w:p w14:paraId="4BEF405D" w14:textId="6143D34F" w:rsidR="00247486" w:rsidRPr="007C319D" w:rsidRDefault="00247486" w:rsidP="00247486">
            <w:pPr>
              <w:rPr>
                <w:color w:val="000000"/>
                <w:sz w:val="20"/>
                <w:szCs w:val="20"/>
              </w:rPr>
            </w:pPr>
            <w:r w:rsidRPr="007C319D">
              <w:rPr>
                <w:sz w:val="20"/>
                <w:szCs w:val="20"/>
              </w:rPr>
              <w:t>сталь с огнесто</w:t>
            </w:r>
            <w:r w:rsidR="00355587" w:rsidRPr="007C319D">
              <w:rPr>
                <w:sz w:val="20"/>
                <w:szCs w:val="20"/>
              </w:rPr>
              <w:t>й</w:t>
            </w:r>
            <w:r w:rsidRPr="007C319D">
              <w:rPr>
                <w:sz w:val="20"/>
                <w:szCs w:val="20"/>
              </w:rPr>
              <w:t>костью не менее EI30</w:t>
            </w:r>
          </w:p>
        </w:tc>
        <w:tc>
          <w:tcPr>
            <w:tcW w:w="632" w:type="pct"/>
            <w:tcBorders>
              <w:top w:val="nil"/>
              <w:left w:val="nil"/>
              <w:bottom w:val="single" w:sz="4" w:space="0" w:color="auto"/>
              <w:right w:val="single" w:sz="4" w:space="0" w:color="auto"/>
            </w:tcBorders>
            <w:shd w:val="clear" w:color="auto" w:fill="auto"/>
            <w:hideMark/>
          </w:tcPr>
          <w:p w14:paraId="3485044E" w14:textId="77777777" w:rsidR="00247486" w:rsidRPr="007C319D" w:rsidRDefault="00247486" w:rsidP="00247486">
            <w:pPr>
              <w:rPr>
                <w:color w:val="000000"/>
                <w:sz w:val="20"/>
                <w:szCs w:val="20"/>
              </w:rPr>
            </w:pPr>
            <w:r w:rsidRPr="007C319D">
              <w:rPr>
                <w:color w:val="000000"/>
                <w:sz w:val="20"/>
                <w:szCs w:val="20"/>
              </w:rPr>
              <w:t>4</w:t>
            </w:r>
          </w:p>
        </w:tc>
        <w:tc>
          <w:tcPr>
            <w:tcW w:w="1411" w:type="pct"/>
            <w:tcBorders>
              <w:top w:val="nil"/>
              <w:left w:val="nil"/>
              <w:bottom w:val="single" w:sz="4" w:space="0" w:color="auto"/>
              <w:right w:val="single" w:sz="4" w:space="0" w:color="auto"/>
            </w:tcBorders>
            <w:shd w:val="clear" w:color="auto" w:fill="auto"/>
            <w:hideMark/>
          </w:tcPr>
          <w:p w14:paraId="6E030571" w14:textId="77777777" w:rsidR="00247486" w:rsidRPr="007C319D" w:rsidRDefault="00247486" w:rsidP="00247486">
            <w:pPr>
              <w:rPr>
                <w:sz w:val="20"/>
                <w:szCs w:val="20"/>
              </w:rPr>
            </w:pPr>
            <w:r w:rsidRPr="007C319D">
              <w:rPr>
                <w:sz w:val="20"/>
                <w:szCs w:val="20"/>
              </w:rPr>
              <w:t>Входная стальная дверь (дверь защитная серии "Калипсо-звук-декор 2.20, изготовитель ООО "МТМ-ПРО"  Тула)  в составе кирпичной перегородки. Дверная конструкция 3  класса защиты.  Два механических замка и СКУД.  Запирающие устройства 3  класса защиты</w:t>
            </w:r>
          </w:p>
        </w:tc>
      </w:tr>
      <w:tr w:rsidR="0039324B" w:rsidRPr="007C319D" w14:paraId="208C0F6E"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391676AD"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single" w:sz="4" w:space="0" w:color="auto"/>
              <w:left w:val="single" w:sz="4" w:space="0" w:color="auto"/>
              <w:bottom w:val="single" w:sz="4" w:space="0" w:color="auto"/>
              <w:right w:val="single" w:sz="4" w:space="0" w:color="auto"/>
            </w:tcBorders>
            <w:shd w:val="clear" w:color="auto" w:fill="auto"/>
            <w:hideMark/>
          </w:tcPr>
          <w:p w14:paraId="2DD39E05" w14:textId="77777777" w:rsidR="00247486" w:rsidRPr="007C319D" w:rsidRDefault="00247486" w:rsidP="00247486">
            <w:pPr>
              <w:rPr>
                <w:sz w:val="20"/>
                <w:szCs w:val="20"/>
              </w:rPr>
            </w:pPr>
            <w:r w:rsidRPr="007C319D">
              <w:rPr>
                <w:sz w:val="20"/>
                <w:szCs w:val="20"/>
              </w:rPr>
              <w:t>D14-1</w:t>
            </w:r>
          </w:p>
        </w:tc>
        <w:tc>
          <w:tcPr>
            <w:tcW w:w="701" w:type="pct"/>
            <w:tcBorders>
              <w:top w:val="single" w:sz="4" w:space="0" w:color="auto"/>
              <w:left w:val="single" w:sz="4" w:space="0" w:color="auto"/>
              <w:bottom w:val="single" w:sz="4" w:space="0" w:color="auto"/>
              <w:right w:val="single" w:sz="4" w:space="0" w:color="auto"/>
            </w:tcBorders>
            <w:shd w:val="clear" w:color="auto" w:fill="auto"/>
            <w:hideMark/>
          </w:tcPr>
          <w:p w14:paraId="2A61F11F" w14:textId="77777777" w:rsidR="00247486" w:rsidRPr="007C319D" w:rsidRDefault="00247486" w:rsidP="00247486">
            <w:pPr>
              <w:rPr>
                <w:sz w:val="20"/>
                <w:szCs w:val="20"/>
              </w:rPr>
            </w:pPr>
            <w:r w:rsidRPr="007C319D">
              <w:rPr>
                <w:sz w:val="20"/>
                <w:szCs w:val="20"/>
              </w:rPr>
              <w:t>1050x2100(h)</w:t>
            </w:r>
          </w:p>
        </w:tc>
        <w:tc>
          <w:tcPr>
            <w:tcW w:w="753" w:type="pct"/>
            <w:tcBorders>
              <w:top w:val="single" w:sz="4" w:space="0" w:color="auto"/>
              <w:left w:val="single" w:sz="4" w:space="0" w:color="auto"/>
              <w:bottom w:val="single" w:sz="4" w:space="0" w:color="auto"/>
              <w:right w:val="single" w:sz="4" w:space="0" w:color="auto"/>
            </w:tcBorders>
            <w:shd w:val="clear" w:color="auto" w:fill="auto"/>
            <w:hideMark/>
          </w:tcPr>
          <w:p w14:paraId="0A6BFACC" w14:textId="77777777" w:rsidR="00247486" w:rsidRPr="007C319D" w:rsidRDefault="00247486" w:rsidP="00247486">
            <w:pPr>
              <w:rPr>
                <w:sz w:val="20"/>
                <w:szCs w:val="20"/>
              </w:rPr>
            </w:pPr>
            <w:r w:rsidRPr="007C319D">
              <w:rPr>
                <w:sz w:val="20"/>
                <w:szCs w:val="20"/>
              </w:rPr>
              <w:t>1030x2080(h)*</w:t>
            </w:r>
          </w:p>
        </w:tc>
        <w:tc>
          <w:tcPr>
            <w:tcW w:w="831" w:type="pct"/>
            <w:tcBorders>
              <w:top w:val="single" w:sz="4" w:space="0" w:color="auto"/>
              <w:left w:val="single" w:sz="4" w:space="0" w:color="auto"/>
              <w:bottom w:val="single" w:sz="4" w:space="0" w:color="auto"/>
              <w:right w:val="single" w:sz="4" w:space="0" w:color="auto"/>
            </w:tcBorders>
            <w:shd w:val="clear" w:color="auto" w:fill="auto"/>
            <w:hideMark/>
          </w:tcPr>
          <w:p w14:paraId="6B8110FD" w14:textId="011C8AFA" w:rsidR="00247486" w:rsidRPr="007C319D" w:rsidRDefault="00247486" w:rsidP="00247486">
            <w:pPr>
              <w:rPr>
                <w:color w:val="000000"/>
                <w:sz w:val="20"/>
                <w:szCs w:val="20"/>
              </w:rPr>
            </w:pPr>
            <w:r w:rsidRPr="007C319D">
              <w:rPr>
                <w:sz w:val="20"/>
                <w:szCs w:val="20"/>
              </w:rPr>
              <w:t>сталь с огнесто</w:t>
            </w:r>
            <w:r w:rsidR="00355587" w:rsidRPr="007C319D">
              <w:rPr>
                <w:sz w:val="20"/>
                <w:szCs w:val="20"/>
              </w:rPr>
              <w:t>й</w:t>
            </w:r>
            <w:r w:rsidRPr="007C319D">
              <w:rPr>
                <w:sz w:val="20"/>
                <w:szCs w:val="20"/>
              </w:rPr>
              <w:t>костью не менее EI30</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14:paraId="5175B28B" w14:textId="77777777" w:rsidR="00247486" w:rsidRPr="007C319D" w:rsidRDefault="00247486" w:rsidP="00247486">
            <w:pPr>
              <w:rPr>
                <w:color w:val="000000"/>
                <w:sz w:val="20"/>
                <w:szCs w:val="20"/>
              </w:rPr>
            </w:pPr>
            <w:r w:rsidRPr="007C319D">
              <w:rPr>
                <w:color w:val="000000"/>
                <w:sz w:val="20"/>
                <w:szCs w:val="20"/>
              </w:rPr>
              <w:t>2</w:t>
            </w:r>
          </w:p>
        </w:tc>
        <w:tc>
          <w:tcPr>
            <w:tcW w:w="1411" w:type="pct"/>
            <w:tcBorders>
              <w:top w:val="single" w:sz="4" w:space="0" w:color="auto"/>
              <w:left w:val="single" w:sz="4" w:space="0" w:color="auto"/>
              <w:bottom w:val="single" w:sz="4" w:space="0" w:color="auto"/>
              <w:right w:val="single" w:sz="4" w:space="0" w:color="auto"/>
            </w:tcBorders>
            <w:shd w:val="clear" w:color="auto" w:fill="auto"/>
            <w:hideMark/>
          </w:tcPr>
          <w:p w14:paraId="2B4F696C" w14:textId="77777777" w:rsidR="00247486" w:rsidRPr="007C319D" w:rsidRDefault="00247486" w:rsidP="00247486">
            <w:pPr>
              <w:rPr>
                <w:sz w:val="20"/>
                <w:szCs w:val="20"/>
              </w:rPr>
            </w:pPr>
            <w:r w:rsidRPr="007C319D">
              <w:rPr>
                <w:sz w:val="20"/>
                <w:szCs w:val="20"/>
              </w:rPr>
              <w:t xml:space="preserve">Входная стальная дверь (дверь защитная серии "Калипсо-звук-декор 2.20, изготовитель ООО "МТМ-ПРО"  Тула)  в составе </w:t>
            </w:r>
            <w:r w:rsidRPr="007C319D">
              <w:rPr>
                <w:sz w:val="20"/>
                <w:szCs w:val="20"/>
              </w:rPr>
              <w:lastRenderedPageBreak/>
              <w:t xml:space="preserve">кирпичной перегородки. Дверная конструкция 3  класса защиты).  Один механический замок и СКУД.  Запирающие устройства 3  класса защиты </w:t>
            </w:r>
          </w:p>
        </w:tc>
      </w:tr>
      <w:tr w:rsidR="0039324B" w:rsidRPr="007C319D" w14:paraId="18E47A6F"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3838B578" w14:textId="77777777" w:rsidR="00247486" w:rsidRPr="007C319D" w:rsidRDefault="00247486" w:rsidP="00247486">
            <w:pPr>
              <w:rPr>
                <w:color w:val="000000"/>
                <w:sz w:val="20"/>
                <w:szCs w:val="20"/>
              </w:rPr>
            </w:pPr>
            <w:r w:rsidRPr="007C319D">
              <w:rPr>
                <w:color w:val="000000"/>
                <w:sz w:val="20"/>
                <w:szCs w:val="20"/>
              </w:rPr>
              <w:lastRenderedPageBreak/>
              <w:t> </w:t>
            </w:r>
          </w:p>
        </w:tc>
        <w:tc>
          <w:tcPr>
            <w:tcW w:w="421" w:type="pct"/>
            <w:tcBorders>
              <w:top w:val="single" w:sz="4" w:space="0" w:color="auto"/>
              <w:left w:val="nil"/>
              <w:bottom w:val="single" w:sz="4" w:space="0" w:color="auto"/>
              <w:right w:val="single" w:sz="4" w:space="0" w:color="auto"/>
            </w:tcBorders>
            <w:shd w:val="clear" w:color="auto" w:fill="auto"/>
            <w:hideMark/>
          </w:tcPr>
          <w:p w14:paraId="72969382" w14:textId="77777777" w:rsidR="00247486" w:rsidRPr="007C319D" w:rsidRDefault="00247486" w:rsidP="00247486">
            <w:pPr>
              <w:rPr>
                <w:sz w:val="20"/>
                <w:szCs w:val="20"/>
              </w:rPr>
            </w:pPr>
            <w:r w:rsidRPr="007C319D">
              <w:rPr>
                <w:sz w:val="20"/>
                <w:szCs w:val="20"/>
              </w:rPr>
              <w:t>D14*</w:t>
            </w:r>
          </w:p>
        </w:tc>
        <w:tc>
          <w:tcPr>
            <w:tcW w:w="701" w:type="pct"/>
            <w:tcBorders>
              <w:top w:val="single" w:sz="4" w:space="0" w:color="auto"/>
              <w:left w:val="nil"/>
              <w:bottom w:val="single" w:sz="4" w:space="0" w:color="auto"/>
              <w:right w:val="single" w:sz="4" w:space="0" w:color="auto"/>
            </w:tcBorders>
            <w:shd w:val="clear" w:color="auto" w:fill="auto"/>
            <w:hideMark/>
          </w:tcPr>
          <w:p w14:paraId="15A5D70B" w14:textId="77777777" w:rsidR="00247486" w:rsidRPr="007C319D" w:rsidRDefault="00247486" w:rsidP="00247486">
            <w:pPr>
              <w:rPr>
                <w:sz w:val="20"/>
                <w:szCs w:val="20"/>
              </w:rPr>
            </w:pPr>
            <w:r w:rsidRPr="007C319D">
              <w:rPr>
                <w:sz w:val="20"/>
                <w:szCs w:val="20"/>
              </w:rPr>
              <w:t>1050x2100(h)</w:t>
            </w:r>
          </w:p>
        </w:tc>
        <w:tc>
          <w:tcPr>
            <w:tcW w:w="753" w:type="pct"/>
            <w:tcBorders>
              <w:top w:val="single" w:sz="4" w:space="0" w:color="auto"/>
              <w:left w:val="nil"/>
              <w:bottom w:val="single" w:sz="4" w:space="0" w:color="auto"/>
              <w:right w:val="single" w:sz="4" w:space="0" w:color="auto"/>
            </w:tcBorders>
            <w:shd w:val="clear" w:color="auto" w:fill="auto"/>
            <w:hideMark/>
          </w:tcPr>
          <w:p w14:paraId="16377B5E" w14:textId="77777777" w:rsidR="00247486" w:rsidRPr="007C319D" w:rsidRDefault="00247486" w:rsidP="00247486">
            <w:pPr>
              <w:rPr>
                <w:sz w:val="20"/>
                <w:szCs w:val="20"/>
              </w:rPr>
            </w:pPr>
            <w:r w:rsidRPr="007C319D">
              <w:rPr>
                <w:sz w:val="20"/>
                <w:szCs w:val="20"/>
              </w:rPr>
              <w:t>1030x2080(h)*</w:t>
            </w:r>
          </w:p>
        </w:tc>
        <w:tc>
          <w:tcPr>
            <w:tcW w:w="831" w:type="pct"/>
            <w:tcBorders>
              <w:top w:val="single" w:sz="4" w:space="0" w:color="auto"/>
              <w:left w:val="nil"/>
              <w:bottom w:val="single" w:sz="4" w:space="0" w:color="auto"/>
              <w:right w:val="single" w:sz="4" w:space="0" w:color="auto"/>
            </w:tcBorders>
            <w:shd w:val="clear" w:color="auto" w:fill="auto"/>
            <w:hideMark/>
          </w:tcPr>
          <w:p w14:paraId="69848BBB" w14:textId="7E985E26" w:rsidR="00247486" w:rsidRPr="007C319D" w:rsidRDefault="00247486" w:rsidP="00247486">
            <w:pPr>
              <w:rPr>
                <w:color w:val="000000"/>
                <w:sz w:val="20"/>
                <w:szCs w:val="20"/>
              </w:rPr>
            </w:pPr>
            <w:r w:rsidRPr="007C319D">
              <w:rPr>
                <w:sz w:val="20"/>
                <w:szCs w:val="20"/>
              </w:rPr>
              <w:t>сталь с огнесто</w:t>
            </w:r>
            <w:r w:rsidR="00355587" w:rsidRPr="007C319D">
              <w:rPr>
                <w:sz w:val="20"/>
                <w:szCs w:val="20"/>
              </w:rPr>
              <w:t>й</w:t>
            </w:r>
            <w:r w:rsidRPr="007C319D">
              <w:rPr>
                <w:sz w:val="20"/>
                <w:szCs w:val="20"/>
              </w:rPr>
              <w:t>костью не менее EI30</w:t>
            </w:r>
          </w:p>
        </w:tc>
        <w:tc>
          <w:tcPr>
            <w:tcW w:w="632" w:type="pct"/>
            <w:tcBorders>
              <w:top w:val="single" w:sz="4" w:space="0" w:color="auto"/>
              <w:left w:val="nil"/>
              <w:bottom w:val="single" w:sz="4" w:space="0" w:color="auto"/>
              <w:right w:val="single" w:sz="4" w:space="0" w:color="auto"/>
            </w:tcBorders>
            <w:shd w:val="clear" w:color="auto" w:fill="auto"/>
            <w:hideMark/>
          </w:tcPr>
          <w:p w14:paraId="1CF162D2" w14:textId="77777777" w:rsidR="00247486" w:rsidRPr="007C319D" w:rsidRDefault="00247486" w:rsidP="00247486">
            <w:pPr>
              <w:rPr>
                <w:color w:val="000000"/>
                <w:sz w:val="20"/>
                <w:szCs w:val="20"/>
              </w:rPr>
            </w:pPr>
            <w:r w:rsidRPr="007C319D">
              <w:rPr>
                <w:color w:val="000000"/>
                <w:sz w:val="20"/>
                <w:szCs w:val="20"/>
              </w:rPr>
              <w:t>3</w:t>
            </w:r>
          </w:p>
        </w:tc>
        <w:tc>
          <w:tcPr>
            <w:tcW w:w="1411" w:type="pct"/>
            <w:tcBorders>
              <w:top w:val="single" w:sz="4" w:space="0" w:color="auto"/>
              <w:left w:val="nil"/>
              <w:bottom w:val="single" w:sz="4" w:space="0" w:color="auto"/>
              <w:right w:val="single" w:sz="4" w:space="0" w:color="auto"/>
            </w:tcBorders>
            <w:shd w:val="clear" w:color="auto" w:fill="auto"/>
            <w:hideMark/>
          </w:tcPr>
          <w:p w14:paraId="7368DC9D" w14:textId="77777777" w:rsidR="00247486" w:rsidRPr="007C319D" w:rsidRDefault="00247486" w:rsidP="00247486">
            <w:pPr>
              <w:rPr>
                <w:sz w:val="20"/>
                <w:szCs w:val="20"/>
              </w:rPr>
            </w:pPr>
            <w:r w:rsidRPr="007C319D">
              <w:rPr>
                <w:sz w:val="20"/>
                <w:szCs w:val="20"/>
              </w:rPr>
              <w:t>Входная стальная дверь (дверь защитная серии "Калипсо-звук-декор 2.20, изготовитель ООО "МТМ-ПРО"  Тула)  в составе кирпичной перегородки. Дверная конструкция 3  класса защиты.  Два механических замка и СКУД.  Запирающие устройства 3  класса защиты</w:t>
            </w:r>
          </w:p>
        </w:tc>
      </w:tr>
      <w:tr w:rsidR="0039324B" w:rsidRPr="007C319D" w14:paraId="380D8F4E"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1039B07F"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1034A625" w14:textId="77777777" w:rsidR="00247486" w:rsidRPr="007C319D" w:rsidRDefault="00247486" w:rsidP="00247486">
            <w:pPr>
              <w:rPr>
                <w:sz w:val="20"/>
                <w:szCs w:val="20"/>
              </w:rPr>
            </w:pPr>
            <w:r w:rsidRPr="007C319D">
              <w:rPr>
                <w:sz w:val="20"/>
                <w:szCs w:val="20"/>
              </w:rPr>
              <w:t>D14*-1</w:t>
            </w:r>
          </w:p>
        </w:tc>
        <w:tc>
          <w:tcPr>
            <w:tcW w:w="701" w:type="pct"/>
            <w:tcBorders>
              <w:top w:val="nil"/>
              <w:left w:val="nil"/>
              <w:bottom w:val="single" w:sz="4" w:space="0" w:color="auto"/>
              <w:right w:val="single" w:sz="4" w:space="0" w:color="auto"/>
            </w:tcBorders>
            <w:shd w:val="clear" w:color="auto" w:fill="auto"/>
            <w:hideMark/>
          </w:tcPr>
          <w:p w14:paraId="4ED6A126" w14:textId="77777777" w:rsidR="00247486" w:rsidRPr="007C319D" w:rsidRDefault="00247486" w:rsidP="00247486">
            <w:pPr>
              <w:rPr>
                <w:sz w:val="20"/>
                <w:szCs w:val="20"/>
              </w:rPr>
            </w:pPr>
            <w:r w:rsidRPr="007C319D">
              <w:rPr>
                <w:sz w:val="20"/>
                <w:szCs w:val="20"/>
              </w:rPr>
              <w:t>1050x2100(h)</w:t>
            </w:r>
          </w:p>
        </w:tc>
        <w:tc>
          <w:tcPr>
            <w:tcW w:w="753" w:type="pct"/>
            <w:tcBorders>
              <w:top w:val="nil"/>
              <w:left w:val="nil"/>
              <w:bottom w:val="single" w:sz="4" w:space="0" w:color="auto"/>
              <w:right w:val="single" w:sz="4" w:space="0" w:color="auto"/>
            </w:tcBorders>
            <w:shd w:val="clear" w:color="auto" w:fill="auto"/>
            <w:hideMark/>
          </w:tcPr>
          <w:p w14:paraId="1AF10221" w14:textId="77777777" w:rsidR="00247486" w:rsidRPr="007C319D" w:rsidRDefault="00247486" w:rsidP="00247486">
            <w:pPr>
              <w:rPr>
                <w:sz w:val="20"/>
                <w:szCs w:val="20"/>
              </w:rPr>
            </w:pPr>
            <w:r w:rsidRPr="007C319D">
              <w:rPr>
                <w:sz w:val="20"/>
                <w:szCs w:val="20"/>
              </w:rPr>
              <w:t>1030x2080(h)*</w:t>
            </w:r>
          </w:p>
        </w:tc>
        <w:tc>
          <w:tcPr>
            <w:tcW w:w="831" w:type="pct"/>
            <w:tcBorders>
              <w:top w:val="nil"/>
              <w:left w:val="nil"/>
              <w:bottom w:val="single" w:sz="4" w:space="0" w:color="auto"/>
              <w:right w:val="single" w:sz="4" w:space="0" w:color="auto"/>
            </w:tcBorders>
            <w:shd w:val="clear" w:color="auto" w:fill="auto"/>
            <w:hideMark/>
          </w:tcPr>
          <w:p w14:paraId="2AEB5EDE" w14:textId="6422897D" w:rsidR="00247486" w:rsidRPr="007C319D" w:rsidRDefault="00247486" w:rsidP="00247486">
            <w:pPr>
              <w:rPr>
                <w:color w:val="000000"/>
                <w:sz w:val="20"/>
                <w:szCs w:val="20"/>
              </w:rPr>
            </w:pPr>
            <w:r w:rsidRPr="007C319D">
              <w:rPr>
                <w:sz w:val="20"/>
                <w:szCs w:val="20"/>
              </w:rPr>
              <w:t>сталь с огнесто</w:t>
            </w:r>
            <w:r w:rsidR="00355587" w:rsidRPr="007C319D">
              <w:rPr>
                <w:sz w:val="20"/>
                <w:szCs w:val="20"/>
              </w:rPr>
              <w:t>й</w:t>
            </w:r>
            <w:r w:rsidRPr="007C319D">
              <w:rPr>
                <w:sz w:val="20"/>
                <w:szCs w:val="20"/>
              </w:rPr>
              <w:t>костью не менее EI30</w:t>
            </w:r>
          </w:p>
        </w:tc>
        <w:tc>
          <w:tcPr>
            <w:tcW w:w="632" w:type="pct"/>
            <w:tcBorders>
              <w:top w:val="nil"/>
              <w:left w:val="nil"/>
              <w:bottom w:val="single" w:sz="4" w:space="0" w:color="auto"/>
              <w:right w:val="single" w:sz="4" w:space="0" w:color="auto"/>
            </w:tcBorders>
            <w:shd w:val="clear" w:color="auto" w:fill="auto"/>
            <w:hideMark/>
          </w:tcPr>
          <w:p w14:paraId="22A32AF0" w14:textId="77777777" w:rsidR="00247486" w:rsidRPr="007C319D" w:rsidRDefault="00247486" w:rsidP="00247486">
            <w:pPr>
              <w:rPr>
                <w:color w:val="000000"/>
                <w:sz w:val="20"/>
                <w:szCs w:val="20"/>
              </w:rPr>
            </w:pPr>
            <w:r w:rsidRPr="007C319D">
              <w:rPr>
                <w:color w:val="000000"/>
                <w:sz w:val="20"/>
                <w:szCs w:val="20"/>
              </w:rPr>
              <w:t>2</w:t>
            </w:r>
          </w:p>
        </w:tc>
        <w:tc>
          <w:tcPr>
            <w:tcW w:w="1411" w:type="pct"/>
            <w:tcBorders>
              <w:top w:val="nil"/>
              <w:left w:val="nil"/>
              <w:bottom w:val="single" w:sz="4" w:space="0" w:color="auto"/>
              <w:right w:val="single" w:sz="4" w:space="0" w:color="auto"/>
            </w:tcBorders>
            <w:shd w:val="clear" w:color="auto" w:fill="auto"/>
            <w:hideMark/>
          </w:tcPr>
          <w:p w14:paraId="68B30D2E" w14:textId="77777777" w:rsidR="00247486" w:rsidRPr="007C319D" w:rsidRDefault="00247486" w:rsidP="00247486">
            <w:pPr>
              <w:rPr>
                <w:sz w:val="20"/>
                <w:szCs w:val="20"/>
              </w:rPr>
            </w:pPr>
            <w:r w:rsidRPr="007C319D">
              <w:rPr>
                <w:sz w:val="20"/>
                <w:szCs w:val="20"/>
              </w:rPr>
              <w:t>Входная стальная дверь (дверь защитная серии "Калипсо-звук-декор 2.20, изготовитель ООО "МТМ-ПРО"  Тула)  в составе кирпичной перегородки. Дверная конструкция 3  класса защиты.  Один механический замок и СКУД.  Запирающие устройства 3  класса защиты</w:t>
            </w:r>
          </w:p>
        </w:tc>
      </w:tr>
      <w:tr w:rsidR="0039324B" w:rsidRPr="007C319D" w14:paraId="588269B7"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7B3F64E5"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A0EA2EC" w14:textId="77777777" w:rsidR="00247486" w:rsidRPr="007C319D" w:rsidRDefault="00247486" w:rsidP="00247486">
            <w:pPr>
              <w:rPr>
                <w:sz w:val="20"/>
                <w:szCs w:val="20"/>
              </w:rPr>
            </w:pPr>
            <w:r w:rsidRPr="007C319D">
              <w:rPr>
                <w:sz w:val="20"/>
                <w:szCs w:val="20"/>
              </w:rPr>
              <w:t>D15</w:t>
            </w:r>
          </w:p>
        </w:tc>
        <w:tc>
          <w:tcPr>
            <w:tcW w:w="701" w:type="pct"/>
            <w:tcBorders>
              <w:top w:val="nil"/>
              <w:left w:val="nil"/>
              <w:bottom w:val="single" w:sz="4" w:space="0" w:color="auto"/>
              <w:right w:val="single" w:sz="4" w:space="0" w:color="auto"/>
            </w:tcBorders>
            <w:shd w:val="clear" w:color="auto" w:fill="auto"/>
            <w:hideMark/>
          </w:tcPr>
          <w:p w14:paraId="2E8D09C8" w14:textId="77777777" w:rsidR="00247486" w:rsidRPr="007C319D" w:rsidRDefault="00247486" w:rsidP="00247486">
            <w:pPr>
              <w:rPr>
                <w:sz w:val="20"/>
                <w:szCs w:val="20"/>
              </w:rPr>
            </w:pPr>
            <w:r w:rsidRPr="007C319D">
              <w:rPr>
                <w:sz w:val="20"/>
                <w:szCs w:val="20"/>
              </w:rPr>
              <w:t>1000x2100(h)</w:t>
            </w:r>
          </w:p>
        </w:tc>
        <w:tc>
          <w:tcPr>
            <w:tcW w:w="753" w:type="pct"/>
            <w:tcBorders>
              <w:top w:val="nil"/>
              <w:left w:val="nil"/>
              <w:bottom w:val="single" w:sz="4" w:space="0" w:color="auto"/>
              <w:right w:val="single" w:sz="4" w:space="0" w:color="auto"/>
            </w:tcBorders>
            <w:shd w:val="clear" w:color="auto" w:fill="auto"/>
            <w:hideMark/>
          </w:tcPr>
          <w:p w14:paraId="73BD1385" w14:textId="77777777" w:rsidR="00247486" w:rsidRPr="007C319D" w:rsidRDefault="00247486" w:rsidP="00247486">
            <w:pPr>
              <w:rPr>
                <w:sz w:val="20"/>
                <w:szCs w:val="20"/>
              </w:rPr>
            </w:pPr>
            <w:r w:rsidRPr="007C319D">
              <w:rPr>
                <w:sz w:val="20"/>
                <w:szCs w:val="20"/>
              </w:rPr>
              <w:t>960x2080(h)*</w:t>
            </w:r>
          </w:p>
        </w:tc>
        <w:tc>
          <w:tcPr>
            <w:tcW w:w="831" w:type="pct"/>
            <w:tcBorders>
              <w:top w:val="nil"/>
              <w:left w:val="nil"/>
              <w:bottom w:val="single" w:sz="4" w:space="0" w:color="auto"/>
              <w:right w:val="single" w:sz="4" w:space="0" w:color="auto"/>
            </w:tcBorders>
            <w:shd w:val="clear" w:color="auto" w:fill="auto"/>
            <w:hideMark/>
          </w:tcPr>
          <w:p w14:paraId="37A2DBAA" w14:textId="6BCFC029" w:rsidR="00247486" w:rsidRPr="007C319D" w:rsidRDefault="00247486" w:rsidP="00247486">
            <w:pPr>
              <w:rPr>
                <w:color w:val="000000"/>
                <w:sz w:val="20"/>
                <w:szCs w:val="20"/>
              </w:rPr>
            </w:pPr>
            <w:r w:rsidRPr="007C319D">
              <w:rPr>
                <w:sz w:val="20"/>
                <w:szCs w:val="20"/>
              </w:rPr>
              <w:t>ЛДСП с</w:t>
            </w:r>
            <w:r w:rsidRPr="007C319D">
              <w:rPr>
                <w:sz w:val="20"/>
                <w:szCs w:val="20"/>
              </w:rPr>
              <w:br/>
              <w:t>ог</w:t>
            </w:r>
            <w:r w:rsidR="00355587" w:rsidRPr="007C319D">
              <w:rPr>
                <w:sz w:val="20"/>
                <w:szCs w:val="20"/>
              </w:rPr>
              <w:t>н</w:t>
            </w:r>
            <w:r w:rsidRPr="007C319D">
              <w:rPr>
                <w:sz w:val="20"/>
                <w:szCs w:val="20"/>
              </w:rPr>
              <w:t>естойкост</w:t>
            </w:r>
            <w:r w:rsidR="00355587" w:rsidRPr="007C319D">
              <w:rPr>
                <w:sz w:val="20"/>
                <w:szCs w:val="20"/>
              </w:rPr>
              <w:t>ь</w:t>
            </w:r>
            <w:r w:rsidRPr="007C319D">
              <w:rPr>
                <w:sz w:val="20"/>
                <w:szCs w:val="20"/>
              </w:rPr>
              <w:t>ю не менее EI30</w:t>
            </w:r>
          </w:p>
        </w:tc>
        <w:tc>
          <w:tcPr>
            <w:tcW w:w="632" w:type="pct"/>
            <w:tcBorders>
              <w:top w:val="nil"/>
              <w:left w:val="nil"/>
              <w:bottom w:val="single" w:sz="4" w:space="0" w:color="auto"/>
              <w:right w:val="single" w:sz="4" w:space="0" w:color="auto"/>
            </w:tcBorders>
            <w:shd w:val="clear" w:color="auto" w:fill="auto"/>
            <w:hideMark/>
          </w:tcPr>
          <w:p w14:paraId="7DD1D674" w14:textId="77777777" w:rsidR="00247486" w:rsidRPr="007C319D" w:rsidRDefault="00247486" w:rsidP="00247486">
            <w:pPr>
              <w:rPr>
                <w:color w:val="000000"/>
                <w:sz w:val="20"/>
                <w:szCs w:val="20"/>
              </w:rPr>
            </w:pPr>
            <w:r w:rsidRPr="007C319D">
              <w:rPr>
                <w:color w:val="000000"/>
                <w:sz w:val="20"/>
                <w:szCs w:val="20"/>
              </w:rPr>
              <w:t>14</w:t>
            </w:r>
          </w:p>
        </w:tc>
        <w:tc>
          <w:tcPr>
            <w:tcW w:w="1411" w:type="pct"/>
            <w:tcBorders>
              <w:top w:val="nil"/>
              <w:left w:val="nil"/>
              <w:bottom w:val="single" w:sz="4" w:space="0" w:color="auto"/>
              <w:right w:val="single" w:sz="4" w:space="0" w:color="auto"/>
            </w:tcBorders>
            <w:shd w:val="clear" w:color="auto" w:fill="auto"/>
            <w:hideMark/>
          </w:tcPr>
          <w:p w14:paraId="761D2E34"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1839D085"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1E1E6FD1"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10B472B4" w14:textId="77777777" w:rsidR="00247486" w:rsidRPr="007C319D" w:rsidRDefault="00247486" w:rsidP="00247486">
            <w:pPr>
              <w:rPr>
                <w:sz w:val="20"/>
                <w:szCs w:val="20"/>
              </w:rPr>
            </w:pPr>
            <w:r w:rsidRPr="007C319D">
              <w:rPr>
                <w:sz w:val="20"/>
                <w:szCs w:val="20"/>
              </w:rPr>
              <w:t>D15*</w:t>
            </w:r>
          </w:p>
        </w:tc>
        <w:tc>
          <w:tcPr>
            <w:tcW w:w="701" w:type="pct"/>
            <w:tcBorders>
              <w:top w:val="nil"/>
              <w:left w:val="nil"/>
              <w:bottom w:val="single" w:sz="4" w:space="0" w:color="auto"/>
              <w:right w:val="single" w:sz="4" w:space="0" w:color="auto"/>
            </w:tcBorders>
            <w:shd w:val="clear" w:color="auto" w:fill="auto"/>
            <w:hideMark/>
          </w:tcPr>
          <w:p w14:paraId="75A12BB2" w14:textId="77777777" w:rsidR="00247486" w:rsidRPr="007C319D" w:rsidRDefault="00247486" w:rsidP="00247486">
            <w:pPr>
              <w:rPr>
                <w:sz w:val="20"/>
                <w:szCs w:val="20"/>
              </w:rPr>
            </w:pPr>
            <w:r w:rsidRPr="007C319D">
              <w:rPr>
                <w:sz w:val="20"/>
                <w:szCs w:val="20"/>
              </w:rPr>
              <w:t>1000x2100(h)</w:t>
            </w:r>
          </w:p>
        </w:tc>
        <w:tc>
          <w:tcPr>
            <w:tcW w:w="753" w:type="pct"/>
            <w:tcBorders>
              <w:top w:val="nil"/>
              <w:left w:val="nil"/>
              <w:bottom w:val="single" w:sz="4" w:space="0" w:color="auto"/>
              <w:right w:val="single" w:sz="4" w:space="0" w:color="auto"/>
            </w:tcBorders>
            <w:shd w:val="clear" w:color="auto" w:fill="auto"/>
            <w:hideMark/>
          </w:tcPr>
          <w:p w14:paraId="4316305E" w14:textId="77777777" w:rsidR="00247486" w:rsidRPr="007C319D" w:rsidRDefault="00247486" w:rsidP="00247486">
            <w:pPr>
              <w:rPr>
                <w:sz w:val="20"/>
                <w:szCs w:val="20"/>
              </w:rPr>
            </w:pPr>
            <w:r w:rsidRPr="007C319D">
              <w:rPr>
                <w:sz w:val="20"/>
                <w:szCs w:val="20"/>
              </w:rPr>
              <w:t>960x2080(h)*</w:t>
            </w:r>
          </w:p>
        </w:tc>
        <w:tc>
          <w:tcPr>
            <w:tcW w:w="831" w:type="pct"/>
            <w:tcBorders>
              <w:top w:val="nil"/>
              <w:left w:val="nil"/>
              <w:bottom w:val="single" w:sz="4" w:space="0" w:color="auto"/>
              <w:right w:val="single" w:sz="4" w:space="0" w:color="auto"/>
            </w:tcBorders>
            <w:shd w:val="clear" w:color="auto" w:fill="auto"/>
            <w:hideMark/>
          </w:tcPr>
          <w:p w14:paraId="454A64C8" w14:textId="2D7AA7EC" w:rsidR="00247486" w:rsidRPr="007C319D" w:rsidRDefault="00247486" w:rsidP="00247486">
            <w:pPr>
              <w:rPr>
                <w:color w:val="000000"/>
                <w:sz w:val="20"/>
                <w:szCs w:val="20"/>
              </w:rPr>
            </w:pPr>
            <w:r w:rsidRPr="007C319D">
              <w:rPr>
                <w:sz w:val="20"/>
                <w:szCs w:val="20"/>
              </w:rPr>
              <w:t>ЛДСП с</w:t>
            </w:r>
            <w:r w:rsidRPr="007C319D">
              <w:rPr>
                <w:sz w:val="20"/>
                <w:szCs w:val="20"/>
              </w:rPr>
              <w:br/>
              <w:t>ог</w:t>
            </w:r>
            <w:r w:rsidR="00355587" w:rsidRPr="007C319D">
              <w:rPr>
                <w:sz w:val="20"/>
                <w:szCs w:val="20"/>
              </w:rPr>
              <w:t>н</w:t>
            </w:r>
            <w:r w:rsidRPr="007C319D">
              <w:rPr>
                <w:sz w:val="20"/>
                <w:szCs w:val="20"/>
              </w:rPr>
              <w:t>естойкост</w:t>
            </w:r>
            <w:r w:rsidR="00355587" w:rsidRPr="007C319D">
              <w:rPr>
                <w:sz w:val="20"/>
                <w:szCs w:val="20"/>
              </w:rPr>
              <w:t>ь</w:t>
            </w:r>
            <w:r w:rsidRPr="007C319D">
              <w:rPr>
                <w:sz w:val="20"/>
                <w:szCs w:val="20"/>
              </w:rPr>
              <w:t>ю не менее EI30</w:t>
            </w:r>
          </w:p>
        </w:tc>
        <w:tc>
          <w:tcPr>
            <w:tcW w:w="632" w:type="pct"/>
            <w:tcBorders>
              <w:top w:val="nil"/>
              <w:left w:val="nil"/>
              <w:bottom w:val="single" w:sz="4" w:space="0" w:color="auto"/>
              <w:right w:val="single" w:sz="4" w:space="0" w:color="auto"/>
            </w:tcBorders>
            <w:shd w:val="clear" w:color="auto" w:fill="auto"/>
            <w:hideMark/>
          </w:tcPr>
          <w:p w14:paraId="5209364E" w14:textId="77777777" w:rsidR="00247486" w:rsidRPr="007C319D" w:rsidRDefault="00247486" w:rsidP="00247486">
            <w:pPr>
              <w:rPr>
                <w:color w:val="000000"/>
                <w:sz w:val="20"/>
                <w:szCs w:val="20"/>
              </w:rPr>
            </w:pPr>
            <w:r w:rsidRPr="007C319D">
              <w:rPr>
                <w:color w:val="000000"/>
                <w:sz w:val="20"/>
                <w:szCs w:val="20"/>
              </w:rPr>
              <w:t>8</w:t>
            </w:r>
          </w:p>
        </w:tc>
        <w:tc>
          <w:tcPr>
            <w:tcW w:w="1411" w:type="pct"/>
            <w:tcBorders>
              <w:top w:val="nil"/>
              <w:left w:val="nil"/>
              <w:bottom w:val="single" w:sz="4" w:space="0" w:color="auto"/>
              <w:right w:val="single" w:sz="4" w:space="0" w:color="auto"/>
            </w:tcBorders>
            <w:shd w:val="clear" w:color="auto" w:fill="auto"/>
            <w:hideMark/>
          </w:tcPr>
          <w:p w14:paraId="46752C85"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36758409"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7D014EDC"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363B583E" w14:textId="77777777" w:rsidR="00247486" w:rsidRPr="007C319D" w:rsidRDefault="00247486" w:rsidP="00247486">
            <w:pPr>
              <w:rPr>
                <w:sz w:val="20"/>
                <w:szCs w:val="20"/>
              </w:rPr>
            </w:pPr>
            <w:r w:rsidRPr="007C319D">
              <w:rPr>
                <w:sz w:val="20"/>
                <w:szCs w:val="20"/>
              </w:rPr>
              <w:t>D19</w:t>
            </w:r>
          </w:p>
        </w:tc>
        <w:tc>
          <w:tcPr>
            <w:tcW w:w="701" w:type="pct"/>
            <w:tcBorders>
              <w:top w:val="nil"/>
              <w:left w:val="nil"/>
              <w:bottom w:val="single" w:sz="4" w:space="0" w:color="auto"/>
              <w:right w:val="single" w:sz="4" w:space="0" w:color="auto"/>
            </w:tcBorders>
            <w:shd w:val="clear" w:color="auto" w:fill="auto"/>
            <w:hideMark/>
          </w:tcPr>
          <w:p w14:paraId="1DB501FD" w14:textId="77777777" w:rsidR="00247486" w:rsidRPr="007C319D" w:rsidRDefault="00247486" w:rsidP="00247486">
            <w:pPr>
              <w:rPr>
                <w:sz w:val="20"/>
                <w:szCs w:val="20"/>
              </w:rPr>
            </w:pPr>
            <w:r w:rsidRPr="007C319D">
              <w:rPr>
                <w:sz w:val="20"/>
                <w:szCs w:val="20"/>
              </w:rPr>
              <w:t>1000x2100(h)</w:t>
            </w:r>
          </w:p>
        </w:tc>
        <w:tc>
          <w:tcPr>
            <w:tcW w:w="753" w:type="pct"/>
            <w:tcBorders>
              <w:top w:val="nil"/>
              <w:left w:val="nil"/>
              <w:bottom w:val="single" w:sz="4" w:space="0" w:color="auto"/>
              <w:right w:val="single" w:sz="4" w:space="0" w:color="auto"/>
            </w:tcBorders>
            <w:shd w:val="clear" w:color="auto" w:fill="auto"/>
            <w:hideMark/>
          </w:tcPr>
          <w:p w14:paraId="441A1AFB" w14:textId="77777777" w:rsidR="00247486" w:rsidRPr="007C319D" w:rsidRDefault="00247486" w:rsidP="00247486">
            <w:pPr>
              <w:rPr>
                <w:sz w:val="20"/>
                <w:szCs w:val="20"/>
              </w:rPr>
            </w:pPr>
            <w:r w:rsidRPr="007C319D">
              <w:rPr>
                <w:sz w:val="20"/>
                <w:szCs w:val="20"/>
              </w:rPr>
              <w:t>960x2080(h)*</w:t>
            </w:r>
          </w:p>
        </w:tc>
        <w:tc>
          <w:tcPr>
            <w:tcW w:w="831" w:type="pct"/>
            <w:tcBorders>
              <w:top w:val="nil"/>
              <w:left w:val="nil"/>
              <w:bottom w:val="single" w:sz="4" w:space="0" w:color="auto"/>
              <w:right w:val="single" w:sz="4" w:space="0" w:color="auto"/>
            </w:tcBorders>
            <w:shd w:val="clear" w:color="auto" w:fill="auto"/>
            <w:hideMark/>
          </w:tcPr>
          <w:p w14:paraId="3889E161" w14:textId="4C80380B" w:rsidR="00247486" w:rsidRPr="007C319D" w:rsidRDefault="00247486" w:rsidP="00247486">
            <w:pPr>
              <w:rPr>
                <w:color w:val="000000"/>
                <w:sz w:val="20"/>
                <w:szCs w:val="20"/>
              </w:rPr>
            </w:pPr>
            <w:r w:rsidRPr="007C319D">
              <w:rPr>
                <w:sz w:val="20"/>
                <w:szCs w:val="20"/>
              </w:rPr>
              <w:t>ЛДСП с</w:t>
            </w:r>
            <w:r w:rsidRPr="007C319D">
              <w:rPr>
                <w:sz w:val="20"/>
                <w:szCs w:val="20"/>
              </w:rPr>
              <w:br/>
              <w:t>ог</w:t>
            </w:r>
            <w:r w:rsidR="00355587" w:rsidRPr="007C319D">
              <w:rPr>
                <w:sz w:val="20"/>
                <w:szCs w:val="20"/>
              </w:rPr>
              <w:t>н</w:t>
            </w:r>
            <w:r w:rsidRPr="007C319D">
              <w:rPr>
                <w:sz w:val="20"/>
                <w:szCs w:val="20"/>
              </w:rPr>
              <w:t>естойкост</w:t>
            </w:r>
            <w:r w:rsidR="00355587" w:rsidRPr="007C319D">
              <w:rPr>
                <w:sz w:val="20"/>
                <w:szCs w:val="20"/>
              </w:rPr>
              <w:t>ь</w:t>
            </w:r>
            <w:r w:rsidRPr="007C319D">
              <w:rPr>
                <w:sz w:val="20"/>
                <w:szCs w:val="20"/>
              </w:rPr>
              <w:t>ю не менее EI30</w:t>
            </w:r>
          </w:p>
        </w:tc>
        <w:tc>
          <w:tcPr>
            <w:tcW w:w="632" w:type="pct"/>
            <w:tcBorders>
              <w:top w:val="nil"/>
              <w:left w:val="nil"/>
              <w:bottom w:val="single" w:sz="4" w:space="0" w:color="auto"/>
              <w:right w:val="single" w:sz="4" w:space="0" w:color="auto"/>
            </w:tcBorders>
            <w:shd w:val="clear" w:color="auto" w:fill="auto"/>
            <w:hideMark/>
          </w:tcPr>
          <w:p w14:paraId="1C982A0C" w14:textId="77777777" w:rsidR="00247486" w:rsidRPr="007C319D" w:rsidRDefault="00247486" w:rsidP="00247486">
            <w:pPr>
              <w:rPr>
                <w:color w:val="000000"/>
                <w:sz w:val="20"/>
                <w:szCs w:val="20"/>
              </w:rPr>
            </w:pPr>
            <w:r w:rsidRPr="007C319D">
              <w:rPr>
                <w:color w:val="000000"/>
                <w:sz w:val="20"/>
                <w:szCs w:val="20"/>
              </w:rPr>
              <w:t>0</w:t>
            </w:r>
          </w:p>
        </w:tc>
        <w:tc>
          <w:tcPr>
            <w:tcW w:w="1411" w:type="pct"/>
            <w:tcBorders>
              <w:top w:val="nil"/>
              <w:left w:val="nil"/>
              <w:bottom w:val="single" w:sz="4" w:space="0" w:color="auto"/>
              <w:right w:val="single" w:sz="4" w:space="0" w:color="auto"/>
            </w:tcBorders>
            <w:shd w:val="clear" w:color="auto" w:fill="auto"/>
            <w:hideMark/>
          </w:tcPr>
          <w:p w14:paraId="1491BFBD"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3308ACEF"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555726F5"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0B7E6F1B" w14:textId="77777777" w:rsidR="00247486" w:rsidRPr="007C319D" w:rsidRDefault="00247486" w:rsidP="00247486">
            <w:pPr>
              <w:rPr>
                <w:sz w:val="20"/>
                <w:szCs w:val="20"/>
              </w:rPr>
            </w:pPr>
            <w:r w:rsidRPr="007C319D">
              <w:rPr>
                <w:sz w:val="20"/>
                <w:szCs w:val="20"/>
              </w:rPr>
              <w:t>D19*</w:t>
            </w:r>
          </w:p>
        </w:tc>
        <w:tc>
          <w:tcPr>
            <w:tcW w:w="701" w:type="pct"/>
            <w:tcBorders>
              <w:top w:val="nil"/>
              <w:left w:val="nil"/>
              <w:bottom w:val="single" w:sz="4" w:space="0" w:color="auto"/>
              <w:right w:val="single" w:sz="4" w:space="0" w:color="auto"/>
            </w:tcBorders>
            <w:shd w:val="clear" w:color="auto" w:fill="auto"/>
            <w:hideMark/>
          </w:tcPr>
          <w:p w14:paraId="0C791A15" w14:textId="77777777" w:rsidR="00247486" w:rsidRPr="007C319D" w:rsidRDefault="00247486" w:rsidP="00247486">
            <w:pPr>
              <w:rPr>
                <w:sz w:val="20"/>
                <w:szCs w:val="20"/>
              </w:rPr>
            </w:pPr>
            <w:r w:rsidRPr="007C319D">
              <w:rPr>
                <w:sz w:val="20"/>
                <w:szCs w:val="20"/>
              </w:rPr>
              <w:t>1000x2100(h)</w:t>
            </w:r>
          </w:p>
        </w:tc>
        <w:tc>
          <w:tcPr>
            <w:tcW w:w="753" w:type="pct"/>
            <w:tcBorders>
              <w:top w:val="nil"/>
              <w:left w:val="nil"/>
              <w:bottom w:val="single" w:sz="4" w:space="0" w:color="auto"/>
              <w:right w:val="single" w:sz="4" w:space="0" w:color="auto"/>
            </w:tcBorders>
            <w:shd w:val="clear" w:color="auto" w:fill="auto"/>
            <w:hideMark/>
          </w:tcPr>
          <w:p w14:paraId="1CEA3EBE" w14:textId="77777777" w:rsidR="00247486" w:rsidRPr="007C319D" w:rsidRDefault="00247486" w:rsidP="00247486">
            <w:pPr>
              <w:rPr>
                <w:sz w:val="20"/>
                <w:szCs w:val="20"/>
              </w:rPr>
            </w:pPr>
            <w:r w:rsidRPr="007C319D">
              <w:rPr>
                <w:sz w:val="20"/>
                <w:szCs w:val="20"/>
              </w:rPr>
              <w:t>960x2080(h)*</w:t>
            </w:r>
          </w:p>
        </w:tc>
        <w:tc>
          <w:tcPr>
            <w:tcW w:w="831" w:type="pct"/>
            <w:tcBorders>
              <w:top w:val="nil"/>
              <w:left w:val="nil"/>
              <w:bottom w:val="single" w:sz="4" w:space="0" w:color="auto"/>
              <w:right w:val="single" w:sz="4" w:space="0" w:color="auto"/>
            </w:tcBorders>
            <w:shd w:val="clear" w:color="auto" w:fill="auto"/>
            <w:hideMark/>
          </w:tcPr>
          <w:p w14:paraId="6175D1D1" w14:textId="6BCB8658" w:rsidR="00247486" w:rsidRPr="007C319D" w:rsidRDefault="00247486" w:rsidP="00247486">
            <w:pPr>
              <w:rPr>
                <w:color w:val="000000"/>
                <w:sz w:val="20"/>
                <w:szCs w:val="20"/>
              </w:rPr>
            </w:pPr>
            <w:r w:rsidRPr="007C319D">
              <w:rPr>
                <w:sz w:val="20"/>
                <w:szCs w:val="20"/>
              </w:rPr>
              <w:t>ЛДСП с</w:t>
            </w:r>
            <w:r w:rsidRPr="007C319D">
              <w:rPr>
                <w:sz w:val="20"/>
                <w:szCs w:val="20"/>
              </w:rPr>
              <w:br/>
              <w:t>ог</w:t>
            </w:r>
            <w:r w:rsidR="00355587" w:rsidRPr="007C319D">
              <w:rPr>
                <w:sz w:val="20"/>
                <w:szCs w:val="20"/>
              </w:rPr>
              <w:t>н</w:t>
            </w:r>
            <w:r w:rsidRPr="007C319D">
              <w:rPr>
                <w:sz w:val="20"/>
                <w:szCs w:val="20"/>
              </w:rPr>
              <w:t>естойкост</w:t>
            </w:r>
            <w:r w:rsidR="00355587" w:rsidRPr="007C319D">
              <w:rPr>
                <w:sz w:val="20"/>
                <w:szCs w:val="20"/>
              </w:rPr>
              <w:t>ь</w:t>
            </w:r>
            <w:r w:rsidRPr="007C319D">
              <w:rPr>
                <w:sz w:val="20"/>
                <w:szCs w:val="20"/>
              </w:rPr>
              <w:t>ю не менее EI30</w:t>
            </w:r>
          </w:p>
        </w:tc>
        <w:tc>
          <w:tcPr>
            <w:tcW w:w="632" w:type="pct"/>
            <w:tcBorders>
              <w:top w:val="nil"/>
              <w:left w:val="nil"/>
              <w:bottom w:val="single" w:sz="4" w:space="0" w:color="auto"/>
              <w:right w:val="single" w:sz="4" w:space="0" w:color="auto"/>
            </w:tcBorders>
            <w:shd w:val="clear" w:color="auto" w:fill="auto"/>
            <w:hideMark/>
          </w:tcPr>
          <w:p w14:paraId="7FFF341C" w14:textId="77777777" w:rsidR="00247486" w:rsidRPr="007C319D" w:rsidRDefault="00247486" w:rsidP="00247486">
            <w:pPr>
              <w:rPr>
                <w:color w:val="000000"/>
                <w:sz w:val="20"/>
                <w:szCs w:val="20"/>
              </w:rPr>
            </w:pPr>
            <w:r w:rsidRPr="007C319D">
              <w:rPr>
                <w:color w:val="000000"/>
                <w:sz w:val="20"/>
                <w:szCs w:val="20"/>
              </w:rPr>
              <w:t>2</w:t>
            </w:r>
          </w:p>
        </w:tc>
        <w:tc>
          <w:tcPr>
            <w:tcW w:w="1411" w:type="pct"/>
            <w:tcBorders>
              <w:top w:val="nil"/>
              <w:left w:val="nil"/>
              <w:bottom w:val="single" w:sz="4" w:space="0" w:color="auto"/>
              <w:right w:val="single" w:sz="4" w:space="0" w:color="auto"/>
            </w:tcBorders>
            <w:shd w:val="clear" w:color="auto" w:fill="auto"/>
            <w:hideMark/>
          </w:tcPr>
          <w:p w14:paraId="7C7F19AB"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3382A6A7"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6EDF1162"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7EAABE28" w14:textId="77777777" w:rsidR="00247486" w:rsidRPr="007C319D" w:rsidRDefault="00247486" w:rsidP="00247486">
            <w:pPr>
              <w:rPr>
                <w:sz w:val="20"/>
                <w:szCs w:val="20"/>
              </w:rPr>
            </w:pPr>
            <w:r w:rsidRPr="007C319D">
              <w:rPr>
                <w:sz w:val="20"/>
                <w:szCs w:val="20"/>
              </w:rPr>
              <w:t>D20</w:t>
            </w:r>
          </w:p>
        </w:tc>
        <w:tc>
          <w:tcPr>
            <w:tcW w:w="701" w:type="pct"/>
            <w:tcBorders>
              <w:top w:val="nil"/>
              <w:left w:val="nil"/>
              <w:bottom w:val="single" w:sz="4" w:space="0" w:color="auto"/>
              <w:right w:val="single" w:sz="4" w:space="0" w:color="auto"/>
            </w:tcBorders>
            <w:shd w:val="clear" w:color="auto" w:fill="auto"/>
            <w:hideMark/>
          </w:tcPr>
          <w:p w14:paraId="774DF18D" w14:textId="77777777" w:rsidR="00247486" w:rsidRPr="007C319D" w:rsidRDefault="00247486" w:rsidP="00247486">
            <w:pPr>
              <w:rPr>
                <w:sz w:val="20"/>
                <w:szCs w:val="20"/>
              </w:rPr>
            </w:pPr>
            <w:r w:rsidRPr="007C319D">
              <w:rPr>
                <w:sz w:val="20"/>
                <w:szCs w:val="20"/>
              </w:rPr>
              <w:t>1200x2100(h)</w:t>
            </w:r>
          </w:p>
        </w:tc>
        <w:tc>
          <w:tcPr>
            <w:tcW w:w="753" w:type="pct"/>
            <w:tcBorders>
              <w:top w:val="nil"/>
              <w:left w:val="nil"/>
              <w:bottom w:val="single" w:sz="4" w:space="0" w:color="auto"/>
              <w:right w:val="single" w:sz="4" w:space="0" w:color="auto"/>
            </w:tcBorders>
            <w:shd w:val="clear" w:color="auto" w:fill="auto"/>
            <w:hideMark/>
          </w:tcPr>
          <w:p w14:paraId="04389328" w14:textId="77777777" w:rsidR="00247486" w:rsidRPr="007C319D" w:rsidRDefault="00247486" w:rsidP="00247486">
            <w:pPr>
              <w:rPr>
                <w:color w:val="000000"/>
                <w:sz w:val="20"/>
                <w:szCs w:val="20"/>
              </w:rPr>
            </w:pPr>
            <w:r w:rsidRPr="007C319D">
              <w:rPr>
                <w:sz w:val="20"/>
                <w:szCs w:val="20"/>
              </w:rPr>
              <w:t>1000x2080(h)  -</w:t>
            </w:r>
            <w:r w:rsidRPr="007C319D">
              <w:rPr>
                <w:sz w:val="20"/>
                <w:szCs w:val="20"/>
              </w:rPr>
              <w:br/>
              <w:t>1  полотно</w:t>
            </w:r>
          </w:p>
        </w:tc>
        <w:tc>
          <w:tcPr>
            <w:tcW w:w="831" w:type="pct"/>
            <w:tcBorders>
              <w:top w:val="nil"/>
              <w:left w:val="nil"/>
              <w:bottom w:val="single" w:sz="4" w:space="0" w:color="auto"/>
              <w:right w:val="single" w:sz="4" w:space="0" w:color="auto"/>
            </w:tcBorders>
            <w:shd w:val="clear" w:color="auto" w:fill="auto"/>
            <w:hideMark/>
          </w:tcPr>
          <w:p w14:paraId="09720C6C" w14:textId="5E3B68F6" w:rsidR="00247486" w:rsidRPr="007C319D" w:rsidRDefault="00247486" w:rsidP="00247486">
            <w:pPr>
              <w:rPr>
                <w:color w:val="000000"/>
                <w:sz w:val="20"/>
                <w:szCs w:val="20"/>
              </w:rPr>
            </w:pPr>
            <w:r w:rsidRPr="007C319D">
              <w:rPr>
                <w:sz w:val="20"/>
                <w:szCs w:val="20"/>
              </w:rPr>
              <w:t>ЛДСП с</w:t>
            </w:r>
            <w:r w:rsidRPr="007C319D">
              <w:rPr>
                <w:sz w:val="20"/>
                <w:szCs w:val="20"/>
              </w:rPr>
              <w:br/>
              <w:t>ог</w:t>
            </w:r>
            <w:r w:rsidR="00355587" w:rsidRPr="007C319D">
              <w:rPr>
                <w:sz w:val="20"/>
                <w:szCs w:val="20"/>
              </w:rPr>
              <w:t>н</w:t>
            </w:r>
            <w:r w:rsidRPr="007C319D">
              <w:rPr>
                <w:sz w:val="20"/>
                <w:szCs w:val="20"/>
              </w:rPr>
              <w:t>естойкост</w:t>
            </w:r>
            <w:r w:rsidR="00355587" w:rsidRPr="007C319D">
              <w:rPr>
                <w:sz w:val="20"/>
                <w:szCs w:val="20"/>
              </w:rPr>
              <w:t>ь</w:t>
            </w:r>
            <w:r w:rsidRPr="007C319D">
              <w:rPr>
                <w:sz w:val="20"/>
                <w:szCs w:val="20"/>
              </w:rPr>
              <w:t>ю не менее EI30</w:t>
            </w:r>
          </w:p>
        </w:tc>
        <w:tc>
          <w:tcPr>
            <w:tcW w:w="632" w:type="pct"/>
            <w:tcBorders>
              <w:top w:val="nil"/>
              <w:left w:val="nil"/>
              <w:bottom w:val="single" w:sz="4" w:space="0" w:color="auto"/>
              <w:right w:val="single" w:sz="4" w:space="0" w:color="auto"/>
            </w:tcBorders>
            <w:shd w:val="clear" w:color="auto" w:fill="auto"/>
            <w:hideMark/>
          </w:tcPr>
          <w:p w14:paraId="7753491F" w14:textId="77777777" w:rsidR="00247486" w:rsidRPr="007C319D" w:rsidRDefault="00247486" w:rsidP="00247486">
            <w:pPr>
              <w:rPr>
                <w:color w:val="000000"/>
                <w:sz w:val="20"/>
                <w:szCs w:val="20"/>
              </w:rPr>
            </w:pPr>
            <w:r w:rsidRPr="007C319D">
              <w:rPr>
                <w:color w:val="000000"/>
                <w:sz w:val="20"/>
                <w:szCs w:val="20"/>
              </w:rPr>
              <w:t> </w:t>
            </w:r>
          </w:p>
        </w:tc>
        <w:tc>
          <w:tcPr>
            <w:tcW w:w="1411" w:type="pct"/>
            <w:tcBorders>
              <w:top w:val="nil"/>
              <w:left w:val="nil"/>
              <w:bottom w:val="single" w:sz="4" w:space="0" w:color="auto"/>
              <w:right w:val="single" w:sz="4" w:space="0" w:color="auto"/>
            </w:tcBorders>
            <w:shd w:val="clear" w:color="auto" w:fill="auto"/>
            <w:hideMark/>
          </w:tcPr>
          <w:p w14:paraId="51292BD0"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099CFF24"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36401136"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52E11577" w14:textId="77777777" w:rsidR="00247486" w:rsidRPr="007C319D" w:rsidRDefault="00247486" w:rsidP="00247486">
            <w:pPr>
              <w:rPr>
                <w:sz w:val="20"/>
                <w:szCs w:val="20"/>
              </w:rPr>
            </w:pPr>
            <w:r w:rsidRPr="007C319D">
              <w:rPr>
                <w:sz w:val="20"/>
                <w:szCs w:val="20"/>
              </w:rPr>
              <w:t>D20*</w:t>
            </w:r>
          </w:p>
        </w:tc>
        <w:tc>
          <w:tcPr>
            <w:tcW w:w="701" w:type="pct"/>
            <w:tcBorders>
              <w:top w:val="nil"/>
              <w:left w:val="nil"/>
              <w:bottom w:val="single" w:sz="4" w:space="0" w:color="auto"/>
              <w:right w:val="single" w:sz="4" w:space="0" w:color="auto"/>
            </w:tcBorders>
            <w:shd w:val="clear" w:color="auto" w:fill="auto"/>
            <w:hideMark/>
          </w:tcPr>
          <w:p w14:paraId="20014FB2" w14:textId="77777777" w:rsidR="00247486" w:rsidRPr="007C319D" w:rsidRDefault="00247486" w:rsidP="00247486">
            <w:pPr>
              <w:rPr>
                <w:sz w:val="20"/>
                <w:szCs w:val="20"/>
              </w:rPr>
            </w:pPr>
            <w:r w:rsidRPr="007C319D">
              <w:rPr>
                <w:sz w:val="20"/>
                <w:szCs w:val="20"/>
              </w:rPr>
              <w:t>1200x2100(h)</w:t>
            </w:r>
          </w:p>
        </w:tc>
        <w:tc>
          <w:tcPr>
            <w:tcW w:w="753" w:type="pct"/>
            <w:tcBorders>
              <w:top w:val="nil"/>
              <w:left w:val="nil"/>
              <w:bottom w:val="single" w:sz="4" w:space="0" w:color="auto"/>
              <w:right w:val="single" w:sz="4" w:space="0" w:color="auto"/>
            </w:tcBorders>
            <w:shd w:val="clear" w:color="auto" w:fill="auto"/>
            <w:hideMark/>
          </w:tcPr>
          <w:p w14:paraId="6D5B34DB" w14:textId="77777777" w:rsidR="00247486" w:rsidRPr="007C319D" w:rsidRDefault="00247486" w:rsidP="00247486">
            <w:pPr>
              <w:rPr>
                <w:color w:val="000000"/>
                <w:sz w:val="20"/>
                <w:szCs w:val="20"/>
              </w:rPr>
            </w:pPr>
            <w:r w:rsidRPr="007C319D">
              <w:rPr>
                <w:sz w:val="20"/>
                <w:szCs w:val="20"/>
              </w:rPr>
              <w:t>1000x2080(h)  -</w:t>
            </w:r>
            <w:r w:rsidRPr="007C319D">
              <w:rPr>
                <w:sz w:val="20"/>
                <w:szCs w:val="20"/>
              </w:rPr>
              <w:br/>
              <w:t>1  полотно</w:t>
            </w:r>
          </w:p>
        </w:tc>
        <w:tc>
          <w:tcPr>
            <w:tcW w:w="831" w:type="pct"/>
            <w:tcBorders>
              <w:top w:val="nil"/>
              <w:left w:val="nil"/>
              <w:bottom w:val="single" w:sz="4" w:space="0" w:color="auto"/>
              <w:right w:val="single" w:sz="4" w:space="0" w:color="auto"/>
            </w:tcBorders>
            <w:shd w:val="clear" w:color="auto" w:fill="auto"/>
            <w:hideMark/>
          </w:tcPr>
          <w:p w14:paraId="5F07A38D" w14:textId="2E0701C6" w:rsidR="00247486" w:rsidRPr="007C319D" w:rsidRDefault="00247486" w:rsidP="00247486">
            <w:pPr>
              <w:rPr>
                <w:color w:val="000000"/>
                <w:sz w:val="20"/>
                <w:szCs w:val="20"/>
              </w:rPr>
            </w:pPr>
            <w:r w:rsidRPr="007C319D">
              <w:rPr>
                <w:sz w:val="20"/>
                <w:szCs w:val="20"/>
              </w:rPr>
              <w:t>ЛДСП с</w:t>
            </w:r>
            <w:r w:rsidRPr="007C319D">
              <w:rPr>
                <w:sz w:val="20"/>
                <w:szCs w:val="20"/>
              </w:rPr>
              <w:br/>
              <w:t>ог</w:t>
            </w:r>
            <w:r w:rsidR="00355587" w:rsidRPr="007C319D">
              <w:rPr>
                <w:sz w:val="20"/>
                <w:szCs w:val="20"/>
              </w:rPr>
              <w:t>н</w:t>
            </w:r>
            <w:r w:rsidRPr="007C319D">
              <w:rPr>
                <w:sz w:val="20"/>
                <w:szCs w:val="20"/>
              </w:rPr>
              <w:t>естойкост</w:t>
            </w:r>
            <w:r w:rsidR="00355587" w:rsidRPr="007C319D">
              <w:rPr>
                <w:sz w:val="20"/>
                <w:szCs w:val="20"/>
              </w:rPr>
              <w:t>ь</w:t>
            </w:r>
            <w:r w:rsidRPr="007C319D">
              <w:rPr>
                <w:sz w:val="20"/>
                <w:szCs w:val="20"/>
              </w:rPr>
              <w:t>ю не менее EI30</w:t>
            </w:r>
          </w:p>
        </w:tc>
        <w:tc>
          <w:tcPr>
            <w:tcW w:w="632" w:type="pct"/>
            <w:tcBorders>
              <w:top w:val="nil"/>
              <w:left w:val="nil"/>
              <w:bottom w:val="single" w:sz="4" w:space="0" w:color="auto"/>
              <w:right w:val="single" w:sz="4" w:space="0" w:color="auto"/>
            </w:tcBorders>
            <w:shd w:val="clear" w:color="auto" w:fill="auto"/>
            <w:hideMark/>
          </w:tcPr>
          <w:p w14:paraId="431A4AF0"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nil"/>
              <w:left w:val="nil"/>
              <w:bottom w:val="single" w:sz="4" w:space="0" w:color="auto"/>
              <w:right w:val="single" w:sz="4" w:space="0" w:color="auto"/>
            </w:tcBorders>
            <w:shd w:val="clear" w:color="auto" w:fill="auto"/>
            <w:hideMark/>
          </w:tcPr>
          <w:p w14:paraId="62B9B68C"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3FFE7170"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66F4B93B"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5572EC44" w14:textId="77777777" w:rsidR="00247486" w:rsidRPr="007C319D" w:rsidRDefault="00247486" w:rsidP="00247486">
            <w:pPr>
              <w:rPr>
                <w:sz w:val="20"/>
                <w:szCs w:val="20"/>
              </w:rPr>
            </w:pPr>
            <w:r w:rsidRPr="007C319D">
              <w:rPr>
                <w:sz w:val="20"/>
                <w:szCs w:val="20"/>
              </w:rPr>
              <w:t>D21*</w:t>
            </w:r>
          </w:p>
        </w:tc>
        <w:tc>
          <w:tcPr>
            <w:tcW w:w="701" w:type="pct"/>
            <w:tcBorders>
              <w:top w:val="nil"/>
              <w:left w:val="nil"/>
              <w:bottom w:val="single" w:sz="4" w:space="0" w:color="auto"/>
              <w:right w:val="single" w:sz="4" w:space="0" w:color="auto"/>
            </w:tcBorders>
            <w:shd w:val="clear" w:color="auto" w:fill="auto"/>
            <w:hideMark/>
          </w:tcPr>
          <w:p w14:paraId="34DED2C2" w14:textId="77777777" w:rsidR="00247486" w:rsidRPr="007C319D" w:rsidRDefault="00247486" w:rsidP="00247486">
            <w:pPr>
              <w:rPr>
                <w:sz w:val="20"/>
                <w:szCs w:val="20"/>
              </w:rPr>
            </w:pPr>
            <w:r w:rsidRPr="007C319D">
              <w:rPr>
                <w:sz w:val="20"/>
                <w:szCs w:val="20"/>
              </w:rPr>
              <w:t>1000x2100(h)</w:t>
            </w:r>
          </w:p>
        </w:tc>
        <w:tc>
          <w:tcPr>
            <w:tcW w:w="753" w:type="pct"/>
            <w:tcBorders>
              <w:top w:val="nil"/>
              <w:left w:val="nil"/>
              <w:bottom w:val="single" w:sz="4" w:space="0" w:color="auto"/>
              <w:right w:val="single" w:sz="4" w:space="0" w:color="auto"/>
            </w:tcBorders>
            <w:shd w:val="clear" w:color="auto" w:fill="auto"/>
            <w:hideMark/>
          </w:tcPr>
          <w:p w14:paraId="63481F16" w14:textId="77777777" w:rsidR="00247486" w:rsidRPr="007C319D" w:rsidRDefault="00247486" w:rsidP="00247486">
            <w:pPr>
              <w:rPr>
                <w:sz w:val="20"/>
                <w:szCs w:val="20"/>
              </w:rPr>
            </w:pPr>
            <w:r w:rsidRPr="007C319D">
              <w:rPr>
                <w:sz w:val="20"/>
                <w:szCs w:val="20"/>
              </w:rPr>
              <w:t>960x2080(h)*</w:t>
            </w:r>
          </w:p>
        </w:tc>
        <w:tc>
          <w:tcPr>
            <w:tcW w:w="831" w:type="pct"/>
            <w:tcBorders>
              <w:top w:val="nil"/>
              <w:left w:val="nil"/>
              <w:bottom w:val="single" w:sz="4" w:space="0" w:color="auto"/>
              <w:right w:val="single" w:sz="4" w:space="0" w:color="auto"/>
            </w:tcBorders>
            <w:shd w:val="clear" w:color="auto" w:fill="auto"/>
            <w:hideMark/>
          </w:tcPr>
          <w:p w14:paraId="60DD7B30" w14:textId="3E860AF6" w:rsidR="00247486" w:rsidRPr="007C319D" w:rsidRDefault="00247486" w:rsidP="00247486">
            <w:pPr>
              <w:rPr>
                <w:color w:val="000000"/>
                <w:sz w:val="20"/>
                <w:szCs w:val="20"/>
              </w:rPr>
            </w:pPr>
            <w:r w:rsidRPr="007C319D">
              <w:rPr>
                <w:sz w:val="20"/>
                <w:szCs w:val="20"/>
              </w:rPr>
              <w:t>сталь с огнесто</w:t>
            </w:r>
            <w:r w:rsidR="00355587" w:rsidRPr="007C319D">
              <w:rPr>
                <w:sz w:val="20"/>
                <w:szCs w:val="20"/>
              </w:rPr>
              <w:t>й</w:t>
            </w:r>
            <w:r w:rsidRPr="007C319D">
              <w:rPr>
                <w:sz w:val="20"/>
                <w:szCs w:val="20"/>
              </w:rPr>
              <w:t>костью не менее EI30</w:t>
            </w:r>
          </w:p>
        </w:tc>
        <w:tc>
          <w:tcPr>
            <w:tcW w:w="632" w:type="pct"/>
            <w:tcBorders>
              <w:top w:val="nil"/>
              <w:left w:val="nil"/>
              <w:bottom w:val="single" w:sz="4" w:space="0" w:color="auto"/>
              <w:right w:val="single" w:sz="4" w:space="0" w:color="auto"/>
            </w:tcBorders>
            <w:shd w:val="clear" w:color="auto" w:fill="auto"/>
            <w:hideMark/>
          </w:tcPr>
          <w:p w14:paraId="2BCBC55E"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nil"/>
              <w:left w:val="nil"/>
              <w:bottom w:val="single" w:sz="4" w:space="0" w:color="auto"/>
              <w:right w:val="single" w:sz="4" w:space="0" w:color="auto"/>
            </w:tcBorders>
            <w:shd w:val="clear" w:color="auto" w:fill="auto"/>
            <w:hideMark/>
          </w:tcPr>
          <w:p w14:paraId="435F7453" w14:textId="77777777" w:rsidR="00247486" w:rsidRPr="007C319D" w:rsidRDefault="00247486" w:rsidP="00247486">
            <w:pPr>
              <w:rPr>
                <w:sz w:val="20"/>
                <w:szCs w:val="20"/>
              </w:rPr>
            </w:pPr>
            <w:r w:rsidRPr="007C319D">
              <w:rPr>
                <w:sz w:val="20"/>
                <w:szCs w:val="20"/>
              </w:rPr>
              <w:t xml:space="preserve">Входная стальная дверь (дверь защитная серии "Калипсо-звук-декор 2.20, изготовитель ООО "МТМ-ПРО"  Тула.  Дверная конструкция 3  класса защиты).  Запирающие устройства 3  класса защиты </w:t>
            </w:r>
          </w:p>
        </w:tc>
      </w:tr>
      <w:tr w:rsidR="0039324B" w:rsidRPr="007C319D" w14:paraId="39DB8BDE"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1F52B500"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2F67646" w14:textId="77777777" w:rsidR="00247486" w:rsidRPr="007C319D" w:rsidRDefault="00247486" w:rsidP="00247486">
            <w:pPr>
              <w:rPr>
                <w:sz w:val="20"/>
                <w:szCs w:val="20"/>
              </w:rPr>
            </w:pPr>
            <w:r w:rsidRPr="007C319D">
              <w:rPr>
                <w:sz w:val="20"/>
                <w:szCs w:val="20"/>
              </w:rPr>
              <w:t>D22*</w:t>
            </w:r>
          </w:p>
        </w:tc>
        <w:tc>
          <w:tcPr>
            <w:tcW w:w="701" w:type="pct"/>
            <w:tcBorders>
              <w:top w:val="nil"/>
              <w:left w:val="nil"/>
              <w:bottom w:val="single" w:sz="4" w:space="0" w:color="auto"/>
              <w:right w:val="single" w:sz="4" w:space="0" w:color="auto"/>
            </w:tcBorders>
            <w:shd w:val="clear" w:color="auto" w:fill="auto"/>
            <w:hideMark/>
          </w:tcPr>
          <w:p w14:paraId="04243AE4" w14:textId="77777777" w:rsidR="00247486" w:rsidRPr="007C319D" w:rsidRDefault="00247486" w:rsidP="00247486">
            <w:pPr>
              <w:rPr>
                <w:sz w:val="20"/>
                <w:szCs w:val="20"/>
              </w:rPr>
            </w:pPr>
            <w:r w:rsidRPr="007C319D">
              <w:rPr>
                <w:sz w:val="20"/>
                <w:szCs w:val="20"/>
              </w:rPr>
              <w:t>1050x2100(h)</w:t>
            </w:r>
          </w:p>
        </w:tc>
        <w:tc>
          <w:tcPr>
            <w:tcW w:w="753" w:type="pct"/>
            <w:tcBorders>
              <w:top w:val="nil"/>
              <w:left w:val="nil"/>
              <w:bottom w:val="single" w:sz="4" w:space="0" w:color="auto"/>
              <w:right w:val="single" w:sz="4" w:space="0" w:color="auto"/>
            </w:tcBorders>
            <w:shd w:val="clear" w:color="auto" w:fill="auto"/>
            <w:hideMark/>
          </w:tcPr>
          <w:p w14:paraId="7CF40009" w14:textId="77777777" w:rsidR="00247486" w:rsidRPr="007C319D" w:rsidRDefault="00247486" w:rsidP="00247486">
            <w:pPr>
              <w:rPr>
                <w:sz w:val="20"/>
                <w:szCs w:val="20"/>
              </w:rPr>
            </w:pPr>
            <w:r w:rsidRPr="007C319D">
              <w:rPr>
                <w:sz w:val="20"/>
                <w:szCs w:val="20"/>
              </w:rPr>
              <w:t>1030x2080(h)*</w:t>
            </w:r>
          </w:p>
        </w:tc>
        <w:tc>
          <w:tcPr>
            <w:tcW w:w="831" w:type="pct"/>
            <w:tcBorders>
              <w:top w:val="nil"/>
              <w:left w:val="nil"/>
              <w:bottom w:val="single" w:sz="4" w:space="0" w:color="auto"/>
              <w:right w:val="single" w:sz="4" w:space="0" w:color="auto"/>
            </w:tcBorders>
            <w:shd w:val="clear" w:color="auto" w:fill="auto"/>
            <w:hideMark/>
          </w:tcPr>
          <w:p w14:paraId="37B256DA" w14:textId="6C04CF9B" w:rsidR="00247486" w:rsidRPr="007C319D" w:rsidRDefault="00247486" w:rsidP="00247486">
            <w:pPr>
              <w:rPr>
                <w:color w:val="000000"/>
                <w:sz w:val="20"/>
                <w:szCs w:val="20"/>
              </w:rPr>
            </w:pPr>
            <w:r w:rsidRPr="007C319D">
              <w:rPr>
                <w:sz w:val="20"/>
                <w:szCs w:val="20"/>
              </w:rPr>
              <w:t>ЛДСП с</w:t>
            </w:r>
            <w:r w:rsidRPr="007C319D">
              <w:rPr>
                <w:sz w:val="20"/>
                <w:szCs w:val="20"/>
              </w:rPr>
              <w:br/>
              <w:t>ог</w:t>
            </w:r>
            <w:r w:rsidR="00355587" w:rsidRPr="007C319D">
              <w:rPr>
                <w:sz w:val="20"/>
                <w:szCs w:val="20"/>
              </w:rPr>
              <w:t>н</w:t>
            </w:r>
            <w:r w:rsidRPr="007C319D">
              <w:rPr>
                <w:sz w:val="20"/>
                <w:szCs w:val="20"/>
              </w:rPr>
              <w:t>естойкост</w:t>
            </w:r>
            <w:r w:rsidR="00355587" w:rsidRPr="007C319D">
              <w:rPr>
                <w:sz w:val="20"/>
                <w:szCs w:val="20"/>
              </w:rPr>
              <w:t>ь</w:t>
            </w:r>
            <w:r w:rsidRPr="007C319D">
              <w:rPr>
                <w:sz w:val="20"/>
                <w:szCs w:val="20"/>
              </w:rPr>
              <w:t>ю не менее EI30</w:t>
            </w:r>
          </w:p>
        </w:tc>
        <w:tc>
          <w:tcPr>
            <w:tcW w:w="632" w:type="pct"/>
            <w:tcBorders>
              <w:top w:val="nil"/>
              <w:left w:val="nil"/>
              <w:bottom w:val="single" w:sz="4" w:space="0" w:color="auto"/>
              <w:right w:val="single" w:sz="4" w:space="0" w:color="auto"/>
            </w:tcBorders>
            <w:shd w:val="clear" w:color="auto" w:fill="auto"/>
            <w:hideMark/>
          </w:tcPr>
          <w:p w14:paraId="4FBAAD28" w14:textId="77777777" w:rsidR="00247486" w:rsidRPr="007C319D" w:rsidRDefault="00247486" w:rsidP="00247486">
            <w:pPr>
              <w:rPr>
                <w:color w:val="000000"/>
                <w:sz w:val="20"/>
                <w:szCs w:val="20"/>
              </w:rPr>
            </w:pPr>
            <w:r w:rsidRPr="007C319D">
              <w:rPr>
                <w:color w:val="000000"/>
                <w:sz w:val="20"/>
                <w:szCs w:val="20"/>
              </w:rPr>
              <w:t>4</w:t>
            </w:r>
          </w:p>
        </w:tc>
        <w:tc>
          <w:tcPr>
            <w:tcW w:w="1411" w:type="pct"/>
            <w:tcBorders>
              <w:top w:val="nil"/>
              <w:left w:val="nil"/>
              <w:bottom w:val="single" w:sz="4" w:space="0" w:color="auto"/>
              <w:right w:val="single" w:sz="4" w:space="0" w:color="auto"/>
            </w:tcBorders>
            <w:shd w:val="clear" w:color="auto" w:fill="auto"/>
            <w:hideMark/>
          </w:tcPr>
          <w:p w14:paraId="4791A7B4" w14:textId="77777777" w:rsidR="00247486" w:rsidRPr="007C319D" w:rsidRDefault="00247486" w:rsidP="00247486">
            <w:pPr>
              <w:rPr>
                <w:sz w:val="20"/>
                <w:szCs w:val="20"/>
              </w:rPr>
            </w:pPr>
            <w:r w:rsidRPr="007C319D">
              <w:rPr>
                <w:sz w:val="20"/>
                <w:szCs w:val="20"/>
              </w:rPr>
              <w:t>Дверь глухая с усиленной звукоизоляцией.  Заполнение полотна - звукоизолирующий материал,  уплотнитель по контуру проема.</w:t>
            </w:r>
          </w:p>
        </w:tc>
      </w:tr>
      <w:tr w:rsidR="0039324B" w:rsidRPr="007C319D" w14:paraId="5D254EBC"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36919792"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0A70804D" w14:textId="77777777" w:rsidR="00247486" w:rsidRPr="007C319D" w:rsidRDefault="00247486" w:rsidP="00247486">
            <w:pPr>
              <w:rPr>
                <w:sz w:val="20"/>
                <w:szCs w:val="20"/>
              </w:rPr>
            </w:pPr>
            <w:r w:rsidRPr="007C319D">
              <w:rPr>
                <w:sz w:val="20"/>
                <w:szCs w:val="20"/>
              </w:rPr>
              <w:t>D23</w:t>
            </w:r>
          </w:p>
        </w:tc>
        <w:tc>
          <w:tcPr>
            <w:tcW w:w="701" w:type="pct"/>
            <w:tcBorders>
              <w:top w:val="nil"/>
              <w:left w:val="nil"/>
              <w:bottom w:val="single" w:sz="4" w:space="0" w:color="auto"/>
              <w:right w:val="single" w:sz="4" w:space="0" w:color="auto"/>
            </w:tcBorders>
            <w:shd w:val="clear" w:color="auto" w:fill="auto"/>
            <w:hideMark/>
          </w:tcPr>
          <w:p w14:paraId="18F6CFA9" w14:textId="77777777" w:rsidR="00247486" w:rsidRPr="007C319D" w:rsidRDefault="00247486" w:rsidP="00247486">
            <w:pPr>
              <w:rPr>
                <w:sz w:val="20"/>
                <w:szCs w:val="20"/>
              </w:rPr>
            </w:pPr>
            <w:r w:rsidRPr="007C319D">
              <w:rPr>
                <w:sz w:val="20"/>
                <w:szCs w:val="20"/>
              </w:rPr>
              <w:t>1300x2100(h)</w:t>
            </w:r>
          </w:p>
        </w:tc>
        <w:tc>
          <w:tcPr>
            <w:tcW w:w="753" w:type="pct"/>
            <w:tcBorders>
              <w:top w:val="nil"/>
              <w:left w:val="nil"/>
              <w:bottom w:val="single" w:sz="4" w:space="0" w:color="auto"/>
              <w:right w:val="single" w:sz="4" w:space="0" w:color="auto"/>
            </w:tcBorders>
            <w:shd w:val="clear" w:color="auto" w:fill="auto"/>
            <w:hideMark/>
          </w:tcPr>
          <w:p w14:paraId="4F893706"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5E10B699" w14:textId="77777777" w:rsidR="00247486" w:rsidRPr="007C319D" w:rsidRDefault="00247486" w:rsidP="00247486">
            <w:pPr>
              <w:rPr>
                <w:sz w:val="20"/>
                <w:szCs w:val="20"/>
              </w:rPr>
            </w:pPr>
            <w:r w:rsidRPr="007C319D">
              <w:rPr>
                <w:sz w:val="20"/>
                <w:szCs w:val="20"/>
              </w:rPr>
              <w:t>ЛДСП</w:t>
            </w:r>
          </w:p>
        </w:tc>
        <w:tc>
          <w:tcPr>
            <w:tcW w:w="632" w:type="pct"/>
            <w:tcBorders>
              <w:top w:val="nil"/>
              <w:left w:val="nil"/>
              <w:bottom w:val="single" w:sz="4" w:space="0" w:color="auto"/>
              <w:right w:val="single" w:sz="4" w:space="0" w:color="auto"/>
            </w:tcBorders>
            <w:shd w:val="clear" w:color="auto" w:fill="auto"/>
            <w:hideMark/>
          </w:tcPr>
          <w:p w14:paraId="4239E81E" w14:textId="77777777" w:rsidR="00247486" w:rsidRPr="007C319D" w:rsidRDefault="00247486" w:rsidP="00247486">
            <w:pPr>
              <w:rPr>
                <w:color w:val="000000"/>
                <w:sz w:val="20"/>
                <w:szCs w:val="20"/>
              </w:rPr>
            </w:pPr>
            <w:r w:rsidRPr="007C319D">
              <w:rPr>
                <w:color w:val="000000"/>
                <w:sz w:val="20"/>
                <w:szCs w:val="20"/>
              </w:rPr>
              <w:t>5</w:t>
            </w:r>
          </w:p>
        </w:tc>
        <w:tc>
          <w:tcPr>
            <w:tcW w:w="1411" w:type="pct"/>
            <w:tcBorders>
              <w:top w:val="nil"/>
              <w:left w:val="nil"/>
              <w:bottom w:val="single" w:sz="4" w:space="0" w:color="auto"/>
              <w:right w:val="single" w:sz="4" w:space="0" w:color="auto"/>
            </w:tcBorders>
            <w:shd w:val="clear" w:color="auto" w:fill="auto"/>
            <w:hideMark/>
          </w:tcPr>
          <w:p w14:paraId="428AAD40"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398786A1"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7B4A5E01"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6F055927" w14:textId="77777777" w:rsidR="00247486" w:rsidRPr="007C319D" w:rsidRDefault="00247486" w:rsidP="00247486">
            <w:pPr>
              <w:rPr>
                <w:sz w:val="20"/>
                <w:szCs w:val="20"/>
              </w:rPr>
            </w:pPr>
            <w:r w:rsidRPr="007C319D">
              <w:rPr>
                <w:sz w:val="20"/>
                <w:szCs w:val="20"/>
              </w:rPr>
              <w:t>D24</w:t>
            </w:r>
          </w:p>
        </w:tc>
        <w:tc>
          <w:tcPr>
            <w:tcW w:w="701" w:type="pct"/>
            <w:tcBorders>
              <w:top w:val="nil"/>
              <w:left w:val="nil"/>
              <w:bottom w:val="single" w:sz="4" w:space="0" w:color="auto"/>
              <w:right w:val="single" w:sz="4" w:space="0" w:color="auto"/>
            </w:tcBorders>
            <w:shd w:val="clear" w:color="auto" w:fill="auto"/>
            <w:hideMark/>
          </w:tcPr>
          <w:p w14:paraId="3B3A12B2" w14:textId="77777777" w:rsidR="00247486" w:rsidRPr="007C319D" w:rsidRDefault="00247486" w:rsidP="00247486">
            <w:pPr>
              <w:rPr>
                <w:sz w:val="20"/>
                <w:szCs w:val="20"/>
              </w:rPr>
            </w:pPr>
            <w:r w:rsidRPr="007C319D">
              <w:rPr>
                <w:sz w:val="20"/>
                <w:szCs w:val="20"/>
              </w:rPr>
              <w:t>1000x2100(h)</w:t>
            </w:r>
          </w:p>
        </w:tc>
        <w:tc>
          <w:tcPr>
            <w:tcW w:w="753" w:type="pct"/>
            <w:tcBorders>
              <w:top w:val="nil"/>
              <w:left w:val="nil"/>
              <w:bottom w:val="single" w:sz="4" w:space="0" w:color="auto"/>
              <w:right w:val="single" w:sz="4" w:space="0" w:color="auto"/>
            </w:tcBorders>
            <w:shd w:val="clear" w:color="auto" w:fill="auto"/>
            <w:hideMark/>
          </w:tcPr>
          <w:p w14:paraId="3DEC154D" w14:textId="77777777" w:rsidR="00247486" w:rsidRPr="007C319D" w:rsidRDefault="00247486" w:rsidP="00247486">
            <w:pPr>
              <w:rPr>
                <w:sz w:val="20"/>
                <w:szCs w:val="20"/>
              </w:rPr>
            </w:pPr>
            <w:r w:rsidRPr="007C319D">
              <w:rPr>
                <w:sz w:val="20"/>
                <w:szCs w:val="20"/>
              </w:rPr>
              <w:t>960x2080(h)*</w:t>
            </w:r>
          </w:p>
        </w:tc>
        <w:tc>
          <w:tcPr>
            <w:tcW w:w="831" w:type="pct"/>
            <w:tcBorders>
              <w:top w:val="nil"/>
              <w:left w:val="nil"/>
              <w:bottom w:val="single" w:sz="4" w:space="0" w:color="auto"/>
              <w:right w:val="single" w:sz="4" w:space="0" w:color="auto"/>
            </w:tcBorders>
            <w:shd w:val="clear" w:color="auto" w:fill="auto"/>
            <w:hideMark/>
          </w:tcPr>
          <w:p w14:paraId="24F9EE43" w14:textId="77777777" w:rsidR="00247486" w:rsidRPr="007C319D" w:rsidRDefault="00247486" w:rsidP="00247486">
            <w:pPr>
              <w:rPr>
                <w:sz w:val="20"/>
                <w:szCs w:val="20"/>
              </w:rPr>
            </w:pPr>
            <w:r w:rsidRPr="007C319D">
              <w:rPr>
                <w:sz w:val="20"/>
                <w:szCs w:val="20"/>
              </w:rPr>
              <w:t>ЛДСП</w:t>
            </w:r>
          </w:p>
        </w:tc>
        <w:tc>
          <w:tcPr>
            <w:tcW w:w="632" w:type="pct"/>
            <w:tcBorders>
              <w:top w:val="nil"/>
              <w:left w:val="nil"/>
              <w:bottom w:val="single" w:sz="4" w:space="0" w:color="auto"/>
              <w:right w:val="single" w:sz="4" w:space="0" w:color="auto"/>
            </w:tcBorders>
            <w:shd w:val="clear" w:color="auto" w:fill="auto"/>
            <w:hideMark/>
          </w:tcPr>
          <w:p w14:paraId="2336382A" w14:textId="77777777" w:rsidR="00247486" w:rsidRPr="007C319D" w:rsidRDefault="00247486" w:rsidP="00247486">
            <w:pPr>
              <w:rPr>
                <w:color w:val="000000"/>
                <w:sz w:val="20"/>
                <w:szCs w:val="20"/>
              </w:rPr>
            </w:pPr>
            <w:r w:rsidRPr="007C319D">
              <w:rPr>
                <w:color w:val="000000"/>
                <w:sz w:val="20"/>
                <w:szCs w:val="20"/>
              </w:rPr>
              <w:t>9</w:t>
            </w:r>
          </w:p>
        </w:tc>
        <w:tc>
          <w:tcPr>
            <w:tcW w:w="1411" w:type="pct"/>
            <w:tcBorders>
              <w:top w:val="nil"/>
              <w:left w:val="nil"/>
              <w:bottom w:val="single" w:sz="4" w:space="0" w:color="auto"/>
              <w:right w:val="single" w:sz="4" w:space="0" w:color="auto"/>
            </w:tcBorders>
            <w:shd w:val="clear" w:color="auto" w:fill="auto"/>
            <w:hideMark/>
          </w:tcPr>
          <w:p w14:paraId="72156318"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18D7C5EB"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1F44B285" w14:textId="77777777" w:rsidR="00247486" w:rsidRPr="007C319D" w:rsidRDefault="00247486" w:rsidP="00247486">
            <w:pPr>
              <w:rPr>
                <w:color w:val="000000"/>
                <w:sz w:val="20"/>
                <w:szCs w:val="20"/>
              </w:rPr>
            </w:pPr>
            <w:r w:rsidRPr="007C319D">
              <w:rPr>
                <w:color w:val="000000"/>
                <w:sz w:val="20"/>
                <w:szCs w:val="20"/>
              </w:rPr>
              <w:lastRenderedPageBreak/>
              <w:t> </w:t>
            </w:r>
          </w:p>
        </w:tc>
        <w:tc>
          <w:tcPr>
            <w:tcW w:w="421" w:type="pct"/>
            <w:tcBorders>
              <w:top w:val="single" w:sz="4" w:space="0" w:color="auto"/>
              <w:left w:val="single" w:sz="4" w:space="0" w:color="auto"/>
              <w:bottom w:val="single" w:sz="4" w:space="0" w:color="auto"/>
              <w:right w:val="single" w:sz="4" w:space="0" w:color="auto"/>
            </w:tcBorders>
            <w:shd w:val="clear" w:color="auto" w:fill="auto"/>
            <w:hideMark/>
          </w:tcPr>
          <w:p w14:paraId="29815E9A" w14:textId="77777777" w:rsidR="00247486" w:rsidRPr="007C319D" w:rsidRDefault="00247486" w:rsidP="00247486">
            <w:pPr>
              <w:rPr>
                <w:sz w:val="20"/>
                <w:szCs w:val="20"/>
              </w:rPr>
            </w:pPr>
            <w:r w:rsidRPr="007C319D">
              <w:rPr>
                <w:sz w:val="20"/>
                <w:szCs w:val="20"/>
              </w:rPr>
              <w:t>D24*</w:t>
            </w:r>
          </w:p>
        </w:tc>
        <w:tc>
          <w:tcPr>
            <w:tcW w:w="701" w:type="pct"/>
            <w:tcBorders>
              <w:top w:val="single" w:sz="4" w:space="0" w:color="auto"/>
              <w:left w:val="single" w:sz="4" w:space="0" w:color="auto"/>
              <w:bottom w:val="single" w:sz="4" w:space="0" w:color="auto"/>
              <w:right w:val="single" w:sz="4" w:space="0" w:color="auto"/>
            </w:tcBorders>
            <w:shd w:val="clear" w:color="auto" w:fill="auto"/>
            <w:hideMark/>
          </w:tcPr>
          <w:p w14:paraId="6316FBF5" w14:textId="77777777" w:rsidR="00247486" w:rsidRPr="007C319D" w:rsidRDefault="00247486" w:rsidP="00247486">
            <w:pPr>
              <w:rPr>
                <w:sz w:val="20"/>
                <w:szCs w:val="20"/>
              </w:rPr>
            </w:pPr>
            <w:r w:rsidRPr="007C319D">
              <w:rPr>
                <w:sz w:val="20"/>
                <w:szCs w:val="20"/>
              </w:rPr>
              <w:t>1000x2100(h)</w:t>
            </w:r>
          </w:p>
        </w:tc>
        <w:tc>
          <w:tcPr>
            <w:tcW w:w="753" w:type="pct"/>
            <w:tcBorders>
              <w:top w:val="single" w:sz="4" w:space="0" w:color="auto"/>
              <w:left w:val="single" w:sz="4" w:space="0" w:color="auto"/>
              <w:bottom w:val="single" w:sz="4" w:space="0" w:color="auto"/>
              <w:right w:val="single" w:sz="4" w:space="0" w:color="auto"/>
            </w:tcBorders>
            <w:shd w:val="clear" w:color="auto" w:fill="auto"/>
            <w:hideMark/>
          </w:tcPr>
          <w:p w14:paraId="03CCC0D2" w14:textId="77777777" w:rsidR="00247486" w:rsidRPr="007C319D" w:rsidRDefault="00247486" w:rsidP="00247486">
            <w:pPr>
              <w:rPr>
                <w:sz w:val="20"/>
                <w:szCs w:val="20"/>
              </w:rPr>
            </w:pPr>
            <w:r w:rsidRPr="007C319D">
              <w:rPr>
                <w:sz w:val="20"/>
                <w:szCs w:val="20"/>
              </w:rPr>
              <w:t>960x2080(h)*</w:t>
            </w:r>
          </w:p>
        </w:tc>
        <w:tc>
          <w:tcPr>
            <w:tcW w:w="831" w:type="pct"/>
            <w:tcBorders>
              <w:top w:val="single" w:sz="4" w:space="0" w:color="auto"/>
              <w:left w:val="single" w:sz="4" w:space="0" w:color="auto"/>
              <w:bottom w:val="single" w:sz="4" w:space="0" w:color="auto"/>
              <w:right w:val="single" w:sz="4" w:space="0" w:color="auto"/>
            </w:tcBorders>
            <w:shd w:val="clear" w:color="auto" w:fill="auto"/>
            <w:hideMark/>
          </w:tcPr>
          <w:p w14:paraId="610DF175" w14:textId="77777777" w:rsidR="00247486" w:rsidRPr="007C319D" w:rsidRDefault="00247486" w:rsidP="00247486">
            <w:pPr>
              <w:rPr>
                <w:sz w:val="20"/>
                <w:szCs w:val="20"/>
              </w:rPr>
            </w:pPr>
            <w:r w:rsidRPr="007C319D">
              <w:rPr>
                <w:sz w:val="20"/>
                <w:szCs w:val="20"/>
              </w:rPr>
              <w:t>ЛДСП</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14:paraId="6EF5060B" w14:textId="77777777" w:rsidR="00247486" w:rsidRPr="007C319D" w:rsidRDefault="00247486" w:rsidP="00247486">
            <w:pPr>
              <w:rPr>
                <w:color w:val="000000"/>
                <w:sz w:val="20"/>
                <w:szCs w:val="20"/>
              </w:rPr>
            </w:pPr>
            <w:r w:rsidRPr="007C319D">
              <w:rPr>
                <w:color w:val="000000"/>
                <w:sz w:val="20"/>
                <w:szCs w:val="20"/>
              </w:rPr>
              <w:t>3</w:t>
            </w:r>
          </w:p>
        </w:tc>
        <w:tc>
          <w:tcPr>
            <w:tcW w:w="1411" w:type="pct"/>
            <w:tcBorders>
              <w:top w:val="single" w:sz="4" w:space="0" w:color="auto"/>
              <w:left w:val="single" w:sz="4" w:space="0" w:color="auto"/>
              <w:bottom w:val="single" w:sz="4" w:space="0" w:color="auto"/>
              <w:right w:val="single" w:sz="4" w:space="0" w:color="auto"/>
            </w:tcBorders>
            <w:shd w:val="clear" w:color="auto" w:fill="auto"/>
            <w:hideMark/>
          </w:tcPr>
          <w:p w14:paraId="48F5CD74"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60B01C75"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28D075A1"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hideMark/>
          </w:tcPr>
          <w:p w14:paraId="603D703C" w14:textId="77777777" w:rsidR="00247486" w:rsidRPr="007C319D" w:rsidRDefault="00247486" w:rsidP="00247486">
            <w:pPr>
              <w:rPr>
                <w:sz w:val="20"/>
                <w:szCs w:val="20"/>
              </w:rPr>
            </w:pPr>
            <w:r w:rsidRPr="007C319D">
              <w:rPr>
                <w:sz w:val="20"/>
                <w:szCs w:val="20"/>
              </w:rPr>
              <w:t>D27</w:t>
            </w:r>
          </w:p>
        </w:tc>
        <w:tc>
          <w:tcPr>
            <w:tcW w:w="701" w:type="pct"/>
            <w:tcBorders>
              <w:top w:val="single" w:sz="4" w:space="0" w:color="auto"/>
              <w:left w:val="nil"/>
              <w:bottom w:val="single" w:sz="4" w:space="0" w:color="auto"/>
              <w:right w:val="single" w:sz="4" w:space="0" w:color="auto"/>
            </w:tcBorders>
            <w:shd w:val="clear" w:color="auto" w:fill="auto"/>
            <w:hideMark/>
          </w:tcPr>
          <w:p w14:paraId="3007AA54" w14:textId="77777777" w:rsidR="00247486" w:rsidRPr="007C319D" w:rsidRDefault="00247486" w:rsidP="00247486">
            <w:pPr>
              <w:rPr>
                <w:sz w:val="20"/>
                <w:szCs w:val="20"/>
              </w:rPr>
            </w:pPr>
            <w:r w:rsidRPr="007C319D">
              <w:rPr>
                <w:sz w:val="20"/>
                <w:szCs w:val="20"/>
              </w:rPr>
              <w:t>1300x2100(h)</w:t>
            </w:r>
          </w:p>
        </w:tc>
        <w:tc>
          <w:tcPr>
            <w:tcW w:w="753" w:type="pct"/>
            <w:tcBorders>
              <w:top w:val="single" w:sz="4" w:space="0" w:color="auto"/>
              <w:left w:val="nil"/>
              <w:bottom w:val="single" w:sz="4" w:space="0" w:color="auto"/>
              <w:right w:val="single" w:sz="4" w:space="0" w:color="auto"/>
            </w:tcBorders>
            <w:shd w:val="clear" w:color="auto" w:fill="auto"/>
            <w:hideMark/>
          </w:tcPr>
          <w:p w14:paraId="311E2E03" w14:textId="77777777" w:rsidR="00247486" w:rsidRPr="007C319D" w:rsidRDefault="00247486" w:rsidP="00247486">
            <w:pPr>
              <w:rPr>
                <w:color w:val="000000"/>
                <w:sz w:val="20"/>
                <w:szCs w:val="20"/>
              </w:rPr>
            </w:pPr>
            <w:r w:rsidRPr="007C319D">
              <w:rPr>
                <w:sz w:val="20"/>
                <w:szCs w:val="20"/>
              </w:rPr>
              <w:t>1000x2080(h)  -</w:t>
            </w:r>
            <w:r w:rsidRPr="007C319D">
              <w:rPr>
                <w:sz w:val="20"/>
                <w:szCs w:val="20"/>
              </w:rPr>
              <w:br/>
              <w:t>1  полотно</w:t>
            </w:r>
          </w:p>
        </w:tc>
        <w:tc>
          <w:tcPr>
            <w:tcW w:w="831" w:type="pct"/>
            <w:tcBorders>
              <w:top w:val="single" w:sz="4" w:space="0" w:color="auto"/>
              <w:left w:val="nil"/>
              <w:bottom w:val="single" w:sz="4" w:space="0" w:color="auto"/>
              <w:right w:val="single" w:sz="4" w:space="0" w:color="auto"/>
            </w:tcBorders>
            <w:shd w:val="clear" w:color="auto" w:fill="auto"/>
            <w:hideMark/>
          </w:tcPr>
          <w:p w14:paraId="6DD7E63B" w14:textId="798D8880" w:rsidR="00247486" w:rsidRPr="007C319D" w:rsidRDefault="00247486" w:rsidP="00247486">
            <w:pPr>
              <w:rPr>
                <w:color w:val="000000"/>
                <w:sz w:val="20"/>
                <w:szCs w:val="20"/>
              </w:rPr>
            </w:pPr>
            <w:r w:rsidRPr="007C319D">
              <w:rPr>
                <w:sz w:val="20"/>
                <w:szCs w:val="20"/>
              </w:rPr>
              <w:t>ЛДСП с</w:t>
            </w:r>
            <w:r w:rsidRPr="007C319D">
              <w:rPr>
                <w:sz w:val="20"/>
                <w:szCs w:val="20"/>
              </w:rPr>
              <w:br/>
              <w:t>ог</w:t>
            </w:r>
            <w:r w:rsidR="00355587" w:rsidRPr="007C319D">
              <w:rPr>
                <w:sz w:val="20"/>
                <w:szCs w:val="20"/>
              </w:rPr>
              <w:t>н</w:t>
            </w:r>
            <w:r w:rsidRPr="007C319D">
              <w:rPr>
                <w:sz w:val="20"/>
                <w:szCs w:val="20"/>
              </w:rPr>
              <w:t>естойкост</w:t>
            </w:r>
            <w:r w:rsidR="00355587" w:rsidRPr="007C319D">
              <w:rPr>
                <w:sz w:val="20"/>
                <w:szCs w:val="20"/>
              </w:rPr>
              <w:t>ь</w:t>
            </w:r>
            <w:r w:rsidRPr="007C319D">
              <w:rPr>
                <w:sz w:val="20"/>
                <w:szCs w:val="20"/>
              </w:rPr>
              <w:t>ю не менее EI30</w:t>
            </w:r>
          </w:p>
        </w:tc>
        <w:tc>
          <w:tcPr>
            <w:tcW w:w="632" w:type="pct"/>
            <w:tcBorders>
              <w:top w:val="single" w:sz="4" w:space="0" w:color="auto"/>
              <w:left w:val="nil"/>
              <w:bottom w:val="single" w:sz="4" w:space="0" w:color="auto"/>
              <w:right w:val="single" w:sz="4" w:space="0" w:color="auto"/>
            </w:tcBorders>
            <w:shd w:val="clear" w:color="auto" w:fill="auto"/>
            <w:hideMark/>
          </w:tcPr>
          <w:p w14:paraId="0EA847AB" w14:textId="77777777" w:rsidR="00247486" w:rsidRPr="007C319D" w:rsidRDefault="00247486" w:rsidP="00247486">
            <w:pPr>
              <w:rPr>
                <w:color w:val="000000"/>
                <w:sz w:val="20"/>
                <w:szCs w:val="20"/>
              </w:rPr>
            </w:pPr>
            <w:r w:rsidRPr="007C319D">
              <w:rPr>
                <w:color w:val="000000"/>
                <w:sz w:val="20"/>
                <w:szCs w:val="20"/>
              </w:rPr>
              <w:t>3</w:t>
            </w:r>
          </w:p>
        </w:tc>
        <w:tc>
          <w:tcPr>
            <w:tcW w:w="1411" w:type="pct"/>
            <w:tcBorders>
              <w:top w:val="single" w:sz="4" w:space="0" w:color="auto"/>
              <w:left w:val="nil"/>
              <w:bottom w:val="single" w:sz="4" w:space="0" w:color="auto"/>
              <w:right w:val="single" w:sz="4" w:space="0" w:color="auto"/>
            </w:tcBorders>
            <w:shd w:val="clear" w:color="auto" w:fill="auto"/>
            <w:hideMark/>
          </w:tcPr>
          <w:p w14:paraId="68D223B1"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00300E1F"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5F40A891"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E8FAA60" w14:textId="77777777" w:rsidR="00247486" w:rsidRPr="007C319D" w:rsidRDefault="00247486" w:rsidP="00247486">
            <w:pPr>
              <w:rPr>
                <w:sz w:val="20"/>
                <w:szCs w:val="20"/>
              </w:rPr>
            </w:pPr>
            <w:r w:rsidRPr="007C319D">
              <w:rPr>
                <w:sz w:val="20"/>
                <w:szCs w:val="20"/>
              </w:rPr>
              <w:t>D27*</w:t>
            </w:r>
          </w:p>
        </w:tc>
        <w:tc>
          <w:tcPr>
            <w:tcW w:w="701" w:type="pct"/>
            <w:tcBorders>
              <w:top w:val="nil"/>
              <w:left w:val="nil"/>
              <w:bottom w:val="single" w:sz="4" w:space="0" w:color="auto"/>
              <w:right w:val="single" w:sz="4" w:space="0" w:color="auto"/>
            </w:tcBorders>
            <w:shd w:val="clear" w:color="auto" w:fill="auto"/>
            <w:hideMark/>
          </w:tcPr>
          <w:p w14:paraId="78880DB2" w14:textId="77777777" w:rsidR="00247486" w:rsidRPr="007C319D" w:rsidRDefault="00247486" w:rsidP="00247486">
            <w:pPr>
              <w:rPr>
                <w:sz w:val="20"/>
                <w:szCs w:val="20"/>
              </w:rPr>
            </w:pPr>
            <w:r w:rsidRPr="007C319D">
              <w:rPr>
                <w:sz w:val="20"/>
                <w:szCs w:val="20"/>
              </w:rPr>
              <w:t>1300x2100(h)</w:t>
            </w:r>
          </w:p>
        </w:tc>
        <w:tc>
          <w:tcPr>
            <w:tcW w:w="753" w:type="pct"/>
            <w:tcBorders>
              <w:top w:val="nil"/>
              <w:left w:val="nil"/>
              <w:bottom w:val="single" w:sz="4" w:space="0" w:color="auto"/>
              <w:right w:val="single" w:sz="4" w:space="0" w:color="auto"/>
            </w:tcBorders>
            <w:shd w:val="clear" w:color="auto" w:fill="auto"/>
            <w:hideMark/>
          </w:tcPr>
          <w:p w14:paraId="16826A4A" w14:textId="77777777" w:rsidR="00247486" w:rsidRPr="007C319D" w:rsidRDefault="00247486" w:rsidP="00247486">
            <w:pPr>
              <w:rPr>
                <w:color w:val="000000"/>
                <w:sz w:val="20"/>
                <w:szCs w:val="20"/>
              </w:rPr>
            </w:pPr>
            <w:r w:rsidRPr="007C319D">
              <w:rPr>
                <w:sz w:val="20"/>
                <w:szCs w:val="20"/>
              </w:rPr>
              <w:t>1000x2080(h)  -</w:t>
            </w:r>
            <w:r w:rsidRPr="007C319D">
              <w:rPr>
                <w:sz w:val="20"/>
                <w:szCs w:val="20"/>
              </w:rPr>
              <w:br/>
              <w:t>1  полотно</w:t>
            </w:r>
          </w:p>
        </w:tc>
        <w:tc>
          <w:tcPr>
            <w:tcW w:w="831" w:type="pct"/>
            <w:tcBorders>
              <w:top w:val="nil"/>
              <w:left w:val="nil"/>
              <w:bottom w:val="single" w:sz="4" w:space="0" w:color="auto"/>
              <w:right w:val="single" w:sz="4" w:space="0" w:color="auto"/>
            </w:tcBorders>
            <w:shd w:val="clear" w:color="auto" w:fill="auto"/>
            <w:hideMark/>
          </w:tcPr>
          <w:p w14:paraId="24345FD8" w14:textId="6910118F" w:rsidR="00247486" w:rsidRPr="007C319D" w:rsidRDefault="00247486" w:rsidP="00247486">
            <w:pPr>
              <w:rPr>
                <w:color w:val="000000"/>
                <w:sz w:val="20"/>
                <w:szCs w:val="20"/>
              </w:rPr>
            </w:pPr>
            <w:r w:rsidRPr="007C319D">
              <w:rPr>
                <w:sz w:val="20"/>
                <w:szCs w:val="20"/>
              </w:rPr>
              <w:t>ЛДСП с</w:t>
            </w:r>
            <w:r w:rsidRPr="007C319D">
              <w:rPr>
                <w:sz w:val="20"/>
                <w:szCs w:val="20"/>
              </w:rPr>
              <w:br/>
              <w:t>ог</w:t>
            </w:r>
            <w:r w:rsidR="00355587" w:rsidRPr="007C319D">
              <w:rPr>
                <w:sz w:val="20"/>
                <w:szCs w:val="20"/>
              </w:rPr>
              <w:t>н</w:t>
            </w:r>
            <w:r w:rsidRPr="007C319D">
              <w:rPr>
                <w:sz w:val="20"/>
                <w:szCs w:val="20"/>
              </w:rPr>
              <w:t>естойкост</w:t>
            </w:r>
            <w:r w:rsidR="00355587" w:rsidRPr="007C319D">
              <w:rPr>
                <w:sz w:val="20"/>
                <w:szCs w:val="20"/>
              </w:rPr>
              <w:t>ь</w:t>
            </w:r>
            <w:r w:rsidRPr="007C319D">
              <w:rPr>
                <w:sz w:val="20"/>
                <w:szCs w:val="20"/>
              </w:rPr>
              <w:t>ю не менее EI30</w:t>
            </w:r>
          </w:p>
        </w:tc>
        <w:tc>
          <w:tcPr>
            <w:tcW w:w="632" w:type="pct"/>
            <w:tcBorders>
              <w:top w:val="nil"/>
              <w:left w:val="nil"/>
              <w:bottom w:val="single" w:sz="4" w:space="0" w:color="auto"/>
              <w:right w:val="single" w:sz="4" w:space="0" w:color="auto"/>
            </w:tcBorders>
            <w:shd w:val="clear" w:color="auto" w:fill="auto"/>
            <w:hideMark/>
          </w:tcPr>
          <w:p w14:paraId="084D9579" w14:textId="77777777" w:rsidR="00247486" w:rsidRPr="007C319D" w:rsidRDefault="00247486" w:rsidP="00247486">
            <w:pPr>
              <w:rPr>
                <w:color w:val="000000"/>
                <w:sz w:val="20"/>
                <w:szCs w:val="20"/>
              </w:rPr>
            </w:pPr>
            <w:r w:rsidRPr="007C319D">
              <w:rPr>
                <w:color w:val="000000"/>
                <w:sz w:val="20"/>
                <w:szCs w:val="20"/>
              </w:rPr>
              <w:t>2</w:t>
            </w:r>
          </w:p>
        </w:tc>
        <w:tc>
          <w:tcPr>
            <w:tcW w:w="1411" w:type="pct"/>
            <w:tcBorders>
              <w:top w:val="nil"/>
              <w:left w:val="nil"/>
              <w:bottom w:val="single" w:sz="4" w:space="0" w:color="auto"/>
              <w:right w:val="single" w:sz="4" w:space="0" w:color="auto"/>
            </w:tcBorders>
            <w:shd w:val="clear" w:color="auto" w:fill="auto"/>
            <w:hideMark/>
          </w:tcPr>
          <w:p w14:paraId="236BF8AF"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35A674EB"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4E9A65BF"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143E29DB" w14:textId="77777777" w:rsidR="00247486" w:rsidRPr="007C319D" w:rsidRDefault="00247486" w:rsidP="00247486">
            <w:pPr>
              <w:rPr>
                <w:sz w:val="20"/>
                <w:szCs w:val="20"/>
              </w:rPr>
            </w:pPr>
            <w:r w:rsidRPr="007C319D">
              <w:rPr>
                <w:sz w:val="20"/>
                <w:szCs w:val="20"/>
              </w:rPr>
              <w:t>D28</w:t>
            </w:r>
          </w:p>
        </w:tc>
        <w:tc>
          <w:tcPr>
            <w:tcW w:w="701" w:type="pct"/>
            <w:tcBorders>
              <w:top w:val="nil"/>
              <w:left w:val="nil"/>
              <w:bottom w:val="single" w:sz="4" w:space="0" w:color="auto"/>
              <w:right w:val="single" w:sz="4" w:space="0" w:color="auto"/>
            </w:tcBorders>
            <w:shd w:val="clear" w:color="auto" w:fill="auto"/>
            <w:hideMark/>
          </w:tcPr>
          <w:p w14:paraId="2FD873C7" w14:textId="77777777" w:rsidR="00247486" w:rsidRPr="007C319D" w:rsidRDefault="00247486" w:rsidP="00247486">
            <w:pPr>
              <w:rPr>
                <w:sz w:val="20"/>
                <w:szCs w:val="20"/>
              </w:rPr>
            </w:pPr>
            <w:r w:rsidRPr="007C319D">
              <w:rPr>
                <w:sz w:val="20"/>
                <w:szCs w:val="20"/>
              </w:rPr>
              <w:t>1200x2100(h)</w:t>
            </w:r>
          </w:p>
        </w:tc>
        <w:tc>
          <w:tcPr>
            <w:tcW w:w="753" w:type="pct"/>
            <w:tcBorders>
              <w:top w:val="nil"/>
              <w:left w:val="nil"/>
              <w:bottom w:val="single" w:sz="4" w:space="0" w:color="auto"/>
              <w:right w:val="single" w:sz="4" w:space="0" w:color="auto"/>
            </w:tcBorders>
            <w:shd w:val="clear" w:color="auto" w:fill="auto"/>
            <w:hideMark/>
          </w:tcPr>
          <w:p w14:paraId="1DDE5C22" w14:textId="77777777" w:rsidR="00247486" w:rsidRPr="007C319D" w:rsidRDefault="00247486" w:rsidP="00247486">
            <w:pPr>
              <w:rPr>
                <w:color w:val="000000"/>
                <w:sz w:val="20"/>
                <w:szCs w:val="20"/>
              </w:rPr>
            </w:pPr>
            <w:r w:rsidRPr="007C319D">
              <w:rPr>
                <w:sz w:val="20"/>
                <w:szCs w:val="20"/>
              </w:rPr>
              <w:t>1000x2080(h)  -</w:t>
            </w:r>
            <w:r w:rsidRPr="007C319D">
              <w:rPr>
                <w:sz w:val="20"/>
                <w:szCs w:val="20"/>
              </w:rPr>
              <w:br/>
              <w:t>1  полотно</w:t>
            </w:r>
          </w:p>
        </w:tc>
        <w:tc>
          <w:tcPr>
            <w:tcW w:w="831" w:type="pct"/>
            <w:tcBorders>
              <w:top w:val="nil"/>
              <w:left w:val="nil"/>
              <w:bottom w:val="single" w:sz="4" w:space="0" w:color="auto"/>
              <w:right w:val="single" w:sz="4" w:space="0" w:color="auto"/>
            </w:tcBorders>
            <w:shd w:val="clear" w:color="auto" w:fill="auto"/>
            <w:hideMark/>
          </w:tcPr>
          <w:p w14:paraId="768138B9" w14:textId="0233E191" w:rsidR="00247486" w:rsidRPr="007C319D" w:rsidRDefault="00247486" w:rsidP="00247486">
            <w:pPr>
              <w:rPr>
                <w:sz w:val="20"/>
                <w:szCs w:val="20"/>
              </w:rPr>
            </w:pPr>
            <w:r w:rsidRPr="007C319D">
              <w:rPr>
                <w:sz w:val="20"/>
                <w:szCs w:val="20"/>
              </w:rPr>
              <w:t>сталь с огнесто</w:t>
            </w:r>
            <w:r w:rsidR="00355587" w:rsidRPr="007C319D">
              <w:rPr>
                <w:sz w:val="20"/>
                <w:szCs w:val="20"/>
              </w:rPr>
              <w:t>й</w:t>
            </w:r>
            <w:r w:rsidRPr="007C319D">
              <w:rPr>
                <w:sz w:val="20"/>
                <w:szCs w:val="20"/>
              </w:rPr>
              <w:t>костью не менее EI30</w:t>
            </w:r>
          </w:p>
        </w:tc>
        <w:tc>
          <w:tcPr>
            <w:tcW w:w="632" w:type="pct"/>
            <w:tcBorders>
              <w:top w:val="nil"/>
              <w:left w:val="nil"/>
              <w:bottom w:val="single" w:sz="4" w:space="0" w:color="auto"/>
              <w:right w:val="single" w:sz="4" w:space="0" w:color="auto"/>
            </w:tcBorders>
            <w:shd w:val="clear" w:color="auto" w:fill="auto"/>
            <w:hideMark/>
          </w:tcPr>
          <w:p w14:paraId="566A1022" w14:textId="77777777" w:rsidR="00247486" w:rsidRPr="007C319D" w:rsidRDefault="00247486" w:rsidP="00247486">
            <w:pPr>
              <w:rPr>
                <w:color w:val="000000"/>
                <w:sz w:val="20"/>
                <w:szCs w:val="20"/>
              </w:rPr>
            </w:pPr>
            <w:r w:rsidRPr="007C319D">
              <w:rPr>
                <w:color w:val="000000"/>
                <w:sz w:val="20"/>
                <w:szCs w:val="20"/>
              </w:rPr>
              <w:t>2</w:t>
            </w:r>
          </w:p>
        </w:tc>
        <w:tc>
          <w:tcPr>
            <w:tcW w:w="1411" w:type="pct"/>
            <w:tcBorders>
              <w:top w:val="nil"/>
              <w:left w:val="nil"/>
              <w:bottom w:val="single" w:sz="4" w:space="0" w:color="auto"/>
              <w:right w:val="single" w:sz="4" w:space="0" w:color="auto"/>
            </w:tcBorders>
            <w:shd w:val="clear" w:color="auto" w:fill="auto"/>
            <w:hideMark/>
          </w:tcPr>
          <w:p w14:paraId="3DF9DD2A" w14:textId="77777777" w:rsidR="00247486" w:rsidRPr="007C319D" w:rsidRDefault="00247486" w:rsidP="00247486">
            <w:pPr>
              <w:rPr>
                <w:sz w:val="20"/>
                <w:szCs w:val="20"/>
              </w:rPr>
            </w:pPr>
            <w:r w:rsidRPr="007C319D">
              <w:rPr>
                <w:sz w:val="20"/>
                <w:szCs w:val="20"/>
              </w:rPr>
              <w:t xml:space="preserve">Входная стальная дверь  с доводчиком и выпадающим порожком.  </w:t>
            </w:r>
          </w:p>
        </w:tc>
      </w:tr>
      <w:tr w:rsidR="0039324B" w:rsidRPr="007C319D" w14:paraId="15EA6A29"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4DE01AFC"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2978178E" w14:textId="77777777" w:rsidR="00247486" w:rsidRPr="007C319D" w:rsidRDefault="00247486" w:rsidP="00247486">
            <w:pPr>
              <w:rPr>
                <w:sz w:val="20"/>
                <w:szCs w:val="20"/>
              </w:rPr>
            </w:pPr>
            <w:r w:rsidRPr="007C319D">
              <w:rPr>
                <w:sz w:val="20"/>
                <w:szCs w:val="20"/>
              </w:rPr>
              <w:t>D29</w:t>
            </w:r>
          </w:p>
        </w:tc>
        <w:tc>
          <w:tcPr>
            <w:tcW w:w="701" w:type="pct"/>
            <w:tcBorders>
              <w:top w:val="nil"/>
              <w:left w:val="nil"/>
              <w:bottom w:val="single" w:sz="4" w:space="0" w:color="auto"/>
              <w:right w:val="single" w:sz="4" w:space="0" w:color="auto"/>
            </w:tcBorders>
            <w:shd w:val="clear" w:color="auto" w:fill="auto"/>
            <w:hideMark/>
          </w:tcPr>
          <w:p w14:paraId="7F2C6C89" w14:textId="77777777" w:rsidR="00247486" w:rsidRPr="007C319D" w:rsidRDefault="00247486" w:rsidP="00247486">
            <w:pPr>
              <w:rPr>
                <w:sz w:val="20"/>
                <w:szCs w:val="20"/>
              </w:rPr>
            </w:pPr>
            <w:r w:rsidRPr="007C319D">
              <w:rPr>
                <w:sz w:val="20"/>
                <w:szCs w:val="20"/>
              </w:rPr>
              <w:t>1400x2100(h)</w:t>
            </w:r>
          </w:p>
        </w:tc>
        <w:tc>
          <w:tcPr>
            <w:tcW w:w="753" w:type="pct"/>
            <w:tcBorders>
              <w:top w:val="nil"/>
              <w:left w:val="nil"/>
              <w:bottom w:val="single" w:sz="4" w:space="0" w:color="auto"/>
              <w:right w:val="single" w:sz="4" w:space="0" w:color="auto"/>
            </w:tcBorders>
            <w:shd w:val="clear" w:color="auto" w:fill="auto"/>
            <w:hideMark/>
          </w:tcPr>
          <w:p w14:paraId="664CCEAF"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2BA206C9" w14:textId="77777777" w:rsidR="00247486" w:rsidRPr="007C319D" w:rsidRDefault="00247486" w:rsidP="00247486">
            <w:pPr>
              <w:rPr>
                <w:sz w:val="20"/>
                <w:szCs w:val="20"/>
              </w:rPr>
            </w:pPr>
            <w:r w:rsidRPr="007C319D">
              <w:rPr>
                <w:sz w:val="20"/>
                <w:szCs w:val="20"/>
              </w:rPr>
              <w:t>ЛДСП</w:t>
            </w:r>
          </w:p>
        </w:tc>
        <w:tc>
          <w:tcPr>
            <w:tcW w:w="632" w:type="pct"/>
            <w:tcBorders>
              <w:top w:val="nil"/>
              <w:left w:val="nil"/>
              <w:bottom w:val="single" w:sz="4" w:space="0" w:color="auto"/>
              <w:right w:val="single" w:sz="4" w:space="0" w:color="auto"/>
            </w:tcBorders>
            <w:shd w:val="clear" w:color="auto" w:fill="auto"/>
            <w:hideMark/>
          </w:tcPr>
          <w:p w14:paraId="01EB267D" w14:textId="77777777" w:rsidR="00247486" w:rsidRPr="007C319D" w:rsidRDefault="00247486" w:rsidP="00247486">
            <w:pPr>
              <w:rPr>
                <w:color w:val="000000"/>
                <w:sz w:val="20"/>
                <w:szCs w:val="20"/>
              </w:rPr>
            </w:pPr>
            <w:r w:rsidRPr="007C319D">
              <w:rPr>
                <w:color w:val="000000"/>
                <w:sz w:val="20"/>
                <w:szCs w:val="20"/>
              </w:rPr>
              <w:t>2</w:t>
            </w:r>
          </w:p>
        </w:tc>
        <w:tc>
          <w:tcPr>
            <w:tcW w:w="1411" w:type="pct"/>
            <w:tcBorders>
              <w:top w:val="nil"/>
              <w:left w:val="nil"/>
              <w:bottom w:val="single" w:sz="4" w:space="0" w:color="auto"/>
              <w:right w:val="single" w:sz="4" w:space="0" w:color="auto"/>
            </w:tcBorders>
            <w:shd w:val="clear" w:color="auto" w:fill="auto"/>
            <w:hideMark/>
          </w:tcPr>
          <w:p w14:paraId="3530383E" w14:textId="3B30B79D" w:rsidR="00247486" w:rsidRPr="007C319D" w:rsidRDefault="00247486" w:rsidP="00247486">
            <w:pPr>
              <w:rPr>
                <w:sz w:val="20"/>
                <w:szCs w:val="20"/>
              </w:rPr>
            </w:pPr>
            <w:r w:rsidRPr="007C319D">
              <w:rPr>
                <w:sz w:val="20"/>
                <w:szCs w:val="20"/>
              </w:rPr>
              <w:t xml:space="preserve"> Способ открывания:  распашная с качающимися полотнами .  Число полотен:  двухстворчатая.</w:t>
            </w:r>
          </w:p>
        </w:tc>
      </w:tr>
      <w:tr w:rsidR="0039324B" w:rsidRPr="007C319D" w14:paraId="63F76B86"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5CF763E2"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19BFCFC3" w14:textId="77777777" w:rsidR="00247486" w:rsidRPr="007C319D" w:rsidRDefault="00247486" w:rsidP="00247486">
            <w:pPr>
              <w:rPr>
                <w:sz w:val="20"/>
                <w:szCs w:val="20"/>
              </w:rPr>
            </w:pPr>
            <w:r w:rsidRPr="007C319D">
              <w:rPr>
                <w:sz w:val="20"/>
                <w:szCs w:val="20"/>
              </w:rPr>
              <w:t>D33</w:t>
            </w:r>
          </w:p>
        </w:tc>
        <w:tc>
          <w:tcPr>
            <w:tcW w:w="701" w:type="pct"/>
            <w:tcBorders>
              <w:top w:val="nil"/>
              <w:left w:val="nil"/>
              <w:bottom w:val="single" w:sz="4" w:space="0" w:color="auto"/>
              <w:right w:val="single" w:sz="4" w:space="0" w:color="auto"/>
            </w:tcBorders>
            <w:shd w:val="clear" w:color="auto" w:fill="auto"/>
            <w:hideMark/>
          </w:tcPr>
          <w:p w14:paraId="6E922C93" w14:textId="77777777" w:rsidR="00247486" w:rsidRPr="007C319D" w:rsidRDefault="00247486" w:rsidP="00247486">
            <w:pPr>
              <w:rPr>
                <w:sz w:val="20"/>
                <w:szCs w:val="20"/>
              </w:rPr>
            </w:pPr>
            <w:r w:rsidRPr="007C319D">
              <w:rPr>
                <w:sz w:val="20"/>
                <w:szCs w:val="20"/>
              </w:rPr>
              <w:t>900x2700(h)</w:t>
            </w:r>
          </w:p>
        </w:tc>
        <w:tc>
          <w:tcPr>
            <w:tcW w:w="753" w:type="pct"/>
            <w:tcBorders>
              <w:top w:val="nil"/>
              <w:left w:val="nil"/>
              <w:bottom w:val="single" w:sz="4" w:space="0" w:color="auto"/>
              <w:right w:val="single" w:sz="4" w:space="0" w:color="auto"/>
            </w:tcBorders>
            <w:shd w:val="clear" w:color="auto" w:fill="auto"/>
            <w:hideMark/>
          </w:tcPr>
          <w:p w14:paraId="78C50134"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38CC2732" w14:textId="77777777" w:rsidR="00247486" w:rsidRPr="007C319D" w:rsidRDefault="00247486" w:rsidP="00247486">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0B087405"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nil"/>
              <w:left w:val="nil"/>
              <w:bottom w:val="single" w:sz="4" w:space="0" w:color="auto"/>
              <w:right w:val="single" w:sz="4" w:space="0" w:color="auto"/>
            </w:tcBorders>
            <w:shd w:val="clear" w:color="auto" w:fill="auto"/>
            <w:hideMark/>
          </w:tcPr>
          <w:p w14:paraId="5E57A8E6" w14:textId="77777777" w:rsidR="00247486" w:rsidRPr="007C319D" w:rsidRDefault="00247486" w:rsidP="00247486">
            <w:pPr>
              <w:rPr>
                <w:sz w:val="20"/>
                <w:szCs w:val="20"/>
              </w:rPr>
            </w:pPr>
            <w:r w:rsidRPr="007C319D">
              <w:rPr>
                <w:sz w:val="20"/>
                <w:szCs w:val="20"/>
              </w:rPr>
              <w:t>Дверь глухая,  скрытого монтажа.  Коллекция FILOMURO  LUX,  Alu, Vento,  натуральный шпон Rovere  Antico,  с двух сторон.  Скрытый короб, алюминиевая торцевая кромка и ручка в отделке White.</w:t>
            </w:r>
          </w:p>
        </w:tc>
      </w:tr>
      <w:tr w:rsidR="0039324B" w:rsidRPr="007C319D" w14:paraId="56F57004"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25E4EA11"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59F467B7" w14:textId="77777777" w:rsidR="00247486" w:rsidRPr="007C319D" w:rsidRDefault="00247486" w:rsidP="00247486">
            <w:pPr>
              <w:rPr>
                <w:sz w:val="20"/>
                <w:szCs w:val="20"/>
              </w:rPr>
            </w:pPr>
            <w:r w:rsidRPr="007C319D">
              <w:rPr>
                <w:sz w:val="20"/>
                <w:szCs w:val="20"/>
              </w:rPr>
              <w:t>D33*</w:t>
            </w:r>
          </w:p>
        </w:tc>
        <w:tc>
          <w:tcPr>
            <w:tcW w:w="701" w:type="pct"/>
            <w:tcBorders>
              <w:top w:val="nil"/>
              <w:left w:val="nil"/>
              <w:bottom w:val="single" w:sz="4" w:space="0" w:color="auto"/>
              <w:right w:val="single" w:sz="4" w:space="0" w:color="auto"/>
            </w:tcBorders>
            <w:shd w:val="clear" w:color="auto" w:fill="auto"/>
            <w:hideMark/>
          </w:tcPr>
          <w:p w14:paraId="103BB3A5" w14:textId="77777777" w:rsidR="00247486" w:rsidRPr="007C319D" w:rsidRDefault="00247486" w:rsidP="00247486">
            <w:pPr>
              <w:rPr>
                <w:sz w:val="20"/>
                <w:szCs w:val="20"/>
              </w:rPr>
            </w:pPr>
            <w:r w:rsidRPr="007C319D">
              <w:rPr>
                <w:sz w:val="20"/>
                <w:szCs w:val="20"/>
              </w:rPr>
              <w:t>900x2700(h)</w:t>
            </w:r>
          </w:p>
        </w:tc>
        <w:tc>
          <w:tcPr>
            <w:tcW w:w="753" w:type="pct"/>
            <w:tcBorders>
              <w:top w:val="nil"/>
              <w:left w:val="nil"/>
              <w:bottom w:val="single" w:sz="4" w:space="0" w:color="auto"/>
              <w:right w:val="single" w:sz="4" w:space="0" w:color="auto"/>
            </w:tcBorders>
            <w:shd w:val="clear" w:color="auto" w:fill="auto"/>
            <w:hideMark/>
          </w:tcPr>
          <w:p w14:paraId="5D678473"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675122DD" w14:textId="77777777" w:rsidR="00247486" w:rsidRPr="007C319D" w:rsidRDefault="00247486" w:rsidP="00247486">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2EB3787D" w14:textId="77777777" w:rsidR="00247486" w:rsidRPr="007C319D" w:rsidRDefault="00247486" w:rsidP="00247486">
            <w:pPr>
              <w:rPr>
                <w:color w:val="000000"/>
                <w:sz w:val="20"/>
                <w:szCs w:val="20"/>
              </w:rPr>
            </w:pPr>
            <w:r w:rsidRPr="007C319D">
              <w:rPr>
                <w:color w:val="000000"/>
                <w:sz w:val="20"/>
                <w:szCs w:val="20"/>
              </w:rPr>
              <w:t>2</w:t>
            </w:r>
          </w:p>
        </w:tc>
        <w:tc>
          <w:tcPr>
            <w:tcW w:w="1411" w:type="pct"/>
            <w:tcBorders>
              <w:top w:val="nil"/>
              <w:left w:val="nil"/>
              <w:bottom w:val="single" w:sz="4" w:space="0" w:color="auto"/>
              <w:right w:val="single" w:sz="4" w:space="0" w:color="auto"/>
            </w:tcBorders>
            <w:shd w:val="clear" w:color="auto" w:fill="auto"/>
            <w:hideMark/>
          </w:tcPr>
          <w:p w14:paraId="36222515" w14:textId="77777777" w:rsidR="00247486" w:rsidRPr="007C319D" w:rsidRDefault="00247486" w:rsidP="00247486">
            <w:pPr>
              <w:rPr>
                <w:sz w:val="20"/>
                <w:szCs w:val="20"/>
              </w:rPr>
            </w:pPr>
            <w:r w:rsidRPr="007C319D">
              <w:rPr>
                <w:sz w:val="20"/>
                <w:szCs w:val="20"/>
              </w:rPr>
              <w:t>Дверь глухая,  скрытого монтажа.    Коллекция FILOMURO  LUX,  Alu, Vento,  натуральный шпон Rovere  Antico,  с двух сторон.  Скрытый короб,</w:t>
            </w:r>
            <w:r w:rsidRPr="007C319D">
              <w:rPr>
                <w:sz w:val="20"/>
                <w:szCs w:val="20"/>
              </w:rPr>
              <w:br/>
              <w:t>алюминиевая торцевая кромка и ручка в отделке White.</w:t>
            </w:r>
          </w:p>
        </w:tc>
      </w:tr>
      <w:tr w:rsidR="0039324B" w:rsidRPr="007C319D" w14:paraId="52180BD8"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20D73E0B"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7C73F7BF" w14:textId="77777777" w:rsidR="00247486" w:rsidRPr="007C319D" w:rsidRDefault="00247486" w:rsidP="00247486">
            <w:pPr>
              <w:rPr>
                <w:sz w:val="20"/>
                <w:szCs w:val="20"/>
              </w:rPr>
            </w:pPr>
            <w:r w:rsidRPr="007C319D">
              <w:rPr>
                <w:sz w:val="20"/>
                <w:szCs w:val="20"/>
              </w:rPr>
              <w:t>D34*</w:t>
            </w:r>
          </w:p>
        </w:tc>
        <w:tc>
          <w:tcPr>
            <w:tcW w:w="701" w:type="pct"/>
            <w:tcBorders>
              <w:top w:val="nil"/>
              <w:left w:val="nil"/>
              <w:bottom w:val="single" w:sz="4" w:space="0" w:color="auto"/>
              <w:right w:val="single" w:sz="4" w:space="0" w:color="auto"/>
            </w:tcBorders>
            <w:shd w:val="clear" w:color="auto" w:fill="auto"/>
            <w:hideMark/>
          </w:tcPr>
          <w:p w14:paraId="07F44CBB" w14:textId="77777777" w:rsidR="00247486" w:rsidRPr="007C319D" w:rsidRDefault="00247486" w:rsidP="00247486">
            <w:pPr>
              <w:rPr>
                <w:sz w:val="20"/>
                <w:szCs w:val="20"/>
              </w:rPr>
            </w:pPr>
            <w:r w:rsidRPr="007C319D">
              <w:rPr>
                <w:sz w:val="20"/>
                <w:szCs w:val="20"/>
              </w:rPr>
              <w:t>950x2700(h)</w:t>
            </w:r>
          </w:p>
        </w:tc>
        <w:tc>
          <w:tcPr>
            <w:tcW w:w="753" w:type="pct"/>
            <w:tcBorders>
              <w:top w:val="nil"/>
              <w:left w:val="nil"/>
              <w:bottom w:val="single" w:sz="4" w:space="0" w:color="auto"/>
              <w:right w:val="single" w:sz="4" w:space="0" w:color="auto"/>
            </w:tcBorders>
            <w:shd w:val="clear" w:color="auto" w:fill="auto"/>
            <w:hideMark/>
          </w:tcPr>
          <w:p w14:paraId="42305C9A"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545D6266" w14:textId="77777777" w:rsidR="00247486" w:rsidRPr="007C319D" w:rsidRDefault="00247486" w:rsidP="00247486">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1D94D6D2"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nil"/>
              <w:left w:val="nil"/>
              <w:bottom w:val="single" w:sz="4" w:space="0" w:color="auto"/>
              <w:right w:val="single" w:sz="4" w:space="0" w:color="auto"/>
            </w:tcBorders>
            <w:shd w:val="clear" w:color="auto" w:fill="auto"/>
            <w:hideMark/>
          </w:tcPr>
          <w:p w14:paraId="7202021D" w14:textId="77777777" w:rsidR="00247486" w:rsidRPr="007C319D" w:rsidRDefault="00247486" w:rsidP="00247486">
            <w:pPr>
              <w:rPr>
                <w:sz w:val="20"/>
                <w:szCs w:val="20"/>
              </w:rPr>
            </w:pPr>
            <w:r w:rsidRPr="007C319D">
              <w:rPr>
                <w:sz w:val="20"/>
                <w:szCs w:val="20"/>
              </w:rPr>
              <w:t>Дверь глухая,  скрытого монтажа.   Коллекция FILOMURO  LUX,  Alu, Vento,  натуральный шпон Rovere  Antico,  с двух сторон.  Скрытый короб, алюминиевая торцевая кромка и ручка в отделке White.</w:t>
            </w:r>
          </w:p>
        </w:tc>
      </w:tr>
      <w:tr w:rsidR="0039324B" w:rsidRPr="007C319D" w14:paraId="602CA29F"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7F8B3A4D"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1B489E33" w14:textId="77777777" w:rsidR="00247486" w:rsidRPr="007C319D" w:rsidRDefault="00247486" w:rsidP="00247486">
            <w:pPr>
              <w:rPr>
                <w:sz w:val="20"/>
                <w:szCs w:val="20"/>
              </w:rPr>
            </w:pPr>
            <w:r w:rsidRPr="007C319D">
              <w:rPr>
                <w:sz w:val="20"/>
                <w:szCs w:val="20"/>
              </w:rPr>
              <w:t>D35</w:t>
            </w:r>
          </w:p>
        </w:tc>
        <w:tc>
          <w:tcPr>
            <w:tcW w:w="701" w:type="pct"/>
            <w:tcBorders>
              <w:top w:val="nil"/>
              <w:left w:val="nil"/>
              <w:bottom w:val="single" w:sz="4" w:space="0" w:color="auto"/>
              <w:right w:val="single" w:sz="4" w:space="0" w:color="auto"/>
            </w:tcBorders>
            <w:shd w:val="clear" w:color="auto" w:fill="auto"/>
            <w:hideMark/>
          </w:tcPr>
          <w:p w14:paraId="4BE9D8AD" w14:textId="77777777" w:rsidR="00247486" w:rsidRPr="007C319D" w:rsidRDefault="00247486" w:rsidP="00247486">
            <w:pPr>
              <w:rPr>
                <w:sz w:val="20"/>
                <w:szCs w:val="20"/>
              </w:rPr>
            </w:pPr>
            <w:r w:rsidRPr="007C319D">
              <w:rPr>
                <w:sz w:val="20"/>
                <w:szCs w:val="20"/>
              </w:rPr>
              <w:t>1050x2700(h)</w:t>
            </w:r>
          </w:p>
        </w:tc>
        <w:tc>
          <w:tcPr>
            <w:tcW w:w="753" w:type="pct"/>
            <w:tcBorders>
              <w:top w:val="nil"/>
              <w:left w:val="nil"/>
              <w:bottom w:val="single" w:sz="4" w:space="0" w:color="auto"/>
              <w:right w:val="single" w:sz="4" w:space="0" w:color="auto"/>
            </w:tcBorders>
            <w:shd w:val="clear" w:color="auto" w:fill="auto"/>
            <w:hideMark/>
          </w:tcPr>
          <w:p w14:paraId="652A4FFE"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234BB9BD" w14:textId="77777777" w:rsidR="00247486" w:rsidRPr="007C319D" w:rsidRDefault="00247486" w:rsidP="00247486">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2B2141CE"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nil"/>
              <w:left w:val="nil"/>
              <w:bottom w:val="single" w:sz="4" w:space="0" w:color="auto"/>
              <w:right w:val="single" w:sz="4" w:space="0" w:color="auto"/>
            </w:tcBorders>
            <w:shd w:val="clear" w:color="auto" w:fill="auto"/>
            <w:hideMark/>
          </w:tcPr>
          <w:p w14:paraId="35E653E1" w14:textId="77777777" w:rsidR="00247486" w:rsidRPr="007C319D" w:rsidRDefault="00247486" w:rsidP="00247486">
            <w:pPr>
              <w:rPr>
                <w:sz w:val="20"/>
                <w:szCs w:val="20"/>
              </w:rPr>
            </w:pPr>
            <w:r w:rsidRPr="007C319D">
              <w:rPr>
                <w:sz w:val="20"/>
                <w:szCs w:val="20"/>
              </w:rPr>
              <w:t>Дверь FILOMURO  LUX  ALU.  Условный размер полотна,  мм:  900х2690,     толщина полотна 60мм.  Каркас из многослойной древесины +  две панели   HDF  по 6мм каждая.  Алюминиевый торец в покраске White.  Отделка:  Rovere</w:t>
            </w:r>
            <w:r w:rsidRPr="007C319D">
              <w:rPr>
                <w:sz w:val="20"/>
                <w:szCs w:val="20"/>
              </w:rPr>
              <w:br/>
              <w:t>Antico  Короб:  скрытый,  алюминиевый,  с фальшь коробом (patent  UNION), White.  Замок:  магнитный YALE,  бесшумный,  AGB  (made  in  Italy),  White  +спецтребования*</w:t>
            </w:r>
          </w:p>
        </w:tc>
      </w:tr>
      <w:tr w:rsidR="0039324B" w:rsidRPr="007C319D" w14:paraId="61A15724"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2B679D55"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single" w:sz="4" w:space="0" w:color="auto"/>
              <w:left w:val="single" w:sz="4" w:space="0" w:color="auto"/>
              <w:bottom w:val="single" w:sz="4" w:space="0" w:color="auto"/>
              <w:right w:val="single" w:sz="4" w:space="0" w:color="auto"/>
            </w:tcBorders>
            <w:shd w:val="clear" w:color="auto" w:fill="auto"/>
            <w:hideMark/>
          </w:tcPr>
          <w:p w14:paraId="410B8B1D" w14:textId="77777777" w:rsidR="00247486" w:rsidRPr="007C319D" w:rsidRDefault="00247486" w:rsidP="00247486">
            <w:pPr>
              <w:rPr>
                <w:sz w:val="20"/>
                <w:szCs w:val="20"/>
              </w:rPr>
            </w:pPr>
            <w:r w:rsidRPr="007C319D">
              <w:rPr>
                <w:sz w:val="20"/>
                <w:szCs w:val="20"/>
              </w:rPr>
              <w:t>D36</w:t>
            </w:r>
          </w:p>
        </w:tc>
        <w:tc>
          <w:tcPr>
            <w:tcW w:w="701" w:type="pct"/>
            <w:tcBorders>
              <w:top w:val="single" w:sz="4" w:space="0" w:color="auto"/>
              <w:left w:val="single" w:sz="4" w:space="0" w:color="auto"/>
              <w:bottom w:val="single" w:sz="4" w:space="0" w:color="auto"/>
              <w:right w:val="single" w:sz="4" w:space="0" w:color="auto"/>
            </w:tcBorders>
            <w:shd w:val="clear" w:color="auto" w:fill="auto"/>
            <w:hideMark/>
          </w:tcPr>
          <w:p w14:paraId="72E4AB14" w14:textId="77777777" w:rsidR="00247486" w:rsidRPr="007C319D" w:rsidRDefault="00247486" w:rsidP="00247486">
            <w:pPr>
              <w:rPr>
                <w:sz w:val="20"/>
                <w:szCs w:val="20"/>
              </w:rPr>
            </w:pPr>
            <w:r w:rsidRPr="007C319D">
              <w:rPr>
                <w:sz w:val="20"/>
                <w:szCs w:val="20"/>
              </w:rPr>
              <w:t>1050x2700(h)</w:t>
            </w:r>
          </w:p>
        </w:tc>
        <w:tc>
          <w:tcPr>
            <w:tcW w:w="753" w:type="pct"/>
            <w:tcBorders>
              <w:top w:val="single" w:sz="4" w:space="0" w:color="auto"/>
              <w:left w:val="single" w:sz="4" w:space="0" w:color="auto"/>
              <w:bottom w:val="single" w:sz="4" w:space="0" w:color="auto"/>
              <w:right w:val="single" w:sz="4" w:space="0" w:color="auto"/>
            </w:tcBorders>
            <w:shd w:val="clear" w:color="auto" w:fill="auto"/>
            <w:hideMark/>
          </w:tcPr>
          <w:p w14:paraId="49840C69"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single" w:sz="4" w:space="0" w:color="auto"/>
              <w:left w:val="single" w:sz="4" w:space="0" w:color="auto"/>
              <w:bottom w:val="single" w:sz="4" w:space="0" w:color="auto"/>
              <w:right w:val="single" w:sz="4" w:space="0" w:color="auto"/>
            </w:tcBorders>
            <w:shd w:val="clear" w:color="auto" w:fill="auto"/>
            <w:hideMark/>
          </w:tcPr>
          <w:p w14:paraId="69DCF295" w14:textId="77777777" w:rsidR="00247486" w:rsidRPr="007C319D" w:rsidRDefault="00247486" w:rsidP="00247486">
            <w:pPr>
              <w:rPr>
                <w:color w:val="000000"/>
                <w:sz w:val="20"/>
                <w:szCs w:val="20"/>
              </w:rPr>
            </w:pPr>
            <w:r w:rsidRPr="007C319D">
              <w:rPr>
                <w:color w:val="000000"/>
                <w:sz w:val="20"/>
                <w:szCs w:val="20"/>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14:paraId="5C53212F" w14:textId="77777777" w:rsidR="00247486" w:rsidRPr="007C319D" w:rsidRDefault="00247486" w:rsidP="00247486">
            <w:pPr>
              <w:rPr>
                <w:color w:val="000000"/>
                <w:sz w:val="20"/>
                <w:szCs w:val="20"/>
              </w:rPr>
            </w:pPr>
            <w:r w:rsidRPr="007C319D">
              <w:rPr>
                <w:color w:val="000000"/>
                <w:sz w:val="20"/>
                <w:szCs w:val="20"/>
              </w:rPr>
              <w:t>2</w:t>
            </w:r>
          </w:p>
        </w:tc>
        <w:tc>
          <w:tcPr>
            <w:tcW w:w="1411" w:type="pct"/>
            <w:tcBorders>
              <w:top w:val="single" w:sz="4" w:space="0" w:color="auto"/>
              <w:left w:val="single" w:sz="4" w:space="0" w:color="auto"/>
              <w:bottom w:val="single" w:sz="4" w:space="0" w:color="auto"/>
              <w:right w:val="single" w:sz="4" w:space="0" w:color="auto"/>
            </w:tcBorders>
            <w:shd w:val="clear" w:color="auto" w:fill="auto"/>
            <w:hideMark/>
          </w:tcPr>
          <w:p w14:paraId="7C2CE6DB" w14:textId="77777777" w:rsidR="00247486" w:rsidRPr="007C319D" w:rsidRDefault="00247486" w:rsidP="00247486">
            <w:pPr>
              <w:rPr>
                <w:sz w:val="20"/>
                <w:szCs w:val="20"/>
              </w:rPr>
            </w:pPr>
            <w:r w:rsidRPr="007C319D">
              <w:rPr>
                <w:sz w:val="20"/>
                <w:szCs w:val="20"/>
              </w:rPr>
              <w:t xml:space="preserve">Дверь глухая,  скрытого монтажа.   Дверь INVISIBLE  LUX  ALU. Толщина полотна 60мм.  Условный </w:t>
            </w:r>
            <w:r w:rsidRPr="007C319D">
              <w:rPr>
                <w:sz w:val="20"/>
                <w:szCs w:val="20"/>
              </w:rPr>
              <w:lastRenderedPageBreak/>
              <w:t>размер полотна,  мм:  900х2690,  толщина 60мм.  Инженерная конструкция,  каркас из многослойной древесины +  две панели HDF  по 6мм каждая.  Алюминиевый торец в покраске White.  Отделка под покраску,  короб:  скрытый,  алюминиевый,  с фальшь коробом (patent UNION),  White  со скрытыми петлями,  OTLAV  (made  in  Italy),  2  шт.,  White. с двумя механическими замками +  спецтребования*</w:t>
            </w:r>
          </w:p>
        </w:tc>
      </w:tr>
      <w:tr w:rsidR="0039324B" w:rsidRPr="007C319D" w14:paraId="73644B4F"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0598FC63" w14:textId="77777777" w:rsidR="00247486" w:rsidRPr="007C319D" w:rsidRDefault="00247486" w:rsidP="00247486">
            <w:pPr>
              <w:rPr>
                <w:color w:val="000000"/>
                <w:sz w:val="20"/>
                <w:szCs w:val="20"/>
              </w:rPr>
            </w:pPr>
            <w:r w:rsidRPr="007C319D">
              <w:rPr>
                <w:color w:val="000000"/>
                <w:sz w:val="20"/>
                <w:szCs w:val="20"/>
              </w:rPr>
              <w:lastRenderedPageBreak/>
              <w:t> </w:t>
            </w:r>
          </w:p>
        </w:tc>
        <w:tc>
          <w:tcPr>
            <w:tcW w:w="421" w:type="pct"/>
            <w:tcBorders>
              <w:top w:val="single" w:sz="4" w:space="0" w:color="auto"/>
              <w:left w:val="nil"/>
              <w:bottom w:val="single" w:sz="4" w:space="0" w:color="auto"/>
              <w:right w:val="single" w:sz="4" w:space="0" w:color="auto"/>
            </w:tcBorders>
            <w:shd w:val="clear" w:color="auto" w:fill="auto"/>
            <w:hideMark/>
          </w:tcPr>
          <w:p w14:paraId="5917228D" w14:textId="77777777" w:rsidR="00247486" w:rsidRPr="007C319D" w:rsidRDefault="00247486" w:rsidP="00247486">
            <w:pPr>
              <w:rPr>
                <w:sz w:val="20"/>
                <w:szCs w:val="20"/>
              </w:rPr>
            </w:pPr>
            <w:r w:rsidRPr="007C319D">
              <w:rPr>
                <w:sz w:val="20"/>
                <w:szCs w:val="20"/>
              </w:rPr>
              <w:t>D36*</w:t>
            </w:r>
          </w:p>
        </w:tc>
        <w:tc>
          <w:tcPr>
            <w:tcW w:w="701" w:type="pct"/>
            <w:tcBorders>
              <w:top w:val="single" w:sz="4" w:space="0" w:color="auto"/>
              <w:left w:val="nil"/>
              <w:bottom w:val="single" w:sz="4" w:space="0" w:color="auto"/>
              <w:right w:val="single" w:sz="4" w:space="0" w:color="auto"/>
            </w:tcBorders>
            <w:shd w:val="clear" w:color="auto" w:fill="auto"/>
            <w:hideMark/>
          </w:tcPr>
          <w:p w14:paraId="67956B17" w14:textId="77777777" w:rsidR="00247486" w:rsidRPr="007C319D" w:rsidRDefault="00247486" w:rsidP="00247486">
            <w:pPr>
              <w:rPr>
                <w:sz w:val="20"/>
                <w:szCs w:val="20"/>
              </w:rPr>
            </w:pPr>
            <w:r w:rsidRPr="007C319D">
              <w:rPr>
                <w:sz w:val="20"/>
                <w:szCs w:val="20"/>
              </w:rPr>
              <w:t>1050x2700(h)</w:t>
            </w:r>
          </w:p>
        </w:tc>
        <w:tc>
          <w:tcPr>
            <w:tcW w:w="753" w:type="pct"/>
            <w:tcBorders>
              <w:top w:val="single" w:sz="4" w:space="0" w:color="auto"/>
              <w:left w:val="nil"/>
              <w:bottom w:val="single" w:sz="4" w:space="0" w:color="auto"/>
              <w:right w:val="single" w:sz="4" w:space="0" w:color="auto"/>
            </w:tcBorders>
            <w:shd w:val="clear" w:color="auto" w:fill="auto"/>
            <w:hideMark/>
          </w:tcPr>
          <w:p w14:paraId="6A3A3276"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single" w:sz="4" w:space="0" w:color="auto"/>
              <w:left w:val="nil"/>
              <w:bottom w:val="single" w:sz="4" w:space="0" w:color="auto"/>
              <w:right w:val="single" w:sz="4" w:space="0" w:color="auto"/>
            </w:tcBorders>
            <w:shd w:val="clear" w:color="auto" w:fill="auto"/>
            <w:hideMark/>
          </w:tcPr>
          <w:p w14:paraId="55AEC24A" w14:textId="77777777" w:rsidR="00247486" w:rsidRPr="007C319D" w:rsidRDefault="00247486" w:rsidP="00247486">
            <w:pPr>
              <w:rPr>
                <w:color w:val="000000"/>
                <w:sz w:val="20"/>
                <w:szCs w:val="20"/>
              </w:rPr>
            </w:pPr>
            <w:r w:rsidRPr="007C319D">
              <w:rPr>
                <w:color w:val="000000"/>
                <w:sz w:val="20"/>
                <w:szCs w:val="20"/>
              </w:rPr>
              <w:t> </w:t>
            </w:r>
          </w:p>
        </w:tc>
        <w:tc>
          <w:tcPr>
            <w:tcW w:w="632" w:type="pct"/>
            <w:tcBorders>
              <w:top w:val="single" w:sz="4" w:space="0" w:color="auto"/>
              <w:left w:val="nil"/>
              <w:bottom w:val="single" w:sz="4" w:space="0" w:color="auto"/>
              <w:right w:val="single" w:sz="4" w:space="0" w:color="auto"/>
            </w:tcBorders>
            <w:shd w:val="clear" w:color="auto" w:fill="auto"/>
            <w:hideMark/>
          </w:tcPr>
          <w:p w14:paraId="2C608087"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single" w:sz="4" w:space="0" w:color="auto"/>
              <w:left w:val="nil"/>
              <w:bottom w:val="single" w:sz="4" w:space="0" w:color="auto"/>
              <w:right w:val="single" w:sz="4" w:space="0" w:color="auto"/>
            </w:tcBorders>
            <w:shd w:val="clear" w:color="auto" w:fill="auto"/>
            <w:hideMark/>
          </w:tcPr>
          <w:p w14:paraId="0D2F8740" w14:textId="77777777" w:rsidR="00247486" w:rsidRPr="007C319D" w:rsidRDefault="00247486" w:rsidP="00247486">
            <w:pPr>
              <w:rPr>
                <w:color w:val="000000"/>
                <w:sz w:val="20"/>
                <w:szCs w:val="20"/>
              </w:rPr>
            </w:pPr>
            <w:r w:rsidRPr="007C319D">
              <w:rPr>
                <w:color w:val="000000"/>
                <w:sz w:val="20"/>
                <w:szCs w:val="20"/>
              </w:rPr>
              <w:t>Дверь глухая,  скрытого монтажа.   Дверь INVISIBLE  LUX  ALU. Толщина полотна 60мм.  Условный размер полотна,  мм:  900х2690,  толщина 60мм.  Инженерная конструкция,  каркас из многослойной древесины +  две панели HDF  по 6мм каждая.  Алюминиевый торец в покраске White.  Отделка под покраску,  короб:  скрытый,  алюминиевый,  с фальшь коробом (patent UNION),  White  со скрытыми петлями,  OTLAV  (made  in  Italy),  2  шт.,  White. с двумя механическими замками +  спецтребования*</w:t>
            </w:r>
          </w:p>
        </w:tc>
      </w:tr>
      <w:tr w:rsidR="0039324B" w:rsidRPr="007C319D" w14:paraId="3CC798A8"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69AA0437"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3A70AF30" w14:textId="77777777" w:rsidR="00247486" w:rsidRPr="007C319D" w:rsidRDefault="00247486" w:rsidP="00247486">
            <w:pPr>
              <w:rPr>
                <w:sz w:val="20"/>
                <w:szCs w:val="20"/>
              </w:rPr>
            </w:pPr>
            <w:r w:rsidRPr="007C319D">
              <w:rPr>
                <w:sz w:val="20"/>
                <w:szCs w:val="20"/>
              </w:rPr>
              <w:t>D36.1*</w:t>
            </w:r>
          </w:p>
        </w:tc>
        <w:tc>
          <w:tcPr>
            <w:tcW w:w="701" w:type="pct"/>
            <w:tcBorders>
              <w:top w:val="nil"/>
              <w:left w:val="nil"/>
              <w:bottom w:val="single" w:sz="4" w:space="0" w:color="auto"/>
              <w:right w:val="single" w:sz="4" w:space="0" w:color="auto"/>
            </w:tcBorders>
            <w:shd w:val="clear" w:color="auto" w:fill="auto"/>
            <w:hideMark/>
          </w:tcPr>
          <w:p w14:paraId="0FFD8BEC" w14:textId="77777777" w:rsidR="00247486" w:rsidRPr="007C319D" w:rsidRDefault="00247486" w:rsidP="00247486">
            <w:pPr>
              <w:rPr>
                <w:sz w:val="20"/>
                <w:szCs w:val="20"/>
              </w:rPr>
            </w:pPr>
            <w:r w:rsidRPr="007C319D">
              <w:rPr>
                <w:sz w:val="20"/>
                <w:szCs w:val="20"/>
              </w:rPr>
              <w:t>1050x2700(h)</w:t>
            </w:r>
          </w:p>
        </w:tc>
        <w:tc>
          <w:tcPr>
            <w:tcW w:w="753" w:type="pct"/>
            <w:tcBorders>
              <w:top w:val="nil"/>
              <w:left w:val="nil"/>
              <w:bottom w:val="single" w:sz="4" w:space="0" w:color="auto"/>
              <w:right w:val="single" w:sz="4" w:space="0" w:color="auto"/>
            </w:tcBorders>
            <w:shd w:val="clear" w:color="auto" w:fill="auto"/>
            <w:hideMark/>
          </w:tcPr>
          <w:p w14:paraId="0CED9B27"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1265E669" w14:textId="77777777" w:rsidR="00247486" w:rsidRPr="007C319D" w:rsidRDefault="00247486" w:rsidP="00247486">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6A45094F" w14:textId="77777777" w:rsidR="00247486" w:rsidRPr="007C319D" w:rsidRDefault="00247486" w:rsidP="00247486">
            <w:pPr>
              <w:rPr>
                <w:color w:val="000000"/>
                <w:sz w:val="20"/>
                <w:szCs w:val="20"/>
              </w:rPr>
            </w:pPr>
            <w:r w:rsidRPr="007C319D">
              <w:rPr>
                <w:color w:val="000000"/>
                <w:sz w:val="20"/>
                <w:szCs w:val="20"/>
              </w:rPr>
              <w:t>2</w:t>
            </w:r>
          </w:p>
        </w:tc>
        <w:tc>
          <w:tcPr>
            <w:tcW w:w="1411" w:type="pct"/>
            <w:tcBorders>
              <w:top w:val="nil"/>
              <w:left w:val="nil"/>
              <w:bottom w:val="single" w:sz="4" w:space="0" w:color="auto"/>
              <w:right w:val="single" w:sz="4" w:space="0" w:color="auto"/>
            </w:tcBorders>
            <w:shd w:val="clear" w:color="auto" w:fill="auto"/>
            <w:hideMark/>
          </w:tcPr>
          <w:p w14:paraId="7582FA41" w14:textId="77777777" w:rsidR="00247486" w:rsidRPr="007C319D" w:rsidRDefault="00247486" w:rsidP="00247486">
            <w:pPr>
              <w:rPr>
                <w:sz w:val="20"/>
                <w:szCs w:val="20"/>
              </w:rPr>
            </w:pPr>
            <w:r w:rsidRPr="007C319D">
              <w:rPr>
                <w:sz w:val="20"/>
                <w:szCs w:val="20"/>
              </w:rPr>
              <w:t>Дверь глухая,  скрытого монтажа.   Дверь INVISIBLE  LUX  ALU. Толщина полотна 60мм.  Условный размер полотна,  мм:  900х2690,  толщина 60мм.  Каркас из многослойной древесины +  две панели HDF  по 6мм каждая.</w:t>
            </w:r>
            <w:r w:rsidRPr="007C319D">
              <w:rPr>
                <w:sz w:val="20"/>
                <w:szCs w:val="20"/>
              </w:rPr>
              <w:br/>
              <w:t>Алюминиевый торец в покраске White.  Отделка под покраску,  короб:  скрытый,  алюминиевый,  с фальшь коробом (patent  UNION),  White  со скрытыми петлями,  OTLAV  (made  in  Italy),  2  шт.,  White.  и замком магнитным YALE,</w:t>
            </w:r>
            <w:r w:rsidRPr="007C319D">
              <w:rPr>
                <w:sz w:val="20"/>
                <w:szCs w:val="20"/>
              </w:rPr>
              <w:br/>
              <w:t>бесшумныйм,  AGB,  White  +  спецтребования*</w:t>
            </w:r>
          </w:p>
        </w:tc>
      </w:tr>
      <w:tr w:rsidR="0039324B" w:rsidRPr="007C319D" w14:paraId="5D6F27EE"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50384769"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single" w:sz="4" w:space="0" w:color="auto"/>
              <w:left w:val="single" w:sz="4" w:space="0" w:color="auto"/>
              <w:bottom w:val="single" w:sz="4" w:space="0" w:color="auto"/>
              <w:right w:val="single" w:sz="4" w:space="0" w:color="auto"/>
            </w:tcBorders>
            <w:shd w:val="clear" w:color="auto" w:fill="auto"/>
            <w:hideMark/>
          </w:tcPr>
          <w:p w14:paraId="1A1873F1" w14:textId="77777777" w:rsidR="00247486" w:rsidRPr="007C319D" w:rsidRDefault="00247486" w:rsidP="00247486">
            <w:pPr>
              <w:rPr>
                <w:sz w:val="20"/>
                <w:szCs w:val="20"/>
              </w:rPr>
            </w:pPr>
            <w:r w:rsidRPr="007C319D">
              <w:rPr>
                <w:sz w:val="20"/>
                <w:szCs w:val="20"/>
              </w:rPr>
              <w:t>D38</w:t>
            </w:r>
          </w:p>
        </w:tc>
        <w:tc>
          <w:tcPr>
            <w:tcW w:w="701" w:type="pct"/>
            <w:tcBorders>
              <w:top w:val="single" w:sz="4" w:space="0" w:color="auto"/>
              <w:left w:val="single" w:sz="4" w:space="0" w:color="auto"/>
              <w:bottom w:val="single" w:sz="4" w:space="0" w:color="auto"/>
              <w:right w:val="single" w:sz="4" w:space="0" w:color="auto"/>
            </w:tcBorders>
            <w:shd w:val="clear" w:color="auto" w:fill="auto"/>
            <w:hideMark/>
          </w:tcPr>
          <w:p w14:paraId="3724B480" w14:textId="77777777" w:rsidR="00247486" w:rsidRPr="007C319D" w:rsidRDefault="00247486" w:rsidP="00247486">
            <w:pPr>
              <w:rPr>
                <w:sz w:val="20"/>
                <w:szCs w:val="20"/>
              </w:rPr>
            </w:pPr>
            <w:r w:rsidRPr="007C319D">
              <w:rPr>
                <w:sz w:val="20"/>
                <w:szCs w:val="20"/>
              </w:rPr>
              <w:t>800x2700(h)</w:t>
            </w:r>
          </w:p>
        </w:tc>
        <w:tc>
          <w:tcPr>
            <w:tcW w:w="753" w:type="pct"/>
            <w:tcBorders>
              <w:top w:val="single" w:sz="4" w:space="0" w:color="auto"/>
              <w:left w:val="single" w:sz="4" w:space="0" w:color="auto"/>
              <w:bottom w:val="single" w:sz="4" w:space="0" w:color="auto"/>
              <w:right w:val="single" w:sz="4" w:space="0" w:color="auto"/>
            </w:tcBorders>
            <w:shd w:val="clear" w:color="auto" w:fill="auto"/>
            <w:hideMark/>
          </w:tcPr>
          <w:p w14:paraId="162D6513"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single" w:sz="4" w:space="0" w:color="auto"/>
              <w:left w:val="single" w:sz="4" w:space="0" w:color="auto"/>
              <w:bottom w:val="single" w:sz="4" w:space="0" w:color="auto"/>
              <w:right w:val="single" w:sz="4" w:space="0" w:color="auto"/>
            </w:tcBorders>
            <w:shd w:val="clear" w:color="auto" w:fill="auto"/>
            <w:hideMark/>
          </w:tcPr>
          <w:p w14:paraId="668B43D2" w14:textId="77777777" w:rsidR="00247486" w:rsidRPr="007C319D" w:rsidRDefault="00247486" w:rsidP="00247486">
            <w:pPr>
              <w:rPr>
                <w:color w:val="000000"/>
                <w:sz w:val="20"/>
                <w:szCs w:val="20"/>
              </w:rPr>
            </w:pPr>
            <w:r w:rsidRPr="007C319D">
              <w:rPr>
                <w:color w:val="000000"/>
                <w:sz w:val="20"/>
                <w:szCs w:val="20"/>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14:paraId="07B5B8CB" w14:textId="77777777" w:rsidR="00247486" w:rsidRPr="007C319D" w:rsidRDefault="00247486" w:rsidP="00247486">
            <w:pPr>
              <w:rPr>
                <w:color w:val="000000"/>
                <w:sz w:val="20"/>
                <w:szCs w:val="20"/>
              </w:rPr>
            </w:pPr>
            <w:r w:rsidRPr="007C319D">
              <w:rPr>
                <w:color w:val="000000"/>
                <w:sz w:val="20"/>
                <w:szCs w:val="20"/>
              </w:rPr>
              <w:t>2</w:t>
            </w:r>
          </w:p>
        </w:tc>
        <w:tc>
          <w:tcPr>
            <w:tcW w:w="1411" w:type="pct"/>
            <w:tcBorders>
              <w:top w:val="single" w:sz="4" w:space="0" w:color="auto"/>
              <w:left w:val="single" w:sz="4" w:space="0" w:color="auto"/>
              <w:bottom w:val="single" w:sz="4" w:space="0" w:color="auto"/>
              <w:right w:val="single" w:sz="4" w:space="0" w:color="auto"/>
            </w:tcBorders>
            <w:shd w:val="clear" w:color="auto" w:fill="auto"/>
            <w:hideMark/>
          </w:tcPr>
          <w:p w14:paraId="617EEDA1" w14:textId="77777777" w:rsidR="00247486" w:rsidRPr="007C319D" w:rsidRDefault="00247486" w:rsidP="00247486">
            <w:pPr>
              <w:rPr>
                <w:sz w:val="20"/>
                <w:szCs w:val="20"/>
              </w:rPr>
            </w:pPr>
            <w:r w:rsidRPr="007C319D">
              <w:rPr>
                <w:sz w:val="20"/>
                <w:szCs w:val="20"/>
              </w:rPr>
              <w:t>Дверь</w:t>
            </w:r>
            <w:r w:rsidRPr="007C319D">
              <w:rPr>
                <w:sz w:val="20"/>
                <w:szCs w:val="20"/>
                <w:lang w:val="en-US"/>
              </w:rPr>
              <w:t xml:space="preserve"> INVISIBLE  LUX  ALU,  </w:t>
            </w:r>
            <w:r w:rsidRPr="007C319D">
              <w:rPr>
                <w:sz w:val="20"/>
                <w:szCs w:val="20"/>
              </w:rPr>
              <w:t>глухая</w:t>
            </w:r>
            <w:r w:rsidRPr="007C319D">
              <w:rPr>
                <w:sz w:val="20"/>
                <w:szCs w:val="20"/>
                <w:lang w:val="en-US"/>
              </w:rPr>
              <w:t xml:space="preserve">.  </w:t>
            </w:r>
            <w:r w:rsidRPr="007C319D">
              <w:rPr>
                <w:sz w:val="20"/>
                <w:szCs w:val="20"/>
              </w:rPr>
              <w:t xml:space="preserve">Условный размер полотна,  мм: 800х2690,  толщина 60мм.  </w:t>
            </w:r>
            <w:r w:rsidRPr="007C319D">
              <w:rPr>
                <w:sz w:val="20"/>
                <w:szCs w:val="20"/>
              </w:rPr>
              <w:lastRenderedPageBreak/>
              <w:t>Каркас из многослойной древесины +  две панели</w:t>
            </w:r>
            <w:r w:rsidRPr="007C319D">
              <w:rPr>
                <w:sz w:val="20"/>
                <w:szCs w:val="20"/>
              </w:rPr>
              <w:br/>
              <w:t>HDF  по 6мм каждая.  Алюминиевый торец в покраске White.  Отделка под</w:t>
            </w:r>
            <w:r w:rsidRPr="007C319D">
              <w:rPr>
                <w:sz w:val="20"/>
                <w:szCs w:val="20"/>
              </w:rPr>
              <w:br/>
              <w:t>покраску.  Короб:  скрытый,  алюминиевый,  с фальшь коробом (patent  UNION),</w:t>
            </w:r>
            <w:r w:rsidRPr="007C319D">
              <w:rPr>
                <w:sz w:val="20"/>
                <w:szCs w:val="20"/>
              </w:rPr>
              <w:br/>
              <w:t>White  со скрытыми петлями,  OTLAV  (made  in  Italy),  2  шт.,  White.  и замком магнитным YALE,  бесшумныйм,  AGB,  White</w:t>
            </w:r>
          </w:p>
        </w:tc>
      </w:tr>
      <w:tr w:rsidR="0039324B" w:rsidRPr="007C319D" w14:paraId="7933A6A7"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0C5BCBA0" w14:textId="77777777" w:rsidR="00247486" w:rsidRPr="007C319D" w:rsidRDefault="00247486" w:rsidP="00247486">
            <w:pPr>
              <w:rPr>
                <w:color w:val="000000"/>
                <w:sz w:val="20"/>
                <w:szCs w:val="20"/>
              </w:rPr>
            </w:pPr>
            <w:r w:rsidRPr="007C319D">
              <w:rPr>
                <w:color w:val="000000"/>
                <w:sz w:val="20"/>
                <w:szCs w:val="20"/>
              </w:rPr>
              <w:lastRenderedPageBreak/>
              <w:t> </w:t>
            </w:r>
          </w:p>
        </w:tc>
        <w:tc>
          <w:tcPr>
            <w:tcW w:w="421" w:type="pct"/>
            <w:tcBorders>
              <w:top w:val="single" w:sz="4" w:space="0" w:color="auto"/>
              <w:left w:val="nil"/>
              <w:bottom w:val="single" w:sz="4" w:space="0" w:color="auto"/>
              <w:right w:val="single" w:sz="4" w:space="0" w:color="auto"/>
            </w:tcBorders>
            <w:shd w:val="clear" w:color="auto" w:fill="auto"/>
            <w:hideMark/>
          </w:tcPr>
          <w:p w14:paraId="389F7DC3" w14:textId="77777777" w:rsidR="00247486" w:rsidRPr="007C319D" w:rsidRDefault="00247486" w:rsidP="00247486">
            <w:pPr>
              <w:rPr>
                <w:sz w:val="20"/>
                <w:szCs w:val="20"/>
              </w:rPr>
            </w:pPr>
            <w:r w:rsidRPr="007C319D">
              <w:rPr>
                <w:sz w:val="20"/>
                <w:szCs w:val="20"/>
              </w:rPr>
              <w:t>D39*</w:t>
            </w:r>
          </w:p>
        </w:tc>
        <w:tc>
          <w:tcPr>
            <w:tcW w:w="701" w:type="pct"/>
            <w:tcBorders>
              <w:top w:val="single" w:sz="4" w:space="0" w:color="auto"/>
              <w:left w:val="nil"/>
              <w:bottom w:val="single" w:sz="4" w:space="0" w:color="auto"/>
              <w:right w:val="single" w:sz="4" w:space="0" w:color="auto"/>
            </w:tcBorders>
            <w:shd w:val="clear" w:color="auto" w:fill="auto"/>
            <w:hideMark/>
          </w:tcPr>
          <w:p w14:paraId="59A86400" w14:textId="77777777" w:rsidR="00247486" w:rsidRPr="007C319D" w:rsidRDefault="00247486" w:rsidP="00247486">
            <w:pPr>
              <w:rPr>
                <w:sz w:val="20"/>
                <w:szCs w:val="20"/>
              </w:rPr>
            </w:pPr>
            <w:r w:rsidRPr="007C319D">
              <w:rPr>
                <w:sz w:val="20"/>
                <w:szCs w:val="20"/>
              </w:rPr>
              <w:t>950x2100(h)</w:t>
            </w:r>
          </w:p>
        </w:tc>
        <w:tc>
          <w:tcPr>
            <w:tcW w:w="753" w:type="pct"/>
            <w:tcBorders>
              <w:top w:val="single" w:sz="4" w:space="0" w:color="auto"/>
              <w:left w:val="nil"/>
              <w:bottom w:val="single" w:sz="4" w:space="0" w:color="auto"/>
              <w:right w:val="single" w:sz="4" w:space="0" w:color="auto"/>
            </w:tcBorders>
            <w:shd w:val="clear" w:color="auto" w:fill="auto"/>
            <w:hideMark/>
          </w:tcPr>
          <w:p w14:paraId="2C113CC0" w14:textId="77777777" w:rsidR="00247486" w:rsidRPr="007C319D" w:rsidRDefault="00247486" w:rsidP="00247486">
            <w:pPr>
              <w:rPr>
                <w:sz w:val="20"/>
                <w:szCs w:val="20"/>
              </w:rPr>
            </w:pPr>
            <w:r w:rsidRPr="007C319D">
              <w:rPr>
                <w:sz w:val="20"/>
                <w:szCs w:val="20"/>
              </w:rPr>
              <w:t>910x2080(h)*</w:t>
            </w:r>
          </w:p>
        </w:tc>
        <w:tc>
          <w:tcPr>
            <w:tcW w:w="831" w:type="pct"/>
            <w:tcBorders>
              <w:top w:val="single" w:sz="4" w:space="0" w:color="auto"/>
              <w:left w:val="nil"/>
              <w:bottom w:val="single" w:sz="4" w:space="0" w:color="auto"/>
              <w:right w:val="single" w:sz="4" w:space="0" w:color="auto"/>
            </w:tcBorders>
            <w:shd w:val="clear" w:color="auto" w:fill="auto"/>
            <w:hideMark/>
          </w:tcPr>
          <w:p w14:paraId="2C54690B" w14:textId="01AE5B37" w:rsidR="00247486" w:rsidRPr="007C319D" w:rsidRDefault="00247486" w:rsidP="00247486">
            <w:pPr>
              <w:rPr>
                <w:color w:val="000000"/>
                <w:sz w:val="20"/>
                <w:szCs w:val="20"/>
              </w:rPr>
            </w:pPr>
            <w:r w:rsidRPr="007C319D">
              <w:rPr>
                <w:sz w:val="20"/>
                <w:szCs w:val="20"/>
              </w:rPr>
              <w:t>сталь с огнесто</w:t>
            </w:r>
            <w:r w:rsidR="00355587" w:rsidRPr="007C319D">
              <w:rPr>
                <w:sz w:val="20"/>
                <w:szCs w:val="20"/>
              </w:rPr>
              <w:t>й</w:t>
            </w:r>
            <w:r w:rsidRPr="007C319D">
              <w:rPr>
                <w:sz w:val="20"/>
                <w:szCs w:val="20"/>
              </w:rPr>
              <w:t>костью не менее EI30</w:t>
            </w:r>
          </w:p>
        </w:tc>
        <w:tc>
          <w:tcPr>
            <w:tcW w:w="632" w:type="pct"/>
            <w:tcBorders>
              <w:top w:val="single" w:sz="4" w:space="0" w:color="auto"/>
              <w:left w:val="nil"/>
              <w:bottom w:val="single" w:sz="4" w:space="0" w:color="auto"/>
              <w:right w:val="single" w:sz="4" w:space="0" w:color="auto"/>
            </w:tcBorders>
            <w:shd w:val="clear" w:color="auto" w:fill="auto"/>
            <w:hideMark/>
          </w:tcPr>
          <w:p w14:paraId="3D4E95ED"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single" w:sz="4" w:space="0" w:color="auto"/>
              <w:left w:val="nil"/>
              <w:bottom w:val="single" w:sz="4" w:space="0" w:color="auto"/>
              <w:right w:val="single" w:sz="4" w:space="0" w:color="auto"/>
            </w:tcBorders>
            <w:shd w:val="clear" w:color="auto" w:fill="auto"/>
            <w:hideMark/>
          </w:tcPr>
          <w:p w14:paraId="0ADA7127" w14:textId="77777777" w:rsidR="00247486" w:rsidRPr="007C319D" w:rsidRDefault="00247486" w:rsidP="00247486">
            <w:pPr>
              <w:rPr>
                <w:sz w:val="20"/>
                <w:szCs w:val="20"/>
              </w:rPr>
            </w:pPr>
            <w:r w:rsidRPr="007C319D">
              <w:rPr>
                <w:sz w:val="20"/>
                <w:szCs w:val="20"/>
              </w:rPr>
              <w:t>Входная стальная дверь.  Способ открывания:  распашная,  правое открывание.  Число полотен:  одностворчатая.  Предел огнестойкости не ниже EI30.  Индекс изоляции воздушного шума Rw=42  дБ.</w:t>
            </w:r>
          </w:p>
        </w:tc>
      </w:tr>
      <w:tr w:rsidR="0039324B" w:rsidRPr="007C319D" w14:paraId="75295E22"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4D8D4B6E"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093910E" w14:textId="77777777" w:rsidR="00247486" w:rsidRPr="007C319D" w:rsidRDefault="00247486" w:rsidP="00247486">
            <w:pPr>
              <w:rPr>
                <w:sz w:val="20"/>
                <w:szCs w:val="20"/>
              </w:rPr>
            </w:pPr>
            <w:r w:rsidRPr="007C319D">
              <w:rPr>
                <w:sz w:val="20"/>
                <w:szCs w:val="20"/>
              </w:rPr>
              <w:t>D40</w:t>
            </w:r>
          </w:p>
        </w:tc>
        <w:tc>
          <w:tcPr>
            <w:tcW w:w="701" w:type="pct"/>
            <w:tcBorders>
              <w:top w:val="nil"/>
              <w:left w:val="nil"/>
              <w:bottom w:val="single" w:sz="4" w:space="0" w:color="auto"/>
              <w:right w:val="single" w:sz="4" w:space="0" w:color="auto"/>
            </w:tcBorders>
            <w:shd w:val="clear" w:color="auto" w:fill="auto"/>
            <w:hideMark/>
          </w:tcPr>
          <w:p w14:paraId="7830949C" w14:textId="77777777" w:rsidR="00247486" w:rsidRPr="007C319D" w:rsidRDefault="00247486" w:rsidP="00247486">
            <w:pPr>
              <w:rPr>
                <w:sz w:val="20"/>
                <w:szCs w:val="20"/>
              </w:rPr>
            </w:pPr>
            <w:r w:rsidRPr="007C319D">
              <w:rPr>
                <w:sz w:val="20"/>
                <w:szCs w:val="20"/>
              </w:rPr>
              <w:t>1050x2700(h)</w:t>
            </w:r>
          </w:p>
        </w:tc>
        <w:tc>
          <w:tcPr>
            <w:tcW w:w="753" w:type="pct"/>
            <w:tcBorders>
              <w:top w:val="nil"/>
              <w:left w:val="nil"/>
              <w:bottom w:val="single" w:sz="4" w:space="0" w:color="auto"/>
              <w:right w:val="single" w:sz="4" w:space="0" w:color="auto"/>
            </w:tcBorders>
            <w:shd w:val="clear" w:color="auto" w:fill="auto"/>
            <w:hideMark/>
          </w:tcPr>
          <w:p w14:paraId="7AC20C4B"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015EA18B" w14:textId="77777777" w:rsidR="00247486" w:rsidRPr="007C319D" w:rsidRDefault="00247486" w:rsidP="00247486">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2668148F"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nil"/>
              <w:left w:val="nil"/>
              <w:bottom w:val="single" w:sz="4" w:space="0" w:color="auto"/>
              <w:right w:val="single" w:sz="4" w:space="0" w:color="auto"/>
            </w:tcBorders>
            <w:shd w:val="clear" w:color="auto" w:fill="auto"/>
            <w:hideMark/>
          </w:tcPr>
          <w:p w14:paraId="01E97B3C" w14:textId="77777777" w:rsidR="00247486" w:rsidRPr="007C319D" w:rsidRDefault="00247486" w:rsidP="00247486">
            <w:pPr>
              <w:rPr>
                <w:sz w:val="20"/>
                <w:szCs w:val="20"/>
              </w:rPr>
            </w:pPr>
            <w:r w:rsidRPr="007C319D">
              <w:rPr>
                <w:sz w:val="20"/>
                <w:szCs w:val="20"/>
              </w:rPr>
              <w:t>Дверь глухая,  скрытого монтажа.   Коллекция FILOMURO  LUX,  Alu, Vento,  натуральный шпон Rovere  Antico,  с двух сторон.  Скрытый короб, алюминиевая торцевая кромка и ручка в отделке White.</w:t>
            </w:r>
            <w:r w:rsidRPr="007C319D">
              <w:rPr>
                <w:sz w:val="20"/>
                <w:szCs w:val="20"/>
              </w:rPr>
              <w:br/>
              <w:t>Звукоизолированная (в паре с ответной дверью на плане должна обеспечивать изоляцию до 60Дб),  с двумя механическими замками +</w:t>
            </w:r>
            <w:r w:rsidRPr="007C319D">
              <w:rPr>
                <w:sz w:val="20"/>
                <w:szCs w:val="20"/>
              </w:rPr>
              <w:br/>
              <w:t>спецтребования*</w:t>
            </w:r>
          </w:p>
        </w:tc>
      </w:tr>
      <w:tr w:rsidR="0039324B" w:rsidRPr="007C319D" w14:paraId="1817AB11"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4F0D42CA"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AC81F11" w14:textId="77777777" w:rsidR="00247486" w:rsidRPr="007C319D" w:rsidRDefault="00247486" w:rsidP="00247486">
            <w:pPr>
              <w:rPr>
                <w:sz w:val="20"/>
                <w:szCs w:val="20"/>
              </w:rPr>
            </w:pPr>
            <w:r w:rsidRPr="007C319D">
              <w:rPr>
                <w:sz w:val="20"/>
                <w:szCs w:val="20"/>
              </w:rPr>
              <w:t>D40*</w:t>
            </w:r>
          </w:p>
        </w:tc>
        <w:tc>
          <w:tcPr>
            <w:tcW w:w="701" w:type="pct"/>
            <w:tcBorders>
              <w:top w:val="nil"/>
              <w:left w:val="nil"/>
              <w:bottom w:val="single" w:sz="4" w:space="0" w:color="auto"/>
              <w:right w:val="single" w:sz="4" w:space="0" w:color="auto"/>
            </w:tcBorders>
            <w:shd w:val="clear" w:color="auto" w:fill="auto"/>
            <w:hideMark/>
          </w:tcPr>
          <w:p w14:paraId="7A5CA74A" w14:textId="77777777" w:rsidR="00247486" w:rsidRPr="007C319D" w:rsidRDefault="00247486" w:rsidP="00247486">
            <w:pPr>
              <w:rPr>
                <w:sz w:val="20"/>
                <w:szCs w:val="20"/>
              </w:rPr>
            </w:pPr>
            <w:r w:rsidRPr="007C319D">
              <w:rPr>
                <w:sz w:val="20"/>
                <w:szCs w:val="20"/>
              </w:rPr>
              <w:t>1050x2700(h)</w:t>
            </w:r>
          </w:p>
        </w:tc>
        <w:tc>
          <w:tcPr>
            <w:tcW w:w="753" w:type="pct"/>
            <w:tcBorders>
              <w:top w:val="nil"/>
              <w:left w:val="nil"/>
              <w:bottom w:val="single" w:sz="4" w:space="0" w:color="auto"/>
              <w:right w:val="single" w:sz="4" w:space="0" w:color="auto"/>
            </w:tcBorders>
            <w:shd w:val="clear" w:color="auto" w:fill="auto"/>
            <w:hideMark/>
          </w:tcPr>
          <w:p w14:paraId="4F8AB319"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1705B19B" w14:textId="77777777" w:rsidR="00247486" w:rsidRPr="007C319D" w:rsidRDefault="00247486" w:rsidP="00247486">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507B53E2"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nil"/>
              <w:left w:val="nil"/>
              <w:bottom w:val="single" w:sz="4" w:space="0" w:color="auto"/>
              <w:right w:val="single" w:sz="4" w:space="0" w:color="auto"/>
            </w:tcBorders>
            <w:shd w:val="clear" w:color="auto" w:fill="auto"/>
            <w:hideMark/>
          </w:tcPr>
          <w:p w14:paraId="264DF75E" w14:textId="77777777" w:rsidR="00247486" w:rsidRPr="007C319D" w:rsidRDefault="00247486" w:rsidP="00247486">
            <w:pPr>
              <w:rPr>
                <w:sz w:val="20"/>
                <w:szCs w:val="20"/>
              </w:rPr>
            </w:pPr>
            <w:r w:rsidRPr="007C319D">
              <w:rPr>
                <w:sz w:val="20"/>
                <w:szCs w:val="20"/>
              </w:rPr>
              <w:t>Дверь глухая,  скрытого монтажа.   Коллекция FILOMURO  LUX,  Alu, Vento,  натуральный шпон Rovere  Antico,  с двух сторон.  Скрытый короб, алюминиевая торцевая кромка и ручка в отделке White.</w:t>
            </w:r>
            <w:r w:rsidRPr="007C319D">
              <w:rPr>
                <w:sz w:val="20"/>
                <w:szCs w:val="20"/>
              </w:rPr>
              <w:br/>
              <w:t>Звукоизолированная (в паре с ответной дверью на плане должна</w:t>
            </w:r>
            <w:r w:rsidRPr="007C319D">
              <w:rPr>
                <w:sz w:val="20"/>
                <w:szCs w:val="20"/>
              </w:rPr>
              <w:br/>
              <w:t>обеспечивать изоляцию до 60Дб),  с двумя механическими замками +</w:t>
            </w:r>
            <w:r w:rsidRPr="007C319D">
              <w:rPr>
                <w:sz w:val="20"/>
                <w:szCs w:val="20"/>
              </w:rPr>
              <w:br/>
              <w:t>спецтребования*</w:t>
            </w:r>
          </w:p>
        </w:tc>
      </w:tr>
      <w:tr w:rsidR="0039324B" w:rsidRPr="007C319D" w14:paraId="28CB153A"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5F0A5D73"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2BB00069" w14:textId="77777777" w:rsidR="00247486" w:rsidRPr="007C319D" w:rsidRDefault="00247486" w:rsidP="00247486">
            <w:pPr>
              <w:rPr>
                <w:sz w:val="20"/>
                <w:szCs w:val="20"/>
              </w:rPr>
            </w:pPr>
            <w:r w:rsidRPr="007C319D">
              <w:rPr>
                <w:sz w:val="20"/>
                <w:szCs w:val="20"/>
              </w:rPr>
              <w:t>D41</w:t>
            </w:r>
          </w:p>
        </w:tc>
        <w:tc>
          <w:tcPr>
            <w:tcW w:w="701" w:type="pct"/>
            <w:tcBorders>
              <w:top w:val="nil"/>
              <w:left w:val="nil"/>
              <w:bottom w:val="single" w:sz="4" w:space="0" w:color="auto"/>
              <w:right w:val="single" w:sz="4" w:space="0" w:color="auto"/>
            </w:tcBorders>
            <w:shd w:val="clear" w:color="auto" w:fill="auto"/>
            <w:hideMark/>
          </w:tcPr>
          <w:p w14:paraId="1A0C8ABF" w14:textId="77777777" w:rsidR="00247486" w:rsidRPr="007C319D" w:rsidRDefault="00247486" w:rsidP="00247486">
            <w:pPr>
              <w:rPr>
                <w:sz w:val="20"/>
                <w:szCs w:val="20"/>
              </w:rPr>
            </w:pPr>
            <w:r w:rsidRPr="007C319D">
              <w:rPr>
                <w:sz w:val="20"/>
                <w:szCs w:val="20"/>
              </w:rPr>
              <w:t>900x2100(h)</w:t>
            </w:r>
          </w:p>
        </w:tc>
        <w:tc>
          <w:tcPr>
            <w:tcW w:w="753" w:type="pct"/>
            <w:tcBorders>
              <w:top w:val="nil"/>
              <w:left w:val="nil"/>
              <w:bottom w:val="single" w:sz="4" w:space="0" w:color="auto"/>
              <w:right w:val="single" w:sz="4" w:space="0" w:color="auto"/>
            </w:tcBorders>
            <w:shd w:val="clear" w:color="auto" w:fill="auto"/>
            <w:hideMark/>
          </w:tcPr>
          <w:p w14:paraId="6E33899D" w14:textId="77777777" w:rsidR="00247486" w:rsidRPr="007C319D" w:rsidRDefault="00247486" w:rsidP="00247486">
            <w:pPr>
              <w:rPr>
                <w:sz w:val="20"/>
                <w:szCs w:val="20"/>
              </w:rPr>
            </w:pPr>
            <w:r w:rsidRPr="007C319D">
              <w:rPr>
                <w:sz w:val="20"/>
                <w:szCs w:val="20"/>
              </w:rPr>
              <w:t>860x2080(h)*</w:t>
            </w:r>
          </w:p>
        </w:tc>
        <w:tc>
          <w:tcPr>
            <w:tcW w:w="831" w:type="pct"/>
            <w:tcBorders>
              <w:top w:val="nil"/>
              <w:left w:val="nil"/>
              <w:bottom w:val="single" w:sz="4" w:space="0" w:color="auto"/>
              <w:right w:val="single" w:sz="4" w:space="0" w:color="auto"/>
            </w:tcBorders>
            <w:shd w:val="clear" w:color="auto" w:fill="auto"/>
            <w:hideMark/>
          </w:tcPr>
          <w:p w14:paraId="4A335022" w14:textId="14894D8B" w:rsidR="00247486" w:rsidRPr="007C319D" w:rsidRDefault="00247486" w:rsidP="00247486">
            <w:pPr>
              <w:rPr>
                <w:color w:val="000000"/>
                <w:sz w:val="20"/>
                <w:szCs w:val="20"/>
              </w:rPr>
            </w:pPr>
            <w:r w:rsidRPr="007C319D">
              <w:rPr>
                <w:sz w:val="20"/>
                <w:szCs w:val="20"/>
              </w:rPr>
              <w:t>сталь с огнесто</w:t>
            </w:r>
            <w:r w:rsidR="00355587" w:rsidRPr="007C319D">
              <w:rPr>
                <w:sz w:val="20"/>
                <w:szCs w:val="20"/>
              </w:rPr>
              <w:t>й</w:t>
            </w:r>
            <w:r w:rsidRPr="007C319D">
              <w:rPr>
                <w:sz w:val="20"/>
                <w:szCs w:val="20"/>
              </w:rPr>
              <w:t>костью</w:t>
            </w:r>
            <w:r w:rsidRPr="007C319D">
              <w:rPr>
                <w:sz w:val="20"/>
                <w:szCs w:val="20"/>
              </w:rPr>
              <w:br/>
              <w:t>не менее EI30</w:t>
            </w:r>
          </w:p>
        </w:tc>
        <w:tc>
          <w:tcPr>
            <w:tcW w:w="632" w:type="pct"/>
            <w:tcBorders>
              <w:top w:val="nil"/>
              <w:left w:val="nil"/>
              <w:bottom w:val="single" w:sz="4" w:space="0" w:color="auto"/>
              <w:right w:val="single" w:sz="4" w:space="0" w:color="auto"/>
            </w:tcBorders>
            <w:shd w:val="clear" w:color="auto" w:fill="auto"/>
            <w:hideMark/>
          </w:tcPr>
          <w:p w14:paraId="2D960B2F" w14:textId="77777777" w:rsidR="00247486" w:rsidRPr="007C319D" w:rsidRDefault="00247486" w:rsidP="00247486">
            <w:pPr>
              <w:rPr>
                <w:color w:val="000000"/>
                <w:sz w:val="20"/>
                <w:szCs w:val="20"/>
              </w:rPr>
            </w:pPr>
            <w:r w:rsidRPr="007C319D">
              <w:rPr>
                <w:color w:val="000000"/>
                <w:sz w:val="20"/>
                <w:szCs w:val="20"/>
              </w:rPr>
              <w:t>1</w:t>
            </w:r>
          </w:p>
        </w:tc>
        <w:tc>
          <w:tcPr>
            <w:tcW w:w="1411" w:type="pct"/>
            <w:tcBorders>
              <w:top w:val="nil"/>
              <w:left w:val="nil"/>
              <w:bottom w:val="single" w:sz="4" w:space="0" w:color="auto"/>
              <w:right w:val="single" w:sz="4" w:space="0" w:color="auto"/>
            </w:tcBorders>
            <w:shd w:val="clear" w:color="auto" w:fill="auto"/>
            <w:hideMark/>
          </w:tcPr>
          <w:p w14:paraId="7037D3F3" w14:textId="77777777" w:rsidR="00247486" w:rsidRPr="007C319D" w:rsidRDefault="00247486" w:rsidP="00247486">
            <w:pPr>
              <w:rPr>
                <w:sz w:val="20"/>
                <w:szCs w:val="20"/>
              </w:rPr>
            </w:pPr>
            <w:r w:rsidRPr="007C319D">
              <w:rPr>
                <w:sz w:val="20"/>
                <w:szCs w:val="20"/>
              </w:rPr>
              <w:t xml:space="preserve">Входная стальная дверь.  Выполняется из сплошного стального листа толщиной не менее 3  мм.  Дверь решётчатая из стального профиля 60х60х3мм и решетки из прутка диам.16  мм размер ячейки 150х150  </w:t>
            </w:r>
            <w:r w:rsidRPr="007C319D">
              <w:rPr>
                <w:sz w:val="20"/>
                <w:szCs w:val="20"/>
              </w:rPr>
              <w:lastRenderedPageBreak/>
              <w:t>мм с привариванием по периметру и диагоналям.  .</w:t>
            </w:r>
          </w:p>
        </w:tc>
      </w:tr>
      <w:tr w:rsidR="0039324B" w:rsidRPr="007C319D" w14:paraId="72781997"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11FA26F8" w14:textId="77777777" w:rsidR="00247486" w:rsidRPr="007C319D" w:rsidRDefault="00247486" w:rsidP="00247486">
            <w:pPr>
              <w:rPr>
                <w:color w:val="000000"/>
                <w:sz w:val="20"/>
                <w:szCs w:val="20"/>
              </w:rPr>
            </w:pPr>
            <w:r w:rsidRPr="007C319D">
              <w:rPr>
                <w:color w:val="000000"/>
                <w:sz w:val="20"/>
                <w:szCs w:val="20"/>
              </w:rPr>
              <w:lastRenderedPageBreak/>
              <w:t> </w:t>
            </w:r>
          </w:p>
        </w:tc>
        <w:tc>
          <w:tcPr>
            <w:tcW w:w="421" w:type="pct"/>
            <w:tcBorders>
              <w:top w:val="single" w:sz="4" w:space="0" w:color="auto"/>
              <w:left w:val="single" w:sz="4" w:space="0" w:color="auto"/>
              <w:bottom w:val="single" w:sz="4" w:space="0" w:color="auto"/>
              <w:right w:val="single" w:sz="4" w:space="0" w:color="auto"/>
            </w:tcBorders>
            <w:shd w:val="clear" w:color="auto" w:fill="auto"/>
            <w:hideMark/>
          </w:tcPr>
          <w:p w14:paraId="44B5A3DA" w14:textId="77777777" w:rsidR="00247486" w:rsidRPr="007C319D" w:rsidRDefault="00247486" w:rsidP="00247486">
            <w:pPr>
              <w:rPr>
                <w:sz w:val="20"/>
                <w:szCs w:val="20"/>
              </w:rPr>
            </w:pPr>
            <w:r w:rsidRPr="007C319D">
              <w:rPr>
                <w:sz w:val="20"/>
                <w:szCs w:val="20"/>
              </w:rPr>
              <w:t>D42</w:t>
            </w:r>
          </w:p>
        </w:tc>
        <w:tc>
          <w:tcPr>
            <w:tcW w:w="701" w:type="pct"/>
            <w:tcBorders>
              <w:top w:val="single" w:sz="4" w:space="0" w:color="auto"/>
              <w:left w:val="single" w:sz="4" w:space="0" w:color="auto"/>
              <w:bottom w:val="single" w:sz="4" w:space="0" w:color="auto"/>
              <w:right w:val="single" w:sz="4" w:space="0" w:color="auto"/>
            </w:tcBorders>
            <w:shd w:val="clear" w:color="auto" w:fill="auto"/>
            <w:hideMark/>
          </w:tcPr>
          <w:p w14:paraId="075BBF09" w14:textId="77777777" w:rsidR="00247486" w:rsidRPr="007C319D" w:rsidRDefault="00247486" w:rsidP="00247486">
            <w:pPr>
              <w:rPr>
                <w:sz w:val="20"/>
                <w:szCs w:val="20"/>
              </w:rPr>
            </w:pPr>
            <w:r w:rsidRPr="007C319D">
              <w:rPr>
                <w:sz w:val="20"/>
                <w:szCs w:val="20"/>
              </w:rPr>
              <w:t>1500x2100(h)</w:t>
            </w:r>
          </w:p>
        </w:tc>
        <w:tc>
          <w:tcPr>
            <w:tcW w:w="753" w:type="pct"/>
            <w:tcBorders>
              <w:top w:val="single" w:sz="4" w:space="0" w:color="auto"/>
              <w:left w:val="single" w:sz="4" w:space="0" w:color="auto"/>
              <w:bottom w:val="single" w:sz="4" w:space="0" w:color="auto"/>
              <w:right w:val="single" w:sz="4" w:space="0" w:color="auto"/>
            </w:tcBorders>
            <w:shd w:val="clear" w:color="auto" w:fill="auto"/>
            <w:hideMark/>
          </w:tcPr>
          <w:p w14:paraId="65BC71C4"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single" w:sz="4" w:space="0" w:color="auto"/>
              <w:left w:val="single" w:sz="4" w:space="0" w:color="auto"/>
              <w:bottom w:val="single" w:sz="4" w:space="0" w:color="auto"/>
              <w:right w:val="single" w:sz="4" w:space="0" w:color="auto"/>
            </w:tcBorders>
            <w:shd w:val="clear" w:color="auto" w:fill="auto"/>
            <w:hideMark/>
          </w:tcPr>
          <w:p w14:paraId="09656092" w14:textId="77777777" w:rsidR="00247486" w:rsidRPr="007C319D" w:rsidRDefault="00247486" w:rsidP="00247486">
            <w:pPr>
              <w:rPr>
                <w:color w:val="000000"/>
                <w:sz w:val="20"/>
                <w:szCs w:val="20"/>
              </w:rPr>
            </w:pPr>
            <w:r w:rsidRPr="007C319D">
              <w:rPr>
                <w:color w:val="000000"/>
                <w:sz w:val="20"/>
                <w:szCs w:val="20"/>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14:paraId="113677E4" w14:textId="56C6B306" w:rsidR="00247486" w:rsidRPr="007C319D" w:rsidRDefault="0082275B" w:rsidP="00247486">
            <w:pPr>
              <w:rPr>
                <w:sz w:val="20"/>
                <w:szCs w:val="20"/>
              </w:rPr>
            </w:pPr>
            <w:r w:rsidRPr="007C319D">
              <w:rPr>
                <w:sz w:val="20"/>
                <w:szCs w:val="20"/>
              </w:rPr>
              <w:t>2</w:t>
            </w:r>
          </w:p>
        </w:tc>
        <w:tc>
          <w:tcPr>
            <w:tcW w:w="1411" w:type="pct"/>
            <w:tcBorders>
              <w:top w:val="single" w:sz="4" w:space="0" w:color="auto"/>
              <w:left w:val="single" w:sz="4" w:space="0" w:color="auto"/>
              <w:bottom w:val="single" w:sz="4" w:space="0" w:color="auto"/>
              <w:right w:val="single" w:sz="4" w:space="0" w:color="auto"/>
            </w:tcBorders>
            <w:shd w:val="clear" w:color="auto" w:fill="auto"/>
            <w:hideMark/>
          </w:tcPr>
          <w:p w14:paraId="71A217CD" w14:textId="77777777" w:rsidR="00247486" w:rsidRPr="007C319D" w:rsidRDefault="00247486" w:rsidP="00247486">
            <w:pPr>
              <w:rPr>
                <w:sz w:val="20"/>
                <w:szCs w:val="20"/>
              </w:rPr>
            </w:pPr>
            <w:r w:rsidRPr="007C319D">
              <w:rPr>
                <w:sz w:val="20"/>
                <w:szCs w:val="20"/>
              </w:rPr>
              <w:t xml:space="preserve">Дверь глухая противопожарная в составе ГКЛ перегородки,  огнестойкость не менее EI30.  </w:t>
            </w:r>
          </w:p>
        </w:tc>
      </w:tr>
      <w:tr w:rsidR="0039324B" w:rsidRPr="007C319D" w14:paraId="296ECEFE"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047ABB75"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hideMark/>
          </w:tcPr>
          <w:p w14:paraId="737625E2" w14:textId="77777777" w:rsidR="00247486" w:rsidRPr="007C319D" w:rsidRDefault="00247486" w:rsidP="00247486">
            <w:pPr>
              <w:rPr>
                <w:sz w:val="20"/>
                <w:szCs w:val="20"/>
              </w:rPr>
            </w:pPr>
            <w:r w:rsidRPr="007C319D">
              <w:rPr>
                <w:sz w:val="20"/>
                <w:szCs w:val="20"/>
              </w:rPr>
              <w:t>D43</w:t>
            </w:r>
          </w:p>
        </w:tc>
        <w:tc>
          <w:tcPr>
            <w:tcW w:w="701" w:type="pct"/>
            <w:tcBorders>
              <w:top w:val="single" w:sz="4" w:space="0" w:color="auto"/>
              <w:left w:val="nil"/>
              <w:bottom w:val="single" w:sz="4" w:space="0" w:color="auto"/>
              <w:right w:val="single" w:sz="4" w:space="0" w:color="auto"/>
            </w:tcBorders>
            <w:shd w:val="clear" w:color="auto" w:fill="auto"/>
            <w:hideMark/>
          </w:tcPr>
          <w:p w14:paraId="169839A7" w14:textId="77777777" w:rsidR="00247486" w:rsidRPr="007C319D" w:rsidRDefault="00247486" w:rsidP="00247486">
            <w:pPr>
              <w:rPr>
                <w:sz w:val="20"/>
                <w:szCs w:val="20"/>
              </w:rPr>
            </w:pPr>
            <w:r w:rsidRPr="007C319D">
              <w:rPr>
                <w:sz w:val="20"/>
                <w:szCs w:val="20"/>
              </w:rPr>
              <w:t>1800x2100(h)</w:t>
            </w:r>
          </w:p>
        </w:tc>
        <w:tc>
          <w:tcPr>
            <w:tcW w:w="753" w:type="pct"/>
            <w:tcBorders>
              <w:top w:val="single" w:sz="4" w:space="0" w:color="auto"/>
              <w:left w:val="nil"/>
              <w:bottom w:val="single" w:sz="4" w:space="0" w:color="auto"/>
              <w:right w:val="single" w:sz="4" w:space="0" w:color="auto"/>
            </w:tcBorders>
            <w:shd w:val="clear" w:color="auto" w:fill="auto"/>
            <w:hideMark/>
          </w:tcPr>
          <w:p w14:paraId="68E87A88"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single" w:sz="4" w:space="0" w:color="auto"/>
              <w:left w:val="nil"/>
              <w:bottom w:val="single" w:sz="4" w:space="0" w:color="auto"/>
              <w:right w:val="single" w:sz="4" w:space="0" w:color="auto"/>
            </w:tcBorders>
            <w:shd w:val="clear" w:color="auto" w:fill="auto"/>
            <w:hideMark/>
          </w:tcPr>
          <w:p w14:paraId="39B19C75" w14:textId="77777777" w:rsidR="00247486" w:rsidRPr="007C319D" w:rsidRDefault="00247486" w:rsidP="00247486">
            <w:pPr>
              <w:rPr>
                <w:color w:val="000000"/>
                <w:sz w:val="20"/>
                <w:szCs w:val="20"/>
              </w:rPr>
            </w:pPr>
            <w:r w:rsidRPr="007C319D">
              <w:rPr>
                <w:color w:val="000000"/>
                <w:sz w:val="20"/>
                <w:szCs w:val="20"/>
              </w:rPr>
              <w:t> </w:t>
            </w:r>
          </w:p>
        </w:tc>
        <w:tc>
          <w:tcPr>
            <w:tcW w:w="632" w:type="pct"/>
            <w:tcBorders>
              <w:top w:val="single" w:sz="4" w:space="0" w:color="auto"/>
              <w:left w:val="nil"/>
              <w:bottom w:val="single" w:sz="4" w:space="0" w:color="auto"/>
              <w:right w:val="single" w:sz="4" w:space="0" w:color="auto"/>
            </w:tcBorders>
            <w:shd w:val="clear" w:color="auto" w:fill="auto"/>
            <w:hideMark/>
          </w:tcPr>
          <w:p w14:paraId="6DCC014E" w14:textId="13B3BF5D" w:rsidR="00247486" w:rsidRPr="007C319D" w:rsidRDefault="0082275B" w:rsidP="00247486">
            <w:pPr>
              <w:rPr>
                <w:sz w:val="20"/>
                <w:szCs w:val="20"/>
              </w:rPr>
            </w:pPr>
            <w:r w:rsidRPr="007C319D">
              <w:rPr>
                <w:sz w:val="20"/>
                <w:szCs w:val="20"/>
              </w:rPr>
              <w:t>2</w:t>
            </w:r>
          </w:p>
        </w:tc>
        <w:tc>
          <w:tcPr>
            <w:tcW w:w="1411" w:type="pct"/>
            <w:tcBorders>
              <w:top w:val="single" w:sz="4" w:space="0" w:color="auto"/>
              <w:left w:val="nil"/>
              <w:bottom w:val="single" w:sz="4" w:space="0" w:color="auto"/>
              <w:right w:val="single" w:sz="4" w:space="0" w:color="auto"/>
            </w:tcBorders>
            <w:shd w:val="clear" w:color="auto" w:fill="auto"/>
            <w:hideMark/>
          </w:tcPr>
          <w:p w14:paraId="465AEE25" w14:textId="77777777" w:rsidR="00247486" w:rsidRPr="007C319D" w:rsidRDefault="00247486" w:rsidP="00247486">
            <w:pPr>
              <w:rPr>
                <w:sz w:val="20"/>
                <w:szCs w:val="20"/>
              </w:rPr>
            </w:pPr>
            <w:r w:rsidRPr="007C319D">
              <w:rPr>
                <w:sz w:val="20"/>
                <w:szCs w:val="20"/>
              </w:rPr>
              <w:t xml:space="preserve">Дверь глухая противопожарная в составе ГКЛ перегородки,  огнестойкость не менее EI30.  </w:t>
            </w:r>
          </w:p>
        </w:tc>
      </w:tr>
      <w:tr w:rsidR="0039324B" w:rsidRPr="007C319D" w14:paraId="5E4C35DC"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1B07C00A"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135F0A57" w14:textId="77777777" w:rsidR="00247486" w:rsidRPr="007C319D" w:rsidRDefault="00247486" w:rsidP="00247486">
            <w:pPr>
              <w:rPr>
                <w:sz w:val="20"/>
                <w:szCs w:val="20"/>
              </w:rPr>
            </w:pPr>
            <w:r w:rsidRPr="007C319D">
              <w:rPr>
                <w:sz w:val="20"/>
                <w:szCs w:val="20"/>
              </w:rPr>
              <w:t>D44</w:t>
            </w:r>
          </w:p>
        </w:tc>
        <w:tc>
          <w:tcPr>
            <w:tcW w:w="701" w:type="pct"/>
            <w:tcBorders>
              <w:top w:val="nil"/>
              <w:left w:val="nil"/>
              <w:bottom w:val="single" w:sz="4" w:space="0" w:color="auto"/>
              <w:right w:val="single" w:sz="4" w:space="0" w:color="auto"/>
            </w:tcBorders>
            <w:shd w:val="clear" w:color="auto" w:fill="auto"/>
            <w:hideMark/>
          </w:tcPr>
          <w:p w14:paraId="401C62C1" w14:textId="77777777" w:rsidR="00247486" w:rsidRPr="007C319D" w:rsidRDefault="00247486" w:rsidP="00247486">
            <w:pPr>
              <w:rPr>
                <w:sz w:val="20"/>
                <w:szCs w:val="20"/>
              </w:rPr>
            </w:pPr>
            <w:r w:rsidRPr="007C319D">
              <w:rPr>
                <w:sz w:val="20"/>
                <w:szCs w:val="20"/>
              </w:rPr>
              <w:t>800x2100(h)</w:t>
            </w:r>
          </w:p>
        </w:tc>
        <w:tc>
          <w:tcPr>
            <w:tcW w:w="753" w:type="pct"/>
            <w:tcBorders>
              <w:top w:val="nil"/>
              <w:left w:val="nil"/>
              <w:bottom w:val="single" w:sz="4" w:space="0" w:color="auto"/>
              <w:right w:val="single" w:sz="4" w:space="0" w:color="auto"/>
            </w:tcBorders>
            <w:shd w:val="clear" w:color="auto" w:fill="auto"/>
            <w:hideMark/>
          </w:tcPr>
          <w:p w14:paraId="1C0553F7" w14:textId="77777777" w:rsidR="00247486" w:rsidRPr="007C319D" w:rsidRDefault="00247486" w:rsidP="00247486">
            <w:pPr>
              <w:rPr>
                <w:sz w:val="20"/>
                <w:szCs w:val="20"/>
              </w:rPr>
            </w:pPr>
            <w:r w:rsidRPr="007C319D">
              <w:rPr>
                <w:sz w:val="20"/>
                <w:szCs w:val="20"/>
              </w:rPr>
              <w:t>760x2080(h)*</w:t>
            </w:r>
          </w:p>
        </w:tc>
        <w:tc>
          <w:tcPr>
            <w:tcW w:w="831" w:type="pct"/>
            <w:tcBorders>
              <w:top w:val="nil"/>
              <w:left w:val="nil"/>
              <w:bottom w:val="single" w:sz="4" w:space="0" w:color="auto"/>
              <w:right w:val="single" w:sz="4" w:space="0" w:color="auto"/>
            </w:tcBorders>
            <w:shd w:val="clear" w:color="auto" w:fill="auto"/>
            <w:hideMark/>
          </w:tcPr>
          <w:p w14:paraId="1372FA02" w14:textId="77777777" w:rsidR="00247486" w:rsidRPr="007C319D" w:rsidRDefault="00247486" w:rsidP="00247486">
            <w:pPr>
              <w:rPr>
                <w:sz w:val="20"/>
                <w:szCs w:val="20"/>
              </w:rPr>
            </w:pPr>
            <w:r w:rsidRPr="007C319D">
              <w:rPr>
                <w:sz w:val="20"/>
                <w:szCs w:val="20"/>
              </w:rPr>
              <w:t>ЛДСП</w:t>
            </w:r>
          </w:p>
        </w:tc>
        <w:tc>
          <w:tcPr>
            <w:tcW w:w="632" w:type="pct"/>
            <w:tcBorders>
              <w:top w:val="nil"/>
              <w:left w:val="nil"/>
              <w:bottom w:val="single" w:sz="4" w:space="0" w:color="auto"/>
              <w:right w:val="single" w:sz="4" w:space="0" w:color="auto"/>
            </w:tcBorders>
            <w:shd w:val="clear" w:color="auto" w:fill="auto"/>
            <w:hideMark/>
          </w:tcPr>
          <w:p w14:paraId="3CEDD8F2" w14:textId="3D85E884" w:rsidR="00247486" w:rsidRPr="007C319D" w:rsidRDefault="0082275B" w:rsidP="00247486">
            <w:pPr>
              <w:rPr>
                <w:sz w:val="20"/>
                <w:szCs w:val="20"/>
              </w:rPr>
            </w:pPr>
            <w:r w:rsidRPr="007C319D">
              <w:rPr>
                <w:sz w:val="20"/>
                <w:szCs w:val="20"/>
              </w:rPr>
              <w:t>1</w:t>
            </w:r>
          </w:p>
        </w:tc>
        <w:tc>
          <w:tcPr>
            <w:tcW w:w="1411" w:type="pct"/>
            <w:tcBorders>
              <w:top w:val="nil"/>
              <w:left w:val="nil"/>
              <w:bottom w:val="single" w:sz="4" w:space="0" w:color="auto"/>
              <w:right w:val="single" w:sz="4" w:space="0" w:color="auto"/>
            </w:tcBorders>
            <w:shd w:val="clear" w:color="auto" w:fill="auto"/>
            <w:hideMark/>
          </w:tcPr>
          <w:p w14:paraId="0BA89AED"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5EEF78EB"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2CBB28DE"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231B8E5D" w14:textId="77777777" w:rsidR="00247486" w:rsidRPr="007C319D" w:rsidRDefault="00247486" w:rsidP="00247486">
            <w:pPr>
              <w:rPr>
                <w:sz w:val="20"/>
                <w:szCs w:val="20"/>
              </w:rPr>
            </w:pPr>
            <w:r w:rsidRPr="007C319D">
              <w:rPr>
                <w:sz w:val="20"/>
                <w:szCs w:val="20"/>
              </w:rPr>
              <w:t>D46*</w:t>
            </w:r>
          </w:p>
        </w:tc>
        <w:tc>
          <w:tcPr>
            <w:tcW w:w="701" w:type="pct"/>
            <w:tcBorders>
              <w:top w:val="nil"/>
              <w:left w:val="nil"/>
              <w:bottom w:val="single" w:sz="4" w:space="0" w:color="auto"/>
              <w:right w:val="single" w:sz="4" w:space="0" w:color="auto"/>
            </w:tcBorders>
            <w:shd w:val="clear" w:color="auto" w:fill="auto"/>
            <w:hideMark/>
          </w:tcPr>
          <w:p w14:paraId="733144B9" w14:textId="77777777" w:rsidR="00247486" w:rsidRPr="007C319D" w:rsidRDefault="00247486" w:rsidP="00247486">
            <w:pPr>
              <w:rPr>
                <w:sz w:val="20"/>
                <w:szCs w:val="20"/>
              </w:rPr>
            </w:pPr>
            <w:r w:rsidRPr="007C319D">
              <w:rPr>
                <w:sz w:val="20"/>
                <w:szCs w:val="20"/>
              </w:rPr>
              <w:t>700x2100(h)</w:t>
            </w:r>
          </w:p>
        </w:tc>
        <w:tc>
          <w:tcPr>
            <w:tcW w:w="753" w:type="pct"/>
            <w:tcBorders>
              <w:top w:val="nil"/>
              <w:left w:val="nil"/>
              <w:bottom w:val="single" w:sz="4" w:space="0" w:color="auto"/>
              <w:right w:val="single" w:sz="4" w:space="0" w:color="auto"/>
            </w:tcBorders>
            <w:shd w:val="clear" w:color="auto" w:fill="auto"/>
            <w:hideMark/>
          </w:tcPr>
          <w:p w14:paraId="44265D3A"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0ED342D4" w14:textId="77777777" w:rsidR="00247486" w:rsidRPr="007C319D" w:rsidRDefault="00247486" w:rsidP="00247486">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59B780CD" w14:textId="527C6310" w:rsidR="00247486" w:rsidRPr="007C319D" w:rsidRDefault="0082275B" w:rsidP="00247486">
            <w:pPr>
              <w:rPr>
                <w:sz w:val="20"/>
                <w:szCs w:val="20"/>
              </w:rPr>
            </w:pPr>
            <w:r w:rsidRPr="007C319D">
              <w:rPr>
                <w:sz w:val="20"/>
                <w:szCs w:val="20"/>
              </w:rPr>
              <w:t>1</w:t>
            </w:r>
          </w:p>
        </w:tc>
        <w:tc>
          <w:tcPr>
            <w:tcW w:w="1411" w:type="pct"/>
            <w:tcBorders>
              <w:top w:val="nil"/>
              <w:left w:val="nil"/>
              <w:bottom w:val="single" w:sz="4" w:space="0" w:color="auto"/>
              <w:right w:val="single" w:sz="4" w:space="0" w:color="auto"/>
            </w:tcBorders>
            <w:shd w:val="clear" w:color="auto" w:fill="auto"/>
            <w:hideMark/>
          </w:tcPr>
          <w:p w14:paraId="6FD524BE" w14:textId="77777777" w:rsidR="00247486" w:rsidRPr="007C319D" w:rsidRDefault="00247486" w:rsidP="00247486">
            <w:pPr>
              <w:rPr>
                <w:color w:val="000000"/>
                <w:sz w:val="20"/>
                <w:szCs w:val="20"/>
              </w:rPr>
            </w:pPr>
            <w:r w:rsidRPr="007C319D">
              <w:rPr>
                <w:color w:val="000000"/>
                <w:sz w:val="20"/>
                <w:szCs w:val="20"/>
              </w:rPr>
              <w:t> </w:t>
            </w:r>
          </w:p>
        </w:tc>
      </w:tr>
      <w:tr w:rsidR="0039324B" w:rsidRPr="007C319D" w14:paraId="209B6A43"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23FEBECB"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7EEA290A" w14:textId="77777777" w:rsidR="00247486" w:rsidRPr="007C319D" w:rsidRDefault="00247486" w:rsidP="00247486">
            <w:pPr>
              <w:rPr>
                <w:sz w:val="20"/>
                <w:szCs w:val="20"/>
              </w:rPr>
            </w:pPr>
            <w:r w:rsidRPr="007C319D">
              <w:rPr>
                <w:sz w:val="20"/>
                <w:szCs w:val="20"/>
              </w:rPr>
              <w:t>D48*</w:t>
            </w:r>
          </w:p>
        </w:tc>
        <w:tc>
          <w:tcPr>
            <w:tcW w:w="701" w:type="pct"/>
            <w:tcBorders>
              <w:top w:val="nil"/>
              <w:left w:val="nil"/>
              <w:bottom w:val="single" w:sz="4" w:space="0" w:color="auto"/>
              <w:right w:val="single" w:sz="4" w:space="0" w:color="auto"/>
            </w:tcBorders>
            <w:shd w:val="clear" w:color="auto" w:fill="auto"/>
            <w:hideMark/>
          </w:tcPr>
          <w:p w14:paraId="783566C8" w14:textId="77777777" w:rsidR="00247486" w:rsidRPr="007C319D" w:rsidRDefault="00247486" w:rsidP="00247486">
            <w:pPr>
              <w:rPr>
                <w:sz w:val="20"/>
                <w:szCs w:val="20"/>
              </w:rPr>
            </w:pPr>
            <w:r w:rsidRPr="007C319D">
              <w:rPr>
                <w:sz w:val="20"/>
                <w:szCs w:val="20"/>
              </w:rPr>
              <w:t>700x2100(h)</w:t>
            </w:r>
          </w:p>
        </w:tc>
        <w:tc>
          <w:tcPr>
            <w:tcW w:w="753" w:type="pct"/>
            <w:tcBorders>
              <w:top w:val="nil"/>
              <w:left w:val="nil"/>
              <w:bottom w:val="single" w:sz="4" w:space="0" w:color="auto"/>
              <w:right w:val="single" w:sz="4" w:space="0" w:color="auto"/>
            </w:tcBorders>
            <w:shd w:val="clear" w:color="auto" w:fill="auto"/>
            <w:hideMark/>
          </w:tcPr>
          <w:p w14:paraId="33B4F421" w14:textId="77777777" w:rsidR="00247486" w:rsidRPr="007C319D" w:rsidRDefault="00247486" w:rsidP="00247486">
            <w:pPr>
              <w:rPr>
                <w:sz w:val="20"/>
                <w:szCs w:val="20"/>
              </w:rPr>
            </w:pPr>
            <w:r w:rsidRPr="007C319D">
              <w:rPr>
                <w:sz w:val="20"/>
                <w:szCs w:val="20"/>
              </w:rPr>
              <w:t>660x2080(h)*</w:t>
            </w:r>
          </w:p>
        </w:tc>
        <w:tc>
          <w:tcPr>
            <w:tcW w:w="831" w:type="pct"/>
            <w:tcBorders>
              <w:top w:val="nil"/>
              <w:left w:val="nil"/>
              <w:bottom w:val="single" w:sz="4" w:space="0" w:color="auto"/>
              <w:right w:val="single" w:sz="4" w:space="0" w:color="auto"/>
            </w:tcBorders>
            <w:shd w:val="clear" w:color="auto" w:fill="auto"/>
            <w:hideMark/>
          </w:tcPr>
          <w:p w14:paraId="40065800" w14:textId="77777777" w:rsidR="00247486" w:rsidRPr="007C319D" w:rsidRDefault="00247486" w:rsidP="00247486">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4E6AD2D0" w14:textId="75D3C693" w:rsidR="00247486" w:rsidRPr="007C319D" w:rsidRDefault="0082275B" w:rsidP="00247486">
            <w:pPr>
              <w:rPr>
                <w:color w:val="000000"/>
                <w:sz w:val="20"/>
                <w:szCs w:val="20"/>
              </w:rPr>
            </w:pPr>
            <w:r w:rsidRPr="007C319D">
              <w:rPr>
                <w:color w:val="000000"/>
                <w:sz w:val="20"/>
                <w:szCs w:val="20"/>
              </w:rPr>
              <w:t>2</w:t>
            </w:r>
          </w:p>
        </w:tc>
        <w:tc>
          <w:tcPr>
            <w:tcW w:w="1411" w:type="pct"/>
            <w:tcBorders>
              <w:top w:val="nil"/>
              <w:left w:val="nil"/>
              <w:bottom w:val="single" w:sz="4" w:space="0" w:color="auto"/>
              <w:right w:val="single" w:sz="4" w:space="0" w:color="auto"/>
            </w:tcBorders>
            <w:shd w:val="clear" w:color="auto" w:fill="auto"/>
            <w:hideMark/>
          </w:tcPr>
          <w:p w14:paraId="73265518" w14:textId="77777777" w:rsidR="00247486" w:rsidRPr="007C319D" w:rsidRDefault="00247486" w:rsidP="00247486">
            <w:pPr>
              <w:rPr>
                <w:sz w:val="20"/>
                <w:szCs w:val="20"/>
              </w:rPr>
            </w:pPr>
            <w:r w:rsidRPr="007C319D">
              <w:rPr>
                <w:sz w:val="20"/>
                <w:szCs w:val="20"/>
              </w:rPr>
              <w:t xml:space="preserve">Дверь глухая  под отделку декоративной штукатуркой. </w:t>
            </w:r>
          </w:p>
        </w:tc>
      </w:tr>
      <w:tr w:rsidR="0039324B" w:rsidRPr="007C319D" w14:paraId="480B0FB0"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05485F97" w14:textId="77777777" w:rsidR="00247486" w:rsidRPr="007C319D" w:rsidRDefault="00247486" w:rsidP="00247486">
            <w:pPr>
              <w:rPr>
                <w:color w:val="000000"/>
                <w:sz w:val="20"/>
                <w:szCs w:val="20"/>
              </w:rPr>
            </w:pPr>
            <w:r w:rsidRPr="007C319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hideMark/>
          </w:tcPr>
          <w:p w14:paraId="4487CFC3" w14:textId="77777777" w:rsidR="00247486" w:rsidRPr="007C319D" w:rsidRDefault="00247486" w:rsidP="00247486">
            <w:pPr>
              <w:rPr>
                <w:sz w:val="20"/>
                <w:szCs w:val="20"/>
              </w:rPr>
            </w:pPr>
            <w:r w:rsidRPr="007C319D">
              <w:rPr>
                <w:sz w:val="20"/>
                <w:szCs w:val="20"/>
              </w:rPr>
              <w:t>D49</w:t>
            </w:r>
          </w:p>
        </w:tc>
        <w:tc>
          <w:tcPr>
            <w:tcW w:w="701" w:type="pct"/>
            <w:tcBorders>
              <w:top w:val="single" w:sz="4" w:space="0" w:color="auto"/>
              <w:left w:val="nil"/>
              <w:bottom w:val="single" w:sz="4" w:space="0" w:color="auto"/>
              <w:right w:val="single" w:sz="4" w:space="0" w:color="auto"/>
            </w:tcBorders>
            <w:shd w:val="clear" w:color="auto" w:fill="auto"/>
            <w:hideMark/>
          </w:tcPr>
          <w:p w14:paraId="293A569D" w14:textId="77777777" w:rsidR="00247486" w:rsidRPr="007C319D" w:rsidRDefault="00247486" w:rsidP="00247486">
            <w:pPr>
              <w:rPr>
                <w:sz w:val="20"/>
                <w:szCs w:val="20"/>
              </w:rPr>
            </w:pPr>
            <w:r w:rsidRPr="007C319D">
              <w:rPr>
                <w:sz w:val="20"/>
                <w:szCs w:val="20"/>
              </w:rPr>
              <w:t>900x2400(h)</w:t>
            </w:r>
          </w:p>
        </w:tc>
        <w:tc>
          <w:tcPr>
            <w:tcW w:w="753" w:type="pct"/>
            <w:tcBorders>
              <w:top w:val="single" w:sz="4" w:space="0" w:color="auto"/>
              <w:left w:val="nil"/>
              <w:bottom w:val="single" w:sz="4" w:space="0" w:color="auto"/>
              <w:right w:val="single" w:sz="4" w:space="0" w:color="auto"/>
            </w:tcBorders>
            <w:shd w:val="clear" w:color="auto" w:fill="auto"/>
            <w:hideMark/>
          </w:tcPr>
          <w:p w14:paraId="3E1998A8" w14:textId="77777777" w:rsidR="00247486" w:rsidRPr="007C319D" w:rsidRDefault="00247486" w:rsidP="00247486">
            <w:pPr>
              <w:rPr>
                <w:color w:val="000000"/>
                <w:sz w:val="20"/>
                <w:szCs w:val="20"/>
              </w:rPr>
            </w:pPr>
            <w:r w:rsidRPr="007C319D">
              <w:rPr>
                <w:color w:val="000000"/>
                <w:sz w:val="20"/>
                <w:szCs w:val="20"/>
              </w:rPr>
              <w:t> </w:t>
            </w:r>
          </w:p>
        </w:tc>
        <w:tc>
          <w:tcPr>
            <w:tcW w:w="831" w:type="pct"/>
            <w:tcBorders>
              <w:top w:val="single" w:sz="4" w:space="0" w:color="auto"/>
              <w:left w:val="nil"/>
              <w:bottom w:val="single" w:sz="4" w:space="0" w:color="auto"/>
              <w:right w:val="single" w:sz="4" w:space="0" w:color="auto"/>
            </w:tcBorders>
            <w:shd w:val="clear" w:color="auto" w:fill="auto"/>
            <w:hideMark/>
          </w:tcPr>
          <w:p w14:paraId="770233C7" w14:textId="33749BDA" w:rsidR="00247486" w:rsidRPr="007C319D" w:rsidRDefault="00247486" w:rsidP="00247486">
            <w:pPr>
              <w:rPr>
                <w:color w:val="000000"/>
                <w:sz w:val="20"/>
                <w:szCs w:val="20"/>
              </w:rPr>
            </w:pPr>
            <w:r w:rsidRPr="007C319D">
              <w:rPr>
                <w:sz w:val="20"/>
                <w:szCs w:val="20"/>
              </w:rPr>
              <w:t>сталь с огнесто</w:t>
            </w:r>
            <w:r w:rsidR="00355587" w:rsidRPr="007C319D">
              <w:rPr>
                <w:sz w:val="20"/>
                <w:szCs w:val="20"/>
              </w:rPr>
              <w:t>й</w:t>
            </w:r>
            <w:r w:rsidRPr="007C319D">
              <w:rPr>
                <w:sz w:val="20"/>
                <w:szCs w:val="20"/>
              </w:rPr>
              <w:t>костью</w:t>
            </w:r>
            <w:r w:rsidRPr="007C319D">
              <w:rPr>
                <w:sz w:val="20"/>
                <w:szCs w:val="20"/>
              </w:rPr>
              <w:br/>
              <w:t>не менее EI60</w:t>
            </w:r>
          </w:p>
        </w:tc>
        <w:tc>
          <w:tcPr>
            <w:tcW w:w="632" w:type="pct"/>
            <w:tcBorders>
              <w:top w:val="single" w:sz="4" w:space="0" w:color="auto"/>
              <w:left w:val="nil"/>
              <w:bottom w:val="single" w:sz="4" w:space="0" w:color="auto"/>
              <w:right w:val="single" w:sz="4" w:space="0" w:color="auto"/>
            </w:tcBorders>
            <w:shd w:val="clear" w:color="auto" w:fill="auto"/>
            <w:hideMark/>
          </w:tcPr>
          <w:p w14:paraId="2A8955D3" w14:textId="620E022A" w:rsidR="00247486" w:rsidRPr="007C319D" w:rsidRDefault="0082275B" w:rsidP="00247486">
            <w:pPr>
              <w:rPr>
                <w:sz w:val="20"/>
                <w:szCs w:val="20"/>
              </w:rPr>
            </w:pPr>
            <w:r w:rsidRPr="007C319D">
              <w:rPr>
                <w:sz w:val="20"/>
                <w:szCs w:val="20"/>
              </w:rPr>
              <w:t>1</w:t>
            </w:r>
          </w:p>
        </w:tc>
        <w:tc>
          <w:tcPr>
            <w:tcW w:w="1411" w:type="pct"/>
            <w:tcBorders>
              <w:top w:val="single" w:sz="4" w:space="0" w:color="auto"/>
              <w:left w:val="nil"/>
              <w:bottom w:val="single" w:sz="4" w:space="0" w:color="auto"/>
              <w:right w:val="single" w:sz="4" w:space="0" w:color="auto"/>
            </w:tcBorders>
            <w:shd w:val="clear" w:color="auto" w:fill="auto"/>
            <w:hideMark/>
          </w:tcPr>
          <w:p w14:paraId="71AE554B" w14:textId="77777777" w:rsidR="00247486" w:rsidRPr="007C319D" w:rsidRDefault="00247486" w:rsidP="00247486">
            <w:pPr>
              <w:rPr>
                <w:color w:val="000000"/>
                <w:sz w:val="20"/>
                <w:szCs w:val="20"/>
              </w:rPr>
            </w:pPr>
            <w:r w:rsidRPr="007C319D">
              <w:rPr>
                <w:color w:val="000000"/>
                <w:sz w:val="20"/>
                <w:szCs w:val="20"/>
              </w:rPr>
              <w:t> </w:t>
            </w:r>
          </w:p>
        </w:tc>
      </w:tr>
      <w:tr w:rsidR="00247486" w:rsidRPr="007C319D" w14:paraId="36AD9F73" w14:textId="77777777" w:rsidTr="000137CD">
        <w:trPr>
          <w:trHeight w:val="20"/>
        </w:trPr>
        <w:tc>
          <w:tcPr>
            <w:tcW w:w="5000" w:type="pct"/>
            <w:gridSpan w:val="7"/>
            <w:tcBorders>
              <w:top w:val="single" w:sz="4" w:space="0" w:color="auto"/>
              <w:bottom w:val="single" w:sz="4" w:space="0" w:color="auto"/>
              <w:right w:val="nil"/>
            </w:tcBorders>
            <w:shd w:val="clear" w:color="auto" w:fill="auto"/>
            <w:noWrap/>
            <w:hideMark/>
          </w:tcPr>
          <w:p w14:paraId="7A085A81" w14:textId="77777777" w:rsidR="00874C6B" w:rsidRPr="007C319D" w:rsidRDefault="00874C6B" w:rsidP="00247486">
            <w:pPr>
              <w:rPr>
                <w:b/>
                <w:bCs/>
                <w:szCs w:val="20"/>
              </w:rPr>
            </w:pPr>
          </w:p>
          <w:p w14:paraId="11A7D8A6" w14:textId="77777777" w:rsidR="00247486" w:rsidRPr="007C319D" w:rsidRDefault="00247486" w:rsidP="00247486">
            <w:pPr>
              <w:rPr>
                <w:b/>
                <w:bCs/>
                <w:szCs w:val="20"/>
              </w:rPr>
            </w:pPr>
            <w:r w:rsidRPr="007C319D">
              <w:rPr>
                <w:b/>
                <w:bCs/>
                <w:szCs w:val="20"/>
              </w:rPr>
              <w:t>Сводная спецификация элементов заполнения проемов СВБ</w:t>
            </w:r>
            <w:r w:rsidR="0080133B" w:rsidRPr="007C319D">
              <w:rPr>
                <w:b/>
                <w:bCs/>
                <w:szCs w:val="20"/>
              </w:rPr>
              <w:t>:</w:t>
            </w:r>
          </w:p>
          <w:p w14:paraId="6B65AD13" w14:textId="5D15353A" w:rsidR="00874C6B" w:rsidRPr="007C319D" w:rsidRDefault="00874C6B" w:rsidP="00247486">
            <w:pPr>
              <w:rPr>
                <w:b/>
                <w:bCs/>
                <w:sz w:val="20"/>
                <w:szCs w:val="20"/>
              </w:rPr>
            </w:pPr>
          </w:p>
        </w:tc>
      </w:tr>
      <w:tr w:rsidR="0039324B" w:rsidRPr="007C319D" w14:paraId="35808E88"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BA72B9B" w14:textId="78C39D5B" w:rsidR="0080133B" w:rsidRPr="007C319D" w:rsidRDefault="0080133B" w:rsidP="004867FF">
            <w:pPr>
              <w:jc w:val="center"/>
              <w:rPr>
                <w:color w:val="000000"/>
                <w:sz w:val="20"/>
                <w:szCs w:val="20"/>
              </w:rPr>
            </w:pPr>
            <w:r w:rsidRPr="007C319D">
              <w:rPr>
                <w:sz w:val="20"/>
                <w:szCs w:val="20"/>
              </w:rPr>
              <w:t>№ п/п</w:t>
            </w:r>
          </w:p>
        </w:tc>
        <w:tc>
          <w:tcPr>
            <w:tcW w:w="421" w:type="pct"/>
            <w:tcBorders>
              <w:top w:val="single" w:sz="4" w:space="0" w:color="auto"/>
              <w:left w:val="nil"/>
              <w:bottom w:val="single" w:sz="4" w:space="0" w:color="auto"/>
              <w:right w:val="single" w:sz="4" w:space="0" w:color="auto"/>
            </w:tcBorders>
            <w:shd w:val="clear" w:color="auto" w:fill="auto"/>
            <w:vAlign w:val="center"/>
          </w:tcPr>
          <w:p w14:paraId="3740B206" w14:textId="037891D1" w:rsidR="0080133B" w:rsidRPr="007C319D" w:rsidRDefault="0080133B" w:rsidP="004867FF">
            <w:pPr>
              <w:jc w:val="center"/>
              <w:rPr>
                <w:sz w:val="20"/>
                <w:szCs w:val="20"/>
              </w:rPr>
            </w:pPr>
            <w:r w:rsidRPr="007C319D">
              <w:rPr>
                <w:sz w:val="20"/>
                <w:szCs w:val="20"/>
              </w:rPr>
              <w:t>Марка (на плане)</w:t>
            </w:r>
          </w:p>
        </w:tc>
        <w:tc>
          <w:tcPr>
            <w:tcW w:w="701" w:type="pct"/>
            <w:tcBorders>
              <w:top w:val="single" w:sz="4" w:space="0" w:color="auto"/>
              <w:left w:val="nil"/>
              <w:bottom w:val="single" w:sz="4" w:space="0" w:color="auto"/>
              <w:right w:val="single" w:sz="4" w:space="0" w:color="auto"/>
            </w:tcBorders>
            <w:shd w:val="clear" w:color="auto" w:fill="auto"/>
            <w:vAlign w:val="center"/>
          </w:tcPr>
          <w:p w14:paraId="47FA6C6B" w14:textId="437EA5D0" w:rsidR="0080133B" w:rsidRPr="007C319D" w:rsidRDefault="0080133B" w:rsidP="004867FF">
            <w:pPr>
              <w:jc w:val="center"/>
              <w:rPr>
                <w:sz w:val="20"/>
                <w:szCs w:val="20"/>
              </w:rPr>
            </w:pPr>
            <w:r w:rsidRPr="007C319D">
              <w:rPr>
                <w:sz w:val="20"/>
                <w:szCs w:val="20"/>
              </w:rPr>
              <w:t>Размер проема</w:t>
            </w:r>
          </w:p>
        </w:tc>
        <w:tc>
          <w:tcPr>
            <w:tcW w:w="753" w:type="pct"/>
            <w:tcBorders>
              <w:top w:val="single" w:sz="4" w:space="0" w:color="auto"/>
              <w:left w:val="nil"/>
              <w:bottom w:val="single" w:sz="4" w:space="0" w:color="auto"/>
              <w:right w:val="single" w:sz="4" w:space="0" w:color="auto"/>
            </w:tcBorders>
            <w:shd w:val="clear" w:color="auto" w:fill="auto"/>
            <w:vAlign w:val="center"/>
          </w:tcPr>
          <w:p w14:paraId="6D1E0F59" w14:textId="6CAC00D0" w:rsidR="0080133B" w:rsidRPr="007C319D" w:rsidRDefault="0080133B" w:rsidP="004867FF">
            <w:pPr>
              <w:jc w:val="center"/>
              <w:rPr>
                <w:color w:val="000000"/>
                <w:sz w:val="20"/>
                <w:szCs w:val="20"/>
              </w:rPr>
            </w:pPr>
            <w:r w:rsidRPr="007C319D">
              <w:rPr>
                <w:sz w:val="20"/>
                <w:szCs w:val="20"/>
              </w:rPr>
              <w:t>Размер дверного блока (полотна)</w:t>
            </w:r>
          </w:p>
        </w:tc>
        <w:tc>
          <w:tcPr>
            <w:tcW w:w="831" w:type="pct"/>
            <w:tcBorders>
              <w:top w:val="single" w:sz="4" w:space="0" w:color="auto"/>
              <w:left w:val="nil"/>
              <w:bottom w:val="single" w:sz="4" w:space="0" w:color="auto"/>
              <w:right w:val="single" w:sz="4" w:space="0" w:color="auto"/>
            </w:tcBorders>
            <w:shd w:val="clear" w:color="auto" w:fill="auto"/>
            <w:vAlign w:val="center"/>
          </w:tcPr>
          <w:p w14:paraId="353FB84D" w14:textId="1DA82D1E" w:rsidR="0080133B" w:rsidRPr="007C319D" w:rsidRDefault="0080133B" w:rsidP="004867FF">
            <w:pPr>
              <w:jc w:val="center"/>
              <w:rPr>
                <w:color w:val="000000"/>
                <w:sz w:val="20"/>
                <w:szCs w:val="20"/>
              </w:rPr>
            </w:pPr>
            <w:r w:rsidRPr="007C319D">
              <w:rPr>
                <w:sz w:val="20"/>
                <w:szCs w:val="20"/>
              </w:rPr>
              <w:t>Материал</w:t>
            </w:r>
          </w:p>
        </w:tc>
        <w:tc>
          <w:tcPr>
            <w:tcW w:w="632" w:type="pct"/>
            <w:tcBorders>
              <w:top w:val="single" w:sz="4" w:space="0" w:color="auto"/>
              <w:left w:val="nil"/>
              <w:bottom w:val="single" w:sz="4" w:space="0" w:color="auto"/>
              <w:right w:val="single" w:sz="4" w:space="0" w:color="auto"/>
            </w:tcBorders>
            <w:shd w:val="clear" w:color="auto" w:fill="auto"/>
            <w:vAlign w:val="center"/>
          </w:tcPr>
          <w:p w14:paraId="688E3C42" w14:textId="57D78D9F" w:rsidR="0080133B" w:rsidRPr="007C319D" w:rsidRDefault="0080133B" w:rsidP="004867FF">
            <w:pPr>
              <w:jc w:val="center"/>
              <w:rPr>
                <w:color w:val="000000"/>
                <w:sz w:val="20"/>
                <w:szCs w:val="20"/>
              </w:rPr>
            </w:pPr>
            <w:r w:rsidRPr="007C319D">
              <w:rPr>
                <w:sz w:val="20"/>
                <w:szCs w:val="20"/>
              </w:rPr>
              <w:t>Количество на все этажи, шт</w:t>
            </w:r>
          </w:p>
        </w:tc>
        <w:tc>
          <w:tcPr>
            <w:tcW w:w="1411" w:type="pct"/>
            <w:tcBorders>
              <w:top w:val="single" w:sz="4" w:space="0" w:color="auto"/>
              <w:left w:val="nil"/>
              <w:bottom w:val="single" w:sz="4" w:space="0" w:color="auto"/>
              <w:right w:val="single" w:sz="4" w:space="0" w:color="auto"/>
            </w:tcBorders>
            <w:shd w:val="clear" w:color="auto" w:fill="auto"/>
            <w:vAlign w:val="center"/>
          </w:tcPr>
          <w:p w14:paraId="33AAAB76" w14:textId="0360EFAC" w:rsidR="0080133B" w:rsidRPr="007C319D" w:rsidRDefault="0080133B" w:rsidP="004867FF">
            <w:pPr>
              <w:jc w:val="center"/>
              <w:rPr>
                <w:color w:val="000000"/>
                <w:sz w:val="20"/>
                <w:szCs w:val="20"/>
              </w:rPr>
            </w:pPr>
            <w:r w:rsidRPr="007C319D">
              <w:rPr>
                <w:sz w:val="20"/>
                <w:szCs w:val="20"/>
              </w:rPr>
              <w:t>Примечание</w:t>
            </w:r>
          </w:p>
        </w:tc>
      </w:tr>
      <w:tr w:rsidR="0039324B" w:rsidRPr="007C319D" w14:paraId="73B56597"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3DCAC7D5"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hideMark/>
          </w:tcPr>
          <w:p w14:paraId="2761140B" w14:textId="77777777" w:rsidR="0080133B" w:rsidRPr="007C319D" w:rsidRDefault="0080133B" w:rsidP="0080133B">
            <w:pPr>
              <w:rPr>
                <w:sz w:val="20"/>
                <w:szCs w:val="20"/>
              </w:rPr>
            </w:pPr>
            <w:r w:rsidRPr="007C319D">
              <w:rPr>
                <w:sz w:val="20"/>
                <w:szCs w:val="20"/>
              </w:rPr>
              <w:t>D1</w:t>
            </w:r>
          </w:p>
        </w:tc>
        <w:tc>
          <w:tcPr>
            <w:tcW w:w="701" w:type="pct"/>
            <w:tcBorders>
              <w:top w:val="single" w:sz="4" w:space="0" w:color="auto"/>
              <w:left w:val="nil"/>
              <w:bottom w:val="single" w:sz="4" w:space="0" w:color="auto"/>
              <w:right w:val="single" w:sz="4" w:space="0" w:color="auto"/>
            </w:tcBorders>
            <w:shd w:val="clear" w:color="auto" w:fill="auto"/>
            <w:hideMark/>
          </w:tcPr>
          <w:p w14:paraId="524A9F6B" w14:textId="77777777" w:rsidR="0080133B" w:rsidRPr="007C319D" w:rsidRDefault="0080133B" w:rsidP="0080133B">
            <w:pPr>
              <w:rPr>
                <w:sz w:val="20"/>
                <w:szCs w:val="20"/>
              </w:rPr>
            </w:pPr>
            <w:r w:rsidRPr="007C319D">
              <w:rPr>
                <w:sz w:val="20"/>
                <w:szCs w:val="20"/>
              </w:rPr>
              <w:t> </w:t>
            </w:r>
          </w:p>
        </w:tc>
        <w:tc>
          <w:tcPr>
            <w:tcW w:w="753" w:type="pct"/>
            <w:tcBorders>
              <w:top w:val="single" w:sz="4" w:space="0" w:color="auto"/>
              <w:left w:val="nil"/>
              <w:bottom w:val="single" w:sz="4" w:space="0" w:color="auto"/>
              <w:right w:val="single" w:sz="4" w:space="0" w:color="auto"/>
            </w:tcBorders>
            <w:shd w:val="clear" w:color="auto" w:fill="auto"/>
            <w:hideMark/>
          </w:tcPr>
          <w:p w14:paraId="13D2B945" w14:textId="77777777" w:rsidR="0080133B" w:rsidRPr="007C319D" w:rsidRDefault="0080133B" w:rsidP="0080133B">
            <w:pPr>
              <w:rPr>
                <w:color w:val="000000"/>
                <w:sz w:val="20"/>
                <w:szCs w:val="20"/>
              </w:rPr>
            </w:pPr>
            <w:r w:rsidRPr="007C319D">
              <w:rPr>
                <w:color w:val="000000"/>
                <w:sz w:val="20"/>
                <w:szCs w:val="20"/>
              </w:rPr>
              <w:t>800x2100</w:t>
            </w:r>
          </w:p>
        </w:tc>
        <w:tc>
          <w:tcPr>
            <w:tcW w:w="831" w:type="pct"/>
            <w:tcBorders>
              <w:top w:val="single" w:sz="4" w:space="0" w:color="auto"/>
              <w:left w:val="nil"/>
              <w:bottom w:val="single" w:sz="4" w:space="0" w:color="auto"/>
              <w:right w:val="single" w:sz="4" w:space="0" w:color="auto"/>
            </w:tcBorders>
            <w:shd w:val="clear" w:color="auto" w:fill="auto"/>
            <w:hideMark/>
          </w:tcPr>
          <w:p w14:paraId="161A470A"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single" w:sz="4" w:space="0" w:color="auto"/>
              <w:left w:val="nil"/>
              <w:bottom w:val="single" w:sz="4" w:space="0" w:color="auto"/>
              <w:right w:val="single" w:sz="4" w:space="0" w:color="auto"/>
            </w:tcBorders>
            <w:shd w:val="clear" w:color="auto" w:fill="auto"/>
            <w:hideMark/>
          </w:tcPr>
          <w:p w14:paraId="0923FC3D" w14:textId="77777777" w:rsidR="0080133B" w:rsidRPr="007C319D" w:rsidRDefault="0080133B" w:rsidP="0080133B">
            <w:pPr>
              <w:rPr>
                <w:color w:val="000000"/>
                <w:sz w:val="20"/>
                <w:szCs w:val="20"/>
              </w:rPr>
            </w:pPr>
            <w:r w:rsidRPr="007C319D">
              <w:rPr>
                <w:color w:val="000000"/>
                <w:sz w:val="20"/>
                <w:szCs w:val="20"/>
              </w:rPr>
              <w:t>45</w:t>
            </w:r>
          </w:p>
        </w:tc>
        <w:tc>
          <w:tcPr>
            <w:tcW w:w="1411" w:type="pct"/>
            <w:tcBorders>
              <w:top w:val="single" w:sz="4" w:space="0" w:color="auto"/>
              <w:left w:val="nil"/>
              <w:bottom w:val="single" w:sz="4" w:space="0" w:color="auto"/>
              <w:right w:val="single" w:sz="4" w:space="0" w:color="auto"/>
            </w:tcBorders>
            <w:shd w:val="clear" w:color="auto" w:fill="auto"/>
            <w:hideMark/>
          </w:tcPr>
          <w:p w14:paraId="44906D14" w14:textId="77777777" w:rsidR="0080133B" w:rsidRPr="007C319D" w:rsidRDefault="0080133B" w:rsidP="0080133B">
            <w:pPr>
              <w:rPr>
                <w:color w:val="000000"/>
                <w:sz w:val="20"/>
                <w:szCs w:val="20"/>
              </w:rPr>
            </w:pPr>
            <w:r w:rsidRPr="007C319D">
              <w:rPr>
                <w:color w:val="000000"/>
                <w:sz w:val="20"/>
                <w:szCs w:val="20"/>
              </w:rPr>
              <w:t>Дверь глухая, замок с индикатором WC</w:t>
            </w:r>
          </w:p>
        </w:tc>
      </w:tr>
      <w:tr w:rsidR="0039324B" w:rsidRPr="007C319D" w14:paraId="524F0744"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11073D15"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5DBEFF68" w14:textId="77777777" w:rsidR="0080133B" w:rsidRPr="007C319D" w:rsidRDefault="0080133B" w:rsidP="0080133B">
            <w:pPr>
              <w:rPr>
                <w:sz w:val="20"/>
                <w:szCs w:val="20"/>
              </w:rPr>
            </w:pPr>
            <w:r w:rsidRPr="007C319D">
              <w:rPr>
                <w:sz w:val="20"/>
                <w:szCs w:val="20"/>
              </w:rPr>
              <w:t>D1.1</w:t>
            </w:r>
          </w:p>
        </w:tc>
        <w:tc>
          <w:tcPr>
            <w:tcW w:w="701" w:type="pct"/>
            <w:tcBorders>
              <w:top w:val="nil"/>
              <w:left w:val="nil"/>
              <w:bottom w:val="single" w:sz="4" w:space="0" w:color="auto"/>
              <w:right w:val="single" w:sz="4" w:space="0" w:color="auto"/>
            </w:tcBorders>
            <w:shd w:val="clear" w:color="auto" w:fill="auto"/>
            <w:hideMark/>
          </w:tcPr>
          <w:p w14:paraId="03591C24"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0C993F03" w14:textId="77777777" w:rsidR="0080133B" w:rsidRPr="007C319D" w:rsidRDefault="0080133B" w:rsidP="0080133B">
            <w:pPr>
              <w:rPr>
                <w:color w:val="000000"/>
                <w:sz w:val="20"/>
                <w:szCs w:val="20"/>
              </w:rPr>
            </w:pPr>
            <w:r w:rsidRPr="007C319D">
              <w:rPr>
                <w:color w:val="000000"/>
                <w:sz w:val="20"/>
                <w:szCs w:val="20"/>
              </w:rPr>
              <w:t>700х2100</w:t>
            </w:r>
          </w:p>
        </w:tc>
        <w:tc>
          <w:tcPr>
            <w:tcW w:w="831" w:type="pct"/>
            <w:tcBorders>
              <w:top w:val="nil"/>
              <w:left w:val="nil"/>
              <w:bottom w:val="single" w:sz="4" w:space="0" w:color="auto"/>
              <w:right w:val="single" w:sz="4" w:space="0" w:color="auto"/>
            </w:tcBorders>
            <w:shd w:val="clear" w:color="auto" w:fill="auto"/>
            <w:hideMark/>
          </w:tcPr>
          <w:p w14:paraId="6E1316D3"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6D5F9A74" w14:textId="77777777" w:rsidR="0080133B" w:rsidRPr="007C319D" w:rsidRDefault="0080133B" w:rsidP="0080133B">
            <w:pPr>
              <w:rPr>
                <w:sz w:val="20"/>
                <w:szCs w:val="20"/>
              </w:rPr>
            </w:pPr>
            <w:r w:rsidRPr="007C319D">
              <w:rPr>
                <w:sz w:val="20"/>
                <w:szCs w:val="20"/>
              </w:rPr>
              <w:t>2</w:t>
            </w:r>
          </w:p>
        </w:tc>
        <w:tc>
          <w:tcPr>
            <w:tcW w:w="1411" w:type="pct"/>
            <w:tcBorders>
              <w:top w:val="nil"/>
              <w:left w:val="nil"/>
              <w:bottom w:val="single" w:sz="4" w:space="0" w:color="auto"/>
              <w:right w:val="single" w:sz="4" w:space="0" w:color="auto"/>
            </w:tcBorders>
            <w:shd w:val="clear" w:color="auto" w:fill="auto"/>
            <w:hideMark/>
          </w:tcPr>
          <w:p w14:paraId="07B55373" w14:textId="77777777" w:rsidR="0080133B" w:rsidRPr="007C319D" w:rsidRDefault="0080133B" w:rsidP="0080133B">
            <w:pPr>
              <w:rPr>
                <w:color w:val="000000"/>
                <w:sz w:val="20"/>
                <w:szCs w:val="20"/>
              </w:rPr>
            </w:pPr>
            <w:r w:rsidRPr="007C319D">
              <w:rPr>
                <w:color w:val="000000"/>
                <w:sz w:val="20"/>
                <w:szCs w:val="20"/>
              </w:rPr>
              <w:t>Дверь глухая, замок с индикатором WC</w:t>
            </w:r>
          </w:p>
        </w:tc>
      </w:tr>
      <w:tr w:rsidR="0039324B" w:rsidRPr="007C319D" w14:paraId="5C20E784"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3CD6A727"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11D748C8" w14:textId="77777777" w:rsidR="0080133B" w:rsidRPr="007C319D" w:rsidRDefault="0080133B" w:rsidP="0080133B">
            <w:pPr>
              <w:rPr>
                <w:sz w:val="20"/>
                <w:szCs w:val="20"/>
              </w:rPr>
            </w:pPr>
            <w:r w:rsidRPr="007C319D">
              <w:rPr>
                <w:sz w:val="20"/>
                <w:szCs w:val="20"/>
              </w:rPr>
              <w:t>D2</w:t>
            </w:r>
          </w:p>
        </w:tc>
        <w:tc>
          <w:tcPr>
            <w:tcW w:w="701" w:type="pct"/>
            <w:tcBorders>
              <w:top w:val="nil"/>
              <w:left w:val="nil"/>
              <w:bottom w:val="single" w:sz="4" w:space="0" w:color="auto"/>
              <w:right w:val="single" w:sz="4" w:space="0" w:color="auto"/>
            </w:tcBorders>
            <w:shd w:val="clear" w:color="auto" w:fill="auto"/>
            <w:hideMark/>
          </w:tcPr>
          <w:p w14:paraId="0B0FCA52"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77D15EF6" w14:textId="77777777" w:rsidR="0080133B" w:rsidRPr="007C319D" w:rsidRDefault="0080133B" w:rsidP="0080133B">
            <w:pPr>
              <w:rPr>
                <w:color w:val="000000"/>
                <w:sz w:val="20"/>
                <w:szCs w:val="20"/>
              </w:rPr>
            </w:pPr>
            <w:r w:rsidRPr="007C319D">
              <w:rPr>
                <w:color w:val="000000"/>
                <w:sz w:val="20"/>
                <w:szCs w:val="20"/>
              </w:rPr>
              <w:t>900х2100</w:t>
            </w:r>
          </w:p>
        </w:tc>
        <w:tc>
          <w:tcPr>
            <w:tcW w:w="831" w:type="pct"/>
            <w:tcBorders>
              <w:top w:val="nil"/>
              <w:left w:val="nil"/>
              <w:bottom w:val="single" w:sz="4" w:space="0" w:color="auto"/>
              <w:right w:val="single" w:sz="4" w:space="0" w:color="auto"/>
            </w:tcBorders>
            <w:shd w:val="clear" w:color="auto" w:fill="auto"/>
            <w:hideMark/>
          </w:tcPr>
          <w:p w14:paraId="363505E5"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2B2FE5DA" w14:textId="77777777" w:rsidR="0080133B" w:rsidRPr="007C319D" w:rsidRDefault="0080133B" w:rsidP="0080133B">
            <w:pPr>
              <w:rPr>
                <w:sz w:val="20"/>
                <w:szCs w:val="20"/>
              </w:rPr>
            </w:pPr>
            <w:r w:rsidRPr="007C319D">
              <w:rPr>
                <w:sz w:val="20"/>
                <w:szCs w:val="20"/>
              </w:rPr>
              <w:t>36</w:t>
            </w:r>
          </w:p>
        </w:tc>
        <w:tc>
          <w:tcPr>
            <w:tcW w:w="1411" w:type="pct"/>
            <w:tcBorders>
              <w:top w:val="nil"/>
              <w:left w:val="nil"/>
              <w:bottom w:val="single" w:sz="4" w:space="0" w:color="auto"/>
              <w:right w:val="single" w:sz="4" w:space="0" w:color="auto"/>
            </w:tcBorders>
            <w:shd w:val="clear" w:color="auto" w:fill="auto"/>
            <w:hideMark/>
          </w:tcPr>
          <w:p w14:paraId="6791B6DB" w14:textId="77777777" w:rsidR="0080133B" w:rsidRPr="007C319D" w:rsidRDefault="0080133B" w:rsidP="0080133B">
            <w:pPr>
              <w:rPr>
                <w:color w:val="000000"/>
                <w:sz w:val="20"/>
                <w:szCs w:val="20"/>
              </w:rPr>
            </w:pPr>
            <w:r w:rsidRPr="007C319D">
              <w:rPr>
                <w:color w:val="000000"/>
                <w:sz w:val="20"/>
                <w:szCs w:val="20"/>
              </w:rPr>
              <w:t>Дверь глухая</w:t>
            </w:r>
          </w:p>
        </w:tc>
      </w:tr>
      <w:tr w:rsidR="0039324B" w:rsidRPr="007C319D" w14:paraId="71549B35"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755EABBC"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BEF4402" w14:textId="77777777" w:rsidR="0080133B" w:rsidRPr="007C319D" w:rsidRDefault="0080133B" w:rsidP="0080133B">
            <w:pPr>
              <w:rPr>
                <w:sz w:val="20"/>
                <w:szCs w:val="20"/>
              </w:rPr>
            </w:pPr>
            <w:r w:rsidRPr="007C319D">
              <w:rPr>
                <w:sz w:val="20"/>
                <w:szCs w:val="20"/>
              </w:rPr>
              <w:t>D2.1</w:t>
            </w:r>
          </w:p>
        </w:tc>
        <w:tc>
          <w:tcPr>
            <w:tcW w:w="701" w:type="pct"/>
            <w:tcBorders>
              <w:top w:val="nil"/>
              <w:left w:val="nil"/>
              <w:bottom w:val="single" w:sz="4" w:space="0" w:color="auto"/>
              <w:right w:val="single" w:sz="4" w:space="0" w:color="auto"/>
            </w:tcBorders>
            <w:shd w:val="clear" w:color="auto" w:fill="auto"/>
            <w:hideMark/>
          </w:tcPr>
          <w:p w14:paraId="3510CC2E"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6075D72D" w14:textId="77777777" w:rsidR="0080133B" w:rsidRPr="007C319D" w:rsidRDefault="0080133B" w:rsidP="0080133B">
            <w:pPr>
              <w:rPr>
                <w:color w:val="000000"/>
                <w:sz w:val="20"/>
                <w:szCs w:val="20"/>
              </w:rPr>
            </w:pPr>
            <w:r w:rsidRPr="007C319D">
              <w:rPr>
                <w:color w:val="000000"/>
                <w:sz w:val="20"/>
                <w:szCs w:val="20"/>
              </w:rPr>
              <w:t>900х2100</w:t>
            </w:r>
          </w:p>
        </w:tc>
        <w:tc>
          <w:tcPr>
            <w:tcW w:w="831" w:type="pct"/>
            <w:tcBorders>
              <w:top w:val="nil"/>
              <w:left w:val="nil"/>
              <w:bottom w:val="single" w:sz="4" w:space="0" w:color="auto"/>
              <w:right w:val="single" w:sz="4" w:space="0" w:color="auto"/>
            </w:tcBorders>
            <w:shd w:val="clear" w:color="auto" w:fill="auto"/>
            <w:hideMark/>
          </w:tcPr>
          <w:p w14:paraId="23CCCAB7"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0289A181" w14:textId="77777777" w:rsidR="0080133B" w:rsidRPr="007C319D" w:rsidRDefault="0080133B" w:rsidP="0080133B">
            <w:pPr>
              <w:rPr>
                <w:sz w:val="20"/>
                <w:szCs w:val="20"/>
              </w:rPr>
            </w:pPr>
            <w:r w:rsidRPr="007C319D">
              <w:rPr>
                <w:sz w:val="20"/>
                <w:szCs w:val="20"/>
              </w:rPr>
              <w:t>23</w:t>
            </w:r>
          </w:p>
        </w:tc>
        <w:tc>
          <w:tcPr>
            <w:tcW w:w="1411" w:type="pct"/>
            <w:tcBorders>
              <w:top w:val="nil"/>
              <w:left w:val="nil"/>
              <w:bottom w:val="single" w:sz="4" w:space="0" w:color="auto"/>
              <w:right w:val="single" w:sz="4" w:space="0" w:color="auto"/>
            </w:tcBorders>
            <w:shd w:val="clear" w:color="auto" w:fill="auto"/>
            <w:hideMark/>
          </w:tcPr>
          <w:p w14:paraId="75058F3A" w14:textId="77777777" w:rsidR="0080133B" w:rsidRPr="007C319D" w:rsidRDefault="0080133B" w:rsidP="0080133B">
            <w:pPr>
              <w:rPr>
                <w:color w:val="000000"/>
                <w:sz w:val="20"/>
                <w:szCs w:val="20"/>
              </w:rPr>
            </w:pPr>
            <w:r w:rsidRPr="007C319D">
              <w:rPr>
                <w:color w:val="000000"/>
                <w:sz w:val="20"/>
                <w:szCs w:val="20"/>
              </w:rPr>
              <w:t>Дверь глухая</w:t>
            </w:r>
          </w:p>
        </w:tc>
      </w:tr>
      <w:tr w:rsidR="0039324B" w:rsidRPr="007C319D" w14:paraId="7E8BA394"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55D329D4"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single" w:sz="4" w:space="0" w:color="auto"/>
              <w:left w:val="single" w:sz="4" w:space="0" w:color="auto"/>
              <w:bottom w:val="single" w:sz="4" w:space="0" w:color="auto"/>
              <w:right w:val="single" w:sz="4" w:space="0" w:color="auto"/>
            </w:tcBorders>
            <w:shd w:val="clear" w:color="auto" w:fill="auto"/>
            <w:hideMark/>
          </w:tcPr>
          <w:p w14:paraId="20F8814F" w14:textId="77777777" w:rsidR="0080133B" w:rsidRPr="007C319D" w:rsidRDefault="0080133B" w:rsidP="0080133B">
            <w:pPr>
              <w:rPr>
                <w:sz w:val="20"/>
                <w:szCs w:val="20"/>
              </w:rPr>
            </w:pPr>
            <w:r w:rsidRPr="007C319D">
              <w:rPr>
                <w:sz w:val="20"/>
                <w:szCs w:val="20"/>
              </w:rPr>
              <w:t>D3</w:t>
            </w:r>
          </w:p>
        </w:tc>
        <w:tc>
          <w:tcPr>
            <w:tcW w:w="701" w:type="pct"/>
            <w:tcBorders>
              <w:top w:val="single" w:sz="4" w:space="0" w:color="auto"/>
              <w:left w:val="single" w:sz="4" w:space="0" w:color="auto"/>
              <w:bottom w:val="single" w:sz="4" w:space="0" w:color="auto"/>
              <w:right w:val="single" w:sz="4" w:space="0" w:color="auto"/>
            </w:tcBorders>
            <w:shd w:val="clear" w:color="auto" w:fill="auto"/>
            <w:hideMark/>
          </w:tcPr>
          <w:p w14:paraId="78857EA0" w14:textId="77777777" w:rsidR="0080133B" w:rsidRPr="007C319D" w:rsidRDefault="0080133B" w:rsidP="0080133B">
            <w:pPr>
              <w:rPr>
                <w:sz w:val="20"/>
                <w:szCs w:val="20"/>
              </w:rPr>
            </w:pPr>
            <w:r w:rsidRPr="007C319D">
              <w:rPr>
                <w:sz w:val="20"/>
                <w:szCs w:val="20"/>
              </w:rPr>
              <w:t> </w:t>
            </w:r>
          </w:p>
        </w:tc>
        <w:tc>
          <w:tcPr>
            <w:tcW w:w="753" w:type="pct"/>
            <w:tcBorders>
              <w:top w:val="single" w:sz="4" w:space="0" w:color="auto"/>
              <w:left w:val="single" w:sz="4" w:space="0" w:color="auto"/>
              <w:bottom w:val="single" w:sz="4" w:space="0" w:color="auto"/>
              <w:right w:val="single" w:sz="4" w:space="0" w:color="auto"/>
            </w:tcBorders>
            <w:shd w:val="clear" w:color="auto" w:fill="auto"/>
            <w:hideMark/>
          </w:tcPr>
          <w:p w14:paraId="3457B28B" w14:textId="77777777" w:rsidR="0080133B" w:rsidRPr="007C319D" w:rsidRDefault="0080133B" w:rsidP="0080133B">
            <w:pPr>
              <w:rPr>
                <w:color w:val="000000"/>
                <w:sz w:val="20"/>
                <w:szCs w:val="20"/>
              </w:rPr>
            </w:pPr>
            <w:r w:rsidRPr="007C319D">
              <w:rPr>
                <w:color w:val="000000"/>
                <w:sz w:val="20"/>
                <w:szCs w:val="20"/>
              </w:rPr>
              <w:t>900х2500</w:t>
            </w:r>
          </w:p>
        </w:tc>
        <w:tc>
          <w:tcPr>
            <w:tcW w:w="831" w:type="pct"/>
            <w:tcBorders>
              <w:top w:val="single" w:sz="4" w:space="0" w:color="auto"/>
              <w:left w:val="single" w:sz="4" w:space="0" w:color="auto"/>
              <w:bottom w:val="single" w:sz="4" w:space="0" w:color="auto"/>
              <w:right w:val="single" w:sz="4" w:space="0" w:color="auto"/>
            </w:tcBorders>
            <w:shd w:val="clear" w:color="auto" w:fill="auto"/>
            <w:hideMark/>
          </w:tcPr>
          <w:p w14:paraId="2369400F"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14:paraId="17CB56D2" w14:textId="77777777" w:rsidR="0080133B" w:rsidRPr="007C319D" w:rsidRDefault="0080133B" w:rsidP="0080133B">
            <w:pPr>
              <w:rPr>
                <w:sz w:val="20"/>
                <w:szCs w:val="20"/>
              </w:rPr>
            </w:pPr>
            <w:r w:rsidRPr="007C319D">
              <w:rPr>
                <w:sz w:val="20"/>
                <w:szCs w:val="20"/>
              </w:rPr>
              <w:t>53</w:t>
            </w:r>
          </w:p>
        </w:tc>
        <w:tc>
          <w:tcPr>
            <w:tcW w:w="1411" w:type="pct"/>
            <w:tcBorders>
              <w:top w:val="single" w:sz="4" w:space="0" w:color="auto"/>
              <w:left w:val="single" w:sz="4" w:space="0" w:color="auto"/>
              <w:bottom w:val="single" w:sz="4" w:space="0" w:color="auto"/>
              <w:right w:val="single" w:sz="4" w:space="0" w:color="auto"/>
            </w:tcBorders>
            <w:shd w:val="clear" w:color="auto" w:fill="auto"/>
            <w:hideMark/>
          </w:tcPr>
          <w:p w14:paraId="6ECE61D2" w14:textId="77777777" w:rsidR="0080133B" w:rsidRPr="007C319D" w:rsidRDefault="0080133B" w:rsidP="0080133B">
            <w:pPr>
              <w:rPr>
                <w:color w:val="000000"/>
                <w:sz w:val="20"/>
                <w:szCs w:val="20"/>
              </w:rPr>
            </w:pPr>
            <w:r w:rsidRPr="007C319D">
              <w:rPr>
                <w:color w:val="000000"/>
                <w:sz w:val="20"/>
                <w:szCs w:val="20"/>
              </w:rPr>
              <w:t>Дверь стеклянная, ручка нажимная</w:t>
            </w:r>
          </w:p>
        </w:tc>
      </w:tr>
      <w:tr w:rsidR="0039324B" w:rsidRPr="007C319D" w14:paraId="7C326F23" w14:textId="77777777" w:rsidTr="000137CD">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4E0F735B"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hideMark/>
          </w:tcPr>
          <w:p w14:paraId="41C93703" w14:textId="77777777" w:rsidR="0080133B" w:rsidRPr="007C319D" w:rsidRDefault="0080133B" w:rsidP="0080133B">
            <w:pPr>
              <w:rPr>
                <w:sz w:val="20"/>
                <w:szCs w:val="20"/>
              </w:rPr>
            </w:pPr>
            <w:r w:rsidRPr="007C319D">
              <w:rPr>
                <w:sz w:val="20"/>
                <w:szCs w:val="20"/>
              </w:rPr>
              <w:t>D3.1</w:t>
            </w:r>
          </w:p>
        </w:tc>
        <w:tc>
          <w:tcPr>
            <w:tcW w:w="701" w:type="pct"/>
            <w:tcBorders>
              <w:top w:val="single" w:sz="4" w:space="0" w:color="auto"/>
              <w:left w:val="nil"/>
              <w:bottom w:val="single" w:sz="4" w:space="0" w:color="auto"/>
              <w:right w:val="single" w:sz="4" w:space="0" w:color="auto"/>
            </w:tcBorders>
            <w:shd w:val="clear" w:color="auto" w:fill="auto"/>
            <w:hideMark/>
          </w:tcPr>
          <w:p w14:paraId="5F503678" w14:textId="77777777" w:rsidR="0080133B" w:rsidRPr="007C319D" w:rsidRDefault="0080133B" w:rsidP="0080133B">
            <w:pPr>
              <w:rPr>
                <w:sz w:val="20"/>
                <w:szCs w:val="20"/>
              </w:rPr>
            </w:pPr>
            <w:r w:rsidRPr="007C319D">
              <w:rPr>
                <w:sz w:val="20"/>
                <w:szCs w:val="20"/>
              </w:rPr>
              <w:t> </w:t>
            </w:r>
          </w:p>
        </w:tc>
        <w:tc>
          <w:tcPr>
            <w:tcW w:w="753" w:type="pct"/>
            <w:tcBorders>
              <w:top w:val="single" w:sz="4" w:space="0" w:color="auto"/>
              <w:left w:val="nil"/>
              <w:bottom w:val="single" w:sz="4" w:space="0" w:color="auto"/>
              <w:right w:val="single" w:sz="4" w:space="0" w:color="auto"/>
            </w:tcBorders>
            <w:shd w:val="clear" w:color="auto" w:fill="auto"/>
            <w:hideMark/>
          </w:tcPr>
          <w:p w14:paraId="23468545" w14:textId="77777777" w:rsidR="0080133B" w:rsidRPr="007C319D" w:rsidRDefault="0080133B" w:rsidP="0080133B">
            <w:pPr>
              <w:rPr>
                <w:color w:val="000000"/>
                <w:sz w:val="20"/>
                <w:szCs w:val="20"/>
              </w:rPr>
            </w:pPr>
            <w:r w:rsidRPr="007C319D">
              <w:rPr>
                <w:color w:val="000000"/>
                <w:sz w:val="20"/>
                <w:szCs w:val="20"/>
              </w:rPr>
              <w:t>900х2500</w:t>
            </w:r>
          </w:p>
        </w:tc>
        <w:tc>
          <w:tcPr>
            <w:tcW w:w="831" w:type="pct"/>
            <w:tcBorders>
              <w:top w:val="single" w:sz="4" w:space="0" w:color="auto"/>
              <w:left w:val="nil"/>
              <w:bottom w:val="single" w:sz="4" w:space="0" w:color="auto"/>
              <w:right w:val="single" w:sz="4" w:space="0" w:color="auto"/>
            </w:tcBorders>
            <w:shd w:val="clear" w:color="auto" w:fill="auto"/>
            <w:hideMark/>
          </w:tcPr>
          <w:p w14:paraId="63735C37"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single" w:sz="4" w:space="0" w:color="auto"/>
              <w:left w:val="nil"/>
              <w:bottom w:val="single" w:sz="4" w:space="0" w:color="auto"/>
              <w:right w:val="single" w:sz="4" w:space="0" w:color="auto"/>
            </w:tcBorders>
            <w:shd w:val="clear" w:color="auto" w:fill="auto"/>
            <w:hideMark/>
          </w:tcPr>
          <w:p w14:paraId="5BA59401" w14:textId="77777777" w:rsidR="0080133B" w:rsidRPr="007C319D" w:rsidRDefault="0080133B" w:rsidP="0080133B">
            <w:pPr>
              <w:rPr>
                <w:sz w:val="20"/>
                <w:szCs w:val="20"/>
              </w:rPr>
            </w:pPr>
            <w:r w:rsidRPr="007C319D">
              <w:rPr>
                <w:sz w:val="20"/>
                <w:szCs w:val="20"/>
              </w:rPr>
              <w:t>7</w:t>
            </w:r>
          </w:p>
        </w:tc>
        <w:tc>
          <w:tcPr>
            <w:tcW w:w="1411" w:type="pct"/>
            <w:tcBorders>
              <w:top w:val="single" w:sz="4" w:space="0" w:color="auto"/>
              <w:left w:val="nil"/>
              <w:bottom w:val="single" w:sz="4" w:space="0" w:color="auto"/>
              <w:right w:val="single" w:sz="4" w:space="0" w:color="auto"/>
            </w:tcBorders>
            <w:shd w:val="clear" w:color="auto" w:fill="auto"/>
            <w:hideMark/>
          </w:tcPr>
          <w:p w14:paraId="7A2BC506" w14:textId="77777777" w:rsidR="0080133B" w:rsidRPr="007C319D" w:rsidRDefault="0080133B" w:rsidP="0080133B">
            <w:pPr>
              <w:rPr>
                <w:color w:val="000000"/>
                <w:sz w:val="20"/>
                <w:szCs w:val="20"/>
              </w:rPr>
            </w:pPr>
            <w:r w:rsidRPr="007C319D">
              <w:rPr>
                <w:color w:val="000000"/>
                <w:sz w:val="20"/>
                <w:szCs w:val="20"/>
              </w:rPr>
              <w:t>Дверь стеклянная, ручка нажимная</w:t>
            </w:r>
          </w:p>
        </w:tc>
      </w:tr>
      <w:tr w:rsidR="0039324B" w:rsidRPr="007C319D" w14:paraId="4BCE3860"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35DE8A93"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357702CB" w14:textId="77777777" w:rsidR="0080133B" w:rsidRPr="007C319D" w:rsidRDefault="0080133B" w:rsidP="0080133B">
            <w:pPr>
              <w:rPr>
                <w:sz w:val="20"/>
                <w:szCs w:val="20"/>
              </w:rPr>
            </w:pPr>
            <w:r w:rsidRPr="007C319D">
              <w:rPr>
                <w:sz w:val="20"/>
                <w:szCs w:val="20"/>
              </w:rPr>
              <w:t>D3.2</w:t>
            </w:r>
          </w:p>
        </w:tc>
        <w:tc>
          <w:tcPr>
            <w:tcW w:w="701" w:type="pct"/>
            <w:tcBorders>
              <w:top w:val="nil"/>
              <w:left w:val="nil"/>
              <w:bottom w:val="single" w:sz="4" w:space="0" w:color="auto"/>
              <w:right w:val="single" w:sz="4" w:space="0" w:color="auto"/>
            </w:tcBorders>
            <w:shd w:val="clear" w:color="auto" w:fill="auto"/>
            <w:hideMark/>
          </w:tcPr>
          <w:p w14:paraId="31B2F3F9"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39466336" w14:textId="77777777" w:rsidR="0080133B" w:rsidRPr="007C319D" w:rsidRDefault="0080133B" w:rsidP="0080133B">
            <w:pPr>
              <w:rPr>
                <w:color w:val="000000"/>
                <w:sz w:val="20"/>
                <w:szCs w:val="20"/>
              </w:rPr>
            </w:pPr>
            <w:r w:rsidRPr="007C319D">
              <w:rPr>
                <w:color w:val="000000"/>
                <w:sz w:val="20"/>
                <w:szCs w:val="20"/>
              </w:rPr>
              <w:t>900х2500</w:t>
            </w:r>
          </w:p>
        </w:tc>
        <w:tc>
          <w:tcPr>
            <w:tcW w:w="831" w:type="pct"/>
            <w:tcBorders>
              <w:top w:val="nil"/>
              <w:left w:val="nil"/>
              <w:bottom w:val="single" w:sz="4" w:space="0" w:color="auto"/>
              <w:right w:val="single" w:sz="4" w:space="0" w:color="auto"/>
            </w:tcBorders>
            <w:shd w:val="clear" w:color="auto" w:fill="auto"/>
            <w:hideMark/>
          </w:tcPr>
          <w:p w14:paraId="5C58DA98"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57C6DA1A" w14:textId="77777777" w:rsidR="0080133B" w:rsidRPr="007C319D" w:rsidRDefault="0080133B" w:rsidP="0080133B">
            <w:pPr>
              <w:rPr>
                <w:sz w:val="20"/>
                <w:szCs w:val="20"/>
              </w:rPr>
            </w:pPr>
            <w:r w:rsidRPr="007C319D">
              <w:rPr>
                <w:sz w:val="20"/>
                <w:szCs w:val="20"/>
              </w:rPr>
              <w:t>2</w:t>
            </w:r>
          </w:p>
        </w:tc>
        <w:tc>
          <w:tcPr>
            <w:tcW w:w="1411" w:type="pct"/>
            <w:tcBorders>
              <w:top w:val="nil"/>
              <w:left w:val="nil"/>
              <w:bottom w:val="single" w:sz="4" w:space="0" w:color="auto"/>
              <w:right w:val="single" w:sz="4" w:space="0" w:color="auto"/>
            </w:tcBorders>
            <w:shd w:val="clear" w:color="auto" w:fill="auto"/>
            <w:hideMark/>
          </w:tcPr>
          <w:p w14:paraId="02A9EBF8" w14:textId="77777777" w:rsidR="0080133B" w:rsidRPr="007C319D" w:rsidRDefault="0080133B" w:rsidP="0080133B">
            <w:pPr>
              <w:rPr>
                <w:color w:val="000000"/>
                <w:sz w:val="20"/>
                <w:szCs w:val="20"/>
              </w:rPr>
            </w:pPr>
            <w:r w:rsidRPr="007C319D">
              <w:rPr>
                <w:color w:val="000000"/>
                <w:sz w:val="20"/>
                <w:szCs w:val="20"/>
              </w:rPr>
              <w:t>Дверь стеклянная, ручка скоба</w:t>
            </w:r>
          </w:p>
        </w:tc>
      </w:tr>
      <w:tr w:rsidR="0039324B" w:rsidRPr="007C319D" w14:paraId="26C4D778"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415585F5"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0900D2A3" w14:textId="77777777" w:rsidR="0080133B" w:rsidRPr="007C319D" w:rsidRDefault="0080133B" w:rsidP="0080133B">
            <w:pPr>
              <w:rPr>
                <w:sz w:val="20"/>
                <w:szCs w:val="20"/>
              </w:rPr>
            </w:pPr>
            <w:r w:rsidRPr="007C319D">
              <w:rPr>
                <w:sz w:val="20"/>
                <w:szCs w:val="20"/>
              </w:rPr>
              <w:t>D3.3</w:t>
            </w:r>
          </w:p>
        </w:tc>
        <w:tc>
          <w:tcPr>
            <w:tcW w:w="701" w:type="pct"/>
            <w:tcBorders>
              <w:top w:val="nil"/>
              <w:left w:val="nil"/>
              <w:bottom w:val="single" w:sz="4" w:space="0" w:color="auto"/>
              <w:right w:val="single" w:sz="4" w:space="0" w:color="auto"/>
            </w:tcBorders>
            <w:shd w:val="clear" w:color="auto" w:fill="auto"/>
            <w:hideMark/>
          </w:tcPr>
          <w:p w14:paraId="7F9D6764"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54945FA9" w14:textId="77777777" w:rsidR="0080133B" w:rsidRPr="007C319D" w:rsidRDefault="0080133B" w:rsidP="0080133B">
            <w:pPr>
              <w:rPr>
                <w:color w:val="000000"/>
                <w:sz w:val="20"/>
                <w:szCs w:val="20"/>
              </w:rPr>
            </w:pPr>
            <w:r w:rsidRPr="007C319D">
              <w:rPr>
                <w:color w:val="000000"/>
                <w:sz w:val="20"/>
                <w:szCs w:val="20"/>
              </w:rPr>
              <w:t>1000х2500</w:t>
            </w:r>
          </w:p>
        </w:tc>
        <w:tc>
          <w:tcPr>
            <w:tcW w:w="831" w:type="pct"/>
            <w:tcBorders>
              <w:top w:val="nil"/>
              <w:left w:val="nil"/>
              <w:bottom w:val="single" w:sz="4" w:space="0" w:color="auto"/>
              <w:right w:val="single" w:sz="4" w:space="0" w:color="auto"/>
            </w:tcBorders>
            <w:shd w:val="clear" w:color="auto" w:fill="auto"/>
            <w:hideMark/>
          </w:tcPr>
          <w:p w14:paraId="5B26CBCE"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7A658FE0" w14:textId="77777777" w:rsidR="0080133B" w:rsidRPr="007C319D" w:rsidRDefault="0080133B" w:rsidP="0080133B">
            <w:pPr>
              <w:rPr>
                <w:sz w:val="20"/>
                <w:szCs w:val="20"/>
              </w:rPr>
            </w:pPr>
            <w:r w:rsidRPr="007C319D">
              <w:rPr>
                <w:sz w:val="20"/>
                <w:szCs w:val="20"/>
              </w:rPr>
              <w:t>2</w:t>
            </w:r>
          </w:p>
        </w:tc>
        <w:tc>
          <w:tcPr>
            <w:tcW w:w="1411" w:type="pct"/>
            <w:tcBorders>
              <w:top w:val="nil"/>
              <w:left w:val="nil"/>
              <w:bottom w:val="single" w:sz="4" w:space="0" w:color="auto"/>
              <w:right w:val="single" w:sz="4" w:space="0" w:color="auto"/>
            </w:tcBorders>
            <w:shd w:val="clear" w:color="auto" w:fill="auto"/>
            <w:hideMark/>
          </w:tcPr>
          <w:p w14:paraId="254D6FC0" w14:textId="77777777" w:rsidR="0080133B" w:rsidRPr="007C319D" w:rsidRDefault="0080133B" w:rsidP="0080133B">
            <w:pPr>
              <w:rPr>
                <w:color w:val="000000"/>
                <w:sz w:val="20"/>
                <w:szCs w:val="20"/>
              </w:rPr>
            </w:pPr>
            <w:r w:rsidRPr="007C319D">
              <w:rPr>
                <w:color w:val="000000"/>
                <w:sz w:val="20"/>
                <w:szCs w:val="20"/>
              </w:rPr>
              <w:t>Дверь стеклянная, ручка скоба</w:t>
            </w:r>
          </w:p>
        </w:tc>
      </w:tr>
      <w:tr w:rsidR="0039324B" w:rsidRPr="007C319D" w14:paraId="28B8CA94"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688ACB57"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2FA7C404" w14:textId="77777777" w:rsidR="0080133B" w:rsidRPr="007C319D" w:rsidRDefault="0080133B" w:rsidP="0080133B">
            <w:pPr>
              <w:rPr>
                <w:sz w:val="20"/>
                <w:szCs w:val="20"/>
              </w:rPr>
            </w:pPr>
            <w:r w:rsidRPr="007C319D">
              <w:rPr>
                <w:sz w:val="20"/>
                <w:szCs w:val="20"/>
              </w:rPr>
              <w:t>D4</w:t>
            </w:r>
          </w:p>
        </w:tc>
        <w:tc>
          <w:tcPr>
            <w:tcW w:w="701" w:type="pct"/>
            <w:tcBorders>
              <w:top w:val="nil"/>
              <w:left w:val="nil"/>
              <w:bottom w:val="single" w:sz="4" w:space="0" w:color="auto"/>
              <w:right w:val="single" w:sz="4" w:space="0" w:color="auto"/>
            </w:tcBorders>
            <w:shd w:val="clear" w:color="auto" w:fill="auto"/>
            <w:hideMark/>
          </w:tcPr>
          <w:p w14:paraId="52178726"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6BA89165" w14:textId="77777777" w:rsidR="0080133B" w:rsidRPr="007C319D" w:rsidRDefault="0080133B" w:rsidP="0080133B">
            <w:pPr>
              <w:rPr>
                <w:color w:val="000000"/>
                <w:sz w:val="20"/>
                <w:szCs w:val="20"/>
              </w:rPr>
            </w:pPr>
            <w:r w:rsidRPr="007C319D">
              <w:rPr>
                <w:color w:val="000000"/>
                <w:sz w:val="20"/>
                <w:szCs w:val="20"/>
              </w:rPr>
              <w:t>1000х2100</w:t>
            </w:r>
          </w:p>
        </w:tc>
        <w:tc>
          <w:tcPr>
            <w:tcW w:w="831" w:type="pct"/>
            <w:tcBorders>
              <w:top w:val="nil"/>
              <w:left w:val="nil"/>
              <w:bottom w:val="single" w:sz="4" w:space="0" w:color="auto"/>
              <w:right w:val="single" w:sz="4" w:space="0" w:color="auto"/>
            </w:tcBorders>
            <w:shd w:val="clear" w:color="auto" w:fill="auto"/>
            <w:hideMark/>
          </w:tcPr>
          <w:p w14:paraId="3CDED2AB"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4B44B114" w14:textId="77777777" w:rsidR="0080133B" w:rsidRPr="007C319D" w:rsidRDefault="0080133B" w:rsidP="0080133B">
            <w:pPr>
              <w:rPr>
                <w:sz w:val="20"/>
                <w:szCs w:val="20"/>
              </w:rPr>
            </w:pPr>
            <w:r w:rsidRPr="007C319D">
              <w:rPr>
                <w:sz w:val="20"/>
                <w:szCs w:val="20"/>
              </w:rPr>
              <w:t>16</w:t>
            </w:r>
          </w:p>
        </w:tc>
        <w:tc>
          <w:tcPr>
            <w:tcW w:w="1411" w:type="pct"/>
            <w:tcBorders>
              <w:top w:val="nil"/>
              <w:left w:val="nil"/>
              <w:bottom w:val="single" w:sz="4" w:space="0" w:color="auto"/>
              <w:right w:val="single" w:sz="4" w:space="0" w:color="auto"/>
            </w:tcBorders>
            <w:shd w:val="clear" w:color="auto" w:fill="auto"/>
            <w:hideMark/>
          </w:tcPr>
          <w:p w14:paraId="254A26A2" w14:textId="77777777" w:rsidR="0080133B" w:rsidRPr="007C319D" w:rsidRDefault="0080133B" w:rsidP="0080133B">
            <w:pPr>
              <w:rPr>
                <w:color w:val="000000"/>
                <w:sz w:val="20"/>
                <w:szCs w:val="20"/>
              </w:rPr>
            </w:pPr>
            <w:r w:rsidRPr="007C319D">
              <w:rPr>
                <w:color w:val="000000"/>
                <w:sz w:val="20"/>
                <w:szCs w:val="20"/>
              </w:rPr>
              <w:t>Дверь глухая</w:t>
            </w:r>
          </w:p>
        </w:tc>
      </w:tr>
      <w:tr w:rsidR="0039324B" w:rsidRPr="007C319D" w14:paraId="22AADF64"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54404C4F"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1BC438C" w14:textId="77777777" w:rsidR="0080133B" w:rsidRPr="007C319D" w:rsidRDefault="0080133B" w:rsidP="0080133B">
            <w:pPr>
              <w:rPr>
                <w:sz w:val="20"/>
                <w:szCs w:val="20"/>
              </w:rPr>
            </w:pPr>
            <w:r w:rsidRPr="007C319D">
              <w:rPr>
                <w:sz w:val="20"/>
                <w:szCs w:val="20"/>
              </w:rPr>
              <w:t>D4.1</w:t>
            </w:r>
          </w:p>
        </w:tc>
        <w:tc>
          <w:tcPr>
            <w:tcW w:w="701" w:type="pct"/>
            <w:tcBorders>
              <w:top w:val="nil"/>
              <w:left w:val="nil"/>
              <w:bottom w:val="single" w:sz="4" w:space="0" w:color="auto"/>
              <w:right w:val="single" w:sz="4" w:space="0" w:color="auto"/>
            </w:tcBorders>
            <w:shd w:val="clear" w:color="auto" w:fill="auto"/>
            <w:hideMark/>
          </w:tcPr>
          <w:p w14:paraId="6E782B52"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1322E459" w14:textId="77777777" w:rsidR="0080133B" w:rsidRPr="007C319D" w:rsidRDefault="0080133B" w:rsidP="0080133B">
            <w:pPr>
              <w:rPr>
                <w:color w:val="000000"/>
                <w:sz w:val="20"/>
                <w:szCs w:val="20"/>
              </w:rPr>
            </w:pPr>
            <w:r w:rsidRPr="007C319D">
              <w:rPr>
                <w:color w:val="000000"/>
                <w:sz w:val="20"/>
                <w:szCs w:val="20"/>
              </w:rPr>
              <w:t>900х2100</w:t>
            </w:r>
          </w:p>
        </w:tc>
        <w:tc>
          <w:tcPr>
            <w:tcW w:w="831" w:type="pct"/>
            <w:tcBorders>
              <w:top w:val="nil"/>
              <w:left w:val="nil"/>
              <w:bottom w:val="single" w:sz="4" w:space="0" w:color="auto"/>
              <w:right w:val="single" w:sz="4" w:space="0" w:color="auto"/>
            </w:tcBorders>
            <w:shd w:val="clear" w:color="auto" w:fill="auto"/>
            <w:hideMark/>
          </w:tcPr>
          <w:p w14:paraId="3C9EF20A"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38B83CF4" w14:textId="77777777" w:rsidR="0080133B" w:rsidRPr="007C319D" w:rsidRDefault="0080133B" w:rsidP="0080133B">
            <w:pPr>
              <w:rPr>
                <w:sz w:val="20"/>
                <w:szCs w:val="20"/>
              </w:rPr>
            </w:pPr>
            <w:r w:rsidRPr="007C319D">
              <w:rPr>
                <w:sz w:val="20"/>
                <w:szCs w:val="20"/>
              </w:rPr>
              <w:t>1</w:t>
            </w:r>
          </w:p>
        </w:tc>
        <w:tc>
          <w:tcPr>
            <w:tcW w:w="1411" w:type="pct"/>
            <w:tcBorders>
              <w:top w:val="nil"/>
              <w:left w:val="nil"/>
              <w:bottom w:val="single" w:sz="4" w:space="0" w:color="auto"/>
              <w:right w:val="single" w:sz="4" w:space="0" w:color="auto"/>
            </w:tcBorders>
            <w:shd w:val="clear" w:color="auto" w:fill="auto"/>
            <w:hideMark/>
          </w:tcPr>
          <w:p w14:paraId="0F0735E2" w14:textId="77777777" w:rsidR="0080133B" w:rsidRPr="007C319D" w:rsidRDefault="0080133B" w:rsidP="0080133B">
            <w:pPr>
              <w:rPr>
                <w:color w:val="000000"/>
                <w:sz w:val="20"/>
                <w:szCs w:val="20"/>
              </w:rPr>
            </w:pPr>
            <w:r w:rsidRPr="007C319D">
              <w:rPr>
                <w:color w:val="000000"/>
                <w:sz w:val="20"/>
                <w:szCs w:val="20"/>
              </w:rPr>
              <w:t>Дверь глухая</w:t>
            </w:r>
          </w:p>
        </w:tc>
      </w:tr>
      <w:tr w:rsidR="0039324B" w:rsidRPr="007C319D" w14:paraId="44A792EE"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1048D353"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54DFE261" w14:textId="77777777" w:rsidR="0080133B" w:rsidRPr="007C319D" w:rsidRDefault="0080133B" w:rsidP="0080133B">
            <w:pPr>
              <w:rPr>
                <w:sz w:val="20"/>
                <w:szCs w:val="20"/>
              </w:rPr>
            </w:pPr>
            <w:r w:rsidRPr="007C319D">
              <w:rPr>
                <w:sz w:val="20"/>
                <w:szCs w:val="20"/>
              </w:rPr>
              <w:t>D5</w:t>
            </w:r>
          </w:p>
        </w:tc>
        <w:tc>
          <w:tcPr>
            <w:tcW w:w="701" w:type="pct"/>
            <w:tcBorders>
              <w:top w:val="nil"/>
              <w:left w:val="nil"/>
              <w:bottom w:val="single" w:sz="4" w:space="0" w:color="auto"/>
              <w:right w:val="single" w:sz="4" w:space="0" w:color="auto"/>
            </w:tcBorders>
            <w:shd w:val="clear" w:color="auto" w:fill="auto"/>
            <w:hideMark/>
          </w:tcPr>
          <w:p w14:paraId="2BFC8B2A"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1273A1A1" w14:textId="77777777" w:rsidR="0080133B" w:rsidRPr="007C319D" w:rsidRDefault="0080133B" w:rsidP="0080133B">
            <w:pPr>
              <w:rPr>
                <w:color w:val="000000"/>
                <w:sz w:val="20"/>
                <w:szCs w:val="20"/>
              </w:rPr>
            </w:pPr>
            <w:r w:rsidRPr="007C319D">
              <w:rPr>
                <w:color w:val="000000"/>
                <w:sz w:val="20"/>
                <w:szCs w:val="20"/>
              </w:rPr>
              <w:t>1000х2100</w:t>
            </w:r>
          </w:p>
        </w:tc>
        <w:tc>
          <w:tcPr>
            <w:tcW w:w="831" w:type="pct"/>
            <w:tcBorders>
              <w:top w:val="nil"/>
              <w:left w:val="nil"/>
              <w:bottom w:val="single" w:sz="4" w:space="0" w:color="auto"/>
              <w:right w:val="single" w:sz="4" w:space="0" w:color="auto"/>
            </w:tcBorders>
            <w:shd w:val="clear" w:color="auto" w:fill="auto"/>
            <w:hideMark/>
          </w:tcPr>
          <w:p w14:paraId="790C4905"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675A331C" w14:textId="77777777" w:rsidR="0080133B" w:rsidRPr="007C319D" w:rsidRDefault="0080133B" w:rsidP="0080133B">
            <w:pPr>
              <w:rPr>
                <w:sz w:val="20"/>
                <w:szCs w:val="20"/>
              </w:rPr>
            </w:pPr>
            <w:r w:rsidRPr="007C319D">
              <w:rPr>
                <w:sz w:val="20"/>
                <w:szCs w:val="20"/>
              </w:rPr>
              <w:t>3</w:t>
            </w:r>
          </w:p>
        </w:tc>
        <w:tc>
          <w:tcPr>
            <w:tcW w:w="1411" w:type="pct"/>
            <w:tcBorders>
              <w:top w:val="nil"/>
              <w:left w:val="nil"/>
              <w:bottom w:val="single" w:sz="4" w:space="0" w:color="auto"/>
              <w:right w:val="single" w:sz="4" w:space="0" w:color="auto"/>
            </w:tcBorders>
            <w:shd w:val="clear" w:color="auto" w:fill="auto"/>
            <w:hideMark/>
          </w:tcPr>
          <w:p w14:paraId="0A67A167" w14:textId="4FF157A0" w:rsidR="0080133B" w:rsidRPr="007C319D" w:rsidRDefault="0080133B" w:rsidP="0080133B">
            <w:pPr>
              <w:rPr>
                <w:color w:val="000000"/>
                <w:sz w:val="20"/>
                <w:szCs w:val="20"/>
              </w:rPr>
            </w:pPr>
            <w:r w:rsidRPr="007C319D">
              <w:rPr>
                <w:color w:val="000000"/>
                <w:sz w:val="20"/>
                <w:szCs w:val="20"/>
              </w:rPr>
              <w:t>Дверь глухая противопожарная, с огнестойкостью не менее EI30, звукоизоляционное исполнение</w:t>
            </w:r>
          </w:p>
        </w:tc>
      </w:tr>
      <w:tr w:rsidR="0039324B" w:rsidRPr="007C319D" w14:paraId="6BD3A0A4"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6BBC9C3C"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3DC29997" w14:textId="77777777" w:rsidR="0080133B" w:rsidRPr="007C319D" w:rsidRDefault="0080133B" w:rsidP="0080133B">
            <w:pPr>
              <w:rPr>
                <w:sz w:val="20"/>
                <w:szCs w:val="20"/>
              </w:rPr>
            </w:pPr>
            <w:r w:rsidRPr="007C319D">
              <w:rPr>
                <w:sz w:val="20"/>
                <w:szCs w:val="20"/>
              </w:rPr>
              <w:t>D6</w:t>
            </w:r>
          </w:p>
        </w:tc>
        <w:tc>
          <w:tcPr>
            <w:tcW w:w="701" w:type="pct"/>
            <w:tcBorders>
              <w:top w:val="nil"/>
              <w:left w:val="nil"/>
              <w:bottom w:val="single" w:sz="4" w:space="0" w:color="auto"/>
              <w:right w:val="single" w:sz="4" w:space="0" w:color="auto"/>
            </w:tcBorders>
            <w:shd w:val="clear" w:color="auto" w:fill="auto"/>
            <w:hideMark/>
          </w:tcPr>
          <w:p w14:paraId="6D8B0FFE"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0AF170D2" w14:textId="77777777" w:rsidR="0080133B" w:rsidRPr="007C319D" w:rsidRDefault="0080133B" w:rsidP="0080133B">
            <w:pPr>
              <w:rPr>
                <w:color w:val="000000"/>
                <w:sz w:val="20"/>
                <w:szCs w:val="20"/>
              </w:rPr>
            </w:pPr>
            <w:r w:rsidRPr="007C319D">
              <w:rPr>
                <w:color w:val="000000"/>
                <w:sz w:val="20"/>
                <w:szCs w:val="20"/>
              </w:rPr>
              <w:t>1200х2100</w:t>
            </w:r>
          </w:p>
        </w:tc>
        <w:tc>
          <w:tcPr>
            <w:tcW w:w="831" w:type="pct"/>
            <w:tcBorders>
              <w:top w:val="nil"/>
              <w:left w:val="nil"/>
              <w:bottom w:val="single" w:sz="4" w:space="0" w:color="auto"/>
              <w:right w:val="single" w:sz="4" w:space="0" w:color="auto"/>
            </w:tcBorders>
            <w:shd w:val="clear" w:color="auto" w:fill="auto"/>
            <w:hideMark/>
          </w:tcPr>
          <w:p w14:paraId="6B81F158"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73149AA0" w14:textId="77777777" w:rsidR="0080133B" w:rsidRPr="007C319D" w:rsidRDefault="0080133B" w:rsidP="0080133B">
            <w:pPr>
              <w:rPr>
                <w:sz w:val="20"/>
                <w:szCs w:val="20"/>
              </w:rPr>
            </w:pPr>
            <w:r w:rsidRPr="007C319D">
              <w:rPr>
                <w:sz w:val="20"/>
                <w:szCs w:val="20"/>
              </w:rPr>
              <w:t>15</w:t>
            </w:r>
          </w:p>
        </w:tc>
        <w:tc>
          <w:tcPr>
            <w:tcW w:w="1411" w:type="pct"/>
            <w:tcBorders>
              <w:top w:val="nil"/>
              <w:left w:val="nil"/>
              <w:bottom w:val="single" w:sz="4" w:space="0" w:color="auto"/>
              <w:right w:val="single" w:sz="4" w:space="0" w:color="auto"/>
            </w:tcBorders>
            <w:shd w:val="clear" w:color="auto" w:fill="auto"/>
            <w:hideMark/>
          </w:tcPr>
          <w:p w14:paraId="787CEE6C" w14:textId="77777777" w:rsidR="0080133B" w:rsidRPr="007C319D" w:rsidRDefault="0080133B" w:rsidP="0080133B">
            <w:pPr>
              <w:rPr>
                <w:color w:val="000000"/>
                <w:sz w:val="20"/>
                <w:szCs w:val="20"/>
              </w:rPr>
            </w:pPr>
            <w:r w:rsidRPr="007C319D">
              <w:rPr>
                <w:color w:val="000000"/>
                <w:sz w:val="20"/>
                <w:szCs w:val="20"/>
              </w:rPr>
              <w:t>Дверь глухая</w:t>
            </w:r>
          </w:p>
        </w:tc>
      </w:tr>
      <w:tr w:rsidR="0039324B" w:rsidRPr="007C319D" w14:paraId="6AF5DCE9"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30C693B6"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D1D88C1" w14:textId="77777777" w:rsidR="0080133B" w:rsidRPr="007C319D" w:rsidRDefault="0080133B" w:rsidP="0080133B">
            <w:pPr>
              <w:rPr>
                <w:sz w:val="20"/>
                <w:szCs w:val="20"/>
              </w:rPr>
            </w:pPr>
            <w:r w:rsidRPr="007C319D">
              <w:rPr>
                <w:sz w:val="20"/>
                <w:szCs w:val="20"/>
              </w:rPr>
              <w:t>D7</w:t>
            </w:r>
          </w:p>
        </w:tc>
        <w:tc>
          <w:tcPr>
            <w:tcW w:w="701" w:type="pct"/>
            <w:tcBorders>
              <w:top w:val="nil"/>
              <w:left w:val="nil"/>
              <w:bottom w:val="single" w:sz="4" w:space="0" w:color="auto"/>
              <w:right w:val="single" w:sz="4" w:space="0" w:color="auto"/>
            </w:tcBorders>
            <w:shd w:val="clear" w:color="auto" w:fill="auto"/>
            <w:hideMark/>
          </w:tcPr>
          <w:p w14:paraId="01143393"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7F0B519C" w14:textId="77777777" w:rsidR="0080133B" w:rsidRPr="007C319D" w:rsidRDefault="0080133B" w:rsidP="0080133B">
            <w:pPr>
              <w:rPr>
                <w:color w:val="000000"/>
                <w:sz w:val="20"/>
                <w:szCs w:val="20"/>
              </w:rPr>
            </w:pPr>
            <w:r w:rsidRPr="007C319D">
              <w:rPr>
                <w:color w:val="000000"/>
                <w:sz w:val="20"/>
                <w:szCs w:val="20"/>
              </w:rPr>
              <w:t>1200х2100</w:t>
            </w:r>
          </w:p>
        </w:tc>
        <w:tc>
          <w:tcPr>
            <w:tcW w:w="831" w:type="pct"/>
            <w:tcBorders>
              <w:top w:val="nil"/>
              <w:left w:val="nil"/>
              <w:bottom w:val="single" w:sz="4" w:space="0" w:color="auto"/>
              <w:right w:val="single" w:sz="4" w:space="0" w:color="auto"/>
            </w:tcBorders>
            <w:shd w:val="clear" w:color="auto" w:fill="auto"/>
            <w:hideMark/>
          </w:tcPr>
          <w:p w14:paraId="7046CB40"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66F04C1C" w14:textId="77777777" w:rsidR="0080133B" w:rsidRPr="007C319D" w:rsidRDefault="0080133B" w:rsidP="0080133B">
            <w:pPr>
              <w:rPr>
                <w:sz w:val="20"/>
                <w:szCs w:val="20"/>
              </w:rPr>
            </w:pPr>
            <w:r w:rsidRPr="007C319D">
              <w:rPr>
                <w:sz w:val="20"/>
                <w:szCs w:val="20"/>
              </w:rPr>
              <w:t>1</w:t>
            </w:r>
          </w:p>
        </w:tc>
        <w:tc>
          <w:tcPr>
            <w:tcW w:w="1411" w:type="pct"/>
            <w:tcBorders>
              <w:top w:val="nil"/>
              <w:left w:val="nil"/>
              <w:bottom w:val="single" w:sz="4" w:space="0" w:color="auto"/>
              <w:right w:val="single" w:sz="4" w:space="0" w:color="auto"/>
            </w:tcBorders>
            <w:shd w:val="clear" w:color="auto" w:fill="auto"/>
            <w:hideMark/>
          </w:tcPr>
          <w:p w14:paraId="2BA4C3BC" w14:textId="77777777" w:rsidR="0080133B" w:rsidRPr="007C319D" w:rsidRDefault="0080133B" w:rsidP="0080133B">
            <w:pPr>
              <w:rPr>
                <w:color w:val="000000"/>
                <w:sz w:val="20"/>
                <w:szCs w:val="20"/>
              </w:rPr>
            </w:pPr>
            <w:r w:rsidRPr="007C319D">
              <w:rPr>
                <w:color w:val="000000"/>
                <w:sz w:val="20"/>
                <w:szCs w:val="20"/>
              </w:rPr>
              <w:t>Дверь стеклянная, ручка нажимная</w:t>
            </w:r>
          </w:p>
        </w:tc>
      </w:tr>
      <w:tr w:rsidR="0039324B" w:rsidRPr="007C319D" w14:paraId="3DCFB11B"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7528B9C6"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366BC6C2" w14:textId="77777777" w:rsidR="0080133B" w:rsidRPr="007C319D" w:rsidRDefault="0080133B" w:rsidP="0080133B">
            <w:pPr>
              <w:rPr>
                <w:sz w:val="20"/>
                <w:szCs w:val="20"/>
              </w:rPr>
            </w:pPr>
            <w:r w:rsidRPr="007C319D">
              <w:rPr>
                <w:sz w:val="20"/>
                <w:szCs w:val="20"/>
              </w:rPr>
              <w:t>D8</w:t>
            </w:r>
          </w:p>
        </w:tc>
        <w:tc>
          <w:tcPr>
            <w:tcW w:w="701" w:type="pct"/>
            <w:tcBorders>
              <w:top w:val="nil"/>
              <w:left w:val="nil"/>
              <w:bottom w:val="single" w:sz="4" w:space="0" w:color="auto"/>
              <w:right w:val="single" w:sz="4" w:space="0" w:color="auto"/>
            </w:tcBorders>
            <w:shd w:val="clear" w:color="auto" w:fill="auto"/>
            <w:hideMark/>
          </w:tcPr>
          <w:p w14:paraId="5FB4D49F"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374DB0ED" w14:textId="77777777" w:rsidR="0080133B" w:rsidRPr="007C319D" w:rsidRDefault="0080133B" w:rsidP="0080133B">
            <w:pPr>
              <w:rPr>
                <w:color w:val="000000"/>
                <w:sz w:val="20"/>
                <w:szCs w:val="20"/>
              </w:rPr>
            </w:pPr>
            <w:r w:rsidRPr="007C319D">
              <w:rPr>
                <w:color w:val="000000"/>
                <w:sz w:val="20"/>
                <w:szCs w:val="20"/>
              </w:rPr>
              <w:t>1320х2100</w:t>
            </w:r>
          </w:p>
        </w:tc>
        <w:tc>
          <w:tcPr>
            <w:tcW w:w="831" w:type="pct"/>
            <w:tcBorders>
              <w:top w:val="nil"/>
              <w:left w:val="nil"/>
              <w:bottom w:val="single" w:sz="4" w:space="0" w:color="auto"/>
              <w:right w:val="single" w:sz="4" w:space="0" w:color="auto"/>
            </w:tcBorders>
            <w:shd w:val="clear" w:color="auto" w:fill="auto"/>
            <w:hideMark/>
          </w:tcPr>
          <w:p w14:paraId="3A8953C8"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415FF7C6" w14:textId="77777777" w:rsidR="0080133B" w:rsidRPr="007C319D" w:rsidRDefault="0080133B" w:rsidP="0080133B">
            <w:pPr>
              <w:rPr>
                <w:sz w:val="20"/>
                <w:szCs w:val="20"/>
              </w:rPr>
            </w:pPr>
            <w:r w:rsidRPr="007C319D">
              <w:rPr>
                <w:sz w:val="20"/>
                <w:szCs w:val="20"/>
              </w:rPr>
              <w:t>12</w:t>
            </w:r>
          </w:p>
        </w:tc>
        <w:tc>
          <w:tcPr>
            <w:tcW w:w="1411" w:type="pct"/>
            <w:tcBorders>
              <w:top w:val="nil"/>
              <w:left w:val="nil"/>
              <w:bottom w:val="single" w:sz="4" w:space="0" w:color="auto"/>
              <w:right w:val="single" w:sz="4" w:space="0" w:color="auto"/>
            </w:tcBorders>
            <w:shd w:val="clear" w:color="auto" w:fill="auto"/>
            <w:hideMark/>
          </w:tcPr>
          <w:p w14:paraId="19B131C9" w14:textId="77777777" w:rsidR="0080133B" w:rsidRPr="007C319D" w:rsidRDefault="0080133B" w:rsidP="0080133B">
            <w:pPr>
              <w:rPr>
                <w:color w:val="000000"/>
                <w:sz w:val="20"/>
                <w:szCs w:val="20"/>
              </w:rPr>
            </w:pPr>
            <w:r w:rsidRPr="007C319D">
              <w:rPr>
                <w:color w:val="000000"/>
                <w:sz w:val="20"/>
                <w:szCs w:val="20"/>
              </w:rPr>
              <w:t>Дверь стеклянная, ручка скоба</w:t>
            </w:r>
          </w:p>
        </w:tc>
      </w:tr>
      <w:tr w:rsidR="0039324B" w:rsidRPr="007C319D" w14:paraId="2D9F2DDD"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63CA1E6A"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5BFDBEE5" w14:textId="77777777" w:rsidR="0080133B" w:rsidRPr="007C319D" w:rsidRDefault="0080133B" w:rsidP="0080133B">
            <w:pPr>
              <w:rPr>
                <w:sz w:val="20"/>
                <w:szCs w:val="20"/>
              </w:rPr>
            </w:pPr>
            <w:r w:rsidRPr="007C319D">
              <w:rPr>
                <w:sz w:val="20"/>
                <w:szCs w:val="20"/>
              </w:rPr>
              <w:t>D8.1</w:t>
            </w:r>
          </w:p>
        </w:tc>
        <w:tc>
          <w:tcPr>
            <w:tcW w:w="701" w:type="pct"/>
            <w:tcBorders>
              <w:top w:val="nil"/>
              <w:left w:val="nil"/>
              <w:bottom w:val="single" w:sz="4" w:space="0" w:color="auto"/>
              <w:right w:val="single" w:sz="4" w:space="0" w:color="auto"/>
            </w:tcBorders>
            <w:shd w:val="clear" w:color="auto" w:fill="auto"/>
            <w:hideMark/>
          </w:tcPr>
          <w:p w14:paraId="309130BB"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4D075218" w14:textId="77777777" w:rsidR="0080133B" w:rsidRPr="007C319D" w:rsidRDefault="0080133B" w:rsidP="0080133B">
            <w:pPr>
              <w:rPr>
                <w:color w:val="000000"/>
                <w:sz w:val="20"/>
                <w:szCs w:val="20"/>
              </w:rPr>
            </w:pPr>
            <w:r w:rsidRPr="007C319D">
              <w:rPr>
                <w:color w:val="000000"/>
                <w:sz w:val="20"/>
                <w:szCs w:val="20"/>
              </w:rPr>
              <w:t>1320х2100</w:t>
            </w:r>
          </w:p>
        </w:tc>
        <w:tc>
          <w:tcPr>
            <w:tcW w:w="831" w:type="pct"/>
            <w:tcBorders>
              <w:top w:val="nil"/>
              <w:left w:val="nil"/>
              <w:bottom w:val="single" w:sz="4" w:space="0" w:color="auto"/>
              <w:right w:val="single" w:sz="4" w:space="0" w:color="auto"/>
            </w:tcBorders>
            <w:shd w:val="clear" w:color="auto" w:fill="auto"/>
            <w:hideMark/>
          </w:tcPr>
          <w:p w14:paraId="2CE54C98"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73B82FF1" w14:textId="77777777" w:rsidR="0080133B" w:rsidRPr="007C319D" w:rsidRDefault="0080133B" w:rsidP="0080133B">
            <w:pPr>
              <w:rPr>
                <w:sz w:val="20"/>
                <w:szCs w:val="20"/>
              </w:rPr>
            </w:pPr>
            <w:r w:rsidRPr="007C319D">
              <w:rPr>
                <w:sz w:val="20"/>
                <w:szCs w:val="20"/>
              </w:rPr>
              <w:t>1</w:t>
            </w:r>
          </w:p>
        </w:tc>
        <w:tc>
          <w:tcPr>
            <w:tcW w:w="1411" w:type="pct"/>
            <w:tcBorders>
              <w:top w:val="nil"/>
              <w:left w:val="nil"/>
              <w:bottom w:val="single" w:sz="4" w:space="0" w:color="auto"/>
              <w:right w:val="single" w:sz="4" w:space="0" w:color="auto"/>
            </w:tcBorders>
            <w:shd w:val="clear" w:color="auto" w:fill="auto"/>
            <w:hideMark/>
          </w:tcPr>
          <w:p w14:paraId="7C1430C0" w14:textId="77777777" w:rsidR="0080133B" w:rsidRPr="007C319D" w:rsidRDefault="0080133B" w:rsidP="0080133B">
            <w:pPr>
              <w:rPr>
                <w:color w:val="000000"/>
                <w:sz w:val="20"/>
                <w:szCs w:val="20"/>
              </w:rPr>
            </w:pPr>
            <w:r w:rsidRPr="007C319D">
              <w:rPr>
                <w:color w:val="000000"/>
                <w:sz w:val="20"/>
                <w:szCs w:val="20"/>
              </w:rPr>
              <w:t>Дверь стеклянная, ручка скоба</w:t>
            </w:r>
          </w:p>
        </w:tc>
      </w:tr>
      <w:tr w:rsidR="0039324B" w:rsidRPr="007C319D" w14:paraId="46644DA3"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4EAF315B"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32054122" w14:textId="77777777" w:rsidR="0080133B" w:rsidRPr="007C319D" w:rsidRDefault="0080133B" w:rsidP="0080133B">
            <w:pPr>
              <w:rPr>
                <w:sz w:val="20"/>
                <w:szCs w:val="20"/>
              </w:rPr>
            </w:pPr>
            <w:r w:rsidRPr="007C319D">
              <w:rPr>
                <w:sz w:val="20"/>
                <w:szCs w:val="20"/>
              </w:rPr>
              <w:t>D8.2</w:t>
            </w:r>
          </w:p>
        </w:tc>
        <w:tc>
          <w:tcPr>
            <w:tcW w:w="701" w:type="pct"/>
            <w:tcBorders>
              <w:top w:val="nil"/>
              <w:left w:val="nil"/>
              <w:bottom w:val="nil"/>
              <w:right w:val="nil"/>
            </w:tcBorders>
            <w:shd w:val="clear" w:color="auto" w:fill="auto"/>
            <w:noWrap/>
            <w:hideMark/>
          </w:tcPr>
          <w:p w14:paraId="0EA07D5C" w14:textId="77777777" w:rsidR="0080133B" w:rsidRPr="007C319D" w:rsidRDefault="0080133B" w:rsidP="0080133B">
            <w:pPr>
              <w:rPr>
                <w:sz w:val="20"/>
                <w:szCs w:val="20"/>
              </w:rPr>
            </w:pPr>
          </w:p>
        </w:tc>
        <w:tc>
          <w:tcPr>
            <w:tcW w:w="753" w:type="pct"/>
            <w:tcBorders>
              <w:top w:val="nil"/>
              <w:left w:val="single" w:sz="4" w:space="0" w:color="auto"/>
              <w:bottom w:val="single" w:sz="4" w:space="0" w:color="auto"/>
              <w:right w:val="single" w:sz="4" w:space="0" w:color="auto"/>
            </w:tcBorders>
            <w:shd w:val="clear" w:color="auto" w:fill="auto"/>
            <w:hideMark/>
          </w:tcPr>
          <w:p w14:paraId="3DF5FB41" w14:textId="77777777" w:rsidR="0080133B" w:rsidRPr="007C319D" w:rsidRDefault="0080133B" w:rsidP="0080133B">
            <w:pPr>
              <w:rPr>
                <w:sz w:val="20"/>
                <w:szCs w:val="20"/>
              </w:rPr>
            </w:pPr>
            <w:r w:rsidRPr="007C319D">
              <w:rPr>
                <w:sz w:val="20"/>
                <w:szCs w:val="20"/>
              </w:rPr>
              <w:t>1400х2500</w:t>
            </w:r>
          </w:p>
        </w:tc>
        <w:tc>
          <w:tcPr>
            <w:tcW w:w="831" w:type="pct"/>
            <w:tcBorders>
              <w:top w:val="nil"/>
              <w:left w:val="nil"/>
              <w:bottom w:val="single" w:sz="4" w:space="0" w:color="auto"/>
              <w:right w:val="single" w:sz="4" w:space="0" w:color="auto"/>
            </w:tcBorders>
            <w:shd w:val="clear" w:color="auto" w:fill="auto"/>
            <w:hideMark/>
          </w:tcPr>
          <w:p w14:paraId="20B4B55F"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4F9EBF4C" w14:textId="77777777" w:rsidR="0080133B" w:rsidRPr="007C319D" w:rsidRDefault="0080133B" w:rsidP="0080133B">
            <w:pPr>
              <w:rPr>
                <w:sz w:val="20"/>
                <w:szCs w:val="20"/>
              </w:rPr>
            </w:pPr>
            <w:r w:rsidRPr="007C319D">
              <w:rPr>
                <w:sz w:val="20"/>
                <w:szCs w:val="20"/>
              </w:rPr>
              <w:t>1</w:t>
            </w:r>
          </w:p>
        </w:tc>
        <w:tc>
          <w:tcPr>
            <w:tcW w:w="1411" w:type="pct"/>
            <w:tcBorders>
              <w:top w:val="nil"/>
              <w:left w:val="nil"/>
              <w:bottom w:val="single" w:sz="4" w:space="0" w:color="auto"/>
              <w:right w:val="single" w:sz="4" w:space="0" w:color="auto"/>
            </w:tcBorders>
            <w:shd w:val="clear" w:color="auto" w:fill="auto"/>
            <w:hideMark/>
          </w:tcPr>
          <w:p w14:paraId="181DB2E2" w14:textId="77777777" w:rsidR="0080133B" w:rsidRPr="007C319D" w:rsidRDefault="0080133B" w:rsidP="0080133B">
            <w:pPr>
              <w:rPr>
                <w:color w:val="000000"/>
                <w:sz w:val="20"/>
                <w:szCs w:val="20"/>
              </w:rPr>
            </w:pPr>
            <w:r w:rsidRPr="007C319D">
              <w:rPr>
                <w:color w:val="000000"/>
                <w:sz w:val="20"/>
                <w:szCs w:val="20"/>
              </w:rPr>
              <w:t>Дверь стеклянная, ручка скоба</w:t>
            </w:r>
          </w:p>
        </w:tc>
      </w:tr>
      <w:tr w:rsidR="0039324B" w:rsidRPr="007C319D" w14:paraId="574171C7"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11032F46"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23947BA" w14:textId="77777777" w:rsidR="0080133B" w:rsidRPr="007C319D" w:rsidRDefault="0080133B" w:rsidP="0080133B">
            <w:pPr>
              <w:rPr>
                <w:sz w:val="20"/>
                <w:szCs w:val="20"/>
              </w:rPr>
            </w:pPr>
            <w:r w:rsidRPr="007C319D">
              <w:rPr>
                <w:sz w:val="20"/>
                <w:szCs w:val="20"/>
              </w:rPr>
              <w:t>D9</w:t>
            </w:r>
          </w:p>
        </w:tc>
        <w:tc>
          <w:tcPr>
            <w:tcW w:w="701" w:type="pct"/>
            <w:tcBorders>
              <w:top w:val="single" w:sz="4" w:space="0" w:color="auto"/>
              <w:left w:val="nil"/>
              <w:bottom w:val="single" w:sz="4" w:space="0" w:color="auto"/>
              <w:right w:val="single" w:sz="4" w:space="0" w:color="auto"/>
            </w:tcBorders>
            <w:shd w:val="clear" w:color="auto" w:fill="auto"/>
            <w:hideMark/>
          </w:tcPr>
          <w:p w14:paraId="2A81865C"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460C3E74" w14:textId="77777777" w:rsidR="0080133B" w:rsidRPr="007C319D" w:rsidRDefault="0080133B" w:rsidP="0080133B">
            <w:pPr>
              <w:rPr>
                <w:color w:val="000000"/>
                <w:sz w:val="20"/>
                <w:szCs w:val="20"/>
              </w:rPr>
            </w:pPr>
            <w:r w:rsidRPr="007C319D">
              <w:rPr>
                <w:color w:val="000000"/>
                <w:sz w:val="20"/>
                <w:szCs w:val="20"/>
              </w:rPr>
              <w:t>1350х2100</w:t>
            </w:r>
          </w:p>
        </w:tc>
        <w:tc>
          <w:tcPr>
            <w:tcW w:w="831" w:type="pct"/>
            <w:tcBorders>
              <w:top w:val="nil"/>
              <w:left w:val="nil"/>
              <w:bottom w:val="single" w:sz="4" w:space="0" w:color="auto"/>
              <w:right w:val="single" w:sz="4" w:space="0" w:color="auto"/>
            </w:tcBorders>
            <w:shd w:val="clear" w:color="auto" w:fill="auto"/>
            <w:hideMark/>
          </w:tcPr>
          <w:p w14:paraId="5EC4C979"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3E71FEEC" w14:textId="77777777" w:rsidR="0080133B" w:rsidRPr="007C319D" w:rsidRDefault="0080133B" w:rsidP="0080133B">
            <w:pPr>
              <w:rPr>
                <w:sz w:val="20"/>
                <w:szCs w:val="20"/>
              </w:rPr>
            </w:pPr>
            <w:r w:rsidRPr="007C319D">
              <w:rPr>
                <w:sz w:val="20"/>
                <w:szCs w:val="20"/>
              </w:rPr>
              <w:t>14</w:t>
            </w:r>
          </w:p>
        </w:tc>
        <w:tc>
          <w:tcPr>
            <w:tcW w:w="1411" w:type="pct"/>
            <w:tcBorders>
              <w:top w:val="nil"/>
              <w:left w:val="nil"/>
              <w:bottom w:val="single" w:sz="4" w:space="0" w:color="auto"/>
              <w:right w:val="single" w:sz="4" w:space="0" w:color="auto"/>
            </w:tcBorders>
            <w:shd w:val="clear" w:color="auto" w:fill="auto"/>
            <w:hideMark/>
          </w:tcPr>
          <w:p w14:paraId="364D8704" w14:textId="77777777" w:rsidR="0080133B" w:rsidRPr="007C319D" w:rsidRDefault="0080133B" w:rsidP="0080133B">
            <w:pPr>
              <w:rPr>
                <w:color w:val="000000"/>
                <w:sz w:val="20"/>
                <w:szCs w:val="20"/>
              </w:rPr>
            </w:pPr>
            <w:r w:rsidRPr="007C319D">
              <w:rPr>
                <w:color w:val="000000"/>
                <w:sz w:val="20"/>
                <w:szCs w:val="20"/>
              </w:rPr>
              <w:t>Дверь глухая</w:t>
            </w:r>
          </w:p>
        </w:tc>
      </w:tr>
      <w:tr w:rsidR="0039324B" w:rsidRPr="007C319D" w14:paraId="2FE468E0"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04B6CA85"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73840104" w14:textId="77777777" w:rsidR="0080133B" w:rsidRPr="007C319D" w:rsidRDefault="0080133B" w:rsidP="0080133B">
            <w:pPr>
              <w:rPr>
                <w:sz w:val="20"/>
                <w:szCs w:val="20"/>
              </w:rPr>
            </w:pPr>
            <w:r w:rsidRPr="007C319D">
              <w:rPr>
                <w:sz w:val="20"/>
                <w:szCs w:val="20"/>
              </w:rPr>
              <w:t>D9.1</w:t>
            </w:r>
          </w:p>
        </w:tc>
        <w:tc>
          <w:tcPr>
            <w:tcW w:w="701" w:type="pct"/>
            <w:tcBorders>
              <w:top w:val="nil"/>
              <w:left w:val="nil"/>
              <w:bottom w:val="single" w:sz="4" w:space="0" w:color="auto"/>
              <w:right w:val="single" w:sz="4" w:space="0" w:color="auto"/>
            </w:tcBorders>
            <w:shd w:val="clear" w:color="auto" w:fill="auto"/>
            <w:hideMark/>
          </w:tcPr>
          <w:p w14:paraId="2A27F934"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5A901861" w14:textId="77777777" w:rsidR="0080133B" w:rsidRPr="007C319D" w:rsidRDefault="0080133B" w:rsidP="0080133B">
            <w:pPr>
              <w:rPr>
                <w:color w:val="000000"/>
                <w:sz w:val="20"/>
                <w:szCs w:val="20"/>
              </w:rPr>
            </w:pPr>
            <w:r w:rsidRPr="007C319D">
              <w:rPr>
                <w:color w:val="000000"/>
                <w:sz w:val="20"/>
                <w:szCs w:val="20"/>
              </w:rPr>
              <w:t>1350х2100</w:t>
            </w:r>
          </w:p>
        </w:tc>
        <w:tc>
          <w:tcPr>
            <w:tcW w:w="831" w:type="pct"/>
            <w:tcBorders>
              <w:top w:val="nil"/>
              <w:left w:val="nil"/>
              <w:bottom w:val="single" w:sz="4" w:space="0" w:color="auto"/>
              <w:right w:val="single" w:sz="4" w:space="0" w:color="auto"/>
            </w:tcBorders>
            <w:shd w:val="clear" w:color="auto" w:fill="auto"/>
            <w:hideMark/>
          </w:tcPr>
          <w:p w14:paraId="65042EEE"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6C895DAA" w14:textId="77777777" w:rsidR="0080133B" w:rsidRPr="007C319D" w:rsidRDefault="0080133B" w:rsidP="0080133B">
            <w:pPr>
              <w:rPr>
                <w:sz w:val="20"/>
                <w:szCs w:val="20"/>
              </w:rPr>
            </w:pPr>
            <w:r w:rsidRPr="007C319D">
              <w:rPr>
                <w:sz w:val="20"/>
                <w:szCs w:val="20"/>
              </w:rPr>
              <w:t>2</w:t>
            </w:r>
          </w:p>
        </w:tc>
        <w:tc>
          <w:tcPr>
            <w:tcW w:w="1411" w:type="pct"/>
            <w:tcBorders>
              <w:top w:val="nil"/>
              <w:left w:val="nil"/>
              <w:bottom w:val="single" w:sz="4" w:space="0" w:color="auto"/>
              <w:right w:val="single" w:sz="4" w:space="0" w:color="auto"/>
            </w:tcBorders>
            <w:shd w:val="clear" w:color="auto" w:fill="auto"/>
            <w:hideMark/>
          </w:tcPr>
          <w:p w14:paraId="6CDB309A" w14:textId="5F03B404" w:rsidR="0080133B" w:rsidRPr="007C319D" w:rsidRDefault="0080133B" w:rsidP="0080133B">
            <w:pPr>
              <w:rPr>
                <w:color w:val="000000"/>
                <w:sz w:val="20"/>
                <w:szCs w:val="20"/>
              </w:rPr>
            </w:pPr>
            <w:r w:rsidRPr="007C319D">
              <w:rPr>
                <w:color w:val="000000"/>
                <w:sz w:val="20"/>
                <w:szCs w:val="20"/>
              </w:rPr>
              <w:t xml:space="preserve">Дверь глухая противопожарная, с огнестойкостью не менее </w:t>
            </w:r>
            <w:r w:rsidRPr="007C319D">
              <w:rPr>
                <w:color w:val="000000"/>
                <w:sz w:val="20"/>
                <w:szCs w:val="20"/>
              </w:rPr>
              <w:lastRenderedPageBreak/>
              <w:t>EI30, звукоизоляционное исполнение</w:t>
            </w:r>
          </w:p>
        </w:tc>
      </w:tr>
      <w:tr w:rsidR="0039324B" w:rsidRPr="007C319D" w14:paraId="0E70DED7"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689826A0" w14:textId="77777777" w:rsidR="0080133B" w:rsidRPr="007C319D" w:rsidRDefault="0080133B" w:rsidP="0080133B">
            <w:pPr>
              <w:rPr>
                <w:color w:val="000000"/>
                <w:sz w:val="20"/>
                <w:szCs w:val="20"/>
              </w:rPr>
            </w:pPr>
            <w:r w:rsidRPr="007C319D">
              <w:rPr>
                <w:color w:val="000000"/>
                <w:sz w:val="20"/>
                <w:szCs w:val="20"/>
              </w:rPr>
              <w:lastRenderedPageBreak/>
              <w:t> </w:t>
            </w:r>
          </w:p>
        </w:tc>
        <w:tc>
          <w:tcPr>
            <w:tcW w:w="421" w:type="pct"/>
            <w:tcBorders>
              <w:top w:val="nil"/>
              <w:left w:val="nil"/>
              <w:bottom w:val="single" w:sz="4" w:space="0" w:color="auto"/>
              <w:right w:val="single" w:sz="4" w:space="0" w:color="auto"/>
            </w:tcBorders>
            <w:shd w:val="clear" w:color="auto" w:fill="auto"/>
            <w:hideMark/>
          </w:tcPr>
          <w:p w14:paraId="300EAC61" w14:textId="77777777" w:rsidR="0080133B" w:rsidRPr="007C319D" w:rsidRDefault="0080133B" w:rsidP="0080133B">
            <w:pPr>
              <w:rPr>
                <w:sz w:val="20"/>
                <w:szCs w:val="20"/>
              </w:rPr>
            </w:pPr>
            <w:r w:rsidRPr="007C319D">
              <w:rPr>
                <w:sz w:val="20"/>
                <w:szCs w:val="20"/>
              </w:rPr>
              <w:t>D10</w:t>
            </w:r>
          </w:p>
        </w:tc>
        <w:tc>
          <w:tcPr>
            <w:tcW w:w="701" w:type="pct"/>
            <w:tcBorders>
              <w:top w:val="nil"/>
              <w:left w:val="nil"/>
              <w:bottom w:val="single" w:sz="4" w:space="0" w:color="auto"/>
              <w:right w:val="single" w:sz="4" w:space="0" w:color="auto"/>
            </w:tcBorders>
            <w:shd w:val="clear" w:color="auto" w:fill="auto"/>
            <w:hideMark/>
          </w:tcPr>
          <w:p w14:paraId="3DF7E06D"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6969919B" w14:textId="77777777" w:rsidR="0080133B" w:rsidRPr="007C319D" w:rsidRDefault="0080133B" w:rsidP="0080133B">
            <w:pPr>
              <w:rPr>
                <w:color w:val="000000"/>
                <w:sz w:val="20"/>
                <w:szCs w:val="20"/>
              </w:rPr>
            </w:pPr>
            <w:r w:rsidRPr="007C319D">
              <w:rPr>
                <w:color w:val="000000"/>
                <w:sz w:val="20"/>
                <w:szCs w:val="20"/>
              </w:rPr>
              <w:t>700х2100</w:t>
            </w:r>
          </w:p>
        </w:tc>
        <w:tc>
          <w:tcPr>
            <w:tcW w:w="831" w:type="pct"/>
            <w:tcBorders>
              <w:top w:val="nil"/>
              <w:left w:val="nil"/>
              <w:bottom w:val="single" w:sz="4" w:space="0" w:color="auto"/>
              <w:right w:val="single" w:sz="4" w:space="0" w:color="auto"/>
            </w:tcBorders>
            <w:shd w:val="clear" w:color="auto" w:fill="auto"/>
            <w:hideMark/>
          </w:tcPr>
          <w:p w14:paraId="1203E99D"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3B25DAA4" w14:textId="77777777" w:rsidR="0080133B" w:rsidRPr="007C319D" w:rsidRDefault="0080133B" w:rsidP="0080133B">
            <w:pPr>
              <w:rPr>
                <w:sz w:val="20"/>
                <w:szCs w:val="20"/>
              </w:rPr>
            </w:pPr>
            <w:r w:rsidRPr="007C319D">
              <w:rPr>
                <w:sz w:val="20"/>
                <w:szCs w:val="20"/>
              </w:rPr>
              <w:t>1</w:t>
            </w:r>
          </w:p>
        </w:tc>
        <w:tc>
          <w:tcPr>
            <w:tcW w:w="1411" w:type="pct"/>
            <w:tcBorders>
              <w:top w:val="nil"/>
              <w:left w:val="nil"/>
              <w:bottom w:val="single" w:sz="4" w:space="0" w:color="auto"/>
              <w:right w:val="single" w:sz="4" w:space="0" w:color="auto"/>
            </w:tcBorders>
            <w:shd w:val="clear" w:color="auto" w:fill="auto"/>
            <w:hideMark/>
          </w:tcPr>
          <w:p w14:paraId="36419EAB" w14:textId="11ECEDFB" w:rsidR="0080133B" w:rsidRPr="007C319D" w:rsidRDefault="0080133B">
            <w:pPr>
              <w:rPr>
                <w:color w:val="000000"/>
                <w:sz w:val="20"/>
                <w:szCs w:val="20"/>
              </w:rPr>
            </w:pPr>
            <w:r w:rsidRPr="007C319D">
              <w:rPr>
                <w:color w:val="000000"/>
                <w:sz w:val="20"/>
                <w:szCs w:val="20"/>
              </w:rPr>
              <w:t>Дверь глухая противопожарная, металлическая с огнестойкостью не менее EI60,отделка ГКЛ с декоративной штукатуркой</w:t>
            </w:r>
          </w:p>
        </w:tc>
      </w:tr>
      <w:tr w:rsidR="0039324B" w:rsidRPr="007C319D" w14:paraId="7FB48E89"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1B2193FB"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7236CEA9" w14:textId="77777777" w:rsidR="0080133B" w:rsidRPr="007C319D" w:rsidRDefault="0080133B" w:rsidP="0080133B">
            <w:pPr>
              <w:rPr>
                <w:sz w:val="20"/>
                <w:szCs w:val="20"/>
              </w:rPr>
            </w:pPr>
            <w:r w:rsidRPr="007C319D">
              <w:rPr>
                <w:sz w:val="20"/>
                <w:szCs w:val="20"/>
              </w:rPr>
              <w:t>D10.1</w:t>
            </w:r>
          </w:p>
        </w:tc>
        <w:tc>
          <w:tcPr>
            <w:tcW w:w="701" w:type="pct"/>
            <w:tcBorders>
              <w:top w:val="nil"/>
              <w:left w:val="nil"/>
              <w:bottom w:val="single" w:sz="4" w:space="0" w:color="auto"/>
              <w:right w:val="single" w:sz="4" w:space="0" w:color="auto"/>
            </w:tcBorders>
            <w:shd w:val="clear" w:color="auto" w:fill="auto"/>
            <w:hideMark/>
          </w:tcPr>
          <w:p w14:paraId="3BA3185D"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7AEA8212" w14:textId="77777777" w:rsidR="0080133B" w:rsidRPr="007C319D" w:rsidRDefault="0080133B" w:rsidP="0080133B">
            <w:pPr>
              <w:rPr>
                <w:color w:val="000000"/>
                <w:sz w:val="20"/>
                <w:szCs w:val="20"/>
              </w:rPr>
            </w:pPr>
            <w:r w:rsidRPr="007C319D">
              <w:rPr>
                <w:color w:val="000000"/>
                <w:sz w:val="20"/>
                <w:szCs w:val="20"/>
              </w:rPr>
              <w:t>1400х2100</w:t>
            </w:r>
          </w:p>
        </w:tc>
        <w:tc>
          <w:tcPr>
            <w:tcW w:w="831" w:type="pct"/>
            <w:tcBorders>
              <w:top w:val="nil"/>
              <w:left w:val="nil"/>
              <w:bottom w:val="single" w:sz="4" w:space="0" w:color="auto"/>
              <w:right w:val="single" w:sz="4" w:space="0" w:color="auto"/>
            </w:tcBorders>
            <w:shd w:val="clear" w:color="auto" w:fill="auto"/>
            <w:hideMark/>
          </w:tcPr>
          <w:p w14:paraId="118CE806"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65ADEED7" w14:textId="77777777" w:rsidR="0080133B" w:rsidRPr="007C319D" w:rsidRDefault="0080133B" w:rsidP="0080133B">
            <w:pPr>
              <w:rPr>
                <w:sz w:val="20"/>
                <w:szCs w:val="20"/>
              </w:rPr>
            </w:pPr>
            <w:r w:rsidRPr="007C319D">
              <w:rPr>
                <w:sz w:val="20"/>
                <w:szCs w:val="20"/>
              </w:rPr>
              <w:t>1</w:t>
            </w:r>
          </w:p>
        </w:tc>
        <w:tc>
          <w:tcPr>
            <w:tcW w:w="1411" w:type="pct"/>
            <w:tcBorders>
              <w:top w:val="nil"/>
              <w:left w:val="nil"/>
              <w:bottom w:val="single" w:sz="4" w:space="0" w:color="auto"/>
              <w:right w:val="single" w:sz="4" w:space="0" w:color="auto"/>
            </w:tcBorders>
            <w:shd w:val="clear" w:color="auto" w:fill="auto"/>
            <w:hideMark/>
          </w:tcPr>
          <w:p w14:paraId="5CB0A4F1" w14:textId="6553FE3E" w:rsidR="0080133B" w:rsidRPr="007C319D" w:rsidRDefault="0080133B">
            <w:pPr>
              <w:rPr>
                <w:color w:val="000000"/>
                <w:sz w:val="20"/>
                <w:szCs w:val="20"/>
              </w:rPr>
            </w:pPr>
            <w:r w:rsidRPr="007C319D">
              <w:rPr>
                <w:color w:val="000000"/>
                <w:sz w:val="20"/>
                <w:szCs w:val="20"/>
              </w:rPr>
              <w:t>Дверь глухая противопожарная, металлическая с огнестойкостью не менее EI60,отделка ГКЛ с декоративной штукатуркой</w:t>
            </w:r>
          </w:p>
        </w:tc>
      </w:tr>
      <w:tr w:rsidR="0080133B" w:rsidRPr="007C319D" w14:paraId="70A831CB" w14:textId="77777777" w:rsidTr="000137CD">
        <w:trPr>
          <w:trHeight w:val="20"/>
        </w:trPr>
        <w:tc>
          <w:tcPr>
            <w:tcW w:w="5000" w:type="pct"/>
            <w:gridSpan w:val="7"/>
            <w:tcBorders>
              <w:top w:val="single" w:sz="4" w:space="0" w:color="auto"/>
              <w:left w:val="single" w:sz="4" w:space="0" w:color="000000"/>
              <w:bottom w:val="single" w:sz="4" w:space="0" w:color="auto"/>
              <w:right w:val="nil"/>
            </w:tcBorders>
            <w:shd w:val="clear" w:color="auto" w:fill="auto"/>
            <w:noWrap/>
            <w:hideMark/>
          </w:tcPr>
          <w:p w14:paraId="4CCD0791" w14:textId="77777777" w:rsidR="0080133B" w:rsidRPr="007C319D" w:rsidRDefault="0080133B" w:rsidP="0080133B">
            <w:pPr>
              <w:rPr>
                <w:b/>
                <w:bCs/>
                <w:sz w:val="20"/>
                <w:szCs w:val="20"/>
              </w:rPr>
            </w:pPr>
            <w:r w:rsidRPr="007C319D">
              <w:rPr>
                <w:b/>
                <w:bCs/>
                <w:sz w:val="20"/>
                <w:szCs w:val="20"/>
              </w:rPr>
              <w:t>Сводная спецификация элементов заполнения проемов подтрибунные помещения</w:t>
            </w:r>
          </w:p>
        </w:tc>
      </w:tr>
      <w:tr w:rsidR="0039324B" w:rsidRPr="007C319D" w14:paraId="78A32A37"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7F8B3D11"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1BB2ACFD" w14:textId="77777777" w:rsidR="0080133B" w:rsidRPr="007C319D" w:rsidRDefault="0080133B" w:rsidP="0080133B">
            <w:pPr>
              <w:rPr>
                <w:sz w:val="20"/>
                <w:szCs w:val="20"/>
              </w:rPr>
            </w:pPr>
            <w:r w:rsidRPr="007C319D">
              <w:rPr>
                <w:sz w:val="20"/>
                <w:szCs w:val="20"/>
              </w:rPr>
              <w:t>Д50</w:t>
            </w:r>
          </w:p>
        </w:tc>
        <w:tc>
          <w:tcPr>
            <w:tcW w:w="701" w:type="pct"/>
            <w:tcBorders>
              <w:top w:val="nil"/>
              <w:left w:val="nil"/>
              <w:bottom w:val="single" w:sz="4" w:space="0" w:color="auto"/>
              <w:right w:val="single" w:sz="4" w:space="0" w:color="auto"/>
            </w:tcBorders>
            <w:shd w:val="clear" w:color="auto" w:fill="auto"/>
            <w:hideMark/>
          </w:tcPr>
          <w:p w14:paraId="30A32A79"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7EA11F26" w14:textId="77777777" w:rsidR="0080133B" w:rsidRPr="007C319D" w:rsidRDefault="0080133B" w:rsidP="0080133B">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0634E1AE"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35C280D7" w14:textId="77777777" w:rsidR="0080133B" w:rsidRPr="007C319D" w:rsidRDefault="0080133B" w:rsidP="0080133B">
            <w:pPr>
              <w:rPr>
                <w:color w:val="000000"/>
                <w:sz w:val="20"/>
                <w:szCs w:val="20"/>
              </w:rPr>
            </w:pPr>
            <w:r w:rsidRPr="007C319D">
              <w:rPr>
                <w:color w:val="000000"/>
                <w:sz w:val="20"/>
                <w:szCs w:val="20"/>
              </w:rPr>
              <w:t>3</w:t>
            </w:r>
          </w:p>
        </w:tc>
        <w:tc>
          <w:tcPr>
            <w:tcW w:w="1411" w:type="pct"/>
            <w:tcBorders>
              <w:top w:val="nil"/>
              <w:left w:val="nil"/>
              <w:bottom w:val="single" w:sz="4" w:space="0" w:color="auto"/>
              <w:right w:val="single" w:sz="4" w:space="0" w:color="auto"/>
            </w:tcBorders>
            <w:shd w:val="clear" w:color="auto" w:fill="auto"/>
            <w:hideMark/>
          </w:tcPr>
          <w:p w14:paraId="01D58D87" w14:textId="77777777" w:rsidR="0080133B" w:rsidRPr="007C319D" w:rsidRDefault="0080133B" w:rsidP="0080133B">
            <w:pPr>
              <w:rPr>
                <w:color w:val="000000"/>
                <w:sz w:val="20"/>
                <w:szCs w:val="20"/>
              </w:rPr>
            </w:pPr>
            <w:r w:rsidRPr="007C319D">
              <w:rPr>
                <w:color w:val="000000"/>
                <w:sz w:val="20"/>
                <w:szCs w:val="20"/>
              </w:rPr>
              <w:t>Дверь стеклянная</w:t>
            </w:r>
          </w:p>
        </w:tc>
      </w:tr>
      <w:tr w:rsidR="0039324B" w:rsidRPr="007C319D" w14:paraId="538FA791"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26976656"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193DC072" w14:textId="77777777" w:rsidR="0080133B" w:rsidRPr="007C319D" w:rsidRDefault="0080133B" w:rsidP="0080133B">
            <w:pPr>
              <w:rPr>
                <w:sz w:val="20"/>
                <w:szCs w:val="20"/>
              </w:rPr>
            </w:pPr>
            <w:r w:rsidRPr="007C319D">
              <w:rPr>
                <w:sz w:val="20"/>
                <w:szCs w:val="20"/>
              </w:rPr>
              <w:t>D2</w:t>
            </w:r>
          </w:p>
        </w:tc>
        <w:tc>
          <w:tcPr>
            <w:tcW w:w="701" w:type="pct"/>
            <w:tcBorders>
              <w:top w:val="nil"/>
              <w:left w:val="nil"/>
              <w:bottom w:val="single" w:sz="4" w:space="0" w:color="auto"/>
              <w:right w:val="single" w:sz="4" w:space="0" w:color="auto"/>
            </w:tcBorders>
            <w:shd w:val="clear" w:color="auto" w:fill="auto"/>
            <w:hideMark/>
          </w:tcPr>
          <w:p w14:paraId="710C88AA"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08E3C4E4" w14:textId="77777777" w:rsidR="0080133B" w:rsidRPr="007C319D" w:rsidRDefault="0080133B" w:rsidP="0080133B">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25051E4B"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5067F751" w14:textId="77777777" w:rsidR="0080133B" w:rsidRPr="007C319D" w:rsidRDefault="0080133B" w:rsidP="0080133B">
            <w:pPr>
              <w:rPr>
                <w:sz w:val="20"/>
                <w:szCs w:val="20"/>
              </w:rPr>
            </w:pPr>
            <w:r w:rsidRPr="007C319D">
              <w:rPr>
                <w:sz w:val="20"/>
                <w:szCs w:val="20"/>
              </w:rPr>
              <w:t>12</w:t>
            </w:r>
          </w:p>
        </w:tc>
        <w:tc>
          <w:tcPr>
            <w:tcW w:w="1411" w:type="pct"/>
            <w:tcBorders>
              <w:top w:val="nil"/>
              <w:left w:val="nil"/>
              <w:bottom w:val="single" w:sz="4" w:space="0" w:color="auto"/>
              <w:right w:val="single" w:sz="4" w:space="0" w:color="auto"/>
            </w:tcBorders>
            <w:shd w:val="clear" w:color="auto" w:fill="auto"/>
            <w:hideMark/>
          </w:tcPr>
          <w:p w14:paraId="3F87B09F" w14:textId="77777777" w:rsidR="0080133B" w:rsidRPr="007C319D" w:rsidRDefault="0080133B" w:rsidP="0080133B">
            <w:pPr>
              <w:rPr>
                <w:color w:val="000000"/>
                <w:sz w:val="20"/>
                <w:szCs w:val="20"/>
              </w:rPr>
            </w:pPr>
            <w:r w:rsidRPr="007C319D">
              <w:rPr>
                <w:color w:val="000000"/>
                <w:sz w:val="20"/>
                <w:szCs w:val="20"/>
              </w:rPr>
              <w:t>Дверь глухая</w:t>
            </w:r>
          </w:p>
        </w:tc>
      </w:tr>
      <w:tr w:rsidR="0039324B" w:rsidRPr="007C319D" w14:paraId="449651B6"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491C3D6B"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5B6D003F" w14:textId="77777777" w:rsidR="0080133B" w:rsidRPr="007C319D" w:rsidRDefault="0080133B" w:rsidP="0080133B">
            <w:pPr>
              <w:rPr>
                <w:sz w:val="20"/>
                <w:szCs w:val="20"/>
              </w:rPr>
            </w:pPr>
            <w:r w:rsidRPr="007C319D">
              <w:rPr>
                <w:sz w:val="20"/>
                <w:szCs w:val="20"/>
              </w:rPr>
              <w:t>D2*</w:t>
            </w:r>
          </w:p>
        </w:tc>
        <w:tc>
          <w:tcPr>
            <w:tcW w:w="701" w:type="pct"/>
            <w:tcBorders>
              <w:top w:val="nil"/>
              <w:left w:val="nil"/>
              <w:bottom w:val="single" w:sz="4" w:space="0" w:color="auto"/>
              <w:right w:val="single" w:sz="4" w:space="0" w:color="auto"/>
            </w:tcBorders>
            <w:shd w:val="clear" w:color="auto" w:fill="auto"/>
            <w:hideMark/>
          </w:tcPr>
          <w:p w14:paraId="7FAF4A93"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02CCD381" w14:textId="77777777" w:rsidR="0080133B" w:rsidRPr="007C319D" w:rsidRDefault="0080133B" w:rsidP="0080133B">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06DAB723"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0FB060D5" w14:textId="77777777" w:rsidR="0080133B" w:rsidRPr="007C319D" w:rsidRDefault="0080133B" w:rsidP="0080133B">
            <w:pPr>
              <w:rPr>
                <w:sz w:val="20"/>
                <w:szCs w:val="20"/>
              </w:rPr>
            </w:pPr>
            <w:r w:rsidRPr="007C319D">
              <w:rPr>
                <w:sz w:val="20"/>
                <w:szCs w:val="20"/>
              </w:rPr>
              <w:t>13</w:t>
            </w:r>
          </w:p>
        </w:tc>
        <w:tc>
          <w:tcPr>
            <w:tcW w:w="1411" w:type="pct"/>
            <w:tcBorders>
              <w:top w:val="nil"/>
              <w:left w:val="nil"/>
              <w:bottom w:val="single" w:sz="4" w:space="0" w:color="auto"/>
              <w:right w:val="single" w:sz="4" w:space="0" w:color="auto"/>
            </w:tcBorders>
            <w:shd w:val="clear" w:color="auto" w:fill="auto"/>
            <w:hideMark/>
          </w:tcPr>
          <w:p w14:paraId="7C7F8ECD" w14:textId="77777777" w:rsidR="0080133B" w:rsidRPr="007C319D" w:rsidRDefault="0080133B" w:rsidP="0080133B">
            <w:pPr>
              <w:rPr>
                <w:color w:val="000000"/>
                <w:sz w:val="20"/>
                <w:szCs w:val="20"/>
              </w:rPr>
            </w:pPr>
            <w:r w:rsidRPr="007C319D">
              <w:rPr>
                <w:color w:val="000000"/>
                <w:sz w:val="20"/>
                <w:szCs w:val="20"/>
              </w:rPr>
              <w:t>Дверь глухая</w:t>
            </w:r>
          </w:p>
        </w:tc>
      </w:tr>
      <w:tr w:rsidR="0039324B" w:rsidRPr="007C319D" w14:paraId="7053687F"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55C97F51"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2E263C37" w14:textId="77777777" w:rsidR="0080133B" w:rsidRPr="007C319D" w:rsidRDefault="0080133B" w:rsidP="0080133B">
            <w:pPr>
              <w:rPr>
                <w:sz w:val="20"/>
                <w:szCs w:val="20"/>
              </w:rPr>
            </w:pPr>
            <w:r w:rsidRPr="007C319D">
              <w:rPr>
                <w:sz w:val="20"/>
                <w:szCs w:val="20"/>
              </w:rPr>
              <w:t>D4</w:t>
            </w:r>
          </w:p>
        </w:tc>
        <w:tc>
          <w:tcPr>
            <w:tcW w:w="701" w:type="pct"/>
            <w:tcBorders>
              <w:top w:val="nil"/>
              <w:left w:val="nil"/>
              <w:bottom w:val="single" w:sz="4" w:space="0" w:color="auto"/>
              <w:right w:val="single" w:sz="4" w:space="0" w:color="auto"/>
            </w:tcBorders>
            <w:shd w:val="clear" w:color="auto" w:fill="auto"/>
            <w:hideMark/>
          </w:tcPr>
          <w:p w14:paraId="0BE0D224"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4AEA5F7B" w14:textId="77777777" w:rsidR="0080133B" w:rsidRPr="007C319D" w:rsidRDefault="0080133B" w:rsidP="0080133B">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1C5DD890"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5749CED9" w14:textId="77777777" w:rsidR="0080133B" w:rsidRPr="007C319D" w:rsidRDefault="0080133B" w:rsidP="0080133B">
            <w:pPr>
              <w:rPr>
                <w:sz w:val="20"/>
                <w:szCs w:val="20"/>
              </w:rPr>
            </w:pPr>
            <w:r w:rsidRPr="007C319D">
              <w:rPr>
                <w:sz w:val="20"/>
                <w:szCs w:val="20"/>
              </w:rPr>
              <w:t>2</w:t>
            </w:r>
          </w:p>
        </w:tc>
        <w:tc>
          <w:tcPr>
            <w:tcW w:w="1411" w:type="pct"/>
            <w:tcBorders>
              <w:top w:val="nil"/>
              <w:left w:val="nil"/>
              <w:bottom w:val="single" w:sz="4" w:space="0" w:color="auto"/>
              <w:right w:val="single" w:sz="4" w:space="0" w:color="auto"/>
            </w:tcBorders>
            <w:shd w:val="clear" w:color="auto" w:fill="auto"/>
            <w:hideMark/>
          </w:tcPr>
          <w:p w14:paraId="4591400F" w14:textId="77777777" w:rsidR="0080133B" w:rsidRPr="007C319D" w:rsidRDefault="0080133B" w:rsidP="0080133B">
            <w:pPr>
              <w:rPr>
                <w:color w:val="000000"/>
                <w:sz w:val="20"/>
                <w:szCs w:val="20"/>
              </w:rPr>
            </w:pPr>
            <w:r w:rsidRPr="007C319D">
              <w:rPr>
                <w:color w:val="000000"/>
                <w:sz w:val="20"/>
                <w:szCs w:val="20"/>
              </w:rPr>
              <w:t>Дверь глухая</w:t>
            </w:r>
          </w:p>
        </w:tc>
      </w:tr>
      <w:tr w:rsidR="0039324B" w:rsidRPr="007C319D" w14:paraId="334834F3"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4ADCC34D"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123D41DC" w14:textId="77777777" w:rsidR="0080133B" w:rsidRPr="007C319D" w:rsidRDefault="0080133B" w:rsidP="0080133B">
            <w:pPr>
              <w:rPr>
                <w:sz w:val="20"/>
                <w:szCs w:val="20"/>
              </w:rPr>
            </w:pPr>
            <w:r w:rsidRPr="007C319D">
              <w:rPr>
                <w:sz w:val="20"/>
                <w:szCs w:val="20"/>
              </w:rPr>
              <w:t>D44*</w:t>
            </w:r>
          </w:p>
        </w:tc>
        <w:tc>
          <w:tcPr>
            <w:tcW w:w="701" w:type="pct"/>
            <w:tcBorders>
              <w:top w:val="nil"/>
              <w:left w:val="nil"/>
              <w:bottom w:val="single" w:sz="4" w:space="0" w:color="auto"/>
              <w:right w:val="single" w:sz="4" w:space="0" w:color="auto"/>
            </w:tcBorders>
            <w:shd w:val="clear" w:color="auto" w:fill="auto"/>
            <w:hideMark/>
          </w:tcPr>
          <w:p w14:paraId="53144314"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4B5E2BE9" w14:textId="77777777" w:rsidR="0080133B" w:rsidRPr="007C319D" w:rsidRDefault="0080133B" w:rsidP="0080133B">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76C754B8"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580A1732" w14:textId="77777777" w:rsidR="0080133B" w:rsidRPr="007C319D" w:rsidRDefault="0080133B" w:rsidP="0080133B">
            <w:pPr>
              <w:rPr>
                <w:sz w:val="20"/>
                <w:szCs w:val="20"/>
              </w:rPr>
            </w:pPr>
            <w:r w:rsidRPr="007C319D">
              <w:rPr>
                <w:sz w:val="20"/>
                <w:szCs w:val="20"/>
              </w:rPr>
              <w:t>1</w:t>
            </w:r>
          </w:p>
        </w:tc>
        <w:tc>
          <w:tcPr>
            <w:tcW w:w="1411" w:type="pct"/>
            <w:tcBorders>
              <w:top w:val="nil"/>
              <w:left w:val="nil"/>
              <w:bottom w:val="single" w:sz="4" w:space="0" w:color="auto"/>
              <w:right w:val="single" w:sz="4" w:space="0" w:color="auto"/>
            </w:tcBorders>
            <w:shd w:val="clear" w:color="auto" w:fill="auto"/>
            <w:hideMark/>
          </w:tcPr>
          <w:p w14:paraId="1628B8DA" w14:textId="77777777" w:rsidR="0080133B" w:rsidRPr="007C319D" w:rsidRDefault="0080133B" w:rsidP="0080133B">
            <w:pPr>
              <w:rPr>
                <w:color w:val="000000"/>
                <w:sz w:val="20"/>
                <w:szCs w:val="20"/>
              </w:rPr>
            </w:pPr>
            <w:r w:rsidRPr="007C319D">
              <w:rPr>
                <w:color w:val="000000"/>
                <w:sz w:val="20"/>
                <w:szCs w:val="20"/>
              </w:rPr>
              <w:t>Дверь глухая</w:t>
            </w:r>
          </w:p>
        </w:tc>
      </w:tr>
      <w:tr w:rsidR="0039324B" w:rsidRPr="007C319D" w14:paraId="52D6270F"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74241921"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27E4F270" w14:textId="77777777" w:rsidR="0080133B" w:rsidRPr="007C319D" w:rsidRDefault="0080133B" w:rsidP="0080133B">
            <w:pPr>
              <w:rPr>
                <w:sz w:val="20"/>
                <w:szCs w:val="20"/>
              </w:rPr>
            </w:pPr>
            <w:r w:rsidRPr="007C319D">
              <w:rPr>
                <w:sz w:val="20"/>
                <w:szCs w:val="20"/>
              </w:rPr>
              <w:t>D7*</w:t>
            </w:r>
          </w:p>
        </w:tc>
        <w:tc>
          <w:tcPr>
            <w:tcW w:w="701" w:type="pct"/>
            <w:tcBorders>
              <w:top w:val="nil"/>
              <w:left w:val="nil"/>
              <w:bottom w:val="single" w:sz="4" w:space="0" w:color="auto"/>
              <w:right w:val="single" w:sz="4" w:space="0" w:color="auto"/>
            </w:tcBorders>
            <w:shd w:val="clear" w:color="auto" w:fill="auto"/>
            <w:hideMark/>
          </w:tcPr>
          <w:p w14:paraId="15357873"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3F5A8B60" w14:textId="77777777" w:rsidR="0080133B" w:rsidRPr="007C319D" w:rsidRDefault="0080133B" w:rsidP="0080133B">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0FA1B32D"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49637BE5" w14:textId="77777777" w:rsidR="0080133B" w:rsidRPr="007C319D" w:rsidRDefault="0080133B" w:rsidP="0080133B">
            <w:pPr>
              <w:rPr>
                <w:sz w:val="20"/>
                <w:szCs w:val="20"/>
              </w:rPr>
            </w:pPr>
            <w:r w:rsidRPr="007C319D">
              <w:rPr>
                <w:sz w:val="20"/>
                <w:szCs w:val="20"/>
              </w:rPr>
              <w:t>1</w:t>
            </w:r>
          </w:p>
        </w:tc>
        <w:tc>
          <w:tcPr>
            <w:tcW w:w="1411" w:type="pct"/>
            <w:tcBorders>
              <w:top w:val="nil"/>
              <w:left w:val="nil"/>
              <w:bottom w:val="single" w:sz="4" w:space="0" w:color="auto"/>
              <w:right w:val="single" w:sz="4" w:space="0" w:color="auto"/>
            </w:tcBorders>
            <w:shd w:val="clear" w:color="auto" w:fill="auto"/>
            <w:hideMark/>
          </w:tcPr>
          <w:p w14:paraId="0894E307" w14:textId="0F793A77" w:rsidR="0080133B" w:rsidRPr="007C319D" w:rsidRDefault="0080133B" w:rsidP="0080133B">
            <w:pPr>
              <w:rPr>
                <w:color w:val="000000"/>
                <w:sz w:val="20"/>
                <w:szCs w:val="20"/>
              </w:rPr>
            </w:pPr>
            <w:r w:rsidRPr="007C319D">
              <w:rPr>
                <w:color w:val="000000"/>
                <w:sz w:val="20"/>
                <w:szCs w:val="20"/>
              </w:rPr>
              <w:t>Дверь глухая противопожарная, с огнестойкостью не менее EI30</w:t>
            </w:r>
          </w:p>
        </w:tc>
      </w:tr>
      <w:tr w:rsidR="0039324B" w:rsidRPr="007C319D" w14:paraId="42423B00"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7CA54808"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6BC95616" w14:textId="77777777" w:rsidR="0080133B" w:rsidRPr="007C319D" w:rsidRDefault="0080133B" w:rsidP="0080133B">
            <w:pPr>
              <w:rPr>
                <w:sz w:val="20"/>
                <w:szCs w:val="20"/>
              </w:rPr>
            </w:pPr>
            <w:r w:rsidRPr="007C319D">
              <w:rPr>
                <w:sz w:val="20"/>
                <w:szCs w:val="20"/>
              </w:rPr>
              <w:t>D41</w:t>
            </w:r>
          </w:p>
        </w:tc>
        <w:tc>
          <w:tcPr>
            <w:tcW w:w="701" w:type="pct"/>
            <w:tcBorders>
              <w:top w:val="nil"/>
              <w:left w:val="nil"/>
              <w:bottom w:val="single" w:sz="4" w:space="0" w:color="auto"/>
              <w:right w:val="single" w:sz="4" w:space="0" w:color="auto"/>
            </w:tcBorders>
            <w:shd w:val="clear" w:color="auto" w:fill="auto"/>
            <w:hideMark/>
          </w:tcPr>
          <w:p w14:paraId="25F87B83"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48A70B42" w14:textId="77777777" w:rsidR="0080133B" w:rsidRPr="007C319D" w:rsidRDefault="0080133B" w:rsidP="0080133B">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4B67C56F"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670E00B9" w14:textId="77777777" w:rsidR="0080133B" w:rsidRPr="007C319D" w:rsidRDefault="0080133B" w:rsidP="0080133B">
            <w:pPr>
              <w:rPr>
                <w:sz w:val="20"/>
                <w:szCs w:val="20"/>
              </w:rPr>
            </w:pPr>
            <w:r w:rsidRPr="007C319D">
              <w:rPr>
                <w:sz w:val="20"/>
                <w:szCs w:val="20"/>
              </w:rPr>
              <w:t>7</w:t>
            </w:r>
          </w:p>
        </w:tc>
        <w:tc>
          <w:tcPr>
            <w:tcW w:w="1411" w:type="pct"/>
            <w:tcBorders>
              <w:top w:val="nil"/>
              <w:left w:val="nil"/>
              <w:bottom w:val="single" w:sz="4" w:space="0" w:color="auto"/>
              <w:right w:val="single" w:sz="4" w:space="0" w:color="auto"/>
            </w:tcBorders>
            <w:shd w:val="clear" w:color="auto" w:fill="auto"/>
            <w:hideMark/>
          </w:tcPr>
          <w:p w14:paraId="1F3EAB66" w14:textId="77777777" w:rsidR="0080133B" w:rsidRPr="007C319D" w:rsidRDefault="0080133B" w:rsidP="0080133B">
            <w:pPr>
              <w:rPr>
                <w:color w:val="000000"/>
                <w:sz w:val="20"/>
                <w:szCs w:val="20"/>
              </w:rPr>
            </w:pPr>
            <w:r w:rsidRPr="007C319D">
              <w:rPr>
                <w:color w:val="000000"/>
                <w:sz w:val="20"/>
                <w:szCs w:val="20"/>
              </w:rPr>
              <w:t>Дверь глухая</w:t>
            </w:r>
          </w:p>
        </w:tc>
      </w:tr>
      <w:tr w:rsidR="0039324B" w:rsidRPr="007C319D" w14:paraId="566C1E53"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01DE4BC4"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80D4CBC" w14:textId="77777777" w:rsidR="0080133B" w:rsidRPr="007C319D" w:rsidRDefault="0080133B" w:rsidP="0080133B">
            <w:pPr>
              <w:rPr>
                <w:sz w:val="20"/>
                <w:szCs w:val="20"/>
              </w:rPr>
            </w:pPr>
            <w:r w:rsidRPr="007C319D">
              <w:rPr>
                <w:sz w:val="20"/>
                <w:szCs w:val="20"/>
              </w:rPr>
              <w:t>D41*</w:t>
            </w:r>
          </w:p>
        </w:tc>
        <w:tc>
          <w:tcPr>
            <w:tcW w:w="701" w:type="pct"/>
            <w:tcBorders>
              <w:top w:val="nil"/>
              <w:left w:val="nil"/>
              <w:bottom w:val="single" w:sz="4" w:space="0" w:color="auto"/>
              <w:right w:val="single" w:sz="4" w:space="0" w:color="auto"/>
            </w:tcBorders>
            <w:shd w:val="clear" w:color="auto" w:fill="auto"/>
            <w:hideMark/>
          </w:tcPr>
          <w:p w14:paraId="41459A6C"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2641EEB6" w14:textId="77777777" w:rsidR="0080133B" w:rsidRPr="007C319D" w:rsidRDefault="0080133B" w:rsidP="0080133B">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4A6F8EEA"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34CA75D5" w14:textId="77777777" w:rsidR="0080133B" w:rsidRPr="007C319D" w:rsidRDefault="0080133B" w:rsidP="0080133B">
            <w:pPr>
              <w:rPr>
                <w:sz w:val="20"/>
                <w:szCs w:val="20"/>
              </w:rPr>
            </w:pPr>
            <w:r w:rsidRPr="007C319D">
              <w:rPr>
                <w:sz w:val="20"/>
                <w:szCs w:val="20"/>
              </w:rPr>
              <w:t>3</w:t>
            </w:r>
          </w:p>
        </w:tc>
        <w:tc>
          <w:tcPr>
            <w:tcW w:w="1411" w:type="pct"/>
            <w:tcBorders>
              <w:top w:val="nil"/>
              <w:left w:val="nil"/>
              <w:bottom w:val="single" w:sz="4" w:space="0" w:color="auto"/>
              <w:right w:val="single" w:sz="4" w:space="0" w:color="auto"/>
            </w:tcBorders>
            <w:shd w:val="clear" w:color="auto" w:fill="auto"/>
            <w:hideMark/>
          </w:tcPr>
          <w:p w14:paraId="56174984" w14:textId="77777777" w:rsidR="0080133B" w:rsidRPr="007C319D" w:rsidRDefault="0080133B" w:rsidP="0080133B">
            <w:pPr>
              <w:rPr>
                <w:color w:val="000000"/>
                <w:sz w:val="20"/>
                <w:szCs w:val="20"/>
              </w:rPr>
            </w:pPr>
            <w:r w:rsidRPr="007C319D">
              <w:rPr>
                <w:color w:val="000000"/>
                <w:sz w:val="20"/>
                <w:szCs w:val="20"/>
              </w:rPr>
              <w:t>Дверь глухая</w:t>
            </w:r>
          </w:p>
        </w:tc>
      </w:tr>
      <w:tr w:rsidR="0039324B" w:rsidRPr="007C319D" w14:paraId="595C02F0"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0CD43A09"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4C3239E" w14:textId="77777777" w:rsidR="0080133B" w:rsidRPr="007C319D" w:rsidRDefault="0080133B" w:rsidP="0080133B">
            <w:pPr>
              <w:rPr>
                <w:sz w:val="20"/>
                <w:szCs w:val="20"/>
              </w:rPr>
            </w:pPr>
            <w:r w:rsidRPr="007C319D">
              <w:rPr>
                <w:sz w:val="20"/>
                <w:szCs w:val="20"/>
              </w:rPr>
              <w:t>D44</w:t>
            </w:r>
          </w:p>
        </w:tc>
        <w:tc>
          <w:tcPr>
            <w:tcW w:w="701" w:type="pct"/>
            <w:tcBorders>
              <w:top w:val="nil"/>
              <w:left w:val="nil"/>
              <w:bottom w:val="single" w:sz="4" w:space="0" w:color="auto"/>
              <w:right w:val="single" w:sz="4" w:space="0" w:color="auto"/>
            </w:tcBorders>
            <w:shd w:val="clear" w:color="auto" w:fill="auto"/>
            <w:hideMark/>
          </w:tcPr>
          <w:p w14:paraId="0D3A2EA8"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0C1C96BC" w14:textId="77777777" w:rsidR="0080133B" w:rsidRPr="007C319D" w:rsidRDefault="0080133B" w:rsidP="0080133B">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3FCF6A83"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1335F09F" w14:textId="77777777" w:rsidR="0080133B" w:rsidRPr="007C319D" w:rsidRDefault="0080133B" w:rsidP="0080133B">
            <w:pPr>
              <w:rPr>
                <w:sz w:val="20"/>
                <w:szCs w:val="20"/>
              </w:rPr>
            </w:pPr>
            <w:r w:rsidRPr="007C319D">
              <w:rPr>
                <w:sz w:val="20"/>
                <w:szCs w:val="20"/>
              </w:rPr>
              <w:t>2</w:t>
            </w:r>
          </w:p>
        </w:tc>
        <w:tc>
          <w:tcPr>
            <w:tcW w:w="1411" w:type="pct"/>
            <w:tcBorders>
              <w:top w:val="nil"/>
              <w:left w:val="nil"/>
              <w:bottom w:val="single" w:sz="4" w:space="0" w:color="auto"/>
              <w:right w:val="single" w:sz="4" w:space="0" w:color="auto"/>
            </w:tcBorders>
            <w:shd w:val="clear" w:color="auto" w:fill="auto"/>
            <w:hideMark/>
          </w:tcPr>
          <w:p w14:paraId="175CACC0" w14:textId="77777777" w:rsidR="0080133B" w:rsidRPr="007C319D" w:rsidRDefault="0080133B" w:rsidP="0080133B">
            <w:pPr>
              <w:rPr>
                <w:color w:val="000000"/>
                <w:sz w:val="20"/>
                <w:szCs w:val="20"/>
              </w:rPr>
            </w:pPr>
            <w:r w:rsidRPr="007C319D">
              <w:rPr>
                <w:color w:val="000000"/>
                <w:sz w:val="20"/>
                <w:szCs w:val="20"/>
              </w:rPr>
              <w:t>Дверь глухая</w:t>
            </w:r>
          </w:p>
        </w:tc>
      </w:tr>
      <w:tr w:rsidR="0039324B" w:rsidRPr="007C319D" w14:paraId="695B32E7" w14:textId="77777777" w:rsidTr="000137CD">
        <w:trPr>
          <w:trHeight w:val="20"/>
        </w:trPr>
        <w:tc>
          <w:tcPr>
            <w:tcW w:w="252" w:type="pct"/>
            <w:tcBorders>
              <w:top w:val="nil"/>
              <w:left w:val="single" w:sz="4" w:space="0" w:color="auto"/>
              <w:bottom w:val="single" w:sz="4" w:space="0" w:color="auto"/>
              <w:right w:val="single" w:sz="4" w:space="0" w:color="auto"/>
            </w:tcBorders>
            <w:shd w:val="clear" w:color="auto" w:fill="auto"/>
            <w:hideMark/>
          </w:tcPr>
          <w:p w14:paraId="39E98C14" w14:textId="77777777" w:rsidR="0080133B" w:rsidRPr="007C319D" w:rsidRDefault="0080133B" w:rsidP="0080133B">
            <w:pPr>
              <w:rPr>
                <w:color w:val="000000"/>
                <w:sz w:val="20"/>
                <w:szCs w:val="20"/>
              </w:rPr>
            </w:pPr>
            <w:r w:rsidRPr="007C319D">
              <w:rPr>
                <w:color w:val="000000"/>
                <w:sz w:val="20"/>
                <w:szCs w:val="20"/>
              </w:rPr>
              <w:t> </w:t>
            </w:r>
          </w:p>
        </w:tc>
        <w:tc>
          <w:tcPr>
            <w:tcW w:w="421" w:type="pct"/>
            <w:tcBorders>
              <w:top w:val="nil"/>
              <w:left w:val="nil"/>
              <w:bottom w:val="single" w:sz="4" w:space="0" w:color="auto"/>
              <w:right w:val="single" w:sz="4" w:space="0" w:color="auto"/>
            </w:tcBorders>
            <w:shd w:val="clear" w:color="auto" w:fill="auto"/>
            <w:hideMark/>
          </w:tcPr>
          <w:p w14:paraId="4FAF9B67" w14:textId="77777777" w:rsidR="0080133B" w:rsidRPr="007C319D" w:rsidRDefault="0080133B" w:rsidP="0080133B">
            <w:pPr>
              <w:rPr>
                <w:sz w:val="20"/>
                <w:szCs w:val="20"/>
              </w:rPr>
            </w:pPr>
            <w:r w:rsidRPr="007C319D">
              <w:rPr>
                <w:sz w:val="20"/>
                <w:szCs w:val="20"/>
              </w:rPr>
              <w:t>D45</w:t>
            </w:r>
          </w:p>
        </w:tc>
        <w:tc>
          <w:tcPr>
            <w:tcW w:w="701" w:type="pct"/>
            <w:tcBorders>
              <w:top w:val="nil"/>
              <w:left w:val="nil"/>
              <w:bottom w:val="single" w:sz="4" w:space="0" w:color="auto"/>
              <w:right w:val="single" w:sz="4" w:space="0" w:color="auto"/>
            </w:tcBorders>
            <w:shd w:val="clear" w:color="auto" w:fill="auto"/>
            <w:hideMark/>
          </w:tcPr>
          <w:p w14:paraId="1EE9AAD7" w14:textId="77777777" w:rsidR="0080133B" w:rsidRPr="007C319D" w:rsidRDefault="0080133B" w:rsidP="0080133B">
            <w:pPr>
              <w:rPr>
                <w:sz w:val="20"/>
                <w:szCs w:val="20"/>
              </w:rPr>
            </w:pPr>
            <w:r w:rsidRPr="007C319D">
              <w:rPr>
                <w:sz w:val="20"/>
                <w:szCs w:val="20"/>
              </w:rPr>
              <w:t> </w:t>
            </w:r>
          </w:p>
        </w:tc>
        <w:tc>
          <w:tcPr>
            <w:tcW w:w="753" w:type="pct"/>
            <w:tcBorders>
              <w:top w:val="nil"/>
              <w:left w:val="nil"/>
              <w:bottom w:val="single" w:sz="4" w:space="0" w:color="auto"/>
              <w:right w:val="single" w:sz="4" w:space="0" w:color="auto"/>
            </w:tcBorders>
            <w:shd w:val="clear" w:color="auto" w:fill="auto"/>
            <w:hideMark/>
          </w:tcPr>
          <w:p w14:paraId="054BCD94" w14:textId="77777777" w:rsidR="0080133B" w:rsidRPr="007C319D" w:rsidRDefault="0080133B" w:rsidP="0080133B">
            <w:pPr>
              <w:rPr>
                <w:color w:val="000000"/>
                <w:sz w:val="20"/>
                <w:szCs w:val="20"/>
              </w:rPr>
            </w:pPr>
            <w:r w:rsidRPr="007C319D">
              <w:rPr>
                <w:color w:val="000000"/>
                <w:sz w:val="20"/>
                <w:szCs w:val="20"/>
              </w:rPr>
              <w:t> </w:t>
            </w:r>
          </w:p>
        </w:tc>
        <w:tc>
          <w:tcPr>
            <w:tcW w:w="831" w:type="pct"/>
            <w:tcBorders>
              <w:top w:val="nil"/>
              <w:left w:val="nil"/>
              <w:bottom w:val="single" w:sz="4" w:space="0" w:color="auto"/>
              <w:right w:val="single" w:sz="4" w:space="0" w:color="auto"/>
            </w:tcBorders>
            <w:shd w:val="clear" w:color="auto" w:fill="auto"/>
            <w:hideMark/>
          </w:tcPr>
          <w:p w14:paraId="481A6794" w14:textId="77777777" w:rsidR="0080133B" w:rsidRPr="007C319D" w:rsidRDefault="0080133B" w:rsidP="0080133B">
            <w:pPr>
              <w:rPr>
                <w:color w:val="000000"/>
                <w:sz w:val="20"/>
                <w:szCs w:val="20"/>
              </w:rPr>
            </w:pPr>
            <w:r w:rsidRPr="007C319D">
              <w:rPr>
                <w:color w:val="000000"/>
                <w:sz w:val="20"/>
                <w:szCs w:val="20"/>
              </w:rPr>
              <w:t> </w:t>
            </w:r>
          </w:p>
        </w:tc>
        <w:tc>
          <w:tcPr>
            <w:tcW w:w="632" w:type="pct"/>
            <w:tcBorders>
              <w:top w:val="nil"/>
              <w:left w:val="nil"/>
              <w:bottom w:val="single" w:sz="4" w:space="0" w:color="auto"/>
              <w:right w:val="single" w:sz="4" w:space="0" w:color="auto"/>
            </w:tcBorders>
            <w:shd w:val="clear" w:color="auto" w:fill="auto"/>
            <w:hideMark/>
          </w:tcPr>
          <w:p w14:paraId="3804772D" w14:textId="77777777" w:rsidR="0080133B" w:rsidRPr="007C319D" w:rsidRDefault="0080133B" w:rsidP="0080133B">
            <w:pPr>
              <w:rPr>
                <w:sz w:val="20"/>
                <w:szCs w:val="20"/>
              </w:rPr>
            </w:pPr>
            <w:r w:rsidRPr="007C319D">
              <w:rPr>
                <w:sz w:val="20"/>
                <w:szCs w:val="20"/>
              </w:rPr>
              <w:t>1</w:t>
            </w:r>
          </w:p>
        </w:tc>
        <w:tc>
          <w:tcPr>
            <w:tcW w:w="1411" w:type="pct"/>
            <w:tcBorders>
              <w:top w:val="nil"/>
              <w:left w:val="nil"/>
              <w:bottom w:val="single" w:sz="4" w:space="0" w:color="auto"/>
              <w:right w:val="single" w:sz="4" w:space="0" w:color="auto"/>
            </w:tcBorders>
            <w:shd w:val="clear" w:color="auto" w:fill="auto"/>
            <w:hideMark/>
          </w:tcPr>
          <w:p w14:paraId="1E5CCE18" w14:textId="77777777" w:rsidR="0080133B" w:rsidRPr="007C319D" w:rsidRDefault="0080133B" w:rsidP="0080133B">
            <w:pPr>
              <w:rPr>
                <w:color w:val="000000"/>
                <w:sz w:val="20"/>
                <w:szCs w:val="20"/>
              </w:rPr>
            </w:pPr>
            <w:r w:rsidRPr="007C319D">
              <w:rPr>
                <w:color w:val="000000"/>
                <w:sz w:val="20"/>
                <w:szCs w:val="20"/>
              </w:rPr>
              <w:t>Дверь стеклянная</w:t>
            </w:r>
          </w:p>
        </w:tc>
      </w:tr>
    </w:tbl>
    <w:p w14:paraId="6ABCACFE" w14:textId="33B31FAD" w:rsidR="00247486" w:rsidRPr="007C319D" w:rsidRDefault="00247486" w:rsidP="00247486">
      <w:pPr>
        <w:widowControl w:val="0"/>
        <w:suppressAutoHyphens/>
        <w:snapToGrid w:val="0"/>
        <w:ind w:right="-144"/>
        <w:jc w:val="both"/>
        <w:rPr>
          <w:b/>
        </w:rPr>
      </w:pPr>
    </w:p>
    <w:p w14:paraId="79D309AF" w14:textId="2F53577C" w:rsidR="00B416BA" w:rsidRPr="007C319D" w:rsidRDefault="00B416BA">
      <w:pPr>
        <w:spacing w:after="200" w:line="276" w:lineRule="auto"/>
        <w:rPr>
          <w:b/>
        </w:rPr>
      </w:pPr>
      <w:r w:rsidRPr="007C319D">
        <w:rPr>
          <w:b/>
        </w:rPr>
        <w:br w:type="page"/>
      </w:r>
    </w:p>
    <w:p w14:paraId="63458DBF" w14:textId="67A77A42" w:rsidR="00247486" w:rsidRPr="007C319D" w:rsidRDefault="00247486" w:rsidP="00247486">
      <w:pPr>
        <w:widowControl w:val="0"/>
        <w:suppressAutoHyphens/>
        <w:snapToGrid w:val="0"/>
        <w:ind w:right="-144"/>
        <w:jc w:val="both"/>
        <w:rPr>
          <w:b/>
          <w:bCs/>
        </w:rPr>
      </w:pPr>
      <w:r w:rsidRPr="007C319D">
        <w:rPr>
          <w:b/>
          <w:bCs/>
        </w:rPr>
        <w:lastRenderedPageBreak/>
        <w:t xml:space="preserve">Перечень </w:t>
      </w:r>
      <w:r w:rsidR="00900974" w:rsidRPr="007C319D">
        <w:rPr>
          <w:b/>
          <w:bCs/>
        </w:rPr>
        <w:t>систем солнцезащиты</w:t>
      </w:r>
      <w:r w:rsidR="008B477D" w:rsidRPr="007C319D">
        <w:rPr>
          <w:b/>
          <w:bCs/>
        </w:rPr>
        <w:t xml:space="preserve"> в</w:t>
      </w:r>
      <w:r w:rsidR="00332E77" w:rsidRPr="007C319D">
        <w:rPr>
          <w:b/>
          <w:bCs/>
        </w:rPr>
        <w:t xml:space="preserve"> помещениях</w:t>
      </w:r>
      <w:r w:rsidR="008B477D" w:rsidRPr="007C319D">
        <w:rPr>
          <w:b/>
          <w:bCs/>
        </w:rPr>
        <w:t xml:space="preserve"> ЮЗБ</w:t>
      </w:r>
      <w:r w:rsidRPr="007C319D">
        <w:rPr>
          <w:b/>
          <w:bCs/>
        </w:rPr>
        <w:t>:</w:t>
      </w:r>
    </w:p>
    <w:p w14:paraId="18C71C07" w14:textId="7BA6D70A" w:rsidR="00A63338" w:rsidRPr="007C319D" w:rsidRDefault="00A63338" w:rsidP="00247486">
      <w:pPr>
        <w:widowControl w:val="0"/>
        <w:suppressAutoHyphens/>
        <w:snapToGrid w:val="0"/>
        <w:ind w:right="-144"/>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5493"/>
        <w:gridCol w:w="1244"/>
        <w:gridCol w:w="1993"/>
      </w:tblGrid>
      <w:tr w:rsidR="00A63338" w:rsidRPr="007C319D" w14:paraId="4915F266" w14:textId="77777777" w:rsidTr="004867FF">
        <w:trPr>
          <w:trHeight w:val="375"/>
        </w:trPr>
        <w:tc>
          <w:tcPr>
            <w:tcW w:w="466" w:type="pct"/>
            <w:shd w:val="clear" w:color="auto" w:fill="auto"/>
            <w:noWrap/>
            <w:vAlign w:val="center"/>
            <w:hideMark/>
          </w:tcPr>
          <w:p w14:paraId="6C92448C" w14:textId="77777777" w:rsidR="00A63338" w:rsidRPr="007C319D" w:rsidRDefault="00A63338" w:rsidP="00A63338">
            <w:pPr>
              <w:jc w:val="center"/>
              <w:rPr>
                <w:b/>
                <w:color w:val="000000"/>
              </w:rPr>
            </w:pPr>
            <w:r w:rsidRPr="007C319D">
              <w:rPr>
                <w:b/>
                <w:color w:val="000000"/>
              </w:rPr>
              <w:t>№ п/п</w:t>
            </w:r>
          </w:p>
        </w:tc>
        <w:tc>
          <w:tcPr>
            <w:tcW w:w="2853" w:type="pct"/>
            <w:shd w:val="clear" w:color="auto" w:fill="auto"/>
            <w:vAlign w:val="center"/>
            <w:hideMark/>
          </w:tcPr>
          <w:p w14:paraId="425CAD57" w14:textId="77777777" w:rsidR="00A63338" w:rsidRPr="007C319D" w:rsidRDefault="00A63338" w:rsidP="00A63338">
            <w:pPr>
              <w:jc w:val="center"/>
              <w:rPr>
                <w:b/>
                <w:color w:val="000000"/>
              </w:rPr>
            </w:pPr>
            <w:r w:rsidRPr="007C319D">
              <w:rPr>
                <w:b/>
                <w:color w:val="000000"/>
              </w:rPr>
              <w:t>Наименование</w:t>
            </w:r>
          </w:p>
        </w:tc>
        <w:tc>
          <w:tcPr>
            <w:tcW w:w="646" w:type="pct"/>
            <w:shd w:val="clear" w:color="auto" w:fill="auto"/>
            <w:noWrap/>
            <w:vAlign w:val="center"/>
            <w:hideMark/>
          </w:tcPr>
          <w:p w14:paraId="7872AD75" w14:textId="77777777" w:rsidR="00A63338" w:rsidRPr="007C319D" w:rsidRDefault="00A63338" w:rsidP="00A63338">
            <w:pPr>
              <w:jc w:val="center"/>
              <w:rPr>
                <w:b/>
                <w:color w:val="000000"/>
              </w:rPr>
            </w:pPr>
            <w:r w:rsidRPr="007C319D">
              <w:rPr>
                <w:b/>
                <w:color w:val="000000"/>
              </w:rPr>
              <w:t>Ед. изм.</w:t>
            </w:r>
          </w:p>
        </w:tc>
        <w:tc>
          <w:tcPr>
            <w:tcW w:w="1035" w:type="pct"/>
            <w:shd w:val="clear" w:color="auto" w:fill="auto"/>
            <w:noWrap/>
            <w:vAlign w:val="center"/>
            <w:hideMark/>
          </w:tcPr>
          <w:p w14:paraId="62754CF3" w14:textId="1390A257" w:rsidR="00A63338" w:rsidRPr="007C319D" w:rsidRDefault="00A63338" w:rsidP="00A63338">
            <w:pPr>
              <w:jc w:val="center"/>
              <w:rPr>
                <w:b/>
                <w:bCs/>
                <w:color w:val="000000"/>
              </w:rPr>
            </w:pPr>
            <w:r w:rsidRPr="007C319D">
              <w:rPr>
                <w:b/>
                <w:bCs/>
                <w:color w:val="000000"/>
              </w:rPr>
              <w:t>Кол-во, шт</w:t>
            </w:r>
            <w:r w:rsidR="00B56C53" w:rsidRPr="007C319D">
              <w:rPr>
                <w:b/>
                <w:bCs/>
                <w:color w:val="000000"/>
              </w:rPr>
              <w:t>.</w:t>
            </w:r>
          </w:p>
        </w:tc>
      </w:tr>
      <w:tr w:rsidR="00A63338" w:rsidRPr="007C319D" w14:paraId="7D93458C" w14:textId="77777777" w:rsidTr="004867FF">
        <w:trPr>
          <w:trHeight w:val="845"/>
        </w:trPr>
        <w:tc>
          <w:tcPr>
            <w:tcW w:w="466" w:type="pct"/>
            <w:shd w:val="clear" w:color="auto" w:fill="auto"/>
            <w:noWrap/>
            <w:vAlign w:val="center"/>
            <w:hideMark/>
          </w:tcPr>
          <w:p w14:paraId="6A011103" w14:textId="77777777" w:rsidR="00A63338" w:rsidRPr="007C319D" w:rsidRDefault="00A63338" w:rsidP="00A63338">
            <w:pPr>
              <w:jc w:val="center"/>
              <w:rPr>
                <w:color w:val="000000"/>
              </w:rPr>
            </w:pPr>
            <w:r w:rsidRPr="007C319D">
              <w:rPr>
                <w:color w:val="000000"/>
              </w:rPr>
              <w:t>1</w:t>
            </w:r>
          </w:p>
        </w:tc>
        <w:tc>
          <w:tcPr>
            <w:tcW w:w="2853" w:type="pct"/>
            <w:shd w:val="clear" w:color="auto" w:fill="auto"/>
            <w:vAlign w:val="center"/>
            <w:hideMark/>
          </w:tcPr>
          <w:p w14:paraId="45F697C0" w14:textId="77777777" w:rsidR="00A63338" w:rsidRPr="007C319D" w:rsidRDefault="00A63338" w:rsidP="00A63338">
            <w:pPr>
              <w:rPr>
                <w:color w:val="000000"/>
              </w:rPr>
            </w:pPr>
            <w:r w:rsidRPr="007C319D">
              <w:rPr>
                <w:color w:val="000000"/>
              </w:rPr>
              <w:t>Рулонная штора свободновисящая с ручным управлением (металлическая шариковая цепь) - Тип 1</w:t>
            </w:r>
          </w:p>
        </w:tc>
        <w:tc>
          <w:tcPr>
            <w:tcW w:w="646" w:type="pct"/>
            <w:shd w:val="clear" w:color="auto" w:fill="auto"/>
            <w:noWrap/>
            <w:vAlign w:val="center"/>
            <w:hideMark/>
          </w:tcPr>
          <w:p w14:paraId="20287DAA" w14:textId="77777777" w:rsidR="00A63338" w:rsidRPr="007C319D" w:rsidRDefault="00A63338" w:rsidP="00A63338">
            <w:pPr>
              <w:jc w:val="center"/>
              <w:rPr>
                <w:color w:val="000000"/>
              </w:rPr>
            </w:pPr>
            <w:r w:rsidRPr="007C319D">
              <w:rPr>
                <w:color w:val="000000"/>
              </w:rPr>
              <w:t xml:space="preserve">шт. </w:t>
            </w:r>
          </w:p>
        </w:tc>
        <w:tc>
          <w:tcPr>
            <w:tcW w:w="1035" w:type="pct"/>
            <w:shd w:val="clear" w:color="auto" w:fill="auto"/>
            <w:noWrap/>
            <w:vAlign w:val="center"/>
            <w:hideMark/>
          </w:tcPr>
          <w:p w14:paraId="4C699F39" w14:textId="77777777" w:rsidR="00A63338" w:rsidRPr="007C319D" w:rsidRDefault="00A63338" w:rsidP="00A63338">
            <w:pPr>
              <w:jc w:val="center"/>
              <w:rPr>
                <w:color w:val="000000"/>
              </w:rPr>
            </w:pPr>
            <w:r w:rsidRPr="007C319D">
              <w:rPr>
                <w:color w:val="000000"/>
              </w:rPr>
              <w:t>1575</w:t>
            </w:r>
          </w:p>
        </w:tc>
      </w:tr>
      <w:tr w:rsidR="00A63338" w:rsidRPr="007C319D" w14:paraId="7F2B4C9A" w14:textId="77777777" w:rsidTr="004867FF">
        <w:trPr>
          <w:trHeight w:val="956"/>
        </w:trPr>
        <w:tc>
          <w:tcPr>
            <w:tcW w:w="466" w:type="pct"/>
            <w:shd w:val="clear" w:color="auto" w:fill="auto"/>
            <w:noWrap/>
            <w:vAlign w:val="center"/>
            <w:hideMark/>
          </w:tcPr>
          <w:p w14:paraId="3C6B70DD" w14:textId="77777777" w:rsidR="00A63338" w:rsidRPr="007C319D" w:rsidRDefault="00A63338" w:rsidP="00A63338">
            <w:pPr>
              <w:jc w:val="center"/>
              <w:rPr>
                <w:color w:val="000000"/>
              </w:rPr>
            </w:pPr>
            <w:r w:rsidRPr="007C319D">
              <w:rPr>
                <w:color w:val="000000"/>
              </w:rPr>
              <w:t>2</w:t>
            </w:r>
          </w:p>
        </w:tc>
        <w:tc>
          <w:tcPr>
            <w:tcW w:w="2853" w:type="pct"/>
            <w:shd w:val="clear" w:color="auto" w:fill="auto"/>
            <w:vAlign w:val="center"/>
            <w:hideMark/>
          </w:tcPr>
          <w:p w14:paraId="00D5A31C" w14:textId="77777777" w:rsidR="00A63338" w:rsidRPr="007C319D" w:rsidRDefault="00A63338" w:rsidP="00A63338">
            <w:pPr>
              <w:rPr>
                <w:color w:val="000000"/>
              </w:rPr>
            </w:pPr>
            <w:r w:rsidRPr="007C319D">
              <w:rPr>
                <w:color w:val="000000"/>
              </w:rPr>
              <w:t>Рулонная штора с боковыми направляющими тросиками с ручным управлением (металлическая шариковая цепь) - Тип 1</w:t>
            </w:r>
          </w:p>
        </w:tc>
        <w:tc>
          <w:tcPr>
            <w:tcW w:w="646" w:type="pct"/>
            <w:shd w:val="clear" w:color="auto" w:fill="auto"/>
            <w:noWrap/>
            <w:vAlign w:val="center"/>
            <w:hideMark/>
          </w:tcPr>
          <w:p w14:paraId="1EDF0DF7" w14:textId="77777777" w:rsidR="00A63338" w:rsidRPr="007C319D" w:rsidRDefault="00A63338" w:rsidP="00A63338">
            <w:pPr>
              <w:jc w:val="center"/>
              <w:rPr>
                <w:color w:val="000000"/>
              </w:rPr>
            </w:pPr>
            <w:r w:rsidRPr="007C319D">
              <w:rPr>
                <w:color w:val="000000"/>
              </w:rPr>
              <w:t xml:space="preserve">шт. </w:t>
            </w:r>
          </w:p>
        </w:tc>
        <w:tc>
          <w:tcPr>
            <w:tcW w:w="1035" w:type="pct"/>
            <w:shd w:val="clear" w:color="auto" w:fill="auto"/>
            <w:noWrap/>
            <w:vAlign w:val="center"/>
            <w:hideMark/>
          </w:tcPr>
          <w:p w14:paraId="6E277753" w14:textId="77777777" w:rsidR="00A63338" w:rsidRPr="007C319D" w:rsidRDefault="00A63338" w:rsidP="00A63338">
            <w:pPr>
              <w:jc w:val="center"/>
              <w:rPr>
                <w:color w:val="000000"/>
              </w:rPr>
            </w:pPr>
            <w:r w:rsidRPr="007C319D">
              <w:rPr>
                <w:color w:val="000000"/>
              </w:rPr>
              <w:t>1357</w:t>
            </w:r>
          </w:p>
        </w:tc>
      </w:tr>
      <w:tr w:rsidR="00A63338" w:rsidRPr="007C319D" w14:paraId="23A30D7E" w14:textId="77777777" w:rsidTr="004867FF">
        <w:trPr>
          <w:trHeight w:val="581"/>
        </w:trPr>
        <w:tc>
          <w:tcPr>
            <w:tcW w:w="466" w:type="pct"/>
            <w:shd w:val="clear" w:color="auto" w:fill="auto"/>
            <w:noWrap/>
            <w:vAlign w:val="center"/>
            <w:hideMark/>
          </w:tcPr>
          <w:p w14:paraId="1F084F5D" w14:textId="77777777" w:rsidR="00A63338" w:rsidRPr="007C319D" w:rsidRDefault="00A63338" w:rsidP="00A63338">
            <w:pPr>
              <w:jc w:val="center"/>
              <w:rPr>
                <w:color w:val="000000"/>
              </w:rPr>
            </w:pPr>
            <w:r w:rsidRPr="007C319D">
              <w:rPr>
                <w:color w:val="000000"/>
              </w:rPr>
              <w:t>3</w:t>
            </w:r>
          </w:p>
        </w:tc>
        <w:tc>
          <w:tcPr>
            <w:tcW w:w="2853" w:type="pct"/>
            <w:shd w:val="clear" w:color="auto" w:fill="auto"/>
            <w:vAlign w:val="center"/>
            <w:hideMark/>
          </w:tcPr>
          <w:p w14:paraId="1CD96600" w14:textId="77777777" w:rsidR="00A63338" w:rsidRPr="007C319D" w:rsidRDefault="00A63338" w:rsidP="00A63338">
            <w:pPr>
              <w:rPr>
                <w:color w:val="000000"/>
              </w:rPr>
            </w:pPr>
            <w:r w:rsidRPr="007C319D">
              <w:rPr>
                <w:color w:val="000000"/>
              </w:rPr>
              <w:t>Рулонная штора свободновисящая с электродвигателем - Тип 1</w:t>
            </w:r>
          </w:p>
        </w:tc>
        <w:tc>
          <w:tcPr>
            <w:tcW w:w="646" w:type="pct"/>
            <w:shd w:val="clear" w:color="auto" w:fill="auto"/>
            <w:noWrap/>
            <w:vAlign w:val="center"/>
            <w:hideMark/>
          </w:tcPr>
          <w:p w14:paraId="5B2ABEDA" w14:textId="77777777" w:rsidR="00A63338" w:rsidRPr="007C319D" w:rsidRDefault="00A63338" w:rsidP="00A63338">
            <w:pPr>
              <w:jc w:val="center"/>
              <w:rPr>
                <w:color w:val="000000"/>
              </w:rPr>
            </w:pPr>
            <w:r w:rsidRPr="007C319D">
              <w:rPr>
                <w:color w:val="000000"/>
              </w:rPr>
              <w:t xml:space="preserve">шт. </w:t>
            </w:r>
          </w:p>
        </w:tc>
        <w:tc>
          <w:tcPr>
            <w:tcW w:w="1035" w:type="pct"/>
            <w:shd w:val="clear" w:color="auto" w:fill="auto"/>
            <w:noWrap/>
            <w:vAlign w:val="center"/>
            <w:hideMark/>
          </w:tcPr>
          <w:p w14:paraId="11E89B86" w14:textId="77777777" w:rsidR="00A63338" w:rsidRPr="007C319D" w:rsidRDefault="00A63338" w:rsidP="00A63338">
            <w:pPr>
              <w:jc w:val="center"/>
              <w:rPr>
                <w:color w:val="000000"/>
              </w:rPr>
            </w:pPr>
            <w:r w:rsidRPr="007C319D">
              <w:rPr>
                <w:color w:val="000000"/>
              </w:rPr>
              <w:t>84</w:t>
            </w:r>
          </w:p>
        </w:tc>
      </w:tr>
      <w:tr w:rsidR="00A63338" w:rsidRPr="007C319D" w14:paraId="7C863BD5" w14:textId="77777777" w:rsidTr="004867FF">
        <w:trPr>
          <w:trHeight w:val="525"/>
        </w:trPr>
        <w:tc>
          <w:tcPr>
            <w:tcW w:w="466" w:type="pct"/>
            <w:shd w:val="clear" w:color="auto" w:fill="auto"/>
            <w:noWrap/>
            <w:vAlign w:val="center"/>
            <w:hideMark/>
          </w:tcPr>
          <w:p w14:paraId="41495BE3" w14:textId="77777777" w:rsidR="00A63338" w:rsidRPr="007C319D" w:rsidRDefault="00A63338" w:rsidP="00A63338">
            <w:pPr>
              <w:jc w:val="center"/>
              <w:rPr>
                <w:color w:val="000000"/>
              </w:rPr>
            </w:pPr>
            <w:r w:rsidRPr="007C319D">
              <w:rPr>
                <w:color w:val="000000"/>
              </w:rPr>
              <w:t>4</w:t>
            </w:r>
          </w:p>
        </w:tc>
        <w:tc>
          <w:tcPr>
            <w:tcW w:w="2853" w:type="pct"/>
            <w:shd w:val="clear" w:color="auto" w:fill="auto"/>
            <w:vAlign w:val="center"/>
            <w:hideMark/>
          </w:tcPr>
          <w:p w14:paraId="3656E763" w14:textId="77777777" w:rsidR="00A63338" w:rsidRPr="007C319D" w:rsidRDefault="00A63338" w:rsidP="00A63338">
            <w:pPr>
              <w:rPr>
                <w:color w:val="000000"/>
              </w:rPr>
            </w:pPr>
            <w:r w:rsidRPr="007C319D">
              <w:rPr>
                <w:color w:val="000000"/>
              </w:rPr>
              <w:t>Рулонная штора с боковыми направляющими тросиками с электродвигателем - Тип 1</w:t>
            </w:r>
          </w:p>
        </w:tc>
        <w:tc>
          <w:tcPr>
            <w:tcW w:w="646" w:type="pct"/>
            <w:shd w:val="clear" w:color="auto" w:fill="auto"/>
            <w:noWrap/>
            <w:vAlign w:val="center"/>
            <w:hideMark/>
          </w:tcPr>
          <w:p w14:paraId="3EF7853A" w14:textId="77777777" w:rsidR="00A63338" w:rsidRPr="007C319D" w:rsidRDefault="00A63338" w:rsidP="00A63338">
            <w:pPr>
              <w:jc w:val="center"/>
              <w:rPr>
                <w:color w:val="000000"/>
              </w:rPr>
            </w:pPr>
            <w:r w:rsidRPr="007C319D">
              <w:rPr>
                <w:color w:val="000000"/>
              </w:rPr>
              <w:t xml:space="preserve">шт. </w:t>
            </w:r>
          </w:p>
        </w:tc>
        <w:tc>
          <w:tcPr>
            <w:tcW w:w="1035" w:type="pct"/>
            <w:shd w:val="clear" w:color="auto" w:fill="auto"/>
            <w:noWrap/>
            <w:vAlign w:val="center"/>
            <w:hideMark/>
          </w:tcPr>
          <w:p w14:paraId="38BEC7C1" w14:textId="77777777" w:rsidR="00A63338" w:rsidRPr="007C319D" w:rsidRDefault="00A63338" w:rsidP="00A63338">
            <w:pPr>
              <w:jc w:val="center"/>
              <w:rPr>
                <w:color w:val="000000"/>
              </w:rPr>
            </w:pPr>
            <w:r w:rsidRPr="007C319D">
              <w:rPr>
                <w:color w:val="000000"/>
              </w:rPr>
              <w:t>83</w:t>
            </w:r>
          </w:p>
        </w:tc>
      </w:tr>
      <w:tr w:rsidR="00A63338" w:rsidRPr="007C319D" w14:paraId="363436E6" w14:textId="77777777" w:rsidTr="004867FF">
        <w:trPr>
          <w:trHeight w:val="409"/>
        </w:trPr>
        <w:tc>
          <w:tcPr>
            <w:tcW w:w="466" w:type="pct"/>
            <w:shd w:val="clear" w:color="auto" w:fill="auto"/>
            <w:noWrap/>
            <w:vAlign w:val="center"/>
            <w:hideMark/>
          </w:tcPr>
          <w:p w14:paraId="0BE3F73B" w14:textId="77777777" w:rsidR="00A63338" w:rsidRPr="007C319D" w:rsidRDefault="00A63338" w:rsidP="00A63338">
            <w:pPr>
              <w:jc w:val="center"/>
              <w:rPr>
                <w:color w:val="000000"/>
              </w:rPr>
            </w:pPr>
            <w:r w:rsidRPr="007C319D">
              <w:rPr>
                <w:color w:val="000000"/>
              </w:rPr>
              <w:t>5</w:t>
            </w:r>
          </w:p>
        </w:tc>
        <w:tc>
          <w:tcPr>
            <w:tcW w:w="2853" w:type="pct"/>
            <w:shd w:val="clear" w:color="auto" w:fill="auto"/>
            <w:vAlign w:val="center"/>
            <w:hideMark/>
          </w:tcPr>
          <w:p w14:paraId="4390489B" w14:textId="77777777" w:rsidR="00A63338" w:rsidRPr="007C319D" w:rsidRDefault="00A63338" w:rsidP="00A63338">
            <w:pPr>
              <w:rPr>
                <w:color w:val="000000"/>
              </w:rPr>
            </w:pPr>
            <w:r w:rsidRPr="007C319D">
              <w:rPr>
                <w:color w:val="000000"/>
              </w:rPr>
              <w:t>Статичные полотна на карнизе</w:t>
            </w:r>
          </w:p>
        </w:tc>
        <w:tc>
          <w:tcPr>
            <w:tcW w:w="646" w:type="pct"/>
            <w:shd w:val="clear" w:color="auto" w:fill="auto"/>
            <w:noWrap/>
            <w:vAlign w:val="center"/>
            <w:hideMark/>
          </w:tcPr>
          <w:p w14:paraId="113E48AA" w14:textId="77777777" w:rsidR="00A63338" w:rsidRPr="007C319D" w:rsidRDefault="00A63338" w:rsidP="00A63338">
            <w:pPr>
              <w:jc w:val="center"/>
              <w:rPr>
                <w:color w:val="000000"/>
              </w:rPr>
            </w:pPr>
            <w:r w:rsidRPr="007C319D">
              <w:rPr>
                <w:color w:val="000000"/>
              </w:rPr>
              <w:t xml:space="preserve">шт. </w:t>
            </w:r>
          </w:p>
        </w:tc>
        <w:tc>
          <w:tcPr>
            <w:tcW w:w="1035" w:type="pct"/>
            <w:shd w:val="clear" w:color="auto" w:fill="auto"/>
            <w:noWrap/>
            <w:vAlign w:val="center"/>
            <w:hideMark/>
          </w:tcPr>
          <w:p w14:paraId="1D7659E2" w14:textId="77777777" w:rsidR="00A63338" w:rsidRPr="007C319D" w:rsidRDefault="00A63338" w:rsidP="00A63338">
            <w:pPr>
              <w:jc w:val="center"/>
              <w:rPr>
                <w:color w:val="000000"/>
              </w:rPr>
            </w:pPr>
            <w:r w:rsidRPr="007C319D">
              <w:rPr>
                <w:color w:val="000000"/>
              </w:rPr>
              <w:t>115</w:t>
            </w:r>
          </w:p>
        </w:tc>
      </w:tr>
      <w:tr w:rsidR="00A63338" w:rsidRPr="007C319D" w14:paraId="18D4A4AF" w14:textId="77777777" w:rsidTr="004867FF">
        <w:trPr>
          <w:trHeight w:val="419"/>
        </w:trPr>
        <w:tc>
          <w:tcPr>
            <w:tcW w:w="466" w:type="pct"/>
            <w:shd w:val="clear" w:color="auto" w:fill="auto"/>
            <w:noWrap/>
            <w:vAlign w:val="center"/>
            <w:hideMark/>
          </w:tcPr>
          <w:p w14:paraId="4D7C6A34" w14:textId="77777777" w:rsidR="00A63338" w:rsidRPr="007C319D" w:rsidRDefault="00A63338" w:rsidP="00A63338">
            <w:pPr>
              <w:jc w:val="center"/>
              <w:rPr>
                <w:color w:val="000000"/>
              </w:rPr>
            </w:pPr>
            <w:r w:rsidRPr="007C319D">
              <w:rPr>
                <w:color w:val="000000"/>
              </w:rPr>
              <w:t>6</w:t>
            </w:r>
          </w:p>
        </w:tc>
        <w:tc>
          <w:tcPr>
            <w:tcW w:w="2853" w:type="pct"/>
            <w:shd w:val="clear" w:color="auto" w:fill="auto"/>
            <w:vAlign w:val="center"/>
            <w:hideMark/>
          </w:tcPr>
          <w:p w14:paraId="39033258" w14:textId="77777777" w:rsidR="00A63338" w:rsidRPr="007C319D" w:rsidRDefault="00A63338" w:rsidP="00A63338">
            <w:pPr>
              <w:rPr>
                <w:color w:val="000000"/>
              </w:rPr>
            </w:pPr>
            <w:r w:rsidRPr="007C319D">
              <w:rPr>
                <w:color w:val="000000"/>
              </w:rPr>
              <w:t>Пульт 4+1 канальный</w:t>
            </w:r>
          </w:p>
        </w:tc>
        <w:tc>
          <w:tcPr>
            <w:tcW w:w="646" w:type="pct"/>
            <w:shd w:val="clear" w:color="auto" w:fill="auto"/>
            <w:noWrap/>
            <w:vAlign w:val="center"/>
            <w:hideMark/>
          </w:tcPr>
          <w:p w14:paraId="4AAF318F" w14:textId="77777777" w:rsidR="00A63338" w:rsidRPr="007C319D" w:rsidRDefault="00A63338" w:rsidP="00A63338">
            <w:pPr>
              <w:jc w:val="center"/>
              <w:rPr>
                <w:color w:val="000000"/>
              </w:rPr>
            </w:pPr>
            <w:r w:rsidRPr="007C319D">
              <w:rPr>
                <w:color w:val="000000"/>
              </w:rPr>
              <w:t xml:space="preserve">шт. </w:t>
            </w:r>
          </w:p>
        </w:tc>
        <w:tc>
          <w:tcPr>
            <w:tcW w:w="1035" w:type="pct"/>
            <w:shd w:val="clear" w:color="auto" w:fill="auto"/>
            <w:noWrap/>
            <w:vAlign w:val="center"/>
            <w:hideMark/>
          </w:tcPr>
          <w:p w14:paraId="3E0D21C0" w14:textId="77777777" w:rsidR="00A63338" w:rsidRPr="007C319D" w:rsidRDefault="00A63338" w:rsidP="00A63338">
            <w:pPr>
              <w:jc w:val="center"/>
              <w:rPr>
                <w:color w:val="000000"/>
              </w:rPr>
            </w:pPr>
            <w:r w:rsidRPr="007C319D">
              <w:rPr>
                <w:color w:val="000000"/>
              </w:rPr>
              <w:t>27</w:t>
            </w:r>
          </w:p>
        </w:tc>
      </w:tr>
      <w:tr w:rsidR="00A63338" w:rsidRPr="007C319D" w14:paraId="4DF60AC5" w14:textId="77777777" w:rsidTr="004867FF">
        <w:trPr>
          <w:trHeight w:val="822"/>
        </w:trPr>
        <w:tc>
          <w:tcPr>
            <w:tcW w:w="466" w:type="pct"/>
            <w:shd w:val="clear" w:color="auto" w:fill="auto"/>
            <w:noWrap/>
            <w:vAlign w:val="center"/>
            <w:hideMark/>
          </w:tcPr>
          <w:p w14:paraId="30BE9090" w14:textId="77777777" w:rsidR="00A63338" w:rsidRPr="007C319D" w:rsidRDefault="00A63338" w:rsidP="00A63338">
            <w:pPr>
              <w:jc w:val="center"/>
              <w:rPr>
                <w:color w:val="000000"/>
              </w:rPr>
            </w:pPr>
            <w:r w:rsidRPr="007C319D">
              <w:rPr>
                <w:color w:val="000000"/>
              </w:rPr>
              <w:t>7</w:t>
            </w:r>
          </w:p>
        </w:tc>
        <w:tc>
          <w:tcPr>
            <w:tcW w:w="2853" w:type="pct"/>
            <w:shd w:val="clear" w:color="auto" w:fill="auto"/>
            <w:vAlign w:val="center"/>
            <w:hideMark/>
          </w:tcPr>
          <w:p w14:paraId="19BCA6A0" w14:textId="77777777" w:rsidR="00A63338" w:rsidRPr="007C319D" w:rsidRDefault="00A63338" w:rsidP="00A63338">
            <w:pPr>
              <w:rPr>
                <w:color w:val="000000"/>
              </w:rPr>
            </w:pPr>
            <w:r w:rsidRPr="007C319D">
              <w:rPr>
                <w:color w:val="000000"/>
              </w:rPr>
              <w:t>Рулонная штора свободновисящая с ручным управлением (металлическая шариковая цепь) - Тип 2</w:t>
            </w:r>
          </w:p>
        </w:tc>
        <w:tc>
          <w:tcPr>
            <w:tcW w:w="646" w:type="pct"/>
            <w:shd w:val="clear" w:color="auto" w:fill="auto"/>
            <w:noWrap/>
            <w:vAlign w:val="center"/>
            <w:hideMark/>
          </w:tcPr>
          <w:p w14:paraId="75511872" w14:textId="77777777" w:rsidR="00A63338" w:rsidRPr="007C319D" w:rsidRDefault="00A63338" w:rsidP="00A63338">
            <w:pPr>
              <w:jc w:val="center"/>
              <w:rPr>
                <w:color w:val="000000"/>
              </w:rPr>
            </w:pPr>
            <w:r w:rsidRPr="007C319D">
              <w:rPr>
                <w:color w:val="000000"/>
              </w:rPr>
              <w:t xml:space="preserve">шт. </w:t>
            </w:r>
          </w:p>
        </w:tc>
        <w:tc>
          <w:tcPr>
            <w:tcW w:w="1035" w:type="pct"/>
            <w:shd w:val="clear" w:color="auto" w:fill="auto"/>
            <w:noWrap/>
            <w:vAlign w:val="center"/>
            <w:hideMark/>
          </w:tcPr>
          <w:p w14:paraId="4323C2D4" w14:textId="77777777" w:rsidR="00A63338" w:rsidRPr="007C319D" w:rsidRDefault="00A63338" w:rsidP="00A63338">
            <w:pPr>
              <w:jc w:val="center"/>
              <w:rPr>
                <w:color w:val="000000"/>
              </w:rPr>
            </w:pPr>
            <w:r w:rsidRPr="007C319D">
              <w:rPr>
                <w:color w:val="000000"/>
              </w:rPr>
              <w:t>70</w:t>
            </w:r>
          </w:p>
        </w:tc>
      </w:tr>
      <w:tr w:rsidR="00A63338" w:rsidRPr="007C319D" w14:paraId="0779133C" w14:textId="77777777" w:rsidTr="004867FF">
        <w:trPr>
          <w:trHeight w:val="860"/>
        </w:trPr>
        <w:tc>
          <w:tcPr>
            <w:tcW w:w="466" w:type="pct"/>
            <w:shd w:val="clear" w:color="auto" w:fill="auto"/>
            <w:noWrap/>
            <w:vAlign w:val="center"/>
            <w:hideMark/>
          </w:tcPr>
          <w:p w14:paraId="7307F38A" w14:textId="77777777" w:rsidR="00A63338" w:rsidRPr="007C319D" w:rsidRDefault="00A63338" w:rsidP="00A63338">
            <w:pPr>
              <w:jc w:val="center"/>
              <w:rPr>
                <w:color w:val="000000"/>
              </w:rPr>
            </w:pPr>
            <w:r w:rsidRPr="007C319D">
              <w:rPr>
                <w:color w:val="000000"/>
              </w:rPr>
              <w:t>8</w:t>
            </w:r>
          </w:p>
        </w:tc>
        <w:tc>
          <w:tcPr>
            <w:tcW w:w="2853" w:type="pct"/>
            <w:shd w:val="clear" w:color="auto" w:fill="auto"/>
            <w:vAlign w:val="center"/>
            <w:hideMark/>
          </w:tcPr>
          <w:p w14:paraId="1316FC62" w14:textId="77777777" w:rsidR="00A63338" w:rsidRPr="007C319D" w:rsidRDefault="00A63338" w:rsidP="00A63338">
            <w:pPr>
              <w:rPr>
                <w:color w:val="000000"/>
              </w:rPr>
            </w:pPr>
            <w:r w:rsidRPr="007C319D">
              <w:rPr>
                <w:color w:val="000000"/>
              </w:rPr>
              <w:t>Рулонная штора с боковыми направляющими тросиками с ручным управлением (металлическая шариковая цепь) - Тип 2</w:t>
            </w:r>
          </w:p>
        </w:tc>
        <w:tc>
          <w:tcPr>
            <w:tcW w:w="646" w:type="pct"/>
            <w:shd w:val="clear" w:color="auto" w:fill="auto"/>
            <w:noWrap/>
            <w:vAlign w:val="center"/>
            <w:hideMark/>
          </w:tcPr>
          <w:p w14:paraId="73DCE9D4" w14:textId="77777777" w:rsidR="00A63338" w:rsidRPr="007C319D" w:rsidRDefault="00A63338" w:rsidP="00A63338">
            <w:pPr>
              <w:jc w:val="center"/>
              <w:rPr>
                <w:color w:val="000000"/>
              </w:rPr>
            </w:pPr>
            <w:r w:rsidRPr="007C319D">
              <w:rPr>
                <w:color w:val="000000"/>
              </w:rPr>
              <w:t xml:space="preserve">шт. </w:t>
            </w:r>
          </w:p>
        </w:tc>
        <w:tc>
          <w:tcPr>
            <w:tcW w:w="1035" w:type="pct"/>
            <w:shd w:val="clear" w:color="auto" w:fill="auto"/>
            <w:noWrap/>
            <w:vAlign w:val="center"/>
            <w:hideMark/>
          </w:tcPr>
          <w:p w14:paraId="7D036CFD" w14:textId="77777777" w:rsidR="00A63338" w:rsidRPr="007C319D" w:rsidRDefault="00A63338" w:rsidP="00A63338">
            <w:pPr>
              <w:jc w:val="center"/>
              <w:rPr>
                <w:color w:val="000000"/>
              </w:rPr>
            </w:pPr>
            <w:r w:rsidRPr="007C319D">
              <w:rPr>
                <w:color w:val="000000"/>
              </w:rPr>
              <w:t>62</w:t>
            </w:r>
          </w:p>
        </w:tc>
      </w:tr>
      <w:tr w:rsidR="00A63338" w:rsidRPr="007C319D" w14:paraId="472E84CC" w14:textId="77777777" w:rsidTr="004867FF">
        <w:trPr>
          <w:trHeight w:val="569"/>
        </w:trPr>
        <w:tc>
          <w:tcPr>
            <w:tcW w:w="466" w:type="pct"/>
            <w:shd w:val="clear" w:color="auto" w:fill="auto"/>
            <w:noWrap/>
            <w:vAlign w:val="center"/>
            <w:hideMark/>
          </w:tcPr>
          <w:p w14:paraId="4AE398DF" w14:textId="77777777" w:rsidR="00A63338" w:rsidRPr="007C319D" w:rsidRDefault="00A63338" w:rsidP="00A63338">
            <w:pPr>
              <w:jc w:val="center"/>
              <w:rPr>
                <w:color w:val="000000"/>
              </w:rPr>
            </w:pPr>
            <w:r w:rsidRPr="007C319D">
              <w:rPr>
                <w:color w:val="000000"/>
              </w:rPr>
              <w:t>9</w:t>
            </w:r>
          </w:p>
        </w:tc>
        <w:tc>
          <w:tcPr>
            <w:tcW w:w="2853" w:type="pct"/>
            <w:shd w:val="clear" w:color="auto" w:fill="auto"/>
            <w:vAlign w:val="center"/>
            <w:hideMark/>
          </w:tcPr>
          <w:p w14:paraId="186C8612" w14:textId="77777777" w:rsidR="00A63338" w:rsidRPr="007C319D" w:rsidRDefault="00A63338" w:rsidP="00A63338">
            <w:pPr>
              <w:rPr>
                <w:color w:val="000000"/>
              </w:rPr>
            </w:pPr>
            <w:r w:rsidRPr="007C319D">
              <w:rPr>
                <w:color w:val="000000"/>
              </w:rPr>
              <w:t>Рулонная штора свободновисящая с электродвигателем -Тип 2</w:t>
            </w:r>
          </w:p>
        </w:tc>
        <w:tc>
          <w:tcPr>
            <w:tcW w:w="646" w:type="pct"/>
            <w:shd w:val="clear" w:color="auto" w:fill="auto"/>
            <w:noWrap/>
            <w:vAlign w:val="center"/>
            <w:hideMark/>
          </w:tcPr>
          <w:p w14:paraId="166018F7" w14:textId="77777777" w:rsidR="00A63338" w:rsidRPr="007C319D" w:rsidRDefault="00A63338" w:rsidP="00A63338">
            <w:pPr>
              <w:jc w:val="center"/>
              <w:rPr>
                <w:color w:val="000000"/>
              </w:rPr>
            </w:pPr>
            <w:r w:rsidRPr="007C319D">
              <w:rPr>
                <w:color w:val="000000"/>
              </w:rPr>
              <w:t xml:space="preserve">шт. </w:t>
            </w:r>
          </w:p>
        </w:tc>
        <w:tc>
          <w:tcPr>
            <w:tcW w:w="1035" w:type="pct"/>
            <w:shd w:val="clear" w:color="auto" w:fill="auto"/>
            <w:noWrap/>
            <w:vAlign w:val="center"/>
            <w:hideMark/>
          </w:tcPr>
          <w:p w14:paraId="7FAA6696" w14:textId="77777777" w:rsidR="00A63338" w:rsidRPr="007C319D" w:rsidRDefault="00A63338" w:rsidP="00A63338">
            <w:pPr>
              <w:jc w:val="center"/>
              <w:rPr>
                <w:color w:val="000000"/>
              </w:rPr>
            </w:pPr>
            <w:r w:rsidRPr="007C319D">
              <w:rPr>
                <w:color w:val="000000"/>
              </w:rPr>
              <w:t>7</w:t>
            </w:r>
          </w:p>
        </w:tc>
      </w:tr>
      <w:tr w:rsidR="00A63338" w:rsidRPr="007C319D" w14:paraId="5CAA7A07" w14:textId="77777777" w:rsidTr="004867FF">
        <w:trPr>
          <w:trHeight w:val="691"/>
        </w:trPr>
        <w:tc>
          <w:tcPr>
            <w:tcW w:w="466" w:type="pct"/>
            <w:shd w:val="clear" w:color="auto" w:fill="auto"/>
            <w:noWrap/>
            <w:vAlign w:val="center"/>
            <w:hideMark/>
          </w:tcPr>
          <w:p w14:paraId="5EA96D22" w14:textId="77777777" w:rsidR="00A63338" w:rsidRPr="007C319D" w:rsidRDefault="00A63338" w:rsidP="00A63338">
            <w:pPr>
              <w:jc w:val="center"/>
              <w:rPr>
                <w:color w:val="000000"/>
              </w:rPr>
            </w:pPr>
            <w:r w:rsidRPr="007C319D">
              <w:rPr>
                <w:color w:val="000000"/>
              </w:rPr>
              <w:t>10</w:t>
            </w:r>
          </w:p>
        </w:tc>
        <w:tc>
          <w:tcPr>
            <w:tcW w:w="2853" w:type="pct"/>
            <w:shd w:val="clear" w:color="auto" w:fill="auto"/>
            <w:vAlign w:val="center"/>
            <w:hideMark/>
          </w:tcPr>
          <w:p w14:paraId="24CCA831" w14:textId="77777777" w:rsidR="00A63338" w:rsidRPr="007C319D" w:rsidRDefault="00A63338" w:rsidP="00A63338">
            <w:pPr>
              <w:rPr>
                <w:color w:val="000000"/>
              </w:rPr>
            </w:pPr>
            <w:r w:rsidRPr="007C319D">
              <w:rPr>
                <w:color w:val="000000"/>
              </w:rPr>
              <w:t xml:space="preserve">Рулонная штора свободновисящая с ручным управлением (металлический кранк) </w:t>
            </w:r>
          </w:p>
        </w:tc>
        <w:tc>
          <w:tcPr>
            <w:tcW w:w="646" w:type="pct"/>
            <w:shd w:val="clear" w:color="auto" w:fill="auto"/>
            <w:noWrap/>
            <w:vAlign w:val="center"/>
            <w:hideMark/>
          </w:tcPr>
          <w:p w14:paraId="5A5D166C" w14:textId="77777777" w:rsidR="00A63338" w:rsidRPr="007C319D" w:rsidRDefault="00A63338" w:rsidP="00A63338">
            <w:pPr>
              <w:jc w:val="center"/>
              <w:rPr>
                <w:color w:val="000000"/>
              </w:rPr>
            </w:pPr>
            <w:r w:rsidRPr="007C319D">
              <w:rPr>
                <w:color w:val="000000"/>
              </w:rPr>
              <w:t xml:space="preserve">шт. </w:t>
            </w:r>
          </w:p>
        </w:tc>
        <w:tc>
          <w:tcPr>
            <w:tcW w:w="1035" w:type="pct"/>
            <w:shd w:val="clear" w:color="auto" w:fill="auto"/>
            <w:noWrap/>
            <w:vAlign w:val="center"/>
            <w:hideMark/>
          </w:tcPr>
          <w:p w14:paraId="40321709" w14:textId="77777777" w:rsidR="00A63338" w:rsidRPr="007C319D" w:rsidRDefault="00A63338" w:rsidP="00A63338">
            <w:pPr>
              <w:jc w:val="center"/>
              <w:rPr>
                <w:color w:val="000000"/>
              </w:rPr>
            </w:pPr>
            <w:r w:rsidRPr="007C319D">
              <w:rPr>
                <w:color w:val="000000"/>
              </w:rPr>
              <w:t>3</w:t>
            </w:r>
          </w:p>
        </w:tc>
      </w:tr>
      <w:tr w:rsidR="00A63338" w:rsidRPr="007C319D" w14:paraId="0901646E" w14:textId="77777777" w:rsidTr="004867FF">
        <w:trPr>
          <w:trHeight w:val="406"/>
        </w:trPr>
        <w:tc>
          <w:tcPr>
            <w:tcW w:w="466" w:type="pct"/>
            <w:shd w:val="clear" w:color="auto" w:fill="auto"/>
            <w:noWrap/>
            <w:vAlign w:val="center"/>
            <w:hideMark/>
          </w:tcPr>
          <w:p w14:paraId="234F905F" w14:textId="3E7F74B8" w:rsidR="00A63338" w:rsidRPr="007C319D" w:rsidRDefault="00A63338" w:rsidP="00A63338">
            <w:pPr>
              <w:jc w:val="center"/>
              <w:rPr>
                <w:color w:val="000000"/>
              </w:rPr>
            </w:pPr>
            <w:r w:rsidRPr="007C319D">
              <w:rPr>
                <w:color w:val="000000"/>
              </w:rPr>
              <w:t>11</w:t>
            </w:r>
          </w:p>
        </w:tc>
        <w:tc>
          <w:tcPr>
            <w:tcW w:w="2853" w:type="pct"/>
            <w:shd w:val="clear" w:color="auto" w:fill="auto"/>
            <w:noWrap/>
            <w:vAlign w:val="center"/>
            <w:hideMark/>
          </w:tcPr>
          <w:p w14:paraId="3E6257F7" w14:textId="77777777" w:rsidR="00A63338" w:rsidRPr="007C319D" w:rsidRDefault="00A63338" w:rsidP="00A63338">
            <w:pPr>
              <w:rPr>
                <w:color w:val="000000"/>
              </w:rPr>
            </w:pPr>
            <w:r w:rsidRPr="007C319D">
              <w:rPr>
                <w:color w:val="000000"/>
              </w:rPr>
              <w:t>Жалюзи аллюминиевые, вертикальные</w:t>
            </w:r>
          </w:p>
        </w:tc>
        <w:tc>
          <w:tcPr>
            <w:tcW w:w="646" w:type="pct"/>
            <w:shd w:val="clear" w:color="auto" w:fill="auto"/>
            <w:noWrap/>
            <w:vAlign w:val="center"/>
            <w:hideMark/>
          </w:tcPr>
          <w:p w14:paraId="5DD57532" w14:textId="68032F84" w:rsidR="00A63338" w:rsidRPr="007C319D" w:rsidRDefault="00A63338" w:rsidP="00A63338">
            <w:pPr>
              <w:jc w:val="center"/>
              <w:rPr>
                <w:color w:val="000000"/>
              </w:rPr>
            </w:pPr>
            <w:r w:rsidRPr="007C319D">
              <w:rPr>
                <w:color w:val="000000"/>
              </w:rPr>
              <w:t>кв.м</w:t>
            </w:r>
            <w:r w:rsidR="00B56C53" w:rsidRPr="007C319D">
              <w:rPr>
                <w:color w:val="000000"/>
              </w:rPr>
              <w:t>.</w:t>
            </w:r>
          </w:p>
        </w:tc>
        <w:tc>
          <w:tcPr>
            <w:tcW w:w="1035" w:type="pct"/>
            <w:shd w:val="clear" w:color="auto" w:fill="auto"/>
            <w:noWrap/>
            <w:vAlign w:val="center"/>
            <w:hideMark/>
          </w:tcPr>
          <w:p w14:paraId="60FDF087" w14:textId="77777777" w:rsidR="00A63338" w:rsidRPr="007C319D" w:rsidRDefault="00A63338" w:rsidP="00A63338">
            <w:pPr>
              <w:jc w:val="center"/>
              <w:rPr>
                <w:color w:val="000000"/>
              </w:rPr>
            </w:pPr>
            <w:r w:rsidRPr="007C319D">
              <w:rPr>
                <w:color w:val="000000"/>
              </w:rPr>
              <w:t>123</w:t>
            </w:r>
          </w:p>
        </w:tc>
      </w:tr>
    </w:tbl>
    <w:p w14:paraId="4A9490B8" w14:textId="21C2036E" w:rsidR="00A63338" w:rsidRPr="007C319D" w:rsidRDefault="00A63338" w:rsidP="00247486">
      <w:pPr>
        <w:widowControl w:val="0"/>
        <w:suppressAutoHyphens/>
        <w:snapToGrid w:val="0"/>
        <w:ind w:right="-144"/>
        <w:jc w:val="both"/>
        <w:rPr>
          <w:bCs/>
        </w:rPr>
      </w:pPr>
    </w:p>
    <w:p w14:paraId="2B0A4CCF" w14:textId="4B2976FF" w:rsidR="008B477D" w:rsidRPr="007C319D" w:rsidRDefault="008B477D" w:rsidP="00247486">
      <w:pPr>
        <w:widowControl w:val="0"/>
        <w:suppressAutoHyphens/>
        <w:snapToGrid w:val="0"/>
        <w:ind w:right="-144"/>
        <w:jc w:val="both"/>
        <w:rPr>
          <w:b/>
          <w:bCs/>
        </w:rPr>
      </w:pPr>
      <w:r w:rsidRPr="007C319D">
        <w:rPr>
          <w:b/>
          <w:bCs/>
        </w:rPr>
        <w:t>Перечень систем солнцезащиты в</w:t>
      </w:r>
      <w:r w:rsidR="00332E77" w:rsidRPr="007C319D">
        <w:rPr>
          <w:b/>
          <w:bCs/>
        </w:rPr>
        <w:t xml:space="preserve"> помещениях</w:t>
      </w:r>
      <w:r w:rsidRPr="007C319D">
        <w:rPr>
          <w:b/>
          <w:bCs/>
        </w:rPr>
        <w:t xml:space="preserve"> СВБ:</w:t>
      </w:r>
    </w:p>
    <w:p w14:paraId="19897630" w14:textId="77777777" w:rsidR="008B477D" w:rsidRPr="007C319D" w:rsidRDefault="008B477D" w:rsidP="00247486">
      <w:pPr>
        <w:widowControl w:val="0"/>
        <w:suppressAutoHyphens/>
        <w:snapToGrid w:val="0"/>
        <w:ind w:right="-144"/>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5476"/>
        <w:gridCol w:w="1271"/>
        <w:gridCol w:w="1968"/>
      </w:tblGrid>
      <w:tr w:rsidR="00A63338" w:rsidRPr="007C319D" w14:paraId="008732F0" w14:textId="77777777" w:rsidTr="004867FF">
        <w:trPr>
          <w:trHeight w:val="579"/>
        </w:trPr>
        <w:tc>
          <w:tcPr>
            <w:tcW w:w="474" w:type="pct"/>
            <w:shd w:val="clear" w:color="auto" w:fill="auto"/>
            <w:noWrap/>
            <w:vAlign w:val="center"/>
          </w:tcPr>
          <w:p w14:paraId="246D0B65" w14:textId="77777777" w:rsidR="00A63338" w:rsidRPr="007C319D" w:rsidRDefault="00A63338" w:rsidP="00A63338">
            <w:pPr>
              <w:ind w:right="-10"/>
              <w:jc w:val="center"/>
              <w:rPr>
                <w:b/>
                <w:color w:val="000000"/>
              </w:rPr>
            </w:pPr>
            <w:r w:rsidRPr="007C319D">
              <w:rPr>
                <w:b/>
                <w:color w:val="000000"/>
              </w:rPr>
              <w:t>№ п/п</w:t>
            </w:r>
          </w:p>
        </w:tc>
        <w:tc>
          <w:tcPr>
            <w:tcW w:w="2844" w:type="pct"/>
            <w:shd w:val="clear" w:color="auto" w:fill="auto"/>
            <w:vAlign w:val="center"/>
          </w:tcPr>
          <w:p w14:paraId="065ADD1D" w14:textId="77777777" w:rsidR="00A63338" w:rsidRPr="007C319D" w:rsidRDefault="00A63338" w:rsidP="00A63338">
            <w:pPr>
              <w:ind w:right="604"/>
              <w:jc w:val="center"/>
              <w:rPr>
                <w:b/>
                <w:bCs/>
                <w:color w:val="000000"/>
              </w:rPr>
            </w:pPr>
            <w:r w:rsidRPr="007C319D">
              <w:rPr>
                <w:b/>
                <w:bCs/>
                <w:color w:val="000000"/>
              </w:rPr>
              <w:t>Наименование</w:t>
            </w:r>
          </w:p>
        </w:tc>
        <w:tc>
          <w:tcPr>
            <w:tcW w:w="660" w:type="pct"/>
            <w:shd w:val="clear" w:color="auto" w:fill="auto"/>
            <w:noWrap/>
            <w:vAlign w:val="center"/>
          </w:tcPr>
          <w:p w14:paraId="66E15695" w14:textId="77777777" w:rsidR="00A63338" w:rsidRPr="007C319D" w:rsidRDefault="00A63338" w:rsidP="00A63338">
            <w:pPr>
              <w:jc w:val="center"/>
              <w:rPr>
                <w:b/>
                <w:color w:val="000000"/>
              </w:rPr>
            </w:pPr>
            <w:r w:rsidRPr="007C319D">
              <w:rPr>
                <w:b/>
                <w:color w:val="000000"/>
              </w:rPr>
              <w:t>Ед. изм.</w:t>
            </w:r>
          </w:p>
        </w:tc>
        <w:tc>
          <w:tcPr>
            <w:tcW w:w="1022" w:type="pct"/>
            <w:shd w:val="clear" w:color="auto" w:fill="auto"/>
            <w:noWrap/>
            <w:vAlign w:val="center"/>
          </w:tcPr>
          <w:p w14:paraId="6DC3830B" w14:textId="4975EDE2" w:rsidR="00A63338" w:rsidRPr="007C319D" w:rsidRDefault="00A63338" w:rsidP="00A63338">
            <w:pPr>
              <w:jc w:val="center"/>
              <w:rPr>
                <w:b/>
                <w:color w:val="000000"/>
              </w:rPr>
            </w:pPr>
            <w:r w:rsidRPr="007C319D">
              <w:rPr>
                <w:b/>
                <w:color w:val="000000"/>
              </w:rPr>
              <w:t>Кол-во, шт</w:t>
            </w:r>
            <w:r w:rsidR="00D10C93" w:rsidRPr="007C319D">
              <w:rPr>
                <w:b/>
                <w:color w:val="000000"/>
              </w:rPr>
              <w:t>.</w:t>
            </w:r>
          </w:p>
        </w:tc>
      </w:tr>
      <w:tr w:rsidR="00A63338" w:rsidRPr="007C319D" w14:paraId="3DAE0F46" w14:textId="77777777" w:rsidTr="004867FF">
        <w:trPr>
          <w:trHeight w:val="405"/>
        </w:trPr>
        <w:tc>
          <w:tcPr>
            <w:tcW w:w="474" w:type="pct"/>
            <w:shd w:val="clear" w:color="auto" w:fill="auto"/>
            <w:noWrap/>
            <w:vAlign w:val="center"/>
          </w:tcPr>
          <w:p w14:paraId="1B694371" w14:textId="14DAD707" w:rsidR="00A63338" w:rsidRPr="007C319D" w:rsidRDefault="00A63338" w:rsidP="00A63338">
            <w:pPr>
              <w:ind w:right="-10"/>
              <w:jc w:val="center"/>
              <w:rPr>
                <w:color w:val="000000"/>
              </w:rPr>
            </w:pPr>
            <w:r w:rsidRPr="007C319D">
              <w:rPr>
                <w:color w:val="000000"/>
              </w:rPr>
              <w:t>1</w:t>
            </w:r>
          </w:p>
        </w:tc>
        <w:tc>
          <w:tcPr>
            <w:tcW w:w="2844" w:type="pct"/>
            <w:shd w:val="clear" w:color="auto" w:fill="auto"/>
            <w:vAlign w:val="center"/>
          </w:tcPr>
          <w:p w14:paraId="304D15A0" w14:textId="77777777" w:rsidR="00A63338" w:rsidRPr="007C319D" w:rsidRDefault="00A63338" w:rsidP="00640906">
            <w:pPr>
              <w:ind w:right="604"/>
              <w:rPr>
                <w:bCs/>
                <w:color w:val="000000"/>
              </w:rPr>
            </w:pPr>
            <w:r w:rsidRPr="007C319D">
              <w:rPr>
                <w:bCs/>
                <w:color w:val="000000"/>
              </w:rPr>
              <w:t>Статичные полотна на карнизе</w:t>
            </w:r>
          </w:p>
        </w:tc>
        <w:tc>
          <w:tcPr>
            <w:tcW w:w="660" w:type="pct"/>
            <w:shd w:val="clear" w:color="auto" w:fill="auto"/>
            <w:noWrap/>
            <w:vAlign w:val="center"/>
          </w:tcPr>
          <w:p w14:paraId="18437138" w14:textId="77777777" w:rsidR="00A63338" w:rsidRPr="007C319D" w:rsidRDefault="00A63338" w:rsidP="00A63338">
            <w:pPr>
              <w:jc w:val="center"/>
              <w:rPr>
                <w:color w:val="000000"/>
              </w:rPr>
            </w:pPr>
            <w:r w:rsidRPr="007C319D">
              <w:rPr>
                <w:color w:val="000000"/>
              </w:rPr>
              <w:t xml:space="preserve">шт. </w:t>
            </w:r>
          </w:p>
        </w:tc>
        <w:tc>
          <w:tcPr>
            <w:tcW w:w="1022" w:type="pct"/>
            <w:shd w:val="clear" w:color="auto" w:fill="auto"/>
            <w:noWrap/>
            <w:vAlign w:val="center"/>
          </w:tcPr>
          <w:p w14:paraId="6E5B3FDE" w14:textId="77777777" w:rsidR="00A63338" w:rsidRPr="007C319D" w:rsidRDefault="00A63338" w:rsidP="00A63338">
            <w:pPr>
              <w:jc w:val="center"/>
              <w:rPr>
                <w:color w:val="000000"/>
              </w:rPr>
            </w:pPr>
            <w:r w:rsidRPr="007C319D">
              <w:rPr>
                <w:color w:val="000000"/>
              </w:rPr>
              <w:t>2</w:t>
            </w:r>
          </w:p>
        </w:tc>
      </w:tr>
      <w:tr w:rsidR="00A63338" w:rsidRPr="007C319D" w14:paraId="69082B14" w14:textId="77777777" w:rsidTr="004867FF">
        <w:trPr>
          <w:trHeight w:val="405"/>
        </w:trPr>
        <w:tc>
          <w:tcPr>
            <w:tcW w:w="474" w:type="pct"/>
            <w:shd w:val="clear" w:color="auto" w:fill="auto"/>
            <w:noWrap/>
            <w:vAlign w:val="center"/>
          </w:tcPr>
          <w:p w14:paraId="34481CDB" w14:textId="71152DEE" w:rsidR="00A63338" w:rsidRPr="007C319D" w:rsidRDefault="00A63338" w:rsidP="00A63338">
            <w:pPr>
              <w:ind w:right="-10"/>
              <w:jc w:val="center"/>
              <w:rPr>
                <w:color w:val="000000"/>
              </w:rPr>
            </w:pPr>
            <w:r w:rsidRPr="007C319D">
              <w:rPr>
                <w:color w:val="000000"/>
              </w:rPr>
              <w:t>2</w:t>
            </w:r>
          </w:p>
        </w:tc>
        <w:tc>
          <w:tcPr>
            <w:tcW w:w="2844" w:type="pct"/>
            <w:shd w:val="clear" w:color="auto" w:fill="auto"/>
            <w:vAlign w:val="center"/>
          </w:tcPr>
          <w:p w14:paraId="4D87C989" w14:textId="77777777" w:rsidR="00A63338" w:rsidRPr="007C319D" w:rsidRDefault="00A63338" w:rsidP="00640906">
            <w:pPr>
              <w:ind w:right="604"/>
              <w:rPr>
                <w:bCs/>
                <w:color w:val="000000"/>
              </w:rPr>
            </w:pPr>
            <w:r w:rsidRPr="007C319D">
              <w:rPr>
                <w:bCs/>
                <w:color w:val="000000"/>
              </w:rPr>
              <w:t>Рулонная штора свободновисящая с ручным управлением (металлическая шариковая цепь) - Тип 2</w:t>
            </w:r>
          </w:p>
        </w:tc>
        <w:tc>
          <w:tcPr>
            <w:tcW w:w="660" w:type="pct"/>
            <w:shd w:val="clear" w:color="auto" w:fill="auto"/>
            <w:noWrap/>
            <w:vAlign w:val="center"/>
          </w:tcPr>
          <w:p w14:paraId="6D4B6DA6" w14:textId="77777777" w:rsidR="00A63338" w:rsidRPr="007C319D" w:rsidRDefault="00A63338" w:rsidP="00A63338">
            <w:pPr>
              <w:jc w:val="center"/>
              <w:rPr>
                <w:color w:val="000000"/>
              </w:rPr>
            </w:pPr>
            <w:r w:rsidRPr="007C319D">
              <w:rPr>
                <w:color w:val="000000"/>
              </w:rPr>
              <w:t xml:space="preserve">шт. </w:t>
            </w:r>
          </w:p>
        </w:tc>
        <w:tc>
          <w:tcPr>
            <w:tcW w:w="1022" w:type="pct"/>
            <w:shd w:val="clear" w:color="auto" w:fill="auto"/>
            <w:noWrap/>
            <w:vAlign w:val="center"/>
          </w:tcPr>
          <w:p w14:paraId="01BA7431" w14:textId="77777777" w:rsidR="00A63338" w:rsidRPr="007C319D" w:rsidRDefault="00A63338" w:rsidP="00A63338">
            <w:pPr>
              <w:jc w:val="center"/>
              <w:rPr>
                <w:color w:val="000000"/>
              </w:rPr>
            </w:pPr>
            <w:r w:rsidRPr="007C319D">
              <w:rPr>
                <w:color w:val="000000"/>
              </w:rPr>
              <w:t>110</w:t>
            </w:r>
          </w:p>
        </w:tc>
      </w:tr>
      <w:tr w:rsidR="00A63338" w:rsidRPr="007C319D" w14:paraId="640F6939" w14:textId="77777777" w:rsidTr="004867FF">
        <w:trPr>
          <w:trHeight w:val="405"/>
        </w:trPr>
        <w:tc>
          <w:tcPr>
            <w:tcW w:w="474" w:type="pct"/>
            <w:shd w:val="clear" w:color="auto" w:fill="auto"/>
            <w:noWrap/>
            <w:vAlign w:val="center"/>
          </w:tcPr>
          <w:p w14:paraId="79698FB5" w14:textId="7426F31D" w:rsidR="00A63338" w:rsidRPr="007C319D" w:rsidRDefault="00A63338" w:rsidP="00A63338">
            <w:pPr>
              <w:ind w:right="-10"/>
              <w:jc w:val="center"/>
              <w:rPr>
                <w:color w:val="000000"/>
              </w:rPr>
            </w:pPr>
            <w:r w:rsidRPr="007C319D">
              <w:rPr>
                <w:color w:val="000000"/>
              </w:rPr>
              <w:t>3</w:t>
            </w:r>
          </w:p>
        </w:tc>
        <w:tc>
          <w:tcPr>
            <w:tcW w:w="2844" w:type="pct"/>
            <w:shd w:val="clear" w:color="auto" w:fill="auto"/>
            <w:vAlign w:val="center"/>
          </w:tcPr>
          <w:p w14:paraId="61BB03BE" w14:textId="77777777" w:rsidR="00A63338" w:rsidRPr="007C319D" w:rsidRDefault="00A63338" w:rsidP="00640906">
            <w:pPr>
              <w:ind w:right="604"/>
              <w:rPr>
                <w:bCs/>
                <w:color w:val="000000"/>
              </w:rPr>
            </w:pPr>
            <w:r w:rsidRPr="007C319D">
              <w:rPr>
                <w:bCs/>
                <w:color w:val="000000"/>
              </w:rPr>
              <w:t>Рулонная штора с боковыми направляющими тросиками с ручным управлением (металлическая шариковая цепь) - Тип 2</w:t>
            </w:r>
          </w:p>
        </w:tc>
        <w:tc>
          <w:tcPr>
            <w:tcW w:w="660" w:type="pct"/>
            <w:shd w:val="clear" w:color="auto" w:fill="auto"/>
            <w:noWrap/>
            <w:vAlign w:val="center"/>
          </w:tcPr>
          <w:p w14:paraId="5E8B8CED" w14:textId="77777777" w:rsidR="00A63338" w:rsidRPr="007C319D" w:rsidRDefault="00A63338" w:rsidP="00A63338">
            <w:pPr>
              <w:jc w:val="center"/>
              <w:rPr>
                <w:color w:val="000000"/>
              </w:rPr>
            </w:pPr>
            <w:r w:rsidRPr="007C319D">
              <w:rPr>
                <w:color w:val="000000"/>
              </w:rPr>
              <w:t xml:space="preserve">шт. </w:t>
            </w:r>
          </w:p>
        </w:tc>
        <w:tc>
          <w:tcPr>
            <w:tcW w:w="1022" w:type="pct"/>
            <w:shd w:val="clear" w:color="auto" w:fill="auto"/>
            <w:noWrap/>
            <w:vAlign w:val="center"/>
          </w:tcPr>
          <w:p w14:paraId="2AAA586F" w14:textId="77777777" w:rsidR="00A63338" w:rsidRPr="007C319D" w:rsidRDefault="00A63338" w:rsidP="00A63338">
            <w:pPr>
              <w:jc w:val="center"/>
              <w:rPr>
                <w:color w:val="000000"/>
              </w:rPr>
            </w:pPr>
            <w:r w:rsidRPr="007C319D">
              <w:rPr>
                <w:color w:val="000000"/>
              </w:rPr>
              <w:t>41</w:t>
            </w:r>
          </w:p>
        </w:tc>
      </w:tr>
      <w:tr w:rsidR="00A63338" w:rsidRPr="007C319D" w14:paraId="35E50B2B" w14:textId="77777777" w:rsidTr="004867FF">
        <w:trPr>
          <w:trHeight w:val="405"/>
        </w:trPr>
        <w:tc>
          <w:tcPr>
            <w:tcW w:w="474" w:type="pct"/>
            <w:shd w:val="clear" w:color="auto" w:fill="auto"/>
            <w:noWrap/>
            <w:vAlign w:val="center"/>
          </w:tcPr>
          <w:p w14:paraId="1FB3E9CC" w14:textId="6BE30474" w:rsidR="00A63338" w:rsidRPr="007C319D" w:rsidRDefault="00A63338" w:rsidP="00A63338">
            <w:pPr>
              <w:ind w:right="-10"/>
              <w:jc w:val="center"/>
              <w:rPr>
                <w:color w:val="000000"/>
              </w:rPr>
            </w:pPr>
            <w:r w:rsidRPr="007C319D">
              <w:rPr>
                <w:color w:val="000000"/>
              </w:rPr>
              <w:t>4</w:t>
            </w:r>
          </w:p>
        </w:tc>
        <w:tc>
          <w:tcPr>
            <w:tcW w:w="2844" w:type="pct"/>
            <w:shd w:val="clear" w:color="auto" w:fill="auto"/>
            <w:vAlign w:val="center"/>
          </w:tcPr>
          <w:p w14:paraId="541D0C14" w14:textId="77777777" w:rsidR="00A63338" w:rsidRPr="007C319D" w:rsidRDefault="00A63338" w:rsidP="00640906">
            <w:pPr>
              <w:ind w:right="604"/>
              <w:rPr>
                <w:bCs/>
                <w:color w:val="000000"/>
              </w:rPr>
            </w:pPr>
            <w:r w:rsidRPr="007C319D">
              <w:rPr>
                <w:bCs/>
                <w:color w:val="000000"/>
              </w:rPr>
              <w:t xml:space="preserve">Рулонная штора свободновисящая с ручным управлением (металлический кранк) </w:t>
            </w:r>
          </w:p>
        </w:tc>
        <w:tc>
          <w:tcPr>
            <w:tcW w:w="660" w:type="pct"/>
            <w:shd w:val="clear" w:color="auto" w:fill="auto"/>
            <w:noWrap/>
            <w:vAlign w:val="center"/>
          </w:tcPr>
          <w:p w14:paraId="7965345A" w14:textId="77777777" w:rsidR="00A63338" w:rsidRPr="007C319D" w:rsidRDefault="00A63338" w:rsidP="00A63338">
            <w:pPr>
              <w:jc w:val="center"/>
              <w:rPr>
                <w:color w:val="000000"/>
              </w:rPr>
            </w:pPr>
            <w:r w:rsidRPr="007C319D">
              <w:rPr>
                <w:color w:val="000000"/>
              </w:rPr>
              <w:t xml:space="preserve">шт. </w:t>
            </w:r>
          </w:p>
        </w:tc>
        <w:tc>
          <w:tcPr>
            <w:tcW w:w="1022" w:type="pct"/>
            <w:shd w:val="clear" w:color="auto" w:fill="auto"/>
            <w:noWrap/>
            <w:vAlign w:val="center"/>
          </w:tcPr>
          <w:p w14:paraId="3A965FC6" w14:textId="77777777" w:rsidR="00A63338" w:rsidRPr="007C319D" w:rsidRDefault="00A63338" w:rsidP="00A63338">
            <w:pPr>
              <w:jc w:val="center"/>
              <w:rPr>
                <w:color w:val="000000"/>
              </w:rPr>
            </w:pPr>
            <w:r w:rsidRPr="007C319D">
              <w:rPr>
                <w:color w:val="000000"/>
              </w:rPr>
              <w:t>10</w:t>
            </w:r>
          </w:p>
        </w:tc>
      </w:tr>
      <w:tr w:rsidR="00A63338" w:rsidRPr="007C319D" w14:paraId="7C841C63" w14:textId="77777777" w:rsidTr="004867FF">
        <w:trPr>
          <w:trHeight w:val="405"/>
        </w:trPr>
        <w:tc>
          <w:tcPr>
            <w:tcW w:w="474" w:type="pct"/>
            <w:shd w:val="clear" w:color="auto" w:fill="auto"/>
            <w:noWrap/>
            <w:vAlign w:val="center"/>
          </w:tcPr>
          <w:p w14:paraId="2EEA3B1A" w14:textId="6FB6BDDB" w:rsidR="00A63338" w:rsidRPr="007C319D" w:rsidRDefault="00A63338" w:rsidP="00A63338">
            <w:pPr>
              <w:ind w:right="-10"/>
              <w:jc w:val="center"/>
              <w:rPr>
                <w:color w:val="000000"/>
              </w:rPr>
            </w:pPr>
            <w:r w:rsidRPr="007C319D">
              <w:rPr>
                <w:color w:val="000000"/>
              </w:rPr>
              <w:t>5</w:t>
            </w:r>
          </w:p>
        </w:tc>
        <w:tc>
          <w:tcPr>
            <w:tcW w:w="2844" w:type="pct"/>
            <w:shd w:val="clear" w:color="auto" w:fill="auto"/>
            <w:vAlign w:val="center"/>
          </w:tcPr>
          <w:p w14:paraId="6AEA1D0C" w14:textId="77777777" w:rsidR="00A63338" w:rsidRPr="007C319D" w:rsidRDefault="00A63338" w:rsidP="00640906">
            <w:pPr>
              <w:ind w:right="604"/>
              <w:rPr>
                <w:bCs/>
                <w:color w:val="000000"/>
              </w:rPr>
            </w:pPr>
            <w:r w:rsidRPr="007C319D">
              <w:rPr>
                <w:bCs/>
                <w:color w:val="000000"/>
              </w:rPr>
              <w:t xml:space="preserve">Рулонная штора с боковыми направляющими тросиками с ручным управлением (металлический кранк) </w:t>
            </w:r>
          </w:p>
        </w:tc>
        <w:tc>
          <w:tcPr>
            <w:tcW w:w="660" w:type="pct"/>
            <w:shd w:val="clear" w:color="auto" w:fill="auto"/>
            <w:noWrap/>
            <w:vAlign w:val="center"/>
          </w:tcPr>
          <w:p w14:paraId="326955F0" w14:textId="77777777" w:rsidR="00A63338" w:rsidRPr="007C319D" w:rsidRDefault="00A63338" w:rsidP="00A63338">
            <w:pPr>
              <w:jc w:val="center"/>
              <w:rPr>
                <w:color w:val="000000"/>
              </w:rPr>
            </w:pPr>
            <w:r w:rsidRPr="007C319D">
              <w:rPr>
                <w:color w:val="000000"/>
              </w:rPr>
              <w:t xml:space="preserve">шт. </w:t>
            </w:r>
          </w:p>
        </w:tc>
        <w:tc>
          <w:tcPr>
            <w:tcW w:w="1022" w:type="pct"/>
            <w:shd w:val="clear" w:color="auto" w:fill="auto"/>
            <w:noWrap/>
            <w:vAlign w:val="center"/>
          </w:tcPr>
          <w:p w14:paraId="0E12A657" w14:textId="77777777" w:rsidR="00A63338" w:rsidRPr="007C319D" w:rsidRDefault="00A63338" w:rsidP="00A63338">
            <w:pPr>
              <w:jc w:val="center"/>
              <w:rPr>
                <w:color w:val="000000"/>
              </w:rPr>
            </w:pPr>
            <w:r w:rsidRPr="007C319D">
              <w:rPr>
                <w:color w:val="000000"/>
              </w:rPr>
              <w:t>6</w:t>
            </w:r>
          </w:p>
        </w:tc>
      </w:tr>
      <w:tr w:rsidR="00A63338" w:rsidRPr="007C319D" w14:paraId="3EDCBCED" w14:textId="77777777" w:rsidTr="004867FF">
        <w:trPr>
          <w:trHeight w:val="405"/>
        </w:trPr>
        <w:tc>
          <w:tcPr>
            <w:tcW w:w="474" w:type="pct"/>
            <w:shd w:val="clear" w:color="auto" w:fill="auto"/>
            <w:noWrap/>
            <w:vAlign w:val="center"/>
          </w:tcPr>
          <w:p w14:paraId="7341F86C" w14:textId="736CDF57" w:rsidR="00A63338" w:rsidRPr="007C319D" w:rsidRDefault="00A63338" w:rsidP="00A63338">
            <w:pPr>
              <w:ind w:right="-10"/>
              <w:jc w:val="center"/>
              <w:rPr>
                <w:color w:val="000000"/>
              </w:rPr>
            </w:pPr>
            <w:r w:rsidRPr="007C319D">
              <w:rPr>
                <w:color w:val="000000"/>
              </w:rPr>
              <w:t>6</w:t>
            </w:r>
          </w:p>
        </w:tc>
        <w:tc>
          <w:tcPr>
            <w:tcW w:w="2844" w:type="pct"/>
            <w:shd w:val="clear" w:color="auto" w:fill="auto"/>
            <w:vAlign w:val="center"/>
          </w:tcPr>
          <w:p w14:paraId="44E44E2E" w14:textId="77777777" w:rsidR="00A63338" w:rsidRPr="007C319D" w:rsidRDefault="00A63338" w:rsidP="00640906">
            <w:pPr>
              <w:ind w:right="604"/>
              <w:rPr>
                <w:bCs/>
                <w:color w:val="000000"/>
              </w:rPr>
            </w:pPr>
            <w:r w:rsidRPr="007C319D">
              <w:rPr>
                <w:bCs/>
                <w:color w:val="000000"/>
              </w:rPr>
              <w:t>Римские шторы для наклонных окон с электродвигателем</w:t>
            </w:r>
          </w:p>
        </w:tc>
        <w:tc>
          <w:tcPr>
            <w:tcW w:w="660" w:type="pct"/>
            <w:shd w:val="clear" w:color="auto" w:fill="auto"/>
            <w:noWrap/>
            <w:vAlign w:val="center"/>
          </w:tcPr>
          <w:p w14:paraId="059819CD" w14:textId="77777777" w:rsidR="00A63338" w:rsidRPr="007C319D" w:rsidRDefault="00A63338" w:rsidP="00A63338">
            <w:pPr>
              <w:jc w:val="center"/>
              <w:rPr>
                <w:color w:val="000000"/>
              </w:rPr>
            </w:pPr>
            <w:r w:rsidRPr="007C319D">
              <w:rPr>
                <w:color w:val="000000"/>
              </w:rPr>
              <w:t xml:space="preserve">шт. </w:t>
            </w:r>
          </w:p>
        </w:tc>
        <w:tc>
          <w:tcPr>
            <w:tcW w:w="1022" w:type="pct"/>
            <w:shd w:val="clear" w:color="auto" w:fill="auto"/>
            <w:noWrap/>
            <w:vAlign w:val="center"/>
          </w:tcPr>
          <w:p w14:paraId="37226DD8" w14:textId="77777777" w:rsidR="00A63338" w:rsidRPr="007C319D" w:rsidRDefault="00A63338" w:rsidP="00A63338">
            <w:pPr>
              <w:jc w:val="center"/>
              <w:rPr>
                <w:color w:val="000000"/>
              </w:rPr>
            </w:pPr>
            <w:r w:rsidRPr="007C319D">
              <w:rPr>
                <w:color w:val="000000"/>
              </w:rPr>
              <w:t>14</w:t>
            </w:r>
          </w:p>
        </w:tc>
      </w:tr>
      <w:tr w:rsidR="00A63338" w:rsidRPr="007C319D" w14:paraId="667E3E4E" w14:textId="77777777" w:rsidTr="004867FF">
        <w:trPr>
          <w:trHeight w:val="405"/>
        </w:trPr>
        <w:tc>
          <w:tcPr>
            <w:tcW w:w="474" w:type="pct"/>
            <w:shd w:val="clear" w:color="auto" w:fill="auto"/>
            <w:noWrap/>
            <w:vAlign w:val="center"/>
          </w:tcPr>
          <w:p w14:paraId="25727F1A" w14:textId="76D335AA" w:rsidR="00A63338" w:rsidRPr="007C319D" w:rsidRDefault="00A63338" w:rsidP="00A63338">
            <w:pPr>
              <w:ind w:right="-10"/>
              <w:jc w:val="center"/>
              <w:rPr>
                <w:color w:val="000000"/>
              </w:rPr>
            </w:pPr>
            <w:r w:rsidRPr="007C319D">
              <w:rPr>
                <w:color w:val="000000"/>
              </w:rPr>
              <w:t>7</w:t>
            </w:r>
          </w:p>
        </w:tc>
        <w:tc>
          <w:tcPr>
            <w:tcW w:w="2844" w:type="pct"/>
            <w:shd w:val="clear" w:color="auto" w:fill="auto"/>
            <w:vAlign w:val="center"/>
          </w:tcPr>
          <w:p w14:paraId="3482BE8B" w14:textId="77777777" w:rsidR="00A63338" w:rsidRPr="007C319D" w:rsidRDefault="00A63338" w:rsidP="00640906">
            <w:pPr>
              <w:ind w:right="604"/>
              <w:rPr>
                <w:bCs/>
                <w:color w:val="000000"/>
              </w:rPr>
            </w:pPr>
            <w:r w:rsidRPr="007C319D">
              <w:rPr>
                <w:bCs/>
                <w:color w:val="000000"/>
              </w:rPr>
              <w:t>Комплект рулонных штор для помещения</w:t>
            </w:r>
          </w:p>
        </w:tc>
        <w:tc>
          <w:tcPr>
            <w:tcW w:w="660" w:type="pct"/>
            <w:shd w:val="clear" w:color="auto" w:fill="auto"/>
            <w:noWrap/>
            <w:vAlign w:val="center"/>
          </w:tcPr>
          <w:p w14:paraId="16D4B9E2" w14:textId="77777777" w:rsidR="00A63338" w:rsidRPr="007C319D" w:rsidRDefault="00A63338" w:rsidP="00A63338">
            <w:pPr>
              <w:jc w:val="center"/>
              <w:rPr>
                <w:color w:val="000000"/>
              </w:rPr>
            </w:pPr>
            <w:r w:rsidRPr="007C319D">
              <w:rPr>
                <w:color w:val="000000"/>
              </w:rPr>
              <w:t xml:space="preserve">шт. </w:t>
            </w:r>
          </w:p>
        </w:tc>
        <w:tc>
          <w:tcPr>
            <w:tcW w:w="1022" w:type="pct"/>
            <w:shd w:val="clear" w:color="auto" w:fill="auto"/>
            <w:noWrap/>
            <w:vAlign w:val="center"/>
          </w:tcPr>
          <w:p w14:paraId="79EBCF57" w14:textId="77777777" w:rsidR="00A63338" w:rsidRPr="007C319D" w:rsidRDefault="00A63338" w:rsidP="00A63338">
            <w:pPr>
              <w:jc w:val="center"/>
              <w:rPr>
                <w:color w:val="000000"/>
              </w:rPr>
            </w:pPr>
            <w:r w:rsidRPr="007C319D">
              <w:rPr>
                <w:color w:val="000000"/>
              </w:rPr>
              <w:t>27</w:t>
            </w:r>
          </w:p>
        </w:tc>
      </w:tr>
    </w:tbl>
    <w:p w14:paraId="566533FC" w14:textId="20ED8B2A" w:rsidR="00C43425" w:rsidRPr="007C319D" w:rsidRDefault="00C43425" w:rsidP="00C43425">
      <w:pPr>
        <w:widowControl w:val="0"/>
        <w:suppressAutoHyphens/>
        <w:snapToGrid w:val="0"/>
        <w:ind w:right="-144"/>
        <w:jc w:val="both"/>
        <w:rPr>
          <w:b/>
          <w:bCs/>
        </w:rPr>
      </w:pPr>
      <w:r w:rsidRPr="007C319D">
        <w:rPr>
          <w:b/>
          <w:bCs/>
        </w:rPr>
        <w:lastRenderedPageBreak/>
        <w:t xml:space="preserve">Перечень </w:t>
      </w:r>
      <w:r w:rsidR="00C6779C" w:rsidRPr="007C319D">
        <w:rPr>
          <w:b/>
          <w:bCs/>
        </w:rPr>
        <w:t xml:space="preserve">мебели и </w:t>
      </w:r>
      <w:r w:rsidR="002D5121" w:rsidRPr="007C319D">
        <w:rPr>
          <w:b/>
          <w:bCs/>
        </w:rPr>
        <w:t xml:space="preserve">оборудования помещений (в т.ч. </w:t>
      </w:r>
      <w:r w:rsidR="002E61FF" w:rsidRPr="007C319D">
        <w:rPr>
          <w:b/>
          <w:bCs/>
        </w:rPr>
        <w:t>зоны коллаборации и зон</w:t>
      </w:r>
      <w:r w:rsidR="006B0889" w:rsidRPr="007C319D">
        <w:rPr>
          <w:b/>
          <w:bCs/>
        </w:rPr>
        <w:t>а</w:t>
      </w:r>
      <w:r w:rsidR="002E61FF" w:rsidRPr="007C319D">
        <w:rPr>
          <w:b/>
          <w:bCs/>
        </w:rPr>
        <w:t xml:space="preserve"> приема пищи</w:t>
      </w:r>
      <w:r w:rsidR="002D5121" w:rsidRPr="007C319D">
        <w:rPr>
          <w:b/>
          <w:bCs/>
        </w:rPr>
        <w:t>)</w:t>
      </w:r>
      <w:r w:rsidR="008B477D" w:rsidRPr="007C319D">
        <w:rPr>
          <w:b/>
          <w:bCs/>
        </w:rPr>
        <w:t xml:space="preserve"> в ЮЗБ</w:t>
      </w:r>
      <w:r w:rsidRPr="007C319D">
        <w:rPr>
          <w:b/>
          <w:bCs/>
        </w:rPr>
        <w:t>:</w:t>
      </w:r>
    </w:p>
    <w:p w14:paraId="6E62FCEA" w14:textId="7567ABF1" w:rsidR="00131B3A" w:rsidRPr="007C319D" w:rsidRDefault="00131B3A" w:rsidP="00C43425">
      <w:pPr>
        <w:widowControl w:val="0"/>
        <w:suppressAutoHyphens/>
        <w:snapToGrid w:val="0"/>
        <w:ind w:right="-144"/>
        <w:jc w:val="both"/>
        <w:rPr>
          <w:b/>
          <w:bCs/>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754"/>
        <w:gridCol w:w="1614"/>
      </w:tblGrid>
      <w:tr w:rsidR="00131B3A" w:rsidRPr="007C319D" w14:paraId="4A54AEAC" w14:textId="77777777" w:rsidTr="00640906">
        <w:trPr>
          <w:trHeight w:val="310"/>
        </w:trPr>
        <w:tc>
          <w:tcPr>
            <w:tcW w:w="560" w:type="dxa"/>
            <w:shd w:val="clear" w:color="auto" w:fill="auto"/>
            <w:vAlign w:val="center"/>
            <w:hideMark/>
          </w:tcPr>
          <w:p w14:paraId="4C068FBE" w14:textId="77777777" w:rsidR="00131B3A" w:rsidRPr="007C319D" w:rsidRDefault="00131B3A" w:rsidP="00131B3A">
            <w:pPr>
              <w:jc w:val="center"/>
              <w:rPr>
                <w:b/>
                <w:bCs/>
                <w:color w:val="000000"/>
              </w:rPr>
            </w:pPr>
            <w:r w:rsidRPr="007C319D">
              <w:rPr>
                <w:b/>
                <w:bCs/>
                <w:color w:val="000000"/>
              </w:rPr>
              <w:t>№ п/п</w:t>
            </w:r>
          </w:p>
        </w:tc>
        <w:tc>
          <w:tcPr>
            <w:tcW w:w="7754" w:type="dxa"/>
            <w:shd w:val="clear" w:color="auto" w:fill="auto"/>
            <w:noWrap/>
            <w:vAlign w:val="center"/>
            <w:hideMark/>
          </w:tcPr>
          <w:p w14:paraId="32C53ED2" w14:textId="77777777" w:rsidR="00131B3A" w:rsidRPr="007C319D" w:rsidRDefault="00131B3A" w:rsidP="00131B3A">
            <w:pPr>
              <w:jc w:val="center"/>
              <w:rPr>
                <w:b/>
                <w:bCs/>
                <w:color w:val="000000"/>
              </w:rPr>
            </w:pPr>
            <w:r w:rsidRPr="007C319D">
              <w:rPr>
                <w:b/>
                <w:bCs/>
                <w:color w:val="000000"/>
              </w:rPr>
              <w:t>Наименование</w:t>
            </w:r>
          </w:p>
        </w:tc>
        <w:tc>
          <w:tcPr>
            <w:tcW w:w="1614" w:type="dxa"/>
            <w:shd w:val="clear" w:color="auto" w:fill="auto"/>
            <w:noWrap/>
            <w:vAlign w:val="center"/>
            <w:hideMark/>
          </w:tcPr>
          <w:p w14:paraId="5407CD1D" w14:textId="1965F2E9" w:rsidR="00131B3A" w:rsidRPr="007C319D" w:rsidRDefault="00131B3A" w:rsidP="00131B3A">
            <w:pPr>
              <w:jc w:val="center"/>
              <w:rPr>
                <w:b/>
                <w:bCs/>
                <w:color w:val="000000"/>
              </w:rPr>
            </w:pPr>
            <w:r w:rsidRPr="007C319D">
              <w:rPr>
                <w:b/>
                <w:bCs/>
                <w:color w:val="000000"/>
              </w:rPr>
              <w:t>Кол-во, шт</w:t>
            </w:r>
            <w:r w:rsidR="00D10C93" w:rsidRPr="007C319D">
              <w:rPr>
                <w:b/>
                <w:bCs/>
                <w:color w:val="000000"/>
              </w:rPr>
              <w:t>.</w:t>
            </w:r>
          </w:p>
        </w:tc>
      </w:tr>
      <w:tr w:rsidR="00131B3A" w:rsidRPr="007C319D" w14:paraId="200CDC50" w14:textId="77777777" w:rsidTr="00640906">
        <w:trPr>
          <w:trHeight w:val="320"/>
        </w:trPr>
        <w:tc>
          <w:tcPr>
            <w:tcW w:w="560" w:type="dxa"/>
            <w:shd w:val="clear" w:color="auto" w:fill="auto"/>
            <w:vAlign w:val="center"/>
            <w:hideMark/>
          </w:tcPr>
          <w:p w14:paraId="2DBDCDDC" w14:textId="77777777" w:rsidR="00131B3A" w:rsidRPr="007C319D" w:rsidRDefault="00131B3A" w:rsidP="00131B3A">
            <w:pPr>
              <w:jc w:val="center"/>
              <w:rPr>
                <w:color w:val="000000"/>
              </w:rPr>
            </w:pPr>
            <w:r w:rsidRPr="007C319D">
              <w:rPr>
                <w:color w:val="000000"/>
              </w:rPr>
              <w:t>1</w:t>
            </w:r>
          </w:p>
        </w:tc>
        <w:tc>
          <w:tcPr>
            <w:tcW w:w="7754" w:type="dxa"/>
            <w:shd w:val="clear" w:color="auto" w:fill="auto"/>
            <w:noWrap/>
            <w:vAlign w:val="center"/>
            <w:hideMark/>
          </w:tcPr>
          <w:p w14:paraId="658F2E70" w14:textId="77777777" w:rsidR="00131B3A" w:rsidRPr="007C319D" w:rsidRDefault="00131B3A" w:rsidP="00131B3A">
            <w:pPr>
              <w:rPr>
                <w:color w:val="000000"/>
              </w:rPr>
            </w:pPr>
            <w:r w:rsidRPr="007C319D">
              <w:rPr>
                <w:color w:val="000000"/>
              </w:rPr>
              <w:t>Автомат питьевой воды</w:t>
            </w:r>
          </w:p>
        </w:tc>
        <w:tc>
          <w:tcPr>
            <w:tcW w:w="1614" w:type="dxa"/>
            <w:shd w:val="clear" w:color="auto" w:fill="auto"/>
            <w:noWrap/>
            <w:vAlign w:val="center"/>
            <w:hideMark/>
          </w:tcPr>
          <w:p w14:paraId="40F55D66" w14:textId="77777777" w:rsidR="00131B3A" w:rsidRPr="007C319D" w:rsidRDefault="00131B3A" w:rsidP="00131B3A">
            <w:pPr>
              <w:jc w:val="center"/>
              <w:rPr>
                <w:color w:val="000000"/>
              </w:rPr>
            </w:pPr>
            <w:r w:rsidRPr="007C319D">
              <w:rPr>
                <w:color w:val="000000"/>
              </w:rPr>
              <w:t>57</w:t>
            </w:r>
          </w:p>
        </w:tc>
      </w:tr>
      <w:tr w:rsidR="00131B3A" w:rsidRPr="007C319D" w14:paraId="023B0AE8" w14:textId="77777777" w:rsidTr="00640906">
        <w:trPr>
          <w:trHeight w:val="320"/>
        </w:trPr>
        <w:tc>
          <w:tcPr>
            <w:tcW w:w="560" w:type="dxa"/>
            <w:shd w:val="clear" w:color="auto" w:fill="auto"/>
            <w:vAlign w:val="center"/>
            <w:hideMark/>
          </w:tcPr>
          <w:p w14:paraId="286C9CC4" w14:textId="77777777" w:rsidR="00131B3A" w:rsidRPr="007C319D" w:rsidRDefault="00131B3A" w:rsidP="00131B3A">
            <w:pPr>
              <w:jc w:val="center"/>
              <w:rPr>
                <w:color w:val="000000"/>
              </w:rPr>
            </w:pPr>
            <w:r w:rsidRPr="007C319D">
              <w:rPr>
                <w:color w:val="000000"/>
              </w:rPr>
              <w:t>2</w:t>
            </w:r>
          </w:p>
        </w:tc>
        <w:tc>
          <w:tcPr>
            <w:tcW w:w="7754" w:type="dxa"/>
            <w:shd w:val="clear" w:color="auto" w:fill="auto"/>
            <w:noWrap/>
            <w:vAlign w:val="center"/>
            <w:hideMark/>
          </w:tcPr>
          <w:p w14:paraId="69C6CB6A" w14:textId="77777777" w:rsidR="00131B3A" w:rsidRPr="007C319D" w:rsidRDefault="00131B3A" w:rsidP="00131B3A">
            <w:pPr>
              <w:rPr>
                <w:color w:val="000000"/>
              </w:rPr>
            </w:pPr>
            <w:r w:rsidRPr="007C319D">
              <w:rPr>
                <w:color w:val="000000"/>
              </w:rPr>
              <w:t>Банкетка</w:t>
            </w:r>
          </w:p>
        </w:tc>
        <w:tc>
          <w:tcPr>
            <w:tcW w:w="1614" w:type="dxa"/>
            <w:shd w:val="clear" w:color="auto" w:fill="auto"/>
            <w:noWrap/>
            <w:vAlign w:val="center"/>
            <w:hideMark/>
          </w:tcPr>
          <w:p w14:paraId="0A7694E7" w14:textId="77777777" w:rsidR="00131B3A" w:rsidRPr="007C319D" w:rsidRDefault="00131B3A" w:rsidP="00131B3A">
            <w:pPr>
              <w:jc w:val="center"/>
              <w:rPr>
                <w:color w:val="000000"/>
              </w:rPr>
            </w:pPr>
            <w:r w:rsidRPr="007C319D">
              <w:rPr>
                <w:color w:val="000000"/>
              </w:rPr>
              <w:t>46</w:t>
            </w:r>
          </w:p>
        </w:tc>
      </w:tr>
      <w:tr w:rsidR="00131B3A" w:rsidRPr="007C319D" w14:paraId="72C919CA" w14:textId="77777777" w:rsidTr="00640906">
        <w:trPr>
          <w:trHeight w:val="320"/>
        </w:trPr>
        <w:tc>
          <w:tcPr>
            <w:tcW w:w="560" w:type="dxa"/>
            <w:shd w:val="clear" w:color="auto" w:fill="auto"/>
            <w:vAlign w:val="center"/>
            <w:hideMark/>
          </w:tcPr>
          <w:p w14:paraId="2E1E2778" w14:textId="77777777" w:rsidR="00131B3A" w:rsidRPr="007C319D" w:rsidRDefault="00131B3A" w:rsidP="00131B3A">
            <w:pPr>
              <w:jc w:val="center"/>
              <w:rPr>
                <w:color w:val="000000"/>
              </w:rPr>
            </w:pPr>
            <w:r w:rsidRPr="007C319D">
              <w:rPr>
                <w:color w:val="000000"/>
              </w:rPr>
              <w:t>3</w:t>
            </w:r>
          </w:p>
        </w:tc>
        <w:tc>
          <w:tcPr>
            <w:tcW w:w="7754" w:type="dxa"/>
            <w:shd w:val="clear" w:color="auto" w:fill="auto"/>
            <w:noWrap/>
            <w:vAlign w:val="center"/>
            <w:hideMark/>
          </w:tcPr>
          <w:p w14:paraId="55DD017C" w14:textId="77777777" w:rsidR="00131B3A" w:rsidRPr="007C319D" w:rsidRDefault="00131B3A" w:rsidP="00131B3A">
            <w:pPr>
              <w:rPr>
                <w:color w:val="000000"/>
              </w:rPr>
            </w:pPr>
            <w:r w:rsidRPr="007C319D">
              <w:rPr>
                <w:color w:val="000000"/>
              </w:rPr>
              <w:t>Барная стойка</w:t>
            </w:r>
          </w:p>
        </w:tc>
        <w:tc>
          <w:tcPr>
            <w:tcW w:w="1614" w:type="dxa"/>
            <w:shd w:val="clear" w:color="auto" w:fill="auto"/>
            <w:noWrap/>
            <w:vAlign w:val="center"/>
            <w:hideMark/>
          </w:tcPr>
          <w:p w14:paraId="1A8EC931" w14:textId="77777777" w:rsidR="00131B3A" w:rsidRPr="007C319D" w:rsidRDefault="00131B3A" w:rsidP="00131B3A">
            <w:pPr>
              <w:jc w:val="center"/>
              <w:rPr>
                <w:color w:val="000000"/>
              </w:rPr>
            </w:pPr>
            <w:r w:rsidRPr="007C319D">
              <w:rPr>
                <w:color w:val="000000"/>
              </w:rPr>
              <w:t>36</w:t>
            </w:r>
          </w:p>
        </w:tc>
      </w:tr>
      <w:tr w:rsidR="00131B3A" w:rsidRPr="007C319D" w14:paraId="48786B6A" w14:textId="77777777" w:rsidTr="00640906">
        <w:trPr>
          <w:trHeight w:val="320"/>
        </w:trPr>
        <w:tc>
          <w:tcPr>
            <w:tcW w:w="560" w:type="dxa"/>
            <w:shd w:val="clear" w:color="auto" w:fill="auto"/>
            <w:vAlign w:val="center"/>
            <w:hideMark/>
          </w:tcPr>
          <w:p w14:paraId="27EF550B" w14:textId="77777777" w:rsidR="00131B3A" w:rsidRPr="007C319D" w:rsidRDefault="00131B3A" w:rsidP="00131B3A">
            <w:pPr>
              <w:jc w:val="center"/>
              <w:rPr>
                <w:color w:val="000000"/>
              </w:rPr>
            </w:pPr>
            <w:r w:rsidRPr="007C319D">
              <w:rPr>
                <w:color w:val="000000"/>
              </w:rPr>
              <w:t>4</w:t>
            </w:r>
          </w:p>
        </w:tc>
        <w:tc>
          <w:tcPr>
            <w:tcW w:w="7754" w:type="dxa"/>
            <w:shd w:val="clear" w:color="auto" w:fill="auto"/>
            <w:noWrap/>
            <w:vAlign w:val="center"/>
            <w:hideMark/>
          </w:tcPr>
          <w:p w14:paraId="239E47D0" w14:textId="77777777" w:rsidR="00131B3A" w:rsidRPr="007C319D" w:rsidRDefault="00131B3A" w:rsidP="00131B3A">
            <w:pPr>
              <w:rPr>
                <w:color w:val="000000"/>
              </w:rPr>
            </w:pPr>
            <w:r w:rsidRPr="007C319D">
              <w:rPr>
                <w:color w:val="000000"/>
              </w:rPr>
              <w:t>Бенч-система на 2 рабочих места</w:t>
            </w:r>
          </w:p>
        </w:tc>
        <w:tc>
          <w:tcPr>
            <w:tcW w:w="1614" w:type="dxa"/>
            <w:shd w:val="clear" w:color="auto" w:fill="auto"/>
            <w:noWrap/>
            <w:vAlign w:val="center"/>
            <w:hideMark/>
          </w:tcPr>
          <w:p w14:paraId="0A35AE9D" w14:textId="77777777" w:rsidR="00131B3A" w:rsidRPr="007C319D" w:rsidRDefault="00131B3A" w:rsidP="00131B3A">
            <w:pPr>
              <w:jc w:val="center"/>
              <w:rPr>
                <w:color w:val="000000"/>
              </w:rPr>
            </w:pPr>
            <w:r w:rsidRPr="007C319D">
              <w:rPr>
                <w:color w:val="000000"/>
              </w:rPr>
              <w:t>176</w:t>
            </w:r>
          </w:p>
        </w:tc>
      </w:tr>
      <w:tr w:rsidR="00131B3A" w:rsidRPr="007C319D" w14:paraId="1713A98F" w14:textId="77777777" w:rsidTr="00640906">
        <w:trPr>
          <w:trHeight w:val="320"/>
        </w:trPr>
        <w:tc>
          <w:tcPr>
            <w:tcW w:w="560" w:type="dxa"/>
            <w:shd w:val="clear" w:color="auto" w:fill="auto"/>
            <w:vAlign w:val="center"/>
            <w:hideMark/>
          </w:tcPr>
          <w:p w14:paraId="4EBDAC0E" w14:textId="77777777" w:rsidR="00131B3A" w:rsidRPr="007C319D" w:rsidRDefault="00131B3A" w:rsidP="00131B3A">
            <w:pPr>
              <w:jc w:val="center"/>
              <w:rPr>
                <w:color w:val="000000"/>
              </w:rPr>
            </w:pPr>
            <w:r w:rsidRPr="007C319D">
              <w:rPr>
                <w:color w:val="000000"/>
              </w:rPr>
              <w:t>5</w:t>
            </w:r>
          </w:p>
        </w:tc>
        <w:tc>
          <w:tcPr>
            <w:tcW w:w="7754" w:type="dxa"/>
            <w:shd w:val="clear" w:color="auto" w:fill="auto"/>
            <w:noWrap/>
            <w:vAlign w:val="center"/>
            <w:hideMark/>
          </w:tcPr>
          <w:p w14:paraId="5D7E7A2A" w14:textId="77777777" w:rsidR="00131B3A" w:rsidRPr="007C319D" w:rsidRDefault="00131B3A" w:rsidP="00131B3A">
            <w:pPr>
              <w:rPr>
                <w:color w:val="000000"/>
              </w:rPr>
            </w:pPr>
            <w:r w:rsidRPr="007C319D">
              <w:rPr>
                <w:color w:val="000000"/>
              </w:rPr>
              <w:t>Бенч-система на 4 рабочих места</w:t>
            </w:r>
          </w:p>
        </w:tc>
        <w:tc>
          <w:tcPr>
            <w:tcW w:w="1614" w:type="dxa"/>
            <w:shd w:val="clear" w:color="auto" w:fill="auto"/>
            <w:noWrap/>
            <w:vAlign w:val="center"/>
            <w:hideMark/>
          </w:tcPr>
          <w:p w14:paraId="5821785F" w14:textId="77777777" w:rsidR="00131B3A" w:rsidRPr="007C319D" w:rsidRDefault="00131B3A" w:rsidP="00131B3A">
            <w:pPr>
              <w:jc w:val="center"/>
              <w:rPr>
                <w:color w:val="000000"/>
              </w:rPr>
            </w:pPr>
            <w:r w:rsidRPr="007C319D">
              <w:rPr>
                <w:color w:val="000000"/>
              </w:rPr>
              <w:t>117</w:t>
            </w:r>
          </w:p>
        </w:tc>
      </w:tr>
      <w:tr w:rsidR="00131B3A" w:rsidRPr="007C319D" w14:paraId="22960490" w14:textId="77777777" w:rsidTr="00640906">
        <w:trPr>
          <w:trHeight w:val="320"/>
        </w:trPr>
        <w:tc>
          <w:tcPr>
            <w:tcW w:w="560" w:type="dxa"/>
            <w:shd w:val="clear" w:color="auto" w:fill="auto"/>
            <w:vAlign w:val="center"/>
            <w:hideMark/>
          </w:tcPr>
          <w:p w14:paraId="685C8CA4" w14:textId="77777777" w:rsidR="00131B3A" w:rsidRPr="007C319D" w:rsidRDefault="00131B3A" w:rsidP="00131B3A">
            <w:pPr>
              <w:jc w:val="center"/>
              <w:rPr>
                <w:color w:val="000000"/>
              </w:rPr>
            </w:pPr>
            <w:r w:rsidRPr="007C319D">
              <w:rPr>
                <w:color w:val="000000"/>
              </w:rPr>
              <w:t>6</w:t>
            </w:r>
          </w:p>
        </w:tc>
        <w:tc>
          <w:tcPr>
            <w:tcW w:w="7754" w:type="dxa"/>
            <w:shd w:val="clear" w:color="auto" w:fill="auto"/>
            <w:noWrap/>
            <w:vAlign w:val="center"/>
            <w:hideMark/>
          </w:tcPr>
          <w:p w14:paraId="418C6A89" w14:textId="77777777" w:rsidR="00131B3A" w:rsidRPr="007C319D" w:rsidRDefault="00131B3A" w:rsidP="00131B3A">
            <w:pPr>
              <w:rPr>
                <w:color w:val="000000"/>
              </w:rPr>
            </w:pPr>
            <w:r w:rsidRPr="007C319D">
              <w:rPr>
                <w:color w:val="000000"/>
              </w:rPr>
              <w:t>Бенч-система на 6 рабочих мест</w:t>
            </w:r>
          </w:p>
        </w:tc>
        <w:tc>
          <w:tcPr>
            <w:tcW w:w="1614" w:type="dxa"/>
            <w:shd w:val="clear" w:color="auto" w:fill="auto"/>
            <w:noWrap/>
            <w:vAlign w:val="center"/>
            <w:hideMark/>
          </w:tcPr>
          <w:p w14:paraId="42DFE662" w14:textId="77777777" w:rsidR="00131B3A" w:rsidRPr="007C319D" w:rsidRDefault="00131B3A" w:rsidP="00131B3A">
            <w:pPr>
              <w:jc w:val="center"/>
              <w:rPr>
                <w:color w:val="000000"/>
              </w:rPr>
            </w:pPr>
            <w:r w:rsidRPr="007C319D">
              <w:rPr>
                <w:color w:val="000000"/>
              </w:rPr>
              <w:t>68</w:t>
            </w:r>
          </w:p>
        </w:tc>
      </w:tr>
      <w:tr w:rsidR="00131B3A" w:rsidRPr="007C319D" w14:paraId="789AC7E8" w14:textId="77777777" w:rsidTr="00640906">
        <w:trPr>
          <w:trHeight w:val="320"/>
        </w:trPr>
        <w:tc>
          <w:tcPr>
            <w:tcW w:w="560" w:type="dxa"/>
            <w:shd w:val="clear" w:color="auto" w:fill="auto"/>
            <w:vAlign w:val="center"/>
            <w:hideMark/>
          </w:tcPr>
          <w:p w14:paraId="7039BC4F" w14:textId="77777777" w:rsidR="00131B3A" w:rsidRPr="007C319D" w:rsidRDefault="00131B3A" w:rsidP="00131B3A">
            <w:pPr>
              <w:jc w:val="center"/>
              <w:rPr>
                <w:color w:val="000000"/>
              </w:rPr>
            </w:pPr>
            <w:r w:rsidRPr="007C319D">
              <w:rPr>
                <w:color w:val="000000"/>
              </w:rPr>
              <w:t>7</w:t>
            </w:r>
          </w:p>
        </w:tc>
        <w:tc>
          <w:tcPr>
            <w:tcW w:w="7754" w:type="dxa"/>
            <w:shd w:val="clear" w:color="auto" w:fill="auto"/>
            <w:noWrap/>
            <w:vAlign w:val="center"/>
            <w:hideMark/>
          </w:tcPr>
          <w:p w14:paraId="71FA2526" w14:textId="77777777" w:rsidR="00131B3A" w:rsidRPr="007C319D" w:rsidRDefault="00131B3A" w:rsidP="00131B3A">
            <w:pPr>
              <w:rPr>
                <w:color w:val="000000"/>
              </w:rPr>
            </w:pPr>
            <w:r w:rsidRPr="007C319D">
              <w:rPr>
                <w:color w:val="000000"/>
              </w:rPr>
              <w:t>Бенч-система на 8 рабочих мест</w:t>
            </w:r>
          </w:p>
        </w:tc>
        <w:tc>
          <w:tcPr>
            <w:tcW w:w="1614" w:type="dxa"/>
            <w:shd w:val="clear" w:color="auto" w:fill="auto"/>
            <w:noWrap/>
            <w:vAlign w:val="center"/>
            <w:hideMark/>
          </w:tcPr>
          <w:p w14:paraId="247005C9" w14:textId="77777777" w:rsidR="00131B3A" w:rsidRPr="007C319D" w:rsidRDefault="00131B3A" w:rsidP="00131B3A">
            <w:pPr>
              <w:jc w:val="center"/>
              <w:rPr>
                <w:color w:val="000000"/>
              </w:rPr>
            </w:pPr>
            <w:r w:rsidRPr="007C319D">
              <w:rPr>
                <w:color w:val="000000"/>
              </w:rPr>
              <w:t>19</w:t>
            </w:r>
          </w:p>
        </w:tc>
      </w:tr>
      <w:tr w:rsidR="00131B3A" w:rsidRPr="007C319D" w14:paraId="7B14BFB6" w14:textId="77777777" w:rsidTr="00640906">
        <w:trPr>
          <w:trHeight w:val="320"/>
        </w:trPr>
        <w:tc>
          <w:tcPr>
            <w:tcW w:w="560" w:type="dxa"/>
            <w:shd w:val="clear" w:color="auto" w:fill="auto"/>
            <w:vAlign w:val="center"/>
            <w:hideMark/>
          </w:tcPr>
          <w:p w14:paraId="64F411F4" w14:textId="77777777" w:rsidR="00131B3A" w:rsidRPr="007C319D" w:rsidRDefault="00131B3A" w:rsidP="00131B3A">
            <w:pPr>
              <w:jc w:val="center"/>
              <w:rPr>
                <w:color w:val="000000"/>
              </w:rPr>
            </w:pPr>
            <w:r w:rsidRPr="007C319D">
              <w:rPr>
                <w:color w:val="000000"/>
              </w:rPr>
              <w:t>8</w:t>
            </w:r>
          </w:p>
        </w:tc>
        <w:tc>
          <w:tcPr>
            <w:tcW w:w="7754" w:type="dxa"/>
            <w:shd w:val="clear" w:color="auto" w:fill="auto"/>
            <w:noWrap/>
            <w:vAlign w:val="center"/>
            <w:hideMark/>
          </w:tcPr>
          <w:p w14:paraId="0261B574" w14:textId="77777777" w:rsidR="00131B3A" w:rsidRPr="007C319D" w:rsidRDefault="00131B3A" w:rsidP="00131B3A">
            <w:pPr>
              <w:rPr>
                <w:color w:val="000000"/>
              </w:rPr>
            </w:pPr>
            <w:r w:rsidRPr="007C319D">
              <w:rPr>
                <w:color w:val="000000"/>
              </w:rPr>
              <w:t>Бриф-приставка к столу руководителя</w:t>
            </w:r>
          </w:p>
        </w:tc>
        <w:tc>
          <w:tcPr>
            <w:tcW w:w="1614" w:type="dxa"/>
            <w:shd w:val="clear" w:color="auto" w:fill="auto"/>
            <w:noWrap/>
            <w:vAlign w:val="center"/>
            <w:hideMark/>
          </w:tcPr>
          <w:p w14:paraId="797AE79F" w14:textId="77777777" w:rsidR="00131B3A" w:rsidRPr="007C319D" w:rsidRDefault="00131B3A" w:rsidP="00131B3A">
            <w:pPr>
              <w:jc w:val="center"/>
              <w:rPr>
                <w:color w:val="000000"/>
              </w:rPr>
            </w:pPr>
            <w:r w:rsidRPr="007C319D">
              <w:rPr>
                <w:color w:val="000000"/>
              </w:rPr>
              <w:t>5</w:t>
            </w:r>
          </w:p>
        </w:tc>
      </w:tr>
      <w:tr w:rsidR="00131B3A" w:rsidRPr="007C319D" w14:paraId="1C8C992F" w14:textId="77777777" w:rsidTr="00640906">
        <w:trPr>
          <w:trHeight w:val="320"/>
        </w:trPr>
        <w:tc>
          <w:tcPr>
            <w:tcW w:w="560" w:type="dxa"/>
            <w:shd w:val="clear" w:color="auto" w:fill="auto"/>
            <w:vAlign w:val="center"/>
            <w:hideMark/>
          </w:tcPr>
          <w:p w14:paraId="660BB11C" w14:textId="77777777" w:rsidR="00131B3A" w:rsidRPr="007C319D" w:rsidRDefault="00131B3A" w:rsidP="00131B3A">
            <w:pPr>
              <w:jc w:val="center"/>
              <w:rPr>
                <w:color w:val="000000"/>
              </w:rPr>
            </w:pPr>
            <w:r w:rsidRPr="007C319D">
              <w:rPr>
                <w:color w:val="000000"/>
              </w:rPr>
              <w:t>9</w:t>
            </w:r>
          </w:p>
        </w:tc>
        <w:tc>
          <w:tcPr>
            <w:tcW w:w="7754" w:type="dxa"/>
            <w:shd w:val="clear" w:color="auto" w:fill="auto"/>
            <w:noWrap/>
            <w:vAlign w:val="center"/>
            <w:hideMark/>
          </w:tcPr>
          <w:p w14:paraId="69967315" w14:textId="77777777" w:rsidR="00131B3A" w:rsidRPr="007C319D" w:rsidRDefault="00131B3A" w:rsidP="00131B3A">
            <w:pPr>
              <w:rPr>
                <w:color w:val="000000"/>
              </w:rPr>
            </w:pPr>
            <w:r w:rsidRPr="007C319D">
              <w:rPr>
                <w:color w:val="000000"/>
              </w:rPr>
              <w:t>Вращающиеся перегородки</w:t>
            </w:r>
          </w:p>
        </w:tc>
        <w:tc>
          <w:tcPr>
            <w:tcW w:w="1614" w:type="dxa"/>
            <w:shd w:val="clear" w:color="auto" w:fill="auto"/>
            <w:noWrap/>
            <w:vAlign w:val="center"/>
            <w:hideMark/>
          </w:tcPr>
          <w:p w14:paraId="4BC9ECC2" w14:textId="77777777" w:rsidR="00131B3A" w:rsidRPr="007C319D" w:rsidRDefault="00131B3A" w:rsidP="00131B3A">
            <w:pPr>
              <w:jc w:val="center"/>
              <w:rPr>
                <w:color w:val="000000"/>
              </w:rPr>
            </w:pPr>
            <w:r w:rsidRPr="007C319D">
              <w:rPr>
                <w:color w:val="000000"/>
              </w:rPr>
              <w:t>9</w:t>
            </w:r>
          </w:p>
        </w:tc>
      </w:tr>
      <w:tr w:rsidR="00131B3A" w:rsidRPr="007C319D" w14:paraId="16985F4B" w14:textId="77777777" w:rsidTr="00640906">
        <w:trPr>
          <w:trHeight w:val="320"/>
        </w:trPr>
        <w:tc>
          <w:tcPr>
            <w:tcW w:w="560" w:type="dxa"/>
            <w:shd w:val="clear" w:color="auto" w:fill="auto"/>
            <w:vAlign w:val="center"/>
            <w:hideMark/>
          </w:tcPr>
          <w:p w14:paraId="58DD5738" w14:textId="77777777" w:rsidR="00131B3A" w:rsidRPr="007C319D" w:rsidRDefault="00131B3A" w:rsidP="00131B3A">
            <w:pPr>
              <w:jc w:val="center"/>
              <w:rPr>
                <w:color w:val="000000"/>
              </w:rPr>
            </w:pPr>
            <w:r w:rsidRPr="007C319D">
              <w:rPr>
                <w:color w:val="000000"/>
              </w:rPr>
              <w:t>10</w:t>
            </w:r>
          </w:p>
        </w:tc>
        <w:tc>
          <w:tcPr>
            <w:tcW w:w="7754" w:type="dxa"/>
            <w:shd w:val="clear" w:color="auto" w:fill="auto"/>
            <w:noWrap/>
            <w:vAlign w:val="center"/>
            <w:hideMark/>
          </w:tcPr>
          <w:p w14:paraId="3E67F38F" w14:textId="77777777" w:rsidR="00131B3A" w:rsidRPr="007C319D" w:rsidRDefault="00131B3A" w:rsidP="00131B3A">
            <w:pPr>
              <w:rPr>
                <w:color w:val="000000"/>
              </w:rPr>
            </w:pPr>
            <w:r w:rsidRPr="007C319D">
              <w:rPr>
                <w:color w:val="000000"/>
              </w:rPr>
              <w:t>Гардеробные системы</w:t>
            </w:r>
          </w:p>
        </w:tc>
        <w:tc>
          <w:tcPr>
            <w:tcW w:w="1614" w:type="dxa"/>
            <w:shd w:val="clear" w:color="auto" w:fill="auto"/>
            <w:noWrap/>
            <w:vAlign w:val="center"/>
            <w:hideMark/>
          </w:tcPr>
          <w:p w14:paraId="34F78439" w14:textId="77777777" w:rsidR="00131B3A" w:rsidRPr="007C319D" w:rsidRDefault="00131B3A" w:rsidP="00131B3A">
            <w:pPr>
              <w:jc w:val="center"/>
              <w:rPr>
                <w:color w:val="000000"/>
              </w:rPr>
            </w:pPr>
            <w:r w:rsidRPr="007C319D">
              <w:rPr>
                <w:color w:val="000000"/>
              </w:rPr>
              <w:t>24</w:t>
            </w:r>
          </w:p>
        </w:tc>
      </w:tr>
      <w:tr w:rsidR="00131B3A" w:rsidRPr="007C319D" w14:paraId="2A638414" w14:textId="77777777" w:rsidTr="00640906">
        <w:trPr>
          <w:trHeight w:val="320"/>
        </w:trPr>
        <w:tc>
          <w:tcPr>
            <w:tcW w:w="560" w:type="dxa"/>
            <w:shd w:val="clear" w:color="auto" w:fill="auto"/>
            <w:vAlign w:val="center"/>
            <w:hideMark/>
          </w:tcPr>
          <w:p w14:paraId="6E8C78E4" w14:textId="77777777" w:rsidR="00131B3A" w:rsidRPr="007C319D" w:rsidRDefault="00131B3A" w:rsidP="00131B3A">
            <w:pPr>
              <w:jc w:val="center"/>
              <w:rPr>
                <w:color w:val="000000"/>
              </w:rPr>
            </w:pPr>
            <w:r w:rsidRPr="007C319D">
              <w:rPr>
                <w:color w:val="000000"/>
              </w:rPr>
              <w:t>11</w:t>
            </w:r>
          </w:p>
        </w:tc>
        <w:tc>
          <w:tcPr>
            <w:tcW w:w="7754" w:type="dxa"/>
            <w:shd w:val="clear" w:color="auto" w:fill="auto"/>
            <w:noWrap/>
            <w:vAlign w:val="center"/>
            <w:hideMark/>
          </w:tcPr>
          <w:p w14:paraId="1E06A8F5" w14:textId="77777777" w:rsidR="00131B3A" w:rsidRPr="007C319D" w:rsidRDefault="00131B3A" w:rsidP="00131B3A">
            <w:pPr>
              <w:rPr>
                <w:color w:val="000000"/>
              </w:rPr>
            </w:pPr>
            <w:r w:rsidRPr="007C319D">
              <w:rPr>
                <w:color w:val="000000"/>
              </w:rPr>
              <w:t>Гардеробный шкаф высокий (в кабинетах)</w:t>
            </w:r>
          </w:p>
        </w:tc>
        <w:tc>
          <w:tcPr>
            <w:tcW w:w="1614" w:type="dxa"/>
            <w:shd w:val="clear" w:color="auto" w:fill="auto"/>
            <w:noWrap/>
            <w:vAlign w:val="center"/>
            <w:hideMark/>
          </w:tcPr>
          <w:p w14:paraId="008C88AA" w14:textId="77777777" w:rsidR="00131B3A" w:rsidRPr="007C319D" w:rsidRDefault="00131B3A" w:rsidP="00131B3A">
            <w:pPr>
              <w:jc w:val="center"/>
              <w:rPr>
                <w:color w:val="000000"/>
              </w:rPr>
            </w:pPr>
            <w:r w:rsidRPr="007C319D">
              <w:rPr>
                <w:color w:val="000000"/>
              </w:rPr>
              <w:t>135</w:t>
            </w:r>
          </w:p>
        </w:tc>
      </w:tr>
      <w:tr w:rsidR="00131B3A" w:rsidRPr="007C319D" w14:paraId="6382AF77" w14:textId="77777777" w:rsidTr="00640906">
        <w:trPr>
          <w:trHeight w:val="320"/>
        </w:trPr>
        <w:tc>
          <w:tcPr>
            <w:tcW w:w="560" w:type="dxa"/>
            <w:shd w:val="clear" w:color="auto" w:fill="auto"/>
            <w:vAlign w:val="center"/>
            <w:hideMark/>
          </w:tcPr>
          <w:p w14:paraId="46CEAE16" w14:textId="77777777" w:rsidR="00131B3A" w:rsidRPr="007C319D" w:rsidRDefault="00131B3A" w:rsidP="00131B3A">
            <w:pPr>
              <w:jc w:val="center"/>
              <w:rPr>
                <w:color w:val="000000"/>
              </w:rPr>
            </w:pPr>
            <w:r w:rsidRPr="007C319D">
              <w:rPr>
                <w:color w:val="000000"/>
              </w:rPr>
              <w:t>12</w:t>
            </w:r>
          </w:p>
        </w:tc>
        <w:tc>
          <w:tcPr>
            <w:tcW w:w="7754" w:type="dxa"/>
            <w:shd w:val="clear" w:color="auto" w:fill="auto"/>
            <w:noWrap/>
            <w:vAlign w:val="center"/>
            <w:hideMark/>
          </w:tcPr>
          <w:p w14:paraId="01F95787" w14:textId="77777777" w:rsidR="00131B3A" w:rsidRPr="007C319D" w:rsidRDefault="00131B3A" w:rsidP="00131B3A">
            <w:pPr>
              <w:rPr>
                <w:color w:val="000000"/>
              </w:rPr>
            </w:pPr>
            <w:r w:rsidRPr="007C319D">
              <w:rPr>
                <w:color w:val="000000"/>
              </w:rPr>
              <w:t>Диван 2м</w:t>
            </w:r>
          </w:p>
        </w:tc>
        <w:tc>
          <w:tcPr>
            <w:tcW w:w="1614" w:type="dxa"/>
            <w:shd w:val="clear" w:color="auto" w:fill="auto"/>
            <w:noWrap/>
            <w:vAlign w:val="center"/>
            <w:hideMark/>
          </w:tcPr>
          <w:p w14:paraId="559F8373" w14:textId="77777777" w:rsidR="00131B3A" w:rsidRPr="007C319D" w:rsidRDefault="00131B3A" w:rsidP="00131B3A">
            <w:pPr>
              <w:jc w:val="center"/>
              <w:rPr>
                <w:color w:val="000000"/>
              </w:rPr>
            </w:pPr>
            <w:r w:rsidRPr="007C319D">
              <w:rPr>
                <w:color w:val="000000"/>
              </w:rPr>
              <w:t>18</w:t>
            </w:r>
          </w:p>
        </w:tc>
      </w:tr>
      <w:tr w:rsidR="00131B3A" w:rsidRPr="007C319D" w14:paraId="149AF3F7" w14:textId="77777777" w:rsidTr="00640906">
        <w:trPr>
          <w:trHeight w:val="320"/>
        </w:trPr>
        <w:tc>
          <w:tcPr>
            <w:tcW w:w="560" w:type="dxa"/>
            <w:shd w:val="clear" w:color="auto" w:fill="auto"/>
            <w:vAlign w:val="center"/>
            <w:hideMark/>
          </w:tcPr>
          <w:p w14:paraId="27924D29" w14:textId="77777777" w:rsidR="00131B3A" w:rsidRPr="007C319D" w:rsidRDefault="00131B3A" w:rsidP="00131B3A">
            <w:pPr>
              <w:jc w:val="center"/>
              <w:rPr>
                <w:color w:val="000000"/>
              </w:rPr>
            </w:pPr>
            <w:r w:rsidRPr="007C319D">
              <w:rPr>
                <w:color w:val="000000"/>
              </w:rPr>
              <w:t>13</w:t>
            </w:r>
          </w:p>
        </w:tc>
        <w:tc>
          <w:tcPr>
            <w:tcW w:w="7754" w:type="dxa"/>
            <w:shd w:val="clear" w:color="auto" w:fill="auto"/>
            <w:noWrap/>
            <w:vAlign w:val="center"/>
            <w:hideMark/>
          </w:tcPr>
          <w:p w14:paraId="32A6EB12" w14:textId="77777777" w:rsidR="00131B3A" w:rsidRPr="007C319D" w:rsidRDefault="00131B3A" w:rsidP="00131B3A">
            <w:pPr>
              <w:rPr>
                <w:color w:val="000000"/>
              </w:rPr>
            </w:pPr>
            <w:r w:rsidRPr="007C319D">
              <w:rPr>
                <w:color w:val="000000"/>
              </w:rPr>
              <w:t>Диван 3 м</w:t>
            </w:r>
          </w:p>
        </w:tc>
        <w:tc>
          <w:tcPr>
            <w:tcW w:w="1614" w:type="dxa"/>
            <w:shd w:val="clear" w:color="auto" w:fill="auto"/>
            <w:noWrap/>
            <w:vAlign w:val="center"/>
            <w:hideMark/>
          </w:tcPr>
          <w:p w14:paraId="4894EED3" w14:textId="77777777" w:rsidR="00131B3A" w:rsidRPr="007C319D" w:rsidRDefault="00131B3A" w:rsidP="00131B3A">
            <w:pPr>
              <w:jc w:val="center"/>
              <w:rPr>
                <w:color w:val="000000"/>
              </w:rPr>
            </w:pPr>
            <w:r w:rsidRPr="007C319D">
              <w:rPr>
                <w:color w:val="000000"/>
              </w:rPr>
              <w:t>12</w:t>
            </w:r>
          </w:p>
        </w:tc>
      </w:tr>
      <w:tr w:rsidR="00131B3A" w:rsidRPr="007C319D" w14:paraId="0B631F81" w14:textId="77777777" w:rsidTr="00640906">
        <w:trPr>
          <w:trHeight w:val="320"/>
        </w:trPr>
        <w:tc>
          <w:tcPr>
            <w:tcW w:w="560" w:type="dxa"/>
            <w:shd w:val="clear" w:color="auto" w:fill="auto"/>
            <w:vAlign w:val="center"/>
            <w:hideMark/>
          </w:tcPr>
          <w:p w14:paraId="178E0002" w14:textId="77777777" w:rsidR="00131B3A" w:rsidRPr="007C319D" w:rsidRDefault="00131B3A" w:rsidP="00131B3A">
            <w:pPr>
              <w:jc w:val="center"/>
              <w:rPr>
                <w:color w:val="000000"/>
              </w:rPr>
            </w:pPr>
            <w:r w:rsidRPr="007C319D">
              <w:rPr>
                <w:color w:val="000000"/>
              </w:rPr>
              <w:t>14</w:t>
            </w:r>
          </w:p>
        </w:tc>
        <w:tc>
          <w:tcPr>
            <w:tcW w:w="7754" w:type="dxa"/>
            <w:shd w:val="clear" w:color="auto" w:fill="auto"/>
            <w:noWrap/>
            <w:vAlign w:val="center"/>
            <w:hideMark/>
          </w:tcPr>
          <w:p w14:paraId="3DA305D3" w14:textId="77777777" w:rsidR="00131B3A" w:rsidRPr="007C319D" w:rsidRDefault="00131B3A" w:rsidP="00131B3A">
            <w:pPr>
              <w:rPr>
                <w:color w:val="000000"/>
              </w:rPr>
            </w:pPr>
            <w:r w:rsidRPr="007C319D">
              <w:rPr>
                <w:color w:val="000000"/>
              </w:rPr>
              <w:t>ЖК панель</w:t>
            </w:r>
          </w:p>
        </w:tc>
        <w:tc>
          <w:tcPr>
            <w:tcW w:w="1614" w:type="dxa"/>
            <w:shd w:val="clear" w:color="auto" w:fill="auto"/>
            <w:noWrap/>
            <w:vAlign w:val="center"/>
            <w:hideMark/>
          </w:tcPr>
          <w:p w14:paraId="322332DD" w14:textId="77777777" w:rsidR="00131B3A" w:rsidRPr="007C319D" w:rsidRDefault="00131B3A" w:rsidP="00131B3A">
            <w:pPr>
              <w:jc w:val="center"/>
              <w:rPr>
                <w:color w:val="000000"/>
              </w:rPr>
            </w:pPr>
            <w:r w:rsidRPr="007C319D">
              <w:rPr>
                <w:color w:val="000000"/>
              </w:rPr>
              <w:t>30</w:t>
            </w:r>
          </w:p>
        </w:tc>
      </w:tr>
      <w:tr w:rsidR="00131B3A" w:rsidRPr="007C319D" w14:paraId="3B0658BA" w14:textId="77777777" w:rsidTr="00640906">
        <w:trPr>
          <w:trHeight w:val="320"/>
        </w:trPr>
        <w:tc>
          <w:tcPr>
            <w:tcW w:w="560" w:type="dxa"/>
            <w:shd w:val="clear" w:color="auto" w:fill="auto"/>
            <w:vAlign w:val="center"/>
            <w:hideMark/>
          </w:tcPr>
          <w:p w14:paraId="74BC5BD2" w14:textId="77777777" w:rsidR="00131B3A" w:rsidRPr="007C319D" w:rsidRDefault="00131B3A" w:rsidP="00131B3A">
            <w:pPr>
              <w:jc w:val="center"/>
              <w:rPr>
                <w:color w:val="000000"/>
              </w:rPr>
            </w:pPr>
            <w:r w:rsidRPr="007C319D">
              <w:rPr>
                <w:color w:val="000000"/>
              </w:rPr>
              <w:t>15</w:t>
            </w:r>
          </w:p>
        </w:tc>
        <w:tc>
          <w:tcPr>
            <w:tcW w:w="7754" w:type="dxa"/>
            <w:shd w:val="clear" w:color="auto" w:fill="auto"/>
            <w:noWrap/>
            <w:vAlign w:val="center"/>
            <w:hideMark/>
          </w:tcPr>
          <w:p w14:paraId="791B7DD3" w14:textId="77777777" w:rsidR="00131B3A" w:rsidRPr="007C319D" w:rsidRDefault="00131B3A" w:rsidP="00131B3A">
            <w:pPr>
              <w:rPr>
                <w:color w:val="000000"/>
              </w:rPr>
            </w:pPr>
            <w:r w:rsidRPr="007C319D">
              <w:rPr>
                <w:color w:val="000000"/>
              </w:rPr>
              <w:t>Журнальный столик низкий</w:t>
            </w:r>
          </w:p>
        </w:tc>
        <w:tc>
          <w:tcPr>
            <w:tcW w:w="1614" w:type="dxa"/>
            <w:shd w:val="clear" w:color="auto" w:fill="auto"/>
            <w:noWrap/>
            <w:vAlign w:val="center"/>
            <w:hideMark/>
          </w:tcPr>
          <w:p w14:paraId="2EB6EF48" w14:textId="77777777" w:rsidR="00131B3A" w:rsidRPr="007C319D" w:rsidRDefault="00131B3A" w:rsidP="00131B3A">
            <w:pPr>
              <w:jc w:val="center"/>
              <w:rPr>
                <w:color w:val="000000"/>
              </w:rPr>
            </w:pPr>
            <w:r w:rsidRPr="007C319D">
              <w:rPr>
                <w:color w:val="000000"/>
              </w:rPr>
              <w:t>101</w:t>
            </w:r>
          </w:p>
        </w:tc>
      </w:tr>
      <w:tr w:rsidR="00131B3A" w:rsidRPr="007C319D" w14:paraId="3C0B0CAE" w14:textId="77777777" w:rsidTr="00640906">
        <w:trPr>
          <w:trHeight w:val="320"/>
        </w:trPr>
        <w:tc>
          <w:tcPr>
            <w:tcW w:w="560" w:type="dxa"/>
            <w:shd w:val="clear" w:color="auto" w:fill="auto"/>
            <w:vAlign w:val="center"/>
            <w:hideMark/>
          </w:tcPr>
          <w:p w14:paraId="7D869A8E" w14:textId="77777777" w:rsidR="00131B3A" w:rsidRPr="007C319D" w:rsidRDefault="00131B3A" w:rsidP="00131B3A">
            <w:pPr>
              <w:jc w:val="center"/>
              <w:rPr>
                <w:color w:val="000000"/>
              </w:rPr>
            </w:pPr>
            <w:r w:rsidRPr="007C319D">
              <w:rPr>
                <w:color w:val="000000"/>
              </w:rPr>
              <w:t>16</w:t>
            </w:r>
          </w:p>
        </w:tc>
        <w:tc>
          <w:tcPr>
            <w:tcW w:w="7754" w:type="dxa"/>
            <w:shd w:val="clear" w:color="auto" w:fill="auto"/>
            <w:noWrap/>
            <w:vAlign w:val="center"/>
            <w:hideMark/>
          </w:tcPr>
          <w:p w14:paraId="2FE42243" w14:textId="77777777" w:rsidR="00131B3A" w:rsidRPr="007C319D" w:rsidRDefault="00131B3A" w:rsidP="00131B3A">
            <w:pPr>
              <w:rPr>
                <w:color w:val="000000"/>
              </w:rPr>
            </w:pPr>
            <w:r w:rsidRPr="007C319D">
              <w:rPr>
                <w:color w:val="000000"/>
              </w:rPr>
              <w:t>Канцелярский шкаф</w:t>
            </w:r>
          </w:p>
        </w:tc>
        <w:tc>
          <w:tcPr>
            <w:tcW w:w="1614" w:type="dxa"/>
            <w:shd w:val="clear" w:color="auto" w:fill="auto"/>
            <w:noWrap/>
            <w:vAlign w:val="center"/>
            <w:hideMark/>
          </w:tcPr>
          <w:p w14:paraId="5E0334BD" w14:textId="77777777" w:rsidR="00131B3A" w:rsidRPr="007C319D" w:rsidRDefault="00131B3A" w:rsidP="00131B3A">
            <w:pPr>
              <w:jc w:val="center"/>
              <w:rPr>
                <w:color w:val="000000"/>
              </w:rPr>
            </w:pPr>
            <w:r w:rsidRPr="007C319D">
              <w:rPr>
                <w:color w:val="000000"/>
              </w:rPr>
              <w:t>705</w:t>
            </w:r>
          </w:p>
        </w:tc>
      </w:tr>
      <w:tr w:rsidR="00131B3A" w:rsidRPr="007C319D" w14:paraId="16F55F75" w14:textId="77777777" w:rsidTr="00640906">
        <w:trPr>
          <w:trHeight w:val="320"/>
        </w:trPr>
        <w:tc>
          <w:tcPr>
            <w:tcW w:w="560" w:type="dxa"/>
            <w:shd w:val="clear" w:color="auto" w:fill="auto"/>
            <w:vAlign w:val="center"/>
            <w:hideMark/>
          </w:tcPr>
          <w:p w14:paraId="0EF236C5" w14:textId="77777777" w:rsidR="00131B3A" w:rsidRPr="007C319D" w:rsidRDefault="00131B3A" w:rsidP="00131B3A">
            <w:pPr>
              <w:jc w:val="center"/>
              <w:rPr>
                <w:color w:val="000000"/>
              </w:rPr>
            </w:pPr>
            <w:r w:rsidRPr="007C319D">
              <w:rPr>
                <w:color w:val="000000"/>
              </w:rPr>
              <w:t>17</w:t>
            </w:r>
          </w:p>
        </w:tc>
        <w:tc>
          <w:tcPr>
            <w:tcW w:w="7754" w:type="dxa"/>
            <w:shd w:val="clear" w:color="auto" w:fill="auto"/>
            <w:noWrap/>
            <w:vAlign w:val="center"/>
            <w:hideMark/>
          </w:tcPr>
          <w:p w14:paraId="7D2BE8F2" w14:textId="77777777" w:rsidR="00131B3A" w:rsidRPr="007C319D" w:rsidRDefault="00131B3A" w:rsidP="00131B3A">
            <w:pPr>
              <w:rPr>
                <w:color w:val="000000"/>
              </w:rPr>
            </w:pPr>
            <w:r w:rsidRPr="007C319D">
              <w:rPr>
                <w:color w:val="000000"/>
              </w:rPr>
              <w:t>Кресло</w:t>
            </w:r>
          </w:p>
        </w:tc>
        <w:tc>
          <w:tcPr>
            <w:tcW w:w="1614" w:type="dxa"/>
            <w:shd w:val="clear" w:color="auto" w:fill="auto"/>
            <w:noWrap/>
            <w:vAlign w:val="center"/>
            <w:hideMark/>
          </w:tcPr>
          <w:p w14:paraId="189493C3" w14:textId="556685CD" w:rsidR="00131B3A" w:rsidRPr="007C319D" w:rsidRDefault="00131B3A" w:rsidP="00131B3A">
            <w:pPr>
              <w:jc w:val="center"/>
              <w:rPr>
                <w:color w:val="000000"/>
              </w:rPr>
            </w:pPr>
            <w:r w:rsidRPr="007C319D">
              <w:rPr>
                <w:color w:val="000000"/>
              </w:rPr>
              <w:t>2</w:t>
            </w:r>
            <w:r w:rsidR="00C92DF2" w:rsidRPr="007C319D">
              <w:rPr>
                <w:color w:val="000000"/>
              </w:rPr>
              <w:t xml:space="preserve"> </w:t>
            </w:r>
            <w:r w:rsidRPr="007C319D">
              <w:rPr>
                <w:color w:val="000000"/>
              </w:rPr>
              <w:t>665</w:t>
            </w:r>
          </w:p>
        </w:tc>
      </w:tr>
      <w:tr w:rsidR="00131B3A" w:rsidRPr="007C319D" w14:paraId="6F8B349B" w14:textId="77777777" w:rsidTr="00640906">
        <w:trPr>
          <w:trHeight w:val="320"/>
        </w:trPr>
        <w:tc>
          <w:tcPr>
            <w:tcW w:w="560" w:type="dxa"/>
            <w:shd w:val="clear" w:color="auto" w:fill="auto"/>
            <w:vAlign w:val="center"/>
            <w:hideMark/>
          </w:tcPr>
          <w:p w14:paraId="5E5BC725" w14:textId="77777777" w:rsidR="00131B3A" w:rsidRPr="007C319D" w:rsidRDefault="00131B3A" w:rsidP="00131B3A">
            <w:pPr>
              <w:jc w:val="center"/>
              <w:rPr>
                <w:color w:val="000000"/>
              </w:rPr>
            </w:pPr>
            <w:r w:rsidRPr="007C319D">
              <w:rPr>
                <w:color w:val="000000"/>
              </w:rPr>
              <w:t>18</w:t>
            </w:r>
          </w:p>
        </w:tc>
        <w:tc>
          <w:tcPr>
            <w:tcW w:w="7754" w:type="dxa"/>
            <w:shd w:val="clear" w:color="auto" w:fill="auto"/>
            <w:noWrap/>
            <w:vAlign w:val="center"/>
            <w:hideMark/>
          </w:tcPr>
          <w:p w14:paraId="01F3C6C3" w14:textId="77777777" w:rsidR="00131B3A" w:rsidRPr="007C319D" w:rsidRDefault="00131B3A" w:rsidP="00131B3A">
            <w:pPr>
              <w:rPr>
                <w:color w:val="000000"/>
              </w:rPr>
            </w:pPr>
            <w:r w:rsidRPr="007C319D">
              <w:rPr>
                <w:color w:val="000000"/>
              </w:rPr>
              <w:t>Кухонный гарнитур</w:t>
            </w:r>
          </w:p>
        </w:tc>
        <w:tc>
          <w:tcPr>
            <w:tcW w:w="1614" w:type="dxa"/>
            <w:shd w:val="clear" w:color="auto" w:fill="auto"/>
            <w:noWrap/>
            <w:vAlign w:val="center"/>
            <w:hideMark/>
          </w:tcPr>
          <w:p w14:paraId="001CE509" w14:textId="77777777" w:rsidR="00131B3A" w:rsidRPr="007C319D" w:rsidRDefault="00131B3A" w:rsidP="00131B3A">
            <w:pPr>
              <w:jc w:val="center"/>
              <w:rPr>
                <w:color w:val="000000"/>
              </w:rPr>
            </w:pPr>
            <w:r w:rsidRPr="007C319D">
              <w:rPr>
                <w:color w:val="000000"/>
              </w:rPr>
              <w:t>36</w:t>
            </w:r>
          </w:p>
        </w:tc>
      </w:tr>
      <w:tr w:rsidR="00131B3A" w:rsidRPr="007C319D" w14:paraId="58206580" w14:textId="77777777" w:rsidTr="00640906">
        <w:trPr>
          <w:trHeight w:val="320"/>
        </w:trPr>
        <w:tc>
          <w:tcPr>
            <w:tcW w:w="560" w:type="dxa"/>
            <w:shd w:val="clear" w:color="auto" w:fill="auto"/>
            <w:vAlign w:val="center"/>
            <w:hideMark/>
          </w:tcPr>
          <w:p w14:paraId="4A6E00D5" w14:textId="77777777" w:rsidR="00131B3A" w:rsidRPr="007C319D" w:rsidRDefault="00131B3A" w:rsidP="00131B3A">
            <w:pPr>
              <w:jc w:val="center"/>
              <w:rPr>
                <w:color w:val="000000"/>
              </w:rPr>
            </w:pPr>
            <w:r w:rsidRPr="007C319D">
              <w:rPr>
                <w:color w:val="000000"/>
              </w:rPr>
              <w:t>19</w:t>
            </w:r>
          </w:p>
        </w:tc>
        <w:tc>
          <w:tcPr>
            <w:tcW w:w="7754" w:type="dxa"/>
            <w:shd w:val="clear" w:color="auto" w:fill="auto"/>
            <w:noWrap/>
            <w:vAlign w:val="center"/>
            <w:hideMark/>
          </w:tcPr>
          <w:p w14:paraId="7922D600" w14:textId="77777777" w:rsidR="00131B3A" w:rsidRPr="007C319D" w:rsidRDefault="00131B3A" w:rsidP="00131B3A">
            <w:pPr>
              <w:rPr>
                <w:color w:val="000000"/>
              </w:rPr>
            </w:pPr>
            <w:r w:rsidRPr="007C319D">
              <w:rPr>
                <w:color w:val="000000"/>
              </w:rPr>
              <w:t>Линейная бенч-система на 11 рабочих места</w:t>
            </w:r>
          </w:p>
        </w:tc>
        <w:tc>
          <w:tcPr>
            <w:tcW w:w="1614" w:type="dxa"/>
            <w:shd w:val="clear" w:color="auto" w:fill="auto"/>
            <w:noWrap/>
            <w:vAlign w:val="center"/>
            <w:hideMark/>
          </w:tcPr>
          <w:p w14:paraId="4878AA0C" w14:textId="77777777" w:rsidR="00131B3A" w:rsidRPr="007C319D" w:rsidRDefault="00131B3A" w:rsidP="00131B3A">
            <w:pPr>
              <w:jc w:val="center"/>
              <w:rPr>
                <w:color w:val="000000"/>
              </w:rPr>
            </w:pPr>
            <w:r w:rsidRPr="007C319D">
              <w:rPr>
                <w:color w:val="000000"/>
              </w:rPr>
              <w:t>2</w:t>
            </w:r>
          </w:p>
        </w:tc>
      </w:tr>
      <w:tr w:rsidR="00131B3A" w:rsidRPr="007C319D" w14:paraId="15FA7BED" w14:textId="77777777" w:rsidTr="00640906">
        <w:trPr>
          <w:trHeight w:val="320"/>
        </w:trPr>
        <w:tc>
          <w:tcPr>
            <w:tcW w:w="560" w:type="dxa"/>
            <w:shd w:val="clear" w:color="auto" w:fill="auto"/>
            <w:vAlign w:val="center"/>
            <w:hideMark/>
          </w:tcPr>
          <w:p w14:paraId="6DE2C2DA" w14:textId="77777777" w:rsidR="00131B3A" w:rsidRPr="007C319D" w:rsidRDefault="00131B3A" w:rsidP="00131B3A">
            <w:pPr>
              <w:jc w:val="center"/>
              <w:rPr>
                <w:color w:val="000000"/>
              </w:rPr>
            </w:pPr>
            <w:r w:rsidRPr="007C319D">
              <w:rPr>
                <w:color w:val="000000"/>
              </w:rPr>
              <w:t>20</w:t>
            </w:r>
          </w:p>
        </w:tc>
        <w:tc>
          <w:tcPr>
            <w:tcW w:w="7754" w:type="dxa"/>
            <w:shd w:val="clear" w:color="auto" w:fill="auto"/>
            <w:noWrap/>
            <w:vAlign w:val="center"/>
            <w:hideMark/>
          </w:tcPr>
          <w:p w14:paraId="2F5A1FDB" w14:textId="77777777" w:rsidR="00131B3A" w:rsidRPr="007C319D" w:rsidRDefault="00131B3A" w:rsidP="00131B3A">
            <w:pPr>
              <w:rPr>
                <w:color w:val="000000"/>
              </w:rPr>
            </w:pPr>
            <w:r w:rsidRPr="007C319D">
              <w:rPr>
                <w:color w:val="000000"/>
              </w:rPr>
              <w:t>Линейная бенч-система на 2 рабочих места</w:t>
            </w:r>
          </w:p>
        </w:tc>
        <w:tc>
          <w:tcPr>
            <w:tcW w:w="1614" w:type="dxa"/>
            <w:shd w:val="clear" w:color="auto" w:fill="auto"/>
            <w:noWrap/>
            <w:vAlign w:val="center"/>
            <w:hideMark/>
          </w:tcPr>
          <w:p w14:paraId="2F84D55F" w14:textId="77777777" w:rsidR="00131B3A" w:rsidRPr="007C319D" w:rsidRDefault="00131B3A" w:rsidP="00131B3A">
            <w:pPr>
              <w:jc w:val="center"/>
              <w:rPr>
                <w:color w:val="000000"/>
              </w:rPr>
            </w:pPr>
            <w:r w:rsidRPr="007C319D">
              <w:rPr>
                <w:color w:val="000000"/>
              </w:rPr>
              <w:t>97</w:t>
            </w:r>
          </w:p>
        </w:tc>
      </w:tr>
      <w:tr w:rsidR="00131B3A" w:rsidRPr="007C319D" w14:paraId="746846AE" w14:textId="77777777" w:rsidTr="00640906">
        <w:trPr>
          <w:trHeight w:val="320"/>
        </w:trPr>
        <w:tc>
          <w:tcPr>
            <w:tcW w:w="560" w:type="dxa"/>
            <w:shd w:val="clear" w:color="auto" w:fill="auto"/>
            <w:vAlign w:val="center"/>
            <w:hideMark/>
          </w:tcPr>
          <w:p w14:paraId="4570E17A" w14:textId="77777777" w:rsidR="00131B3A" w:rsidRPr="007C319D" w:rsidRDefault="00131B3A" w:rsidP="00131B3A">
            <w:pPr>
              <w:jc w:val="center"/>
              <w:rPr>
                <w:color w:val="000000"/>
              </w:rPr>
            </w:pPr>
            <w:r w:rsidRPr="007C319D">
              <w:rPr>
                <w:color w:val="000000"/>
              </w:rPr>
              <w:t>21</w:t>
            </w:r>
          </w:p>
        </w:tc>
        <w:tc>
          <w:tcPr>
            <w:tcW w:w="7754" w:type="dxa"/>
            <w:shd w:val="clear" w:color="auto" w:fill="auto"/>
            <w:noWrap/>
            <w:vAlign w:val="center"/>
            <w:hideMark/>
          </w:tcPr>
          <w:p w14:paraId="1686EFDF" w14:textId="77777777" w:rsidR="00131B3A" w:rsidRPr="007C319D" w:rsidRDefault="00131B3A" w:rsidP="00131B3A">
            <w:pPr>
              <w:rPr>
                <w:color w:val="000000"/>
              </w:rPr>
            </w:pPr>
            <w:r w:rsidRPr="007C319D">
              <w:rPr>
                <w:color w:val="000000"/>
              </w:rPr>
              <w:t>Линейная бенч-система на 3 рабочих места</w:t>
            </w:r>
          </w:p>
        </w:tc>
        <w:tc>
          <w:tcPr>
            <w:tcW w:w="1614" w:type="dxa"/>
            <w:shd w:val="clear" w:color="auto" w:fill="auto"/>
            <w:noWrap/>
            <w:vAlign w:val="center"/>
            <w:hideMark/>
          </w:tcPr>
          <w:p w14:paraId="51ACFCBA" w14:textId="77777777" w:rsidR="00131B3A" w:rsidRPr="007C319D" w:rsidRDefault="00131B3A" w:rsidP="00131B3A">
            <w:pPr>
              <w:jc w:val="center"/>
              <w:rPr>
                <w:color w:val="000000"/>
              </w:rPr>
            </w:pPr>
            <w:r w:rsidRPr="007C319D">
              <w:rPr>
                <w:color w:val="000000"/>
              </w:rPr>
              <w:t>49</w:t>
            </w:r>
          </w:p>
        </w:tc>
      </w:tr>
      <w:tr w:rsidR="00131B3A" w:rsidRPr="007C319D" w14:paraId="35F6EF96" w14:textId="77777777" w:rsidTr="00640906">
        <w:trPr>
          <w:trHeight w:val="320"/>
        </w:trPr>
        <w:tc>
          <w:tcPr>
            <w:tcW w:w="560" w:type="dxa"/>
            <w:shd w:val="clear" w:color="auto" w:fill="auto"/>
            <w:vAlign w:val="center"/>
            <w:hideMark/>
          </w:tcPr>
          <w:p w14:paraId="5F6C7C9E" w14:textId="77777777" w:rsidR="00131B3A" w:rsidRPr="007C319D" w:rsidRDefault="00131B3A" w:rsidP="00131B3A">
            <w:pPr>
              <w:jc w:val="center"/>
              <w:rPr>
                <w:color w:val="000000"/>
              </w:rPr>
            </w:pPr>
            <w:r w:rsidRPr="007C319D">
              <w:rPr>
                <w:color w:val="000000"/>
              </w:rPr>
              <w:t>22</w:t>
            </w:r>
          </w:p>
        </w:tc>
        <w:tc>
          <w:tcPr>
            <w:tcW w:w="7754" w:type="dxa"/>
            <w:shd w:val="clear" w:color="auto" w:fill="auto"/>
            <w:noWrap/>
            <w:vAlign w:val="center"/>
            <w:hideMark/>
          </w:tcPr>
          <w:p w14:paraId="5FF59988" w14:textId="77777777" w:rsidR="00131B3A" w:rsidRPr="007C319D" w:rsidRDefault="00131B3A" w:rsidP="00131B3A">
            <w:pPr>
              <w:rPr>
                <w:color w:val="000000"/>
              </w:rPr>
            </w:pPr>
            <w:r w:rsidRPr="007C319D">
              <w:rPr>
                <w:color w:val="000000"/>
              </w:rPr>
              <w:t>Линейная бенч-система на 5 рабочих мест</w:t>
            </w:r>
          </w:p>
        </w:tc>
        <w:tc>
          <w:tcPr>
            <w:tcW w:w="1614" w:type="dxa"/>
            <w:shd w:val="clear" w:color="auto" w:fill="auto"/>
            <w:noWrap/>
            <w:vAlign w:val="center"/>
            <w:hideMark/>
          </w:tcPr>
          <w:p w14:paraId="6C0FD1F7" w14:textId="77777777" w:rsidR="00131B3A" w:rsidRPr="007C319D" w:rsidRDefault="00131B3A" w:rsidP="00131B3A">
            <w:pPr>
              <w:jc w:val="center"/>
              <w:rPr>
                <w:color w:val="000000"/>
              </w:rPr>
            </w:pPr>
            <w:r w:rsidRPr="007C319D">
              <w:rPr>
                <w:color w:val="000000"/>
              </w:rPr>
              <w:t>4</w:t>
            </w:r>
          </w:p>
        </w:tc>
      </w:tr>
      <w:tr w:rsidR="00131B3A" w:rsidRPr="007C319D" w14:paraId="133C5662" w14:textId="77777777" w:rsidTr="00640906">
        <w:trPr>
          <w:trHeight w:val="320"/>
        </w:trPr>
        <w:tc>
          <w:tcPr>
            <w:tcW w:w="560" w:type="dxa"/>
            <w:shd w:val="clear" w:color="auto" w:fill="auto"/>
            <w:vAlign w:val="center"/>
            <w:hideMark/>
          </w:tcPr>
          <w:p w14:paraId="5D5214E6" w14:textId="77777777" w:rsidR="00131B3A" w:rsidRPr="007C319D" w:rsidRDefault="00131B3A" w:rsidP="00131B3A">
            <w:pPr>
              <w:jc w:val="center"/>
              <w:rPr>
                <w:color w:val="000000"/>
              </w:rPr>
            </w:pPr>
            <w:r w:rsidRPr="007C319D">
              <w:rPr>
                <w:color w:val="000000"/>
              </w:rPr>
              <w:t>23</w:t>
            </w:r>
          </w:p>
        </w:tc>
        <w:tc>
          <w:tcPr>
            <w:tcW w:w="7754" w:type="dxa"/>
            <w:shd w:val="clear" w:color="auto" w:fill="auto"/>
            <w:noWrap/>
            <w:vAlign w:val="center"/>
            <w:hideMark/>
          </w:tcPr>
          <w:p w14:paraId="30F8995E" w14:textId="77777777" w:rsidR="00131B3A" w:rsidRPr="007C319D" w:rsidRDefault="00131B3A" w:rsidP="00131B3A">
            <w:pPr>
              <w:rPr>
                <w:color w:val="000000"/>
              </w:rPr>
            </w:pPr>
            <w:r w:rsidRPr="007C319D">
              <w:rPr>
                <w:color w:val="000000"/>
              </w:rPr>
              <w:t>Линейная бенч-система на 6 рабочих мест</w:t>
            </w:r>
          </w:p>
        </w:tc>
        <w:tc>
          <w:tcPr>
            <w:tcW w:w="1614" w:type="dxa"/>
            <w:shd w:val="clear" w:color="auto" w:fill="auto"/>
            <w:noWrap/>
            <w:vAlign w:val="center"/>
            <w:hideMark/>
          </w:tcPr>
          <w:p w14:paraId="4C206E82" w14:textId="77777777" w:rsidR="00131B3A" w:rsidRPr="007C319D" w:rsidRDefault="00131B3A" w:rsidP="00131B3A">
            <w:pPr>
              <w:jc w:val="center"/>
              <w:rPr>
                <w:color w:val="000000"/>
              </w:rPr>
            </w:pPr>
            <w:r w:rsidRPr="007C319D">
              <w:rPr>
                <w:color w:val="000000"/>
              </w:rPr>
              <w:t>4</w:t>
            </w:r>
          </w:p>
        </w:tc>
      </w:tr>
      <w:tr w:rsidR="00131B3A" w:rsidRPr="007C319D" w14:paraId="0240774D" w14:textId="77777777" w:rsidTr="00640906">
        <w:trPr>
          <w:trHeight w:val="320"/>
        </w:trPr>
        <w:tc>
          <w:tcPr>
            <w:tcW w:w="560" w:type="dxa"/>
            <w:shd w:val="clear" w:color="auto" w:fill="auto"/>
            <w:vAlign w:val="center"/>
            <w:hideMark/>
          </w:tcPr>
          <w:p w14:paraId="0CCAA953" w14:textId="77777777" w:rsidR="00131B3A" w:rsidRPr="007C319D" w:rsidRDefault="00131B3A" w:rsidP="00131B3A">
            <w:pPr>
              <w:jc w:val="center"/>
              <w:rPr>
                <w:color w:val="000000"/>
              </w:rPr>
            </w:pPr>
            <w:r w:rsidRPr="007C319D">
              <w:rPr>
                <w:color w:val="000000"/>
              </w:rPr>
              <w:t>24</w:t>
            </w:r>
          </w:p>
        </w:tc>
        <w:tc>
          <w:tcPr>
            <w:tcW w:w="7754" w:type="dxa"/>
            <w:shd w:val="clear" w:color="auto" w:fill="auto"/>
            <w:noWrap/>
            <w:vAlign w:val="center"/>
            <w:hideMark/>
          </w:tcPr>
          <w:p w14:paraId="55CE7FB6" w14:textId="77777777" w:rsidR="00131B3A" w:rsidRPr="007C319D" w:rsidRDefault="00131B3A" w:rsidP="00131B3A">
            <w:pPr>
              <w:rPr>
                <w:color w:val="000000"/>
              </w:rPr>
            </w:pPr>
            <w:r w:rsidRPr="007C319D">
              <w:rPr>
                <w:color w:val="000000"/>
              </w:rPr>
              <w:t>Линейная бенч-система на 8 рабочих мест</w:t>
            </w:r>
          </w:p>
        </w:tc>
        <w:tc>
          <w:tcPr>
            <w:tcW w:w="1614" w:type="dxa"/>
            <w:shd w:val="clear" w:color="auto" w:fill="auto"/>
            <w:noWrap/>
            <w:vAlign w:val="center"/>
            <w:hideMark/>
          </w:tcPr>
          <w:p w14:paraId="6E06498C" w14:textId="77777777" w:rsidR="00131B3A" w:rsidRPr="007C319D" w:rsidRDefault="00131B3A" w:rsidP="00131B3A">
            <w:pPr>
              <w:jc w:val="center"/>
              <w:rPr>
                <w:color w:val="000000"/>
              </w:rPr>
            </w:pPr>
            <w:r w:rsidRPr="007C319D">
              <w:rPr>
                <w:color w:val="000000"/>
              </w:rPr>
              <w:t>1</w:t>
            </w:r>
          </w:p>
        </w:tc>
      </w:tr>
      <w:tr w:rsidR="00131B3A" w:rsidRPr="007C319D" w14:paraId="770ED628" w14:textId="77777777" w:rsidTr="00640906">
        <w:trPr>
          <w:trHeight w:val="320"/>
        </w:trPr>
        <w:tc>
          <w:tcPr>
            <w:tcW w:w="560" w:type="dxa"/>
            <w:shd w:val="clear" w:color="auto" w:fill="auto"/>
            <w:vAlign w:val="center"/>
            <w:hideMark/>
          </w:tcPr>
          <w:p w14:paraId="7E2D66C3" w14:textId="77777777" w:rsidR="00131B3A" w:rsidRPr="007C319D" w:rsidRDefault="00131B3A" w:rsidP="00131B3A">
            <w:pPr>
              <w:jc w:val="center"/>
              <w:rPr>
                <w:color w:val="000000"/>
              </w:rPr>
            </w:pPr>
            <w:r w:rsidRPr="007C319D">
              <w:rPr>
                <w:color w:val="000000"/>
              </w:rPr>
              <w:t>25</w:t>
            </w:r>
          </w:p>
        </w:tc>
        <w:tc>
          <w:tcPr>
            <w:tcW w:w="7754" w:type="dxa"/>
            <w:shd w:val="clear" w:color="auto" w:fill="auto"/>
            <w:noWrap/>
            <w:vAlign w:val="center"/>
            <w:hideMark/>
          </w:tcPr>
          <w:p w14:paraId="2ECC43F9" w14:textId="77777777" w:rsidR="00131B3A" w:rsidRPr="007C319D" w:rsidRDefault="00131B3A" w:rsidP="00131B3A">
            <w:pPr>
              <w:rPr>
                <w:color w:val="000000"/>
              </w:rPr>
            </w:pPr>
            <w:r w:rsidRPr="007C319D">
              <w:rPr>
                <w:color w:val="000000"/>
              </w:rPr>
              <w:t>Локерная система</w:t>
            </w:r>
          </w:p>
        </w:tc>
        <w:tc>
          <w:tcPr>
            <w:tcW w:w="1614" w:type="dxa"/>
            <w:shd w:val="clear" w:color="auto" w:fill="auto"/>
            <w:noWrap/>
            <w:vAlign w:val="center"/>
            <w:hideMark/>
          </w:tcPr>
          <w:p w14:paraId="6D587F0C" w14:textId="77777777" w:rsidR="00131B3A" w:rsidRPr="007C319D" w:rsidRDefault="00131B3A" w:rsidP="00131B3A">
            <w:pPr>
              <w:jc w:val="center"/>
              <w:rPr>
                <w:color w:val="000000"/>
              </w:rPr>
            </w:pPr>
            <w:r w:rsidRPr="007C319D">
              <w:rPr>
                <w:color w:val="000000"/>
              </w:rPr>
              <w:t>0</w:t>
            </w:r>
          </w:p>
        </w:tc>
      </w:tr>
      <w:tr w:rsidR="00131B3A" w:rsidRPr="007C319D" w14:paraId="37320B10" w14:textId="77777777" w:rsidTr="00640906">
        <w:trPr>
          <w:trHeight w:val="320"/>
        </w:trPr>
        <w:tc>
          <w:tcPr>
            <w:tcW w:w="560" w:type="dxa"/>
            <w:shd w:val="clear" w:color="auto" w:fill="auto"/>
            <w:vAlign w:val="center"/>
            <w:hideMark/>
          </w:tcPr>
          <w:p w14:paraId="0F3AC4D4" w14:textId="77777777" w:rsidR="00131B3A" w:rsidRPr="007C319D" w:rsidRDefault="00131B3A" w:rsidP="00131B3A">
            <w:pPr>
              <w:jc w:val="center"/>
              <w:rPr>
                <w:color w:val="000000"/>
              </w:rPr>
            </w:pPr>
            <w:r w:rsidRPr="007C319D">
              <w:rPr>
                <w:color w:val="000000"/>
              </w:rPr>
              <w:t>26</w:t>
            </w:r>
          </w:p>
        </w:tc>
        <w:tc>
          <w:tcPr>
            <w:tcW w:w="7754" w:type="dxa"/>
            <w:shd w:val="clear" w:color="auto" w:fill="auto"/>
            <w:noWrap/>
            <w:vAlign w:val="center"/>
            <w:hideMark/>
          </w:tcPr>
          <w:p w14:paraId="5C9DBC13" w14:textId="77777777" w:rsidR="00131B3A" w:rsidRPr="007C319D" w:rsidRDefault="00131B3A" w:rsidP="00131B3A">
            <w:pPr>
              <w:rPr>
                <w:color w:val="000000"/>
              </w:rPr>
            </w:pPr>
            <w:r w:rsidRPr="007C319D">
              <w:rPr>
                <w:color w:val="000000"/>
              </w:rPr>
              <w:t>Металлическая кассета</w:t>
            </w:r>
          </w:p>
        </w:tc>
        <w:tc>
          <w:tcPr>
            <w:tcW w:w="1614" w:type="dxa"/>
            <w:shd w:val="clear" w:color="auto" w:fill="auto"/>
            <w:noWrap/>
            <w:vAlign w:val="center"/>
            <w:hideMark/>
          </w:tcPr>
          <w:p w14:paraId="2A45148C" w14:textId="77777777" w:rsidR="00131B3A" w:rsidRPr="007C319D" w:rsidRDefault="00131B3A" w:rsidP="00131B3A">
            <w:pPr>
              <w:jc w:val="center"/>
              <w:rPr>
                <w:color w:val="000000"/>
              </w:rPr>
            </w:pPr>
            <w:r w:rsidRPr="007C319D">
              <w:rPr>
                <w:color w:val="000000"/>
              </w:rPr>
              <w:t>8</w:t>
            </w:r>
          </w:p>
        </w:tc>
      </w:tr>
      <w:tr w:rsidR="00131B3A" w:rsidRPr="007C319D" w14:paraId="59B160AD" w14:textId="77777777" w:rsidTr="00640906">
        <w:trPr>
          <w:trHeight w:val="320"/>
        </w:trPr>
        <w:tc>
          <w:tcPr>
            <w:tcW w:w="560" w:type="dxa"/>
            <w:shd w:val="clear" w:color="auto" w:fill="auto"/>
            <w:vAlign w:val="center"/>
            <w:hideMark/>
          </w:tcPr>
          <w:p w14:paraId="15DF343D" w14:textId="77777777" w:rsidR="00131B3A" w:rsidRPr="007C319D" w:rsidRDefault="00131B3A" w:rsidP="00131B3A">
            <w:pPr>
              <w:jc w:val="center"/>
              <w:rPr>
                <w:color w:val="000000"/>
              </w:rPr>
            </w:pPr>
            <w:r w:rsidRPr="007C319D">
              <w:rPr>
                <w:color w:val="000000"/>
              </w:rPr>
              <w:t>27</w:t>
            </w:r>
          </w:p>
        </w:tc>
        <w:tc>
          <w:tcPr>
            <w:tcW w:w="7754" w:type="dxa"/>
            <w:shd w:val="clear" w:color="auto" w:fill="auto"/>
            <w:noWrap/>
            <w:vAlign w:val="center"/>
            <w:hideMark/>
          </w:tcPr>
          <w:p w14:paraId="2EE3D051" w14:textId="77777777" w:rsidR="00131B3A" w:rsidRPr="007C319D" w:rsidRDefault="00131B3A" w:rsidP="00131B3A">
            <w:pPr>
              <w:rPr>
                <w:color w:val="000000"/>
              </w:rPr>
            </w:pPr>
            <w:r w:rsidRPr="007C319D">
              <w:rPr>
                <w:color w:val="000000"/>
              </w:rPr>
              <w:t>Микроволновая печь</w:t>
            </w:r>
          </w:p>
        </w:tc>
        <w:tc>
          <w:tcPr>
            <w:tcW w:w="1614" w:type="dxa"/>
            <w:shd w:val="clear" w:color="auto" w:fill="auto"/>
            <w:noWrap/>
            <w:vAlign w:val="center"/>
            <w:hideMark/>
          </w:tcPr>
          <w:p w14:paraId="74BB8A31" w14:textId="77777777" w:rsidR="00131B3A" w:rsidRPr="007C319D" w:rsidRDefault="00131B3A" w:rsidP="00131B3A">
            <w:pPr>
              <w:jc w:val="center"/>
              <w:rPr>
                <w:color w:val="000000"/>
              </w:rPr>
            </w:pPr>
            <w:r w:rsidRPr="007C319D">
              <w:rPr>
                <w:color w:val="000000"/>
              </w:rPr>
              <w:t>26</w:t>
            </w:r>
          </w:p>
        </w:tc>
      </w:tr>
      <w:tr w:rsidR="00131B3A" w:rsidRPr="007C319D" w14:paraId="5DDF45FF" w14:textId="77777777" w:rsidTr="00640906">
        <w:trPr>
          <w:trHeight w:val="320"/>
        </w:trPr>
        <w:tc>
          <w:tcPr>
            <w:tcW w:w="560" w:type="dxa"/>
            <w:shd w:val="clear" w:color="auto" w:fill="auto"/>
            <w:vAlign w:val="center"/>
            <w:hideMark/>
          </w:tcPr>
          <w:p w14:paraId="04D6B5D3" w14:textId="77777777" w:rsidR="00131B3A" w:rsidRPr="007C319D" w:rsidRDefault="00131B3A" w:rsidP="00131B3A">
            <w:pPr>
              <w:jc w:val="center"/>
              <w:rPr>
                <w:color w:val="000000"/>
              </w:rPr>
            </w:pPr>
            <w:r w:rsidRPr="007C319D">
              <w:rPr>
                <w:color w:val="000000"/>
              </w:rPr>
              <w:t>28</w:t>
            </w:r>
          </w:p>
        </w:tc>
        <w:tc>
          <w:tcPr>
            <w:tcW w:w="7754" w:type="dxa"/>
            <w:shd w:val="clear" w:color="auto" w:fill="auto"/>
            <w:noWrap/>
            <w:vAlign w:val="center"/>
            <w:hideMark/>
          </w:tcPr>
          <w:p w14:paraId="3C0A257C" w14:textId="77777777" w:rsidR="00131B3A" w:rsidRPr="007C319D" w:rsidRDefault="00131B3A" w:rsidP="00131B3A">
            <w:pPr>
              <w:rPr>
                <w:color w:val="000000"/>
              </w:rPr>
            </w:pPr>
            <w:r w:rsidRPr="007C319D">
              <w:rPr>
                <w:color w:val="000000"/>
              </w:rPr>
              <w:t>Мобильная тумба</w:t>
            </w:r>
          </w:p>
        </w:tc>
        <w:tc>
          <w:tcPr>
            <w:tcW w:w="1614" w:type="dxa"/>
            <w:shd w:val="clear" w:color="auto" w:fill="auto"/>
            <w:noWrap/>
            <w:vAlign w:val="center"/>
            <w:hideMark/>
          </w:tcPr>
          <w:p w14:paraId="6C4CEAF9" w14:textId="21330556" w:rsidR="00131B3A" w:rsidRPr="007C319D" w:rsidRDefault="00131B3A" w:rsidP="00131B3A">
            <w:pPr>
              <w:jc w:val="center"/>
              <w:rPr>
                <w:color w:val="000000"/>
              </w:rPr>
            </w:pPr>
            <w:r w:rsidRPr="007C319D">
              <w:rPr>
                <w:color w:val="000000"/>
              </w:rPr>
              <w:t>1</w:t>
            </w:r>
            <w:r w:rsidR="00C92DF2" w:rsidRPr="007C319D">
              <w:rPr>
                <w:color w:val="000000"/>
              </w:rPr>
              <w:t xml:space="preserve"> </w:t>
            </w:r>
            <w:r w:rsidRPr="007C319D">
              <w:rPr>
                <w:color w:val="000000"/>
              </w:rPr>
              <w:t>177</w:t>
            </w:r>
          </w:p>
        </w:tc>
      </w:tr>
      <w:tr w:rsidR="00131B3A" w:rsidRPr="007C319D" w14:paraId="45F33CB7" w14:textId="77777777" w:rsidTr="00640906">
        <w:trPr>
          <w:trHeight w:val="320"/>
        </w:trPr>
        <w:tc>
          <w:tcPr>
            <w:tcW w:w="560" w:type="dxa"/>
            <w:shd w:val="clear" w:color="auto" w:fill="auto"/>
            <w:vAlign w:val="center"/>
            <w:hideMark/>
          </w:tcPr>
          <w:p w14:paraId="598D2512" w14:textId="77777777" w:rsidR="00131B3A" w:rsidRPr="007C319D" w:rsidRDefault="00131B3A" w:rsidP="00131B3A">
            <w:pPr>
              <w:jc w:val="center"/>
              <w:rPr>
                <w:color w:val="000000"/>
              </w:rPr>
            </w:pPr>
            <w:r w:rsidRPr="007C319D">
              <w:rPr>
                <w:color w:val="000000"/>
              </w:rPr>
              <w:t>29</w:t>
            </w:r>
          </w:p>
        </w:tc>
        <w:tc>
          <w:tcPr>
            <w:tcW w:w="7754" w:type="dxa"/>
            <w:shd w:val="clear" w:color="auto" w:fill="auto"/>
            <w:noWrap/>
            <w:vAlign w:val="center"/>
            <w:hideMark/>
          </w:tcPr>
          <w:p w14:paraId="16D410CA" w14:textId="77777777" w:rsidR="00131B3A" w:rsidRPr="007C319D" w:rsidRDefault="00131B3A" w:rsidP="00131B3A">
            <w:pPr>
              <w:rPr>
                <w:color w:val="000000"/>
              </w:rPr>
            </w:pPr>
            <w:r w:rsidRPr="007C319D">
              <w:rPr>
                <w:color w:val="000000"/>
              </w:rPr>
              <w:t>Модульная перегородка</w:t>
            </w:r>
          </w:p>
        </w:tc>
        <w:tc>
          <w:tcPr>
            <w:tcW w:w="1614" w:type="dxa"/>
            <w:shd w:val="clear" w:color="auto" w:fill="auto"/>
            <w:noWrap/>
            <w:vAlign w:val="center"/>
            <w:hideMark/>
          </w:tcPr>
          <w:p w14:paraId="6094C26A" w14:textId="77777777" w:rsidR="00131B3A" w:rsidRPr="007C319D" w:rsidRDefault="00131B3A" w:rsidP="00131B3A">
            <w:pPr>
              <w:jc w:val="center"/>
              <w:rPr>
                <w:color w:val="000000"/>
              </w:rPr>
            </w:pPr>
            <w:r w:rsidRPr="007C319D">
              <w:rPr>
                <w:color w:val="000000"/>
              </w:rPr>
              <w:t>7</w:t>
            </w:r>
          </w:p>
        </w:tc>
      </w:tr>
      <w:tr w:rsidR="00131B3A" w:rsidRPr="007C319D" w14:paraId="19C8FEBA" w14:textId="77777777" w:rsidTr="00640906">
        <w:trPr>
          <w:trHeight w:val="320"/>
        </w:trPr>
        <w:tc>
          <w:tcPr>
            <w:tcW w:w="560" w:type="dxa"/>
            <w:shd w:val="clear" w:color="auto" w:fill="auto"/>
            <w:vAlign w:val="center"/>
            <w:hideMark/>
          </w:tcPr>
          <w:p w14:paraId="1F6D1B03" w14:textId="77777777" w:rsidR="00131B3A" w:rsidRPr="007C319D" w:rsidRDefault="00131B3A" w:rsidP="00131B3A">
            <w:pPr>
              <w:jc w:val="center"/>
              <w:rPr>
                <w:color w:val="000000"/>
              </w:rPr>
            </w:pPr>
            <w:r w:rsidRPr="007C319D">
              <w:rPr>
                <w:color w:val="000000"/>
              </w:rPr>
              <w:t>30</w:t>
            </w:r>
          </w:p>
        </w:tc>
        <w:tc>
          <w:tcPr>
            <w:tcW w:w="7754" w:type="dxa"/>
            <w:shd w:val="clear" w:color="auto" w:fill="auto"/>
            <w:noWrap/>
            <w:vAlign w:val="center"/>
            <w:hideMark/>
          </w:tcPr>
          <w:p w14:paraId="37B21676" w14:textId="77777777" w:rsidR="00131B3A" w:rsidRPr="007C319D" w:rsidRDefault="00131B3A" w:rsidP="00131B3A">
            <w:pPr>
              <w:rPr>
                <w:color w:val="000000"/>
              </w:rPr>
            </w:pPr>
            <w:r w:rsidRPr="007C319D">
              <w:rPr>
                <w:color w:val="000000"/>
              </w:rPr>
              <w:t>Посудомоечная машина</w:t>
            </w:r>
          </w:p>
        </w:tc>
        <w:tc>
          <w:tcPr>
            <w:tcW w:w="1614" w:type="dxa"/>
            <w:shd w:val="clear" w:color="auto" w:fill="auto"/>
            <w:noWrap/>
            <w:vAlign w:val="center"/>
            <w:hideMark/>
          </w:tcPr>
          <w:p w14:paraId="46147493" w14:textId="77777777" w:rsidR="00131B3A" w:rsidRPr="007C319D" w:rsidRDefault="00131B3A" w:rsidP="00131B3A">
            <w:pPr>
              <w:jc w:val="center"/>
              <w:rPr>
                <w:color w:val="000000"/>
              </w:rPr>
            </w:pPr>
            <w:r w:rsidRPr="007C319D">
              <w:rPr>
                <w:color w:val="000000"/>
              </w:rPr>
              <w:t>46</w:t>
            </w:r>
          </w:p>
        </w:tc>
      </w:tr>
      <w:tr w:rsidR="00131B3A" w:rsidRPr="007C319D" w14:paraId="4EDF4801" w14:textId="77777777" w:rsidTr="00640906">
        <w:trPr>
          <w:trHeight w:val="320"/>
        </w:trPr>
        <w:tc>
          <w:tcPr>
            <w:tcW w:w="560" w:type="dxa"/>
            <w:shd w:val="clear" w:color="auto" w:fill="auto"/>
            <w:vAlign w:val="center"/>
            <w:hideMark/>
          </w:tcPr>
          <w:p w14:paraId="0FB29A8C" w14:textId="2B36D33A" w:rsidR="00131B3A" w:rsidRPr="007C319D" w:rsidRDefault="00131B3A" w:rsidP="00131B3A">
            <w:pPr>
              <w:jc w:val="center"/>
              <w:rPr>
                <w:color w:val="000000"/>
              </w:rPr>
            </w:pPr>
            <w:r w:rsidRPr="007C319D">
              <w:rPr>
                <w:color w:val="000000"/>
              </w:rPr>
              <w:t>31</w:t>
            </w:r>
          </w:p>
        </w:tc>
        <w:tc>
          <w:tcPr>
            <w:tcW w:w="7754" w:type="dxa"/>
            <w:shd w:val="clear" w:color="auto" w:fill="auto"/>
            <w:noWrap/>
            <w:vAlign w:val="center"/>
            <w:hideMark/>
          </w:tcPr>
          <w:p w14:paraId="51DF9DDD" w14:textId="77777777" w:rsidR="00131B3A" w:rsidRPr="007C319D" w:rsidRDefault="00131B3A" w:rsidP="00131B3A">
            <w:pPr>
              <w:rPr>
                <w:color w:val="000000"/>
              </w:rPr>
            </w:pPr>
            <w:r w:rsidRPr="007C319D">
              <w:rPr>
                <w:color w:val="000000"/>
              </w:rPr>
              <w:t>Стеллаж металлический</w:t>
            </w:r>
          </w:p>
        </w:tc>
        <w:tc>
          <w:tcPr>
            <w:tcW w:w="1614" w:type="dxa"/>
            <w:shd w:val="clear" w:color="auto" w:fill="auto"/>
            <w:noWrap/>
            <w:vAlign w:val="center"/>
            <w:hideMark/>
          </w:tcPr>
          <w:p w14:paraId="0AB7F92F" w14:textId="77777777" w:rsidR="00131B3A" w:rsidRPr="007C319D" w:rsidRDefault="00131B3A" w:rsidP="00131B3A">
            <w:pPr>
              <w:jc w:val="center"/>
              <w:rPr>
                <w:color w:val="000000"/>
              </w:rPr>
            </w:pPr>
            <w:r w:rsidRPr="007C319D">
              <w:rPr>
                <w:color w:val="000000"/>
              </w:rPr>
              <w:t>41</w:t>
            </w:r>
          </w:p>
        </w:tc>
      </w:tr>
      <w:tr w:rsidR="00131B3A" w:rsidRPr="007C319D" w14:paraId="53F0CB8C" w14:textId="77777777" w:rsidTr="00640906">
        <w:trPr>
          <w:trHeight w:val="320"/>
        </w:trPr>
        <w:tc>
          <w:tcPr>
            <w:tcW w:w="560" w:type="dxa"/>
            <w:shd w:val="clear" w:color="auto" w:fill="auto"/>
            <w:vAlign w:val="center"/>
            <w:hideMark/>
          </w:tcPr>
          <w:p w14:paraId="66DA3696" w14:textId="6C4F5D3D" w:rsidR="00131B3A" w:rsidRPr="007C319D" w:rsidRDefault="00131B3A" w:rsidP="00131B3A">
            <w:pPr>
              <w:jc w:val="center"/>
              <w:rPr>
                <w:color w:val="000000"/>
              </w:rPr>
            </w:pPr>
            <w:r w:rsidRPr="007C319D">
              <w:rPr>
                <w:color w:val="000000"/>
              </w:rPr>
              <w:t>32</w:t>
            </w:r>
          </w:p>
        </w:tc>
        <w:tc>
          <w:tcPr>
            <w:tcW w:w="7754" w:type="dxa"/>
            <w:shd w:val="clear" w:color="auto" w:fill="auto"/>
            <w:noWrap/>
            <w:vAlign w:val="center"/>
            <w:hideMark/>
          </w:tcPr>
          <w:p w14:paraId="5C6D0BBB" w14:textId="77777777" w:rsidR="00131B3A" w:rsidRPr="007C319D" w:rsidRDefault="00131B3A" w:rsidP="00131B3A">
            <w:pPr>
              <w:rPr>
                <w:color w:val="000000"/>
              </w:rPr>
            </w:pPr>
            <w:r w:rsidRPr="007C319D">
              <w:rPr>
                <w:color w:val="000000"/>
              </w:rPr>
              <w:t>Стол для баров и кафе</w:t>
            </w:r>
          </w:p>
        </w:tc>
        <w:tc>
          <w:tcPr>
            <w:tcW w:w="1614" w:type="dxa"/>
            <w:shd w:val="clear" w:color="auto" w:fill="auto"/>
            <w:noWrap/>
            <w:vAlign w:val="center"/>
            <w:hideMark/>
          </w:tcPr>
          <w:p w14:paraId="5E67ECB5" w14:textId="77777777" w:rsidR="00131B3A" w:rsidRPr="007C319D" w:rsidRDefault="00131B3A" w:rsidP="00131B3A">
            <w:pPr>
              <w:jc w:val="center"/>
              <w:rPr>
                <w:color w:val="000000"/>
              </w:rPr>
            </w:pPr>
            <w:r w:rsidRPr="007C319D">
              <w:rPr>
                <w:color w:val="000000"/>
              </w:rPr>
              <w:t>16</w:t>
            </w:r>
          </w:p>
        </w:tc>
      </w:tr>
      <w:tr w:rsidR="00131B3A" w:rsidRPr="007C319D" w14:paraId="55FF36E8" w14:textId="77777777" w:rsidTr="00640906">
        <w:trPr>
          <w:trHeight w:val="320"/>
        </w:trPr>
        <w:tc>
          <w:tcPr>
            <w:tcW w:w="560" w:type="dxa"/>
            <w:shd w:val="clear" w:color="auto" w:fill="auto"/>
            <w:vAlign w:val="center"/>
            <w:hideMark/>
          </w:tcPr>
          <w:p w14:paraId="57BD93FF" w14:textId="4F8F377B" w:rsidR="00131B3A" w:rsidRPr="007C319D" w:rsidRDefault="00131B3A" w:rsidP="00131B3A">
            <w:pPr>
              <w:jc w:val="center"/>
              <w:rPr>
                <w:color w:val="000000"/>
              </w:rPr>
            </w:pPr>
            <w:r w:rsidRPr="007C319D">
              <w:rPr>
                <w:color w:val="000000"/>
              </w:rPr>
              <w:t>33</w:t>
            </w:r>
          </w:p>
        </w:tc>
        <w:tc>
          <w:tcPr>
            <w:tcW w:w="7754" w:type="dxa"/>
            <w:shd w:val="clear" w:color="auto" w:fill="auto"/>
            <w:noWrap/>
            <w:vAlign w:val="center"/>
            <w:hideMark/>
          </w:tcPr>
          <w:p w14:paraId="1EE38B2F" w14:textId="77777777" w:rsidR="00131B3A" w:rsidRPr="007C319D" w:rsidRDefault="00131B3A" w:rsidP="00131B3A">
            <w:pPr>
              <w:rPr>
                <w:color w:val="000000"/>
              </w:rPr>
            </w:pPr>
            <w:r w:rsidRPr="007C319D">
              <w:rPr>
                <w:color w:val="000000"/>
              </w:rPr>
              <w:t>Стол для посетителей круглый</w:t>
            </w:r>
          </w:p>
        </w:tc>
        <w:tc>
          <w:tcPr>
            <w:tcW w:w="1614" w:type="dxa"/>
            <w:shd w:val="clear" w:color="auto" w:fill="auto"/>
            <w:noWrap/>
            <w:vAlign w:val="center"/>
            <w:hideMark/>
          </w:tcPr>
          <w:p w14:paraId="1A5F52FB" w14:textId="77777777" w:rsidR="00131B3A" w:rsidRPr="007C319D" w:rsidRDefault="00131B3A" w:rsidP="00131B3A">
            <w:pPr>
              <w:jc w:val="center"/>
              <w:rPr>
                <w:color w:val="000000"/>
              </w:rPr>
            </w:pPr>
            <w:r w:rsidRPr="007C319D">
              <w:rPr>
                <w:color w:val="000000"/>
              </w:rPr>
              <w:t>170</w:t>
            </w:r>
          </w:p>
        </w:tc>
      </w:tr>
      <w:tr w:rsidR="00131B3A" w:rsidRPr="007C319D" w14:paraId="3DD03BC8" w14:textId="77777777" w:rsidTr="00640906">
        <w:trPr>
          <w:trHeight w:val="320"/>
        </w:trPr>
        <w:tc>
          <w:tcPr>
            <w:tcW w:w="560" w:type="dxa"/>
            <w:shd w:val="clear" w:color="auto" w:fill="auto"/>
            <w:vAlign w:val="center"/>
            <w:hideMark/>
          </w:tcPr>
          <w:p w14:paraId="3AEA4650" w14:textId="15560CD3" w:rsidR="00131B3A" w:rsidRPr="007C319D" w:rsidRDefault="00131B3A" w:rsidP="00131B3A">
            <w:pPr>
              <w:jc w:val="center"/>
              <w:rPr>
                <w:color w:val="000000"/>
              </w:rPr>
            </w:pPr>
            <w:r w:rsidRPr="007C319D">
              <w:rPr>
                <w:color w:val="000000"/>
              </w:rPr>
              <w:t>34</w:t>
            </w:r>
          </w:p>
        </w:tc>
        <w:tc>
          <w:tcPr>
            <w:tcW w:w="7754" w:type="dxa"/>
            <w:shd w:val="clear" w:color="auto" w:fill="auto"/>
            <w:noWrap/>
            <w:vAlign w:val="center"/>
            <w:hideMark/>
          </w:tcPr>
          <w:p w14:paraId="48983158" w14:textId="77777777" w:rsidR="00131B3A" w:rsidRPr="007C319D" w:rsidRDefault="00131B3A" w:rsidP="00131B3A">
            <w:pPr>
              <w:rPr>
                <w:color w:val="000000"/>
              </w:rPr>
            </w:pPr>
            <w:r w:rsidRPr="007C319D">
              <w:rPr>
                <w:color w:val="000000"/>
              </w:rPr>
              <w:t>Стол кофейный</w:t>
            </w:r>
          </w:p>
        </w:tc>
        <w:tc>
          <w:tcPr>
            <w:tcW w:w="1614" w:type="dxa"/>
            <w:shd w:val="clear" w:color="auto" w:fill="auto"/>
            <w:noWrap/>
            <w:vAlign w:val="center"/>
            <w:hideMark/>
          </w:tcPr>
          <w:p w14:paraId="11A9E559" w14:textId="77777777" w:rsidR="00131B3A" w:rsidRPr="007C319D" w:rsidRDefault="00131B3A" w:rsidP="00131B3A">
            <w:pPr>
              <w:jc w:val="center"/>
              <w:rPr>
                <w:color w:val="000000"/>
              </w:rPr>
            </w:pPr>
            <w:r w:rsidRPr="007C319D">
              <w:rPr>
                <w:color w:val="000000"/>
              </w:rPr>
              <w:t>1</w:t>
            </w:r>
          </w:p>
        </w:tc>
      </w:tr>
      <w:tr w:rsidR="00131B3A" w:rsidRPr="007C319D" w14:paraId="5E8E4A3B" w14:textId="77777777" w:rsidTr="00640906">
        <w:trPr>
          <w:trHeight w:val="320"/>
        </w:trPr>
        <w:tc>
          <w:tcPr>
            <w:tcW w:w="560" w:type="dxa"/>
            <w:shd w:val="clear" w:color="auto" w:fill="auto"/>
            <w:vAlign w:val="center"/>
            <w:hideMark/>
          </w:tcPr>
          <w:p w14:paraId="78924730" w14:textId="780244C9" w:rsidR="00131B3A" w:rsidRPr="007C319D" w:rsidRDefault="00131B3A" w:rsidP="00131B3A">
            <w:pPr>
              <w:jc w:val="center"/>
              <w:rPr>
                <w:color w:val="000000"/>
              </w:rPr>
            </w:pPr>
            <w:r w:rsidRPr="007C319D">
              <w:rPr>
                <w:color w:val="000000"/>
              </w:rPr>
              <w:t>35</w:t>
            </w:r>
          </w:p>
        </w:tc>
        <w:tc>
          <w:tcPr>
            <w:tcW w:w="7754" w:type="dxa"/>
            <w:shd w:val="clear" w:color="auto" w:fill="auto"/>
            <w:noWrap/>
            <w:vAlign w:val="center"/>
            <w:hideMark/>
          </w:tcPr>
          <w:p w14:paraId="1EC1ECFB" w14:textId="77777777" w:rsidR="00131B3A" w:rsidRPr="007C319D" w:rsidRDefault="00131B3A" w:rsidP="00131B3A">
            <w:pPr>
              <w:rPr>
                <w:color w:val="000000"/>
              </w:rPr>
            </w:pPr>
            <w:r w:rsidRPr="007C319D">
              <w:rPr>
                <w:color w:val="000000"/>
              </w:rPr>
              <w:t>Стол обеденный</w:t>
            </w:r>
          </w:p>
        </w:tc>
        <w:tc>
          <w:tcPr>
            <w:tcW w:w="1614" w:type="dxa"/>
            <w:shd w:val="clear" w:color="auto" w:fill="auto"/>
            <w:noWrap/>
            <w:vAlign w:val="center"/>
            <w:hideMark/>
          </w:tcPr>
          <w:p w14:paraId="10AD2C6F" w14:textId="77777777" w:rsidR="00131B3A" w:rsidRPr="007C319D" w:rsidRDefault="00131B3A" w:rsidP="00131B3A">
            <w:pPr>
              <w:jc w:val="center"/>
              <w:rPr>
                <w:color w:val="000000"/>
              </w:rPr>
            </w:pPr>
            <w:r w:rsidRPr="007C319D">
              <w:rPr>
                <w:color w:val="000000"/>
              </w:rPr>
              <w:t>30</w:t>
            </w:r>
          </w:p>
        </w:tc>
      </w:tr>
      <w:tr w:rsidR="00131B3A" w:rsidRPr="007C319D" w14:paraId="501999CB" w14:textId="77777777" w:rsidTr="00640906">
        <w:trPr>
          <w:trHeight w:val="320"/>
        </w:trPr>
        <w:tc>
          <w:tcPr>
            <w:tcW w:w="560" w:type="dxa"/>
            <w:shd w:val="clear" w:color="auto" w:fill="auto"/>
            <w:vAlign w:val="center"/>
            <w:hideMark/>
          </w:tcPr>
          <w:p w14:paraId="13C2A436" w14:textId="57CF4EA5" w:rsidR="00131B3A" w:rsidRPr="007C319D" w:rsidRDefault="00131B3A" w:rsidP="00131B3A">
            <w:pPr>
              <w:jc w:val="center"/>
              <w:rPr>
                <w:color w:val="000000"/>
              </w:rPr>
            </w:pPr>
            <w:r w:rsidRPr="007C319D">
              <w:rPr>
                <w:color w:val="000000"/>
              </w:rPr>
              <w:t>36</w:t>
            </w:r>
          </w:p>
        </w:tc>
        <w:tc>
          <w:tcPr>
            <w:tcW w:w="7754" w:type="dxa"/>
            <w:shd w:val="clear" w:color="auto" w:fill="auto"/>
            <w:noWrap/>
            <w:vAlign w:val="center"/>
            <w:hideMark/>
          </w:tcPr>
          <w:p w14:paraId="2D2258E0" w14:textId="77777777" w:rsidR="00131B3A" w:rsidRPr="007C319D" w:rsidRDefault="00131B3A" w:rsidP="00131B3A">
            <w:pPr>
              <w:rPr>
                <w:color w:val="000000"/>
              </w:rPr>
            </w:pPr>
            <w:r w:rsidRPr="007C319D">
              <w:rPr>
                <w:color w:val="000000"/>
              </w:rPr>
              <w:t>Стол переговорный</w:t>
            </w:r>
          </w:p>
        </w:tc>
        <w:tc>
          <w:tcPr>
            <w:tcW w:w="1614" w:type="dxa"/>
            <w:shd w:val="clear" w:color="auto" w:fill="auto"/>
            <w:noWrap/>
            <w:vAlign w:val="center"/>
            <w:hideMark/>
          </w:tcPr>
          <w:p w14:paraId="19B85821" w14:textId="77777777" w:rsidR="00131B3A" w:rsidRPr="007C319D" w:rsidRDefault="00131B3A" w:rsidP="00131B3A">
            <w:pPr>
              <w:jc w:val="center"/>
              <w:rPr>
                <w:color w:val="000000"/>
              </w:rPr>
            </w:pPr>
            <w:r w:rsidRPr="007C319D">
              <w:rPr>
                <w:color w:val="000000"/>
              </w:rPr>
              <w:t>129</w:t>
            </w:r>
          </w:p>
        </w:tc>
      </w:tr>
      <w:tr w:rsidR="00131B3A" w:rsidRPr="007C319D" w14:paraId="212F903C" w14:textId="77777777" w:rsidTr="00640906">
        <w:trPr>
          <w:trHeight w:val="320"/>
        </w:trPr>
        <w:tc>
          <w:tcPr>
            <w:tcW w:w="560" w:type="dxa"/>
            <w:shd w:val="clear" w:color="auto" w:fill="auto"/>
            <w:vAlign w:val="center"/>
            <w:hideMark/>
          </w:tcPr>
          <w:p w14:paraId="012DD63E" w14:textId="63AE9862" w:rsidR="00131B3A" w:rsidRPr="007C319D" w:rsidRDefault="00131B3A" w:rsidP="00131B3A">
            <w:pPr>
              <w:jc w:val="center"/>
              <w:rPr>
                <w:color w:val="000000"/>
              </w:rPr>
            </w:pPr>
            <w:r w:rsidRPr="007C319D">
              <w:rPr>
                <w:color w:val="000000"/>
              </w:rPr>
              <w:t>37</w:t>
            </w:r>
          </w:p>
        </w:tc>
        <w:tc>
          <w:tcPr>
            <w:tcW w:w="7754" w:type="dxa"/>
            <w:shd w:val="clear" w:color="auto" w:fill="auto"/>
            <w:noWrap/>
            <w:vAlign w:val="center"/>
            <w:hideMark/>
          </w:tcPr>
          <w:p w14:paraId="5680C5AA" w14:textId="77777777" w:rsidR="00131B3A" w:rsidRPr="007C319D" w:rsidRDefault="00131B3A" w:rsidP="00131B3A">
            <w:pPr>
              <w:rPr>
                <w:color w:val="000000"/>
              </w:rPr>
            </w:pPr>
            <w:r w:rsidRPr="007C319D">
              <w:rPr>
                <w:color w:val="000000"/>
              </w:rPr>
              <w:t>Стол рабочий</w:t>
            </w:r>
          </w:p>
        </w:tc>
        <w:tc>
          <w:tcPr>
            <w:tcW w:w="1614" w:type="dxa"/>
            <w:shd w:val="clear" w:color="auto" w:fill="auto"/>
            <w:noWrap/>
            <w:vAlign w:val="center"/>
            <w:hideMark/>
          </w:tcPr>
          <w:p w14:paraId="252BECFE" w14:textId="77777777" w:rsidR="00131B3A" w:rsidRPr="007C319D" w:rsidRDefault="00131B3A" w:rsidP="00131B3A">
            <w:pPr>
              <w:jc w:val="center"/>
              <w:rPr>
                <w:color w:val="000000"/>
              </w:rPr>
            </w:pPr>
            <w:r w:rsidRPr="007C319D">
              <w:rPr>
                <w:color w:val="000000"/>
              </w:rPr>
              <w:t>510</w:t>
            </w:r>
          </w:p>
        </w:tc>
      </w:tr>
      <w:tr w:rsidR="00131B3A" w:rsidRPr="007C319D" w14:paraId="5EBAEFA0" w14:textId="77777777" w:rsidTr="00640906">
        <w:trPr>
          <w:trHeight w:val="320"/>
        </w:trPr>
        <w:tc>
          <w:tcPr>
            <w:tcW w:w="560" w:type="dxa"/>
            <w:shd w:val="clear" w:color="auto" w:fill="auto"/>
            <w:vAlign w:val="center"/>
            <w:hideMark/>
          </w:tcPr>
          <w:p w14:paraId="38BD1DF9" w14:textId="586E53C4" w:rsidR="00131B3A" w:rsidRPr="007C319D" w:rsidRDefault="00131B3A" w:rsidP="00131B3A">
            <w:pPr>
              <w:jc w:val="center"/>
              <w:rPr>
                <w:color w:val="000000"/>
              </w:rPr>
            </w:pPr>
            <w:r w:rsidRPr="007C319D">
              <w:rPr>
                <w:color w:val="000000"/>
              </w:rPr>
              <w:t>38</w:t>
            </w:r>
          </w:p>
        </w:tc>
        <w:tc>
          <w:tcPr>
            <w:tcW w:w="7754" w:type="dxa"/>
            <w:shd w:val="clear" w:color="auto" w:fill="auto"/>
            <w:noWrap/>
            <w:vAlign w:val="center"/>
            <w:hideMark/>
          </w:tcPr>
          <w:p w14:paraId="4A339A92" w14:textId="77777777" w:rsidR="00131B3A" w:rsidRPr="007C319D" w:rsidRDefault="00131B3A" w:rsidP="00131B3A">
            <w:pPr>
              <w:rPr>
                <w:color w:val="000000"/>
              </w:rPr>
            </w:pPr>
            <w:r w:rsidRPr="007C319D">
              <w:rPr>
                <w:color w:val="000000"/>
              </w:rPr>
              <w:t>Стол руководителя</w:t>
            </w:r>
          </w:p>
        </w:tc>
        <w:tc>
          <w:tcPr>
            <w:tcW w:w="1614" w:type="dxa"/>
            <w:shd w:val="clear" w:color="auto" w:fill="auto"/>
            <w:noWrap/>
            <w:vAlign w:val="center"/>
            <w:hideMark/>
          </w:tcPr>
          <w:p w14:paraId="38BDA6F6" w14:textId="77777777" w:rsidR="00131B3A" w:rsidRPr="007C319D" w:rsidRDefault="00131B3A" w:rsidP="00131B3A">
            <w:pPr>
              <w:jc w:val="center"/>
              <w:rPr>
                <w:color w:val="000000"/>
              </w:rPr>
            </w:pPr>
            <w:r w:rsidRPr="007C319D">
              <w:rPr>
                <w:color w:val="000000"/>
              </w:rPr>
              <w:t>113</w:t>
            </w:r>
          </w:p>
        </w:tc>
      </w:tr>
      <w:tr w:rsidR="00131B3A" w:rsidRPr="007C319D" w14:paraId="7A4997B2" w14:textId="77777777" w:rsidTr="00640906">
        <w:trPr>
          <w:trHeight w:val="320"/>
        </w:trPr>
        <w:tc>
          <w:tcPr>
            <w:tcW w:w="560" w:type="dxa"/>
            <w:shd w:val="clear" w:color="auto" w:fill="auto"/>
            <w:vAlign w:val="center"/>
            <w:hideMark/>
          </w:tcPr>
          <w:p w14:paraId="4487B92C" w14:textId="68BA8A23" w:rsidR="00131B3A" w:rsidRPr="007C319D" w:rsidRDefault="00131B3A" w:rsidP="00131B3A">
            <w:pPr>
              <w:jc w:val="center"/>
              <w:rPr>
                <w:color w:val="000000"/>
              </w:rPr>
            </w:pPr>
            <w:r w:rsidRPr="007C319D">
              <w:rPr>
                <w:color w:val="000000"/>
              </w:rPr>
              <w:t>39</w:t>
            </w:r>
          </w:p>
        </w:tc>
        <w:tc>
          <w:tcPr>
            <w:tcW w:w="7754" w:type="dxa"/>
            <w:shd w:val="clear" w:color="auto" w:fill="auto"/>
            <w:noWrap/>
            <w:vAlign w:val="center"/>
            <w:hideMark/>
          </w:tcPr>
          <w:p w14:paraId="25D7A3FA" w14:textId="77777777" w:rsidR="00131B3A" w:rsidRPr="007C319D" w:rsidRDefault="00131B3A" w:rsidP="00131B3A">
            <w:pPr>
              <w:rPr>
                <w:color w:val="000000"/>
              </w:rPr>
            </w:pPr>
            <w:r w:rsidRPr="007C319D">
              <w:rPr>
                <w:color w:val="000000"/>
              </w:rPr>
              <w:t xml:space="preserve">Столешница барная </w:t>
            </w:r>
          </w:p>
        </w:tc>
        <w:tc>
          <w:tcPr>
            <w:tcW w:w="1614" w:type="dxa"/>
            <w:shd w:val="clear" w:color="auto" w:fill="auto"/>
            <w:noWrap/>
            <w:vAlign w:val="center"/>
            <w:hideMark/>
          </w:tcPr>
          <w:p w14:paraId="5CBA833D" w14:textId="77777777" w:rsidR="00131B3A" w:rsidRPr="007C319D" w:rsidRDefault="00131B3A" w:rsidP="00131B3A">
            <w:pPr>
              <w:jc w:val="center"/>
              <w:rPr>
                <w:color w:val="000000"/>
              </w:rPr>
            </w:pPr>
            <w:r w:rsidRPr="007C319D">
              <w:rPr>
                <w:color w:val="000000"/>
              </w:rPr>
              <w:t>70</w:t>
            </w:r>
          </w:p>
        </w:tc>
      </w:tr>
      <w:tr w:rsidR="00131B3A" w:rsidRPr="007C319D" w14:paraId="7C87F0A1" w14:textId="77777777" w:rsidTr="00640906">
        <w:trPr>
          <w:trHeight w:val="320"/>
        </w:trPr>
        <w:tc>
          <w:tcPr>
            <w:tcW w:w="560" w:type="dxa"/>
            <w:shd w:val="clear" w:color="auto" w:fill="auto"/>
            <w:vAlign w:val="center"/>
            <w:hideMark/>
          </w:tcPr>
          <w:p w14:paraId="744D6E03" w14:textId="45799DD3" w:rsidR="00131B3A" w:rsidRPr="007C319D" w:rsidRDefault="00131B3A" w:rsidP="00131B3A">
            <w:pPr>
              <w:jc w:val="center"/>
              <w:rPr>
                <w:color w:val="000000"/>
              </w:rPr>
            </w:pPr>
            <w:r w:rsidRPr="007C319D">
              <w:rPr>
                <w:color w:val="000000"/>
              </w:rPr>
              <w:lastRenderedPageBreak/>
              <w:t>40</w:t>
            </w:r>
          </w:p>
        </w:tc>
        <w:tc>
          <w:tcPr>
            <w:tcW w:w="7754" w:type="dxa"/>
            <w:shd w:val="clear" w:color="auto" w:fill="auto"/>
            <w:noWrap/>
            <w:vAlign w:val="center"/>
            <w:hideMark/>
          </w:tcPr>
          <w:p w14:paraId="59826E16" w14:textId="77777777" w:rsidR="00131B3A" w:rsidRPr="007C319D" w:rsidRDefault="00131B3A" w:rsidP="00131B3A">
            <w:pPr>
              <w:rPr>
                <w:color w:val="000000"/>
              </w:rPr>
            </w:pPr>
            <w:r w:rsidRPr="007C319D">
              <w:rPr>
                <w:color w:val="000000"/>
              </w:rPr>
              <w:t>Стул</w:t>
            </w:r>
          </w:p>
        </w:tc>
        <w:tc>
          <w:tcPr>
            <w:tcW w:w="1614" w:type="dxa"/>
            <w:shd w:val="clear" w:color="auto" w:fill="auto"/>
            <w:noWrap/>
            <w:vAlign w:val="center"/>
            <w:hideMark/>
          </w:tcPr>
          <w:p w14:paraId="7BC62BB6" w14:textId="77777777" w:rsidR="00131B3A" w:rsidRPr="007C319D" w:rsidRDefault="00131B3A" w:rsidP="00131B3A">
            <w:pPr>
              <w:jc w:val="center"/>
              <w:rPr>
                <w:color w:val="000000"/>
              </w:rPr>
            </w:pPr>
            <w:r w:rsidRPr="007C319D">
              <w:rPr>
                <w:color w:val="000000"/>
              </w:rPr>
              <w:t>250</w:t>
            </w:r>
          </w:p>
        </w:tc>
      </w:tr>
      <w:tr w:rsidR="00131B3A" w:rsidRPr="007C319D" w14:paraId="598897A8" w14:textId="77777777" w:rsidTr="00640906">
        <w:trPr>
          <w:trHeight w:val="320"/>
        </w:trPr>
        <w:tc>
          <w:tcPr>
            <w:tcW w:w="560" w:type="dxa"/>
            <w:shd w:val="clear" w:color="auto" w:fill="auto"/>
            <w:vAlign w:val="center"/>
            <w:hideMark/>
          </w:tcPr>
          <w:p w14:paraId="06275916" w14:textId="262987C0" w:rsidR="00131B3A" w:rsidRPr="007C319D" w:rsidRDefault="00131B3A" w:rsidP="00131B3A">
            <w:pPr>
              <w:jc w:val="center"/>
              <w:rPr>
                <w:color w:val="000000"/>
              </w:rPr>
            </w:pPr>
            <w:r w:rsidRPr="007C319D">
              <w:rPr>
                <w:color w:val="000000"/>
              </w:rPr>
              <w:t>41</w:t>
            </w:r>
          </w:p>
        </w:tc>
        <w:tc>
          <w:tcPr>
            <w:tcW w:w="7754" w:type="dxa"/>
            <w:shd w:val="clear" w:color="auto" w:fill="auto"/>
            <w:noWrap/>
            <w:vAlign w:val="center"/>
            <w:hideMark/>
          </w:tcPr>
          <w:p w14:paraId="2E915990" w14:textId="77777777" w:rsidR="00131B3A" w:rsidRPr="007C319D" w:rsidRDefault="00131B3A" w:rsidP="00131B3A">
            <w:pPr>
              <w:rPr>
                <w:color w:val="000000"/>
              </w:rPr>
            </w:pPr>
            <w:r w:rsidRPr="007C319D">
              <w:rPr>
                <w:color w:val="000000"/>
              </w:rPr>
              <w:t>Фронтальная панель для отдельно стоящих столов</w:t>
            </w:r>
          </w:p>
        </w:tc>
        <w:tc>
          <w:tcPr>
            <w:tcW w:w="1614" w:type="dxa"/>
            <w:shd w:val="clear" w:color="auto" w:fill="auto"/>
            <w:noWrap/>
            <w:vAlign w:val="center"/>
            <w:hideMark/>
          </w:tcPr>
          <w:p w14:paraId="1925C879" w14:textId="0AD8B4E7" w:rsidR="00131B3A" w:rsidRPr="007C319D" w:rsidRDefault="00131B3A" w:rsidP="00131B3A">
            <w:pPr>
              <w:jc w:val="center"/>
              <w:rPr>
                <w:color w:val="000000"/>
              </w:rPr>
            </w:pPr>
            <w:r w:rsidRPr="007C319D">
              <w:rPr>
                <w:color w:val="000000"/>
              </w:rPr>
              <w:t>1</w:t>
            </w:r>
            <w:r w:rsidR="00C92DF2" w:rsidRPr="007C319D">
              <w:rPr>
                <w:color w:val="000000"/>
              </w:rPr>
              <w:t xml:space="preserve"> </w:t>
            </w:r>
            <w:r w:rsidRPr="007C319D">
              <w:rPr>
                <w:color w:val="000000"/>
              </w:rPr>
              <w:t>000</w:t>
            </w:r>
          </w:p>
        </w:tc>
      </w:tr>
      <w:tr w:rsidR="00131B3A" w:rsidRPr="007C319D" w14:paraId="0080D29F" w14:textId="77777777" w:rsidTr="00640906">
        <w:trPr>
          <w:trHeight w:val="320"/>
        </w:trPr>
        <w:tc>
          <w:tcPr>
            <w:tcW w:w="560" w:type="dxa"/>
            <w:shd w:val="clear" w:color="auto" w:fill="auto"/>
            <w:vAlign w:val="center"/>
            <w:hideMark/>
          </w:tcPr>
          <w:p w14:paraId="682EEFBB" w14:textId="415DD898" w:rsidR="00131B3A" w:rsidRPr="007C319D" w:rsidRDefault="00131B3A" w:rsidP="00131B3A">
            <w:pPr>
              <w:jc w:val="center"/>
              <w:rPr>
                <w:color w:val="000000"/>
              </w:rPr>
            </w:pPr>
            <w:r w:rsidRPr="007C319D">
              <w:rPr>
                <w:color w:val="000000"/>
              </w:rPr>
              <w:t>42</w:t>
            </w:r>
          </w:p>
        </w:tc>
        <w:tc>
          <w:tcPr>
            <w:tcW w:w="7754" w:type="dxa"/>
            <w:shd w:val="clear" w:color="auto" w:fill="auto"/>
            <w:noWrap/>
            <w:vAlign w:val="center"/>
            <w:hideMark/>
          </w:tcPr>
          <w:p w14:paraId="6BAFC1C2" w14:textId="77777777" w:rsidR="00131B3A" w:rsidRPr="007C319D" w:rsidRDefault="00131B3A" w:rsidP="00131B3A">
            <w:pPr>
              <w:rPr>
                <w:color w:val="000000"/>
              </w:rPr>
            </w:pPr>
            <w:r w:rsidRPr="007C319D">
              <w:rPr>
                <w:color w:val="000000"/>
              </w:rPr>
              <w:t>Фронтальный экран для бенч-систем </w:t>
            </w:r>
          </w:p>
        </w:tc>
        <w:tc>
          <w:tcPr>
            <w:tcW w:w="1614" w:type="dxa"/>
            <w:shd w:val="clear" w:color="auto" w:fill="auto"/>
            <w:noWrap/>
            <w:vAlign w:val="center"/>
            <w:hideMark/>
          </w:tcPr>
          <w:p w14:paraId="50A90DBC" w14:textId="77777777" w:rsidR="00131B3A" w:rsidRPr="007C319D" w:rsidRDefault="00131B3A" w:rsidP="00131B3A">
            <w:pPr>
              <w:jc w:val="center"/>
              <w:rPr>
                <w:color w:val="000000"/>
              </w:rPr>
            </w:pPr>
            <w:r w:rsidRPr="007C319D">
              <w:rPr>
                <w:color w:val="000000"/>
              </w:rPr>
              <w:t>650</w:t>
            </w:r>
          </w:p>
        </w:tc>
      </w:tr>
      <w:tr w:rsidR="00131B3A" w:rsidRPr="007C319D" w14:paraId="5149F76C" w14:textId="77777777" w:rsidTr="00640906">
        <w:trPr>
          <w:trHeight w:val="320"/>
        </w:trPr>
        <w:tc>
          <w:tcPr>
            <w:tcW w:w="560" w:type="dxa"/>
            <w:shd w:val="clear" w:color="auto" w:fill="auto"/>
            <w:vAlign w:val="center"/>
            <w:hideMark/>
          </w:tcPr>
          <w:p w14:paraId="691CD1C3" w14:textId="65A5743F" w:rsidR="00131B3A" w:rsidRPr="007C319D" w:rsidRDefault="00131B3A" w:rsidP="00131B3A">
            <w:pPr>
              <w:jc w:val="center"/>
              <w:rPr>
                <w:color w:val="000000"/>
              </w:rPr>
            </w:pPr>
            <w:r w:rsidRPr="007C319D">
              <w:rPr>
                <w:color w:val="000000"/>
              </w:rPr>
              <w:t>43</w:t>
            </w:r>
          </w:p>
        </w:tc>
        <w:tc>
          <w:tcPr>
            <w:tcW w:w="7754" w:type="dxa"/>
            <w:shd w:val="clear" w:color="auto" w:fill="auto"/>
            <w:noWrap/>
            <w:vAlign w:val="center"/>
            <w:hideMark/>
          </w:tcPr>
          <w:p w14:paraId="11A801EE" w14:textId="77777777" w:rsidR="00131B3A" w:rsidRPr="007C319D" w:rsidRDefault="00131B3A" w:rsidP="00131B3A">
            <w:pPr>
              <w:rPr>
                <w:color w:val="000000"/>
              </w:rPr>
            </w:pPr>
            <w:r w:rsidRPr="007C319D">
              <w:rPr>
                <w:color w:val="000000"/>
              </w:rPr>
              <w:t>Холодильник</w:t>
            </w:r>
          </w:p>
        </w:tc>
        <w:tc>
          <w:tcPr>
            <w:tcW w:w="1614" w:type="dxa"/>
            <w:shd w:val="clear" w:color="auto" w:fill="auto"/>
            <w:noWrap/>
            <w:vAlign w:val="center"/>
            <w:hideMark/>
          </w:tcPr>
          <w:p w14:paraId="755ECF77" w14:textId="77777777" w:rsidR="00131B3A" w:rsidRPr="007C319D" w:rsidRDefault="00131B3A" w:rsidP="00131B3A">
            <w:pPr>
              <w:jc w:val="center"/>
              <w:rPr>
                <w:color w:val="000000"/>
              </w:rPr>
            </w:pPr>
            <w:r w:rsidRPr="007C319D">
              <w:rPr>
                <w:color w:val="000000"/>
              </w:rPr>
              <w:t>53</w:t>
            </w:r>
          </w:p>
        </w:tc>
      </w:tr>
      <w:tr w:rsidR="00131B3A" w:rsidRPr="007C319D" w14:paraId="13EAE1A3" w14:textId="77777777" w:rsidTr="00640906">
        <w:trPr>
          <w:trHeight w:val="320"/>
        </w:trPr>
        <w:tc>
          <w:tcPr>
            <w:tcW w:w="560" w:type="dxa"/>
            <w:shd w:val="clear" w:color="auto" w:fill="auto"/>
            <w:vAlign w:val="center"/>
            <w:hideMark/>
          </w:tcPr>
          <w:p w14:paraId="1DA5D95B" w14:textId="070DCBDE" w:rsidR="00131B3A" w:rsidRPr="007C319D" w:rsidRDefault="00131B3A" w:rsidP="00131B3A">
            <w:pPr>
              <w:jc w:val="center"/>
              <w:rPr>
                <w:color w:val="000000"/>
              </w:rPr>
            </w:pPr>
            <w:r w:rsidRPr="007C319D">
              <w:rPr>
                <w:color w:val="000000"/>
              </w:rPr>
              <w:t>44</w:t>
            </w:r>
          </w:p>
        </w:tc>
        <w:tc>
          <w:tcPr>
            <w:tcW w:w="7754" w:type="dxa"/>
            <w:shd w:val="clear" w:color="auto" w:fill="auto"/>
            <w:noWrap/>
            <w:vAlign w:val="center"/>
            <w:hideMark/>
          </w:tcPr>
          <w:p w14:paraId="7E9039D8" w14:textId="77777777" w:rsidR="00131B3A" w:rsidRPr="007C319D" w:rsidRDefault="00131B3A" w:rsidP="00131B3A">
            <w:pPr>
              <w:rPr>
                <w:color w:val="000000"/>
              </w:rPr>
            </w:pPr>
            <w:r w:rsidRPr="007C319D">
              <w:rPr>
                <w:color w:val="000000"/>
              </w:rPr>
              <w:t>Шкаф для документов</w:t>
            </w:r>
          </w:p>
        </w:tc>
        <w:tc>
          <w:tcPr>
            <w:tcW w:w="1614" w:type="dxa"/>
            <w:shd w:val="clear" w:color="auto" w:fill="auto"/>
            <w:noWrap/>
            <w:vAlign w:val="center"/>
            <w:hideMark/>
          </w:tcPr>
          <w:p w14:paraId="7E07FFBD" w14:textId="77777777" w:rsidR="00131B3A" w:rsidRPr="007C319D" w:rsidRDefault="00131B3A" w:rsidP="00131B3A">
            <w:pPr>
              <w:jc w:val="center"/>
              <w:rPr>
                <w:color w:val="000000"/>
              </w:rPr>
            </w:pPr>
            <w:r w:rsidRPr="007C319D">
              <w:rPr>
                <w:color w:val="000000"/>
              </w:rPr>
              <w:t>630</w:t>
            </w:r>
          </w:p>
        </w:tc>
      </w:tr>
      <w:tr w:rsidR="00131B3A" w:rsidRPr="007C319D" w14:paraId="53DC1DB2" w14:textId="77777777" w:rsidTr="00640906">
        <w:trPr>
          <w:trHeight w:val="320"/>
        </w:trPr>
        <w:tc>
          <w:tcPr>
            <w:tcW w:w="560" w:type="dxa"/>
            <w:shd w:val="clear" w:color="auto" w:fill="auto"/>
            <w:vAlign w:val="center"/>
            <w:hideMark/>
          </w:tcPr>
          <w:p w14:paraId="34DED3F3" w14:textId="2D4C87DB" w:rsidR="00131B3A" w:rsidRPr="007C319D" w:rsidRDefault="00131B3A" w:rsidP="00131B3A">
            <w:pPr>
              <w:jc w:val="center"/>
              <w:rPr>
                <w:color w:val="000000"/>
              </w:rPr>
            </w:pPr>
            <w:r w:rsidRPr="007C319D">
              <w:rPr>
                <w:color w:val="000000"/>
              </w:rPr>
              <w:t>45</w:t>
            </w:r>
          </w:p>
        </w:tc>
        <w:tc>
          <w:tcPr>
            <w:tcW w:w="7754" w:type="dxa"/>
            <w:shd w:val="clear" w:color="auto" w:fill="auto"/>
            <w:noWrap/>
            <w:vAlign w:val="center"/>
            <w:hideMark/>
          </w:tcPr>
          <w:p w14:paraId="6375F1C8" w14:textId="77777777" w:rsidR="00131B3A" w:rsidRPr="007C319D" w:rsidRDefault="00131B3A" w:rsidP="00131B3A">
            <w:pPr>
              <w:rPr>
                <w:color w:val="000000"/>
              </w:rPr>
            </w:pPr>
            <w:r w:rsidRPr="007C319D">
              <w:rPr>
                <w:color w:val="000000"/>
              </w:rPr>
              <w:t>Шкаф для одежды</w:t>
            </w:r>
          </w:p>
        </w:tc>
        <w:tc>
          <w:tcPr>
            <w:tcW w:w="1614" w:type="dxa"/>
            <w:shd w:val="clear" w:color="auto" w:fill="auto"/>
            <w:noWrap/>
            <w:vAlign w:val="center"/>
            <w:hideMark/>
          </w:tcPr>
          <w:p w14:paraId="3EC98410" w14:textId="77777777" w:rsidR="00131B3A" w:rsidRPr="007C319D" w:rsidRDefault="00131B3A" w:rsidP="00131B3A">
            <w:pPr>
              <w:jc w:val="center"/>
              <w:rPr>
                <w:color w:val="000000"/>
              </w:rPr>
            </w:pPr>
            <w:r w:rsidRPr="007C319D">
              <w:rPr>
                <w:color w:val="000000"/>
              </w:rPr>
              <w:t>38</w:t>
            </w:r>
          </w:p>
        </w:tc>
      </w:tr>
      <w:tr w:rsidR="0037085C" w:rsidRPr="007C319D" w14:paraId="5E5F6208" w14:textId="77777777" w:rsidTr="00F1438A">
        <w:trPr>
          <w:trHeight w:val="320"/>
        </w:trPr>
        <w:tc>
          <w:tcPr>
            <w:tcW w:w="560" w:type="dxa"/>
            <w:shd w:val="clear" w:color="auto" w:fill="auto"/>
            <w:vAlign w:val="center"/>
          </w:tcPr>
          <w:p w14:paraId="292C1916" w14:textId="276F6A1A" w:rsidR="0037085C" w:rsidRPr="007C319D" w:rsidRDefault="0037085C" w:rsidP="00131B3A">
            <w:pPr>
              <w:jc w:val="center"/>
              <w:rPr>
                <w:color w:val="000000"/>
              </w:rPr>
            </w:pPr>
            <w:r w:rsidRPr="007C319D">
              <w:rPr>
                <w:color w:val="000000"/>
              </w:rPr>
              <w:t>46</w:t>
            </w:r>
          </w:p>
        </w:tc>
        <w:tc>
          <w:tcPr>
            <w:tcW w:w="7754" w:type="dxa"/>
            <w:shd w:val="clear" w:color="auto" w:fill="auto"/>
            <w:noWrap/>
            <w:vAlign w:val="center"/>
          </w:tcPr>
          <w:p w14:paraId="1BCB3776" w14:textId="40EB60FC" w:rsidR="0037085C" w:rsidRPr="007C319D" w:rsidRDefault="0037085C" w:rsidP="00131B3A">
            <w:pPr>
              <w:rPr>
                <w:color w:val="000000"/>
              </w:rPr>
            </w:pPr>
            <w:r w:rsidRPr="007C319D">
              <w:rPr>
                <w:color w:val="000000"/>
              </w:rPr>
              <w:t>Кофемашина</w:t>
            </w:r>
          </w:p>
        </w:tc>
        <w:tc>
          <w:tcPr>
            <w:tcW w:w="1614" w:type="dxa"/>
            <w:shd w:val="clear" w:color="auto" w:fill="auto"/>
            <w:noWrap/>
            <w:vAlign w:val="center"/>
          </w:tcPr>
          <w:p w14:paraId="5E1B74DE" w14:textId="171C38A4" w:rsidR="0037085C" w:rsidRPr="007C319D" w:rsidRDefault="0037085C" w:rsidP="00131B3A">
            <w:pPr>
              <w:jc w:val="center"/>
              <w:rPr>
                <w:color w:val="000000"/>
              </w:rPr>
            </w:pPr>
            <w:r w:rsidRPr="007C319D">
              <w:rPr>
                <w:color w:val="000000"/>
              </w:rPr>
              <w:t>15</w:t>
            </w:r>
          </w:p>
        </w:tc>
      </w:tr>
      <w:tr w:rsidR="00946BE3" w:rsidRPr="007C319D" w14:paraId="67B1AE32" w14:textId="77777777" w:rsidTr="00F1438A">
        <w:trPr>
          <w:trHeight w:val="320"/>
        </w:trPr>
        <w:tc>
          <w:tcPr>
            <w:tcW w:w="560" w:type="dxa"/>
            <w:shd w:val="clear" w:color="auto" w:fill="auto"/>
            <w:vAlign w:val="center"/>
          </w:tcPr>
          <w:p w14:paraId="7B832AD8" w14:textId="0766ACA3" w:rsidR="00946BE3" w:rsidRPr="007C319D" w:rsidRDefault="00946BE3" w:rsidP="00131B3A">
            <w:pPr>
              <w:jc w:val="center"/>
              <w:rPr>
                <w:color w:val="000000"/>
              </w:rPr>
            </w:pPr>
            <w:r w:rsidRPr="007C319D">
              <w:rPr>
                <w:color w:val="000000"/>
              </w:rPr>
              <w:t>47</w:t>
            </w:r>
          </w:p>
        </w:tc>
        <w:tc>
          <w:tcPr>
            <w:tcW w:w="7754" w:type="dxa"/>
            <w:shd w:val="clear" w:color="auto" w:fill="auto"/>
            <w:noWrap/>
            <w:vAlign w:val="center"/>
          </w:tcPr>
          <w:p w14:paraId="720F8924" w14:textId="52E3EF42" w:rsidR="00946BE3" w:rsidRPr="007C319D" w:rsidRDefault="00946BE3" w:rsidP="00131B3A">
            <w:pPr>
              <w:rPr>
                <w:color w:val="000000"/>
              </w:rPr>
            </w:pPr>
            <w:r w:rsidRPr="007C319D">
              <w:t xml:space="preserve">Сплит-система (кондиционер) серверная 35 этаж </w:t>
            </w:r>
          </w:p>
        </w:tc>
        <w:tc>
          <w:tcPr>
            <w:tcW w:w="1614" w:type="dxa"/>
            <w:shd w:val="clear" w:color="auto" w:fill="auto"/>
            <w:noWrap/>
            <w:vAlign w:val="center"/>
          </w:tcPr>
          <w:p w14:paraId="590D20D7" w14:textId="267BFC77" w:rsidR="00946BE3" w:rsidRPr="007C319D" w:rsidRDefault="00946BE3" w:rsidP="00131B3A">
            <w:pPr>
              <w:jc w:val="center"/>
              <w:rPr>
                <w:color w:val="000000"/>
              </w:rPr>
            </w:pPr>
            <w:r w:rsidRPr="007C319D">
              <w:rPr>
                <w:color w:val="000000"/>
              </w:rPr>
              <w:t>1</w:t>
            </w:r>
          </w:p>
        </w:tc>
      </w:tr>
    </w:tbl>
    <w:p w14:paraId="5DFA5DAC" w14:textId="3899B7AA" w:rsidR="008B477D" w:rsidRPr="007C319D" w:rsidRDefault="008B477D" w:rsidP="00C43425">
      <w:pPr>
        <w:widowControl w:val="0"/>
        <w:suppressAutoHyphens/>
        <w:snapToGrid w:val="0"/>
        <w:ind w:right="-144"/>
        <w:jc w:val="both"/>
        <w:rPr>
          <w:b/>
          <w:bCs/>
        </w:rPr>
      </w:pPr>
    </w:p>
    <w:p w14:paraId="6C556EA4" w14:textId="4502FA60" w:rsidR="008B477D" w:rsidRPr="007C319D" w:rsidRDefault="008B477D" w:rsidP="008B477D">
      <w:pPr>
        <w:widowControl w:val="0"/>
        <w:suppressAutoHyphens/>
        <w:snapToGrid w:val="0"/>
        <w:ind w:right="-144"/>
        <w:jc w:val="both"/>
        <w:rPr>
          <w:b/>
          <w:bCs/>
        </w:rPr>
      </w:pPr>
      <w:r w:rsidRPr="007C319D">
        <w:rPr>
          <w:b/>
          <w:bCs/>
        </w:rPr>
        <w:t xml:space="preserve">Перечень мебели и оборудования помещений (в т.ч. </w:t>
      </w:r>
      <w:r w:rsidR="0080133B" w:rsidRPr="007C319D">
        <w:rPr>
          <w:b/>
          <w:bCs/>
        </w:rPr>
        <w:t>комнат</w:t>
      </w:r>
      <w:r w:rsidR="00AF649E" w:rsidRPr="007C319D">
        <w:rPr>
          <w:b/>
          <w:bCs/>
        </w:rPr>
        <w:t xml:space="preserve">ы </w:t>
      </w:r>
      <w:r w:rsidR="002E61FF" w:rsidRPr="007C319D">
        <w:rPr>
          <w:b/>
          <w:bCs/>
        </w:rPr>
        <w:t>приема пищи</w:t>
      </w:r>
      <w:r w:rsidRPr="007C319D">
        <w:rPr>
          <w:b/>
          <w:bCs/>
        </w:rPr>
        <w:t>) в СВБ:</w:t>
      </w:r>
    </w:p>
    <w:p w14:paraId="37418F3F" w14:textId="77777777" w:rsidR="008B477D" w:rsidRPr="007C319D" w:rsidRDefault="008B477D" w:rsidP="00C43425">
      <w:pPr>
        <w:widowControl w:val="0"/>
        <w:suppressAutoHyphens/>
        <w:snapToGrid w:val="0"/>
        <w:ind w:right="-144"/>
        <w:jc w:val="both"/>
        <w:rPr>
          <w:b/>
          <w:bCs/>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1"/>
        <w:gridCol w:w="7798"/>
        <w:gridCol w:w="1557"/>
      </w:tblGrid>
      <w:tr w:rsidR="00131B3A" w:rsidRPr="007C319D" w14:paraId="4903FC7C"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76320825" w14:textId="77777777" w:rsidR="00131B3A" w:rsidRPr="007C319D" w:rsidRDefault="00131B3A" w:rsidP="00131B3A">
            <w:pPr>
              <w:jc w:val="center"/>
              <w:rPr>
                <w:b/>
                <w:bCs/>
              </w:rPr>
            </w:pPr>
            <w:r w:rsidRPr="007C319D">
              <w:rPr>
                <w:b/>
                <w:bCs/>
              </w:rPr>
              <w:t>№ п/п</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86F5C43" w14:textId="77777777" w:rsidR="00131B3A" w:rsidRPr="007C319D" w:rsidRDefault="00131B3A" w:rsidP="00131B3A">
            <w:pPr>
              <w:jc w:val="center"/>
              <w:rPr>
                <w:b/>
                <w:bCs/>
              </w:rPr>
            </w:pPr>
            <w:r w:rsidRPr="007C319D">
              <w:rPr>
                <w:b/>
                <w:bCs/>
              </w:rPr>
              <w:t>Наименование</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63337B09" w14:textId="463D73EE" w:rsidR="00131B3A" w:rsidRPr="007C319D" w:rsidRDefault="00131B3A" w:rsidP="00131B3A">
            <w:pPr>
              <w:jc w:val="center"/>
              <w:rPr>
                <w:b/>
                <w:bCs/>
              </w:rPr>
            </w:pPr>
            <w:r w:rsidRPr="007C319D">
              <w:rPr>
                <w:b/>
                <w:bCs/>
              </w:rPr>
              <w:t>Кол-во, шт</w:t>
            </w:r>
            <w:r w:rsidR="00D10C93" w:rsidRPr="007C319D">
              <w:rPr>
                <w:b/>
                <w:bCs/>
              </w:rPr>
              <w:t>.</w:t>
            </w:r>
          </w:p>
        </w:tc>
      </w:tr>
      <w:tr w:rsidR="00131B3A" w:rsidRPr="007C319D" w14:paraId="37C1DF7D"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320AEF5E" w14:textId="0D20C858" w:rsidR="00131B3A" w:rsidRPr="007C319D" w:rsidRDefault="00131B3A" w:rsidP="00131B3A">
            <w:pPr>
              <w:jc w:val="center"/>
              <w:rPr>
                <w:bCs/>
                <w:lang w:val="en-US"/>
              </w:rPr>
            </w:pPr>
            <w:r w:rsidRPr="007C319D">
              <w:rPr>
                <w:bCs/>
                <w:lang w:val="en-US"/>
              </w:rPr>
              <w:t>1</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688DA58A" w14:textId="77777777" w:rsidR="00131B3A" w:rsidRPr="007C319D" w:rsidRDefault="00131B3A" w:rsidP="00640906">
            <w:pPr>
              <w:jc w:val="both"/>
              <w:rPr>
                <w:bCs/>
              </w:rPr>
            </w:pPr>
            <w:r w:rsidRPr="007C319D">
              <w:rPr>
                <w:bCs/>
              </w:rPr>
              <w:t>Бенч-система на 2 рабочих места</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1D148869" w14:textId="77777777" w:rsidR="00131B3A" w:rsidRPr="007C319D" w:rsidRDefault="00131B3A" w:rsidP="00131B3A">
            <w:pPr>
              <w:jc w:val="center"/>
              <w:rPr>
                <w:bCs/>
              </w:rPr>
            </w:pPr>
            <w:r w:rsidRPr="007C319D">
              <w:rPr>
                <w:bCs/>
              </w:rPr>
              <w:t>8</w:t>
            </w:r>
          </w:p>
        </w:tc>
      </w:tr>
      <w:tr w:rsidR="00131B3A" w:rsidRPr="007C319D" w14:paraId="06AEA654"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23A792DB" w14:textId="2E363260" w:rsidR="00131B3A" w:rsidRPr="007C319D" w:rsidRDefault="00131B3A" w:rsidP="00131B3A">
            <w:pPr>
              <w:jc w:val="center"/>
              <w:rPr>
                <w:bCs/>
                <w:lang w:val="en-US"/>
              </w:rPr>
            </w:pPr>
            <w:r w:rsidRPr="007C319D">
              <w:rPr>
                <w:bCs/>
                <w:lang w:val="en-US"/>
              </w:rPr>
              <w:t>2</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6EB9AA3B" w14:textId="77777777" w:rsidR="00131B3A" w:rsidRPr="007C319D" w:rsidRDefault="00131B3A" w:rsidP="00640906">
            <w:pPr>
              <w:jc w:val="both"/>
              <w:rPr>
                <w:bCs/>
              </w:rPr>
            </w:pPr>
            <w:r w:rsidRPr="007C319D">
              <w:rPr>
                <w:bCs/>
              </w:rPr>
              <w:t>Бенч-система на 4 рабочих места</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63C48EFF" w14:textId="77777777" w:rsidR="00131B3A" w:rsidRPr="007C319D" w:rsidRDefault="00131B3A" w:rsidP="00131B3A">
            <w:pPr>
              <w:jc w:val="center"/>
              <w:rPr>
                <w:bCs/>
              </w:rPr>
            </w:pPr>
            <w:r w:rsidRPr="007C319D">
              <w:rPr>
                <w:bCs/>
              </w:rPr>
              <w:t>37</w:t>
            </w:r>
          </w:p>
        </w:tc>
      </w:tr>
      <w:tr w:rsidR="00131B3A" w:rsidRPr="007C319D" w14:paraId="48E67F6F"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752FA83F" w14:textId="33F5D387" w:rsidR="00131B3A" w:rsidRPr="007C319D" w:rsidRDefault="00131B3A" w:rsidP="00131B3A">
            <w:pPr>
              <w:jc w:val="center"/>
              <w:rPr>
                <w:bCs/>
                <w:lang w:val="en-US"/>
              </w:rPr>
            </w:pPr>
            <w:r w:rsidRPr="007C319D">
              <w:rPr>
                <w:bCs/>
                <w:lang w:val="en-US"/>
              </w:rPr>
              <w:t>3</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405680E2" w14:textId="77777777" w:rsidR="00131B3A" w:rsidRPr="007C319D" w:rsidRDefault="00131B3A" w:rsidP="00640906">
            <w:pPr>
              <w:jc w:val="both"/>
              <w:rPr>
                <w:bCs/>
              </w:rPr>
            </w:pPr>
            <w:r w:rsidRPr="007C319D">
              <w:rPr>
                <w:bCs/>
              </w:rPr>
              <w:t>Бенч-система на 6 рабочих мест</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519B2BA7" w14:textId="77777777" w:rsidR="00131B3A" w:rsidRPr="007C319D" w:rsidRDefault="00131B3A" w:rsidP="00131B3A">
            <w:pPr>
              <w:jc w:val="center"/>
              <w:rPr>
                <w:bCs/>
              </w:rPr>
            </w:pPr>
            <w:r w:rsidRPr="007C319D">
              <w:rPr>
                <w:bCs/>
              </w:rPr>
              <w:t>26</w:t>
            </w:r>
          </w:p>
        </w:tc>
      </w:tr>
      <w:tr w:rsidR="00131B3A" w:rsidRPr="007C319D" w14:paraId="3C6EDE89"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4DB39007" w14:textId="637C35F9" w:rsidR="00131B3A" w:rsidRPr="007C319D" w:rsidRDefault="00131B3A" w:rsidP="00131B3A">
            <w:pPr>
              <w:jc w:val="center"/>
              <w:rPr>
                <w:bCs/>
                <w:lang w:val="en-US"/>
              </w:rPr>
            </w:pPr>
            <w:r w:rsidRPr="007C319D">
              <w:rPr>
                <w:bCs/>
                <w:lang w:val="en-US"/>
              </w:rPr>
              <w:t>4</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7CA93A0D" w14:textId="77777777" w:rsidR="00131B3A" w:rsidRPr="007C319D" w:rsidRDefault="00131B3A" w:rsidP="00640906">
            <w:pPr>
              <w:jc w:val="both"/>
              <w:rPr>
                <w:bCs/>
              </w:rPr>
            </w:pPr>
            <w:r w:rsidRPr="007C319D">
              <w:rPr>
                <w:bCs/>
              </w:rPr>
              <w:t>Бенч-система на 8 рабочих мест</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0324F8F1" w14:textId="77777777" w:rsidR="00131B3A" w:rsidRPr="007C319D" w:rsidRDefault="00131B3A" w:rsidP="00131B3A">
            <w:pPr>
              <w:jc w:val="center"/>
              <w:rPr>
                <w:bCs/>
              </w:rPr>
            </w:pPr>
            <w:r w:rsidRPr="007C319D">
              <w:rPr>
                <w:bCs/>
              </w:rPr>
              <w:t>6</w:t>
            </w:r>
          </w:p>
        </w:tc>
      </w:tr>
      <w:tr w:rsidR="00131B3A" w:rsidRPr="007C319D" w14:paraId="29A4C9C4"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49846BD5" w14:textId="669BFF96" w:rsidR="00131B3A" w:rsidRPr="007C319D" w:rsidRDefault="00131B3A" w:rsidP="00131B3A">
            <w:pPr>
              <w:jc w:val="center"/>
              <w:rPr>
                <w:bCs/>
                <w:lang w:val="en-US"/>
              </w:rPr>
            </w:pPr>
            <w:r w:rsidRPr="007C319D">
              <w:rPr>
                <w:bCs/>
                <w:lang w:val="en-US"/>
              </w:rPr>
              <w:t>5</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7829AA96" w14:textId="77777777" w:rsidR="00131B3A" w:rsidRPr="007C319D" w:rsidRDefault="00131B3A" w:rsidP="00640906">
            <w:pPr>
              <w:jc w:val="both"/>
              <w:rPr>
                <w:bCs/>
              </w:rPr>
            </w:pPr>
            <w:r w:rsidRPr="007C319D">
              <w:rPr>
                <w:bCs/>
              </w:rPr>
              <w:t>Вращающиеся перегородки</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71822A7C" w14:textId="77777777" w:rsidR="00131B3A" w:rsidRPr="007C319D" w:rsidRDefault="00131B3A" w:rsidP="00131B3A">
            <w:pPr>
              <w:jc w:val="center"/>
              <w:rPr>
                <w:bCs/>
              </w:rPr>
            </w:pPr>
            <w:r w:rsidRPr="007C319D">
              <w:rPr>
                <w:bCs/>
              </w:rPr>
              <w:t>1</w:t>
            </w:r>
          </w:p>
        </w:tc>
      </w:tr>
      <w:tr w:rsidR="00131B3A" w:rsidRPr="007C319D" w14:paraId="54B7ABBB"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31DD1B47" w14:textId="3BC5A90D" w:rsidR="00131B3A" w:rsidRPr="007C319D" w:rsidRDefault="00131B3A" w:rsidP="00131B3A">
            <w:pPr>
              <w:jc w:val="center"/>
              <w:rPr>
                <w:bCs/>
                <w:lang w:val="en-US"/>
              </w:rPr>
            </w:pPr>
            <w:r w:rsidRPr="007C319D">
              <w:rPr>
                <w:bCs/>
                <w:lang w:val="en-US"/>
              </w:rPr>
              <w:t>6</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0A6C39AE" w14:textId="77777777" w:rsidR="00131B3A" w:rsidRPr="007C319D" w:rsidRDefault="00131B3A" w:rsidP="00640906">
            <w:pPr>
              <w:jc w:val="both"/>
              <w:rPr>
                <w:bCs/>
              </w:rPr>
            </w:pPr>
            <w:r w:rsidRPr="007C319D">
              <w:rPr>
                <w:bCs/>
              </w:rPr>
              <w:t>Гардеробные системы</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74ED753D" w14:textId="77777777" w:rsidR="00131B3A" w:rsidRPr="007C319D" w:rsidRDefault="00131B3A" w:rsidP="00131B3A">
            <w:pPr>
              <w:jc w:val="center"/>
              <w:rPr>
                <w:bCs/>
              </w:rPr>
            </w:pPr>
            <w:r w:rsidRPr="007C319D">
              <w:rPr>
                <w:bCs/>
              </w:rPr>
              <w:t>8</w:t>
            </w:r>
          </w:p>
        </w:tc>
      </w:tr>
      <w:tr w:rsidR="00131B3A" w:rsidRPr="007C319D" w14:paraId="73523CFC"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25440777" w14:textId="796277F1" w:rsidR="00131B3A" w:rsidRPr="007C319D" w:rsidRDefault="00131B3A" w:rsidP="00131B3A">
            <w:pPr>
              <w:jc w:val="center"/>
              <w:rPr>
                <w:bCs/>
                <w:lang w:val="en-US"/>
              </w:rPr>
            </w:pPr>
            <w:r w:rsidRPr="007C319D">
              <w:rPr>
                <w:bCs/>
                <w:lang w:val="en-US"/>
              </w:rPr>
              <w:t>7</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3DDF349A" w14:textId="77777777" w:rsidR="00131B3A" w:rsidRPr="007C319D" w:rsidRDefault="00131B3A" w:rsidP="00640906">
            <w:pPr>
              <w:jc w:val="both"/>
              <w:rPr>
                <w:bCs/>
              </w:rPr>
            </w:pPr>
            <w:r w:rsidRPr="007C319D">
              <w:rPr>
                <w:bCs/>
              </w:rPr>
              <w:t>Гардеробный шкаф высокий (в кабинетах)</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36F1BFA7" w14:textId="77777777" w:rsidR="00131B3A" w:rsidRPr="007C319D" w:rsidRDefault="00131B3A" w:rsidP="00131B3A">
            <w:pPr>
              <w:jc w:val="center"/>
              <w:rPr>
                <w:bCs/>
              </w:rPr>
            </w:pPr>
            <w:r w:rsidRPr="007C319D">
              <w:rPr>
                <w:bCs/>
              </w:rPr>
              <w:t>2</w:t>
            </w:r>
          </w:p>
        </w:tc>
      </w:tr>
      <w:tr w:rsidR="00131B3A" w:rsidRPr="007C319D" w14:paraId="6E83F29E"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34FA8F27" w14:textId="6BEE0FFA" w:rsidR="00131B3A" w:rsidRPr="007C319D" w:rsidRDefault="00131B3A" w:rsidP="00131B3A">
            <w:pPr>
              <w:jc w:val="center"/>
              <w:rPr>
                <w:bCs/>
                <w:lang w:val="en-US"/>
              </w:rPr>
            </w:pPr>
            <w:r w:rsidRPr="007C319D">
              <w:rPr>
                <w:bCs/>
                <w:lang w:val="en-US"/>
              </w:rPr>
              <w:t>8</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0B528B89" w14:textId="77777777" w:rsidR="00131B3A" w:rsidRPr="007C319D" w:rsidRDefault="00131B3A" w:rsidP="00640906">
            <w:pPr>
              <w:jc w:val="both"/>
              <w:rPr>
                <w:bCs/>
              </w:rPr>
            </w:pPr>
            <w:r w:rsidRPr="007C319D">
              <w:rPr>
                <w:bCs/>
              </w:rPr>
              <w:t>Диван 2м</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78BFBB5E" w14:textId="77777777" w:rsidR="00131B3A" w:rsidRPr="007C319D" w:rsidRDefault="00131B3A" w:rsidP="00131B3A">
            <w:pPr>
              <w:jc w:val="center"/>
              <w:rPr>
                <w:bCs/>
              </w:rPr>
            </w:pPr>
            <w:r w:rsidRPr="007C319D">
              <w:rPr>
                <w:bCs/>
              </w:rPr>
              <w:t>5</w:t>
            </w:r>
          </w:p>
        </w:tc>
      </w:tr>
      <w:tr w:rsidR="00131B3A" w:rsidRPr="007C319D" w14:paraId="149E2598"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74BED25C" w14:textId="4982BD14" w:rsidR="00131B3A" w:rsidRPr="007C319D" w:rsidRDefault="00131B3A" w:rsidP="00131B3A">
            <w:pPr>
              <w:jc w:val="center"/>
              <w:rPr>
                <w:bCs/>
                <w:lang w:val="en-US"/>
              </w:rPr>
            </w:pPr>
            <w:r w:rsidRPr="007C319D">
              <w:rPr>
                <w:bCs/>
                <w:lang w:val="en-US"/>
              </w:rPr>
              <w:t>9</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57990191" w14:textId="77777777" w:rsidR="00131B3A" w:rsidRPr="007C319D" w:rsidRDefault="00131B3A" w:rsidP="00640906">
            <w:pPr>
              <w:jc w:val="both"/>
              <w:rPr>
                <w:bCs/>
              </w:rPr>
            </w:pPr>
            <w:r w:rsidRPr="007C319D">
              <w:rPr>
                <w:bCs/>
              </w:rPr>
              <w:t>ЖК панель</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23DDF21E" w14:textId="77777777" w:rsidR="00131B3A" w:rsidRPr="007C319D" w:rsidRDefault="00131B3A" w:rsidP="00131B3A">
            <w:pPr>
              <w:jc w:val="center"/>
              <w:rPr>
                <w:bCs/>
              </w:rPr>
            </w:pPr>
            <w:r w:rsidRPr="007C319D">
              <w:rPr>
                <w:bCs/>
              </w:rPr>
              <w:t>1</w:t>
            </w:r>
          </w:p>
        </w:tc>
      </w:tr>
      <w:tr w:rsidR="00131B3A" w:rsidRPr="007C319D" w14:paraId="2AECC8E7"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41A4DAAA" w14:textId="6F0256D2" w:rsidR="00131B3A" w:rsidRPr="007C319D" w:rsidRDefault="00131B3A" w:rsidP="00131B3A">
            <w:pPr>
              <w:jc w:val="center"/>
              <w:rPr>
                <w:bCs/>
                <w:lang w:val="en-US"/>
              </w:rPr>
            </w:pPr>
            <w:r w:rsidRPr="007C319D">
              <w:rPr>
                <w:bCs/>
                <w:lang w:val="en-US"/>
              </w:rPr>
              <w:t>10</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6C658465" w14:textId="77777777" w:rsidR="00131B3A" w:rsidRPr="007C319D" w:rsidRDefault="00131B3A" w:rsidP="00640906">
            <w:pPr>
              <w:jc w:val="both"/>
              <w:rPr>
                <w:bCs/>
              </w:rPr>
            </w:pPr>
            <w:r w:rsidRPr="007C319D">
              <w:rPr>
                <w:bCs/>
              </w:rPr>
              <w:t>Кресло</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0D951254" w14:textId="77777777" w:rsidR="00131B3A" w:rsidRPr="007C319D" w:rsidRDefault="00131B3A" w:rsidP="00131B3A">
            <w:pPr>
              <w:jc w:val="center"/>
              <w:rPr>
                <w:bCs/>
              </w:rPr>
            </w:pPr>
            <w:r w:rsidRPr="007C319D">
              <w:rPr>
                <w:bCs/>
              </w:rPr>
              <w:t>617</w:t>
            </w:r>
          </w:p>
        </w:tc>
      </w:tr>
      <w:tr w:rsidR="00131B3A" w:rsidRPr="007C319D" w14:paraId="6EBC1073"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58E41C16" w14:textId="7E85E3E2" w:rsidR="00131B3A" w:rsidRPr="007C319D" w:rsidRDefault="00131B3A" w:rsidP="00131B3A">
            <w:pPr>
              <w:jc w:val="center"/>
              <w:rPr>
                <w:bCs/>
                <w:lang w:val="en-US"/>
              </w:rPr>
            </w:pPr>
            <w:r w:rsidRPr="007C319D">
              <w:rPr>
                <w:bCs/>
                <w:lang w:val="en-US"/>
              </w:rPr>
              <w:t>11</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42164D7C" w14:textId="77777777" w:rsidR="00131B3A" w:rsidRPr="007C319D" w:rsidRDefault="00131B3A" w:rsidP="00640906">
            <w:pPr>
              <w:jc w:val="both"/>
              <w:rPr>
                <w:bCs/>
              </w:rPr>
            </w:pPr>
            <w:r w:rsidRPr="007C319D">
              <w:rPr>
                <w:bCs/>
              </w:rPr>
              <w:t>Кухонный гарнитур</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6CA7718D" w14:textId="77777777" w:rsidR="00131B3A" w:rsidRPr="007C319D" w:rsidRDefault="00131B3A" w:rsidP="00131B3A">
            <w:pPr>
              <w:jc w:val="center"/>
              <w:rPr>
                <w:bCs/>
              </w:rPr>
            </w:pPr>
            <w:r w:rsidRPr="007C319D">
              <w:rPr>
                <w:bCs/>
              </w:rPr>
              <w:t>9</w:t>
            </w:r>
          </w:p>
        </w:tc>
      </w:tr>
      <w:tr w:rsidR="00131B3A" w:rsidRPr="007C319D" w14:paraId="65724CEB"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38E598E9" w14:textId="3E151340" w:rsidR="00131B3A" w:rsidRPr="007C319D" w:rsidRDefault="00131B3A" w:rsidP="00131B3A">
            <w:pPr>
              <w:jc w:val="center"/>
              <w:rPr>
                <w:bCs/>
                <w:lang w:val="en-US"/>
              </w:rPr>
            </w:pPr>
            <w:r w:rsidRPr="007C319D">
              <w:rPr>
                <w:bCs/>
                <w:lang w:val="en-US"/>
              </w:rPr>
              <w:t>12</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5B27FD62" w14:textId="77777777" w:rsidR="00131B3A" w:rsidRPr="007C319D" w:rsidRDefault="00131B3A" w:rsidP="00640906">
            <w:pPr>
              <w:jc w:val="both"/>
              <w:rPr>
                <w:bCs/>
              </w:rPr>
            </w:pPr>
            <w:r w:rsidRPr="007C319D">
              <w:rPr>
                <w:bCs/>
              </w:rPr>
              <w:t>Линейная бенч-система на 2 рабочих места</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2830712B" w14:textId="77777777" w:rsidR="00131B3A" w:rsidRPr="007C319D" w:rsidRDefault="00131B3A" w:rsidP="00131B3A">
            <w:pPr>
              <w:jc w:val="center"/>
              <w:rPr>
                <w:bCs/>
              </w:rPr>
            </w:pPr>
            <w:r w:rsidRPr="007C319D">
              <w:rPr>
                <w:bCs/>
              </w:rPr>
              <w:t>10</w:t>
            </w:r>
          </w:p>
        </w:tc>
      </w:tr>
      <w:tr w:rsidR="00131B3A" w:rsidRPr="007C319D" w14:paraId="51475214"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6CFDCC74" w14:textId="122FA3BF" w:rsidR="00131B3A" w:rsidRPr="007C319D" w:rsidRDefault="00131B3A" w:rsidP="00131B3A">
            <w:pPr>
              <w:jc w:val="center"/>
              <w:rPr>
                <w:bCs/>
                <w:lang w:val="en-US"/>
              </w:rPr>
            </w:pPr>
            <w:r w:rsidRPr="007C319D">
              <w:rPr>
                <w:bCs/>
                <w:lang w:val="en-US"/>
              </w:rPr>
              <w:t>13</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5F996C5C" w14:textId="77777777" w:rsidR="00131B3A" w:rsidRPr="007C319D" w:rsidRDefault="00131B3A" w:rsidP="00640906">
            <w:pPr>
              <w:jc w:val="both"/>
              <w:rPr>
                <w:bCs/>
              </w:rPr>
            </w:pPr>
            <w:r w:rsidRPr="007C319D">
              <w:rPr>
                <w:bCs/>
              </w:rPr>
              <w:t>Линейная бенч-система на 3 рабочих места</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1BDEE6C2" w14:textId="77777777" w:rsidR="00131B3A" w:rsidRPr="007C319D" w:rsidRDefault="00131B3A" w:rsidP="00131B3A">
            <w:pPr>
              <w:jc w:val="center"/>
              <w:rPr>
                <w:bCs/>
              </w:rPr>
            </w:pPr>
            <w:r w:rsidRPr="007C319D">
              <w:rPr>
                <w:bCs/>
              </w:rPr>
              <w:t>10</w:t>
            </w:r>
          </w:p>
        </w:tc>
      </w:tr>
      <w:tr w:rsidR="00131B3A" w:rsidRPr="007C319D" w14:paraId="20F286E3"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7A32FCF7" w14:textId="4953EB49" w:rsidR="00131B3A" w:rsidRPr="007C319D" w:rsidRDefault="00131B3A" w:rsidP="00131B3A">
            <w:pPr>
              <w:jc w:val="center"/>
              <w:rPr>
                <w:bCs/>
                <w:lang w:val="en-US"/>
              </w:rPr>
            </w:pPr>
            <w:r w:rsidRPr="007C319D">
              <w:rPr>
                <w:bCs/>
                <w:lang w:val="en-US"/>
              </w:rPr>
              <w:t>14</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111F9BD9" w14:textId="77777777" w:rsidR="00131B3A" w:rsidRPr="007C319D" w:rsidRDefault="00131B3A" w:rsidP="00640906">
            <w:pPr>
              <w:jc w:val="both"/>
              <w:rPr>
                <w:bCs/>
              </w:rPr>
            </w:pPr>
            <w:r w:rsidRPr="007C319D">
              <w:rPr>
                <w:bCs/>
              </w:rPr>
              <w:t>Локерная система</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04AAA116" w14:textId="77777777" w:rsidR="00131B3A" w:rsidRPr="007C319D" w:rsidRDefault="00131B3A" w:rsidP="00131B3A">
            <w:pPr>
              <w:jc w:val="center"/>
              <w:rPr>
                <w:bCs/>
              </w:rPr>
            </w:pPr>
            <w:r w:rsidRPr="007C319D">
              <w:rPr>
                <w:bCs/>
              </w:rPr>
              <w:t>3</w:t>
            </w:r>
          </w:p>
        </w:tc>
      </w:tr>
      <w:tr w:rsidR="00131B3A" w:rsidRPr="007C319D" w14:paraId="5281F3BD"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2F2E1017" w14:textId="3CA3A672" w:rsidR="00131B3A" w:rsidRPr="007C319D" w:rsidRDefault="00131B3A" w:rsidP="00131B3A">
            <w:pPr>
              <w:jc w:val="center"/>
              <w:rPr>
                <w:bCs/>
                <w:lang w:val="en-US"/>
              </w:rPr>
            </w:pPr>
            <w:r w:rsidRPr="007C319D">
              <w:rPr>
                <w:bCs/>
                <w:lang w:val="en-US"/>
              </w:rPr>
              <w:t>15</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152C19BA" w14:textId="77777777" w:rsidR="00131B3A" w:rsidRPr="007C319D" w:rsidRDefault="00131B3A" w:rsidP="00640906">
            <w:pPr>
              <w:jc w:val="both"/>
              <w:rPr>
                <w:bCs/>
              </w:rPr>
            </w:pPr>
            <w:r w:rsidRPr="007C319D">
              <w:rPr>
                <w:bCs/>
              </w:rPr>
              <w:t>Мобильная тумба</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57E3A01A" w14:textId="77777777" w:rsidR="00131B3A" w:rsidRPr="007C319D" w:rsidRDefault="00131B3A" w:rsidP="00131B3A">
            <w:pPr>
              <w:jc w:val="center"/>
              <w:rPr>
                <w:bCs/>
              </w:rPr>
            </w:pPr>
            <w:r w:rsidRPr="007C319D">
              <w:rPr>
                <w:bCs/>
              </w:rPr>
              <w:t>243</w:t>
            </w:r>
          </w:p>
        </w:tc>
      </w:tr>
      <w:tr w:rsidR="00131B3A" w:rsidRPr="007C319D" w14:paraId="3457A408"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5E7081E2" w14:textId="6174EC4D" w:rsidR="00131B3A" w:rsidRPr="007C319D" w:rsidRDefault="00131B3A" w:rsidP="00131B3A">
            <w:pPr>
              <w:jc w:val="center"/>
              <w:rPr>
                <w:bCs/>
                <w:lang w:val="en-US"/>
              </w:rPr>
            </w:pPr>
            <w:r w:rsidRPr="007C319D">
              <w:rPr>
                <w:bCs/>
                <w:lang w:val="en-US"/>
              </w:rPr>
              <w:t>16</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1D33AE58" w14:textId="77777777" w:rsidR="00131B3A" w:rsidRPr="007C319D" w:rsidRDefault="00131B3A" w:rsidP="00640906">
            <w:pPr>
              <w:jc w:val="both"/>
              <w:rPr>
                <w:bCs/>
              </w:rPr>
            </w:pPr>
            <w:r w:rsidRPr="007C319D">
              <w:rPr>
                <w:bCs/>
              </w:rPr>
              <w:t>Модульная перегородка</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62B42761" w14:textId="77777777" w:rsidR="00131B3A" w:rsidRPr="007C319D" w:rsidRDefault="00131B3A" w:rsidP="00131B3A">
            <w:pPr>
              <w:jc w:val="center"/>
              <w:rPr>
                <w:bCs/>
              </w:rPr>
            </w:pPr>
            <w:r w:rsidRPr="007C319D">
              <w:rPr>
                <w:bCs/>
              </w:rPr>
              <w:t>5</w:t>
            </w:r>
          </w:p>
        </w:tc>
      </w:tr>
      <w:tr w:rsidR="00131B3A" w:rsidRPr="007C319D" w14:paraId="588FD824"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213CA10C" w14:textId="0A493366" w:rsidR="00131B3A" w:rsidRPr="007C319D" w:rsidRDefault="00131B3A" w:rsidP="00131B3A">
            <w:pPr>
              <w:jc w:val="center"/>
              <w:rPr>
                <w:bCs/>
                <w:lang w:val="en-US"/>
              </w:rPr>
            </w:pPr>
            <w:r w:rsidRPr="007C319D">
              <w:rPr>
                <w:bCs/>
                <w:lang w:val="en-US"/>
              </w:rPr>
              <w:t>17</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2DFB108B" w14:textId="77777777" w:rsidR="00131B3A" w:rsidRPr="007C319D" w:rsidRDefault="00131B3A" w:rsidP="00640906">
            <w:pPr>
              <w:jc w:val="both"/>
              <w:rPr>
                <w:bCs/>
              </w:rPr>
            </w:pPr>
            <w:r w:rsidRPr="007C319D">
              <w:rPr>
                <w:bCs/>
              </w:rPr>
              <w:t>Посудомоечная машина</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13B66D68" w14:textId="77777777" w:rsidR="00131B3A" w:rsidRPr="007C319D" w:rsidRDefault="00131B3A" w:rsidP="00131B3A">
            <w:pPr>
              <w:jc w:val="center"/>
              <w:rPr>
                <w:bCs/>
              </w:rPr>
            </w:pPr>
            <w:r w:rsidRPr="007C319D">
              <w:rPr>
                <w:bCs/>
              </w:rPr>
              <w:t>9</w:t>
            </w:r>
          </w:p>
        </w:tc>
      </w:tr>
      <w:tr w:rsidR="00131B3A" w:rsidRPr="007C319D" w14:paraId="43AAFB44"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61A79BBC" w14:textId="5A0BE7FA" w:rsidR="00131B3A" w:rsidRPr="007C319D" w:rsidRDefault="00131B3A" w:rsidP="00131B3A">
            <w:pPr>
              <w:jc w:val="center"/>
              <w:rPr>
                <w:bCs/>
                <w:lang w:val="en-US"/>
              </w:rPr>
            </w:pPr>
            <w:r w:rsidRPr="007C319D">
              <w:rPr>
                <w:bCs/>
                <w:lang w:val="en-US"/>
              </w:rPr>
              <w:t>18</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760E6BE9" w14:textId="77777777" w:rsidR="00131B3A" w:rsidRPr="007C319D" w:rsidRDefault="00131B3A" w:rsidP="00640906">
            <w:pPr>
              <w:jc w:val="both"/>
              <w:rPr>
                <w:bCs/>
              </w:rPr>
            </w:pPr>
            <w:r w:rsidRPr="007C319D">
              <w:rPr>
                <w:bCs/>
              </w:rPr>
              <w:t>Стеллаж металлический</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224ECA13" w14:textId="77777777" w:rsidR="00131B3A" w:rsidRPr="007C319D" w:rsidRDefault="00131B3A" w:rsidP="00131B3A">
            <w:pPr>
              <w:jc w:val="center"/>
              <w:rPr>
                <w:bCs/>
              </w:rPr>
            </w:pPr>
            <w:r w:rsidRPr="007C319D">
              <w:rPr>
                <w:bCs/>
              </w:rPr>
              <w:t>29</w:t>
            </w:r>
          </w:p>
        </w:tc>
      </w:tr>
      <w:tr w:rsidR="00131B3A" w:rsidRPr="007C319D" w14:paraId="0F92AD5E"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745A6B0C" w14:textId="5049436F" w:rsidR="00131B3A" w:rsidRPr="007C319D" w:rsidRDefault="00131B3A" w:rsidP="00131B3A">
            <w:pPr>
              <w:jc w:val="center"/>
              <w:rPr>
                <w:bCs/>
                <w:lang w:val="en-US"/>
              </w:rPr>
            </w:pPr>
            <w:r w:rsidRPr="007C319D">
              <w:rPr>
                <w:bCs/>
                <w:lang w:val="en-US"/>
              </w:rPr>
              <w:t>19</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4BC99D7A" w14:textId="77777777" w:rsidR="00131B3A" w:rsidRPr="007C319D" w:rsidRDefault="00131B3A" w:rsidP="00640906">
            <w:pPr>
              <w:jc w:val="both"/>
              <w:rPr>
                <w:bCs/>
              </w:rPr>
            </w:pPr>
            <w:r w:rsidRPr="007C319D">
              <w:rPr>
                <w:bCs/>
              </w:rPr>
              <w:t>Стол кофейный</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10AB1D60" w14:textId="77777777" w:rsidR="00131B3A" w:rsidRPr="007C319D" w:rsidRDefault="00131B3A" w:rsidP="00131B3A">
            <w:pPr>
              <w:jc w:val="center"/>
              <w:rPr>
                <w:bCs/>
              </w:rPr>
            </w:pPr>
            <w:r w:rsidRPr="007C319D">
              <w:rPr>
                <w:bCs/>
              </w:rPr>
              <w:t>2</w:t>
            </w:r>
          </w:p>
        </w:tc>
      </w:tr>
      <w:tr w:rsidR="00131B3A" w:rsidRPr="007C319D" w14:paraId="7C5F01EE"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00FE89D6" w14:textId="6B518593" w:rsidR="00131B3A" w:rsidRPr="007C319D" w:rsidRDefault="00131B3A" w:rsidP="00131B3A">
            <w:pPr>
              <w:jc w:val="center"/>
              <w:rPr>
                <w:bCs/>
                <w:lang w:val="en-US"/>
              </w:rPr>
            </w:pPr>
            <w:r w:rsidRPr="007C319D">
              <w:rPr>
                <w:bCs/>
                <w:lang w:val="en-US"/>
              </w:rPr>
              <w:t>20</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3FFA8D37" w14:textId="77777777" w:rsidR="00131B3A" w:rsidRPr="007C319D" w:rsidRDefault="00131B3A" w:rsidP="00640906">
            <w:pPr>
              <w:rPr>
                <w:bCs/>
              </w:rPr>
            </w:pPr>
            <w:r w:rsidRPr="007C319D">
              <w:rPr>
                <w:bCs/>
              </w:rPr>
              <w:t>Стол переговорный</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0A0852D9" w14:textId="77777777" w:rsidR="00131B3A" w:rsidRPr="007C319D" w:rsidRDefault="00131B3A" w:rsidP="00131B3A">
            <w:pPr>
              <w:jc w:val="center"/>
              <w:rPr>
                <w:bCs/>
              </w:rPr>
            </w:pPr>
            <w:r w:rsidRPr="007C319D">
              <w:rPr>
                <w:bCs/>
              </w:rPr>
              <w:t>9</w:t>
            </w:r>
          </w:p>
        </w:tc>
      </w:tr>
      <w:tr w:rsidR="00131B3A" w:rsidRPr="007C319D" w14:paraId="0A552F3E"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63DA0304" w14:textId="236631A4" w:rsidR="00131B3A" w:rsidRPr="007C319D" w:rsidRDefault="00131B3A" w:rsidP="00131B3A">
            <w:pPr>
              <w:jc w:val="center"/>
              <w:rPr>
                <w:bCs/>
                <w:lang w:val="en-US"/>
              </w:rPr>
            </w:pPr>
            <w:r w:rsidRPr="007C319D">
              <w:rPr>
                <w:bCs/>
                <w:lang w:val="en-US"/>
              </w:rPr>
              <w:t>21</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3DB29E86" w14:textId="77777777" w:rsidR="00131B3A" w:rsidRPr="007C319D" w:rsidRDefault="00131B3A" w:rsidP="00640906">
            <w:pPr>
              <w:rPr>
                <w:bCs/>
              </w:rPr>
            </w:pPr>
            <w:r w:rsidRPr="007C319D">
              <w:rPr>
                <w:bCs/>
              </w:rPr>
              <w:t>Стол рабочий</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08784E01" w14:textId="77777777" w:rsidR="00131B3A" w:rsidRPr="007C319D" w:rsidRDefault="00131B3A" w:rsidP="00131B3A">
            <w:pPr>
              <w:jc w:val="center"/>
              <w:rPr>
                <w:bCs/>
              </w:rPr>
            </w:pPr>
            <w:r w:rsidRPr="007C319D">
              <w:rPr>
                <w:bCs/>
              </w:rPr>
              <w:t>14</w:t>
            </w:r>
          </w:p>
        </w:tc>
      </w:tr>
      <w:tr w:rsidR="00131B3A" w:rsidRPr="007C319D" w14:paraId="2F792EBD"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01021DD1" w14:textId="4CF87E80" w:rsidR="00131B3A" w:rsidRPr="007C319D" w:rsidRDefault="00131B3A" w:rsidP="00131B3A">
            <w:pPr>
              <w:jc w:val="center"/>
              <w:rPr>
                <w:bCs/>
                <w:lang w:val="en-US"/>
              </w:rPr>
            </w:pPr>
            <w:r w:rsidRPr="007C319D">
              <w:rPr>
                <w:bCs/>
                <w:lang w:val="en-US"/>
              </w:rPr>
              <w:t>22</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493E888F" w14:textId="77777777" w:rsidR="00131B3A" w:rsidRPr="007C319D" w:rsidRDefault="00131B3A" w:rsidP="00640906">
            <w:pPr>
              <w:rPr>
                <w:bCs/>
              </w:rPr>
            </w:pPr>
            <w:r w:rsidRPr="007C319D">
              <w:rPr>
                <w:bCs/>
              </w:rPr>
              <w:t>Стол руководителя</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7F09A12D" w14:textId="77777777" w:rsidR="00131B3A" w:rsidRPr="007C319D" w:rsidRDefault="00131B3A" w:rsidP="00131B3A">
            <w:pPr>
              <w:jc w:val="center"/>
              <w:rPr>
                <w:bCs/>
              </w:rPr>
            </w:pPr>
            <w:r w:rsidRPr="007C319D">
              <w:rPr>
                <w:bCs/>
              </w:rPr>
              <w:t>12</w:t>
            </w:r>
          </w:p>
        </w:tc>
      </w:tr>
      <w:tr w:rsidR="00131B3A" w:rsidRPr="007C319D" w14:paraId="2BF3CBB7"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5702D802" w14:textId="65854880" w:rsidR="00131B3A" w:rsidRPr="007C319D" w:rsidRDefault="00131B3A" w:rsidP="00131B3A">
            <w:pPr>
              <w:jc w:val="center"/>
              <w:rPr>
                <w:bCs/>
                <w:lang w:val="en-US"/>
              </w:rPr>
            </w:pPr>
            <w:r w:rsidRPr="007C319D">
              <w:rPr>
                <w:bCs/>
                <w:lang w:val="en-US"/>
              </w:rPr>
              <w:t>23</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2325AC48" w14:textId="77777777" w:rsidR="00131B3A" w:rsidRPr="007C319D" w:rsidRDefault="00131B3A" w:rsidP="00640906">
            <w:pPr>
              <w:rPr>
                <w:bCs/>
              </w:rPr>
            </w:pPr>
            <w:r w:rsidRPr="007C319D">
              <w:rPr>
                <w:bCs/>
              </w:rPr>
              <w:t xml:space="preserve">Столешница барная </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774EFAAE" w14:textId="77777777" w:rsidR="00131B3A" w:rsidRPr="007C319D" w:rsidRDefault="00131B3A" w:rsidP="00131B3A">
            <w:pPr>
              <w:jc w:val="center"/>
              <w:rPr>
                <w:bCs/>
              </w:rPr>
            </w:pPr>
            <w:r w:rsidRPr="007C319D">
              <w:rPr>
                <w:bCs/>
              </w:rPr>
              <w:t>33</w:t>
            </w:r>
          </w:p>
        </w:tc>
      </w:tr>
      <w:tr w:rsidR="00131B3A" w:rsidRPr="007C319D" w14:paraId="147FB0AD"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42DAF18A" w14:textId="62E45692" w:rsidR="00131B3A" w:rsidRPr="007C319D" w:rsidRDefault="00131B3A" w:rsidP="00131B3A">
            <w:pPr>
              <w:jc w:val="center"/>
              <w:rPr>
                <w:bCs/>
                <w:lang w:val="en-US"/>
              </w:rPr>
            </w:pPr>
            <w:r w:rsidRPr="007C319D">
              <w:rPr>
                <w:bCs/>
                <w:lang w:val="en-US"/>
              </w:rPr>
              <w:t>24</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64710E9A" w14:textId="77777777" w:rsidR="00131B3A" w:rsidRPr="007C319D" w:rsidRDefault="00131B3A" w:rsidP="00640906">
            <w:pPr>
              <w:rPr>
                <w:bCs/>
              </w:rPr>
            </w:pPr>
            <w:r w:rsidRPr="007C319D">
              <w:rPr>
                <w:bCs/>
              </w:rPr>
              <w:t>Стул</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604A111F" w14:textId="77777777" w:rsidR="00131B3A" w:rsidRPr="007C319D" w:rsidRDefault="00131B3A" w:rsidP="00131B3A">
            <w:pPr>
              <w:jc w:val="center"/>
              <w:rPr>
                <w:bCs/>
              </w:rPr>
            </w:pPr>
            <w:r w:rsidRPr="007C319D">
              <w:rPr>
                <w:bCs/>
              </w:rPr>
              <w:t>110</w:t>
            </w:r>
          </w:p>
        </w:tc>
      </w:tr>
      <w:tr w:rsidR="00131B3A" w:rsidRPr="007C319D" w14:paraId="4ADC49C5"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6FB31E94" w14:textId="042A891F" w:rsidR="00131B3A" w:rsidRPr="007C319D" w:rsidRDefault="00131B3A" w:rsidP="00131B3A">
            <w:pPr>
              <w:jc w:val="center"/>
              <w:rPr>
                <w:bCs/>
                <w:lang w:val="en-US"/>
              </w:rPr>
            </w:pPr>
            <w:r w:rsidRPr="007C319D">
              <w:rPr>
                <w:bCs/>
                <w:lang w:val="en-US"/>
              </w:rPr>
              <w:t>25</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45A9097A" w14:textId="77777777" w:rsidR="00131B3A" w:rsidRPr="007C319D" w:rsidRDefault="00131B3A" w:rsidP="00640906">
            <w:pPr>
              <w:rPr>
                <w:bCs/>
              </w:rPr>
            </w:pPr>
            <w:r w:rsidRPr="007C319D">
              <w:rPr>
                <w:bCs/>
              </w:rPr>
              <w:t>Фронтальный экран для бенч-систем </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00DD74F3" w14:textId="77777777" w:rsidR="00131B3A" w:rsidRPr="007C319D" w:rsidRDefault="00131B3A" w:rsidP="00131B3A">
            <w:pPr>
              <w:jc w:val="center"/>
              <w:rPr>
                <w:bCs/>
              </w:rPr>
            </w:pPr>
            <w:r w:rsidRPr="007C319D">
              <w:rPr>
                <w:bCs/>
              </w:rPr>
              <w:t>186</w:t>
            </w:r>
          </w:p>
        </w:tc>
      </w:tr>
      <w:tr w:rsidR="00131B3A" w:rsidRPr="007C319D" w14:paraId="3A89FFA8"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0006ECF4" w14:textId="32002EAC" w:rsidR="00131B3A" w:rsidRPr="007C319D" w:rsidRDefault="00131B3A" w:rsidP="00131B3A">
            <w:pPr>
              <w:jc w:val="center"/>
              <w:rPr>
                <w:bCs/>
                <w:lang w:val="en-US"/>
              </w:rPr>
            </w:pPr>
            <w:r w:rsidRPr="007C319D">
              <w:rPr>
                <w:bCs/>
                <w:lang w:val="en-US"/>
              </w:rPr>
              <w:t>26</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24BCF82D" w14:textId="77777777" w:rsidR="00131B3A" w:rsidRPr="007C319D" w:rsidRDefault="00131B3A" w:rsidP="00640906">
            <w:pPr>
              <w:rPr>
                <w:bCs/>
              </w:rPr>
            </w:pPr>
            <w:r w:rsidRPr="007C319D">
              <w:rPr>
                <w:bCs/>
              </w:rPr>
              <w:t>Холодильник</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00899E49" w14:textId="77777777" w:rsidR="00131B3A" w:rsidRPr="007C319D" w:rsidRDefault="00131B3A" w:rsidP="00131B3A">
            <w:pPr>
              <w:jc w:val="center"/>
              <w:rPr>
                <w:bCs/>
              </w:rPr>
            </w:pPr>
            <w:r w:rsidRPr="007C319D">
              <w:rPr>
                <w:bCs/>
              </w:rPr>
              <w:t>12</w:t>
            </w:r>
          </w:p>
        </w:tc>
      </w:tr>
      <w:tr w:rsidR="00131B3A" w:rsidRPr="007C319D" w14:paraId="71CD413B"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5B219F28" w14:textId="66BA7712" w:rsidR="00131B3A" w:rsidRPr="007C319D" w:rsidRDefault="00131B3A" w:rsidP="00131B3A">
            <w:pPr>
              <w:jc w:val="center"/>
              <w:rPr>
                <w:bCs/>
                <w:lang w:val="en-US"/>
              </w:rPr>
            </w:pPr>
            <w:r w:rsidRPr="007C319D">
              <w:rPr>
                <w:bCs/>
                <w:lang w:val="en-US"/>
              </w:rPr>
              <w:t>27</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33E39FA4" w14:textId="77777777" w:rsidR="00131B3A" w:rsidRPr="007C319D" w:rsidRDefault="00131B3A" w:rsidP="00640906">
            <w:pPr>
              <w:rPr>
                <w:bCs/>
              </w:rPr>
            </w:pPr>
            <w:r w:rsidRPr="007C319D">
              <w:rPr>
                <w:bCs/>
              </w:rPr>
              <w:t>Шкаф для документов</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3E7035D0" w14:textId="77777777" w:rsidR="00131B3A" w:rsidRPr="007C319D" w:rsidRDefault="00131B3A" w:rsidP="00131B3A">
            <w:pPr>
              <w:jc w:val="center"/>
              <w:rPr>
                <w:bCs/>
              </w:rPr>
            </w:pPr>
            <w:r w:rsidRPr="007C319D">
              <w:rPr>
                <w:bCs/>
              </w:rPr>
              <w:t>40</w:t>
            </w:r>
          </w:p>
        </w:tc>
      </w:tr>
      <w:tr w:rsidR="00131B3A" w:rsidRPr="007C319D" w14:paraId="6D8A9737"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6A4C5803" w14:textId="2F00E804" w:rsidR="00131B3A" w:rsidRPr="007C319D" w:rsidRDefault="00131B3A" w:rsidP="00131B3A">
            <w:pPr>
              <w:jc w:val="center"/>
              <w:rPr>
                <w:bCs/>
                <w:lang w:val="en-US"/>
              </w:rPr>
            </w:pPr>
            <w:r w:rsidRPr="007C319D">
              <w:rPr>
                <w:bCs/>
                <w:lang w:val="en-US"/>
              </w:rPr>
              <w:t>28</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0DD9545E" w14:textId="77777777" w:rsidR="00131B3A" w:rsidRPr="007C319D" w:rsidRDefault="00131B3A" w:rsidP="00640906">
            <w:pPr>
              <w:rPr>
                <w:bCs/>
              </w:rPr>
            </w:pPr>
            <w:r w:rsidRPr="007C319D">
              <w:rPr>
                <w:bCs/>
              </w:rPr>
              <w:t>Шкаф для одежды</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6586557D" w14:textId="77777777" w:rsidR="00131B3A" w:rsidRPr="007C319D" w:rsidRDefault="00131B3A" w:rsidP="00131B3A">
            <w:pPr>
              <w:jc w:val="center"/>
              <w:rPr>
                <w:bCs/>
              </w:rPr>
            </w:pPr>
            <w:r w:rsidRPr="007C319D">
              <w:rPr>
                <w:bCs/>
              </w:rPr>
              <w:t>2</w:t>
            </w:r>
          </w:p>
        </w:tc>
      </w:tr>
      <w:tr w:rsidR="00131B3A" w:rsidRPr="007C319D" w14:paraId="6CF476F5"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78D80E04" w14:textId="4C395BE2" w:rsidR="00131B3A" w:rsidRPr="007C319D" w:rsidRDefault="00131B3A" w:rsidP="00131B3A">
            <w:pPr>
              <w:jc w:val="center"/>
              <w:rPr>
                <w:bCs/>
                <w:lang w:val="en-US"/>
              </w:rPr>
            </w:pPr>
            <w:r w:rsidRPr="007C319D">
              <w:rPr>
                <w:bCs/>
                <w:lang w:val="en-US"/>
              </w:rPr>
              <w:t>29</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139EA52B" w14:textId="77777777" w:rsidR="00131B3A" w:rsidRPr="007C319D" w:rsidRDefault="00131B3A" w:rsidP="00640906">
            <w:pPr>
              <w:rPr>
                <w:bCs/>
              </w:rPr>
            </w:pPr>
            <w:r w:rsidRPr="007C319D">
              <w:rPr>
                <w:bCs/>
              </w:rPr>
              <w:t>Шкаф с выдвижными ящиками для личных дел</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483323E2" w14:textId="77777777" w:rsidR="00131B3A" w:rsidRPr="007C319D" w:rsidRDefault="00131B3A" w:rsidP="00131B3A">
            <w:pPr>
              <w:jc w:val="center"/>
              <w:rPr>
                <w:bCs/>
              </w:rPr>
            </w:pPr>
            <w:r w:rsidRPr="007C319D">
              <w:rPr>
                <w:bCs/>
              </w:rPr>
              <w:t>8</w:t>
            </w:r>
          </w:p>
        </w:tc>
      </w:tr>
      <w:tr w:rsidR="00131B3A" w:rsidRPr="007C319D" w14:paraId="0EA926B3" w14:textId="77777777" w:rsidTr="00640906">
        <w:trPr>
          <w:trHeight w:val="217"/>
        </w:trPr>
        <w:tc>
          <w:tcPr>
            <w:tcW w:w="283" w:type="pct"/>
            <w:tcBorders>
              <w:top w:val="single" w:sz="4" w:space="0" w:color="auto"/>
              <w:left w:val="single" w:sz="4" w:space="0" w:color="auto"/>
              <w:bottom w:val="single" w:sz="4" w:space="0" w:color="auto"/>
              <w:right w:val="single" w:sz="4" w:space="0" w:color="auto"/>
            </w:tcBorders>
            <w:shd w:val="clear" w:color="auto" w:fill="auto"/>
          </w:tcPr>
          <w:p w14:paraId="79847762" w14:textId="09BF9470" w:rsidR="00131B3A" w:rsidRPr="007C319D" w:rsidRDefault="00131B3A" w:rsidP="00131B3A">
            <w:pPr>
              <w:jc w:val="center"/>
              <w:rPr>
                <w:bCs/>
                <w:lang w:val="en-US"/>
              </w:rPr>
            </w:pPr>
            <w:r w:rsidRPr="007C319D">
              <w:rPr>
                <w:bCs/>
                <w:lang w:val="en-US"/>
              </w:rPr>
              <w:t>30</w:t>
            </w:r>
          </w:p>
        </w:tc>
        <w:tc>
          <w:tcPr>
            <w:tcW w:w="3932"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69E4D778" w14:textId="77777777" w:rsidR="00131B3A" w:rsidRPr="007C319D" w:rsidRDefault="00131B3A" w:rsidP="00640906">
            <w:pPr>
              <w:rPr>
                <w:bCs/>
              </w:rPr>
            </w:pPr>
            <w:r w:rsidRPr="007C319D">
              <w:rPr>
                <w:bCs/>
              </w:rPr>
              <w:t>Металлическая декоративная мебельная конструкция с элементами искусственного озеленения</w:t>
            </w:r>
          </w:p>
        </w:tc>
        <w:tc>
          <w:tcPr>
            <w:tcW w:w="78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0B2B13F4" w14:textId="77777777" w:rsidR="00131B3A" w:rsidRPr="007C319D" w:rsidRDefault="00131B3A" w:rsidP="00131B3A">
            <w:pPr>
              <w:jc w:val="center"/>
              <w:rPr>
                <w:bCs/>
              </w:rPr>
            </w:pPr>
            <w:r w:rsidRPr="007C319D">
              <w:rPr>
                <w:bCs/>
              </w:rPr>
              <w:t>5</w:t>
            </w:r>
          </w:p>
        </w:tc>
      </w:tr>
    </w:tbl>
    <w:p w14:paraId="1CC9FE63" w14:textId="0BA2E1C9" w:rsidR="008B307B" w:rsidRPr="007C319D" w:rsidRDefault="008B307B" w:rsidP="00247486">
      <w:pPr>
        <w:widowControl w:val="0"/>
        <w:suppressAutoHyphens/>
        <w:snapToGrid w:val="0"/>
        <w:ind w:right="-144"/>
        <w:jc w:val="both"/>
        <w:rPr>
          <w:b/>
        </w:rPr>
      </w:pPr>
    </w:p>
    <w:p w14:paraId="02BC9D70" w14:textId="77777777" w:rsidR="006B0889" w:rsidRPr="007C319D" w:rsidRDefault="006B0889" w:rsidP="00247486">
      <w:pPr>
        <w:widowControl w:val="0"/>
        <w:suppressAutoHyphens/>
        <w:snapToGrid w:val="0"/>
        <w:ind w:right="-144"/>
        <w:jc w:val="both"/>
        <w:rPr>
          <w:b/>
        </w:rPr>
      </w:pPr>
    </w:p>
    <w:p w14:paraId="70A15163" w14:textId="0C5ED71F" w:rsidR="002E61FF" w:rsidRPr="007C319D" w:rsidRDefault="002E61FF" w:rsidP="00247486">
      <w:pPr>
        <w:widowControl w:val="0"/>
        <w:suppressAutoHyphens/>
        <w:snapToGrid w:val="0"/>
        <w:ind w:right="-144"/>
        <w:jc w:val="both"/>
        <w:rPr>
          <w:b/>
        </w:rPr>
      </w:pPr>
    </w:p>
    <w:p w14:paraId="2D6F758A" w14:textId="06453FDC" w:rsidR="004867FF" w:rsidRPr="007C319D" w:rsidRDefault="004867FF" w:rsidP="00247486">
      <w:pPr>
        <w:widowControl w:val="0"/>
        <w:suppressAutoHyphens/>
        <w:snapToGrid w:val="0"/>
        <w:ind w:right="-144"/>
        <w:jc w:val="both"/>
        <w:rPr>
          <w:b/>
        </w:rPr>
      </w:pPr>
    </w:p>
    <w:p w14:paraId="29AF7DB1" w14:textId="70BFE2E6" w:rsidR="004867FF" w:rsidRPr="007C319D" w:rsidRDefault="004867FF" w:rsidP="00247486">
      <w:pPr>
        <w:widowControl w:val="0"/>
        <w:suppressAutoHyphens/>
        <w:snapToGrid w:val="0"/>
        <w:ind w:right="-144"/>
        <w:jc w:val="both"/>
        <w:rPr>
          <w:b/>
        </w:rPr>
      </w:pPr>
    </w:p>
    <w:p w14:paraId="0C7087F2" w14:textId="77777777" w:rsidR="004867FF" w:rsidRPr="007C319D" w:rsidRDefault="004867FF" w:rsidP="00247486">
      <w:pPr>
        <w:widowControl w:val="0"/>
        <w:suppressAutoHyphens/>
        <w:snapToGrid w:val="0"/>
        <w:ind w:right="-144"/>
        <w:jc w:val="both"/>
        <w:rPr>
          <w:b/>
        </w:rPr>
      </w:pPr>
    </w:p>
    <w:p w14:paraId="229AF6B0" w14:textId="1193638E" w:rsidR="00247486" w:rsidRPr="007C319D" w:rsidRDefault="0069719E" w:rsidP="00247486">
      <w:pPr>
        <w:widowControl w:val="0"/>
        <w:suppressAutoHyphens/>
        <w:snapToGrid w:val="0"/>
        <w:ind w:right="-144"/>
        <w:jc w:val="both"/>
        <w:rPr>
          <w:b/>
          <w:bCs/>
        </w:rPr>
      </w:pPr>
      <w:r w:rsidRPr="007C319D">
        <w:rPr>
          <w:b/>
          <w:bCs/>
        </w:rPr>
        <w:lastRenderedPageBreak/>
        <w:t>Перечень сантехнических принадлежностей и аксессуаров</w:t>
      </w:r>
      <w:r w:rsidR="004F4090" w:rsidRPr="007C319D">
        <w:rPr>
          <w:b/>
          <w:bCs/>
        </w:rPr>
        <w:t xml:space="preserve"> в ЮЗБ</w:t>
      </w:r>
      <w:r w:rsidRPr="007C319D">
        <w:rPr>
          <w:b/>
          <w:bCs/>
        </w:rPr>
        <w:t>:</w:t>
      </w:r>
    </w:p>
    <w:p w14:paraId="6BC4762E" w14:textId="77777777" w:rsidR="0069719E" w:rsidRPr="007C319D" w:rsidRDefault="0069719E" w:rsidP="00247486">
      <w:pPr>
        <w:widowControl w:val="0"/>
        <w:suppressAutoHyphens/>
        <w:snapToGrid w:val="0"/>
        <w:ind w:right="-144"/>
        <w:jc w:val="both"/>
        <w:rPr>
          <w:b/>
        </w:rPr>
      </w:pPr>
    </w:p>
    <w:tbl>
      <w:tblPr>
        <w:tblW w:w="5000" w:type="pct"/>
        <w:tblLook w:val="04A0" w:firstRow="1" w:lastRow="0" w:firstColumn="1" w:lastColumn="0" w:noHBand="0" w:noVBand="1"/>
      </w:tblPr>
      <w:tblGrid>
        <w:gridCol w:w="873"/>
        <w:gridCol w:w="6132"/>
        <w:gridCol w:w="2622"/>
      </w:tblGrid>
      <w:tr w:rsidR="008B307B" w:rsidRPr="007C319D" w14:paraId="1EC1E6C0" w14:textId="77777777" w:rsidTr="008B307B">
        <w:trPr>
          <w:trHeight w:val="30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84478" w14:textId="5A6C4365" w:rsidR="0069719E" w:rsidRPr="007C319D" w:rsidRDefault="0069719E" w:rsidP="000F27CD">
            <w:pPr>
              <w:jc w:val="center"/>
              <w:rPr>
                <w:b/>
                <w:bCs/>
              </w:rPr>
            </w:pPr>
            <w:r w:rsidRPr="007C319D">
              <w:rPr>
                <w:b/>
                <w:bCs/>
              </w:rPr>
              <w:t>№</w:t>
            </w:r>
            <w:r w:rsidR="000F27CD" w:rsidRPr="007C319D">
              <w:rPr>
                <w:b/>
                <w:bCs/>
              </w:rPr>
              <w:t xml:space="preserve"> п/п</w:t>
            </w:r>
          </w:p>
        </w:tc>
        <w:tc>
          <w:tcPr>
            <w:tcW w:w="3185" w:type="pct"/>
            <w:tcBorders>
              <w:top w:val="single" w:sz="4" w:space="0" w:color="auto"/>
              <w:left w:val="nil"/>
              <w:bottom w:val="single" w:sz="4" w:space="0" w:color="auto"/>
              <w:right w:val="single" w:sz="4" w:space="0" w:color="auto"/>
            </w:tcBorders>
            <w:shd w:val="clear" w:color="auto" w:fill="auto"/>
            <w:noWrap/>
            <w:vAlign w:val="center"/>
            <w:hideMark/>
          </w:tcPr>
          <w:p w14:paraId="58977341" w14:textId="7EE5D438" w:rsidR="0069719E" w:rsidRPr="007C319D" w:rsidRDefault="0069719E" w:rsidP="000F27CD">
            <w:pPr>
              <w:jc w:val="center"/>
              <w:rPr>
                <w:b/>
                <w:bCs/>
              </w:rPr>
            </w:pPr>
            <w:r w:rsidRPr="007C319D">
              <w:rPr>
                <w:b/>
                <w:bCs/>
              </w:rPr>
              <w:t>Наименование</w:t>
            </w:r>
          </w:p>
        </w:tc>
        <w:tc>
          <w:tcPr>
            <w:tcW w:w="1362" w:type="pct"/>
            <w:tcBorders>
              <w:top w:val="single" w:sz="4" w:space="0" w:color="auto"/>
              <w:left w:val="nil"/>
              <w:bottom w:val="single" w:sz="4" w:space="0" w:color="auto"/>
              <w:right w:val="single" w:sz="4" w:space="0" w:color="auto"/>
            </w:tcBorders>
            <w:shd w:val="clear" w:color="auto" w:fill="auto"/>
            <w:noWrap/>
            <w:vAlign w:val="center"/>
            <w:hideMark/>
          </w:tcPr>
          <w:p w14:paraId="78ACF863" w14:textId="15B9681C" w:rsidR="0069719E" w:rsidRPr="007C319D" w:rsidRDefault="000F27CD" w:rsidP="000F27CD">
            <w:pPr>
              <w:jc w:val="center"/>
              <w:rPr>
                <w:b/>
                <w:bCs/>
              </w:rPr>
            </w:pPr>
            <w:r w:rsidRPr="007C319D">
              <w:rPr>
                <w:b/>
                <w:bCs/>
              </w:rPr>
              <w:t>Кол-во, ш</w:t>
            </w:r>
            <w:r w:rsidR="0069719E" w:rsidRPr="007C319D">
              <w:rPr>
                <w:b/>
                <w:bCs/>
              </w:rPr>
              <w:t>т.</w:t>
            </w:r>
          </w:p>
        </w:tc>
      </w:tr>
      <w:tr w:rsidR="008B307B" w:rsidRPr="007C319D" w14:paraId="0E7B2714" w14:textId="77777777" w:rsidTr="008B307B">
        <w:trPr>
          <w:trHeight w:val="525"/>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0FBE2619" w14:textId="77777777" w:rsidR="0069719E" w:rsidRPr="007C319D" w:rsidRDefault="0069719E" w:rsidP="00247486">
            <w:pPr>
              <w:jc w:val="center"/>
            </w:pPr>
            <w:r w:rsidRPr="007C319D">
              <w:t>1</w:t>
            </w:r>
          </w:p>
        </w:tc>
        <w:tc>
          <w:tcPr>
            <w:tcW w:w="3185" w:type="pct"/>
            <w:tcBorders>
              <w:top w:val="nil"/>
              <w:left w:val="nil"/>
              <w:bottom w:val="single" w:sz="4" w:space="0" w:color="auto"/>
              <w:right w:val="single" w:sz="4" w:space="0" w:color="auto"/>
            </w:tcBorders>
            <w:shd w:val="clear" w:color="auto" w:fill="auto"/>
            <w:vAlign w:val="bottom"/>
            <w:hideMark/>
          </w:tcPr>
          <w:p w14:paraId="0CC85877" w14:textId="77777777" w:rsidR="0069719E" w:rsidRPr="007C319D" w:rsidRDefault="0069719E" w:rsidP="00247486">
            <w:r w:rsidRPr="007C319D">
              <w:t>Диспенсер для жидкого мыла, хром. BEMETA Hotel 106109091</w:t>
            </w:r>
          </w:p>
        </w:tc>
        <w:tc>
          <w:tcPr>
            <w:tcW w:w="1362" w:type="pct"/>
            <w:tcBorders>
              <w:top w:val="nil"/>
              <w:left w:val="nil"/>
              <w:bottom w:val="single" w:sz="4" w:space="0" w:color="auto"/>
              <w:right w:val="single" w:sz="4" w:space="0" w:color="auto"/>
            </w:tcBorders>
            <w:shd w:val="clear" w:color="auto" w:fill="auto"/>
            <w:vAlign w:val="center"/>
            <w:hideMark/>
          </w:tcPr>
          <w:p w14:paraId="1627C347" w14:textId="2F788258" w:rsidR="0069719E" w:rsidRPr="007C319D" w:rsidRDefault="006E6E0B" w:rsidP="00247486">
            <w:pPr>
              <w:jc w:val="center"/>
            </w:pPr>
            <w:r w:rsidRPr="007C319D">
              <w:t>115</w:t>
            </w:r>
          </w:p>
        </w:tc>
      </w:tr>
      <w:tr w:rsidR="008B307B" w:rsidRPr="007C319D" w14:paraId="0CED5FF2" w14:textId="77777777" w:rsidTr="008B307B">
        <w:trPr>
          <w:trHeight w:val="318"/>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2596EB28" w14:textId="3D2D2DDB" w:rsidR="0069719E" w:rsidRPr="007C319D" w:rsidRDefault="005075FA" w:rsidP="00247486">
            <w:pPr>
              <w:jc w:val="center"/>
            </w:pPr>
            <w:r w:rsidRPr="007C319D">
              <w:t>2</w:t>
            </w:r>
          </w:p>
        </w:tc>
        <w:tc>
          <w:tcPr>
            <w:tcW w:w="3185" w:type="pct"/>
            <w:tcBorders>
              <w:top w:val="nil"/>
              <w:left w:val="nil"/>
              <w:bottom w:val="single" w:sz="4" w:space="0" w:color="auto"/>
              <w:right w:val="single" w:sz="4" w:space="0" w:color="auto"/>
            </w:tcBorders>
            <w:shd w:val="clear" w:color="auto" w:fill="auto"/>
            <w:vAlign w:val="center"/>
            <w:hideMark/>
          </w:tcPr>
          <w:p w14:paraId="29C81C8C" w14:textId="7AA07F72" w:rsidR="0069719E" w:rsidRPr="007C319D" w:rsidRDefault="0069719E" w:rsidP="00247486">
            <w:r w:rsidRPr="007C319D">
              <w:t>Диспенсер для бумажных полотенец, хром, Bemeta Hotel</w:t>
            </w:r>
          </w:p>
        </w:tc>
        <w:tc>
          <w:tcPr>
            <w:tcW w:w="1362" w:type="pct"/>
            <w:tcBorders>
              <w:top w:val="nil"/>
              <w:left w:val="nil"/>
              <w:bottom w:val="single" w:sz="4" w:space="0" w:color="auto"/>
              <w:right w:val="single" w:sz="4" w:space="0" w:color="auto"/>
            </w:tcBorders>
            <w:shd w:val="clear" w:color="auto" w:fill="auto"/>
            <w:vAlign w:val="center"/>
            <w:hideMark/>
          </w:tcPr>
          <w:p w14:paraId="6952149B" w14:textId="0944F3C4" w:rsidR="0069719E" w:rsidRPr="007C319D" w:rsidRDefault="006E6E0B" w:rsidP="00247486">
            <w:pPr>
              <w:jc w:val="center"/>
            </w:pPr>
            <w:r w:rsidRPr="007C319D">
              <w:t>88</w:t>
            </w:r>
          </w:p>
        </w:tc>
      </w:tr>
      <w:tr w:rsidR="008B307B" w:rsidRPr="007C319D" w14:paraId="1B31A675" w14:textId="77777777" w:rsidTr="008B307B">
        <w:trPr>
          <w:trHeight w:val="300"/>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09866E08" w14:textId="35486B70" w:rsidR="0069719E" w:rsidRPr="007C319D" w:rsidRDefault="005075FA" w:rsidP="00247486">
            <w:pPr>
              <w:jc w:val="center"/>
            </w:pPr>
            <w:r w:rsidRPr="007C319D">
              <w:t>3</w:t>
            </w:r>
          </w:p>
        </w:tc>
        <w:tc>
          <w:tcPr>
            <w:tcW w:w="3185" w:type="pct"/>
            <w:tcBorders>
              <w:top w:val="nil"/>
              <w:left w:val="nil"/>
              <w:bottom w:val="single" w:sz="4" w:space="0" w:color="auto"/>
              <w:right w:val="single" w:sz="4" w:space="0" w:color="auto"/>
            </w:tcBorders>
            <w:shd w:val="clear" w:color="auto" w:fill="auto"/>
            <w:vAlign w:val="bottom"/>
            <w:hideMark/>
          </w:tcPr>
          <w:p w14:paraId="0537D558" w14:textId="29FEC17C" w:rsidR="0069719E" w:rsidRPr="007C319D" w:rsidRDefault="0069719E" w:rsidP="00247486">
            <w:r w:rsidRPr="007C319D">
              <w:t>Мусорная корзина 30 л, хром</w:t>
            </w:r>
          </w:p>
        </w:tc>
        <w:tc>
          <w:tcPr>
            <w:tcW w:w="1362" w:type="pct"/>
            <w:tcBorders>
              <w:top w:val="nil"/>
              <w:left w:val="nil"/>
              <w:bottom w:val="single" w:sz="4" w:space="0" w:color="auto"/>
              <w:right w:val="single" w:sz="4" w:space="0" w:color="auto"/>
            </w:tcBorders>
            <w:shd w:val="clear" w:color="auto" w:fill="auto"/>
            <w:vAlign w:val="center"/>
            <w:hideMark/>
          </w:tcPr>
          <w:p w14:paraId="05A80E1A" w14:textId="77777777" w:rsidR="0069719E" w:rsidRPr="007C319D" w:rsidRDefault="0069719E" w:rsidP="00247486">
            <w:pPr>
              <w:jc w:val="center"/>
            </w:pPr>
            <w:r w:rsidRPr="007C319D">
              <w:t>47</w:t>
            </w:r>
          </w:p>
        </w:tc>
      </w:tr>
      <w:tr w:rsidR="008B307B" w:rsidRPr="007C319D" w14:paraId="6214AD36" w14:textId="77777777" w:rsidTr="008B307B">
        <w:trPr>
          <w:trHeight w:val="300"/>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5ACB9405" w14:textId="364E7B3C" w:rsidR="0069719E" w:rsidRPr="007C319D" w:rsidRDefault="005075FA" w:rsidP="00247486">
            <w:pPr>
              <w:jc w:val="center"/>
            </w:pPr>
            <w:r w:rsidRPr="007C319D">
              <w:t>4</w:t>
            </w:r>
          </w:p>
        </w:tc>
        <w:tc>
          <w:tcPr>
            <w:tcW w:w="3185" w:type="pct"/>
            <w:tcBorders>
              <w:top w:val="nil"/>
              <w:left w:val="nil"/>
              <w:bottom w:val="single" w:sz="4" w:space="0" w:color="auto"/>
              <w:right w:val="single" w:sz="4" w:space="0" w:color="auto"/>
            </w:tcBorders>
            <w:shd w:val="clear" w:color="auto" w:fill="auto"/>
            <w:vAlign w:val="bottom"/>
            <w:hideMark/>
          </w:tcPr>
          <w:p w14:paraId="4EFA6286" w14:textId="58E13E72" w:rsidR="0069719E" w:rsidRPr="007C319D" w:rsidRDefault="0069719E" w:rsidP="00247486">
            <w:r w:rsidRPr="007C319D">
              <w:t>Мусорная корзина 40 л, хром</w:t>
            </w:r>
          </w:p>
        </w:tc>
        <w:tc>
          <w:tcPr>
            <w:tcW w:w="1362" w:type="pct"/>
            <w:tcBorders>
              <w:top w:val="nil"/>
              <w:left w:val="nil"/>
              <w:bottom w:val="single" w:sz="4" w:space="0" w:color="auto"/>
              <w:right w:val="single" w:sz="4" w:space="0" w:color="auto"/>
            </w:tcBorders>
            <w:shd w:val="clear" w:color="auto" w:fill="auto"/>
            <w:vAlign w:val="center"/>
            <w:hideMark/>
          </w:tcPr>
          <w:p w14:paraId="57C600AC" w14:textId="7BDA7493" w:rsidR="0069719E" w:rsidRPr="007C319D" w:rsidRDefault="006E6E0B" w:rsidP="00247486">
            <w:pPr>
              <w:jc w:val="center"/>
            </w:pPr>
            <w:r w:rsidRPr="007C319D">
              <w:t>41</w:t>
            </w:r>
          </w:p>
        </w:tc>
      </w:tr>
      <w:tr w:rsidR="008B307B" w:rsidRPr="007C319D" w14:paraId="005049C2" w14:textId="77777777" w:rsidTr="008B307B">
        <w:trPr>
          <w:trHeight w:val="30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5CB94" w14:textId="06B72C0F" w:rsidR="0069719E" w:rsidRPr="007C319D" w:rsidRDefault="005075FA" w:rsidP="00247486">
            <w:pPr>
              <w:jc w:val="center"/>
            </w:pPr>
            <w:r w:rsidRPr="007C319D">
              <w:t>5</w:t>
            </w:r>
          </w:p>
        </w:tc>
        <w:tc>
          <w:tcPr>
            <w:tcW w:w="318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9FDA3C" w14:textId="77777777" w:rsidR="0069719E" w:rsidRPr="007C319D" w:rsidRDefault="0069719E" w:rsidP="00247486">
            <w:r w:rsidRPr="007C319D">
              <w:t>Ведро 5л white</w:t>
            </w:r>
          </w:p>
        </w:tc>
        <w:tc>
          <w:tcPr>
            <w:tcW w:w="1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9D4AED" w14:textId="3C21EA48" w:rsidR="0069719E" w:rsidRPr="007C319D" w:rsidRDefault="006E6E0B" w:rsidP="00247486">
            <w:pPr>
              <w:jc w:val="center"/>
            </w:pPr>
            <w:r w:rsidRPr="007C319D">
              <w:t>205</w:t>
            </w:r>
          </w:p>
        </w:tc>
      </w:tr>
      <w:tr w:rsidR="008B307B" w:rsidRPr="007C319D" w14:paraId="4A20BCAE" w14:textId="77777777" w:rsidTr="008B307B">
        <w:trPr>
          <w:trHeight w:val="30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2A3B12" w14:textId="7C2593C9" w:rsidR="0069719E" w:rsidRPr="007C319D" w:rsidRDefault="005075FA" w:rsidP="00247486">
            <w:pPr>
              <w:jc w:val="center"/>
            </w:pPr>
            <w:r w:rsidRPr="007C319D">
              <w:t>6</w:t>
            </w:r>
          </w:p>
        </w:tc>
        <w:tc>
          <w:tcPr>
            <w:tcW w:w="3185" w:type="pct"/>
            <w:tcBorders>
              <w:top w:val="single" w:sz="4" w:space="0" w:color="auto"/>
              <w:left w:val="nil"/>
              <w:bottom w:val="single" w:sz="4" w:space="0" w:color="auto"/>
              <w:right w:val="single" w:sz="4" w:space="0" w:color="auto"/>
            </w:tcBorders>
            <w:shd w:val="clear" w:color="auto" w:fill="auto"/>
            <w:vAlign w:val="bottom"/>
            <w:hideMark/>
          </w:tcPr>
          <w:p w14:paraId="2628DFBC" w14:textId="77777777" w:rsidR="0069719E" w:rsidRPr="007C319D" w:rsidRDefault="0069719E" w:rsidP="00247486">
            <w:r w:rsidRPr="007C319D">
              <w:t>Ершик металл подвесной white</w:t>
            </w:r>
          </w:p>
        </w:tc>
        <w:tc>
          <w:tcPr>
            <w:tcW w:w="1362" w:type="pct"/>
            <w:tcBorders>
              <w:top w:val="single" w:sz="4" w:space="0" w:color="auto"/>
              <w:left w:val="nil"/>
              <w:bottom w:val="single" w:sz="4" w:space="0" w:color="auto"/>
              <w:right w:val="single" w:sz="4" w:space="0" w:color="auto"/>
            </w:tcBorders>
            <w:shd w:val="clear" w:color="auto" w:fill="auto"/>
            <w:vAlign w:val="center"/>
            <w:hideMark/>
          </w:tcPr>
          <w:p w14:paraId="0EA0CE8D" w14:textId="48A378BC" w:rsidR="0069719E" w:rsidRPr="007C319D" w:rsidRDefault="006E6E0B" w:rsidP="00247486">
            <w:pPr>
              <w:jc w:val="center"/>
            </w:pPr>
            <w:r w:rsidRPr="007C319D">
              <w:t>205</w:t>
            </w:r>
          </w:p>
        </w:tc>
      </w:tr>
      <w:tr w:rsidR="008B307B" w:rsidRPr="007C319D" w14:paraId="537E2A57" w14:textId="77777777" w:rsidTr="008B307B">
        <w:trPr>
          <w:trHeight w:val="525"/>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64F347A9" w14:textId="425BA1BC" w:rsidR="0069719E" w:rsidRPr="007C319D" w:rsidRDefault="005075FA" w:rsidP="00247486">
            <w:pPr>
              <w:jc w:val="center"/>
            </w:pPr>
            <w:r w:rsidRPr="007C319D">
              <w:t>7</w:t>
            </w:r>
          </w:p>
        </w:tc>
        <w:tc>
          <w:tcPr>
            <w:tcW w:w="3185" w:type="pct"/>
            <w:tcBorders>
              <w:top w:val="nil"/>
              <w:left w:val="nil"/>
              <w:bottom w:val="single" w:sz="4" w:space="0" w:color="auto"/>
              <w:right w:val="single" w:sz="4" w:space="0" w:color="auto"/>
            </w:tcBorders>
            <w:shd w:val="clear" w:color="auto" w:fill="auto"/>
            <w:vAlign w:val="bottom"/>
            <w:hideMark/>
          </w:tcPr>
          <w:p w14:paraId="6411002D" w14:textId="77777777" w:rsidR="0069719E" w:rsidRPr="007C319D" w:rsidRDefault="0069719E" w:rsidP="00247486">
            <w:r w:rsidRPr="007C319D">
              <w:t xml:space="preserve">Диспенсер туалетной бумаги BEMETA Hotel, </w:t>
            </w:r>
            <w:r w:rsidRPr="007C319D">
              <w:br/>
              <w:t>310*128*325 white</w:t>
            </w:r>
          </w:p>
        </w:tc>
        <w:tc>
          <w:tcPr>
            <w:tcW w:w="1362" w:type="pct"/>
            <w:tcBorders>
              <w:top w:val="nil"/>
              <w:left w:val="nil"/>
              <w:bottom w:val="single" w:sz="4" w:space="0" w:color="auto"/>
              <w:right w:val="single" w:sz="4" w:space="0" w:color="auto"/>
            </w:tcBorders>
            <w:shd w:val="clear" w:color="auto" w:fill="auto"/>
            <w:vAlign w:val="center"/>
            <w:hideMark/>
          </w:tcPr>
          <w:p w14:paraId="78579864" w14:textId="5058702E" w:rsidR="0069719E" w:rsidRPr="007C319D" w:rsidRDefault="006E6E0B" w:rsidP="00247486">
            <w:pPr>
              <w:jc w:val="center"/>
            </w:pPr>
            <w:r w:rsidRPr="007C319D">
              <w:t>205</w:t>
            </w:r>
          </w:p>
        </w:tc>
      </w:tr>
      <w:tr w:rsidR="008B307B" w:rsidRPr="007C319D" w14:paraId="2483C302" w14:textId="77777777" w:rsidTr="008B307B">
        <w:trPr>
          <w:trHeight w:val="300"/>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2A2B28BE" w14:textId="6BD4681B" w:rsidR="0069719E" w:rsidRPr="007C319D" w:rsidRDefault="005075FA" w:rsidP="00247486">
            <w:pPr>
              <w:jc w:val="center"/>
            </w:pPr>
            <w:r w:rsidRPr="007C319D">
              <w:t>8</w:t>
            </w:r>
          </w:p>
        </w:tc>
        <w:tc>
          <w:tcPr>
            <w:tcW w:w="3185" w:type="pct"/>
            <w:tcBorders>
              <w:top w:val="nil"/>
              <w:left w:val="nil"/>
              <w:bottom w:val="single" w:sz="4" w:space="0" w:color="auto"/>
              <w:right w:val="single" w:sz="4" w:space="0" w:color="auto"/>
            </w:tcBorders>
            <w:shd w:val="clear" w:color="auto" w:fill="auto"/>
            <w:vAlign w:val="bottom"/>
            <w:hideMark/>
          </w:tcPr>
          <w:p w14:paraId="54C6D265" w14:textId="77777777" w:rsidR="0069719E" w:rsidRPr="007C319D" w:rsidRDefault="0069719E" w:rsidP="00247486">
            <w:r w:rsidRPr="007C319D">
              <w:t>Крючок white</w:t>
            </w:r>
          </w:p>
        </w:tc>
        <w:tc>
          <w:tcPr>
            <w:tcW w:w="1362" w:type="pct"/>
            <w:tcBorders>
              <w:top w:val="nil"/>
              <w:left w:val="nil"/>
              <w:bottom w:val="single" w:sz="4" w:space="0" w:color="auto"/>
              <w:right w:val="single" w:sz="4" w:space="0" w:color="auto"/>
            </w:tcBorders>
            <w:shd w:val="clear" w:color="auto" w:fill="auto"/>
            <w:vAlign w:val="center"/>
            <w:hideMark/>
          </w:tcPr>
          <w:p w14:paraId="2459CFC0" w14:textId="4EAAB404" w:rsidR="0069719E" w:rsidRPr="007C319D" w:rsidRDefault="007960DA" w:rsidP="00247486">
            <w:pPr>
              <w:jc w:val="center"/>
            </w:pPr>
            <w:r w:rsidRPr="007C319D">
              <w:t>205</w:t>
            </w:r>
          </w:p>
        </w:tc>
      </w:tr>
    </w:tbl>
    <w:p w14:paraId="45E1443D" w14:textId="1AC237F9" w:rsidR="004F4090" w:rsidRPr="007C319D" w:rsidRDefault="004F4090" w:rsidP="00247486">
      <w:pPr>
        <w:widowControl w:val="0"/>
        <w:suppressAutoHyphens/>
        <w:snapToGrid w:val="0"/>
        <w:ind w:right="-144"/>
        <w:jc w:val="both"/>
        <w:rPr>
          <w:lang w:eastAsia="zh-CN"/>
        </w:rPr>
      </w:pPr>
    </w:p>
    <w:p w14:paraId="40BF5EAA" w14:textId="45D78FE8" w:rsidR="004F4090" w:rsidRPr="007C319D" w:rsidRDefault="004F4090" w:rsidP="004F4090">
      <w:pPr>
        <w:widowControl w:val="0"/>
        <w:suppressAutoHyphens/>
        <w:snapToGrid w:val="0"/>
        <w:ind w:right="-144"/>
        <w:jc w:val="both"/>
        <w:rPr>
          <w:b/>
          <w:bCs/>
        </w:rPr>
      </w:pPr>
      <w:r w:rsidRPr="007C319D">
        <w:rPr>
          <w:b/>
          <w:bCs/>
        </w:rPr>
        <w:t>Перечень сантехнических принадлежностей и аксессуаров</w:t>
      </w:r>
      <w:r w:rsidR="006E6E0B" w:rsidRPr="007C319D">
        <w:rPr>
          <w:b/>
          <w:bCs/>
        </w:rPr>
        <w:t xml:space="preserve"> в СВ</w:t>
      </w:r>
      <w:r w:rsidRPr="007C319D">
        <w:rPr>
          <w:b/>
          <w:bCs/>
        </w:rPr>
        <w:t>Б:</w:t>
      </w:r>
    </w:p>
    <w:p w14:paraId="27E9FA84" w14:textId="1AC4E6F7" w:rsidR="004F4090" w:rsidRPr="007C319D" w:rsidRDefault="004F4090" w:rsidP="00247486">
      <w:pPr>
        <w:widowControl w:val="0"/>
        <w:suppressAutoHyphens/>
        <w:snapToGrid w:val="0"/>
        <w:ind w:right="-144"/>
        <w:jc w:val="both"/>
        <w:rPr>
          <w:lang w:eastAsia="zh-CN"/>
        </w:rPr>
      </w:pPr>
    </w:p>
    <w:tbl>
      <w:tblPr>
        <w:tblW w:w="5000" w:type="pct"/>
        <w:tblLook w:val="04A0" w:firstRow="1" w:lastRow="0" w:firstColumn="1" w:lastColumn="0" w:noHBand="0" w:noVBand="1"/>
      </w:tblPr>
      <w:tblGrid>
        <w:gridCol w:w="873"/>
        <w:gridCol w:w="6132"/>
        <w:gridCol w:w="2622"/>
      </w:tblGrid>
      <w:tr w:rsidR="00640906" w:rsidRPr="007C319D" w14:paraId="5B04303B" w14:textId="77777777" w:rsidTr="00640906">
        <w:trPr>
          <w:trHeight w:val="30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F7C86" w14:textId="77777777" w:rsidR="006E6E0B" w:rsidRPr="007C319D" w:rsidRDefault="006E6E0B" w:rsidP="008B477D">
            <w:pPr>
              <w:jc w:val="center"/>
              <w:rPr>
                <w:b/>
                <w:bCs/>
              </w:rPr>
            </w:pPr>
            <w:r w:rsidRPr="007C319D">
              <w:rPr>
                <w:b/>
                <w:bCs/>
              </w:rPr>
              <w:t>№ п/п</w:t>
            </w:r>
          </w:p>
        </w:tc>
        <w:tc>
          <w:tcPr>
            <w:tcW w:w="3185" w:type="pct"/>
            <w:tcBorders>
              <w:top w:val="single" w:sz="4" w:space="0" w:color="auto"/>
              <w:left w:val="nil"/>
              <w:bottom w:val="single" w:sz="4" w:space="0" w:color="auto"/>
              <w:right w:val="single" w:sz="4" w:space="0" w:color="auto"/>
            </w:tcBorders>
            <w:shd w:val="clear" w:color="auto" w:fill="auto"/>
            <w:noWrap/>
            <w:vAlign w:val="center"/>
            <w:hideMark/>
          </w:tcPr>
          <w:p w14:paraId="22D90F20" w14:textId="77777777" w:rsidR="006E6E0B" w:rsidRPr="007C319D" w:rsidRDefault="006E6E0B" w:rsidP="008B477D">
            <w:pPr>
              <w:jc w:val="center"/>
              <w:rPr>
                <w:b/>
                <w:bCs/>
              </w:rPr>
            </w:pPr>
            <w:r w:rsidRPr="007C319D">
              <w:rPr>
                <w:b/>
                <w:bCs/>
              </w:rPr>
              <w:t>Наименование</w:t>
            </w:r>
          </w:p>
        </w:tc>
        <w:tc>
          <w:tcPr>
            <w:tcW w:w="1362" w:type="pct"/>
            <w:tcBorders>
              <w:top w:val="single" w:sz="4" w:space="0" w:color="auto"/>
              <w:left w:val="nil"/>
              <w:bottom w:val="single" w:sz="4" w:space="0" w:color="auto"/>
              <w:right w:val="single" w:sz="4" w:space="0" w:color="auto"/>
            </w:tcBorders>
            <w:shd w:val="clear" w:color="auto" w:fill="auto"/>
            <w:noWrap/>
            <w:vAlign w:val="center"/>
            <w:hideMark/>
          </w:tcPr>
          <w:p w14:paraId="7C260E6C" w14:textId="77777777" w:rsidR="006E6E0B" w:rsidRPr="007C319D" w:rsidRDefault="006E6E0B" w:rsidP="008B477D">
            <w:pPr>
              <w:jc w:val="center"/>
              <w:rPr>
                <w:b/>
                <w:bCs/>
              </w:rPr>
            </w:pPr>
            <w:r w:rsidRPr="007C319D">
              <w:rPr>
                <w:b/>
                <w:bCs/>
              </w:rPr>
              <w:t>Кол-во, шт.</w:t>
            </w:r>
          </w:p>
        </w:tc>
      </w:tr>
      <w:tr w:rsidR="00640906" w:rsidRPr="007C319D" w14:paraId="38F2F9B6" w14:textId="77777777" w:rsidTr="00640906">
        <w:trPr>
          <w:trHeight w:val="525"/>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4ABB2FF5" w14:textId="77777777" w:rsidR="006E6E0B" w:rsidRPr="007C319D" w:rsidRDefault="006E6E0B" w:rsidP="008B477D">
            <w:pPr>
              <w:jc w:val="center"/>
            </w:pPr>
            <w:r w:rsidRPr="007C319D">
              <w:t>1</w:t>
            </w:r>
          </w:p>
        </w:tc>
        <w:tc>
          <w:tcPr>
            <w:tcW w:w="3185" w:type="pct"/>
            <w:tcBorders>
              <w:top w:val="nil"/>
              <w:left w:val="nil"/>
              <w:bottom w:val="single" w:sz="4" w:space="0" w:color="auto"/>
              <w:right w:val="single" w:sz="4" w:space="0" w:color="auto"/>
            </w:tcBorders>
            <w:shd w:val="clear" w:color="auto" w:fill="auto"/>
            <w:vAlign w:val="bottom"/>
            <w:hideMark/>
          </w:tcPr>
          <w:p w14:paraId="0A2BB2C2" w14:textId="77777777" w:rsidR="006E6E0B" w:rsidRPr="007C319D" w:rsidRDefault="006E6E0B" w:rsidP="008B477D">
            <w:r w:rsidRPr="007C319D">
              <w:t>Диспенсер для жидкого мыла, хром. BEMETA Hotel 106109091</w:t>
            </w:r>
          </w:p>
        </w:tc>
        <w:tc>
          <w:tcPr>
            <w:tcW w:w="1362" w:type="pct"/>
            <w:tcBorders>
              <w:top w:val="nil"/>
              <w:left w:val="nil"/>
              <w:bottom w:val="single" w:sz="4" w:space="0" w:color="auto"/>
              <w:right w:val="single" w:sz="4" w:space="0" w:color="auto"/>
            </w:tcBorders>
            <w:shd w:val="clear" w:color="auto" w:fill="auto"/>
            <w:vAlign w:val="center"/>
            <w:hideMark/>
          </w:tcPr>
          <w:p w14:paraId="49756D68" w14:textId="51B5689B" w:rsidR="006E6E0B" w:rsidRPr="007C319D" w:rsidRDefault="006E6E0B" w:rsidP="008B477D">
            <w:pPr>
              <w:jc w:val="center"/>
            </w:pPr>
            <w:r w:rsidRPr="007C319D">
              <w:t>30</w:t>
            </w:r>
          </w:p>
        </w:tc>
      </w:tr>
      <w:tr w:rsidR="00640906" w:rsidRPr="007C319D" w14:paraId="1E39B6A8" w14:textId="77777777" w:rsidTr="00640906">
        <w:trPr>
          <w:trHeight w:val="318"/>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0443B1D3" w14:textId="2AF217EC" w:rsidR="006E6E0B" w:rsidRPr="007C319D" w:rsidRDefault="007960DA" w:rsidP="008B477D">
            <w:pPr>
              <w:jc w:val="center"/>
            </w:pPr>
            <w:r w:rsidRPr="007C319D">
              <w:t>2</w:t>
            </w:r>
          </w:p>
        </w:tc>
        <w:tc>
          <w:tcPr>
            <w:tcW w:w="3185" w:type="pct"/>
            <w:tcBorders>
              <w:top w:val="nil"/>
              <w:left w:val="nil"/>
              <w:bottom w:val="single" w:sz="4" w:space="0" w:color="auto"/>
              <w:right w:val="single" w:sz="4" w:space="0" w:color="auto"/>
            </w:tcBorders>
            <w:shd w:val="clear" w:color="auto" w:fill="auto"/>
            <w:vAlign w:val="center"/>
            <w:hideMark/>
          </w:tcPr>
          <w:p w14:paraId="3409B109" w14:textId="77777777" w:rsidR="006E6E0B" w:rsidRPr="007C319D" w:rsidRDefault="006E6E0B" w:rsidP="008B477D">
            <w:r w:rsidRPr="007C319D">
              <w:t>Диспенсер для бумажных полотенец, хром, Bemeta Hotel</w:t>
            </w:r>
          </w:p>
        </w:tc>
        <w:tc>
          <w:tcPr>
            <w:tcW w:w="1362" w:type="pct"/>
            <w:tcBorders>
              <w:top w:val="nil"/>
              <w:left w:val="nil"/>
              <w:bottom w:val="single" w:sz="4" w:space="0" w:color="auto"/>
              <w:right w:val="single" w:sz="4" w:space="0" w:color="auto"/>
            </w:tcBorders>
            <w:shd w:val="clear" w:color="auto" w:fill="auto"/>
            <w:vAlign w:val="center"/>
            <w:hideMark/>
          </w:tcPr>
          <w:p w14:paraId="72D987C0" w14:textId="26503FCF" w:rsidR="006E6E0B" w:rsidRPr="007C319D" w:rsidRDefault="006E6E0B" w:rsidP="008B477D">
            <w:pPr>
              <w:jc w:val="center"/>
            </w:pPr>
            <w:r w:rsidRPr="007C319D">
              <w:t>10</w:t>
            </w:r>
          </w:p>
        </w:tc>
      </w:tr>
      <w:tr w:rsidR="00640906" w:rsidRPr="007C319D" w14:paraId="707064BA" w14:textId="77777777" w:rsidTr="00640906">
        <w:trPr>
          <w:trHeight w:val="300"/>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03F7DABD" w14:textId="29B2FBF8" w:rsidR="006E6E0B" w:rsidRPr="007C319D" w:rsidRDefault="007960DA" w:rsidP="008B477D">
            <w:pPr>
              <w:jc w:val="center"/>
            </w:pPr>
            <w:r w:rsidRPr="007C319D">
              <w:t>3</w:t>
            </w:r>
          </w:p>
        </w:tc>
        <w:tc>
          <w:tcPr>
            <w:tcW w:w="3185" w:type="pct"/>
            <w:tcBorders>
              <w:top w:val="nil"/>
              <w:left w:val="nil"/>
              <w:bottom w:val="single" w:sz="4" w:space="0" w:color="auto"/>
              <w:right w:val="single" w:sz="4" w:space="0" w:color="auto"/>
            </w:tcBorders>
            <w:shd w:val="clear" w:color="auto" w:fill="auto"/>
            <w:vAlign w:val="bottom"/>
            <w:hideMark/>
          </w:tcPr>
          <w:p w14:paraId="568F39EF" w14:textId="77777777" w:rsidR="006E6E0B" w:rsidRPr="007C319D" w:rsidRDefault="006E6E0B" w:rsidP="008B477D">
            <w:r w:rsidRPr="007C319D">
              <w:t>Мусорная корзина 40 л, хром</w:t>
            </w:r>
          </w:p>
        </w:tc>
        <w:tc>
          <w:tcPr>
            <w:tcW w:w="1362" w:type="pct"/>
            <w:tcBorders>
              <w:top w:val="nil"/>
              <w:left w:val="nil"/>
              <w:bottom w:val="single" w:sz="4" w:space="0" w:color="auto"/>
              <w:right w:val="single" w:sz="4" w:space="0" w:color="auto"/>
            </w:tcBorders>
            <w:shd w:val="clear" w:color="auto" w:fill="auto"/>
            <w:vAlign w:val="center"/>
            <w:hideMark/>
          </w:tcPr>
          <w:p w14:paraId="4FAE6548" w14:textId="2C5A71D4" w:rsidR="006E6E0B" w:rsidRPr="007C319D" w:rsidRDefault="006E6E0B" w:rsidP="008B477D">
            <w:pPr>
              <w:jc w:val="center"/>
            </w:pPr>
            <w:r w:rsidRPr="007C319D">
              <w:t>10</w:t>
            </w:r>
          </w:p>
        </w:tc>
      </w:tr>
      <w:tr w:rsidR="00640906" w:rsidRPr="007C319D" w14:paraId="158CF760" w14:textId="77777777" w:rsidTr="00640906">
        <w:trPr>
          <w:trHeight w:val="30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D53127" w14:textId="0D857446" w:rsidR="006E6E0B" w:rsidRPr="007C319D" w:rsidRDefault="007960DA" w:rsidP="008B477D">
            <w:pPr>
              <w:jc w:val="center"/>
            </w:pPr>
            <w:r w:rsidRPr="007C319D">
              <w:t>4</w:t>
            </w:r>
          </w:p>
        </w:tc>
        <w:tc>
          <w:tcPr>
            <w:tcW w:w="318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7CB6920" w14:textId="77777777" w:rsidR="006E6E0B" w:rsidRPr="007C319D" w:rsidRDefault="006E6E0B" w:rsidP="008B477D">
            <w:r w:rsidRPr="007C319D">
              <w:t>Ведро 5л white</w:t>
            </w:r>
          </w:p>
        </w:tc>
        <w:tc>
          <w:tcPr>
            <w:tcW w:w="1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CE72A" w14:textId="695B743E" w:rsidR="007960DA" w:rsidRPr="007C319D" w:rsidRDefault="007960DA" w:rsidP="007960DA">
            <w:pPr>
              <w:jc w:val="center"/>
            </w:pPr>
            <w:r w:rsidRPr="007C319D">
              <w:t>45</w:t>
            </w:r>
          </w:p>
        </w:tc>
      </w:tr>
      <w:tr w:rsidR="00640906" w:rsidRPr="007C319D" w14:paraId="757CD07D" w14:textId="77777777" w:rsidTr="00640906">
        <w:trPr>
          <w:trHeight w:val="30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ACB6E" w14:textId="3935AAA2" w:rsidR="006E6E0B" w:rsidRPr="007C319D" w:rsidRDefault="007960DA" w:rsidP="008B477D">
            <w:pPr>
              <w:jc w:val="center"/>
            </w:pPr>
            <w:r w:rsidRPr="007C319D">
              <w:t>5</w:t>
            </w:r>
          </w:p>
        </w:tc>
        <w:tc>
          <w:tcPr>
            <w:tcW w:w="3185" w:type="pct"/>
            <w:tcBorders>
              <w:top w:val="single" w:sz="4" w:space="0" w:color="auto"/>
              <w:left w:val="nil"/>
              <w:bottom w:val="single" w:sz="4" w:space="0" w:color="auto"/>
              <w:right w:val="single" w:sz="4" w:space="0" w:color="auto"/>
            </w:tcBorders>
            <w:shd w:val="clear" w:color="auto" w:fill="auto"/>
            <w:vAlign w:val="bottom"/>
            <w:hideMark/>
          </w:tcPr>
          <w:p w14:paraId="3F5B3116" w14:textId="77777777" w:rsidR="006E6E0B" w:rsidRPr="007C319D" w:rsidRDefault="006E6E0B" w:rsidP="008B477D">
            <w:r w:rsidRPr="007C319D">
              <w:t>Ершик металл подвесной white</w:t>
            </w:r>
          </w:p>
        </w:tc>
        <w:tc>
          <w:tcPr>
            <w:tcW w:w="1362" w:type="pct"/>
            <w:tcBorders>
              <w:top w:val="single" w:sz="4" w:space="0" w:color="auto"/>
              <w:left w:val="nil"/>
              <w:bottom w:val="single" w:sz="4" w:space="0" w:color="auto"/>
              <w:right w:val="single" w:sz="4" w:space="0" w:color="auto"/>
            </w:tcBorders>
            <w:shd w:val="clear" w:color="auto" w:fill="auto"/>
            <w:vAlign w:val="center"/>
            <w:hideMark/>
          </w:tcPr>
          <w:p w14:paraId="2876ED5D" w14:textId="58393210" w:rsidR="006E6E0B" w:rsidRPr="007C319D" w:rsidRDefault="007960DA" w:rsidP="008B477D">
            <w:pPr>
              <w:jc w:val="center"/>
            </w:pPr>
            <w:r w:rsidRPr="007C319D">
              <w:t>45</w:t>
            </w:r>
          </w:p>
        </w:tc>
      </w:tr>
      <w:tr w:rsidR="00640906" w:rsidRPr="007C319D" w14:paraId="2A6C1C07" w14:textId="77777777" w:rsidTr="00640906">
        <w:trPr>
          <w:trHeight w:val="525"/>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50574518" w14:textId="4B936919" w:rsidR="006E6E0B" w:rsidRPr="007C319D" w:rsidRDefault="007960DA" w:rsidP="008B477D">
            <w:pPr>
              <w:jc w:val="center"/>
            </w:pPr>
            <w:r w:rsidRPr="007C319D">
              <w:t>6</w:t>
            </w:r>
          </w:p>
        </w:tc>
        <w:tc>
          <w:tcPr>
            <w:tcW w:w="3185" w:type="pct"/>
            <w:tcBorders>
              <w:top w:val="nil"/>
              <w:left w:val="nil"/>
              <w:bottom w:val="single" w:sz="4" w:space="0" w:color="auto"/>
              <w:right w:val="single" w:sz="4" w:space="0" w:color="auto"/>
            </w:tcBorders>
            <w:shd w:val="clear" w:color="auto" w:fill="auto"/>
            <w:vAlign w:val="bottom"/>
            <w:hideMark/>
          </w:tcPr>
          <w:p w14:paraId="3F0282F5" w14:textId="77777777" w:rsidR="006E6E0B" w:rsidRPr="007C319D" w:rsidRDefault="006E6E0B" w:rsidP="008B477D">
            <w:r w:rsidRPr="007C319D">
              <w:t xml:space="preserve">Диспенсер туалетной бумаги BEMETA Hotel, </w:t>
            </w:r>
            <w:r w:rsidRPr="007C319D">
              <w:br/>
              <w:t>310*128*325 white</w:t>
            </w:r>
          </w:p>
        </w:tc>
        <w:tc>
          <w:tcPr>
            <w:tcW w:w="1362" w:type="pct"/>
            <w:tcBorders>
              <w:top w:val="nil"/>
              <w:left w:val="nil"/>
              <w:bottom w:val="single" w:sz="4" w:space="0" w:color="auto"/>
              <w:right w:val="single" w:sz="4" w:space="0" w:color="auto"/>
            </w:tcBorders>
            <w:shd w:val="clear" w:color="auto" w:fill="auto"/>
            <w:vAlign w:val="center"/>
            <w:hideMark/>
          </w:tcPr>
          <w:p w14:paraId="5E66D7A7" w14:textId="245A4009" w:rsidR="006E6E0B" w:rsidRPr="007C319D" w:rsidRDefault="007960DA" w:rsidP="008B477D">
            <w:pPr>
              <w:jc w:val="center"/>
            </w:pPr>
            <w:r w:rsidRPr="007C319D">
              <w:t>45</w:t>
            </w:r>
          </w:p>
        </w:tc>
      </w:tr>
      <w:tr w:rsidR="00640906" w:rsidRPr="007C319D" w14:paraId="529B0FFA" w14:textId="77777777" w:rsidTr="00640906">
        <w:trPr>
          <w:trHeight w:val="300"/>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107C03C6" w14:textId="132D770F" w:rsidR="006E6E0B" w:rsidRPr="007C319D" w:rsidRDefault="007960DA" w:rsidP="008B477D">
            <w:pPr>
              <w:jc w:val="center"/>
            </w:pPr>
            <w:r w:rsidRPr="007C319D">
              <w:t>7</w:t>
            </w:r>
          </w:p>
        </w:tc>
        <w:tc>
          <w:tcPr>
            <w:tcW w:w="3185" w:type="pct"/>
            <w:tcBorders>
              <w:top w:val="nil"/>
              <w:left w:val="nil"/>
              <w:bottom w:val="single" w:sz="4" w:space="0" w:color="auto"/>
              <w:right w:val="single" w:sz="4" w:space="0" w:color="auto"/>
            </w:tcBorders>
            <w:shd w:val="clear" w:color="auto" w:fill="auto"/>
            <w:vAlign w:val="bottom"/>
            <w:hideMark/>
          </w:tcPr>
          <w:p w14:paraId="00A9847F" w14:textId="77777777" w:rsidR="006E6E0B" w:rsidRPr="007C319D" w:rsidRDefault="006E6E0B" w:rsidP="008B477D">
            <w:r w:rsidRPr="007C319D">
              <w:t>Крючок white</w:t>
            </w:r>
          </w:p>
        </w:tc>
        <w:tc>
          <w:tcPr>
            <w:tcW w:w="1362" w:type="pct"/>
            <w:tcBorders>
              <w:top w:val="nil"/>
              <w:left w:val="nil"/>
              <w:bottom w:val="single" w:sz="4" w:space="0" w:color="auto"/>
              <w:right w:val="single" w:sz="4" w:space="0" w:color="auto"/>
            </w:tcBorders>
            <w:shd w:val="clear" w:color="auto" w:fill="auto"/>
            <w:vAlign w:val="center"/>
            <w:hideMark/>
          </w:tcPr>
          <w:p w14:paraId="024CAD25" w14:textId="5960C25E" w:rsidR="006E6E0B" w:rsidRPr="007C319D" w:rsidRDefault="007960DA" w:rsidP="008B477D">
            <w:pPr>
              <w:jc w:val="center"/>
            </w:pPr>
            <w:r w:rsidRPr="007C319D">
              <w:t>45</w:t>
            </w:r>
          </w:p>
        </w:tc>
      </w:tr>
    </w:tbl>
    <w:p w14:paraId="0EDD4D3A" w14:textId="77777777" w:rsidR="006E6E0B" w:rsidRPr="007C319D" w:rsidRDefault="006E6E0B" w:rsidP="00247486">
      <w:pPr>
        <w:widowControl w:val="0"/>
        <w:suppressAutoHyphens/>
        <w:snapToGrid w:val="0"/>
        <w:ind w:right="-144"/>
        <w:jc w:val="both"/>
        <w:rPr>
          <w:lang w:eastAsia="zh-CN"/>
        </w:rPr>
      </w:pPr>
    </w:p>
    <w:p w14:paraId="4884919B" w14:textId="714EBF1E" w:rsidR="00247486" w:rsidRPr="007C319D" w:rsidRDefault="0069719E" w:rsidP="000F4759">
      <w:pPr>
        <w:tabs>
          <w:tab w:val="left" w:pos="709"/>
        </w:tabs>
        <w:jc w:val="both"/>
      </w:pPr>
      <w:r w:rsidRPr="007C319D">
        <w:tab/>
      </w:r>
      <w:r w:rsidR="00247486" w:rsidRPr="007C319D">
        <w:t xml:space="preserve">Перечни оборудования, отделочных материалов могут быть незначительно скорректированы в соответствии с исполнительной документацией по выполненным работам по ремонту и </w:t>
      </w:r>
      <w:r w:rsidRPr="007C319D">
        <w:t>до</w:t>
      </w:r>
      <w:r w:rsidR="00247486" w:rsidRPr="007C319D">
        <w:t>оборудованию помещений.</w:t>
      </w:r>
    </w:p>
    <w:p w14:paraId="20D2D59B" w14:textId="77777777" w:rsidR="00247486" w:rsidRPr="007C319D" w:rsidRDefault="00247486" w:rsidP="00247486">
      <w:pPr>
        <w:tabs>
          <w:tab w:val="left" w:pos="1257"/>
        </w:tabs>
      </w:pPr>
    </w:p>
    <w:p w14:paraId="53595D2B" w14:textId="77777777" w:rsidR="00247486" w:rsidRPr="007C319D" w:rsidRDefault="00247486" w:rsidP="00247486">
      <w:pPr>
        <w:spacing w:after="160" w:line="259" w:lineRule="auto"/>
      </w:pPr>
      <w:r w:rsidRPr="007C319D">
        <w:br w:type="page"/>
      </w:r>
    </w:p>
    <w:p w14:paraId="26582DDD" w14:textId="77777777" w:rsidR="00247486" w:rsidRPr="007C319D" w:rsidRDefault="00247486" w:rsidP="00247486">
      <w:pPr>
        <w:ind w:left="5103"/>
        <w:rPr>
          <w:b/>
        </w:rPr>
      </w:pPr>
      <w:bookmarkStart w:id="4" w:name="Приложение3"/>
      <w:r w:rsidRPr="007C319D">
        <w:rPr>
          <w:b/>
        </w:rPr>
        <w:lastRenderedPageBreak/>
        <w:t>Приложение №3</w:t>
      </w:r>
      <w:bookmarkEnd w:id="4"/>
    </w:p>
    <w:p w14:paraId="1FE438B3" w14:textId="616127BD" w:rsidR="00247486" w:rsidRPr="007C319D" w:rsidRDefault="00F66541" w:rsidP="00247486">
      <w:pPr>
        <w:ind w:left="5103"/>
      </w:pPr>
      <w:r w:rsidRPr="007C319D">
        <w:t>к</w:t>
      </w:r>
      <w:r w:rsidR="00F37792" w:rsidRPr="007C319D">
        <w:t xml:space="preserve"> Техническому заданию</w:t>
      </w:r>
    </w:p>
    <w:p w14:paraId="5FA510F5" w14:textId="77777777" w:rsidR="00F66541" w:rsidRPr="007C319D" w:rsidRDefault="00247486" w:rsidP="00247486">
      <w:pPr>
        <w:ind w:left="5103"/>
      </w:pPr>
      <w:r w:rsidRPr="007C319D">
        <w:t xml:space="preserve">на оказание услуг по техническому обслуживанию помещений, инженерных систем, уборке и обслуживанию помещений Аппарата Управления </w:t>
      </w:r>
    </w:p>
    <w:p w14:paraId="115FF476" w14:textId="1F216825" w:rsidR="00247486" w:rsidRPr="007C319D" w:rsidRDefault="00247486" w:rsidP="00247486">
      <w:pPr>
        <w:ind w:left="5103"/>
      </w:pPr>
      <w:r w:rsidRPr="007C319D">
        <w:t>АО «Почта России»</w:t>
      </w:r>
    </w:p>
    <w:p w14:paraId="293206A5" w14:textId="77777777" w:rsidR="00247486" w:rsidRPr="007C319D" w:rsidRDefault="00247486" w:rsidP="00247486">
      <w:pPr>
        <w:ind w:left="5103"/>
      </w:pPr>
    </w:p>
    <w:p w14:paraId="7F35AF1F" w14:textId="77777777" w:rsidR="00247486" w:rsidRPr="007C319D" w:rsidRDefault="00247486" w:rsidP="00247486">
      <w:pPr>
        <w:jc w:val="center"/>
        <w:rPr>
          <w:b/>
        </w:rPr>
      </w:pPr>
      <w:r w:rsidRPr="007C319D">
        <w:rPr>
          <w:b/>
        </w:rPr>
        <w:t>Акт разграничения эксплуатационной ответственности</w:t>
      </w:r>
    </w:p>
    <w:p w14:paraId="498C2788" w14:textId="77777777" w:rsidR="00247486" w:rsidRPr="007C319D" w:rsidRDefault="00247486" w:rsidP="00247486">
      <w:pPr>
        <w:jc w:val="center"/>
        <w:rPr>
          <w:b/>
        </w:rPr>
      </w:pPr>
    </w:p>
    <w:p w14:paraId="20D55C35" w14:textId="1F7814A7" w:rsidR="00247486" w:rsidRPr="007C319D" w:rsidRDefault="00247486" w:rsidP="009D27EE">
      <w:pPr>
        <w:tabs>
          <w:tab w:val="left" w:pos="1701"/>
        </w:tabs>
      </w:pPr>
      <w:r w:rsidRPr="007C319D">
        <w:rPr>
          <w:b/>
        </w:rPr>
        <w:t xml:space="preserve">Арендодатель: </w:t>
      </w:r>
      <w:r w:rsidR="009D27EE" w:rsidRPr="007C319D">
        <w:rPr>
          <w:b/>
        </w:rPr>
        <w:t xml:space="preserve"> </w:t>
      </w:r>
      <w:r w:rsidRPr="007C319D">
        <w:t>Акционерное общество «Профессиональный футбольный клуб ЦСКА»</w:t>
      </w:r>
    </w:p>
    <w:p w14:paraId="7503E9FD" w14:textId="0A2968BD" w:rsidR="00247486" w:rsidRPr="007C319D" w:rsidRDefault="00247486" w:rsidP="0069719E">
      <w:r w:rsidRPr="007C319D">
        <w:rPr>
          <w:b/>
        </w:rPr>
        <w:t xml:space="preserve">Арендатор: </w:t>
      </w:r>
      <w:r w:rsidR="009D27EE" w:rsidRPr="007C319D">
        <w:rPr>
          <w:b/>
        </w:rPr>
        <w:t xml:space="preserve"> </w:t>
      </w:r>
      <w:r w:rsidRPr="007C319D">
        <w:t>Акционерное общество «Почта России»</w:t>
      </w:r>
    </w:p>
    <w:p w14:paraId="71A3CB10" w14:textId="77777777" w:rsidR="0069719E" w:rsidRPr="007C319D" w:rsidRDefault="0069719E" w:rsidP="0069719E"/>
    <w:tbl>
      <w:tblPr>
        <w:tblW w:w="5000" w:type="pct"/>
        <w:tblLayout w:type="fixed"/>
        <w:tblCellMar>
          <w:left w:w="10" w:type="dxa"/>
          <w:right w:w="10" w:type="dxa"/>
        </w:tblCellMar>
        <w:tblLook w:val="0000" w:firstRow="0" w:lastRow="0" w:firstColumn="0" w:lastColumn="0" w:noHBand="0" w:noVBand="0"/>
      </w:tblPr>
      <w:tblGrid>
        <w:gridCol w:w="2333"/>
        <w:gridCol w:w="3647"/>
        <w:gridCol w:w="3647"/>
      </w:tblGrid>
      <w:tr w:rsidR="00247486" w:rsidRPr="007C319D" w14:paraId="1C0D9FE0" w14:textId="77777777" w:rsidTr="00825023">
        <w:trPr>
          <w:trHeight w:val="884"/>
        </w:trPr>
        <w:tc>
          <w:tcPr>
            <w:tcW w:w="1212"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3477A9" w14:textId="77777777" w:rsidR="00247486" w:rsidRPr="007C319D" w:rsidRDefault="00247486" w:rsidP="00247486">
            <w:pPr>
              <w:pStyle w:val="Standard"/>
              <w:jc w:val="center"/>
              <w:rPr>
                <w:b/>
              </w:rPr>
            </w:pPr>
            <w:r w:rsidRPr="007C319D">
              <w:rPr>
                <w:b/>
              </w:rPr>
              <w:t>Наименование области ответственности</w:t>
            </w:r>
          </w:p>
        </w:tc>
        <w:tc>
          <w:tcPr>
            <w:tcW w:w="1894"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1DF65D7" w14:textId="77777777" w:rsidR="00247486" w:rsidRPr="007C319D" w:rsidRDefault="00247486" w:rsidP="00247486">
            <w:pPr>
              <w:pStyle w:val="Standard"/>
              <w:jc w:val="center"/>
            </w:pPr>
            <w:r w:rsidRPr="007C319D">
              <w:rPr>
                <w:b/>
              </w:rPr>
              <w:t>Эксплуатационная ответственность</w:t>
            </w:r>
          </w:p>
          <w:p w14:paraId="12529B9C" w14:textId="46066303" w:rsidR="00247486" w:rsidRPr="007C319D" w:rsidRDefault="00247486" w:rsidP="0069719E">
            <w:pPr>
              <w:pStyle w:val="Standard"/>
              <w:jc w:val="center"/>
            </w:pPr>
            <w:r w:rsidRPr="007C319D">
              <w:rPr>
                <w:b/>
              </w:rPr>
              <w:t>Арендодателя</w:t>
            </w:r>
          </w:p>
        </w:tc>
        <w:tc>
          <w:tcPr>
            <w:tcW w:w="1894"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628737C" w14:textId="77777777" w:rsidR="00247486" w:rsidRPr="007C319D" w:rsidRDefault="00247486" w:rsidP="00247486">
            <w:pPr>
              <w:pStyle w:val="Standard"/>
              <w:jc w:val="center"/>
            </w:pPr>
            <w:r w:rsidRPr="007C319D">
              <w:rPr>
                <w:b/>
              </w:rPr>
              <w:t>Эксплуатационная ответственность</w:t>
            </w:r>
          </w:p>
          <w:p w14:paraId="58E31E48" w14:textId="1F2B6ADE" w:rsidR="00247486" w:rsidRPr="007C319D" w:rsidRDefault="00247486" w:rsidP="0069719E">
            <w:pPr>
              <w:pStyle w:val="Standard"/>
              <w:jc w:val="center"/>
            </w:pPr>
            <w:r w:rsidRPr="007C319D">
              <w:rPr>
                <w:b/>
              </w:rPr>
              <w:t>Арендатора</w:t>
            </w:r>
          </w:p>
        </w:tc>
      </w:tr>
      <w:tr w:rsidR="00247486" w:rsidRPr="007C319D" w14:paraId="239AD2C3" w14:textId="77777777" w:rsidTr="00825023">
        <w:tc>
          <w:tcPr>
            <w:tcW w:w="1212"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1BB278B" w14:textId="77777777" w:rsidR="00247486" w:rsidRPr="007C319D" w:rsidRDefault="00247486" w:rsidP="00247486">
            <w:pPr>
              <w:pStyle w:val="Standard"/>
              <w:numPr>
                <w:ilvl w:val="0"/>
                <w:numId w:val="34"/>
              </w:numPr>
              <w:tabs>
                <w:tab w:val="left" w:pos="316"/>
              </w:tabs>
              <w:ind w:left="32" w:firstLine="0"/>
              <w:jc w:val="both"/>
              <w:rPr>
                <w:b/>
              </w:rPr>
            </w:pPr>
            <w:r w:rsidRPr="007C319D">
              <w:rPr>
                <w:b/>
              </w:rPr>
              <w:t>Электрохозяйство</w:t>
            </w:r>
          </w:p>
          <w:p w14:paraId="13E8F12A" w14:textId="77777777" w:rsidR="00247486" w:rsidRPr="007C319D" w:rsidRDefault="00247486" w:rsidP="00247486">
            <w:pPr>
              <w:pStyle w:val="Standard"/>
              <w:tabs>
                <w:tab w:val="left" w:pos="316"/>
              </w:tabs>
              <w:ind w:left="32"/>
              <w:jc w:val="both"/>
              <w:rPr>
                <w:b/>
              </w:rPr>
            </w:pPr>
            <w:r w:rsidRPr="007C319D">
              <w:rPr>
                <w:b/>
              </w:rPr>
              <w:t>Кабельная линия</w:t>
            </w:r>
          </w:p>
        </w:tc>
        <w:tc>
          <w:tcPr>
            <w:tcW w:w="1894"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A78A0C9" w14:textId="77777777" w:rsidR="00247486" w:rsidRPr="007C319D" w:rsidRDefault="00247486" w:rsidP="00247486">
            <w:pPr>
              <w:pStyle w:val="Standard"/>
              <w:shd w:val="clear" w:color="auto" w:fill="FFFFFF"/>
              <w:tabs>
                <w:tab w:val="left" w:pos="3242"/>
              </w:tabs>
              <w:ind w:right="164"/>
              <w:rPr>
                <w:spacing w:val="-3"/>
              </w:rPr>
            </w:pPr>
            <w:r w:rsidRPr="007C319D">
              <w:rPr>
                <w:spacing w:val="-3"/>
              </w:rPr>
              <w:t xml:space="preserve">Схема электроснабжения </w:t>
            </w:r>
            <w:r w:rsidRPr="007C319D">
              <w:t xml:space="preserve">БЦ </w:t>
            </w:r>
            <w:r w:rsidRPr="007C319D">
              <w:rPr>
                <w:spacing w:val="-3"/>
              </w:rPr>
              <w:t>в нормальном рабочем состоянии соответствует заявленной категории надежности.</w:t>
            </w:r>
          </w:p>
          <w:p w14:paraId="30BD38A1" w14:textId="77777777" w:rsidR="00247486" w:rsidRPr="007C319D" w:rsidRDefault="00247486" w:rsidP="00247486">
            <w:pPr>
              <w:pStyle w:val="Standard"/>
              <w:ind w:right="86"/>
            </w:pPr>
            <w:r w:rsidRPr="007C319D">
              <w:t xml:space="preserve">Системы и электроустановки до приходящих контактов (верхние клеммы) </w:t>
            </w:r>
            <w:r w:rsidRPr="007C319D">
              <w:rPr>
                <w:shd w:val="clear" w:color="auto" w:fill="FFFFFF"/>
              </w:rPr>
              <w:t xml:space="preserve">коммутационного аппарата </w:t>
            </w:r>
            <w:r w:rsidRPr="007C319D">
              <w:rPr>
                <w:shd w:val="clear" w:color="auto" w:fill="FFFFFF"/>
                <w:lang w:val="en-US"/>
              </w:rPr>
              <w:t>QF</w:t>
            </w:r>
            <w:r w:rsidRPr="007C319D">
              <w:rPr>
                <w:shd w:val="clear" w:color="auto" w:fill="FFFFFF"/>
              </w:rPr>
              <w:t xml:space="preserve">1 в поэтажном распределительном щите РЩА и до </w:t>
            </w:r>
            <w:r w:rsidRPr="007C319D">
              <w:rPr>
                <w:spacing w:val="-3"/>
              </w:rPr>
              <w:t xml:space="preserve">кабельных наконечников входящих линий (верхние клеммы) коммутационного аппарата </w:t>
            </w:r>
            <w:r w:rsidRPr="007C319D">
              <w:rPr>
                <w:spacing w:val="-3"/>
                <w:lang w:val="en-US"/>
              </w:rPr>
              <w:t>QF</w:t>
            </w:r>
            <w:r w:rsidRPr="007C319D">
              <w:rPr>
                <w:spacing w:val="-3"/>
              </w:rPr>
              <w:t xml:space="preserve">1 в поэтажном распределительном щите ЩАО. Границей эксплуатационной ответственности являются кабельные наконечники приходящих кабельных линий </w:t>
            </w:r>
            <w:r w:rsidRPr="007C319D">
              <w:t xml:space="preserve">(верхние клеммы) </w:t>
            </w:r>
            <w:r w:rsidRPr="007C319D">
              <w:rPr>
                <w:shd w:val="clear" w:color="auto" w:fill="FFFFFF"/>
              </w:rPr>
              <w:t xml:space="preserve">коммутационного аппарата </w:t>
            </w:r>
            <w:r w:rsidRPr="007C319D">
              <w:rPr>
                <w:shd w:val="clear" w:color="auto" w:fill="FFFFFF"/>
                <w:lang w:val="en-US"/>
              </w:rPr>
              <w:t>QF</w:t>
            </w:r>
            <w:r w:rsidRPr="007C319D">
              <w:rPr>
                <w:shd w:val="clear" w:color="auto" w:fill="FFFFFF"/>
              </w:rPr>
              <w:t xml:space="preserve"> в поэтажном распределительном щите РЩА</w:t>
            </w:r>
            <w:r w:rsidRPr="007C319D">
              <w:rPr>
                <w:spacing w:val="-3"/>
              </w:rPr>
              <w:t xml:space="preserve">, кабельные наконечники входящих линий (верхние клеммы) коммутационного аппарата </w:t>
            </w:r>
            <w:r w:rsidRPr="007C319D">
              <w:rPr>
                <w:spacing w:val="-3"/>
                <w:lang w:val="en-US"/>
              </w:rPr>
              <w:t>QF</w:t>
            </w:r>
            <w:r w:rsidRPr="007C319D">
              <w:rPr>
                <w:spacing w:val="-3"/>
              </w:rPr>
              <w:t xml:space="preserve">1 в поэтажном распределительном щите ЩАО. За состояние контактных соединений кабельных наконечников питающей линии Арендатора в поэтажных распределительных щитах </w:t>
            </w:r>
            <w:r w:rsidRPr="007C319D">
              <w:rPr>
                <w:shd w:val="clear" w:color="auto" w:fill="FFFFFF"/>
              </w:rPr>
              <w:t xml:space="preserve">РЩА </w:t>
            </w:r>
            <w:r w:rsidRPr="007C319D">
              <w:rPr>
                <w:spacing w:val="-3"/>
              </w:rPr>
              <w:t>отвечает Арендатор, в распределительном щите ЩАО-1.5 отвечает Арендодатель.</w:t>
            </w:r>
          </w:p>
        </w:tc>
        <w:tc>
          <w:tcPr>
            <w:tcW w:w="1894"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6324AC2" w14:textId="061653AE" w:rsidR="00247486" w:rsidRPr="007C319D" w:rsidRDefault="00247486" w:rsidP="00247486">
            <w:pPr>
              <w:pStyle w:val="Standard"/>
              <w:tabs>
                <w:tab w:val="left" w:pos="0"/>
                <w:tab w:val="left" w:pos="3242"/>
              </w:tabs>
              <w:ind w:right="164" w:firstLine="30"/>
            </w:pPr>
            <w:r w:rsidRPr="007C319D">
              <w:t>Арендатору разрешается подключение электрооборудовани</w:t>
            </w:r>
            <w:r w:rsidR="00B416BA" w:rsidRPr="007C319D">
              <w:t xml:space="preserve">я расчетной мощностью не более </w:t>
            </w:r>
            <w:r w:rsidRPr="007C319D">
              <w:t>указанной в технических условиях на все помещения Объекта.</w:t>
            </w:r>
          </w:p>
          <w:p w14:paraId="326ADF40" w14:textId="77777777" w:rsidR="00247486" w:rsidRPr="007C319D" w:rsidRDefault="00247486" w:rsidP="00247486">
            <w:pPr>
              <w:pStyle w:val="Standard"/>
              <w:ind w:right="86"/>
            </w:pPr>
            <w:r w:rsidRPr="007C319D">
              <w:rPr>
                <w:shd w:val="clear" w:color="auto" w:fill="FFFFFF"/>
              </w:rPr>
              <w:t xml:space="preserve">В эксплуатационной ответственности </w:t>
            </w:r>
            <w:r w:rsidRPr="007C319D">
              <w:t xml:space="preserve">Арендатора находится </w:t>
            </w:r>
            <w:r w:rsidRPr="007C319D">
              <w:rPr>
                <w:shd w:val="clear" w:color="auto" w:fill="FFFFFF"/>
              </w:rPr>
              <w:t xml:space="preserve">электрохозяйство Объекта в полном объеме, от </w:t>
            </w:r>
            <w:r w:rsidRPr="007C319D">
              <w:t xml:space="preserve">приходящих контактов (верхние клеммы) </w:t>
            </w:r>
            <w:r w:rsidRPr="007C319D">
              <w:rPr>
                <w:shd w:val="clear" w:color="auto" w:fill="FFFFFF"/>
              </w:rPr>
              <w:t xml:space="preserve">коммутационного аппарата </w:t>
            </w:r>
            <w:r w:rsidRPr="007C319D">
              <w:rPr>
                <w:shd w:val="clear" w:color="auto" w:fill="FFFFFF"/>
                <w:lang w:val="en-US"/>
              </w:rPr>
              <w:t>QF</w:t>
            </w:r>
            <w:r w:rsidRPr="007C319D">
              <w:rPr>
                <w:shd w:val="clear" w:color="auto" w:fill="FFFFFF"/>
              </w:rPr>
              <w:t xml:space="preserve"> в поэтажном распределительном щите РЩА и от </w:t>
            </w:r>
            <w:r w:rsidRPr="007C319D">
              <w:rPr>
                <w:spacing w:val="-3"/>
              </w:rPr>
              <w:t xml:space="preserve">кабельных наконечников приходящих линий (верхние клеммы) коммутационного аппарата </w:t>
            </w:r>
            <w:r w:rsidRPr="007C319D">
              <w:rPr>
                <w:spacing w:val="-3"/>
                <w:lang w:val="en-US"/>
              </w:rPr>
              <w:t>QF</w:t>
            </w:r>
            <w:r w:rsidRPr="007C319D">
              <w:rPr>
                <w:spacing w:val="-3"/>
              </w:rPr>
              <w:t>1 в поэтажном распределительном щите ЩАО,</w:t>
            </w:r>
          </w:p>
          <w:p w14:paraId="49036DDF" w14:textId="77777777" w:rsidR="00247486" w:rsidRPr="007C319D" w:rsidRDefault="00247486" w:rsidP="00247486">
            <w:pPr>
              <w:pStyle w:val="Standard"/>
              <w:ind w:right="164"/>
            </w:pPr>
            <w:r w:rsidRPr="007C319D">
              <w:rPr>
                <w:shd w:val="clear" w:color="auto" w:fill="FFFFFF"/>
              </w:rPr>
              <w:t>включая электрические сети, приборы освещения, электрические розетки, офисную электротехнику, вентиляторные доводчики (фанкойлы), переносные электроприемники</w:t>
            </w:r>
            <w:r w:rsidRPr="007C319D">
              <w:t>, электротехнологические аппараты, устройства и приборы Арендатора. Учет потребляемой электроэнергии осуществляется электросчетчиками, установленными в распределительных устройствах Арендатора.</w:t>
            </w:r>
          </w:p>
        </w:tc>
      </w:tr>
      <w:tr w:rsidR="00247486" w:rsidRPr="007C319D" w14:paraId="27277739" w14:textId="77777777" w:rsidTr="00825023">
        <w:tc>
          <w:tcPr>
            <w:tcW w:w="5000" w:type="pct"/>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5945903" w14:textId="77777777" w:rsidR="00247486" w:rsidRPr="007C319D" w:rsidRDefault="00247486" w:rsidP="00247486">
            <w:pPr>
              <w:pStyle w:val="Standard"/>
              <w:tabs>
                <w:tab w:val="left" w:pos="0"/>
                <w:tab w:val="left" w:pos="3242"/>
              </w:tabs>
              <w:ind w:right="164" w:firstLine="30"/>
              <w:jc w:val="center"/>
            </w:pPr>
            <w:r w:rsidRPr="007C319D">
              <w:object w:dxaOrig="8010" w:dyaOrig="3885" w14:anchorId="0F857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128.25pt" o:ole="">
                  <v:imagedata r:id="rId15" o:title=""/>
                </v:shape>
                <o:OLEObject Type="Embed" ProgID="PBrush" ShapeID="_x0000_i1025" DrawAspect="Content" ObjectID="_1843044505" r:id="rId16"/>
              </w:object>
            </w:r>
          </w:p>
        </w:tc>
      </w:tr>
      <w:tr w:rsidR="00247486" w:rsidRPr="007C319D" w14:paraId="6EB56072" w14:textId="77777777" w:rsidTr="00825023">
        <w:trPr>
          <w:trHeight w:val="2571"/>
        </w:trPr>
        <w:tc>
          <w:tcPr>
            <w:tcW w:w="1212"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1582DA" w14:textId="77777777" w:rsidR="00247486" w:rsidRPr="007C319D" w:rsidRDefault="00247486" w:rsidP="00247486">
            <w:pPr>
              <w:pStyle w:val="Standard"/>
              <w:numPr>
                <w:ilvl w:val="0"/>
                <w:numId w:val="34"/>
              </w:numPr>
              <w:tabs>
                <w:tab w:val="left" w:pos="316"/>
              </w:tabs>
              <w:ind w:left="32" w:firstLine="0"/>
              <w:jc w:val="both"/>
              <w:rPr>
                <w:b/>
              </w:rPr>
            </w:pPr>
            <w:r w:rsidRPr="007C319D">
              <w:rPr>
                <w:b/>
              </w:rPr>
              <w:t>Водопровод, канализация</w:t>
            </w:r>
          </w:p>
          <w:p w14:paraId="4449A110" w14:textId="77777777" w:rsidR="00247486" w:rsidRPr="007C319D" w:rsidRDefault="00247486" w:rsidP="00247486">
            <w:pPr>
              <w:pStyle w:val="Standard"/>
              <w:tabs>
                <w:tab w:val="left" w:pos="316"/>
              </w:tabs>
              <w:ind w:left="32"/>
              <w:jc w:val="both"/>
              <w:rPr>
                <w:b/>
              </w:rPr>
            </w:pPr>
          </w:p>
        </w:tc>
        <w:tc>
          <w:tcPr>
            <w:tcW w:w="1894"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7B4C1AC" w14:textId="77777777" w:rsidR="00247486" w:rsidRPr="007C319D" w:rsidRDefault="00247486" w:rsidP="00247486">
            <w:pPr>
              <w:pStyle w:val="Standard"/>
            </w:pPr>
            <w:r w:rsidRPr="007C319D">
              <w:t>Все транзитные, магистральные тепловые и канализационные сети, проходящие по территории помещений Объекта.</w:t>
            </w:r>
          </w:p>
        </w:tc>
        <w:tc>
          <w:tcPr>
            <w:tcW w:w="1894"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C76BBAD" w14:textId="77777777" w:rsidR="00247486" w:rsidRPr="007C319D" w:rsidRDefault="00247486" w:rsidP="00247486">
            <w:pPr>
              <w:pStyle w:val="Standard"/>
            </w:pPr>
            <w:r w:rsidRPr="007C319D">
              <w:t>Водопровод: трубопроводы и сантехприборы в помещениях Объекта от запорной арматуры общей для всего БЦ системы водоснабжения.</w:t>
            </w:r>
          </w:p>
          <w:p w14:paraId="020AADAC" w14:textId="77777777" w:rsidR="00247486" w:rsidRPr="007C319D" w:rsidRDefault="00247486" w:rsidP="00247486">
            <w:pPr>
              <w:pStyle w:val="Standard"/>
            </w:pPr>
            <w:r w:rsidRPr="007C319D">
              <w:t>Канализация: сантехприборы и местные трубопроводы до фитингов подключения к общим для всего БЦ стоякам.</w:t>
            </w:r>
          </w:p>
        </w:tc>
      </w:tr>
      <w:tr w:rsidR="00247486" w:rsidRPr="007C319D" w14:paraId="6667C712" w14:textId="77777777" w:rsidTr="00825023">
        <w:tc>
          <w:tcPr>
            <w:tcW w:w="5000" w:type="pct"/>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F41E1C3" w14:textId="77777777" w:rsidR="00247486" w:rsidRPr="007C319D" w:rsidRDefault="00247486" w:rsidP="00247486">
            <w:pPr>
              <w:pStyle w:val="Standard"/>
              <w:jc w:val="center"/>
            </w:pPr>
            <w:r w:rsidRPr="007C319D">
              <w:rPr>
                <w:noProof/>
                <w:lang w:eastAsia="ru-RU"/>
              </w:rPr>
              <w:drawing>
                <wp:inline distT="0" distB="0" distL="0" distR="0" wp14:anchorId="691527FC" wp14:editId="6BABEA40">
                  <wp:extent cx="4391025" cy="1200150"/>
                  <wp:effectExtent l="0" t="0" r="9525" b="0"/>
                  <wp:docPr id="3" name="Рисунок 3" descr="C:\Users\vladimir.kalikin\Desktop\акт разграничения. рис.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C:\Users\vladimir.kalikin\Desktop\акт разграничения. рис.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1025" cy="1200150"/>
                          </a:xfrm>
                          <a:prstGeom prst="rect">
                            <a:avLst/>
                          </a:prstGeom>
                          <a:noFill/>
                          <a:ln>
                            <a:noFill/>
                          </a:ln>
                        </pic:spPr>
                      </pic:pic>
                    </a:graphicData>
                  </a:graphic>
                </wp:inline>
              </w:drawing>
            </w:r>
          </w:p>
          <w:p w14:paraId="5D7ED96B" w14:textId="77777777" w:rsidR="00247486" w:rsidRPr="007C319D" w:rsidRDefault="00247486" w:rsidP="00247486">
            <w:pPr>
              <w:pStyle w:val="Standard"/>
              <w:jc w:val="center"/>
            </w:pPr>
            <w:r w:rsidRPr="007C319D">
              <w:rPr>
                <w:noProof/>
                <w:lang w:eastAsia="ru-RU"/>
              </w:rPr>
              <w:drawing>
                <wp:inline distT="0" distB="0" distL="0" distR="0" wp14:anchorId="3D46952F" wp14:editId="57D5F055">
                  <wp:extent cx="4476750" cy="1362075"/>
                  <wp:effectExtent l="0" t="0" r="0" b="9525"/>
                  <wp:docPr id="2" name="Рисунок 2" descr="C:\Users\vladimir.kalikin\Desktop\акт разграничения. рис.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vladimir.kalikin\Desktop\акт разграничения. рис.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76750" cy="1362075"/>
                          </a:xfrm>
                          <a:prstGeom prst="rect">
                            <a:avLst/>
                          </a:prstGeom>
                          <a:noFill/>
                          <a:ln>
                            <a:noFill/>
                          </a:ln>
                        </pic:spPr>
                      </pic:pic>
                    </a:graphicData>
                  </a:graphic>
                </wp:inline>
              </w:drawing>
            </w:r>
          </w:p>
        </w:tc>
      </w:tr>
      <w:tr w:rsidR="00247486" w:rsidRPr="007C319D" w14:paraId="24E530E6" w14:textId="77777777" w:rsidTr="00825023">
        <w:trPr>
          <w:trHeight w:val="2831"/>
        </w:trPr>
        <w:tc>
          <w:tcPr>
            <w:tcW w:w="1212"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64CD847" w14:textId="77777777" w:rsidR="00247486" w:rsidRPr="007C319D" w:rsidRDefault="00247486" w:rsidP="00247486">
            <w:pPr>
              <w:pStyle w:val="Standard"/>
              <w:numPr>
                <w:ilvl w:val="0"/>
                <w:numId w:val="34"/>
              </w:numPr>
              <w:tabs>
                <w:tab w:val="left" w:pos="316"/>
              </w:tabs>
              <w:ind w:left="32" w:firstLine="0"/>
              <w:rPr>
                <w:b/>
              </w:rPr>
            </w:pPr>
            <w:r w:rsidRPr="007C319D">
              <w:rPr>
                <w:b/>
              </w:rPr>
              <w:t>Система вентиляции и кондиционирования</w:t>
            </w:r>
          </w:p>
        </w:tc>
        <w:tc>
          <w:tcPr>
            <w:tcW w:w="1894"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D11F45C" w14:textId="77777777" w:rsidR="00247486" w:rsidRPr="007C319D" w:rsidRDefault="00247486" w:rsidP="00247486">
            <w:pPr>
              <w:pStyle w:val="Standard"/>
            </w:pPr>
            <w:r w:rsidRPr="007C319D">
              <w:t>Общая система вентиляции и кондиционирования в БЦ:</w:t>
            </w:r>
          </w:p>
          <w:p w14:paraId="74D83BB8" w14:textId="77777777" w:rsidR="00247486" w:rsidRPr="007C319D" w:rsidRDefault="00247486" w:rsidP="00247486">
            <w:pPr>
              <w:pStyle w:val="Standard"/>
            </w:pPr>
            <w:r w:rsidRPr="007C319D">
              <w:t>Вентиляция: до огнезащитного клапана на вводе в помещения Объекта.</w:t>
            </w:r>
          </w:p>
          <w:p w14:paraId="2677FAEE" w14:textId="77777777" w:rsidR="00247486" w:rsidRPr="007C319D" w:rsidRDefault="00247486" w:rsidP="00247486">
            <w:pPr>
              <w:pStyle w:val="Standard"/>
            </w:pPr>
            <w:r w:rsidRPr="007C319D">
              <w:t>Кондиционирование: Централизованная холодильная установка, включая вертикальный контур и входящие, в него комплектующие до запорно-регулирующей арматуры (включительно) на вводе в помещения Объекта.</w:t>
            </w:r>
          </w:p>
          <w:p w14:paraId="63E24451" w14:textId="77777777" w:rsidR="00247486" w:rsidRPr="007C319D" w:rsidRDefault="00247486" w:rsidP="00247486">
            <w:pPr>
              <w:pStyle w:val="Standard"/>
            </w:pPr>
            <w:r w:rsidRPr="007C319D">
              <w:t>2) Чиллер-фанкойл:</w:t>
            </w:r>
          </w:p>
          <w:p w14:paraId="7A63B8AE" w14:textId="77777777" w:rsidR="00247486" w:rsidRPr="007C319D" w:rsidRDefault="00247486" w:rsidP="00247486">
            <w:pPr>
              <w:pStyle w:val="Standard"/>
            </w:pPr>
            <w:r w:rsidRPr="007C319D">
              <w:t xml:space="preserve">Дренаж системы кондиционирования: </w:t>
            </w:r>
          </w:p>
          <w:p w14:paraId="42F0E284" w14:textId="1A508EDE" w:rsidR="00247486" w:rsidRPr="007C319D" w:rsidRDefault="00B416BA" w:rsidP="00247486">
            <w:pPr>
              <w:pStyle w:val="Standard"/>
            </w:pPr>
            <w:r w:rsidRPr="007C319D">
              <w:t>вертикальные магистрали.</w:t>
            </w:r>
          </w:p>
        </w:tc>
        <w:tc>
          <w:tcPr>
            <w:tcW w:w="1894"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E2EB5E0" w14:textId="5F252732" w:rsidR="00247486" w:rsidRPr="007C319D" w:rsidRDefault="00247486" w:rsidP="00247486">
            <w:pPr>
              <w:pStyle w:val="Standard"/>
            </w:pPr>
            <w:r w:rsidRPr="007C319D">
              <w:t xml:space="preserve">Обслуживание устройств, воздуховодов, трубопроводов системы вентиляции и кондиционирования, подключенные от огнезащитного клапана на вводе в помещения Объекта, до оконечного устройства системы в каждом отдельном кабинете или крыле офиса Арендатора, включая все защитно-регулирующие устройства системы воздухообмена от первого разъемного соединения на вводе в  помещения Объекта до огнезащитного клапана, относящихся к помещениям Объекта и необходимым для осуществления Арендатором </w:t>
            </w:r>
            <w:r w:rsidRPr="007C319D">
              <w:lastRenderedPageBreak/>
              <w:t xml:space="preserve">деятельности в соответствии с Разрешенным Использованием. </w:t>
            </w:r>
          </w:p>
          <w:p w14:paraId="510416A2" w14:textId="77777777" w:rsidR="00247486" w:rsidRPr="007C319D" w:rsidRDefault="00247486" w:rsidP="00247486">
            <w:pPr>
              <w:pStyle w:val="Standard"/>
            </w:pPr>
            <w:r w:rsidRPr="007C319D">
              <w:t>2) Автономная сплит-система помещений Объекта, установленная по предварительному письменному согласованию с Арендодателем: наружные и внутренние блоки и трубопроводы, включая дренажные.</w:t>
            </w:r>
          </w:p>
        </w:tc>
      </w:tr>
      <w:tr w:rsidR="00247486" w:rsidRPr="007C319D" w14:paraId="7D47D646" w14:textId="77777777" w:rsidTr="00825023">
        <w:tc>
          <w:tcPr>
            <w:tcW w:w="5000" w:type="pct"/>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791BE8D" w14:textId="77777777" w:rsidR="00247486" w:rsidRPr="007C319D" w:rsidRDefault="00247486" w:rsidP="00247486">
            <w:pPr>
              <w:pStyle w:val="Standard"/>
              <w:jc w:val="center"/>
            </w:pPr>
            <w:r w:rsidRPr="007C319D">
              <w:rPr>
                <w:noProof/>
                <w:lang w:eastAsia="ru-RU"/>
              </w:rPr>
              <w:lastRenderedPageBreak/>
              <w:drawing>
                <wp:inline distT="0" distB="0" distL="0" distR="0" wp14:anchorId="4571D8ED" wp14:editId="3B9BD317">
                  <wp:extent cx="3933825" cy="1419225"/>
                  <wp:effectExtent l="0" t="0" r="9525" b="9525"/>
                  <wp:docPr id="1" name="Рисунок 1" descr="C:\Users\vladimir.kalikin\Desktop\акт разграничения. рис.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C:\Users\vladimir.kalikin\Desktop\акт разграничения. рис.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33825" cy="1419225"/>
                          </a:xfrm>
                          <a:prstGeom prst="rect">
                            <a:avLst/>
                          </a:prstGeom>
                          <a:noFill/>
                          <a:ln>
                            <a:noFill/>
                          </a:ln>
                        </pic:spPr>
                      </pic:pic>
                    </a:graphicData>
                  </a:graphic>
                </wp:inline>
              </w:drawing>
            </w:r>
          </w:p>
        </w:tc>
      </w:tr>
      <w:tr w:rsidR="00247486" w:rsidRPr="007C319D" w14:paraId="3010A6F5" w14:textId="77777777" w:rsidTr="00825023">
        <w:trPr>
          <w:trHeight w:val="2577"/>
        </w:trPr>
        <w:tc>
          <w:tcPr>
            <w:tcW w:w="1212"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7F43E54" w14:textId="77777777" w:rsidR="00247486" w:rsidRPr="007C319D" w:rsidRDefault="00247486" w:rsidP="00247486">
            <w:pPr>
              <w:pStyle w:val="Standard"/>
              <w:numPr>
                <w:ilvl w:val="0"/>
                <w:numId w:val="34"/>
              </w:numPr>
              <w:tabs>
                <w:tab w:val="left" w:pos="316"/>
              </w:tabs>
              <w:ind w:left="32" w:firstLine="0"/>
              <w:rPr>
                <w:b/>
              </w:rPr>
            </w:pPr>
            <w:r w:rsidRPr="007C319D">
              <w:rPr>
                <w:b/>
              </w:rPr>
              <w:t>Отопление</w:t>
            </w:r>
          </w:p>
        </w:tc>
        <w:tc>
          <w:tcPr>
            <w:tcW w:w="1894"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00802F2" w14:textId="77777777" w:rsidR="00247486" w:rsidRPr="007C319D" w:rsidRDefault="00247486" w:rsidP="00247486">
            <w:pPr>
              <w:pStyle w:val="Standard"/>
            </w:pPr>
            <w:r w:rsidRPr="007C319D">
              <w:rPr>
                <w:kern w:val="0"/>
                <w:lang w:eastAsia="ru-RU"/>
              </w:rPr>
              <w:t>Все транзитные, магистральные трубопроводы системы отопления, комплектующие, запорная арматура, конвекторы, батареи отопления (включительно).</w:t>
            </w:r>
          </w:p>
        </w:tc>
        <w:tc>
          <w:tcPr>
            <w:tcW w:w="1894"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E65BD01" w14:textId="77777777" w:rsidR="00247486" w:rsidRPr="007C319D" w:rsidRDefault="00247486" w:rsidP="00247486">
            <w:pPr>
              <w:pStyle w:val="Standard"/>
            </w:pPr>
            <w:r w:rsidRPr="007C319D">
              <w:rPr>
                <w:kern w:val="0"/>
                <w:lang w:eastAsia="ru-RU"/>
              </w:rPr>
              <w:t>Обеспечение сохранности элементов системы (в том числе поддержание системы в рабочем состоянии) (радиаторов, термоголовок, кранов Маевского, трубопроводов), смонтированных в помещениях Объекта.</w:t>
            </w:r>
          </w:p>
        </w:tc>
      </w:tr>
      <w:tr w:rsidR="00247486" w:rsidRPr="007C319D" w14:paraId="43EA25FC" w14:textId="77777777" w:rsidTr="00825023">
        <w:trPr>
          <w:trHeight w:val="1210"/>
        </w:trPr>
        <w:tc>
          <w:tcPr>
            <w:tcW w:w="1212"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9E1D315" w14:textId="77777777" w:rsidR="00247486" w:rsidRPr="007C319D" w:rsidRDefault="00247486" w:rsidP="00247486">
            <w:pPr>
              <w:pStyle w:val="Standard"/>
              <w:numPr>
                <w:ilvl w:val="0"/>
                <w:numId w:val="34"/>
              </w:numPr>
              <w:tabs>
                <w:tab w:val="left" w:pos="316"/>
              </w:tabs>
              <w:ind w:left="32" w:firstLine="0"/>
              <w:jc w:val="both"/>
              <w:rPr>
                <w:b/>
              </w:rPr>
            </w:pPr>
            <w:r w:rsidRPr="007C319D">
              <w:rPr>
                <w:b/>
              </w:rPr>
              <w:t>Строительная часть</w:t>
            </w:r>
          </w:p>
        </w:tc>
        <w:tc>
          <w:tcPr>
            <w:tcW w:w="1894"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76B8A72" w14:textId="77777777" w:rsidR="00247486" w:rsidRPr="007C319D" w:rsidRDefault="00247486" w:rsidP="00247486">
            <w:pPr>
              <w:pStyle w:val="Standard"/>
            </w:pPr>
            <w:r w:rsidRPr="007C319D">
              <w:t xml:space="preserve">Общие зоны БЦ. Внешняя поверхность окон Арендатора, конструктив БЦ. Ограждающие конструкции Здания и все элементы ограждающего контура. </w:t>
            </w:r>
          </w:p>
        </w:tc>
        <w:tc>
          <w:tcPr>
            <w:tcW w:w="1894"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3AB0BA2" w14:textId="77777777" w:rsidR="00247486" w:rsidRPr="007C319D" w:rsidRDefault="00247486" w:rsidP="00247486">
            <w:pPr>
              <w:pStyle w:val="Standard"/>
            </w:pPr>
            <w:r w:rsidRPr="007C319D">
              <w:t>Помещения Объекта в полном объеме, включая стены, двери, внутреннюю поверхность окон, потолки, напольные покрытия.</w:t>
            </w:r>
          </w:p>
        </w:tc>
      </w:tr>
      <w:tr w:rsidR="00247486" w:rsidRPr="007C319D" w14:paraId="28B361D3" w14:textId="77777777" w:rsidTr="00825023">
        <w:trPr>
          <w:trHeight w:val="2360"/>
        </w:trPr>
        <w:tc>
          <w:tcPr>
            <w:tcW w:w="1212"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8C0101D" w14:textId="77777777" w:rsidR="00247486" w:rsidRPr="007C319D" w:rsidRDefault="00247486" w:rsidP="00247486">
            <w:pPr>
              <w:pStyle w:val="Standard"/>
              <w:numPr>
                <w:ilvl w:val="0"/>
                <w:numId w:val="34"/>
              </w:numPr>
              <w:tabs>
                <w:tab w:val="left" w:pos="316"/>
              </w:tabs>
              <w:ind w:left="32" w:firstLine="0"/>
              <w:jc w:val="both"/>
              <w:rPr>
                <w:b/>
              </w:rPr>
            </w:pPr>
            <w:r w:rsidRPr="007C319D">
              <w:rPr>
                <w:b/>
              </w:rPr>
              <w:t>Организационные мероприятия</w:t>
            </w:r>
          </w:p>
        </w:tc>
        <w:tc>
          <w:tcPr>
            <w:tcW w:w="1894"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B36DAA9" w14:textId="60715A78" w:rsidR="00247486" w:rsidRPr="007C319D" w:rsidRDefault="00247486" w:rsidP="007B5B9C">
            <w:pPr>
              <w:suppressAutoHyphens/>
              <w:autoSpaceDN w:val="0"/>
              <w:textAlignment w:val="baseline"/>
              <w:rPr>
                <w:kern w:val="3"/>
                <w:lang w:eastAsia="ar-SA"/>
              </w:rPr>
            </w:pPr>
            <w:r w:rsidRPr="007C319D">
              <w:rPr>
                <w:kern w:val="3"/>
                <w:lang w:eastAsia="ar-SA"/>
              </w:rPr>
              <w:t xml:space="preserve">Издание Приказа о назначении лиц, ответственных за пожарную безопасность, Инструкции о мерах пожарной безопасности для Объекта, Инструкции об эвакуации на случай пожара, Планов эвакуации, Плана-графика технического обслуживания и планово-предупредительного ремонта систем и средств противопожарной защиты, документов подтверждающих выполнение работ по техническому обслуживанию и проверке работоспособности, иных локально-нормативных актов и документов в </w:t>
            </w:r>
            <w:r w:rsidRPr="007C319D">
              <w:rPr>
                <w:kern w:val="3"/>
                <w:lang w:eastAsia="ar-SA"/>
              </w:rPr>
              <w:lastRenderedPageBreak/>
              <w:t>соответствии с требо</w:t>
            </w:r>
            <w:r w:rsidR="00B416BA" w:rsidRPr="007C319D">
              <w:rPr>
                <w:kern w:val="3"/>
                <w:lang w:eastAsia="ar-SA"/>
              </w:rPr>
              <w:t xml:space="preserve">ваниями пожарной безопасности, </w:t>
            </w:r>
            <w:r w:rsidRPr="007C319D">
              <w:rPr>
                <w:kern w:val="3"/>
                <w:lang w:eastAsia="ar-SA"/>
              </w:rPr>
              <w:t xml:space="preserve">изготовителей систем и средств противопожарной защиты, предписаниями органов государственного пожарного надзора. </w:t>
            </w:r>
          </w:p>
          <w:p w14:paraId="589F1032" w14:textId="01B33756" w:rsidR="00247486" w:rsidRPr="007C319D" w:rsidRDefault="00247486" w:rsidP="00B416BA">
            <w:pPr>
              <w:suppressAutoHyphens/>
              <w:autoSpaceDN w:val="0"/>
              <w:textAlignment w:val="baseline"/>
              <w:rPr>
                <w:kern w:val="3"/>
                <w:lang w:eastAsia="ar-SA"/>
              </w:rPr>
            </w:pPr>
            <w:r w:rsidRPr="007C319D">
              <w:rPr>
                <w:kern w:val="3"/>
                <w:lang w:eastAsia="ar-SA"/>
              </w:rPr>
              <w:t>Обучение мерам пожарной безопасности работников, руководителей и лиц, назначенных ответственными за пожарную безопасность Арендодателя в рамках законодательства в области пожарной безопасности.</w:t>
            </w:r>
          </w:p>
          <w:p w14:paraId="693D3C02" w14:textId="77777777" w:rsidR="00247486" w:rsidRPr="007C319D" w:rsidRDefault="00247486" w:rsidP="007B5B9C">
            <w:pPr>
              <w:pStyle w:val="Standard"/>
            </w:pPr>
            <w:r w:rsidRPr="007C319D">
              <w:t>Организационные мероприятия проводятся в соответствии с планом планово-профилактических работ (ППР).</w:t>
            </w:r>
          </w:p>
          <w:p w14:paraId="6D33FD81" w14:textId="77777777" w:rsidR="00247486" w:rsidRPr="007C319D" w:rsidRDefault="00247486" w:rsidP="007B5B9C">
            <w:pPr>
              <w:pStyle w:val="Standard"/>
            </w:pPr>
            <w:r w:rsidRPr="007C319D">
              <w:t>Организация и проведение плановых тренировок по эвакуации сотрудников на случай пожара один раз в полугодие.</w:t>
            </w:r>
          </w:p>
        </w:tc>
        <w:tc>
          <w:tcPr>
            <w:tcW w:w="1894"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E912376" w14:textId="77777777" w:rsidR="00247486" w:rsidRPr="007C319D" w:rsidRDefault="00247486" w:rsidP="007B5B9C">
            <w:pPr>
              <w:pStyle w:val="Standard"/>
            </w:pPr>
            <w:r w:rsidRPr="007C319D">
              <w:rPr>
                <w:kern w:val="0"/>
                <w:lang w:eastAsia="en-US"/>
              </w:rPr>
              <w:lastRenderedPageBreak/>
              <w:t>Издание приказов о назначении лиц, ответственных за пожарную безопасность, иных обязательных локально-нормативных актов в соответствии с требованиями пожарной безопасности и предписаниями органов государственного пожарного надзора, приказа</w:t>
            </w:r>
            <w:r w:rsidRPr="007C319D">
              <w:t xml:space="preserve"> о назначении ответственного за электрохозяйство.</w:t>
            </w:r>
          </w:p>
          <w:p w14:paraId="210A71C3" w14:textId="77777777" w:rsidR="00247486" w:rsidRPr="007C319D" w:rsidRDefault="00247486" w:rsidP="007B5B9C">
            <w:pPr>
              <w:suppressAutoHyphens/>
              <w:autoSpaceDN w:val="0"/>
              <w:textAlignment w:val="baseline"/>
              <w:rPr>
                <w:kern w:val="3"/>
                <w:lang w:eastAsia="ar-SA"/>
              </w:rPr>
            </w:pPr>
            <w:r w:rsidRPr="007C319D">
              <w:rPr>
                <w:kern w:val="3"/>
                <w:lang w:eastAsia="ar-SA"/>
              </w:rPr>
              <w:t xml:space="preserve">Обучение мерам пожарной безопасности работников, руководителей, лиц, назначенных ответственными за пожарную безопасность Арендатора в рамках </w:t>
            </w:r>
            <w:r w:rsidRPr="007C319D">
              <w:rPr>
                <w:kern w:val="3"/>
                <w:lang w:eastAsia="ar-SA"/>
              </w:rPr>
              <w:lastRenderedPageBreak/>
              <w:t xml:space="preserve">законодательства в области пожарной безопасности. </w:t>
            </w:r>
          </w:p>
          <w:p w14:paraId="28BAFE1D" w14:textId="77777777" w:rsidR="00247486" w:rsidRPr="007C319D" w:rsidRDefault="00247486" w:rsidP="007B5B9C">
            <w:pPr>
              <w:pStyle w:val="Standard"/>
            </w:pPr>
            <w:r w:rsidRPr="007C319D">
              <w:rPr>
                <w:kern w:val="0"/>
                <w:lang w:eastAsia="en-US"/>
              </w:rPr>
              <w:t>Участие в тренировках по эвакуации на случай пожара, периодически организуемых Арендодателем, в иных мероприятиях, предусмотренных законодательством в области пожарной безопасности.</w:t>
            </w:r>
          </w:p>
        </w:tc>
      </w:tr>
      <w:tr w:rsidR="00247486" w:rsidRPr="007C319D" w14:paraId="0A674935" w14:textId="77777777" w:rsidTr="00825023">
        <w:tc>
          <w:tcPr>
            <w:tcW w:w="1212"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E1F4872" w14:textId="6143541D" w:rsidR="00247486" w:rsidRPr="007C319D" w:rsidRDefault="00247486" w:rsidP="00B416BA">
            <w:pPr>
              <w:pStyle w:val="Standard"/>
              <w:numPr>
                <w:ilvl w:val="0"/>
                <w:numId w:val="34"/>
              </w:numPr>
              <w:tabs>
                <w:tab w:val="left" w:pos="316"/>
              </w:tabs>
              <w:ind w:left="32" w:firstLine="0"/>
              <w:rPr>
                <w:b/>
              </w:rPr>
            </w:pPr>
            <w:r w:rsidRPr="007C319D">
              <w:rPr>
                <w:b/>
              </w:rPr>
              <w:lastRenderedPageBreak/>
              <w:t xml:space="preserve">Системы и средства противопожарной защиты: система пожаротушения, система пожарной сигнализации (СПС), система оповещения и управления эвакуацией людей при пожаре (СОУЭ), система противодымной защиты, пожарный водопровод, первичные средства пожаротушения, (пожарные щиты, пожарные краны, пожарные рукава, огнетушители и т.п.) </w:t>
            </w:r>
          </w:p>
        </w:tc>
        <w:tc>
          <w:tcPr>
            <w:tcW w:w="1894"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12AFB02" w14:textId="101A60E8" w:rsidR="00247486" w:rsidRPr="007C319D" w:rsidRDefault="00247486" w:rsidP="007B5B9C">
            <w:pPr>
              <w:suppressAutoHyphens/>
              <w:autoSpaceDN w:val="0"/>
              <w:textAlignment w:val="baseline"/>
              <w:rPr>
                <w:rFonts w:eastAsia="Calibri"/>
                <w:kern w:val="3"/>
              </w:rPr>
            </w:pPr>
            <w:r w:rsidRPr="007C319D">
              <w:rPr>
                <w:kern w:val="3"/>
                <w:lang w:eastAsia="ar-SA"/>
              </w:rPr>
              <w:t>Системы и средства противопожарной защиты в полном объеме. Э</w:t>
            </w:r>
            <w:r w:rsidRPr="007C319D">
              <w:rPr>
                <w:rFonts w:eastAsia="Calibri"/>
                <w:kern w:val="3"/>
              </w:rPr>
              <w:t xml:space="preserve">ксплуатация систем и средств противопожарной защиты, первичных средств пожаротушения (в т.ч. в помещениях Объекта) в соответствии с требованиями пожарной безопасности, в частности </w:t>
            </w:r>
            <w:r w:rsidRPr="007C319D">
              <w:rPr>
                <w:kern w:val="3"/>
                <w:lang w:eastAsia="ar-SA"/>
              </w:rPr>
              <w:t>пп. 21, 49, 55, 61, 63, 70, 474, 478 и др. Правил противопожарного режима в Российской Федерации, утвержденных постановлением Прави</w:t>
            </w:r>
            <w:r w:rsidR="00116EE8" w:rsidRPr="007C319D">
              <w:rPr>
                <w:kern w:val="3"/>
                <w:lang w:eastAsia="ar-SA"/>
              </w:rPr>
              <w:t>тельства РФ от 25.04.2012 №390 «О противопожарном режиме»</w:t>
            </w:r>
            <w:r w:rsidRPr="007C319D">
              <w:rPr>
                <w:kern w:val="3"/>
                <w:lang w:eastAsia="ar-SA"/>
              </w:rPr>
              <w:t>, в т ом числе</w:t>
            </w:r>
            <w:r w:rsidRPr="007C319D">
              <w:rPr>
                <w:rFonts w:eastAsia="Calibri"/>
                <w:kern w:val="3"/>
              </w:rPr>
              <w:t>:</w:t>
            </w:r>
          </w:p>
          <w:p w14:paraId="68EC3B0A" w14:textId="1576FC1E" w:rsidR="00247486" w:rsidRPr="007C319D" w:rsidRDefault="00247486" w:rsidP="007B5B9C">
            <w:pPr>
              <w:autoSpaceDE w:val="0"/>
              <w:autoSpaceDN w:val="0"/>
              <w:adjustRightInd w:val="0"/>
            </w:pPr>
            <w:r w:rsidRPr="007C319D">
              <w:rPr>
                <w:rFonts w:eastAsia="Calibri"/>
              </w:rPr>
              <w:t xml:space="preserve">- </w:t>
            </w:r>
            <w:r w:rsidRPr="007C319D">
              <w:t>обеспечение устранения повреждений средств огнезащиты (в случае ее применения) для строительных конструкций, инженерного оборудования Объекта, а также осуществление пров</w:t>
            </w:r>
            <w:r w:rsidR="00B416BA" w:rsidRPr="007C319D">
              <w:t xml:space="preserve">ерки не реже одного раза в год </w:t>
            </w:r>
            <w:r w:rsidRPr="007C319D">
              <w:t xml:space="preserve">состояния огнезащитной обработки (пропитки) в соответствии с </w:t>
            </w:r>
            <w:r w:rsidRPr="007C319D">
              <w:lastRenderedPageBreak/>
              <w:t>инструкцией изготовителя, составлять акт (протокол) проверки состояния огнезащитной обработки (пропитки), в случае окончания гарантированного срока огнезащитной эффективности в соответствии с инструкцией завода-изготовителя и (или) производителя огнезащитных работ обеспечение проведения повторной обработки конструкций и инженерного оборудования объектов защиты;</w:t>
            </w:r>
          </w:p>
          <w:p w14:paraId="49A1DB21" w14:textId="77777777" w:rsidR="00247486" w:rsidRPr="007C319D" w:rsidRDefault="00247486" w:rsidP="007B5B9C">
            <w:r w:rsidRPr="007C319D">
              <w:rPr>
                <w:rFonts w:eastAsia="Calibri"/>
              </w:rPr>
              <w:t>- обеспечение в</w:t>
            </w:r>
            <w:r w:rsidRPr="007C319D">
              <w:t xml:space="preserve"> соответствии с инструкцией завода-изготовителя проверки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 </w:t>
            </w:r>
          </w:p>
          <w:p w14:paraId="616066E4" w14:textId="77777777" w:rsidR="00247486" w:rsidRPr="007C319D" w:rsidRDefault="00247486" w:rsidP="007B5B9C">
            <w:pPr>
              <w:autoSpaceDE w:val="0"/>
              <w:autoSpaceDN w:val="0"/>
              <w:adjustRightInd w:val="0"/>
            </w:pPr>
            <w:r w:rsidRPr="007C319D">
              <w:t>- обеспечение исправности, своевременного обслуживания и ремонта источников внутреннего противопожарного водопровода и проведение проверок его работоспособности не реже 2 раз в год (весной и осенью) с составлением соответствующих актов;</w:t>
            </w:r>
          </w:p>
          <w:p w14:paraId="4A5813DE" w14:textId="77777777" w:rsidR="00247486" w:rsidRPr="007C319D" w:rsidRDefault="00247486" w:rsidP="007B5B9C">
            <w:pPr>
              <w:rPr>
                <w:rFonts w:eastAsia="Calibri"/>
              </w:rPr>
            </w:pPr>
            <w:r w:rsidRPr="007C319D">
              <w:rPr>
                <w:rFonts w:eastAsia="Calibri"/>
              </w:rPr>
              <w:t xml:space="preserve">- обеспечение исправного состояния систем, средств, </w:t>
            </w:r>
            <w:r w:rsidRPr="007C319D">
              <w:rPr>
                <w:rFonts w:eastAsia="Calibri"/>
                <w:u w:val="single"/>
              </w:rPr>
              <w:t>у</w:t>
            </w:r>
            <w:r w:rsidRPr="007C319D">
              <w:rPr>
                <w:rFonts w:eastAsia="Calibri"/>
              </w:rPr>
              <w:t>становок противопожарной защиты, организация и проведение проверки их работоспособности в соответствии с инструкцией на технические средства завода-изготовителя, национальными и (или) международными стандартами с оформлением акта проверки;</w:t>
            </w:r>
          </w:p>
          <w:p w14:paraId="2FFEF9BA" w14:textId="77777777" w:rsidR="00247486" w:rsidRPr="007C319D" w:rsidRDefault="00247486" w:rsidP="007B5B9C">
            <w:pPr>
              <w:autoSpaceDE w:val="0"/>
              <w:autoSpaceDN w:val="0"/>
              <w:adjustRightInd w:val="0"/>
              <w:rPr>
                <w:rFonts w:eastAsia="Calibri"/>
              </w:rPr>
            </w:pPr>
            <w:r w:rsidRPr="007C319D">
              <w:rPr>
                <w:rFonts w:eastAsia="Calibri"/>
              </w:rPr>
              <w:t xml:space="preserve">- обеспечение в соответствии с планом-графиком проведение регламентных работ по техническому обслуживанию и </w:t>
            </w:r>
            <w:r w:rsidRPr="007C319D">
              <w:rPr>
                <w:rFonts w:eastAsia="Calibri"/>
              </w:rPr>
              <w:lastRenderedPageBreak/>
              <w:t>планово-предупредительному ремонту систем противопожарной защиты БЦ (автоматических установок пожарной сигнализации, автоматических (автономных) установок пожаротушения, систем противодымной защиты, систем оповещения людей о пожаре и управления эвакуацией) в соответствии с технической документацией заводов-изготовителей;</w:t>
            </w:r>
          </w:p>
          <w:p w14:paraId="63BF1262" w14:textId="77777777" w:rsidR="00247486" w:rsidRPr="007C319D" w:rsidRDefault="00247486" w:rsidP="007B5B9C">
            <w:pPr>
              <w:suppressAutoHyphens/>
              <w:autoSpaceDN w:val="0"/>
              <w:textAlignment w:val="baseline"/>
              <w:rPr>
                <w:kern w:val="3"/>
                <w:lang w:eastAsia="ar-SA"/>
              </w:rPr>
            </w:pPr>
            <w:r w:rsidRPr="007C319D">
              <w:rPr>
                <w:kern w:val="3"/>
                <w:lang w:eastAsia="ar-SA"/>
              </w:rPr>
              <w:t>- обеспечение учета, исправности и обслуживания огнетушителей: периодического осмотра и проверки, своевременной перезарядки, соблюдения сроков освидетельствования и своевременной замены, указанных в паспорте огнетушителя, ведение специального журнала;</w:t>
            </w:r>
          </w:p>
          <w:p w14:paraId="3431342F" w14:textId="77777777" w:rsidR="00247486" w:rsidRPr="007C319D" w:rsidRDefault="00247486" w:rsidP="007B5B9C">
            <w:pPr>
              <w:pStyle w:val="Standard"/>
            </w:pPr>
            <w:r w:rsidRPr="007C319D">
              <w:rPr>
                <w:rFonts w:eastAsia="Calibri"/>
              </w:rPr>
              <w:t>Содержание путей эвакуации и эвакуационных выходов в соответствии с действующими требованиями пожарной безопасности.</w:t>
            </w:r>
          </w:p>
        </w:tc>
        <w:tc>
          <w:tcPr>
            <w:tcW w:w="1894"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EABCF35" w14:textId="77777777" w:rsidR="00247486" w:rsidRPr="007C319D" w:rsidRDefault="00247486" w:rsidP="007B5B9C">
            <w:pPr>
              <w:suppressAutoHyphens/>
              <w:autoSpaceDN w:val="0"/>
              <w:textAlignment w:val="baseline"/>
              <w:rPr>
                <w:kern w:val="3"/>
                <w:lang w:eastAsia="ar-SA"/>
              </w:rPr>
            </w:pPr>
            <w:r w:rsidRPr="007C319D">
              <w:rPr>
                <w:kern w:val="3"/>
                <w:lang w:eastAsia="ar-SA"/>
              </w:rPr>
              <w:lastRenderedPageBreak/>
              <w:t>Эксплуатация Объекта в соответствии с условиями, позволяющими системам противопожарной защиты находиться в работоспособном состоянии, обеспечение их сохранности в пределах арендуемых помещений. Обеспечение</w:t>
            </w:r>
            <w:r w:rsidRPr="007C319D">
              <w:rPr>
                <w:sz w:val="16"/>
                <w:szCs w:val="16"/>
              </w:rPr>
              <w:t xml:space="preserve"> </w:t>
            </w:r>
            <w:r w:rsidRPr="007C319D">
              <w:rPr>
                <w:kern w:val="3"/>
                <w:lang w:eastAsia="ar-SA"/>
              </w:rPr>
              <w:t xml:space="preserve">доступности, установленных в помещениях Объекта оконечных устройств систем и средств противопожарной защиты, первичных средств пожаротушения. </w:t>
            </w:r>
          </w:p>
          <w:p w14:paraId="25BACD6B" w14:textId="79EFB3B3" w:rsidR="00247486" w:rsidRPr="007C319D" w:rsidRDefault="00247486" w:rsidP="00B416BA">
            <w:pPr>
              <w:pStyle w:val="Standard"/>
              <w:rPr>
                <w:kern w:val="0"/>
                <w:lang w:eastAsia="en-US"/>
              </w:rPr>
            </w:pPr>
            <w:r w:rsidRPr="007C319D">
              <w:rPr>
                <w:kern w:val="0"/>
                <w:lang w:eastAsia="en-US"/>
              </w:rPr>
              <w:t>Соблюдение требований противопожарного режима в помещениях, в т.ч. правил использования путей эвакуации и эвакуационных выходов.</w:t>
            </w:r>
          </w:p>
        </w:tc>
      </w:tr>
      <w:tr w:rsidR="00247486" w:rsidRPr="007C319D" w14:paraId="10107D75" w14:textId="77777777" w:rsidTr="00825023">
        <w:trPr>
          <w:trHeight w:val="1519"/>
        </w:trPr>
        <w:tc>
          <w:tcPr>
            <w:tcW w:w="1212"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770351F" w14:textId="77777777" w:rsidR="00247486" w:rsidRPr="007C319D" w:rsidRDefault="00247486" w:rsidP="00247486">
            <w:pPr>
              <w:pStyle w:val="Standard"/>
              <w:numPr>
                <w:ilvl w:val="0"/>
                <w:numId w:val="34"/>
              </w:numPr>
              <w:tabs>
                <w:tab w:val="left" w:pos="316"/>
              </w:tabs>
              <w:ind w:left="32" w:firstLine="0"/>
              <w:rPr>
                <w:b/>
              </w:rPr>
            </w:pPr>
            <w:r w:rsidRPr="007C319D">
              <w:rPr>
                <w:b/>
              </w:rPr>
              <w:lastRenderedPageBreak/>
              <w:t>Система контроля и управления доступом (СКУД)</w:t>
            </w:r>
          </w:p>
        </w:tc>
        <w:tc>
          <w:tcPr>
            <w:tcW w:w="1894"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6B2A8F2" w14:textId="77777777" w:rsidR="00247486" w:rsidRPr="007C319D" w:rsidRDefault="00247486" w:rsidP="00247486">
            <w:pPr>
              <w:pStyle w:val="Standard"/>
            </w:pPr>
            <w:r w:rsidRPr="007C319D">
              <w:t>СКУД Мест общего пользования БЦ</w:t>
            </w:r>
          </w:p>
        </w:tc>
        <w:tc>
          <w:tcPr>
            <w:tcW w:w="1894" w:type="pc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F083F14" w14:textId="77777777" w:rsidR="00247486" w:rsidRPr="007C319D" w:rsidRDefault="00247486" w:rsidP="00247486">
            <w:pPr>
              <w:pStyle w:val="Standard"/>
            </w:pPr>
            <w:r w:rsidRPr="007C319D">
              <w:t>СКУД Объекта в целом.</w:t>
            </w:r>
          </w:p>
          <w:p w14:paraId="2A68C313" w14:textId="77777777" w:rsidR="00247486" w:rsidRPr="007C319D" w:rsidRDefault="00247486" w:rsidP="00247486">
            <w:pPr>
              <w:pStyle w:val="Standard"/>
            </w:pPr>
            <w:r w:rsidRPr="007C319D">
              <w:t>Проверка наличия сигнала со станции пожарной сигнализации Арендодателя на контроллер СКУД Объекта.</w:t>
            </w:r>
          </w:p>
        </w:tc>
      </w:tr>
    </w:tbl>
    <w:p w14:paraId="63A9A4E7" w14:textId="77777777" w:rsidR="00247486" w:rsidRPr="007C319D" w:rsidRDefault="00247486" w:rsidP="00247486">
      <w:pPr>
        <w:jc w:val="both"/>
      </w:pPr>
    </w:p>
    <w:p w14:paraId="7E2822FB" w14:textId="5C61A5B1" w:rsidR="00247486" w:rsidRPr="007C319D" w:rsidRDefault="00247486" w:rsidP="0069719E">
      <w:pPr>
        <w:ind w:firstLine="709"/>
        <w:jc w:val="both"/>
      </w:pPr>
      <w:r w:rsidRPr="007C319D">
        <w:t>Арендатор</w:t>
      </w:r>
      <w:r w:rsidR="0069719E" w:rsidRPr="007C319D">
        <w:t xml:space="preserve"> </w:t>
      </w:r>
      <w:r w:rsidRPr="007C319D">
        <w:t>обеспечивает обслуживание, ремонт и сохранность устройств (оборудования), сетей и коммуникаций, установленных и проложенных в границах Объекта и относящихся к эксплуатационной ответственности Арендатора</w:t>
      </w:r>
      <w:r w:rsidR="0069719E" w:rsidRPr="007C319D">
        <w:t xml:space="preserve"> </w:t>
      </w:r>
      <w:r w:rsidRPr="007C319D">
        <w:t>в соответствии с настоящим Актом. При этом Арендатор</w:t>
      </w:r>
      <w:r w:rsidR="0069719E" w:rsidRPr="007C319D">
        <w:t xml:space="preserve"> </w:t>
      </w:r>
      <w:r w:rsidRPr="007C319D">
        <w:t>обеспечивает Арендодателю</w:t>
      </w:r>
      <w:r w:rsidR="0069719E" w:rsidRPr="007C319D">
        <w:t xml:space="preserve"> </w:t>
      </w:r>
      <w:r w:rsidRPr="007C319D">
        <w:t xml:space="preserve">доступ к указанным объектам в целях проверки их надлежащего состояния. </w:t>
      </w:r>
    </w:p>
    <w:p w14:paraId="64D2FB0E" w14:textId="03FF49E7" w:rsidR="00247486" w:rsidRPr="007C319D" w:rsidRDefault="0069719E" w:rsidP="00247486">
      <w:pPr>
        <w:tabs>
          <w:tab w:val="left" w:pos="0"/>
        </w:tabs>
        <w:jc w:val="both"/>
      </w:pPr>
      <w:r w:rsidRPr="007C319D">
        <w:tab/>
      </w:r>
      <w:r w:rsidR="00247486" w:rsidRPr="007C319D">
        <w:t>Арендатор</w:t>
      </w:r>
      <w:r w:rsidRPr="007C319D">
        <w:t xml:space="preserve"> </w:t>
      </w:r>
      <w:r w:rsidR="00247486" w:rsidRPr="007C319D">
        <w:t>обеспечивает сохранность и несет материальную ответственность в случае порчи, хищения и т.п. сетей, коммуникаций и оборудования (в том числе огнетушителей, элементов пожарной автоматики, пожарной сигнализации, пожарных рукавов и т. д.), расположенных в границах Объекта, относящихся к эксплуатационной ответственности Арендодателя</w:t>
      </w:r>
      <w:r w:rsidR="00A67AC7" w:rsidRPr="007C319D">
        <w:t>,</w:t>
      </w:r>
      <w:r w:rsidR="00247486" w:rsidRPr="007C319D">
        <w:t xml:space="preserve"> в соответствии с настоящим Актом. </w:t>
      </w:r>
    </w:p>
    <w:p w14:paraId="0CF63C4E" w14:textId="0DC8C0B0" w:rsidR="00247486" w:rsidRPr="007C319D" w:rsidRDefault="00247486" w:rsidP="0069719E">
      <w:pPr>
        <w:pStyle w:val="Standard"/>
        <w:ind w:firstLine="709"/>
        <w:jc w:val="both"/>
      </w:pPr>
      <w:r w:rsidRPr="007C319D">
        <w:t>При несоблюдении сохранности указанных объектов Арендатор</w:t>
      </w:r>
      <w:r w:rsidR="0069719E" w:rsidRPr="007C319D">
        <w:t xml:space="preserve"> </w:t>
      </w:r>
      <w:r w:rsidRPr="007C319D">
        <w:t>незамедлительно оплачивает материалы и работы по замене такого оборудования, сетей и/или инженерных коммуникаций на основании письменного требования Арендодателя</w:t>
      </w:r>
      <w:r w:rsidR="0069719E" w:rsidRPr="007C319D">
        <w:t xml:space="preserve"> </w:t>
      </w:r>
      <w:r w:rsidRPr="007C319D">
        <w:t>и счета, а также компенсирует иные расходы Арендодателя, понесенные в связи с несоблюдением требования об обеспечении сохранности.</w:t>
      </w:r>
    </w:p>
    <w:p w14:paraId="599529FE" w14:textId="33AB316B" w:rsidR="00DC58A6" w:rsidRPr="007C319D" w:rsidRDefault="005D744F" w:rsidP="005D744F">
      <w:pPr>
        <w:jc w:val="both"/>
      </w:pPr>
      <w:r w:rsidRPr="007C319D">
        <w:tab/>
        <w:t>С момента подписания Акта приема-передачи помещений и инженерных систем</w:t>
      </w:r>
      <w:r w:rsidR="00F52086" w:rsidRPr="007C319D">
        <w:t>,</w:t>
      </w:r>
      <w:r w:rsidRPr="007C319D">
        <w:t xml:space="preserve"> в соответствии с </w:t>
      </w:r>
      <w:hyperlink w:anchor="Приложение4" w:history="1">
        <w:r w:rsidRPr="007C319D">
          <w:rPr>
            <w:rStyle w:val="affc"/>
          </w:rPr>
          <w:t>Приложением №4</w:t>
        </w:r>
      </w:hyperlink>
      <w:r w:rsidRPr="007C319D">
        <w:t xml:space="preserve"> к ТЗ, </w:t>
      </w:r>
      <w:r w:rsidR="00A67AC7" w:rsidRPr="007C319D">
        <w:t xml:space="preserve">обеспечение обслуживания, ремонта и сохранность </w:t>
      </w:r>
      <w:r w:rsidR="00A67AC7" w:rsidRPr="007C319D">
        <w:lastRenderedPageBreak/>
        <w:t>устройств (оборудования), сетей и коммуникаций, установленных и проложенных в границах Объекта и относящихся к эксплуатационной ответственности Арендатора</w:t>
      </w:r>
      <w:r w:rsidRPr="007C319D">
        <w:t>, а также ответственность за сохранность сетей</w:t>
      </w:r>
      <w:r w:rsidR="00A67AC7" w:rsidRPr="007C319D">
        <w:t>,</w:t>
      </w:r>
      <w:r w:rsidRPr="007C319D">
        <w:t xml:space="preserve"> коммуникаций</w:t>
      </w:r>
      <w:r w:rsidR="00A67AC7" w:rsidRPr="007C319D">
        <w:t xml:space="preserve"> и оборудования</w:t>
      </w:r>
      <w:r w:rsidRPr="007C319D">
        <w:t xml:space="preserve">, </w:t>
      </w:r>
      <w:r w:rsidR="00A67AC7" w:rsidRPr="007C319D">
        <w:t>расположенных</w:t>
      </w:r>
      <w:r w:rsidRPr="007C319D">
        <w:t xml:space="preserve"> в границах Объекта, </w:t>
      </w:r>
      <w:r w:rsidR="00F47372" w:rsidRPr="007C319D">
        <w:t xml:space="preserve">относящихся к эксплуатационной ответственности Арендодателя, </w:t>
      </w:r>
      <w:r w:rsidR="00A67AC7" w:rsidRPr="007C319D">
        <w:t xml:space="preserve">возлагается </w:t>
      </w:r>
      <w:r w:rsidRPr="007C319D">
        <w:t>на Исполнителя.</w:t>
      </w:r>
    </w:p>
    <w:p w14:paraId="5D4F9C82" w14:textId="77777777" w:rsidR="005D744F" w:rsidRPr="007C319D" w:rsidRDefault="005D744F" w:rsidP="005D744F">
      <w:pPr>
        <w:jc w:val="both"/>
      </w:pPr>
    </w:p>
    <w:p w14:paraId="4BC5C278" w14:textId="77777777" w:rsidR="00247486" w:rsidRPr="007C319D" w:rsidRDefault="00247486" w:rsidP="00247486">
      <w:pPr>
        <w:tabs>
          <w:tab w:val="left" w:pos="1257"/>
        </w:tabs>
        <w:ind w:left="5670"/>
      </w:pPr>
      <w:r w:rsidRPr="007C319D">
        <w:br w:type="page"/>
      </w:r>
    </w:p>
    <w:p w14:paraId="46347E13" w14:textId="77777777" w:rsidR="00247486" w:rsidRPr="007C319D" w:rsidRDefault="00247486" w:rsidP="00AD1288">
      <w:pPr>
        <w:tabs>
          <w:tab w:val="left" w:pos="1257"/>
        </w:tabs>
        <w:ind w:left="5387"/>
        <w:rPr>
          <w:b/>
        </w:rPr>
      </w:pPr>
      <w:r w:rsidRPr="007C319D">
        <w:rPr>
          <w:b/>
        </w:rPr>
        <w:lastRenderedPageBreak/>
        <w:t>Приложение №4</w:t>
      </w:r>
    </w:p>
    <w:p w14:paraId="66D5688E" w14:textId="673E686E" w:rsidR="00247486" w:rsidRPr="007C319D" w:rsidRDefault="00F66541" w:rsidP="00AD1288">
      <w:pPr>
        <w:tabs>
          <w:tab w:val="left" w:pos="1257"/>
        </w:tabs>
        <w:ind w:left="5387"/>
      </w:pPr>
      <w:r w:rsidRPr="007C319D">
        <w:t>к</w:t>
      </w:r>
      <w:r w:rsidR="00247486" w:rsidRPr="007C319D">
        <w:t xml:space="preserve"> </w:t>
      </w:r>
      <w:r w:rsidR="00F37792" w:rsidRPr="007C319D">
        <w:t>Техническому</w:t>
      </w:r>
      <w:r w:rsidR="00247486" w:rsidRPr="007C319D">
        <w:t xml:space="preserve"> </w:t>
      </w:r>
      <w:r w:rsidR="00F37792" w:rsidRPr="007C319D">
        <w:t>заданию</w:t>
      </w:r>
    </w:p>
    <w:p w14:paraId="0BDEA09F" w14:textId="77777777" w:rsidR="00F66541" w:rsidRPr="007C319D" w:rsidRDefault="00247486" w:rsidP="00AD1288">
      <w:pPr>
        <w:tabs>
          <w:tab w:val="left" w:pos="1257"/>
        </w:tabs>
        <w:ind w:left="5387"/>
      </w:pPr>
      <w:r w:rsidRPr="007C319D">
        <w:t xml:space="preserve">на оказание услуг по техническому обслуживанию помещений, инженерных систем, уборке и обслуживанию помещений Аппарата Управления </w:t>
      </w:r>
    </w:p>
    <w:p w14:paraId="2418FEA2" w14:textId="0492B962" w:rsidR="00247486" w:rsidRPr="007C319D" w:rsidRDefault="00247486" w:rsidP="00AD1288">
      <w:pPr>
        <w:tabs>
          <w:tab w:val="left" w:pos="1257"/>
        </w:tabs>
        <w:ind w:left="5387"/>
      </w:pPr>
      <w:r w:rsidRPr="007C319D">
        <w:t>АО «Почта России»</w:t>
      </w:r>
    </w:p>
    <w:p w14:paraId="6DED47AB" w14:textId="77777777" w:rsidR="00247486" w:rsidRPr="007C319D" w:rsidRDefault="00247486" w:rsidP="00247486">
      <w:pPr>
        <w:tabs>
          <w:tab w:val="left" w:pos="1257"/>
        </w:tabs>
        <w:ind w:left="5670"/>
      </w:pPr>
    </w:p>
    <w:p w14:paraId="3CDF1C8C" w14:textId="6344B940" w:rsidR="00535BD3" w:rsidRPr="007C319D" w:rsidRDefault="00535BD3" w:rsidP="00535BD3">
      <w:pPr>
        <w:tabs>
          <w:tab w:val="left" w:pos="1257"/>
        </w:tabs>
        <w:jc w:val="center"/>
        <w:rPr>
          <w:b/>
        </w:rPr>
      </w:pPr>
      <w:r w:rsidRPr="007C319D">
        <w:rPr>
          <w:b/>
        </w:rPr>
        <w:t>Перечень инженерных систем, подлежащих техническому обслуживанию</w:t>
      </w:r>
    </w:p>
    <w:p w14:paraId="5E2E58D2" w14:textId="77777777" w:rsidR="00535BD3" w:rsidRPr="007C319D" w:rsidRDefault="00535BD3" w:rsidP="00060A8A">
      <w:pPr>
        <w:tabs>
          <w:tab w:val="left" w:pos="1257"/>
        </w:tabs>
        <w:jc w:val="center"/>
        <w:rPr>
          <w:b/>
        </w:rPr>
      </w:pPr>
    </w:p>
    <w:p w14:paraId="273A9C1D" w14:textId="24EAC904" w:rsidR="00247486" w:rsidRPr="007C319D" w:rsidRDefault="00E469AC" w:rsidP="00060A8A">
      <w:pPr>
        <w:tabs>
          <w:tab w:val="left" w:pos="1257"/>
        </w:tabs>
        <w:jc w:val="center"/>
        <w:rPr>
          <w:b/>
        </w:rPr>
      </w:pPr>
      <w:r w:rsidRPr="007C319D">
        <w:rPr>
          <w:b/>
        </w:rPr>
        <w:t xml:space="preserve">Перечень </w:t>
      </w:r>
      <w:r w:rsidR="00C2676A" w:rsidRPr="007C319D">
        <w:rPr>
          <w:b/>
        </w:rPr>
        <w:t>инженерных систем</w:t>
      </w:r>
      <w:r w:rsidR="00864CD4" w:rsidRPr="007C319D">
        <w:rPr>
          <w:b/>
        </w:rPr>
        <w:t xml:space="preserve"> ЮЗБ</w:t>
      </w:r>
      <w:r w:rsidRPr="007C319D">
        <w:rPr>
          <w:b/>
        </w:rPr>
        <w:t>, подле</w:t>
      </w:r>
      <w:r w:rsidR="00F205CF" w:rsidRPr="007C319D">
        <w:rPr>
          <w:b/>
        </w:rPr>
        <w:t xml:space="preserve">жащих техническому </w:t>
      </w:r>
      <w:r w:rsidRPr="007C319D">
        <w:rPr>
          <w:b/>
        </w:rPr>
        <w:t>обслуживанию</w:t>
      </w:r>
    </w:p>
    <w:p w14:paraId="51DA0202" w14:textId="77777777" w:rsidR="000F27CD" w:rsidRPr="007C319D" w:rsidRDefault="000F27CD" w:rsidP="00060A8A">
      <w:pPr>
        <w:tabs>
          <w:tab w:val="left" w:pos="1257"/>
        </w:tabs>
        <w:jc w:val="center"/>
      </w:pPr>
    </w:p>
    <w:tbl>
      <w:tblPr>
        <w:tblW w:w="12608" w:type="dxa"/>
        <w:tblInd w:w="-232" w:type="dxa"/>
        <w:tblLayout w:type="fixed"/>
        <w:tblLook w:val="04A0" w:firstRow="1" w:lastRow="0" w:firstColumn="1" w:lastColumn="0" w:noHBand="0" w:noVBand="1"/>
      </w:tblPr>
      <w:tblGrid>
        <w:gridCol w:w="88"/>
        <w:gridCol w:w="730"/>
        <w:gridCol w:w="1538"/>
        <w:gridCol w:w="7"/>
        <w:gridCol w:w="777"/>
        <w:gridCol w:w="9"/>
        <w:gridCol w:w="905"/>
        <w:gridCol w:w="532"/>
        <w:gridCol w:w="32"/>
        <w:gridCol w:w="539"/>
        <w:gridCol w:w="16"/>
        <w:gridCol w:w="33"/>
        <w:gridCol w:w="262"/>
        <w:gridCol w:w="9"/>
        <w:gridCol w:w="561"/>
        <w:gridCol w:w="7"/>
        <w:gridCol w:w="236"/>
        <w:gridCol w:w="596"/>
        <w:gridCol w:w="292"/>
        <w:gridCol w:w="7"/>
        <w:gridCol w:w="705"/>
        <w:gridCol w:w="49"/>
        <w:gridCol w:w="930"/>
        <w:gridCol w:w="27"/>
        <w:gridCol w:w="32"/>
        <w:gridCol w:w="95"/>
        <w:gridCol w:w="139"/>
        <w:gridCol w:w="624"/>
        <w:gridCol w:w="204"/>
        <w:gridCol w:w="16"/>
        <w:gridCol w:w="12"/>
        <w:gridCol w:w="719"/>
        <w:gridCol w:w="16"/>
        <w:gridCol w:w="467"/>
        <w:gridCol w:w="771"/>
        <w:gridCol w:w="626"/>
      </w:tblGrid>
      <w:tr w:rsidR="00640906" w:rsidRPr="007C319D" w14:paraId="25D81F96" w14:textId="77777777" w:rsidTr="00F215B3">
        <w:trPr>
          <w:trHeight w:val="240"/>
        </w:trPr>
        <w:tc>
          <w:tcPr>
            <w:tcW w:w="11218" w:type="dxa"/>
            <w:gridSpan w:val="34"/>
            <w:tcBorders>
              <w:top w:val="nil"/>
              <w:left w:val="nil"/>
              <w:bottom w:val="nil"/>
              <w:right w:val="nil"/>
            </w:tcBorders>
            <w:shd w:val="clear" w:color="auto" w:fill="auto"/>
            <w:noWrap/>
            <w:vAlign w:val="bottom"/>
            <w:hideMark/>
          </w:tcPr>
          <w:p w14:paraId="4B1BC7A4" w14:textId="1845FF1F" w:rsidR="00864CD4" w:rsidRPr="007C319D" w:rsidRDefault="00864CD4" w:rsidP="00247486">
            <w:pPr>
              <w:rPr>
                <w:b/>
              </w:rPr>
            </w:pPr>
          </w:p>
          <w:p w14:paraId="5DE19E5D" w14:textId="77ABBBE0" w:rsidR="00247486" w:rsidRPr="007C319D" w:rsidRDefault="00247486" w:rsidP="00247486">
            <w:pPr>
              <w:rPr>
                <w:b/>
              </w:rPr>
            </w:pPr>
            <w:r w:rsidRPr="007C319D">
              <w:rPr>
                <w:b/>
              </w:rPr>
              <w:t>Водоснабжение и водоотведение</w:t>
            </w:r>
            <w:r w:rsidR="001552E1" w:rsidRPr="007C319D">
              <w:rPr>
                <w:b/>
                <w:lang w:val="en-US"/>
              </w:rPr>
              <w:t xml:space="preserve"> </w:t>
            </w:r>
            <w:r w:rsidR="001552E1" w:rsidRPr="007C319D">
              <w:rPr>
                <w:b/>
              </w:rPr>
              <w:t>ЮЗБ</w:t>
            </w:r>
            <w:r w:rsidRPr="007C319D">
              <w:rPr>
                <w:b/>
              </w:rPr>
              <w:t>:</w:t>
            </w:r>
          </w:p>
          <w:p w14:paraId="0E83D11D" w14:textId="5E25740A" w:rsidR="00864CD4" w:rsidRPr="007C319D" w:rsidRDefault="00864CD4" w:rsidP="00247486">
            <w:pPr>
              <w:rPr>
                <w:b/>
              </w:rPr>
            </w:pPr>
          </w:p>
        </w:tc>
        <w:tc>
          <w:tcPr>
            <w:tcW w:w="771" w:type="dxa"/>
            <w:tcBorders>
              <w:top w:val="nil"/>
              <w:left w:val="nil"/>
              <w:bottom w:val="nil"/>
              <w:right w:val="nil"/>
            </w:tcBorders>
            <w:shd w:val="clear" w:color="auto" w:fill="auto"/>
            <w:noWrap/>
            <w:vAlign w:val="bottom"/>
            <w:hideMark/>
          </w:tcPr>
          <w:p w14:paraId="71FA116F" w14:textId="77777777" w:rsidR="00247486" w:rsidRPr="007C319D" w:rsidRDefault="00247486" w:rsidP="00247486">
            <w:pPr>
              <w:rPr>
                <w:b/>
                <w:bCs/>
                <w:color w:val="000000"/>
                <w:sz w:val="18"/>
                <w:szCs w:val="18"/>
              </w:rPr>
            </w:pPr>
          </w:p>
        </w:tc>
        <w:tc>
          <w:tcPr>
            <w:tcW w:w="619" w:type="dxa"/>
            <w:tcBorders>
              <w:top w:val="nil"/>
              <w:left w:val="nil"/>
              <w:bottom w:val="nil"/>
              <w:right w:val="nil"/>
            </w:tcBorders>
            <w:shd w:val="clear" w:color="auto" w:fill="auto"/>
            <w:noWrap/>
            <w:vAlign w:val="bottom"/>
            <w:hideMark/>
          </w:tcPr>
          <w:p w14:paraId="217BCF9B" w14:textId="77777777" w:rsidR="00247486" w:rsidRPr="007C319D" w:rsidRDefault="00247486" w:rsidP="00247486"/>
        </w:tc>
      </w:tr>
      <w:tr w:rsidR="00640906" w:rsidRPr="007C319D" w14:paraId="34EE3A0E" w14:textId="77777777" w:rsidTr="00F215B3">
        <w:trPr>
          <w:gridBefore w:val="1"/>
          <w:gridAfter w:val="7"/>
          <w:wBefore w:w="89" w:type="dxa"/>
          <w:wAfter w:w="2623" w:type="dxa"/>
          <w:trHeight w:val="240"/>
        </w:trPr>
        <w:tc>
          <w:tcPr>
            <w:tcW w:w="7798" w:type="dxa"/>
            <w:gridSpan w:val="2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402100" w14:textId="77777777" w:rsidR="00864CD4" w:rsidRPr="007C319D" w:rsidRDefault="00864CD4" w:rsidP="00640906">
            <w:pPr>
              <w:jc w:val="center"/>
            </w:pPr>
            <w:r w:rsidRPr="007C319D">
              <w:t>Наименование</w:t>
            </w:r>
          </w:p>
        </w:tc>
        <w:tc>
          <w:tcPr>
            <w:tcW w:w="1273"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623EC621" w14:textId="506A8F6B" w:rsidR="00864CD4" w:rsidRPr="007C319D" w:rsidRDefault="00864CD4" w:rsidP="00864CD4">
            <w:r w:rsidRPr="007C319D">
              <w:t>Ед.</w:t>
            </w:r>
            <w:r w:rsidR="00D10C93" w:rsidRPr="007C319D">
              <w:t xml:space="preserve"> </w:t>
            </w:r>
            <w:r w:rsidRPr="007C319D">
              <w:t>изм</w:t>
            </w:r>
            <w:r w:rsidR="00D10C93" w:rsidRPr="007C319D">
              <w:t>.</w:t>
            </w:r>
          </w:p>
        </w:tc>
        <w:tc>
          <w:tcPr>
            <w:tcW w:w="82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43C49F" w14:textId="77777777" w:rsidR="00864CD4" w:rsidRPr="007C319D" w:rsidRDefault="00864CD4" w:rsidP="00864CD4">
            <w:r w:rsidRPr="007C319D">
              <w:t>Кол-во </w:t>
            </w:r>
          </w:p>
        </w:tc>
      </w:tr>
      <w:tr w:rsidR="00640906" w:rsidRPr="007C319D" w14:paraId="2A9E4C65"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center"/>
            <w:hideMark/>
          </w:tcPr>
          <w:p w14:paraId="20FA8896" w14:textId="77777777" w:rsidR="00864CD4" w:rsidRPr="007C319D" w:rsidRDefault="00864CD4" w:rsidP="00F1438A">
            <w:pPr>
              <w:rPr>
                <w:b/>
              </w:rPr>
            </w:pPr>
            <w:r w:rsidRPr="007C319D">
              <w:rPr>
                <w:b/>
              </w:rPr>
              <w:t>Водопровод холодной и горячей воды (В1, Т3, Т4)</w:t>
            </w:r>
          </w:p>
        </w:tc>
        <w:tc>
          <w:tcPr>
            <w:tcW w:w="1273" w:type="dxa"/>
            <w:gridSpan w:val="6"/>
            <w:tcBorders>
              <w:top w:val="nil"/>
              <w:left w:val="nil"/>
              <w:bottom w:val="single" w:sz="4" w:space="0" w:color="auto"/>
              <w:right w:val="single" w:sz="4" w:space="0" w:color="auto"/>
            </w:tcBorders>
            <w:shd w:val="clear" w:color="000000" w:fill="FFFFFF"/>
            <w:noWrap/>
            <w:vAlign w:val="bottom"/>
            <w:hideMark/>
          </w:tcPr>
          <w:p w14:paraId="465699F0" w14:textId="77777777" w:rsidR="00864CD4" w:rsidRPr="007C319D" w:rsidRDefault="00864CD4" w:rsidP="00864CD4">
            <w:r w:rsidRPr="007C319D">
              <w:t> </w:t>
            </w:r>
          </w:p>
        </w:tc>
        <w:tc>
          <w:tcPr>
            <w:tcW w:w="825" w:type="dxa"/>
            <w:gridSpan w:val="2"/>
            <w:tcBorders>
              <w:top w:val="nil"/>
              <w:left w:val="nil"/>
              <w:bottom w:val="single" w:sz="4" w:space="0" w:color="auto"/>
              <w:right w:val="single" w:sz="4" w:space="0" w:color="auto"/>
            </w:tcBorders>
            <w:shd w:val="clear" w:color="000000" w:fill="FFFFFF"/>
            <w:noWrap/>
            <w:vAlign w:val="bottom"/>
            <w:hideMark/>
          </w:tcPr>
          <w:p w14:paraId="035C75EA" w14:textId="77777777" w:rsidR="00864CD4" w:rsidRPr="007C319D" w:rsidRDefault="00864CD4" w:rsidP="00864CD4">
            <w:r w:rsidRPr="007C319D">
              <w:t> </w:t>
            </w:r>
          </w:p>
        </w:tc>
      </w:tr>
      <w:tr w:rsidR="00640906" w:rsidRPr="007C319D" w14:paraId="06C6AAED"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453C8431" w14:textId="77777777" w:rsidR="00864CD4" w:rsidRPr="007C319D" w:rsidRDefault="00864CD4" w:rsidP="00864CD4">
            <w:r w:rsidRPr="007C319D">
              <w:t>Смеситель для умывальника</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3DA81CB9"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7562C5A3" w14:textId="77777777" w:rsidR="00864CD4" w:rsidRPr="007C319D" w:rsidRDefault="00864CD4" w:rsidP="00864CD4">
            <w:r w:rsidRPr="007C319D">
              <w:t>227</w:t>
            </w:r>
          </w:p>
        </w:tc>
      </w:tr>
      <w:tr w:rsidR="00640906" w:rsidRPr="007C319D" w14:paraId="4A4031CB"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1590CFD4" w14:textId="77777777" w:rsidR="00864CD4" w:rsidRPr="007C319D" w:rsidRDefault="00864CD4" w:rsidP="00864CD4">
            <w:r w:rsidRPr="007C319D">
              <w:t>Смеситель для мойки</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6F81A86B"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5C26F7BF" w14:textId="77777777" w:rsidR="00864CD4" w:rsidRPr="007C319D" w:rsidRDefault="00864CD4" w:rsidP="00864CD4">
            <w:r w:rsidRPr="007C319D">
              <w:t>9</w:t>
            </w:r>
          </w:p>
        </w:tc>
      </w:tr>
      <w:tr w:rsidR="00640906" w:rsidRPr="007C319D" w14:paraId="70EB854D"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0B540C9F" w14:textId="77777777" w:rsidR="00864CD4" w:rsidRPr="007C319D" w:rsidRDefault="00864CD4" w:rsidP="00864CD4">
            <w:r w:rsidRPr="007C319D">
              <w:t>Душ гигиенический</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3274EE54"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4AE7D9B1" w14:textId="77777777" w:rsidR="00864CD4" w:rsidRPr="007C319D" w:rsidRDefault="00864CD4" w:rsidP="00864CD4">
            <w:r w:rsidRPr="007C319D">
              <w:t>72</w:t>
            </w:r>
          </w:p>
        </w:tc>
      </w:tr>
      <w:tr w:rsidR="00640906" w:rsidRPr="007C319D" w14:paraId="7A155FA5"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3362B1CD" w14:textId="77777777" w:rsidR="00864CD4" w:rsidRPr="007C319D" w:rsidRDefault="00864CD4" w:rsidP="00864CD4">
            <w:r w:rsidRPr="007C319D">
              <w:t>Кран шаровой угловой, для подключения умывальника 1/2" VT.392.N.04 Valtec</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6C4BE11C"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3607CEA2" w14:textId="77777777" w:rsidR="00864CD4" w:rsidRPr="007C319D" w:rsidRDefault="00864CD4" w:rsidP="00864CD4">
            <w:r w:rsidRPr="007C319D">
              <w:t>448</w:t>
            </w:r>
          </w:p>
        </w:tc>
      </w:tr>
      <w:tr w:rsidR="00640906" w:rsidRPr="007C319D" w14:paraId="4CE08854"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583C5CC5" w14:textId="77777777" w:rsidR="00864CD4" w:rsidRPr="007C319D" w:rsidRDefault="00864CD4" w:rsidP="00864CD4">
            <w:r w:rsidRPr="007C319D">
              <w:t>Кран шаровой угловой, для подключения мойки 1/2" VT.392.N.04 Valtec</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1EBFD3A6"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4027583A" w14:textId="77777777" w:rsidR="00864CD4" w:rsidRPr="007C319D" w:rsidRDefault="00864CD4" w:rsidP="00864CD4">
            <w:r w:rsidRPr="007C319D">
              <w:t>18</w:t>
            </w:r>
          </w:p>
        </w:tc>
      </w:tr>
      <w:tr w:rsidR="00640906" w:rsidRPr="007C319D" w14:paraId="20D10470"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3857EAF0" w14:textId="77777777" w:rsidR="00864CD4" w:rsidRPr="007C319D" w:rsidRDefault="00864CD4" w:rsidP="00864CD4">
            <w:r w:rsidRPr="007C319D">
              <w:t>Кран шаровой угловой, для подключения писсуара 1/2" VT.392.N.04 Valtec</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1FDCC132"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72EC63FE" w14:textId="77777777" w:rsidR="00864CD4" w:rsidRPr="007C319D" w:rsidRDefault="00864CD4" w:rsidP="00864CD4">
            <w:r w:rsidRPr="007C319D">
              <w:t>18</w:t>
            </w:r>
          </w:p>
        </w:tc>
      </w:tr>
      <w:tr w:rsidR="00640906" w:rsidRPr="007C319D" w14:paraId="309FEC55"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2C2D428E" w14:textId="77777777" w:rsidR="00864CD4" w:rsidRPr="007C319D" w:rsidRDefault="00864CD4" w:rsidP="00864CD4">
            <w:r w:rsidRPr="007C319D">
              <w:t>Кран шаровой, для подключения унитаза 1/2" VT.392.N.04 Valtec</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5F5F0E89"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5CBD8C83" w14:textId="77777777" w:rsidR="00864CD4" w:rsidRPr="007C319D" w:rsidRDefault="00864CD4" w:rsidP="00864CD4">
            <w:r w:rsidRPr="007C319D">
              <w:t>63</w:t>
            </w:r>
          </w:p>
        </w:tc>
      </w:tr>
      <w:tr w:rsidR="00640906" w:rsidRPr="007C319D" w14:paraId="0E766E7C"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000709DC" w14:textId="77777777" w:rsidR="00864CD4" w:rsidRPr="007C319D" w:rsidRDefault="00864CD4" w:rsidP="00864CD4">
            <w:r w:rsidRPr="007C319D">
              <w:t>Кран шаровой угловой, для подключения П/М 3/4" VT.392.N.05 Valtec</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2911DA38"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2CED7103" w14:textId="77777777" w:rsidR="00864CD4" w:rsidRPr="007C319D" w:rsidRDefault="00864CD4" w:rsidP="00864CD4">
            <w:r w:rsidRPr="007C319D">
              <w:t>6</w:t>
            </w:r>
          </w:p>
        </w:tc>
      </w:tr>
      <w:tr w:rsidR="00640906" w:rsidRPr="007C319D" w14:paraId="257A8C97"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45370A09" w14:textId="77777777" w:rsidR="00864CD4" w:rsidRPr="007C319D" w:rsidRDefault="00864CD4" w:rsidP="00864CD4">
            <w:r w:rsidRPr="007C319D">
              <w:t>Кран шаровой с флажковой рукояткой и внутренней–наружной резьбой 1" VT.121.G.06 Valtec</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6B88DED9"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7CDA1407" w14:textId="77777777" w:rsidR="00864CD4" w:rsidRPr="007C319D" w:rsidRDefault="00864CD4" w:rsidP="00864CD4">
            <w:r w:rsidRPr="007C319D">
              <w:t>21</w:t>
            </w:r>
          </w:p>
        </w:tc>
      </w:tr>
      <w:tr w:rsidR="00640906" w:rsidRPr="007C319D" w14:paraId="72DA1E33"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792BFF94" w14:textId="77777777" w:rsidR="00864CD4" w:rsidRPr="007C319D" w:rsidRDefault="00864CD4" w:rsidP="00864CD4">
            <w:r w:rsidRPr="007C319D">
              <w:t>Балансировочный клапан статический компактный 1/2" R206B-1 R206BY113 Giacomini</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27F8CC66"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0EC633CF" w14:textId="77777777" w:rsidR="00864CD4" w:rsidRPr="007C319D" w:rsidRDefault="00864CD4" w:rsidP="00864CD4">
            <w:r w:rsidRPr="007C319D">
              <w:t>20</w:t>
            </w:r>
          </w:p>
        </w:tc>
      </w:tr>
      <w:tr w:rsidR="00640906" w:rsidRPr="007C319D" w14:paraId="53A348B3"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7110C7DB" w14:textId="77777777" w:rsidR="00864CD4" w:rsidRPr="007C319D" w:rsidRDefault="00864CD4" w:rsidP="00864CD4">
            <w:r w:rsidRPr="007C319D">
              <w:t>Коллектор с отсекающими кранами, под «евроконус» 1" x 2 вых., «евроконус» VTc.580.NE.0602 Valtec</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2BD00011"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659F480B" w14:textId="77777777" w:rsidR="00864CD4" w:rsidRPr="007C319D" w:rsidRDefault="00864CD4" w:rsidP="00864CD4">
            <w:r w:rsidRPr="007C319D">
              <w:t>9</w:t>
            </w:r>
          </w:p>
        </w:tc>
      </w:tr>
      <w:tr w:rsidR="00640906" w:rsidRPr="007C319D" w14:paraId="1AFB20F9"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314325C0" w14:textId="77777777" w:rsidR="00864CD4" w:rsidRPr="007C319D" w:rsidRDefault="00864CD4" w:rsidP="00864CD4">
            <w:r w:rsidRPr="007C319D">
              <w:t>Коллектор с отсекающими кранами, под «евроконус» 1" x 3 вых., «евроконус» VTc.580.NE.0603 Valtec</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780C0892"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00B1B05F" w14:textId="77777777" w:rsidR="00864CD4" w:rsidRPr="007C319D" w:rsidRDefault="00864CD4" w:rsidP="00864CD4">
            <w:r w:rsidRPr="007C319D">
              <w:t>12</w:t>
            </w:r>
          </w:p>
        </w:tc>
      </w:tr>
      <w:tr w:rsidR="00640906" w:rsidRPr="007C319D" w14:paraId="7AB4C7AC"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7AF1E0B9" w14:textId="77777777" w:rsidR="00864CD4" w:rsidRPr="007C319D" w:rsidRDefault="00864CD4" w:rsidP="00864CD4">
            <w:r w:rsidRPr="007C319D">
              <w:t>Труба полипропиленовая ППР PN20 Pro Aqua 20x3,4</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2C470BD9" w14:textId="77777777" w:rsidR="00864CD4" w:rsidRPr="007C319D" w:rsidRDefault="00864CD4" w:rsidP="00864CD4">
            <w:r w:rsidRPr="007C319D">
              <w:t>м.</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3C9E5A60" w14:textId="77777777" w:rsidR="00864CD4" w:rsidRPr="007C319D" w:rsidRDefault="00864CD4" w:rsidP="00864CD4">
            <w:r w:rsidRPr="007C319D">
              <w:t>3740</w:t>
            </w:r>
          </w:p>
        </w:tc>
      </w:tr>
      <w:tr w:rsidR="00640906" w:rsidRPr="007C319D" w14:paraId="421624C0"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248DE1BC" w14:textId="77777777" w:rsidR="00864CD4" w:rsidRPr="007C319D" w:rsidRDefault="00864CD4" w:rsidP="00864CD4">
            <w:r w:rsidRPr="007C319D">
              <w:t>Труба полипропиленовая ППР PN20 Pro Aqua 25х4,2</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7219A709" w14:textId="77777777" w:rsidR="00864CD4" w:rsidRPr="007C319D" w:rsidRDefault="00864CD4" w:rsidP="00864CD4">
            <w:r w:rsidRPr="007C319D">
              <w:t>м.</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5D29F7E2" w14:textId="77777777" w:rsidR="00864CD4" w:rsidRPr="007C319D" w:rsidRDefault="00864CD4" w:rsidP="00864CD4">
            <w:r w:rsidRPr="007C319D">
              <w:t>1827</w:t>
            </w:r>
          </w:p>
        </w:tc>
      </w:tr>
      <w:tr w:rsidR="00640906" w:rsidRPr="007C319D" w14:paraId="41D834AF"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5633C71E" w14:textId="77777777" w:rsidR="00864CD4" w:rsidRPr="007C319D" w:rsidRDefault="00864CD4" w:rsidP="00864CD4">
            <w:r w:rsidRPr="007C319D">
              <w:t>Труба полипропиленовая ППР PN20 Pro Aqua 32х5,4</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1B6AA1CB" w14:textId="77777777" w:rsidR="00864CD4" w:rsidRPr="007C319D" w:rsidRDefault="00864CD4" w:rsidP="00864CD4">
            <w:r w:rsidRPr="007C319D">
              <w:t>м.</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64CD9EB1" w14:textId="77777777" w:rsidR="00864CD4" w:rsidRPr="007C319D" w:rsidRDefault="00864CD4" w:rsidP="00864CD4">
            <w:r w:rsidRPr="007C319D">
              <w:t>40</w:t>
            </w:r>
          </w:p>
        </w:tc>
      </w:tr>
      <w:tr w:rsidR="00640906" w:rsidRPr="007C319D" w14:paraId="7FA4B752"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2A34F105" w14:textId="77777777" w:rsidR="00864CD4" w:rsidRPr="007C319D" w:rsidRDefault="00864CD4" w:rsidP="00864CD4">
            <w:r w:rsidRPr="007C319D">
              <w:t>Труба полипропиленовая ППР PN20 Pro Aqua 40х6,7</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4C0F2768" w14:textId="77777777" w:rsidR="00864CD4" w:rsidRPr="007C319D" w:rsidRDefault="00864CD4" w:rsidP="00864CD4">
            <w:r w:rsidRPr="007C319D">
              <w:t>м.</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7C678B68" w14:textId="77777777" w:rsidR="00864CD4" w:rsidRPr="007C319D" w:rsidRDefault="00864CD4" w:rsidP="00864CD4">
            <w:r w:rsidRPr="007C319D">
              <w:t>130</w:t>
            </w:r>
          </w:p>
        </w:tc>
      </w:tr>
      <w:tr w:rsidR="00640906" w:rsidRPr="007C319D" w14:paraId="70E3735D"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061F5EFD" w14:textId="77777777" w:rsidR="00864CD4" w:rsidRPr="007C319D" w:rsidRDefault="00864CD4" w:rsidP="00864CD4">
            <w:r w:rsidRPr="007C319D">
              <w:t>Угольник настенный с внутренней резьбой длинный для подключения Pro Aqua приборов</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7C8BBF69"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183B257E" w14:textId="77777777" w:rsidR="00864CD4" w:rsidRPr="007C319D" w:rsidRDefault="00864CD4" w:rsidP="00864CD4">
            <w:r w:rsidRPr="007C319D">
              <w:t>112</w:t>
            </w:r>
          </w:p>
        </w:tc>
      </w:tr>
      <w:tr w:rsidR="00640906" w:rsidRPr="007C319D" w14:paraId="3B0C0C1E"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755CA9A8" w14:textId="77777777" w:rsidR="00864CD4" w:rsidRPr="007C319D" w:rsidRDefault="00864CD4" w:rsidP="00864CD4">
            <w:r w:rsidRPr="007C319D">
              <w:t>Трубки из вспененного полиэтилена толщиной 9 мм для труб Энергофлекс DN20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7EE57ADA" w14:textId="77777777" w:rsidR="00864CD4" w:rsidRPr="007C319D" w:rsidRDefault="00864CD4" w:rsidP="00864CD4">
            <w:r w:rsidRPr="007C319D">
              <w:t>м.</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44A701E5" w14:textId="77777777" w:rsidR="00864CD4" w:rsidRPr="007C319D" w:rsidRDefault="00864CD4" w:rsidP="00864CD4">
            <w:r w:rsidRPr="007C319D">
              <w:t>3740</w:t>
            </w:r>
          </w:p>
        </w:tc>
      </w:tr>
      <w:tr w:rsidR="00640906" w:rsidRPr="007C319D" w14:paraId="1F10BD28"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6BA38145" w14:textId="77777777" w:rsidR="00864CD4" w:rsidRPr="007C319D" w:rsidRDefault="00864CD4" w:rsidP="00864CD4">
            <w:r w:rsidRPr="007C319D">
              <w:t>Трубки из вспененного полиэтилена толщиной 9 мм для труб Энергофлекс DN25</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7AA314A5" w14:textId="77777777" w:rsidR="00864CD4" w:rsidRPr="007C319D" w:rsidRDefault="00864CD4" w:rsidP="00864CD4">
            <w:r w:rsidRPr="007C319D">
              <w:t>м.</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5D5C0363" w14:textId="77777777" w:rsidR="00864CD4" w:rsidRPr="007C319D" w:rsidRDefault="00864CD4" w:rsidP="00864CD4">
            <w:r w:rsidRPr="007C319D">
              <w:t>1827</w:t>
            </w:r>
          </w:p>
        </w:tc>
      </w:tr>
      <w:tr w:rsidR="00640906" w:rsidRPr="007C319D" w14:paraId="002C2212"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0B8F3D25" w14:textId="77777777" w:rsidR="00864CD4" w:rsidRPr="007C319D" w:rsidRDefault="00864CD4" w:rsidP="00864CD4">
            <w:r w:rsidRPr="007C319D">
              <w:t>Трубки из вспененного полиэтилена толщиной 9 мм для труб Энергофлекс DN32</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11297269" w14:textId="77777777" w:rsidR="00864CD4" w:rsidRPr="007C319D" w:rsidRDefault="00864CD4" w:rsidP="00864CD4">
            <w:r w:rsidRPr="007C319D">
              <w:t>м.</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7E16E1EF" w14:textId="77777777" w:rsidR="00864CD4" w:rsidRPr="007C319D" w:rsidRDefault="00864CD4" w:rsidP="00864CD4">
            <w:r w:rsidRPr="007C319D">
              <w:t>40</w:t>
            </w:r>
          </w:p>
        </w:tc>
      </w:tr>
      <w:tr w:rsidR="00640906" w:rsidRPr="007C319D" w14:paraId="00582D07"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7D98B7A6" w14:textId="77777777" w:rsidR="00864CD4" w:rsidRPr="007C319D" w:rsidRDefault="00864CD4" w:rsidP="00864CD4">
            <w:r w:rsidRPr="007C319D">
              <w:t>Трубки из вспененного полиэтилена толщиной 9 мм для труб Энергофлекс DN40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66CA5A15" w14:textId="77777777" w:rsidR="00864CD4" w:rsidRPr="007C319D" w:rsidRDefault="00864CD4" w:rsidP="00864CD4">
            <w:r w:rsidRPr="007C319D">
              <w:t>м.</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7BEEBE5A" w14:textId="77777777" w:rsidR="00864CD4" w:rsidRPr="007C319D" w:rsidRDefault="00864CD4" w:rsidP="00864CD4">
            <w:r w:rsidRPr="007C319D">
              <w:t>130</w:t>
            </w:r>
          </w:p>
        </w:tc>
      </w:tr>
      <w:tr w:rsidR="00640906" w:rsidRPr="007C319D" w14:paraId="6EB6BEF1"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351AA170" w14:textId="77777777" w:rsidR="00864CD4" w:rsidRPr="007C319D" w:rsidRDefault="00864CD4" w:rsidP="00864CD4">
            <w:r w:rsidRPr="007C319D">
              <w:t>Смеситель для душа</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59B0158F"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533800EA" w14:textId="77777777" w:rsidR="00864CD4" w:rsidRPr="007C319D" w:rsidRDefault="00864CD4" w:rsidP="00864CD4">
            <w:r w:rsidRPr="007C319D">
              <w:t>34</w:t>
            </w:r>
          </w:p>
        </w:tc>
      </w:tr>
      <w:tr w:rsidR="00640906" w:rsidRPr="007C319D" w14:paraId="36888500"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48DEA645" w14:textId="77777777" w:rsidR="00864CD4" w:rsidRPr="007C319D" w:rsidRDefault="00864CD4" w:rsidP="00864CD4">
            <w:r w:rsidRPr="007C319D">
              <w:lastRenderedPageBreak/>
              <w:t>Кран шаровой угловой, для подключения душа 1/2" VT.392.N.04 Valtec</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209D78D7"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5431866D" w14:textId="77777777" w:rsidR="00864CD4" w:rsidRPr="007C319D" w:rsidRDefault="00864CD4" w:rsidP="00864CD4">
            <w:r w:rsidRPr="007C319D">
              <w:t>79</w:t>
            </w:r>
          </w:p>
        </w:tc>
      </w:tr>
      <w:tr w:rsidR="00640906" w:rsidRPr="007C319D" w14:paraId="32D6E474"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727895B4" w14:textId="77777777" w:rsidR="00864CD4" w:rsidRPr="007C319D" w:rsidRDefault="00864CD4" w:rsidP="00864CD4">
            <w:r w:rsidRPr="007C319D">
              <w:t>Кран шаровой угловой, для подключения посудомоечной машины 1/2" VT.392.N.04 Valtec</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17141D38"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79B1A683" w14:textId="77777777" w:rsidR="00864CD4" w:rsidRPr="007C319D" w:rsidRDefault="00864CD4" w:rsidP="00864CD4">
            <w:r w:rsidRPr="007C319D">
              <w:t>46</w:t>
            </w:r>
          </w:p>
        </w:tc>
      </w:tr>
      <w:tr w:rsidR="00640906" w:rsidRPr="007C319D" w14:paraId="55DA0657"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599C4B98" w14:textId="77777777" w:rsidR="00864CD4" w:rsidRPr="007C319D" w:rsidRDefault="00864CD4" w:rsidP="00864CD4">
            <w:r w:rsidRPr="007C319D">
              <w:t>Кран шаровой угловой, для подключения ТХ 1/2" VT.392.N.04 Valtec</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5C0CFEDA"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7999DBF7" w14:textId="77777777" w:rsidR="00864CD4" w:rsidRPr="007C319D" w:rsidRDefault="00864CD4" w:rsidP="00864CD4">
            <w:r w:rsidRPr="007C319D">
              <w:t>11</w:t>
            </w:r>
          </w:p>
        </w:tc>
      </w:tr>
      <w:tr w:rsidR="00640906" w:rsidRPr="007C319D" w14:paraId="47670753"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5D5B173B" w14:textId="77777777" w:rsidR="00864CD4" w:rsidRPr="007C319D" w:rsidRDefault="00864CD4" w:rsidP="00864CD4">
            <w:r w:rsidRPr="007C319D">
              <w:t>Кран шаровой угловой, для подключения пурифайера 1/2" VT.392.N.04 Valtec</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0A97089B"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5F31D170" w14:textId="77777777" w:rsidR="00864CD4" w:rsidRPr="007C319D" w:rsidRDefault="00864CD4" w:rsidP="00864CD4">
            <w:r w:rsidRPr="007C319D">
              <w:t>26</w:t>
            </w:r>
          </w:p>
        </w:tc>
      </w:tr>
      <w:tr w:rsidR="00640906" w:rsidRPr="007C319D" w14:paraId="5B735FEA"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50CDCF08" w14:textId="77777777" w:rsidR="00864CD4" w:rsidRPr="007C319D" w:rsidRDefault="00864CD4" w:rsidP="00864CD4">
            <w:r w:rsidRPr="007C319D">
              <w:t>Труба стальная ВГП оцинкованная обыкновенная Ду 32мм</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028C44C5" w14:textId="77777777" w:rsidR="00864CD4" w:rsidRPr="007C319D" w:rsidRDefault="00864CD4" w:rsidP="00864CD4">
            <w:r w:rsidRPr="007C319D">
              <w:t>м.</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5A36EB64" w14:textId="77777777" w:rsidR="00864CD4" w:rsidRPr="007C319D" w:rsidRDefault="00864CD4" w:rsidP="00864CD4">
            <w:r w:rsidRPr="007C319D">
              <w:t>255</w:t>
            </w:r>
          </w:p>
        </w:tc>
      </w:tr>
      <w:tr w:rsidR="00640906" w:rsidRPr="007C319D" w14:paraId="3DFF9BC1"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501DC6EB" w14:textId="77777777" w:rsidR="00864CD4" w:rsidRPr="007C319D" w:rsidRDefault="00864CD4" w:rsidP="00864CD4">
            <w:r w:rsidRPr="007C319D">
              <w:t>Тройник равнопроходной DN20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216508A7"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3C09BBFF" w14:textId="77777777" w:rsidR="00864CD4" w:rsidRPr="007C319D" w:rsidRDefault="00864CD4" w:rsidP="00864CD4">
            <w:r w:rsidRPr="007C319D">
              <w:t>168</w:t>
            </w:r>
          </w:p>
        </w:tc>
      </w:tr>
      <w:tr w:rsidR="00640906" w:rsidRPr="007C319D" w14:paraId="6969BD02"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6599E134" w14:textId="77777777" w:rsidR="00864CD4" w:rsidRPr="007C319D" w:rsidRDefault="00864CD4" w:rsidP="00864CD4">
            <w:r w:rsidRPr="007C319D">
              <w:t>Тройник равнопроходной DN25</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5B616447"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4250D035" w14:textId="77777777" w:rsidR="00864CD4" w:rsidRPr="007C319D" w:rsidRDefault="00864CD4" w:rsidP="00864CD4">
            <w:r w:rsidRPr="007C319D">
              <w:t>108</w:t>
            </w:r>
          </w:p>
        </w:tc>
      </w:tr>
      <w:tr w:rsidR="00640906" w:rsidRPr="007C319D" w14:paraId="0644C96B"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74B1E325" w14:textId="77777777" w:rsidR="00864CD4" w:rsidRPr="007C319D" w:rsidRDefault="00864CD4" w:rsidP="00864CD4">
            <w:r w:rsidRPr="007C319D">
              <w:t>Тройник переходной DN25*20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6763EFE9"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7FF7A604" w14:textId="77777777" w:rsidR="00864CD4" w:rsidRPr="007C319D" w:rsidRDefault="00864CD4" w:rsidP="00864CD4">
            <w:r w:rsidRPr="007C319D">
              <w:t>266</w:t>
            </w:r>
          </w:p>
        </w:tc>
      </w:tr>
      <w:tr w:rsidR="00640906" w:rsidRPr="007C319D" w14:paraId="711FBF00"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1CF14806" w14:textId="77777777" w:rsidR="00864CD4" w:rsidRPr="007C319D" w:rsidRDefault="00864CD4" w:rsidP="00864CD4">
            <w:r w:rsidRPr="007C319D">
              <w:t>Угольник 45гр DN20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6F64D85B"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0ACD1485" w14:textId="77777777" w:rsidR="00864CD4" w:rsidRPr="007C319D" w:rsidRDefault="00864CD4" w:rsidP="00864CD4">
            <w:r w:rsidRPr="007C319D">
              <w:t>196</w:t>
            </w:r>
          </w:p>
        </w:tc>
      </w:tr>
      <w:tr w:rsidR="00640906" w:rsidRPr="007C319D" w14:paraId="55BADDB8"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1F3E1131" w14:textId="77777777" w:rsidR="00864CD4" w:rsidRPr="007C319D" w:rsidRDefault="00864CD4" w:rsidP="00864CD4">
            <w:r w:rsidRPr="007C319D">
              <w:t>Угольник 90гр DN20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2B26538D"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78601E63" w14:textId="77777777" w:rsidR="00864CD4" w:rsidRPr="007C319D" w:rsidRDefault="00864CD4" w:rsidP="00864CD4">
            <w:r w:rsidRPr="007C319D">
              <w:t>1678</w:t>
            </w:r>
          </w:p>
        </w:tc>
      </w:tr>
      <w:tr w:rsidR="00640906" w:rsidRPr="007C319D" w14:paraId="785C3EB0"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70EAD6DE" w14:textId="77777777" w:rsidR="00864CD4" w:rsidRPr="007C319D" w:rsidRDefault="00864CD4" w:rsidP="00864CD4">
            <w:r w:rsidRPr="007C319D">
              <w:t>Угольник 90гр DN25</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7C41EBD8"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0801BE93" w14:textId="77777777" w:rsidR="00864CD4" w:rsidRPr="007C319D" w:rsidRDefault="00864CD4" w:rsidP="00864CD4">
            <w:r w:rsidRPr="007C319D">
              <w:t>197</w:t>
            </w:r>
          </w:p>
        </w:tc>
      </w:tr>
      <w:tr w:rsidR="00640906" w:rsidRPr="007C319D" w14:paraId="746D11F1"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72DE4B7A" w14:textId="77777777" w:rsidR="00864CD4" w:rsidRPr="007C319D" w:rsidRDefault="00864CD4" w:rsidP="00864CD4">
            <w:r w:rsidRPr="007C319D">
              <w:t>Угольнтк настенный с внутренней резьбой длинный для подключения приборов</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55027C48"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5B66C4D3" w14:textId="77777777" w:rsidR="00864CD4" w:rsidRPr="007C319D" w:rsidRDefault="00864CD4" w:rsidP="00864CD4">
            <w:r w:rsidRPr="007C319D">
              <w:t>340</w:t>
            </w:r>
          </w:p>
        </w:tc>
      </w:tr>
      <w:tr w:rsidR="00640906" w:rsidRPr="007C319D" w14:paraId="1947F338"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741BFCB1" w14:textId="77777777" w:rsidR="00864CD4" w:rsidRPr="007C319D" w:rsidRDefault="00864CD4" w:rsidP="00864CD4">
            <w:r w:rsidRPr="007C319D">
              <w:t>Муфта переходная DN25*20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70B9FBF2"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2A03779D" w14:textId="77777777" w:rsidR="00864CD4" w:rsidRPr="007C319D" w:rsidRDefault="00864CD4" w:rsidP="00864CD4">
            <w:r w:rsidRPr="007C319D">
              <w:t>240</w:t>
            </w:r>
          </w:p>
        </w:tc>
      </w:tr>
      <w:tr w:rsidR="00640906" w:rsidRPr="007C319D" w14:paraId="46C2252F"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center"/>
            <w:hideMark/>
          </w:tcPr>
          <w:p w14:paraId="306CC6BE" w14:textId="77777777" w:rsidR="00864CD4" w:rsidRPr="007C319D" w:rsidRDefault="00864CD4" w:rsidP="00A36125">
            <w:pPr>
              <w:rPr>
                <w:b/>
              </w:rPr>
            </w:pPr>
            <w:r w:rsidRPr="007C319D">
              <w:rPr>
                <w:b/>
              </w:rPr>
              <w:t>Водомерная вставка В1</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5811213E" w14:textId="77777777" w:rsidR="00864CD4" w:rsidRPr="007C319D" w:rsidRDefault="00864CD4" w:rsidP="00864CD4">
            <w:r w:rsidRPr="007C319D">
              <w:t> </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24352689" w14:textId="77777777" w:rsidR="00864CD4" w:rsidRPr="007C319D" w:rsidRDefault="00864CD4" w:rsidP="00864CD4">
            <w:r w:rsidRPr="007C319D">
              <w:t> </w:t>
            </w:r>
          </w:p>
        </w:tc>
      </w:tr>
      <w:tr w:rsidR="00640906" w:rsidRPr="007C319D" w14:paraId="126A089F"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6B8AF259" w14:textId="77777777" w:rsidR="00864CD4" w:rsidRPr="007C319D" w:rsidRDefault="00864CD4" w:rsidP="00864CD4">
            <w:r w:rsidRPr="007C319D">
              <w:t>Водосчетчик крыльчатый DN15 с импульсным выходом СХ-15 Водоприбор</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4C802868"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6B9B0328" w14:textId="77777777" w:rsidR="00864CD4" w:rsidRPr="007C319D" w:rsidRDefault="00864CD4" w:rsidP="00864CD4">
            <w:r w:rsidRPr="007C319D">
              <w:t>72</w:t>
            </w:r>
          </w:p>
        </w:tc>
      </w:tr>
      <w:tr w:rsidR="00640906" w:rsidRPr="007C319D" w14:paraId="74742003"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6C4E0EE0" w14:textId="77777777" w:rsidR="00864CD4" w:rsidRPr="007C319D" w:rsidRDefault="00864CD4" w:rsidP="00864CD4">
            <w:r w:rsidRPr="007C319D">
              <w:t>Косой сетчатый фильтр, Ду 20 мм R74AY104 Giacomini</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099D88EF"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7B9AFF7A" w14:textId="77777777" w:rsidR="00864CD4" w:rsidRPr="007C319D" w:rsidRDefault="00864CD4" w:rsidP="00864CD4">
            <w:r w:rsidRPr="007C319D">
              <w:t>72</w:t>
            </w:r>
          </w:p>
        </w:tc>
      </w:tr>
      <w:tr w:rsidR="00640906" w:rsidRPr="007C319D" w14:paraId="73C6944C"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57C9D27D" w14:textId="77777777" w:rsidR="00864CD4" w:rsidRPr="007C319D" w:rsidRDefault="00864CD4" w:rsidP="00864CD4">
            <w:r w:rsidRPr="007C319D">
              <w:t>Редуктор давления мембранный, Pу=16 бар, Ду=20 мм R153MY004 Giacomini</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749CF4C0"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446666CE" w14:textId="77777777" w:rsidR="00864CD4" w:rsidRPr="007C319D" w:rsidRDefault="00864CD4" w:rsidP="00864CD4">
            <w:r w:rsidRPr="007C319D">
              <w:t>72</w:t>
            </w:r>
          </w:p>
        </w:tc>
      </w:tr>
      <w:tr w:rsidR="00640906" w:rsidRPr="007C319D" w14:paraId="63C04A5F"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5FF861EA" w14:textId="77777777" w:rsidR="00864CD4" w:rsidRPr="007C319D" w:rsidRDefault="00864CD4" w:rsidP="00864CD4">
            <w:r w:rsidRPr="007C319D">
              <w:t>Дисковый обратный клапан металлический муфтовый Ду=20 мм R60Y034 Giacomini</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56D12EBD"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31FAF59B" w14:textId="77777777" w:rsidR="00864CD4" w:rsidRPr="007C319D" w:rsidRDefault="00864CD4" w:rsidP="00864CD4">
            <w:r w:rsidRPr="007C319D">
              <w:t>72</w:t>
            </w:r>
          </w:p>
        </w:tc>
      </w:tr>
      <w:tr w:rsidR="00640906" w:rsidRPr="007C319D" w14:paraId="10BC325B"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22AC5D7F" w14:textId="77777777" w:rsidR="00864CD4" w:rsidRPr="007C319D" w:rsidRDefault="00864CD4" w:rsidP="00864CD4">
            <w:r w:rsidRPr="007C319D">
              <w:t>Муфта переходная оцинкованная Ду 20-15 мм ГОСТ 8957-75*</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498B8BCE"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097F404C" w14:textId="77777777" w:rsidR="00864CD4" w:rsidRPr="007C319D" w:rsidRDefault="00864CD4" w:rsidP="00864CD4">
            <w:r w:rsidRPr="007C319D">
              <w:t>135</w:t>
            </w:r>
          </w:p>
        </w:tc>
      </w:tr>
      <w:tr w:rsidR="00640906" w:rsidRPr="007C319D" w14:paraId="282EEACB"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2B868E22" w14:textId="77777777" w:rsidR="00864CD4" w:rsidRPr="007C319D" w:rsidRDefault="00864CD4" w:rsidP="00864CD4">
            <w:r w:rsidRPr="007C319D">
              <w:t>Шаровой кран латунный, полнопроходной, - Ду=20 мм R251WX024 Giacomini</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6407814C"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0EF81D60" w14:textId="77777777" w:rsidR="00864CD4" w:rsidRPr="007C319D" w:rsidRDefault="00864CD4" w:rsidP="00864CD4">
            <w:r w:rsidRPr="007C319D">
              <w:t>144</w:t>
            </w:r>
          </w:p>
        </w:tc>
      </w:tr>
      <w:tr w:rsidR="00640906" w:rsidRPr="007C319D" w14:paraId="100142EF"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09AF59E8" w14:textId="77777777" w:rsidR="00864CD4" w:rsidRPr="007C319D" w:rsidRDefault="00864CD4" w:rsidP="00864CD4">
            <w:r w:rsidRPr="007C319D">
              <w:t>Кран шаровый с электроприводом 220В, 3/4” Neptun Aquacontrol Нептун</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2718CFC2"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7DE6FAF9" w14:textId="77777777" w:rsidR="00864CD4" w:rsidRPr="007C319D" w:rsidRDefault="00864CD4" w:rsidP="00864CD4">
            <w:r w:rsidRPr="007C319D">
              <w:t>72</w:t>
            </w:r>
          </w:p>
        </w:tc>
      </w:tr>
      <w:tr w:rsidR="00640906" w:rsidRPr="007C319D" w14:paraId="587EB452"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center"/>
            <w:hideMark/>
          </w:tcPr>
          <w:p w14:paraId="59735393" w14:textId="77777777" w:rsidR="00864CD4" w:rsidRPr="007C319D" w:rsidRDefault="00864CD4" w:rsidP="00A36125">
            <w:pPr>
              <w:rPr>
                <w:b/>
              </w:rPr>
            </w:pPr>
            <w:r w:rsidRPr="007C319D">
              <w:rPr>
                <w:b/>
              </w:rPr>
              <w:t>Водомерная вставка Т3 и Т4</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385A0DB6" w14:textId="77777777" w:rsidR="00864CD4" w:rsidRPr="007C319D" w:rsidRDefault="00864CD4" w:rsidP="00864CD4">
            <w:r w:rsidRPr="007C319D">
              <w:t> </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71CCDAC0" w14:textId="77777777" w:rsidR="00864CD4" w:rsidRPr="007C319D" w:rsidRDefault="00864CD4" w:rsidP="00864CD4">
            <w:r w:rsidRPr="007C319D">
              <w:t> </w:t>
            </w:r>
          </w:p>
        </w:tc>
      </w:tr>
      <w:tr w:rsidR="00640906" w:rsidRPr="007C319D" w14:paraId="7DF1E68E"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6A3CB3C3" w14:textId="77777777" w:rsidR="00864CD4" w:rsidRPr="007C319D" w:rsidRDefault="00864CD4" w:rsidP="00864CD4">
            <w:r w:rsidRPr="007C319D">
              <w:t>Водосчетчик крыльчатый DN15 с импульсным выходом СГ-15 Водоприбор</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35C924FE"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009D065C" w14:textId="77777777" w:rsidR="00864CD4" w:rsidRPr="007C319D" w:rsidRDefault="00864CD4" w:rsidP="00864CD4">
            <w:r w:rsidRPr="007C319D">
              <w:t>81</w:t>
            </w:r>
          </w:p>
        </w:tc>
      </w:tr>
      <w:tr w:rsidR="00640906" w:rsidRPr="007C319D" w14:paraId="4160DCC2"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4397FA9E" w14:textId="77777777" w:rsidR="00864CD4" w:rsidRPr="007C319D" w:rsidRDefault="00864CD4" w:rsidP="00864CD4">
            <w:r w:rsidRPr="007C319D">
              <w:t>Косой сетчатый фильтр, Ду 20 мм R74AY104 Giacomini</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38765BF9"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2FB33613" w14:textId="77777777" w:rsidR="00864CD4" w:rsidRPr="007C319D" w:rsidRDefault="00864CD4" w:rsidP="00864CD4">
            <w:r w:rsidRPr="007C319D">
              <w:t>81</w:t>
            </w:r>
          </w:p>
        </w:tc>
      </w:tr>
      <w:tr w:rsidR="00640906" w:rsidRPr="007C319D" w14:paraId="7176E348"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50B9DC3F" w14:textId="77777777" w:rsidR="00864CD4" w:rsidRPr="007C319D" w:rsidRDefault="00864CD4" w:rsidP="00864CD4">
            <w:r w:rsidRPr="007C319D">
              <w:t>Редуктор давления мембранный, Pу=16 бар, Ду=20 мм R153MY004 Giacomini</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0543415F"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002F7CE2" w14:textId="77777777" w:rsidR="00864CD4" w:rsidRPr="007C319D" w:rsidRDefault="00864CD4" w:rsidP="00864CD4">
            <w:r w:rsidRPr="007C319D">
              <w:t>81</w:t>
            </w:r>
          </w:p>
        </w:tc>
      </w:tr>
      <w:tr w:rsidR="00640906" w:rsidRPr="007C319D" w14:paraId="6F076B89"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1AE11A08" w14:textId="77777777" w:rsidR="00864CD4" w:rsidRPr="007C319D" w:rsidRDefault="00864CD4" w:rsidP="00864CD4">
            <w:r w:rsidRPr="007C319D">
              <w:t>Дисковый обратный клапан металлический муфтовый Ду=20 мм R60Y034 Giacomini</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48B05755"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30133B16" w14:textId="77777777" w:rsidR="00864CD4" w:rsidRPr="007C319D" w:rsidRDefault="00864CD4" w:rsidP="00864CD4">
            <w:r w:rsidRPr="007C319D">
              <w:t>81</w:t>
            </w:r>
          </w:p>
        </w:tc>
      </w:tr>
      <w:tr w:rsidR="00640906" w:rsidRPr="007C319D" w14:paraId="209D9670"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494522AD" w14:textId="77777777" w:rsidR="00864CD4" w:rsidRPr="007C319D" w:rsidRDefault="00864CD4" w:rsidP="00864CD4">
            <w:r w:rsidRPr="007C319D">
              <w:t>Муфта переходная оцинкованная Ду 20-15 мм ГОСТ 8957-75*</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7C501DB0"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288FD6C9" w14:textId="77777777" w:rsidR="00864CD4" w:rsidRPr="007C319D" w:rsidRDefault="00864CD4" w:rsidP="00864CD4">
            <w:r w:rsidRPr="007C319D">
              <w:t>144</w:t>
            </w:r>
          </w:p>
        </w:tc>
      </w:tr>
      <w:tr w:rsidR="00640906" w:rsidRPr="007C319D" w14:paraId="5A037AAE"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0A7096AC" w14:textId="77777777" w:rsidR="00864CD4" w:rsidRPr="007C319D" w:rsidRDefault="00864CD4" w:rsidP="00864CD4">
            <w:r w:rsidRPr="007C319D">
              <w:t>Шаровой кран латунный, полнопроходной, - Ду=20 мм R251WX024 Giacomini</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1C50FB69"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69C9A416" w14:textId="77777777" w:rsidR="00864CD4" w:rsidRPr="007C319D" w:rsidRDefault="00864CD4" w:rsidP="00864CD4">
            <w:r w:rsidRPr="007C319D">
              <w:t>162</w:t>
            </w:r>
          </w:p>
        </w:tc>
      </w:tr>
      <w:tr w:rsidR="00640906" w:rsidRPr="007C319D" w14:paraId="043400DF"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24F2ACBC" w14:textId="77777777" w:rsidR="00864CD4" w:rsidRPr="007C319D" w:rsidRDefault="00864CD4" w:rsidP="00864CD4">
            <w:r w:rsidRPr="007C319D">
              <w:t>Кран шаровый с электроприводом 220В, 3/4” Neptun Aquacontrol Нептун</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0CD96BA9"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0C03F130" w14:textId="77777777" w:rsidR="00864CD4" w:rsidRPr="007C319D" w:rsidRDefault="00864CD4" w:rsidP="00864CD4">
            <w:r w:rsidRPr="007C319D">
              <w:t>81</w:t>
            </w:r>
          </w:p>
        </w:tc>
      </w:tr>
      <w:tr w:rsidR="00640906" w:rsidRPr="007C319D" w14:paraId="6132EF07"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center"/>
            <w:hideMark/>
          </w:tcPr>
          <w:p w14:paraId="0D832175" w14:textId="0523365E" w:rsidR="00864CD4" w:rsidRPr="007C319D" w:rsidRDefault="00864CD4" w:rsidP="00A36125">
            <w:pPr>
              <w:rPr>
                <w:b/>
              </w:rPr>
            </w:pPr>
            <w:r w:rsidRPr="007C319D">
              <w:rPr>
                <w:b/>
              </w:rPr>
              <w:t>КИПиА контроля антипротечек</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7AA73F92" w14:textId="77777777" w:rsidR="00864CD4" w:rsidRPr="007C319D" w:rsidRDefault="00864CD4" w:rsidP="00864CD4">
            <w:r w:rsidRPr="007C319D">
              <w:t> </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7D3EBB79" w14:textId="77777777" w:rsidR="00864CD4" w:rsidRPr="007C319D" w:rsidRDefault="00864CD4" w:rsidP="00864CD4">
            <w:r w:rsidRPr="007C319D">
              <w:t> </w:t>
            </w:r>
          </w:p>
        </w:tc>
      </w:tr>
      <w:tr w:rsidR="00640906" w:rsidRPr="007C319D" w14:paraId="7CAB4AB2"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vAlign w:val="bottom"/>
            <w:hideMark/>
          </w:tcPr>
          <w:p w14:paraId="3D17C22A" w14:textId="77777777" w:rsidR="00864CD4" w:rsidRPr="007C319D" w:rsidRDefault="00864CD4" w:rsidP="00864CD4">
            <w:r w:rsidRPr="007C319D">
              <w:t>Датчик протечки, длина 10 метров Нептун SW 005 Нептун</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53808CBD"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05A41371" w14:textId="77777777" w:rsidR="00864CD4" w:rsidRPr="007C319D" w:rsidRDefault="00864CD4" w:rsidP="00864CD4">
            <w:r w:rsidRPr="007C319D">
              <w:t>74</w:t>
            </w:r>
          </w:p>
        </w:tc>
      </w:tr>
      <w:tr w:rsidR="00640906" w:rsidRPr="007C319D" w14:paraId="59BBA3D8"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198E1D6A" w14:textId="77777777" w:rsidR="00864CD4" w:rsidRPr="007C319D" w:rsidRDefault="00864CD4" w:rsidP="00864CD4">
            <w:r w:rsidRPr="007C319D">
              <w:t>Модуль управления Neptun Base Нептун</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7C0B23B4"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5265AA13" w14:textId="77777777" w:rsidR="00864CD4" w:rsidRPr="007C319D" w:rsidRDefault="00864CD4" w:rsidP="00864CD4">
            <w:r w:rsidRPr="007C319D">
              <w:t>74</w:t>
            </w:r>
          </w:p>
        </w:tc>
      </w:tr>
      <w:tr w:rsidR="00640906" w:rsidRPr="007C319D" w14:paraId="7C54F061"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center"/>
            <w:hideMark/>
          </w:tcPr>
          <w:p w14:paraId="5A866FBB" w14:textId="77777777" w:rsidR="00864CD4" w:rsidRPr="007C319D" w:rsidRDefault="00864CD4" w:rsidP="00A36125">
            <w:pPr>
              <w:rPr>
                <w:b/>
              </w:rPr>
            </w:pPr>
            <w:r w:rsidRPr="007C319D">
              <w:rPr>
                <w:b/>
              </w:rPr>
              <w:t>Канализация бытовая К1</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72792CED" w14:textId="77777777" w:rsidR="00864CD4" w:rsidRPr="007C319D" w:rsidRDefault="00864CD4" w:rsidP="00864CD4">
            <w:r w:rsidRPr="007C319D">
              <w:t> </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2DBD71B1" w14:textId="77777777" w:rsidR="00864CD4" w:rsidRPr="007C319D" w:rsidRDefault="00864CD4" w:rsidP="00864CD4">
            <w:r w:rsidRPr="007C319D">
              <w:t> </w:t>
            </w:r>
          </w:p>
        </w:tc>
      </w:tr>
      <w:tr w:rsidR="00640906" w:rsidRPr="007C319D" w14:paraId="3E58EA97" w14:textId="77777777" w:rsidTr="00F215B3">
        <w:trPr>
          <w:gridBefore w:val="1"/>
          <w:gridAfter w:val="7"/>
          <w:wBefore w:w="89" w:type="dxa"/>
          <w:wAfter w:w="2623" w:type="dxa"/>
          <w:trHeight w:val="480"/>
        </w:trPr>
        <w:tc>
          <w:tcPr>
            <w:tcW w:w="7798" w:type="dxa"/>
            <w:gridSpan w:val="20"/>
            <w:tcBorders>
              <w:top w:val="nil"/>
              <w:left w:val="single" w:sz="4" w:space="0" w:color="auto"/>
              <w:bottom w:val="single" w:sz="4" w:space="0" w:color="auto"/>
              <w:right w:val="single" w:sz="4" w:space="0" w:color="auto"/>
            </w:tcBorders>
            <w:shd w:val="clear" w:color="000000" w:fill="FFFFFF"/>
            <w:vAlign w:val="bottom"/>
            <w:hideMark/>
          </w:tcPr>
          <w:p w14:paraId="622779A6" w14:textId="77777777" w:rsidR="00864CD4" w:rsidRPr="007C319D" w:rsidRDefault="00864CD4" w:rsidP="00864CD4">
            <w:r w:rsidRPr="007C319D">
              <w:t>Унитаз для МГН, система инсталяции для унитазов, размещение туалетной бумаги на одном из поручней</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1F72CD91" w14:textId="77777777" w:rsidR="00864CD4" w:rsidRPr="007C319D" w:rsidRDefault="00864CD4" w:rsidP="00864CD4">
            <w:r w:rsidRPr="007C319D">
              <w:t>компл.</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1244FB9C" w14:textId="77777777" w:rsidR="00864CD4" w:rsidRPr="007C319D" w:rsidRDefault="00864CD4" w:rsidP="00864CD4">
            <w:r w:rsidRPr="007C319D">
              <w:t>6</w:t>
            </w:r>
          </w:p>
        </w:tc>
      </w:tr>
      <w:tr w:rsidR="00640906" w:rsidRPr="007C319D" w14:paraId="48EE5748" w14:textId="77777777" w:rsidTr="00F215B3">
        <w:trPr>
          <w:gridBefore w:val="1"/>
          <w:gridAfter w:val="7"/>
          <w:wBefore w:w="89" w:type="dxa"/>
          <w:wAfter w:w="2623" w:type="dxa"/>
          <w:trHeight w:val="480"/>
        </w:trPr>
        <w:tc>
          <w:tcPr>
            <w:tcW w:w="7798" w:type="dxa"/>
            <w:gridSpan w:val="20"/>
            <w:tcBorders>
              <w:top w:val="nil"/>
              <w:left w:val="single" w:sz="4" w:space="0" w:color="auto"/>
              <w:bottom w:val="single" w:sz="4" w:space="0" w:color="auto"/>
              <w:right w:val="single" w:sz="4" w:space="0" w:color="auto"/>
            </w:tcBorders>
            <w:shd w:val="clear" w:color="000000" w:fill="FFFFFF"/>
            <w:vAlign w:val="bottom"/>
            <w:hideMark/>
          </w:tcPr>
          <w:p w14:paraId="5EC5C1A5" w14:textId="77777777" w:rsidR="00864CD4" w:rsidRPr="007C319D" w:rsidRDefault="00864CD4" w:rsidP="00864CD4">
            <w:r w:rsidRPr="007C319D">
              <w:t>Раковина для МГН в комплекте с бутылочным сифоном, с комплектом защитных поручней дополнительной опорой на пол</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63A2BEDD" w14:textId="77777777" w:rsidR="00864CD4" w:rsidRPr="007C319D" w:rsidRDefault="00864CD4" w:rsidP="00864CD4">
            <w:r w:rsidRPr="007C319D">
              <w:t>компл.</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75812203" w14:textId="77777777" w:rsidR="00864CD4" w:rsidRPr="007C319D" w:rsidRDefault="00864CD4" w:rsidP="00864CD4">
            <w:r w:rsidRPr="007C319D">
              <w:t>12</w:t>
            </w:r>
          </w:p>
        </w:tc>
      </w:tr>
      <w:tr w:rsidR="00640906" w:rsidRPr="007C319D" w14:paraId="1B14244C"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6359D5B3" w14:textId="77777777" w:rsidR="00864CD4" w:rsidRPr="007C319D" w:rsidRDefault="00864CD4" w:rsidP="00864CD4">
            <w:r w:rsidRPr="007C319D">
              <w:t>Поручень для инвалидов прямой</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0868234D"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1E1EEA56" w14:textId="77777777" w:rsidR="00864CD4" w:rsidRPr="007C319D" w:rsidRDefault="00864CD4" w:rsidP="00864CD4">
            <w:r w:rsidRPr="007C319D">
              <w:t>6</w:t>
            </w:r>
          </w:p>
        </w:tc>
      </w:tr>
      <w:tr w:rsidR="00640906" w:rsidRPr="007C319D" w14:paraId="60CEE8E4"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50468AED" w14:textId="77777777" w:rsidR="00864CD4" w:rsidRPr="007C319D" w:rsidRDefault="00864CD4" w:rsidP="00864CD4">
            <w:r w:rsidRPr="007C319D">
              <w:t>Поручень для инвалидов настенный с бумагодержателем</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3D4C8E79"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3D0292C5" w14:textId="77777777" w:rsidR="00864CD4" w:rsidRPr="007C319D" w:rsidRDefault="00864CD4" w:rsidP="00864CD4">
            <w:r w:rsidRPr="007C319D">
              <w:t>6</w:t>
            </w:r>
          </w:p>
        </w:tc>
      </w:tr>
      <w:tr w:rsidR="00640906" w:rsidRPr="007C319D" w14:paraId="540263B6"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7F44029F" w14:textId="77777777" w:rsidR="00864CD4" w:rsidRPr="007C319D" w:rsidRDefault="00864CD4" w:rsidP="00864CD4">
            <w:r w:rsidRPr="007C319D">
              <w:t>Поручень для инвалидов откидной ПО-06.01.840.100.250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6F258738"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0DC15A1F" w14:textId="77777777" w:rsidR="00864CD4" w:rsidRPr="007C319D" w:rsidRDefault="00864CD4" w:rsidP="00864CD4">
            <w:r w:rsidRPr="007C319D">
              <w:t>6</w:t>
            </w:r>
          </w:p>
        </w:tc>
      </w:tr>
      <w:tr w:rsidR="00640906" w:rsidRPr="007C319D" w14:paraId="1F8D7FCA"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34DC10F0" w14:textId="77777777" w:rsidR="00864CD4" w:rsidRPr="007C319D" w:rsidRDefault="00864CD4" w:rsidP="00864CD4">
            <w:r w:rsidRPr="007C319D">
              <w:lastRenderedPageBreak/>
              <w:t>Поддон для душа с сифоном</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7982993B" w14:textId="77777777" w:rsidR="00864CD4" w:rsidRPr="007C319D" w:rsidRDefault="00864CD4" w:rsidP="00864CD4">
            <w:r w:rsidRPr="007C319D">
              <w:t>компл.</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223D68AB" w14:textId="77777777" w:rsidR="00864CD4" w:rsidRPr="007C319D" w:rsidRDefault="00864CD4" w:rsidP="00864CD4">
            <w:r w:rsidRPr="007C319D">
              <w:t>31</w:t>
            </w:r>
          </w:p>
        </w:tc>
      </w:tr>
      <w:tr w:rsidR="00640906" w:rsidRPr="007C319D" w14:paraId="1C62D113"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79520363" w14:textId="77777777" w:rsidR="00864CD4" w:rsidRPr="007C319D" w:rsidRDefault="00864CD4" w:rsidP="00864CD4">
            <w:r w:rsidRPr="007C319D">
              <w:t>Трап DN50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5A58EBD1" w14:textId="77777777" w:rsidR="00864CD4" w:rsidRPr="007C319D" w:rsidRDefault="00864CD4" w:rsidP="00864CD4">
            <w:r w:rsidRPr="007C319D">
              <w:t> </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205B9EB3" w14:textId="77777777" w:rsidR="00864CD4" w:rsidRPr="007C319D" w:rsidRDefault="00864CD4" w:rsidP="00864CD4">
            <w:r w:rsidRPr="007C319D">
              <w:t>37</w:t>
            </w:r>
          </w:p>
        </w:tc>
      </w:tr>
      <w:tr w:rsidR="00640906" w:rsidRPr="007C319D" w14:paraId="6023DA88"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448D3BAE" w14:textId="77777777" w:rsidR="00864CD4" w:rsidRPr="007C319D" w:rsidRDefault="00864CD4" w:rsidP="00864CD4">
            <w:r w:rsidRPr="007C319D">
              <w:t>Отвод 30гр DN50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79376770"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5D881CBC" w14:textId="77777777" w:rsidR="00864CD4" w:rsidRPr="007C319D" w:rsidRDefault="00864CD4" w:rsidP="00864CD4">
            <w:r w:rsidRPr="007C319D">
              <w:t>73</w:t>
            </w:r>
          </w:p>
        </w:tc>
      </w:tr>
      <w:tr w:rsidR="00640906" w:rsidRPr="007C319D" w14:paraId="6F0D5782"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64388E6A" w14:textId="77777777" w:rsidR="00864CD4" w:rsidRPr="007C319D" w:rsidRDefault="00864CD4" w:rsidP="00864CD4">
            <w:r w:rsidRPr="007C319D">
              <w:t>Отвод 45гр DN50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68BC642D"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1E5C133A" w14:textId="77777777" w:rsidR="00864CD4" w:rsidRPr="007C319D" w:rsidRDefault="00864CD4" w:rsidP="00864CD4">
            <w:r w:rsidRPr="007C319D">
              <w:t>115</w:t>
            </w:r>
          </w:p>
        </w:tc>
      </w:tr>
      <w:tr w:rsidR="00640906" w:rsidRPr="007C319D" w14:paraId="44BC8ABF"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1E7DEF99" w14:textId="77777777" w:rsidR="00864CD4" w:rsidRPr="007C319D" w:rsidRDefault="00864CD4" w:rsidP="00864CD4">
            <w:r w:rsidRPr="007C319D">
              <w:t>Отвод 45гр DN100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605D922D"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00BDC123" w14:textId="77777777" w:rsidR="00864CD4" w:rsidRPr="007C319D" w:rsidRDefault="00864CD4" w:rsidP="00864CD4">
            <w:r w:rsidRPr="007C319D">
              <w:t>247</w:t>
            </w:r>
          </w:p>
        </w:tc>
      </w:tr>
      <w:tr w:rsidR="00640906" w:rsidRPr="007C319D" w14:paraId="55E2CFA4"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44DF2968" w14:textId="77777777" w:rsidR="00864CD4" w:rsidRPr="007C319D" w:rsidRDefault="00864CD4" w:rsidP="00864CD4">
            <w:r w:rsidRPr="007C319D">
              <w:t>Отвод 90гр DN50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404455C8"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189BB778" w14:textId="77777777" w:rsidR="00864CD4" w:rsidRPr="007C319D" w:rsidRDefault="00864CD4" w:rsidP="00864CD4">
            <w:r w:rsidRPr="007C319D">
              <w:t>508</w:t>
            </w:r>
          </w:p>
        </w:tc>
      </w:tr>
      <w:tr w:rsidR="00640906" w:rsidRPr="007C319D" w14:paraId="5FDC92DA"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56EE2ACB" w14:textId="77777777" w:rsidR="00864CD4" w:rsidRPr="007C319D" w:rsidRDefault="00864CD4" w:rsidP="00864CD4">
            <w:r w:rsidRPr="007C319D">
              <w:t>Отвод 90гр DN100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09EC8FD5"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535688F0" w14:textId="77777777" w:rsidR="00864CD4" w:rsidRPr="007C319D" w:rsidRDefault="00864CD4" w:rsidP="00864CD4">
            <w:r w:rsidRPr="007C319D">
              <w:t>102</w:t>
            </w:r>
          </w:p>
        </w:tc>
      </w:tr>
      <w:tr w:rsidR="00640906" w:rsidRPr="007C319D" w14:paraId="3E4F86AA"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052587D7" w14:textId="77777777" w:rsidR="00864CD4" w:rsidRPr="007C319D" w:rsidRDefault="00864CD4" w:rsidP="00864CD4">
            <w:r w:rsidRPr="007C319D">
              <w:t>Тройник 45гр DN50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0BD8E4C0"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1ACC6295" w14:textId="77777777" w:rsidR="00864CD4" w:rsidRPr="007C319D" w:rsidRDefault="00864CD4" w:rsidP="00864CD4">
            <w:r w:rsidRPr="007C319D">
              <w:t>51</w:t>
            </w:r>
          </w:p>
        </w:tc>
      </w:tr>
      <w:tr w:rsidR="00640906" w:rsidRPr="007C319D" w14:paraId="411FA7A7"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39EAE441" w14:textId="77777777" w:rsidR="00864CD4" w:rsidRPr="007C319D" w:rsidRDefault="00864CD4" w:rsidP="00864CD4">
            <w:r w:rsidRPr="007C319D">
              <w:t>Тройник 45гр DN100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03435787"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49817536" w14:textId="77777777" w:rsidR="00864CD4" w:rsidRPr="007C319D" w:rsidRDefault="00864CD4" w:rsidP="00864CD4">
            <w:r w:rsidRPr="007C319D">
              <w:t>70</w:t>
            </w:r>
          </w:p>
        </w:tc>
      </w:tr>
      <w:tr w:rsidR="00640906" w:rsidRPr="007C319D" w14:paraId="6BE7353F"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25C1B5EF" w14:textId="77777777" w:rsidR="00864CD4" w:rsidRPr="007C319D" w:rsidRDefault="00864CD4" w:rsidP="00864CD4">
            <w:r w:rsidRPr="007C319D">
              <w:t>Тройник 90гр  DN50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136D648C"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66B716B7" w14:textId="77777777" w:rsidR="00864CD4" w:rsidRPr="007C319D" w:rsidRDefault="00864CD4" w:rsidP="00864CD4">
            <w:r w:rsidRPr="007C319D">
              <w:t>123</w:t>
            </w:r>
          </w:p>
        </w:tc>
      </w:tr>
      <w:tr w:rsidR="00640906" w:rsidRPr="007C319D" w14:paraId="658CD0A3"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2F3962A9" w14:textId="77777777" w:rsidR="00864CD4" w:rsidRPr="007C319D" w:rsidRDefault="00864CD4" w:rsidP="00864CD4">
            <w:r w:rsidRPr="007C319D">
              <w:t>Тройник 90гр  DN100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478AAE6F"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2E52A547" w14:textId="77777777" w:rsidR="00864CD4" w:rsidRPr="007C319D" w:rsidRDefault="00864CD4" w:rsidP="00864CD4">
            <w:r w:rsidRPr="007C319D">
              <w:t>243</w:t>
            </w:r>
          </w:p>
        </w:tc>
      </w:tr>
      <w:tr w:rsidR="00640906" w:rsidRPr="007C319D" w14:paraId="052E5138"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6A524CA7" w14:textId="77777777" w:rsidR="00864CD4" w:rsidRPr="007C319D" w:rsidRDefault="00864CD4" w:rsidP="00864CD4">
            <w:r w:rsidRPr="007C319D">
              <w:t>Переход эксцентрический  DN50-DN100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7253A38B"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0DB5F586" w14:textId="77777777" w:rsidR="00864CD4" w:rsidRPr="007C319D" w:rsidRDefault="00864CD4" w:rsidP="00864CD4">
            <w:r w:rsidRPr="007C319D">
              <w:t>73</w:t>
            </w:r>
          </w:p>
        </w:tc>
      </w:tr>
      <w:tr w:rsidR="00640906" w:rsidRPr="007C319D" w14:paraId="0BADBF43"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388C53A7" w14:textId="77777777" w:rsidR="00864CD4" w:rsidRPr="007C319D" w:rsidRDefault="00864CD4" w:rsidP="00864CD4">
            <w:r w:rsidRPr="007C319D">
              <w:t>Заглушка DN50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7A71FBF7"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01DC2BD2" w14:textId="77777777" w:rsidR="00864CD4" w:rsidRPr="007C319D" w:rsidRDefault="00864CD4" w:rsidP="00864CD4">
            <w:r w:rsidRPr="007C319D">
              <w:t>19</w:t>
            </w:r>
          </w:p>
        </w:tc>
      </w:tr>
      <w:tr w:rsidR="00640906" w:rsidRPr="007C319D" w14:paraId="55FB6140"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1C82B1EB" w14:textId="77777777" w:rsidR="00864CD4" w:rsidRPr="007C319D" w:rsidRDefault="00864CD4" w:rsidP="00864CD4">
            <w:r w:rsidRPr="007C319D">
              <w:t>Заглушка DN100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5CF04615"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08BD78F0" w14:textId="77777777" w:rsidR="00864CD4" w:rsidRPr="007C319D" w:rsidRDefault="00864CD4" w:rsidP="00864CD4">
            <w:r w:rsidRPr="007C319D">
              <w:t>65</w:t>
            </w:r>
          </w:p>
        </w:tc>
      </w:tr>
      <w:tr w:rsidR="00640906" w:rsidRPr="007C319D" w14:paraId="6CDBD6C9"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78FE615C" w14:textId="77777777" w:rsidR="00864CD4" w:rsidRPr="007C319D" w:rsidRDefault="00864CD4" w:rsidP="00864CD4">
            <w:r w:rsidRPr="007C319D">
              <w:t>Ревизия DN50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51EA0DF7"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1B26AD33" w14:textId="77777777" w:rsidR="00864CD4" w:rsidRPr="007C319D" w:rsidRDefault="00864CD4" w:rsidP="00864CD4">
            <w:r w:rsidRPr="007C319D">
              <w:t>9</w:t>
            </w:r>
          </w:p>
        </w:tc>
      </w:tr>
      <w:tr w:rsidR="00640906" w:rsidRPr="007C319D" w14:paraId="454C6299"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6C497A7C" w14:textId="77777777" w:rsidR="00864CD4" w:rsidRPr="007C319D" w:rsidRDefault="00864CD4" w:rsidP="00864CD4">
            <w:r w:rsidRPr="007C319D">
              <w:t>Ревизия DN100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59ECD9B0"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6E680B7A" w14:textId="77777777" w:rsidR="00864CD4" w:rsidRPr="007C319D" w:rsidRDefault="00864CD4" w:rsidP="00864CD4">
            <w:r w:rsidRPr="007C319D">
              <w:t>39</w:t>
            </w:r>
          </w:p>
        </w:tc>
      </w:tr>
      <w:tr w:rsidR="00640906" w:rsidRPr="007C319D" w14:paraId="6C295488"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4DCFDF15" w14:textId="77777777" w:rsidR="00864CD4" w:rsidRPr="007C319D" w:rsidRDefault="00864CD4" w:rsidP="00864CD4">
            <w:r w:rsidRPr="007C319D">
              <w:t>Клапан вакуумный DN50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3AADF44F"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3E823FB5" w14:textId="77777777" w:rsidR="00864CD4" w:rsidRPr="007C319D" w:rsidRDefault="00864CD4" w:rsidP="00864CD4">
            <w:r w:rsidRPr="007C319D">
              <w:t>6</w:t>
            </w:r>
          </w:p>
        </w:tc>
      </w:tr>
      <w:tr w:rsidR="00640906" w:rsidRPr="007C319D" w14:paraId="5DB09392"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2711D19F" w14:textId="77777777" w:rsidR="00864CD4" w:rsidRPr="007C319D" w:rsidRDefault="00864CD4" w:rsidP="00864CD4">
            <w:r w:rsidRPr="007C319D">
              <w:t>Клапан вакуумный DN100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71A399EC"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2C54F8C8" w14:textId="77777777" w:rsidR="00864CD4" w:rsidRPr="007C319D" w:rsidRDefault="00864CD4" w:rsidP="00864CD4">
            <w:r w:rsidRPr="007C319D">
              <w:t>33</w:t>
            </w:r>
          </w:p>
        </w:tc>
      </w:tr>
      <w:tr w:rsidR="00640906" w:rsidRPr="007C319D" w14:paraId="3C9A47D1"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66699EA7" w14:textId="77777777" w:rsidR="00864CD4" w:rsidRPr="007C319D" w:rsidRDefault="00864CD4" w:rsidP="00864CD4">
            <w:r w:rsidRPr="007C319D">
              <w:t>Трубки из вспененного полиэтилена толщиной 9 мм для труб Энергофлекс DN100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7CF853FE" w14:textId="77777777" w:rsidR="00864CD4" w:rsidRPr="007C319D" w:rsidRDefault="00864CD4" w:rsidP="00864CD4">
            <w:r w:rsidRPr="007C319D">
              <w:t>м.</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5DBB239E" w14:textId="77777777" w:rsidR="00864CD4" w:rsidRPr="007C319D" w:rsidRDefault="00864CD4" w:rsidP="00864CD4">
            <w:r w:rsidRPr="007C319D">
              <w:t>105</w:t>
            </w:r>
          </w:p>
        </w:tc>
      </w:tr>
      <w:tr w:rsidR="00640906" w:rsidRPr="007C319D" w14:paraId="7CEDF4C3"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44F05061" w14:textId="77777777" w:rsidR="00864CD4" w:rsidRPr="007C319D" w:rsidRDefault="00864CD4" w:rsidP="00864CD4">
            <w:r w:rsidRPr="007C319D">
              <w:t>Насос SOLOLIFT C-3 шт.</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52486F2E"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3FDE1EAA" w14:textId="77777777" w:rsidR="00864CD4" w:rsidRPr="007C319D" w:rsidRDefault="00864CD4" w:rsidP="00864CD4">
            <w:r w:rsidRPr="007C319D">
              <w:t>6</w:t>
            </w:r>
          </w:p>
        </w:tc>
      </w:tr>
      <w:tr w:rsidR="00640906" w:rsidRPr="007C319D" w14:paraId="26BB1054"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297AD073" w14:textId="77777777" w:rsidR="00864CD4" w:rsidRPr="007C319D" w:rsidRDefault="00864CD4" w:rsidP="00864CD4">
            <w:r w:rsidRPr="007C319D">
              <w:t>Унитаз подвесной, система инсталяции для унитазов</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679B8ED6" w14:textId="77777777" w:rsidR="00864CD4" w:rsidRPr="007C319D" w:rsidRDefault="00864CD4" w:rsidP="00864CD4">
            <w:r w:rsidRPr="007C319D">
              <w:t>компл.</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55C39762" w14:textId="77777777" w:rsidR="00864CD4" w:rsidRPr="007C319D" w:rsidRDefault="00864CD4" w:rsidP="00864CD4">
            <w:r w:rsidRPr="007C319D">
              <w:t>255</w:t>
            </w:r>
          </w:p>
        </w:tc>
      </w:tr>
      <w:tr w:rsidR="00640906" w:rsidRPr="007C319D" w14:paraId="22109806"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7435AA0B" w14:textId="77777777" w:rsidR="00864CD4" w:rsidRPr="007C319D" w:rsidRDefault="00864CD4" w:rsidP="00864CD4">
            <w:r w:rsidRPr="007C319D">
              <w:t>Раковина подвесная в комплекте с бутылочным сифоном</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49C95684" w14:textId="77777777" w:rsidR="00864CD4" w:rsidRPr="007C319D" w:rsidRDefault="00864CD4" w:rsidP="00864CD4">
            <w:r w:rsidRPr="007C319D">
              <w:t>компл.</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4C08DCCB" w14:textId="77777777" w:rsidR="00864CD4" w:rsidRPr="007C319D" w:rsidRDefault="00864CD4" w:rsidP="00864CD4">
            <w:r w:rsidRPr="007C319D">
              <w:t>216</w:t>
            </w:r>
          </w:p>
        </w:tc>
      </w:tr>
      <w:tr w:rsidR="00640906" w:rsidRPr="007C319D" w14:paraId="5125BFB7"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4A7996A2" w14:textId="77777777" w:rsidR="00864CD4" w:rsidRPr="007C319D" w:rsidRDefault="00864CD4" w:rsidP="00864CD4">
            <w:r w:rsidRPr="007C319D">
              <w:t>Мойка кухонная в комплекте с бутылочным сифоном</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3594AA75"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235C09AC" w14:textId="77777777" w:rsidR="00864CD4" w:rsidRPr="007C319D" w:rsidRDefault="00864CD4" w:rsidP="00864CD4">
            <w:r w:rsidRPr="007C319D">
              <w:t>9</w:t>
            </w:r>
          </w:p>
        </w:tc>
      </w:tr>
      <w:tr w:rsidR="00640906" w:rsidRPr="007C319D" w14:paraId="6E0ED96D"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1BBECCE5" w14:textId="77777777" w:rsidR="00864CD4" w:rsidRPr="007C319D" w:rsidRDefault="00864CD4" w:rsidP="00864CD4">
            <w:r w:rsidRPr="007C319D">
              <w:t>Трап DN50 с вертикальным выпуском HL3100 HL</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01C72923"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5081E32E" w14:textId="77777777" w:rsidR="00864CD4" w:rsidRPr="007C319D" w:rsidRDefault="00864CD4" w:rsidP="00864CD4">
            <w:r w:rsidRPr="007C319D">
              <w:t>14</w:t>
            </w:r>
          </w:p>
        </w:tc>
      </w:tr>
      <w:tr w:rsidR="00640906" w:rsidRPr="007C319D" w14:paraId="2B8ACF2F"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vAlign w:val="bottom"/>
            <w:hideMark/>
          </w:tcPr>
          <w:p w14:paraId="5636F4DB" w14:textId="77777777" w:rsidR="00864CD4" w:rsidRPr="007C319D" w:rsidRDefault="00864CD4" w:rsidP="00864CD4">
            <w:r w:rsidRPr="007C319D">
              <w:t>Труба полипропиленовая НПВХ, DN50 Хемкор</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155C504D" w14:textId="77777777" w:rsidR="00864CD4" w:rsidRPr="007C319D" w:rsidRDefault="00864CD4" w:rsidP="00864CD4">
            <w:r w:rsidRPr="007C319D">
              <w:t>м.</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11814C2E" w14:textId="77777777" w:rsidR="00864CD4" w:rsidRPr="007C319D" w:rsidRDefault="00864CD4" w:rsidP="00864CD4">
            <w:r w:rsidRPr="007C319D">
              <w:t>840</w:t>
            </w:r>
          </w:p>
        </w:tc>
      </w:tr>
      <w:tr w:rsidR="00640906" w:rsidRPr="007C319D" w14:paraId="61096D37"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3FA83B07" w14:textId="77777777" w:rsidR="00864CD4" w:rsidRPr="007C319D" w:rsidRDefault="00864CD4" w:rsidP="00864CD4">
            <w:r w:rsidRPr="007C319D">
              <w:t>Труба полипропиленовая НПВХ, DN100 Хемкор</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33ED4366" w14:textId="77777777" w:rsidR="00864CD4" w:rsidRPr="007C319D" w:rsidRDefault="00864CD4" w:rsidP="00864CD4">
            <w:r w:rsidRPr="007C319D">
              <w:t>м.</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303F8150" w14:textId="77777777" w:rsidR="00864CD4" w:rsidRPr="007C319D" w:rsidRDefault="00864CD4" w:rsidP="00864CD4">
            <w:r w:rsidRPr="007C319D">
              <w:t>933</w:t>
            </w:r>
          </w:p>
        </w:tc>
      </w:tr>
      <w:tr w:rsidR="00640906" w:rsidRPr="007C319D" w14:paraId="78569F55"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24BF45DA" w14:textId="77777777" w:rsidR="00864CD4" w:rsidRPr="007C319D" w:rsidRDefault="00864CD4" w:rsidP="00864CD4">
            <w:r w:rsidRPr="007C319D">
              <w:t>Труба полипропиленовая ППР PN20 40x7 Pro Aqua</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58E78925" w14:textId="77777777" w:rsidR="00864CD4" w:rsidRPr="007C319D" w:rsidRDefault="00864CD4" w:rsidP="00864CD4">
            <w:r w:rsidRPr="007C319D">
              <w:t>м.</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45853F2F" w14:textId="77777777" w:rsidR="00864CD4" w:rsidRPr="007C319D" w:rsidRDefault="00864CD4" w:rsidP="00864CD4">
            <w:r w:rsidRPr="007C319D">
              <w:t>320</w:t>
            </w:r>
          </w:p>
        </w:tc>
      </w:tr>
      <w:tr w:rsidR="00640906" w:rsidRPr="007C319D" w14:paraId="2BBE4687"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5E0F4EE6" w14:textId="77777777" w:rsidR="00864CD4" w:rsidRPr="007C319D" w:rsidRDefault="00864CD4" w:rsidP="00864CD4">
            <w:r w:rsidRPr="007C319D">
              <w:t>Трубки из вспененного полиэтилена толщиной 9 мм для труб DN40 Энергофлекс</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0C52B795" w14:textId="77777777" w:rsidR="00864CD4" w:rsidRPr="007C319D" w:rsidRDefault="00864CD4" w:rsidP="00864CD4">
            <w:r w:rsidRPr="007C319D">
              <w:t>м.</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5C59836D" w14:textId="77777777" w:rsidR="00864CD4" w:rsidRPr="007C319D" w:rsidRDefault="00864CD4" w:rsidP="00864CD4">
            <w:r w:rsidRPr="007C319D">
              <w:t>320</w:t>
            </w:r>
          </w:p>
        </w:tc>
      </w:tr>
      <w:tr w:rsidR="00640906" w:rsidRPr="007C319D" w14:paraId="3D0F2580"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2334145F" w14:textId="77777777" w:rsidR="00864CD4" w:rsidRPr="007C319D" w:rsidRDefault="00864CD4" w:rsidP="00864CD4">
            <w:r w:rsidRPr="007C319D">
              <w:t>Кран ППР ВТ 40 Pro Aqua</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1FFE52DC"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7ABD8D4C" w14:textId="77777777" w:rsidR="00864CD4" w:rsidRPr="007C319D" w:rsidRDefault="00864CD4" w:rsidP="00864CD4">
            <w:r w:rsidRPr="007C319D">
              <w:t>6</w:t>
            </w:r>
          </w:p>
        </w:tc>
      </w:tr>
      <w:tr w:rsidR="00640906" w:rsidRPr="007C319D" w14:paraId="1EABCD74"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1319FB29" w14:textId="77777777" w:rsidR="00864CD4" w:rsidRPr="007C319D" w:rsidRDefault="00864CD4" w:rsidP="00864CD4">
            <w:r w:rsidRPr="007C319D">
              <w:t>Обратный клапан ППР D=40 TEBO</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66C50725"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2FAFF993" w14:textId="77777777" w:rsidR="00864CD4" w:rsidRPr="007C319D" w:rsidRDefault="00864CD4" w:rsidP="00864CD4">
            <w:r w:rsidRPr="007C319D">
              <w:t>6</w:t>
            </w:r>
          </w:p>
        </w:tc>
      </w:tr>
      <w:tr w:rsidR="00640906" w:rsidRPr="007C319D" w14:paraId="3BC02150"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4330A7D9" w14:textId="77777777" w:rsidR="00864CD4" w:rsidRPr="007C319D" w:rsidRDefault="00864CD4" w:rsidP="00864CD4">
            <w:r w:rsidRPr="007C319D">
              <w:t>Хомут D50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3CA40626"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7B8CC33B" w14:textId="77777777" w:rsidR="00864CD4" w:rsidRPr="007C319D" w:rsidRDefault="00864CD4" w:rsidP="00864CD4">
            <w:r w:rsidRPr="007C319D">
              <w:t>12</w:t>
            </w:r>
          </w:p>
        </w:tc>
      </w:tr>
      <w:tr w:rsidR="00640906" w:rsidRPr="007C319D" w14:paraId="28669A60"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1AB11295" w14:textId="77777777" w:rsidR="00864CD4" w:rsidRPr="007C319D" w:rsidRDefault="00864CD4" w:rsidP="00864CD4">
            <w:r w:rsidRPr="007C319D">
              <w:t>Хомут D40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16229D85"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4901C46B" w14:textId="77777777" w:rsidR="00864CD4" w:rsidRPr="007C319D" w:rsidRDefault="00864CD4" w:rsidP="00864CD4">
            <w:r w:rsidRPr="007C319D">
              <w:t>6</w:t>
            </w:r>
          </w:p>
        </w:tc>
      </w:tr>
      <w:tr w:rsidR="00640906" w:rsidRPr="007C319D" w14:paraId="33491B0E" w14:textId="77777777" w:rsidTr="00F215B3">
        <w:trPr>
          <w:gridBefore w:val="1"/>
          <w:gridAfter w:val="7"/>
          <w:wBefore w:w="89" w:type="dxa"/>
          <w:wAfter w:w="2623" w:type="dxa"/>
          <w:trHeight w:val="240"/>
        </w:trPr>
        <w:tc>
          <w:tcPr>
            <w:tcW w:w="7798" w:type="dxa"/>
            <w:gridSpan w:val="20"/>
            <w:tcBorders>
              <w:top w:val="nil"/>
              <w:left w:val="single" w:sz="4" w:space="0" w:color="auto"/>
              <w:bottom w:val="single" w:sz="4" w:space="0" w:color="auto"/>
              <w:right w:val="single" w:sz="4" w:space="0" w:color="auto"/>
            </w:tcBorders>
            <w:shd w:val="clear" w:color="000000" w:fill="FFFFFF"/>
            <w:noWrap/>
            <w:vAlign w:val="bottom"/>
            <w:hideMark/>
          </w:tcPr>
          <w:p w14:paraId="19C1FBDF" w14:textId="77777777" w:rsidR="00864CD4" w:rsidRPr="007C319D" w:rsidRDefault="00864CD4" w:rsidP="00864CD4">
            <w:r w:rsidRPr="007C319D">
              <w:t>Резиновый уплотнитель 50/40</w:t>
            </w:r>
          </w:p>
        </w:tc>
        <w:tc>
          <w:tcPr>
            <w:tcW w:w="1273" w:type="dxa"/>
            <w:gridSpan w:val="6"/>
            <w:tcBorders>
              <w:top w:val="nil"/>
              <w:left w:val="nil"/>
              <w:bottom w:val="single" w:sz="4" w:space="0" w:color="auto"/>
              <w:right w:val="single" w:sz="4" w:space="0" w:color="auto"/>
            </w:tcBorders>
            <w:shd w:val="clear" w:color="000000" w:fill="FFFFFF"/>
            <w:noWrap/>
            <w:vAlign w:val="center"/>
            <w:hideMark/>
          </w:tcPr>
          <w:p w14:paraId="41E84EE9" w14:textId="77777777" w:rsidR="00864CD4" w:rsidRPr="007C319D" w:rsidRDefault="00864CD4" w:rsidP="00864CD4">
            <w:r w:rsidRPr="007C319D">
              <w:t>шт.</w:t>
            </w:r>
          </w:p>
        </w:tc>
        <w:tc>
          <w:tcPr>
            <w:tcW w:w="825" w:type="dxa"/>
            <w:gridSpan w:val="2"/>
            <w:tcBorders>
              <w:top w:val="nil"/>
              <w:left w:val="nil"/>
              <w:bottom w:val="single" w:sz="4" w:space="0" w:color="auto"/>
              <w:right w:val="single" w:sz="4" w:space="0" w:color="auto"/>
            </w:tcBorders>
            <w:shd w:val="clear" w:color="000000" w:fill="FFFFFF"/>
            <w:noWrap/>
            <w:vAlign w:val="center"/>
            <w:hideMark/>
          </w:tcPr>
          <w:p w14:paraId="082823A1" w14:textId="77777777" w:rsidR="00864CD4" w:rsidRPr="007C319D" w:rsidRDefault="00864CD4" w:rsidP="00864CD4">
            <w:r w:rsidRPr="007C319D">
              <w:t>12</w:t>
            </w:r>
          </w:p>
        </w:tc>
      </w:tr>
      <w:tr w:rsidR="00442858" w:rsidRPr="007C319D" w14:paraId="6B005C28" w14:textId="77777777" w:rsidTr="00F215B3">
        <w:trPr>
          <w:gridBefore w:val="1"/>
          <w:gridAfter w:val="7"/>
          <w:wBefore w:w="89" w:type="dxa"/>
          <w:wAfter w:w="2623" w:type="dxa"/>
          <w:trHeight w:val="240"/>
        </w:trPr>
        <w:tc>
          <w:tcPr>
            <w:tcW w:w="7798" w:type="dxa"/>
            <w:gridSpan w:val="20"/>
            <w:tcBorders>
              <w:top w:val="nil"/>
              <w:left w:val="nil"/>
              <w:bottom w:val="nil"/>
              <w:right w:val="nil"/>
            </w:tcBorders>
            <w:shd w:val="clear" w:color="auto" w:fill="auto"/>
            <w:noWrap/>
            <w:vAlign w:val="bottom"/>
            <w:hideMark/>
          </w:tcPr>
          <w:p w14:paraId="14F15AE6" w14:textId="77777777" w:rsidR="00864CD4" w:rsidRPr="007C319D" w:rsidRDefault="00864CD4" w:rsidP="00864CD4"/>
        </w:tc>
        <w:tc>
          <w:tcPr>
            <w:tcW w:w="1273" w:type="dxa"/>
            <w:gridSpan w:val="6"/>
            <w:tcBorders>
              <w:top w:val="nil"/>
              <w:left w:val="nil"/>
              <w:bottom w:val="nil"/>
              <w:right w:val="nil"/>
            </w:tcBorders>
            <w:shd w:val="clear" w:color="auto" w:fill="auto"/>
            <w:noWrap/>
            <w:vAlign w:val="bottom"/>
            <w:hideMark/>
          </w:tcPr>
          <w:p w14:paraId="0A38D8C3" w14:textId="77777777" w:rsidR="00864CD4" w:rsidRPr="007C319D" w:rsidRDefault="00864CD4" w:rsidP="00864CD4"/>
        </w:tc>
        <w:tc>
          <w:tcPr>
            <w:tcW w:w="825" w:type="dxa"/>
            <w:gridSpan w:val="2"/>
            <w:tcBorders>
              <w:top w:val="nil"/>
              <w:left w:val="nil"/>
              <w:bottom w:val="nil"/>
              <w:right w:val="nil"/>
            </w:tcBorders>
            <w:shd w:val="clear" w:color="auto" w:fill="auto"/>
            <w:noWrap/>
            <w:vAlign w:val="bottom"/>
            <w:hideMark/>
          </w:tcPr>
          <w:p w14:paraId="41E074F3" w14:textId="77777777" w:rsidR="00864CD4" w:rsidRPr="007C319D" w:rsidRDefault="00864CD4" w:rsidP="00864CD4"/>
        </w:tc>
      </w:tr>
      <w:tr w:rsidR="00442858" w:rsidRPr="007C319D" w14:paraId="66D82B58" w14:textId="77777777" w:rsidTr="00F215B3">
        <w:trPr>
          <w:gridBefore w:val="1"/>
          <w:gridAfter w:val="7"/>
          <w:wBefore w:w="89" w:type="dxa"/>
          <w:wAfter w:w="2623" w:type="dxa"/>
          <w:trHeight w:val="63"/>
        </w:trPr>
        <w:tc>
          <w:tcPr>
            <w:tcW w:w="7798" w:type="dxa"/>
            <w:gridSpan w:val="20"/>
            <w:tcBorders>
              <w:top w:val="nil"/>
              <w:left w:val="nil"/>
              <w:bottom w:val="nil"/>
              <w:right w:val="nil"/>
            </w:tcBorders>
            <w:shd w:val="clear" w:color="auto" w:fill="auto"/>
            <w:noWrap/>
            <w:vAlign w:val="bottom"/>
            <w:hideMark/>
          </w:tcPr>
          <w:p w14:paraId="4791F133" w14:textId="32E351CB" w:rsidR="00864CD4" w:rsidRPr="007C319D" w:rsidRDefault="00864CD4" w:rsidP="00864CD4">
            <w:pPr>
              <w:rPr>
                <w:b/>
              </w:rPr>
            </w:pPr>
            <w:r w:rsidRPr="007C319D">
              <w:rPr>
                <w:b/>
              </w:rPr>
              <w:t>Дополнительное оборудование 35 этажа</w:t>
            </w:r>
            <w:r w:rsidR="001552E1" w:rsidRPr="007C319D">
              <w:rPr>
                <w:b/>
              </w:rPr>
              <w:t xml:space="preserve"> ЮЗБ</w:t>
            </w:r>
            <w:r w:rsidR="00ED1928" w:rsidRPr="007C319D">
              <w:rPr>
                <w:b/>
              </w:rPr>
              <w:t>:</w:t>
            </w:r>
          </w:p>
        </w:tc>
        <w:tc>
          <w:tcPr>
            <w:tcW w:w="1273" w:type="dxa"/>
            <w:gridSpan w:val="6"/>
            <w:tcBorders>
              <w:top w:val="nil"/>
              <w:left w:val="nil"/>
              <w:bottom w:val="nil"/>
              <w:right w:val="nil"/>
            </w:tcBorders>
            <w:shd w:val="clear" w:color="auto" w:fill="auto"/>
            <w:noWrap/>
            <w:vAlign w:val="bottom"/>
            <w:hideMark/>
          </w:tcPr>
          <w:p w14:paraId="44DF0632" w14:textId="77777777" w:rsidR="00864CD4" w:rsidRPr="007C319D" w:rsidRDefault="00864CD4" w:rsidP="00864CD4"/>
        </w:tc>
        <w:tc>
          <w:tcPr>
            <w:tcW w:w="825" w:type="dxa"/>
            <w:gridSpan w:val="2"/>
            <w:tcBorders>
              <w:top w:val="nil"/>
              <w:left w:val="nil"/>
              <w:bottom w:val="nil"/>
              <w:right w:val="nil"/>
            </w:tcBorders>
            <w:shd w:val="clear" w:color="auto" w:fill="auto"/>
            <w:noWrap/>
            <w:vAlign w:val="bottom"/>
            <w:hideMark/>
          </w:tcPr>
          <w:p w14:paraId="3AFD8FBF" w14:textId="77777777" w:rsidR="00864CD4" w:rsidRPr="007C319D" w:rsidRDefault="00864CD4" w:rsidP="00864CD4"/>
        </w:tc>
      </w:tr>
      <w:tr w:rsidR="00442858" w:rsidRPr="007C319D" w14:paraId="1D8F532F" w14:textId="77777777" w:rsidTr="00F215B3">
        <w:trPr>
          <w:gridBefore w:val="1"/>
          <w:gridAfter w:val="7"/>
          <w:wBefore w:w="89" w:type="dxa"/>
          <w:wAfter w:w="2623" w:type="dxa"/>
          <w:trHeight w:val="63"/>
        </w:trPr>
        <w:tc>
          <w:tcPr>
            <w:tcW w:w="7798" w:type="dxa"/>
            <w:gridSpan w:val="20"/>
            <w:tcBorders>
              <w:top w:val="nil"/>
              <w:left w:val="nil"/>
              <w:bottom w:val="single" w:sz="4" w:space="0" w:color="auto"/>
              <w:right w:val="nil"/>
            </w:tcBorders>
            <w:shd w:val="clear" w:color="auto" w:fill="auto"/>
            <w:noWrap/>
            <w:vAlign w:val="bottom"/>
            <w:hideMark/>
          </w:tcPr>
          <w:p w14:paraId="52524672" w14:textId="77777777" w:rsidR="00864CD4" w:rsidRPr="007C319D" w:rsidRDefault="00864CD4" w:rsidP="00864CD4"/>
        </w:tc>
        <w:tc>
          <w:tcPr>
            <w:tcW w:w="1273" w:type="dxa"/>
            <w:gridSpan w:val="6"/>
            <w:tcBorders>
              <w:top w:val="nil"/>
              <w:left w:val="nil"/>
              <w:bottom w:val="single" w:sz="4" w:space="0" w:color="auto"/>
              <w:right w:val="nil"/>
            </w:tcBorders>
            <w:shd w:val="clear" w:color="auto" w:fill="auto"/>
            <w:noWrap/>
            <w:vAlign w:val="bottom"/>
            <w:hideMark/>
          </w:tcPr>
          <w:p w14:paraId="39655BFB" w14:textId="77777777" w:rsidR="00864CD4" w:rsidRPr="007C319D" w:rsidRDefault="00864CD4" w:rsidP="00864CD4"/>
        </w:tc>
        <w:tc>
          <w:tcPr>
            <w:tcW w:w="825" w:type="dxa"/>
            <w:gridSpan w:val="2"/>
            <w:tcBorders>
              <w:top w:val="nil"/>
              <w:left w:val="nil"/>
              <w:bottom w:val="single" w:sz="4" w:space="0" w:color="auto"/>
              <w:right w:val="nil"/>
            </w:tcBorders>
            <w:shd w:val="clear" w:color="auto" w:fill="auto"/>
            <w:noWrap/>
            <w:vAlign w:val="bottom"/>
            <w:hideMark/>
          </w:tcPr>
          <w:p w14:paraId="00867A7D" w14:textId="77777777" w:rsidR="00864CD4" w:rsidRPr="007C319D" w:rsidRDefault="00864CD4" w:rsidP="00864CD4"/>
        </w:tc>
      </w:tr>
      <w:tr w:rsidR="00D10C93" w:rsidRPr="007C319D" w14:paraId="207ACF13" w14:textId="77777777" w:rsidTr="00F215B3">
        <w:trPr>
          <w:gridBefore w:val="1"/>
          <w:gridAfter w:val="7"/>
          <w:wBefore w:w="89" w:type="dxa"/>
          <w:wAfter w:w="2623" w:type="dxa"/>
          <w:trHeight w:val="63"/>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tcPr>
          <w:p w14:paraId="7B92937F" w14:textId="50E8CF39" w:rsidR="00D10C93" w:rsidRPr="007C319D" w:rsidRDefault="00D10C93" w:rsidP="00825023">
            <w:pPr>
              <w:jc w:val="center"/>
            </w:pPr>
            <w:r w:rsidRPr="007C319D">
              <w:t>Наименование</w:t>
            </w:r>
          </w:p>
        </w:tc>
        <w:tc>
          <w:tcPr>
            <w:tcW w:w="967" w:type="dxa"/>
            <w:gridSpan w:val="3"/>
            <w:tcBorders>
              <w:top w:val="single" w:sz="4" w:space="0" w:color="auto"/>
              <w:left w:val="single" w:sz="4" w:space="0" w:color="auto"/>
              <w:bottom w:val="single" w:sz="4" w:space="0" w:color="auto"/>
              <w:right w:val="single" w:sz="4" w:space="0" w:color="auto"/>
            </w:tcBorders>
            <w:shd w:val="clear" w:color="auto" w:fill="auto"/>
            <w:noWrap/>
          </w:tcPr>
          <w:p w14:paraId="41316EF7" w14:textId="4E571AD8" w:rsidR="00D10C93" w:rsidRPr="007C319D" w:rsidRDefault="00D10C93" w:rsidP="00864CD4">
            <w:r w:rsidRPr="007C319D">
              <w:t>Кол-во, шт.</w:t>
            </w:r>
          </w:p>
        </w:tc>
      </w:tr>
      <w:tr w:rsidR="00442858" w:rsidRPr="007C319D" w14:paraId="06CA60FD"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4826C" w14:textId="77777777" w:rsidR="00864CD4" w:rsidRPr="007C319D" w:rsidRDefault="00864CD4" w:rsidP="00864CD4">
            <w:r w:rsidRPr="007C319D">
              <w:t>Комплект инсталляции (рама+бачок+труба соединения+крепления) NOKEN     арт. УТ000034977</w:t>
            </w:r>
          </w:p>
        </w:tc>
        <w:tc>
          <w:tcPr>
            <w:tcW w:w="96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8C55F5" w14:textId="77777777" w:rsidR="00864CD4" w:rsidRPr="007C319D" w:rsidRDefault="00864CD4" w:rsidP="00864CD4">
            <w:r w:rsidRPr="007C319D">
              <w:t>1</w:t>
            </w:r>
          </w:p>
        </w:tc>
      </w:tr>
      <w:tr w:rsidR="00442858" w:rsidRPr="007C319D" w14:paraId="3007B733"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77A3E" w14:textId="77777777" w:rsidR="00864CD4" w:rsidRPr="007C319D" w:rsidRDefault="00864CD4" w:rsidP="00864CD4">
            <w:r w:rsidRPr="007C319D">
              <w:t>Кнопка спуска двойная черная NOKEN арт.00000041874</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5D195611" w14:textId="77777777" w:rsidR="00864CD4" w:rsidRPr="007C319D" w:rsidRDefault="00864CD4" w:rsidP="00864CD4">
            <w:r w:rsidRPr="007C319D">
              <w:t>1</w:t>
            </w:r>
          </w:p>
        </w:tc>
      </w:tr>
      <w:tr w:rsidR="00442858" w:rsidRPr="007C319D" w14:paraId="6A12C396"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BDE05" w14:textId="77777777" w:rsidR="00864CD4" w:rsidRPr="007C319D" w:rsidRDefault="00864CD4" w:rsidP="00864CD4">
            <w:r w:rsidRPr="007C319D">
              <w:t>Project Line Смеситель для гигиенического душа NOKEN арт.УТ000045402</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69512C06" w14:textId="77777777" w:rsidR="00864CD4" w:rsidRPr="007C319D" w:rsidRDefault="00864CD4" w:rsidP="00864CD4">
            <w:r w:rsidRPr="007C319D">
              <w:t>1</w:t>
            </w:r>
          </w:p>
        </w:tc>
      </w:tr>
      <w:tr w:rsidR="00442858" w:rsidRPr="007C319D" w14:paraId="0CA97455"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6306D" w14:textId="77777777" w:rsidR="00864CD4" w:rsidRPr="007C319D" w:rsidRDefault="00864CD4" w:rsidP="00864CD4">
            <w:r w:rsidRPr="007C319D">
              <w:t>Лейка для гигиенического душа квадратная черная NOKEN арт.УТ000045894</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55DCA4C1" w14:textId="77777777" w:rsidR="00864CD4" w:rsidRPr="007C319D" w:rsidRDefault="00864CD4" w:rsidP="00864CD4">
            <w:r w:rsidRPr="007C319D">
              <w:t>1</w:t>
            </w:r>
          </w:p>
        </w:tc>
      </w:tr>
      <w:tr w:rsidR="00442858" w:rsidRPr="007C319D" w14:paraId="00CCE4BE"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089CA" w14:textId="3AF9104E" w:rsidR="00864CD4" w:rsidRPr="007C319D" w:rsidRDefault="00864CD4" w:rsidP="00E91A3E">
            <w:r w:rsidRPr="007C319D">
              <w:t xml:space="preserve">Держатель 40х6х6 см для душа настенный NOKEN арт. УТ000034302 </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5012EAF7" w14:textId="77777777" w:rsidR="00864CD4" w:rsidRPr="007C319D" w:rsidRDefault="00864CD4" w:rsidP="00864CD4">
            <w:r w:rsidRPr="007C319D">
              <w:t>1</w:t>
            </w:r>
          </w:p>
        </w:tc>
      </w:tr>
      <w:tr w:rsidR="00442858" w:rsidRPr="007C319D" w14:paraId="69BF52E8"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00CC9" w14:textId="77777777" w:rsidR="00864CD4" w:rsidRPr="007C319D" w:rsidRDefault="00864CD4" w:rsidP="00864CD4">
            <w:r w:rsidRPr="007C319D">
              <w:t>Верхний душ с шаровым соединением квадратный 35 см черный NOKEN арт.УТ000033970</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18A76AF7" w14:textId="77777777" w:rsidR="00864CD4" w:rsidRPr="007C319D" w:rsidRDefault="00864CD4" w:rsidP="00864CD4">
            <w:r w:rsidRPr="007C319D">
              <w:t>1</w:t>
            </w:r>
          </w:p>
        </w:tc>
      </w:tr>
      <w:tr w:rsidR="00442858" w:rsidRPr="007C319D" w14:paraId="5989372F"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C6B91" w14:textId="4466A776" w:rsidR="00864CD4" w:rsidRPr="007C319D" w:rsidRDefault="00864CD4" w:rsidP="00E91A3E">
            <w:r w:rsidRPr="007C319D">
              <w:t>Наружная часть встроенного смесителя NOKEN арт. УТ000029092</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021778FD" w14:textId="77777777" w:rsidR="00864CD4" w:rsidRPr="007C319D" w:rsidRDefault="00864CD4" w:rsidP="00864CD4">
            <w:r w:rsidRPr="007C319D">
              <w:t>1</w:t>
            </w:r>
          </w:p>
        </w:tc>
      </w:tr>
      <w:tr w:rsidR="00442858" w:rsidRPr="007C319D" w14:paraId="3EC39BB3"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6E58A" w14:textId="77777777" w:rsidR="00864CD4" w:rsidRPr="007C319D" w:rsidRDefault="00864CD4" w:rsidP="00864CD4">
            <w:r w:rsidRPr="007C319D">
              <w:t>Встроенный корпус для быстрой установки универсаль NOKEN арт.00000040812</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097092FD" w14:textId="77777777" w:rsidR="00864CD4" w:rsidRPr="007C319D" w:rsidRDefault="00864CD4" w:rsidP="00864CD4">
            <w:r w:rsidRPr="007C319D">
              <w:t>1</w:t>
            </w:r>
          </w:p>
        </w:tc>
      </w:tr>
      <w:tr w:rsidR="00442858" w:rsidRPr="007C319D" w14:paraId="047D23A9"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8F477" w14:textId="434749BB" w:rsidR="00864CD4" w:rsidRPr="007C319D" w:rsidRDefault="00864CD4" w:rsidP="00864CD4">
            <w:r w:rsidRPr="007C319D">
              <w:t>Внутренние элементы для встроенного смесителя NOKEN арт. 00000040813</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31076A13" w14:textId="77777777" w:rsidR="00864CD4" w:rsidRPr="007C319D" w:rsidRDefault="00864CD4" w:rsidP="00864CD4">
            <w:r w:rsidRPr="007C319D">
              <w:t>1</w:t>
            </w:r>
          </w:p>
        </w:tc>
      </w:tr>
      <w:tr w:rsidR="00442858" w:rsidRPr="007C319D" w14:paraId="2E764515"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DCC2E" w14:textId="3B98DCF5" w:rsidR="00864CD4" w:rsidRPr="007C319D" w:rsidRDefault="00864CD4" w:rsidP="00E91A3E">
            <w:r w:rsidRPr="007C319D">
              <w:lastRenderedPageBreak/>
              <w:t>Держатель для ручного душа настенный NOKEN арт. УТ000034794</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251EECFC" w14:textId="77777777" w:rsidR="00864CD4" w:rsidRPr="007C319D" w:rsidRDefault="00864CD4" w:rsidP="00864CD4">
            <w:r w:rsidRPr="007C319D">
              <w:t>1</w:t>
            </w:r>
          </w:p>
        </w:tc>
      </w:tr>
      <w:tr w:rsidR="00442858" w:rsidRPr="007C319D" w14:paraId="07226B96"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4FFB0" w14:textId="77777777" w:rsidR="00864CD4" w:rsidRPr="007C319D" w:rsidRDefault="00864CD4" w:rsidP="00864CD4">
            <w:r w:rsidRPr="007C319D">
              <w:t>Гибкий шланг с покрытием NOKEN арт. УТ000035212</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1411BA3D" w14:textId="77777777" w:rsidR="00864CD4" w:rsidRPr="007C319D" w:rsidRDefault="00864CD4" w:rsidP="00864CD4">
            <w:r w:rsidRPr="007C319D">
              <w:t>1</w:t>
            </w:r>
          </w:p>
        </w:tc>
      </w:tr>
      <w:tr w:rsidR="00442858" w:rsidRPr="007C319D" w14:paraId="6779C90E"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62086" w14:textId="77777777" w:rsidR="00864CD4" w:rsidRPr="007C319D" w:rsidRDefault="00864CD4" w:rsidP="00864CD4">
            <w:r w:rsidRPr="007C319D">
              <w:t>Душ ручной с одной позицией NOKEN арт. УТ000034795</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0A9A9604" w14:textId="77777777" w:rsidR="00864CD4" w:rsidRPr="007C319D" w:rsidRDefault="00864CD4" w:rsidP="00864CD4">
            <w:r w:rsidRPr="007C319D">
              <w:t>1</w:t>
            </w:r>
          </w:p>
        </w:tc>
      </w:tr>
      <w:tr w:rsidR="00442858" w:rsidRPr="007C319D" w14:paraId="19CE4D2F"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3015E" w14:textId="77777777" w:rsidR="00864CD4" w:rsidRPr="007C319D" w:rsidRDefault="00864CD4" w:rsidP="00864CD4">
            <w:r w:rsidRPr="007C319D">
              <w:t>Зеркало GAMA DECOR арт. УТ000023828</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47F84079" w14:textId="77777777" w:rsidR="00864CD4" w:rsidRPr="007C319D" w:rsidRDefault="00864CD4" w:rsidP="00864CD4">
            <w:r w:rsidRPr="007C319D">
              <w:t>1</w:t>
            </w:r>
          </w:p>
        </w:tc>
      </w:tr>
      <w:tr w:rsidR="00442858" w:rsidRPr="007C319D" w14:paraId="4C3875A0"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3B4C8" w14:textId="77777777" w:rsidR="00864CD4" w:rsidRPr="007C319D" w:rsidRDefault="00864CD4" w:rsidP="00864CD4">
            <w:r w:rsidRPr="007C319D">
              <w:t>Тумба 100x50x35 см под раковину с 1-м выдвижным ящиком серая KRION арт. УТ000047335</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63EB12AD" w14:textId="77777777" w:rsidR="00864CD4" w:rsidRPr="007C319D" w:rsidRDefault="00864CD4" w:rsidP="00864CD4">
            <w:r w:rsidRPr="007C319D">
              <w:t>1</w:t>
            </w:r>
          </w:p>
        </w:tc>
      </w:tr>
      <w:tr w:rsidR="00442858" w:rsidRPr="007C319D" w14:paraId="6D56C300"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561DA" w14:textId="11028F1E" w:rsidR="00864CD4" w:rsidRPr="007C319D" w:rsidRDefault="00864CD4" w:rsidP="00864CD4">
            <w:r w:rsidRPr="007C319D">
              <w:t>Смеситель для раковины однорычажный чёрный NOKEN арт. 00000042418</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4287C329" w14:textId="77777777" w:rsidR="00864CD4" w:rsidRPr="007C319D" w:rsidRDefault="00864CD4" w:rsidP="00864CD4">
            <w:r w:rsidRPr="007C319D">
              <w:t>1</w:t>
            </w:r>
          </w:p>
        </w:tc>
      </w:tr>
      <w:tr w:rsidR="00442858" w:rsidRPr="007C319D" w14:paraId="1147F595"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3BF4D" w14:textId="77777777" w:rsidR="00864CD4" w:rsidRPr="007C319D" w:rsidRDefault="00864CD4" w:rsidP="00864CD4">
            <w:r w:rsidRPr="007C319D">
              <w:t>Накладка перелива для раковины декоративная черная KRION арт.УТ000051501</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3D4EC0D1" w14:textId="77777777" w:rsidR="00864CD4" w:rsidRPr="007C319D" w:rsidRDefault="00864CD4" w:rsidP="00864CD4">
            <w:r w:rsidRPr="007C319D">
              <w:t>1</w:t>
            </w:r>
          </w:p>
        </w:tc>
      </w:tr>
      <w:tr w:rsidR="00442858" w:rsidRPr="007C319D" w14:paraId="0F5F00FE"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51EF0" w14:textId="77777777" w:rsidR="00864CD4" w:rsidRPr="007C319D" w:rsidRDefault="00864CD4" w:rsidP="00864CD4">
            <w:r w:rsidRPr="007C319D">
              <w:t>Полка 30х10,3х5,2 см для аксессуаров черная NOKEN арт.УТ000040302</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29A08D71" w14:textId="77777777" w:rsidR="00864CD4" w:rsidRPr="007C319D" w:rsidRDefault="00864CD4" w:rsidP="00864CD4">
            <w:r w:rsidRPr="007C319D">
              <w:t>2</w:t>
            </w:r>
          </w:p>
        </w:tc>
      </w:tr>
      <w:tr w:rsidR="00442858" w:rsidRPr="007C319D" w14:paraId="73DAA29E"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5DB0D" w14:textId="77777777" w:rsidR="00864CD4" w:rsidRPr="007C319D" w:rsidRDefault="00864CD4" w:rsidP="00864CD4">
            <w:r w:rsidRPr="007C319D">
              <w:t>Крючок-вешалка NOKEN арт.УТ000034290</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3DA16634" w14:textId="77777777" w:rsidR="00864CD4" w:rsidRPr="007C319D" w:rsidRDefault="00864CD4" w:rsidP="00864CD4">
            <w:r w:rsidRPr="007C319D">
              <w:t>3</w:t>
            </w:r>
          </w:p>
        </w:tc>
      </w:tr>
      <w:tr w:rsidR="00442858" w:rsidRPr="007C319D" w14:paraId="44215587"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D7D6A" w14:textId="77777777" w:rsidR="00864CD4" w:rsidRPr="007C319D" w:rsidRDefault="00864CD4" w:rsidP="00864CD4">
            <w:r w:rsidRPr="007C319D">
              <w:t>Держатель для туалетной бумаги с крышкой NOKEN арт.УТ000034292</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25E10248" w14:textId="77777777" w:rsidR="00864CD4" w:rsidRPr="007C319D" w:rsidRDefault="00864CD4" w:rsidP="00864CD4">
            <w:r w:rsidRPr="007C319D">
              <w:t>1</w:t>
            </w:r>
          </w:p>
        </w:tc>
      </w:tr>
      <w:tr w:rsidR="00442858" w:rsidRPr="007C319D" w14:paraId="34C0E2AB"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AFFEC" w14:textId="77777777" w:rsidR="00864CD4" w:rsidRPr="007C319D" w:rsidRDefault="00864CD4" w:rsidP="00864CD4">
            <w:r w:rsidRPr="007C319D">
              <w:t>Держатель ерша для унитаза напольный и настенный черный NOKEN арт.УТ000047046</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6598DF71" w14:textId="77777777" w:rsidR="00864CD4" w:rsidRPr="007C319D" w:rsidRDefault="00864CD4" w:rsidP="00864CD4">
            <w:r w:rsidRPr="007C319D">
              <w:t>1</w:t>
            </w:r>
          </w:p>
        </w:tc>
      </w:tr>
      <w:tr w:rsidR="00442858" w:rsidRPr="007C319D" w14:paraId="24C694B2"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4942F" w14:textId="77777777" w:rsidR="00864CD4" w:rsidRPr="007C319D" w:rsidRDefault="00864CD4" w:rsidP="00864CD4">
            <w:r w:rsidRPr="007C319D">
              <w:t>Решетка к сливу BUTECH арт.УТ000024872</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1E75B5A7" w14:textId="77777777" w:rsidR="00864CD4" w:rsidRPr="007C319D" w:rsidRDefault="00864CD4" w:rsidP="00864CD4">
            <w:r w:rsidRPr="007C319D">
              <w:t>1</w:t>
            </w:r>
          </w:p>
        </w:tc>
      </w:tr>
      <w:tr w:rsidR="00442858" w:rsidRPr="007C319D" w14:paraId="3E68609E"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34003" w14:textId="77777777" w:rsidR="00864CD4" w:rsidRPr="007C319D" w:rsidRDefault="00864CD4" w:rsidP="00864CD4">
            <w:r w:rsidRPr="007C319D">
              <w:t>Система гидроизоляции BUTECH арт.00000038567</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3BFB9AA4" w14:textId="77777777" w:rsidR="00864CD4" w:rsidRPr="007C319D" w:rsidRDefault="00864CD4" w:rsidP="00864CD4">
            <w:r w:rsidRPr="007C319D">
              <w:t>1</w:t>
            </w:r>
          </w:p>
        </w:tc>
      </w:tr>
      <w:tr w:rsidR="00442858" w:rsidRPr="007C319D" w14:paraId="76B8B3EE"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F5B79" w14:textId="77777777" w:rsidR="00864CD4" w:rsidRPr="007C319D" w:rsidRDefault="00864CD4" w:rsidP="00864CD4">
            <w:r w:rsidRPr="007C319D">
              <w:t>Шторка для душа 90x200 см профиль Negro KRION арт.УТ000043445</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10751524" w14:textId="77777777" w:rsidR="00864CD4" w:rsidRPr="007C319D" w:rsidRDefault="00864CD4" w:rsidP="00864CD4">
            <w:r w:rsidRPr="007C319D">
              <w:t>1</w:t>
            </w:r>
          </w:p>
        </w:tc>
      </w:tr>
      <w:tr w:rsidR="00442858" w:rsidRPr="007C319D" w14:paraId="19712C0A"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BB7F6" w14:textId="77777777" w:rsidR="00864CD4" w:rsidRPr="007C319D" w:rsidRDefault="00864CD4" w:rsidP="00864CD4">
            <w:r w:rsidRPr="007C319D">
              <w:t>Унитаз подвесной с креплениями NOKEN арт.УТ000017274</w:t>
            </w:r>
          </w:p>
        </w:tc>
        <w:tc>
          <w:tcPr>
            <w:tcW w:w="9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D0DA4" w14:textId="77777777" w:rsidR="00864CD4" w:rsidRPr="007C319D" w:rsidRDefault="00864CD4" w:rsidP="00864CD4">
            <w:r w:rsidRPr="007C319D">
              <w:t>1</w:t>
            </w:r>
          </w:p>
        </w:tc>
      </w:tr>
      <w:tr w:rsidR="00442858" w:rsidRPr="007C319D" w14:paraId="60F312E5"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33ED8" w14:textId="77777777" w:rsidR="00864CD4" w:rsidRPr="007C319D" w:rsidRDefault="00864CD4" w:rsidP="00864CD4">
            <w:r w:rsidRPr="007C319D">
              <w:t>Сиденье для унитаза с микролифтом белое NOKEN арт.УТ000017273</w:t>
            </w:r>
          </w:p>
        </w:tc>
        <w:tc>
          <w:tcPr>
            <w:tcW w:w="9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EBBAF" w14:textId="77777777" w:rsidR="00864CD4" w:rsidRPr="007C319D" w:rsidRDefault="00864CD4" w:rsidP="00864CD4">
            <w:r w:rsidRPr="007C319D">
              <w:t>1</w:t>
            </w:r>
          </w:p>
        </w:tc>
      </w:tr>
      <w:tr w:rsidR="00442858" w:rsidRPr="007C319D" w14:paraId="5FC20447" w14:textId="77777777" w:rsidTr="00F215B3">
        <w:trPr>
          <w:gridBefore w:val="1"/>
          <w:gridAfter w:val="7"/>
          <w:wBefore w:w="89" w:type="dxa"/>
          <w:wAfter w:w="2623" w:type="dxa"/>
          <w:trHeight w:val="240"/>
        </w:trPr>
        <w:tc>
          <w:tcPr>
            <w:tcW w:w="8929"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8D1BA" w14:textId="77777777" w:rsidR="00864CD4" w:rsidRPr="007C319D" w:rsidRDefault="00864CD4" w:rsidP="00864CD4">
            <w:pPr>
              <w:rPr>
                <w:lang w:val="en-US"/>
              </w:rPr>
            </w:pPr>
            <w:r w:rsidRPr="007C319D">
              <w:t>Полотенцесушитель</w:t>
            </w:r>
            <w:r w:rsidRPr="007C319D">
              <w:rPr>
                <w:lang w:val="en-US"/>
              </w:rPr>
              <w:t xml:space="preserve"> NOKEN Heated Tower Rail ESSENCE C 100226485 </w:t>
            </w:r>
            <w:r w:rsidRPr="007C319D">
              <w:t>арт</w:t>
            </w:r>
            <w:r w:rsidRPr="007C319D">
              <w:rPr>
                <w:lang w:val="en-US"/>
              </w:rPr>
              <w:t>.BLACK 100226485 | N523131242</w:t>
            </w:r>
          </w:p>
        </w:tc>
        <w:tc>
          <w:tcPr>
            <w:tcW w:w="9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2B40D" w14:textId="77777777" w:rsidR="00864CD4" w:rsidRPr="007C319D" w:rsidRDefault="00864CD4" w:rsidP="00864CD4">
            <w:r w:rsidRPr="007C319D">
              <w:t>1</w:t>
            </w:r>
          </w:p>
        </w:tc>
      </w:tr>
      <w:tr w:rsidR="00640906" w:rsidRPr="007C319D" w14:paraId="03B8AB0E" w14:textId="77777777" w:rsidTr="00F215B3">
        <w:trPr>
          <w:gridBefore w:val="1"/>
          <w:gridAfter w:val="7"/>
          <w:wBefore w:w="89" w:type="dxa"/>
          <w:wAfter w:w="2623" w:type="dxa"/>
          <w:trHeight w:val="300"/>
        </w:trPr>
        <w:tc>
          <w:tcPr>
            <w:tcW w:w="5962" w:type="dxa"/>
            <w:gridSpan w:val="15"/>
            <w:tcBorders>
              <w:top w:val="single" w:sz="4" w:space="0" w:color="auto"/>
              <w:left w:val="nil"/>
              <w:bottom w:val="nil"/>
              <w:right w:val="nil"/>
            </w:tcBorders>
            <w:shd w:val="clear" w:color="auto" w:fill="auto"/>
            <w:noWrap/>
            <w:vAlign w:val="bottom"/>
            <w:hideMark/>
          </w:tcPr>
          <w:p w14:paraId="1B23BFB4" w14:textId="77777777" w:rsidR="007C3A01" w:rsidRPr="007C319D" w:rsidRDefault="007C3A01" w:rsidP="00864CD4"/>
          <w:p w14:paraId="2D4BC3DF" w14:textId="77777777" w:rsidR="00DB7C4B" w:rsidRPr="007C319D" w:rsidRDefault="00DB7C4B" w:rsidP="00864CD4"/>
          <w:p w14:paraId="312B026B" w14:textId="21AECC13" w:rsidR="00864CD4" w:rsidRPr="007C319D" w:rsidRDefault="00864CD4" w:rsidP="00864CD4">
            <w:pPr>
              <w:rPr>
                <w:b/>
              </w:rPr>
            </w:pPr>
            <w:r w:rsidRPr="007C319D">
              <w:rPr>
                <w:b/>
              </w:rPr>
              <w:t>Вентиляция и кондиционирование</w:t>
            </w:r>
            <w:r w:rsidR="001552E1" w:rsidRPr="007C319D">
              <w:rPr>
                <w:b/>
              </w:rPr>
              <w:t xml:space="preserve"> ЮЗБ</w:t>
            </w:r>
            <w:r w:rsidR="00E8374A" w:rsidRPr="007C319D">
              <w:rPr>
                <w:b/>
              </w:rPr>
              <w:t>:</w:t>
            </w:r>
          </w:p>
        </w:tc>
        <w:tc>
          <w:tcPr>
            <w:tcW w:w="236" w:type="dxa"/>
            <w:tcBorders>
              <w:top w:val="single" w:sz="4" w:space="0" w:color="auto"/>
              <w:left w:val="nil"/>
              <w:bottom w:val="nil"/>
              <w:right w:val="nil"/>
            </w:tcBorders>
            <w:shd w:val="clear" w:color="auto" w:fill="auto"/>
            <w:noWrap/>
            <w:vAlign w:val="bottom"/>
            <w:hideMark/>
          </w:tcPr>
          <w:p w14:paraId="5A089404" w14:textId="77777777" w:rsidR="00864CD4" w:rsidRPr="007C319D" w:rsidRDefault="00864CD4" w:rsidP="00864CD4"/>
        </w:tc>
        <w:tc>
          <w:tcPr>
            <w:tcW w:w="1600" w:type="dxa"/>
            <w:gridSpan w:val="4"/>
            <w:tcBorders>
              <w:top w:val="single" w:sz="4" w:space="0" w:color="auto"/>
              <w:left w:val="nil"/>
              <w:bottom w:val="nil"/>
              <w:right w:val="nil"/>
            </w:tcBorders>
            <w:shd w:val="clear" w:color="auto" w:fill="auto"/>
            <w:vAlign w:val="bottom"/>
            <w:hideMark/>
          </w:tcPr>
          <w:p w14:paraId="162352CB" w14:textId="77777777" w:rsidR="00864CD4" w:rsidRPr="007C319D" w:rsidRDefault="00864CD4" w:rsidP="00864CD4"/>
        </w:tc>
        <w:tc>
          <w:tcPr>
            <w:tcW w:w="1131" w:type="dxa"/>
            <w:gridSpan w:val="5"/>
            <w:tcBorders>
              <w:top w:val="single" w:sz="4" w:space="0" w:color="auto"/>
              <w:left w:val="nil"/>
              <w:bottom w:val="nil"/>
              <w:right w:val="nil"/>
            </w:tcBorders>
            <w:shd w:val="clear" w:color="auto" w:fill="auto"/>
            <w:noWrap/>
            <w:vAlign w:val="bottom"/>
            <w:hideMark/>
          </w:tcPr>
          <w:p w14:paraId="642BFA74" w14:textId="77777777" w:rsidR="00864CD4" w:rsidRPr="007C319D" w:rsidRDefault="00864CD4" w:rsidP="00864CD4"/>
        </w:tc>
        <w:tc>
          <w:tcPr>
            <w:tcW w:w="967" w:type="dxa"/>
            <w:gridSpan w:val="3"/>
            <w:tcBorders>
              <w:top w:val="single" w:sz="4" w:space="0" w:color="auto"/>
              <w:left w:val="nil"/>
              <w:bottom w:val="nil"/>
              <w:right w:val="nil"/>
            </w:tcBorders>
            <w:shd w:val="clear" w:color="auto" w:fill="auto"/>
            <w:noWrap/>
            <w:vAlign w:val="bottom"/>
            <w:hideMark/>
          </w:tcPr>
          <w:p w14:paraId="063423A3" w14:textId="77777777" w:rsidR="00864CD4" w:rsidRPr="007C319D" w:rsidRDefault="00864CD4" w:rsidP="00864CD4"/>
        </w:tc>
      </w:tr>
      <w:tr w:rsidR="00442858" w:rsidRPr="007C319D" w14:paraId="2325241B" w14:textId="77777777" w:rsidTr="00F215B3">
        <w:trPr>
          <w:gridBefore w:val="1"/>
          <w:gridAfter w:val="7"/>
          <w:wBefore w:w="89" w:type="dxa"/>
          <w:wAfter w:w="2623" w:type="dxa"/>
          <w:trHeight w:val="300"/>
        </w:trPr>
        <w:tc>
          <w:tcPr>
            <w:tcW w:w="9896" w:type="dxa"/>
            <w:gridSpan w:val="28"/>
            <w:tcBorders>
              <w:top w:val="nil"/>
              <w:left w:val="nil"/>
              <w:bottom w:val="single" w:sz="4" w:space="0" w:color="auto"/>
              <w:right w:val="nil"/>
            </w:tcBorders>
            <w:shd w:val="clear" w:color="auto" w:fill="auto"/>
            <w:noWrap/>
            <w:vAlign w:val="bottom"/>
            <w:hideMark/>
          </w:tcPr>
          <w:p w14:paraId="75C86059" w14:textId="77777777" w:rsidR="00864CD4" w:rsidRPr="007C319D" w:rsidRDefault="00864CD4" w:rsidP="00864CD4"/>
        </w:tc>
      </w:tr>
      <w:tr w:rsidR="00640906" w:rsidRPr="007C319D" w14:paraId="02967831" w14:textId="77777777" w:rsidTr="00F215B3">
        <w:trPr>
          <w:gridBefore w:val="1"/>
          <w:gridAfter w:val="7"/>
          <w:wBefore w:w="89" w:type="dxa"/>
          <w:wAfter w:w="2623" w:type="dxa"/>
          <w:trHeight w:val="480"/>
        </w:trPr>
        <w:tc>
          <w:tcPr>
            <w:tcW w:w="3971" w:type="dxa"/>
            <w:gridSpan w:val="6"/>
            <w:tcBorders>
              <w:top w:val="nil"/>
              <w:left w:val="single" w:sz="4" w:space="0" w:color="auto"/>
              <w:bottom w:val="single" w:sz="4" w:space="0" w:color="auto"/>
              <w:right w:val="single" w:sz="4" w:space="0" w:color="auto"/>
            </w:tcBorders>
            <w:shd w:val="clear" w:color="auto" w:fill="auto"/>
            <w:noWrap/>
            <w:vAlign w:val="center"/>
            <w:hideMark/>
          </w:tcPr>
          <w:p w14:paraId="62E6D754" w14:textId="77777777" w:rsidR="00864CD4" w:rsidRPr="007C319D" w:rsidRDefault="00864CD4" w:rsidP="00640906">
            <w:pPr>
              <w:jc w:val="center"/>
              <w:rPr>
                <w:b/>
              </w:rPr>
            </w:pPr>
            <w:r w:rsidRPr="007C319D">
              <w:rPr>
                <w:b/>
              </w:rPr>
              <w:t>Наименование</w:t>
            </w:r>
          </w:p>
        </w:tc>
        <w:tc>
          <w:tcPr>
            <w:tcW w:w="1984" w:type="dxa"/>
            <w:gridSpan w:val="8"/>
            <w:tcBorders>
              <w:top w:val="nil"/>
              <w:left w:val="nil"/>
              <w:bottom w:val="single" w:sz="4" w:space="0" w:color="auto"/>
              <w:right w:val="single" w:sz="4" w:space="0" w:color="auto"/>
            </w:tcBorders>
            <w:shd w:val="clear" w:color="auto" w:fill="auto"/>
            <w:noWrap/>
            <w:vAlign w:val="center"/>
            <w:hideMark/>
          </w:tcPr>
          <w:p w14:paraId="4CDFA235" w14:textId="77777777" w:rsidR="00864CD4" w:rsidRPr="007C319D" w:rsidRDefault="00864CD4" w:rsidP="00640906">
            <w:pPr>
              <w:jc w:val="center"/>
              <w:rPr>
                <w:b/>
              </w:rPr>
            </w:pPr>
            <w:r w:rsidRPr="007C319D">
              <w:rPr>
                <w:b/>
              </w:rPr>
              <w:t>Тип, Марка</w:t>
            </w:r>
          </w:p>
        </w:tc>
        <w:tc>
          <w:tcPr>
            <w:tcW w:w="1843" w:type="dxa"/>
            <w:gridSpan w:val="6"/>
            <w:tcBorders>
              <w:top w:val="nil"/>
              <w:left w:val="nil"/>
              <w:bottom w:val="single" w:sz="4" w:space="0" w:color="auto"/>
              <w:right w:val="single" w:sz="4" w:space="0" w:color="auto"/>
            </w:tcBorders>
            <w:shd w:val="clear" w:color="auto" w:fill="auto"/>
            <w:vAlign w:val="center"/>
            <w:hideMark/>
          </w:tcPr>
          <w:p w14:paraId="3A5EAC49" w14:textId="77777777" w:rsidR="00864CD4" w:rsidRPr="007C319D" w:rsidRDefault="00864CD4" w:rsidP="00640906">
            <w:pPr>
              <w:jc w:val="center"/>
              <w:rPr>
                <w:b/>
              </w:rPr>
            </w:pPr>
            <w:r w:rsidRPr="007C319D">
              <w:rPr>
                <w:b/>
              </w:rPr>
              <w:t>Изготовитель</w:t>
            </w:r>
          </w:p>
        </w:tc>
        <w:tc>
          <w:tcPr>
            <w:tcW w:w="1131" w:type="dxa"/>
            <w:gridSpan w:val="5"/>
            <w:tcBorders>
              <w:top w:val="nil"/>
              <w:left w:val="nil"/>
              <w:bottom w:val="single" w:sz="4" w:space="0" w:color="auto"/>
              <w:right w:val="single" w:sz="4" w:space="0" w:color="auto"/>
            </w:tcBorders>
            <w:shd w:val="clear" w:color="auto" w:fill="auto"/>
            <w:vAlign w:val="center"/>
            <w:hideMark/>
          </w:tcPr>
          <w:p w14:paraId="5D044EF9" w14:textId="57D36484" w:rsidR="00864CD4" w:rsidRPr="007C319D" w:rsidRDefault="00864CD4" w:rsidP="00640906">
            <w:pPr>
              <w:jc w:val="center"/>
              <w:rPr>
                <w:b/>
              </w:rPr>
            </w:pPr>
            <w:r w:rsidRPr="007C319D">
              <w:rPr>
                <w:b/>
              </w:rPr>
              <w:t>Ед.</w:t>
            </w:r>
            <w:r w:rsidR="00F215B3" w:rsidRPr="007C319D">
              <w:rPr>
                <w:b/>
              </w:rPr>
              <w:t xml:space="preserve"> </w:t>
            </w:r>
            <w:r w:rsidRPr="007C319D">
              <w:rPr>
                <w:b/>
              </w:rPr>
              <w:t>изм</w:t>
            </w:r>
            <w:r w:rsidR="00D10C93" w:rsidRPr="007C319D">
              <w:rPr>
                <w:b/>
              </w:rPr>
              <w:t>.</w:t>
            </w:r>
          </w:p>
        </w:tc>
        <w:tc>
          <w:tcPr>
            <w:tcW w:w="967" w:type="dxa"/>
            <w:gridSpan w:val="3"/>
            <w:tcBorders>
              <w:top w:val="nil"/>
              <w:left w:val="nil"/>
              <w:bottom w:val="single" w:sz="4" w:space="0" w:color="auto"/>
              <w:right w:val="single" w:sz="4" w:space="0" w:color="auto"/>
            </w:tcBorders>
            <w:shd w:val="clear" w:color="auto" w:fill="auto"/>
            <w:vAlign w:val="center"/>
            <w:hideMark/>
          </w:tcPr>
          <w:p w14:paraId="09569A3A" w14:textId="77777777" w:rsidR="00864CD4" w:rsidRPr="007C319D" w:rsidRDefault="00864CD4" w:rsidP="00640906">
            <w:pPr>
              <w:jc w:val="center"/>
              <w:rPr>
                <w:b/>
              </w:rPr>
            </w:pPr>
            <w:r w:rsidRPr="007C319D">
              <w:rPr>
                <w:b/>
              </w:rPr>
              <w:t>Кол-во</w:t>
            </w:r>
          </w:p>
        </w:tc>
      </w:tr>
      <w:tr w:rsidR="00640906" w:rsidRPr="007C319D" w14:paraId="5D4C67E8"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noWrap/>
            <w:vAlign w:val="center"/>
            <w:hideMark/>
          </w:tcPr>
          <w:p w14:paraId="475682B7" w14:textId="77777777" w:rsidR="00864CD4" w:rsidRPr="007C319D" w:rsidRDefault="00864CD4" w:rsidP="00640906">
            <w:pPr>
              <w:jc w:val="center"/>
              <w:rPr>
                <w:b/>
              </w:rPr>
            </w:pPr>
            <w:r w:rsidRPr="007C319D">
              <w:rPr>
                <w:b/>
              </w:rPr>
              <w:t>Вентиляция</w:t>
            </w:r>
          </w:p>
        </w:tc>
        <w:tc>
          <w:tcPr>
            <w:tcW w:w="1984" w:type="dxa"/>
            <w:gridSpan w:val="8"/>
            <w:tcBorders>
              <w:top w:val="nil"/>
              <w:left w:val="nil"/>
              <w:bottom w:val="single" w:sz="4" w:space="0" w:color="auto"/>
              <w:right w:val="single" w:sz="4" w:space="0" w:color="auto"/>
            </w:tcBorders>
            <w:shd w:val="clear" w:color="auto" w:fill="auto"/>
            <w:noWrap/>
            <w:vAlign w:val="center"/>
            <w:hideMark/>
          </w:tcPr>
          <w:p w14:paraId="5CE1833E" w14:textId="77777777" w:rsidR="00864CD4" w:rsidRPr="007C319D" w:rsidRDefault="00864CD4" w:rsidP="00864CD4">
            <w:r w:rsidRPr="007C319D">
              <w:t> </w:t>
            </w:r>
          </w:p>
        </w:tc>
        <w:tc>
          <w:tcPr>
            <w:tcW w:w="1843" w:type="dxa"/>
            <w:gridSpan w:val="6"/>
            <w:tcBorders>
              <w:top w:val="nil"/>
              <w:left w:val="nil"/>
              <w:bottom w:val="single" w:sz="4" w:space="0" w:color="auto"/>
              <w:right w:val="single" w:sz="4" w:space="0" w:color="auto"/>
            </w:tcBorders>
            <w:shd w:val="clear" w:color="auto" w:fill="auto"/>
            <w:vAlign w:val="center"/>
            <w:hideMark/>
          </w:tcPr>
          <w:p w14:paraId="5274B66B" w14:textId="77777777" w:rsidR="00864CD4" w:rsidRPr="007C319D" w:rsidRDefault="00864CD4" w:rsidP="00864CD4">
            <w:r w:rsidRPr="007C319D">
              <w:t> </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6286F8FE" w14:textId="77777777" w:rsidR="00864CD4" w:rsidRPr="007C319D" w:rsidRDefault="00864CD4" w:rsidP="00864CD4">
            <w:r w:rsidRPr="007C319D">
              <w:t> </w:t>
            </w:r>
          </w:p>
        </w:tc>
        <w:tc>
          <w:tcPr>
            <w:tcW w:w="967" w:type="dxa"/>
            <w:gridSpan w:val="3"/>
            <w:tcBorders>
              <w:top w:val="nil"/>
              <w:left w:val="nil"/>
              <w:bottom w:val="single" w:sz="4" w:space="0" w:color="auto"/>
              <w:right w:val="single" w:sz="4" w:space="0" w:color="auto"/>
            </w:tcBorders>
            <w:shd w:val="clear" w:color="auto" w:fill="auto"/>
            <w:vAlign w:val="center"/>
            <w:hideMark/>
          </w:tcPr>
          <w:p w14:paraId="6F0B051B" w14:textId="77777777" w:rsidR="00864CD4" w:rsidRPr="007C319D" w:rsidRDefault="00864CD4" w:rsidP="00864CD4">
            <w:r w:rsidRPr="007C319D">
              <w:t> </w:t>
            </w:r>
          </w:p>
        </w:tc>
      </w:tr>
      <w:tr w:rsidR="00640906" w:rsidRPr="007C319D" w14:paraId="33C564D5"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05AC2A6C" w14:textId="77777777" w:rsidR="00864CD4" w:rsidRPr="007C319D" w:rsidRDefault="00864CD4" w:rsidP="00864CD4">
            <w:r w:rsidRPr="007C319D">
              <w:t>Приточный воздухораспределитель</w:t>
            </w:r>
          </w:p>
        </w:tc>
        <w:tc>
          <w:tcPr>
            <w:tcW w:w="1984" w:type="dxa"/>
            <w:gridSpan w:val="8"/>
            <w:tcBorders>
              <w:top w:val="nil"/>
              <w:left w:val="nil"/>
              <w:bottom w:val="single" w:sz="4" w:space="0" w:color="auto"/>
              <w:right w:val="single" w:sz="4" w:space="0" w:color="auto"/>
            </w:tcBorders>
            <w:shd w:val="clear" w:color="auto" w:fill="auto"/>
            <w:vAlign w:val="bottom"/>
            <w:hideMark/>
          </w:tcPr>
          <w:p w14:paraId="38E43605" w14:textId="77777777" w:rsidR="00864CD4" w:rsidRPr="007C319D" w:rsidRDefault="00864CD4" w:rsidP="00864CD4">
            <w:r w:rsidRPr="007C319D">
              <w:t>TRS-AG/525X125</w:t>
            </w:r>
          </w:p>
        </w:tc>
        <w:tc>
          <w:tcPr>
            <w:tcW w:w="1843" w:type="dxa"/>
            <w:gridSpan w:val="6"/>
            <w:tcBorders>
              <w:top w:val="nil"/>
              <w:left w:val="nil"/>
              <w:bottom w:val="single" w:sz="4" w:space="0" w:color="auto"/>
              <w:right w:val="single" w:sz="4" w:space="0" w:color="auto"/>
            </w:tcBorders>
            <w:shd w:val="clear" w:color="auto" w:fill="auto"/>
            <w:vAlign w:val="bottom"/>
            <w:hideMark/>
          </w:tcPr>
          <w:p w14:paraId="25F92DEB" w14:textId="77777777" w:rsidR="00864CD4" w:rsidRPr="007C319D" w:rsidRDefault="00864CD4" w:rsidP="00864CD4">
            <w:r w:rsidRPr="007C319D">
              <w:t>Trox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63634A83"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vAlign w:val="center"/>
            <w:hideMark/>
          </w:tcPr>
          <w:p w14:paraId="732E81FE" w14:textId="77777777" w:rsidR="00864CD4" w:rsidRPr="007C319D" w:rsidRDefault="00864CD4" w:rsidP="00864CD4">
            <w:r w:rsidRPr="007C319D">
              <w:t>1</w:t>
            </w:r>
          </w:p>
        </w:tc>
      </w:tr>
      <w:tr w:rsidR="00640906" w:rsidRPr="007C319D" w14:paraId="3F019BEB"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1181F90A" w14:textId="77777777" w:rsidR="00864CD4" w:rsidRPr="007C319D" w:rsidRDefault="00864CD4" w:rsidP="00864CD4">
            <w:r w:rsidRPr="007C319D">
              <w:t>Приточный воздухораспределитель</w:t>
            </w:r>
          </w:p>
        </w:tc>
        <w:tc>
          <w:tcPr>
            <w:tcW w:w="1984" w:type="dxa"/>
            <w:gridSpan w:val="8"/>
            <w:tcBorders>
              <w:top w:val="nil"/>
              <w:left w:val="nil"/>
              <w:bottom w:val="single" w:sz="4" w:space="0" w:color="auto"/>
              <w:right w:val="single" w:sz="4" w:space="0" w:color="auto"/>
            </w:tcBorders>
            <w:shd w:val="clear" w:color="auto" w:fill="auto"/>
            <w:vAlign w:val="bottom"/>
            <w:hideMark/>
          </w:tcPr>
          <w:p w14:paraId="423BA171" w14:textId="77777777" w:rsidR="00864CD4" w:rsidRPr="007C319D" w:rsidRDefault="00864CD4" w:rsidP="00864CD4">
            <w:r w:rsidRPr="007C319D">
              <w:t>PL35-2-S-SF-HS-1200</w:t>
            </w:r>
          </w:p>
        </w:tc>
        <w:tc>
          <w:tcPr>
            <w:tcW w:w="1843" w:type="dxa"/>
            <w:gridSpan w:val="6"/>
            <w:tcBorders>
              <w:top w:val="nil"/>
              <w:left w:val="nil"/>
              <w:bottom w:val="single" w:sz="4" w:space="0" w:color="auto"/>
              <w:right w:val="single" w:sz="4" w:space="0" w:color="auto"/>
            </w:tcBorders>
            <w:shd w:val="clear" w:color="auto" w:fill="auto"/>
            <w:vAlign w:val="bottom"/>
            <w:hideMark/>
          </w:tcPr>
          <w:p w14:paraId="04AD375C" w14:textId="77777777" w:rsidR="00864CD4" w:rsidRPr="007C319D" w:rsidRDefault="00864CD4" w:rsidP="00864CD4">
            <w:r w:rsidRPr="007C319D">
              <w:t>Trox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04316698"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vAlign w:val="center"/>
            <w:hideMark/>
          </w:tcPr>
          <w:p w14:paraId="76398219" w14:textId="77777777" w:rsidR="00864CD4" w:rsidRPr="007C319D" w:rsidRDefault="00864CD4" w:rsidP="00864CD4">
            <w:r w:rsidRPr="007C319D">
              <w:t>2</w:t>
            </w:r>
          </w:p>
        </w:tc>
      </w:tr>
      <w:tr w:rsidR="00640906" w:rsidRPr="007C319D" w14:paraId="44B4064F"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3185E468" w14:textId="77777777" w:rsidR="00864CD4" w:rsidRPr="007C319D" w:rsidRDefault="00864CD4" w:rsidP="00864CD4">
            <w:r w:rsidRPr="007C319D">
              <w:t>Приточный воздухораспределитель</w:t>
            </w:r>
          </w:p>
        </w:tc>
        <w:tc>
          <w:tcPr>
            <w:tcW w:w="1984" w:type="dxa"/>
            <w:gridSpan w:val="8"/>
            <w:tcBorders>
              <w:top w:val="nil"/>
              <w:left w:val="nil"/>
              <w:bottom w:val="single" w:sz="4" w:space="0" w:color="auto"/>
              <w:right w:val="single" w:sz="4" w:space="0" w:color="auto"/>
            </w:tcBorders>
            <w:shd w:val="clear" w:color="auto" w:fill="auto"/>
            <w:vAlign w:val="bottom"/>
            <w:hideMark/>
          </w:tcPr>
          <w:p w14:paraId="789824F9" w14:textId="77777777" w:rsidR="00864CD4" w:rsidRPr="007C319D" w:rsidRDefault="00864CD4" w:rsidP="00864CD4">
            <w:r w:rsidRPr="007C319D">
              <w:t>PL35-2-S-SF-HS-1500</w:t>
            </w:r>
          </w:p>
        </w:tc>
        <w:tc>
          <w:tcPr>
            <w:tcW w:w="1843" w:type="dxa"/>
            <w:gridSpan w:val="6"/>
            <w:tcBorders>
              <w:top w:val="nil"/>
              <w:left w:val="nil"/>
              <w:bottom w:val="single" w:sz="4" w:space="0" w:color="auto"/>
              <w:right w:val="single" w:sz="4" w:space="0" w:color="auto"/>
            </w:tcBorders>
            <w:shd w:val="clear" w:color="auto" w:fill="auto"/>
            <w:vAlign w:val="bottom"/>
            <w:hideMark/>
          </w:tcPr>
          <w:p w14:paraId="7FCF5153" w14:textId="77777777" w:rsidR="00864CD4" w:rsidRPr="007C319D" w:rsidRDefault="00864CD4" w:rsidP="00864CD4">
            <w:r w:rsidRPr="007C319D">
              <w:t>Trox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4F6FDA82"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vAlign w:val="center"/>
            <w:hideMark/>
          </w:tcPr>
          <w:p w14:paraId="111E82B9" w14:textId="77777777" w:rsidR="00864CD4" w:rsidRPr="007C319D" w:rsidRDefault="00864CD4" w:rsidP="00864CD4">
            <w:r w:rsidRPr="007C319D">
              <w:t>6</w:t>
            </w:r>
          </w:p>
        </w:tc>
      </w:tr>
      <w:tr w:rsidR="00640906" w:rsidRPr="007C319D" w14:paraId="3D20D49B"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6F3F288F" w14:textId="77777777" w:rsidR="00864CD4" w:rsidRPr="007C319D" w:rsidRDefault="00864CD4" w:rsidP="00864CD4">
            <w:r w:rsidRPr="007C319D">
              <w:t>Приточный воздухораспределитель</w:t>
            </w:r>
          </w:p>
        </w:tc>
        <w:tc>
          <w:tcPr>
            <w:tcW w:w="1984" w:type="dxa"/>
            <w:gridSpan w:val="8"/>
            <w:tcBorders>
              <w:top w:val="nil"/>
              <w:left w:val="nil"/>
              <w:bottom w:val="single" w:sz="4" w:space="0" w:color="auto"/>
              <w:right w:val="single" w:sz="4" w:space="0" w:color="auto"/>
            </w:tcBorders>
            <w:shd w:val="clear" w:color="auto" w:fill="auto"/>
            <w:vAlign w:val="bottom"/>
            <w:hideMark/>
          </w:tcPr>
          <w:p w14:paraId="6503FB2B" w14:textId="77777777" w:rsidR="00864CD4" w:rsidRPr="007C319D" w:rsidRDefault="00864CD4" w:rsidP="00864CD4">
            <w:r w:rsidRPr="007C319D">
              <w:t>PL35-4-S-SF-HS-1500</w:t>
            </w:r>
          </w:p>
        </w:tc>
        <w:tc>
          <w:tcPr>
            <w:tcW w:w="1843" w:type="dxa"/>
            <w:gridSpan w:val="6"/>
            <w:tcBorders>
              <w:top w:val="nil"/>
              <w:left w:val="nil"/>
              <w:bottom w:val="single" w:sz="4" w:space="0" w:color="auto"/>
              <w:right w:val="single" w:sz="4" w:space="0" w:color="auto"/>
            </w:tcBorders>
            <w:shd w:val="clear" w:color="auto" w:fill="auto"/>
            <w:vAlign w:val="bottom"/>
            <w:hideMark/>
          </w:tcPr>
          <w:p w14:paraId="64C79F53" w14:textId="77777777" w:rsidR="00864CD4" w:rsidRPr="007C319D" w:rsidRDefault="00864CD4" w:rsidP="00864CD4">
            <w:r w:rsidRPr="007C319D">
              <w:t>Trox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593812E9"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vAlign w:val="center"/>
            <w:hideMark/>
          </w:tcPr>
          <w:p w14:paraId="573A53BA" w14:textId="77777777" w:rsidR="00864CD4" w:rsidRPr="007C319D" w:rsidRDefault="00864CD4" w:rsidP="00864CD4">
            <w:r w:rsidRPr="007C319D">
              <w:t>4</w:t>
            </w:r>
          </w:p>
        </w:tc>
      </w:tr>
      <w:tr w:rsidR="00640906" w:rsidRPr="007C319D" w14:paraId="36203B60"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0052AC95" w14:textId="77777777" w:rsidR="00864CD4" w:rsidRPr="007C319D" w:rsidRDefault="00864CD4" w:rsidP="00864CD4">
            <w:r w:rsidRPr="007C319D">
              <w:t>Приточный воздухораспределитель</w:t>
            </w:r>
          </w:p>
        </w:tc>
        <w:tc>
          <w:tcPr>
            <w:tcW w:w="1984" w:type="dxa"/>
            <w:gridSpan w:val="8"/>
            <w:tcBorders>
              <w:top w:val="nil"/>
              <w:left w:val="nil"/>
              <w:bottom w:val="single" w:sz="4" w:space="0" w:color="auto"/>
              <w:right w:val="single" w:sz="4" w:space="0" w:color="auto"/>
            </w:tcBorders>
            <w:shd w:val="clear" w:color="auto" w:fill="auto"/>
            <w:vAlign w:val="bottom"/>
            <w:hideMark/>
          </w:tcPr>
          <w:p w14:paraId="7EB39249" w14:textId="77777777" w:rsidR="00864CD4" w:rsidRPr="007C319D" w:rsidRDefault="00864CD4" w:rsidP="00864CD4">
            <w:r w:rsidRPr="007C319D">
              <w:t>PL35-4-S-SF-HS-1200</w:t>
            </w:r>
          </w:p>
        </w:tc>
        <w:tc>
          <w:tcPr>
            <w:tcW w:w="1843" w:type="dxa"/>
            <w:gridSpan w:val="6"/>
            <w:tcBorders>
              <w:top w:val="nil"/>
              <w:left w:val="nil"/>
              <w:bottom w:val="single" w:sz="4" w:space="0" w:color="auto"/>
              <w:right w:val="single" w:sz="4" w:space="0" w:color="auto"/>
            </w:tcBorders>
            <w:shd w:val="clear" w:color="auto" w:fill="auto"/>
            <w:vAlign w:val="bottom"/>
            <w:hideMark/>
          </w:tcPr>
          <w:p w14:paraId="4A0009A2" w14:textId="77777777" w:rsidR="00864CD4" w:rsidRPr="007C319D" w:rsidRDefault="00864CD4" w:rsidP="00864CD4">
            <w:r w:rsidRPr="007C319D">
              <w:t>Trox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7E7E7187"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vAlign w:val="center"/>
            <w:hideMark/>
          </w:tcPr>
          <w:p w14:paraId="53D6348A" w14:textId="77777777" w:rsidR="00864CD4" w:rsidRPr="007C319D" w:rsidRDefault="00864CD4" w:rsidP="00864CD4">
            <w:r w:rsidRPr="007C319D">
              <w:t>2</w:t>
            </w:r>
          </w:p>
        </w:tc>
      </w:tr>
      <w:tr w:rsidR="00640906" w:rsidRPr="007C319D" w14:paraId="3DBE700F"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34140018" w14:textId="77777777" w:rsidR="00864CD4" w:rsidRPr="007C319D" w:rsidRDefault="00864CD4" w:rsidP="00864CD4">
            <w:r w:rsidRPr="007C319D">
              <w:t>Приточный воздухораспределитель</w:t>
            </w:r>
          </w:p>
        </w:tc>
        <w:tc>
          <w:tcPr>
            <w:tcW w:w="1984" w:type="dxa"/>
            <w:gridSpan w:val="8"/>
            <w:tcBorders>
              <w:top w:val="nil"/>
              <w:left w:val="nil"/>
              <w:bottom w:val="single" w:sz="4" w:space="0" w:color="auto"/>
              <w:right w:val="single" w:sz="4" w:space="0" w:color="auto"/>
            </w:tcBorders>
            <w:shd w:val="clear" w:color="auto" w:fill="auto"/>
            <w:vAlign w:val="bottom"/>
            <w:hideMark/>
          </w:tcPr>
          <w:p w14:paraId="7E547780" w14:textId="77777777" w:rsidR="00864CD4" w:rsidRPr="007C319D" w:rsidRDefault="00864CD4" w:rsidP="00864CD4">
            <w:r w:rsidRPr="007C319D">
              <w:t>PL35-4-S-SF-HS-1350</w:t>
            </w:r>
          </w:p>
        </w:tc>
        <w:tc>
          <w:tcPr>
            <w:tcW w:w="1843" w:type="dxa"/>
            <w:gridSpan w:val="6"/>
            <w:tcBorders>
              <w:top w:val="nil"/>
              <w:left w:val="nil"/>
              <w:bottom w:val="single" w:sz="4" w:space="0" w:color="auto"/>
              <w:right w:val="single" w:sz="4" w:space="0" w:color="auto"/>
            </w:tcBorders>
            <w:shd w:val="clear" w:color="auto" w:fill="auto"/>
            <w:vAlign w:val="bottom"/>
            <w:hideMark/>
          </w:tcPr>
          <w:p w14:paraId="09796117" w14:textId="77777777" w:rsidR="00864CD4" w:rsidRPr="007C319D" w:rsidRDefault="00864CD4" w:rsidP="00864CD4">
            <w:r w:rsidRPr="007C319D">
              <w:t>Trox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108E5EF0"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vAlign w:val="center"/>
            <w:hideMark/>
          </w:tcPr>
          <w:p w14:paraId="40DCDDC7" w14:textId="77777777" w:rsidR="00864CD4" w:rsidRPr="007C319D" w:rsidRDefault="00864CD4" w:rsidP="00864CD4">
            <w:r w:rsidRPr="007C319D">
              <w:t>1</w:t>
            </w:r>
          </w:p>
        </w:tc>
      </w:tr>
      <w:tr w:rsidR="00640906" w:rsidRPr="007C319D" w14:paraId="7AC26174"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2C3A4738" w14:textId="77777777" w:rsidR="00864CD4" w:rsidRPr="007C319D" w:rsidRDefault="00864CD4" w:rsidP="00864CD4">
            <w:r w:rsidRPr="007C319D">
              <w:t>Вытяжной воздухораспределитель</w:t>
            </w:r>
          </w:p>
        </w:tc>
        <w:tc>
          <w:tcPr>
            <w:tcW w:w="1984" w:type="dxa"/>
            <w:gridSpan w:val="8"/>
            <w:tcBorders>
              <w:top w:val="nil"/>
              <w:left w:val="nil"/>
              <w:bottom w:val="single" w:sz="4" w:space="0" w:color="auto"/>
              <w:right w:val="single" w:sz="4" w:space="0" w:color="auto"/>
            </w:tcBorders>
            <w:shd w:val="clear" w:color="auto" w:fill="auto"/>
            <w:vAlign w:val="bottom"/>
            <w:hideMark/>
          </w:tcPr>
          <w:p w14:paraId="52CAF267" w14:textId="77777777" w:rsidR="00864CD4" w:rsidRPr="007C319D" w:rsidRDefault="00864CD4" w:rsidP="00864CD4">
            <w:r w:rsidRPr="007C319D">
              <w:t>PL35-1-E-SF-HS-1200</w:t>
            </w:r>
          </w:p>
        </w:tc>
        <w:tc>
          <w:tcPr>
            <w:tcW w:w="1843" w:type="dxa"/>
            <w:gridSpan w:val="6"/>
            <w:tcBorders>
              <w:top w:val="nil"/>
              <w:left w:val="nil"/>
              <w:bottom w:val="single" w:sz="4" w:space="0" w:color="auto"/>
              <w:right w:val="single" w:sz="4" w:space="0" w:color="auto"/>
            </w:tcBorders>
            <w:shd w:val="clear" w:color="auto" w:fill="auto"/>
            <w:vAlign w:val="bottom"/>
            <w:hideMark/>
          </w:tcPr>
          <w:p w14:paraId="4EC2490F" w14:textId="77777777" w:rsidR="00864CD4" w:rsidRPr="007C319D" w:rsidRDefault="00864CD4" w:rsidP="00864CD4">
            <w:r w:rsidRPr="007C319D">
              <w:t>Trox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0E79B705"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vAlign w:val="center"/>
            <w:hideMark/>
          </w:tcPr>
          <w:p w14:paraId="6E6EE3E0" w14:textId="77777777" w:rsidR="00864CD4" w:rsidRPr="007C319D" w:rsidRDefault="00864CD4" w:rsidP="00864CD4">
            <w:r w:rsidRPr="007C319D">
              <w:t>2</w:t>
            </w:r>
          </w:p>
        </w:tc>
      </w:tr>
      <w:tr w:rsidR="00640906" w:rsidRPr="007C319D" w14:paraId="58B6250A"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51948608" w14:textId="77777777" w:rsidR="00864CD4" w:rsidRPr="007C319D" w:rsidRDefault="00864CD4" w:rsidP="00864CD4">
            <w:r w:rsidRPr="007C319D">
              <w:t>Вытяжной воздухораспределитель</w:t>
            </w:r>
          </w:p>
        </w:tc>
        <w:tc>
          <w:tcPr>
            <w:tcW w:w="1984" w:type="dxa"/>
            <w:gridSpan w:val="8"/>
            <w:tcBorders>
              <w:top w:val="nil"/>
              <w:left w:val="nil"/>
              <w:bottom w:val="single" w:sz="4" w:space="0" w:color="auto"/>
              <w:right w:val="single" w:sz="4" w:space="0" w:color="auto"/>
            </w:tcBorders>
            <w:shd w:val="clear" w:color="auto" w:fill="auto"/>
            <w:vAlign w:val="bottom"/>
            <w:hideMark/>
          </w:tcPr>
          <w:p w14:paraId="49E6CEC0" w14:textId="77777777" w:rsidR="00864CD4" w:rsidRPr="007C319D" w:rsidRDefault="00864CD4" w:rsidP="00864CD4">
            <w:r w:rsidRPr="007C319D">
              <w:t>PL35-2-E-SF-HS-1200</w:t>
            </w:r>
          </w:p>
        </w:tc>
        <w:tc>
          <w:tcPr>
            <w:tcW w:w="1843" w:type="dxa"/>
            <w:gridSpan w:val="6"/>
            <w:tcBorders>
              <w:top w:val="nil"/>
              <w:left w:val="nil"/>
              <w:bottom w:val="single" w:sz="4" w:space="0" w:color="auto"/>
              <w:right w:val="single" w:sz="4" w:space="0" w:color="auto"/>
            </w:tcBorders>
            <w:shd w:val="clear" w:color="auto" w:fill="auto"/>
            <w:vAlign w:val="bottom"/>
            <w:hideMark/>
          </w:tcPr>
          <w:p w14:paraId="36968088" w14:textId="77777777" w:rsidR="00864CD4" w:rsidRPr="007C319D" w:rsidRDefault="00864CD4" w:rsidP="00864CD4">
            <w:r w:rsidRPr="007C319D">
              <w:t>Trox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46CDA0A5"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vAlign w:val="center"/>
            <w:hideMark/>
          </w:tcPr>
          <w:p w14:paraId="5998BF78" w14:textId="77777777" w:rsidR="00864CD4" w:rsidRPr="007C319D" w:rsidRDefault="00864CD4" w:rsidP="00864CD4">
            <w:r w:rsidRPr="007C319D">
              <w:t>2</w:t>
            </w:r>
          </w:p>
        </w:tc>
      </w:tr>
      <w:tr w:rsidR="00640906" w:rsidRPr="007C319D" w14:paraId="6F444D9D"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2894E3DA" w14:textId="77777777" w:rsidR="00864CD4" w:rsidRPr="007C319D" w:rsidRDefault="00864CD4" w:rsidP="00864CD4">
            <w:r w:rsidRPr="007C319D">
              <w:t>Вытяжной воздухораспределитель</w:t>
            </w:r>
          </w:p>
        </w:tc>
        <w:tc>
          <w:tcPr>
            <w:tcW w:w="1984" w:type="dxa"/>
            <w:gridSpan w:val="8"/>
            <w:tcBorders>
              <w:top w:val="nil"/>
              <w:left w:val="nil"/>
              <w:bottom w:val="single" w:sz="4" w:space="0" w:color="auto"/>
              <w:right w:val="single" w:sz="4" w:space="0" w:color="auto"/>
            </w:tcBorders>
            <w:shd w:val="clear" w:color="auto" w:fill="auto"/>
            <w:vAlign w:val="bottom"/>
            <w:hideMark/>
          </w:tcPr>
          <w:p w14:paraId="72F5DE23" w14:textId="77777777" w:rsidR="00864CD4" w:rsidRPr="007C319D" w:rsidRDefault="00864CD4" w:rsidP="00864CD4">
            <w:r w:rsidRPr="007C319D">
              <w:t>PL35-2-E-SF-HS-1500</w:t>
            </w:r>
          </w:p>
        </w:tc>
        <w:tc>
          <w:tcPr>
            <w:tcW w:w="1843" w:type="dxa"/>
            <w:gridSpan w:val="6"/>
            <w:tcBorders>
              <w:top w:val="nil"/>
              <w:left w:val="nil"/>
              <w:bottom w:val="single" w:sz="4" w:space="0" w:color="auto"/>
              <w:right w:val="single" w:sz="4" w:space="0" w:color="auto"/>
            </w:tcBorders>
            <w:shd w:val="clear" w:color="auto" w:fill="auto"/>
            <w:vAlign w:val="bottom"/>
            <w:hideMark/>
          </w:tcPr>
          <w:p w14:paraId="5D57CA8A" w14:textId="77777777" w:rsidR="00864CD4" w:rsidRPr="007C319D" w:rsidRDefault="00864CD4" w:rsidP="00864CD4">
            <w:r w:rsidRPr="007C319D">
              <w:t>Trox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0C020AA5"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vAlign w:val="center"/>
            <w:hideMark/>
          </w:tcPr>
          <w:p w14:paraId="455F0EBE" w14:textId="77777777" w:rsidR="00864CD4" w:rsidRPr="007C319D" w:rsidRDefault="00864CD4" w:rsidP="00864CD4">
            <w:r w:rsidRPr="007C319D">
              <w:t>6</w:t>
            </w:r>
          </w:p>
        </w:tc>
      </w:tr>
      <w:tr w:rsidR="00640906" w:rsidRPr="007C319D" w14:paraId="4DD8BC75"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3334EDDF" w14:textId="77777777" w:rsidR="00864CD4" w:rsidRPr="007C319D" w:rsidRDefault="00864CD4" w:rsidP="00864CD4">
            <w:r w:rsidRPr="007C319D">
              <w:t>Вытяжной воздухораспределитель</w:t>
            </w:r>
          </w:p>
        </w:tc>
        <w:tc>
          <w:tcPr>
            <w:tcW w:w="1984" w:type="dxa"/>
            <w:gridSpan w:val="8"/>
            <w:tcBorders>
              <w:top w:val="nil"/>
              <w:left w:val="nil"/>
              <w:bottom w:val="single" w:sz="4" w:space="0" w:color="auto"/>
              <w:right w:val="single" w:sz="4" w:space="0" w:color="auto"/>
            </w:tcBorders>
            <w:shd w:val="clear" w:color="auto" w:fill="auto"/>
            <w:vAlign w:val="bottom"/>
            <w:hideMark/>
          </w:tcPr>
          <w:p w14:paraId="10964EDE" w14:textId="77777777" w:rsidR="00864CD4" w:rsidRPr="007C319D" w:rsidRDefault="00864CD4" w:rsidP="00864CD4">
            <w:r w:rsidRPr="007C319D">
              <w:t>PL35-4-E-SF-HS-1500</w:t>
            </w:r>
          </w:p>
        </w:tc>
        <w:tc>
          <w:tcPr>
            <w:tcW w:w="1843" w:type="dxa"/>
            <w:gridSpan w:val="6"/>
            <w:tcBorders>
              <w:top w:val="nil"/>
              <w:left w:val="nil"/>
              <w:bottom w:val="single" w:sz="4" w:space="0" w:color="auto"/>
              <w:right w:val="single" w:sz="4" w:space="0" w:color="auto"/>
            </w:tcBorders>
            <w:shd w:val="clear" w:color="auto" w:fill="auto"/>
            <w:vAlign w:val="bottom"/>
            <w:hideMark/>
          </w:tcPr>
          <w:p w14:paraId="715C5FBB" w14:textId="77777777" w:rsidR="00864CD4" w:rsidRPr="007C319D" w:rsidRDefault="00864CD4" w:rsidP="00864CD4">
            <w:r w:rsidRPr="007C319D">
              <w:t>Trox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7FD174E7"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vAlign w:val="center"/>
            <w:hideMark/>
          </w:tcPr>
          <w:p w14:paraId="217EB862" w14:textId="77777777" w:rsidR="00864CD4" w:rsidRPr="007C319D" w:rsidRDefault="00864CD4" w:rsidP="00864CD4">
            <w:r w:rsidRPr="007C319D">
              <w:t>2</w:t>
            </w:r>
          </w:p>
        </w:tc>
      </w:tr>
      <w:tr w:rsidR="00640906" w:rsidRPr="007C319D" w14:paraId="2F466468"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280DF44D" w14:textId="77777777" w:rsidR="00864CD4" w:rsidRPr="007C319D" w:rsidRDefault="00864CD4" w:rsidP="00864CD4">
            <w:r w:rsidRPr="007C319D">
              <w:t>Приточный воздухораспределитель</w:t>
            </w:r>
          </w:p>
        </w:tc>
        <w:tc>
          <w:tcPr>
            <w:tcW w:w="1984" w:type="dxa"/>
            <w:gridSpan w:val="8"/>
            <w:tcBorders>
              <w:top w:val="nil"/>
              <w:left w:val="nil"/>
              <w:bottom w:val="single" w:sz="4" w:space="0" w:color="auto"/>
              <w:right w:val="single" w:sz="4" w:space="0" w:color="auto"/>
            </w:tcBorders>
            <w:shd w:val="clear" w:color="auto" w:fill="auto"/>
            <w:vAlign w:val="bottom"/>
            <w:hideMark/>
          </w:tcPr>
          <w:p w14:paraId="3A61EDBD" w14:textId="77777777" w:rsidR="00864CD4" w:rsidRPr="007C319D" w:rsidRDefault="00864CD4" w:rsidP="00864CD4">
            <w:r w:rsidRPr="007C319D">
              <w:t>4 VA 300x300</w:t>
            </w:r>
          </w:p>
        </w:tc>
        <w:tc>
          <w:tcPr>
            <w:tcW w:w="1843" w:type="dxa"/>
            <w:gridSpan w:val="6"/>
            <w:tcBorders>
              <w:top w:val="nil"/>
              <w:left w:val="nil"/>
              <w:bottom w:val="single" w:sz="4" w:space="0" w:color="auto"/>
              <w:right w:val="single" w:sz="4" w:space="0" w:color="auto"/>
            </w:tcBorders>
            <w:shd w:val="clear" w:color="auto" w:fill="auto"/>
            <w:vAlign w:val="bottom"/>
            <w:hideMark/>
          </w:tcPr>
          <w:p w14:paraId="59EA353D"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09094D3D"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44E4DC1A" w14:textId="6001F3A2" w:rsidR="00864CD4" w:rsidRPr="007C319D" w:rsidRDefault="00864CD4" w:rsidP="00864CD4">
            <w:r w:rsidRPr="007C319D">
              <w:t>536</w:t>
            </w:r>
          </w:p>
        </w:tc>
      </w:tr>
      <w:tr w:rsidR="00640906" w:rsidRPr="007C319D" w14:paraId="174BDF11"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1C36FD21" w14:textId="77777777" w:rsidR="00864CD4" w:rsidRPr="007C319D" w:rsidRDefault="00864CD4" w:rsidP="00864CD4">
            <w:r w:rsidRPr="007C319D">
              <w:t>Приточный воздухораспределитель</w:t>
            </w:r>
          </w:p>
        </w:tc>
        <w:tc>
          <w:tcPr>
            <w:tcW w:w="1984" w:type="dxa"/>
            <w:gridSpan w:val="8"/>
            <w:tcBorders>
              <w:top w:val="nil"/>
              <w:left w:val="nil"/>
              <w:bottom w:val="single" w:sz="4" w:space="0" w:color="auto"/>
              <w:right w:val="single" w:sz="4" w:space="0" w:color="auto"/>
            </w:tcBorders>
            <w:shd w:val="clear" w:color="auto" w:fill="auto"/>
            <w:vAlign w:val="bottom"/>
            <w:hideMark/>
          </w:tcPr>
          <w:p w14:paraId="049995D0" w14:textId="77777777" w:rsidR="00864CD4" w:rsidRPr="007C319D" w:rsidRDefault="00864CD4" w:rsidP="00864CD4">
            <w:r w:rsidRPr="007C319D">
              <w:t>4 VA 450x450</w:t>
            </w:r>
          </w:p>
        </w:tc>
        <w:tc>
          <w:tcPr>
            <w:tcW w:w="1843" w:type="dxa"/>
            <w:gridSpan w:val="6"/>
            <w:tcBorders>
              <w:top w:val="nil"/>
              <w:left w:val="nil"/>
              <w:bottom w:val="single" w:sz="4" w:space="0" w:color="auto"/>
              <w:right w:val="single" w:sz="4" w:space="0" w:color="auto"/>
            </w:tcBorders>
            <w:shd w:val="clear" w:color="auto" w:fill="auto"/>
            <w:vAlign w:val="bottom"/>
            <w:hideMark/>
          </w:tcPr>
          <w:p w14:paraId="1314F03B"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2550CC98"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27C5AFCC" w14:textId="1657452E" w:rsidR="00864CD4" w:rsidRPr="007C319D" w:rsidRDefault="00864CD4" w:rsidP="00864CD4">
            <w:r w:rsidRPr="007C319D">
              <w:t>114</w:t>
            </w:r>
          </w:p>
        </w:tc>
      </w:tr>
      <w:tr w:rsidR="00640906" w:rsidRPr="007C319D" w14:paraId="6F1A47AE"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272BDA01" w14:textId="77777777" w:rsidR="00864CD4" w:rsidRPr="007C319D" w:rsidRDefault="00864CD4" w:rsidP="00864CD4">
            <w:r w:rsidRPr="007C319D">
              <w:t>Приточный воздухораспределитель</w:t>
            </w:r>
          </w:p>
        </w:tc>
        <w:tc>
          <w:tcPr>
            <w:tcW w:w="1984" w:type="dxa"/>
            <w:gridSpan w:val="8"/>
            <w:tcBorders>
              <w:top w:val="nil"/>
              <w:left w:val="nil"/>
              <w:bottom w:val="single" w:sz="4" w:space="0" w:color="auto"/>
              <w:right w:val="single" w:sz="4" w:space="0" w:color="auto"/>
            </w:tcBorders>
            <w:shd w:val="clear" w:color="auto" w:fill="auto"/>
            <w:vAlign w:val="bottom"/>
            <w:hideMark/>
          </w:tcPr>
          <w:p w14:paraId="58573101" w14:textId="77777777" w:rsidR="00864CD4" w:rsidRPr="007C319D" w:rsidRDefault="00864CD4" w:rsidP="00864CD4">
            <w:r w:rsidRPr="007C319D">
              <w:t>4 VA 600x600</w:t>
            </w:r>
          </w:p>
        </w:tc>
        <w:tc>
          <w:tcPr>
            <w:tcW w:w="1843" w:type="dxa"/>
            <w:gridSpan w:val="6"/>
            <w:tcBorders>
              <w:top w:val="nil"/>
              <w:left w:val="nil"/>
              <w:bottom w:val="single" w:sz="4" w:space="0" w:color="auto"/>
              <w:right w:val="single" w:sz="4" w:space="0" w:color="auto"/>
            </w:tcBorders>
            <w:shd w:val="clear" w:color="auto" w:fill="auto"/>
            <w:vAlign w:val="bottom"/>
            <w:hideMark/>
          </w:tcPr>
          <w:p w14:paraId="23FFC8A2"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26C0BD74"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4B30D35F" w14:textId="03309A3F" w:rsidR="00864CD4" w:rsidRPr="007C319D" w:rsidRDefault="00864CD4" w:rsidP="00864CD4">
            <w:r w:rsidRPr="007C319D">
              <w:t>71</w:t>
            </w:r>
          </w:p>
        </w:tc>
      </w:tr>
      <w:tr w:rsidR="00640906" w:rsidRPr="007C319D" w14:paraId="0F24F90E"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7BE770A4" w14:textId="77777777" w:rsidR="00864CD4" w:rsidRPr="007C319D" w:rsidRDefault="00864CD4" w:rsidP="00864CD4">
            <w:r w:rsidRPr="007C319D">
              <w:t>Вытяжной воздухораспределитель</w:t>
            </w:r>
          </w:p>
        </w:tc>
        <w:tc>
          <w:tcPr>
            <w:tcW w:w="1984" w:type="dxa"/>
            <w:gridSpan w:val="8"/>
            <w:tcBorders>
              <w:top w:val="nil"/>
              <w:left w:val="nil"/>
              <w:bottom w:val="single" w:sz="4" w:space="0" w:color="auto"/>
              <w:right w:val="single" w:sz="4" w:space="0" w:color="auto"/>
            </w:tcBorders>
            <w:shd w:val="clear" w:color="auto" w:fill="auto"/>
            <w:vAlign w:val="bottom"/>
            <w:hideMark/>
          </w:tcPr>
          <w:p w14:paraId="78D92CD9" w14:textId="77777777" w:rsidR="00864CD4" w:rsidRPr="007C319D" w:rsidRDefault="00864CD4" w:rsidP="00864CD4">
            <w:r w:rsidRPr="007C319D">
              <w:t>4 VA 300x300</w:t>
            </w:r>
          </w:p>
        </w:tc>
        <w:tc>
          <w:tcPr>
            <w:tcW w:w="1843" w:type="dxa"/>
            <w:gridSpan w:val="6"/>
            <w:tcBorders>
              <w:top w:val="nil"/>
              <w:left w:val="nil"/>
              <w:bottom w:val="single" w:sz="4" w:space="0" w:color="auto"/>
              <w:right w:val="single" w:sz="4" w:space="0" w:color="auto"/>
            </w:tcBorders>
            <w:shd w:val="clear" w:color="auto" w:fill="auto"/>
            <w:vAlign w:val="bottom"/>
            <w:hideMark/>
          </w:tcPr>
          <w:p w14:paraId="3E9A88FA"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4985BA4F"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2A493A39" w14:textId="7153EC54" w:rsidR="00864CD4" w:rsidRPr="007C319D" w:rsidRDefault="00864CD4" w:rsidP="00864CD4">
            <w:r w:rsidRPr="007C319D">
              <w:t>4</w:t>
            </w:r>
          </w:p>
        </w:tc>
      </w:tr>
      <w:tr w:rsidR="00640906" w:rsidRPr="007C319D" w14:paraId="7592B83A"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noWrap/>
            <w:vAlign w:val="bottom"/>
            <w:hideMark/>
          </w:tcPr>
          <w:p w14:paraId="25E7C35D" w14:textId="77777777" w:rsidR="00864CD4" w:rsidRPr="007C319D" w:rsidRDefault="00864CD4" w:rsidP="00864CD4">
            <w:r w:rsidRPr="007C319D">
              <w:lastRenderedPageBreak/>
              <w:t xml:space="preserve">Вытяжной воздухораспределитель </w:t>
            </w:r>
          </w:p>
        </w:tc>
        <w:tc>
          <w:tcPr>
            <w:tcW w:w="1984" w:type="dxa"/>
            <w:gridSpan w:val="8"/>
            <w:tcBorders>
              <w:top w:val="nil"/>
              <w:left w:val="nil"/>
              <w:bottom w:val="single" w:sz="4" w:space="0" w:color="auto"/>
              <w:right w:val="single" w:sz="4" w:space="0" w:color="auto"/>
            </w:tcBorders>
            <w:shd w:val="clear" w:color="auto" w:fill="auto"/>
            <w:vAlign w:val="bottom"/>
            <w:hideMark/>
          </w:tcPr>
          <w:p w14:paraId="473E91CA" w14:textId="77777777" w:rsidR="00864CD4" w:rsidRPr="007C319D" w:rsidRDefault="00864CD4" w:rsidP="00864CD4">
            <w:r w:rsidRPr="007C319D">
              <w:t>4 VA 450х450</w:t>
            </w:r>
          </w:p>
        </w:tc>
        <w:tc>
          <w:tcPr>
            <w:tcW w:w="1843" w:type="dxa"/>
            <w:gridSpan w:val="6"/>
            <w:tcBorders>
              <w:top w:val="nil"/>
              <w:left w:val="nil"/>
              <w:bottom w:val="single" w:sz="4" w:space="0" w:color="auto"/>
              <w:right w:val="single" w:sz="4" w:space="0" w:color="auto"/>
            </w:tcBorders>
            <w:shd w:val="clear" w:color="auto" w:fill="auto"/>
            <w:vAlign w:val="bottom"/>
            <w:hideMark/>
          </w:tcPr>
          <w:p w14:paraId="466BC567"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2F80E426"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7EBD5693" w14:textId="60DFAA3B" w:rsidR="00864CD4" w:rsidRPr="007C319D" w:rsidRDefault="00864CD4" w:rsidP="00864CD4">
            <w:r w:rsidRPr="007C319D">
              <w:t>8</w:t>
            </w:r>
          </w:p>
        </w:tc>
      </w:tr>
      <w:tr w:rsidR="00640906" w:rsidRPr="007C319D" w14:paraId="5F38A141"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1DF469BB" w14:textId="77777777" w:rsidR="00864CD4" w:rsidRPr="007C319D" w:rsidRDefault="00864CD4" w:rsidP="00864CD4">
            <w:r w:rsidRPr="007C319D">
              <w:t>Камера статического давления</w:t>
            </w:r>
          </w:p>
        </w:tc>
        <w:tc>
          <w:tcPr>
            <w:tcW w:w="1984" w:type="dxa"/>
            <w:gridSpan w:val="8"/>
            <w:tcBorders>
              <w:top w:val="nil"/>
              <w:left w:val="nil"/>
              <w:bottom w:val="single" w:sz="4" w:space="0" w:color="auto"/>
              <w:right w:val="single" w:sz="4" w:space="0" w:color="auto"/>
            </w:tcBorders>
            <w:shd w:val="clear" w:color="auto" w:fill="auto"/>
            <w:noWrap/>
            <w:vAlign w:val="bottom"/>
            <w:hideMark/>
          </w:tcPr>
          <w:p w14:paraId="4488F929" w14:textId="77777777" w:rsidR="00864CD4" w:rsidRPr="007C319D" w:rsidRDefault="00864CD4" w:rsidP="00864CD4">
            <w:r w:rsidRPr="007C319D">
              <w:t>3 КСД 300х300</w:t>
            </w:r>
          </w:p>
        </w:tc>
        <w:tc>
          <w:tcPr>
            <w:tcW w:w="1843" w:type="dxa"/>
            <w:gridSpan w:val="6"/>
            <w:tcBorders>
              <w:top w:val="nil"/>
              <w:left w:val="nil"/>
              <w:bottom w:val="single" w:sz="4" w:space="0" w:color="auto"/>
              <w:right w:val="single" w:sz="4" w:space="0" w:color="auto"/>
            </w:tcBorders>
            <w:shd w:val="clear" w:color="auto" w:fill="auto"/>
            <w:vAlign w:val="bottom"/>
            <w:hideMark/>
          </w:tcPr>
          <w:p w14:paraId="55CB65A5"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77075D47"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70927409" w14:textId="6DC5AC44" w:rsidR="00864CD4" w:rsidRPr="007C319D" w:rsidRDefault="00864CD4" w:rsidP="00E91A3E">
            <w:r w:rsidRPr="007C319D">
              <w:t>560</w:t>
            </w:r>
          </w:p>
        </w:tc>
      </w:tr>
      <w:tr w:rsidR="00640906" w:rsidRPr="007C319D" w14:paraId="5B5CAABB"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1E6325C2" w14:textId="77777777" w:rsidR="00864CD4" w:rsidRPr="007C319D" w:rsidRDefault="00864CD4" w:rsidP="00864CD4">
            <w:r w:rsidRPr="007C319D">
              <w:t>Камера статического давления</w:t>
            </w:r>
          </w:p>
        </w:tc>
        <w:tc>
          <w:tcPr>
            <w:tcW w:w="1984" w:type="dxa"/>
            <w:gridSpan w:val="8"/>
            <w:tcBorders>
              <w:top w:val="nil"/>
              <w:left w:val="nil"/>
              <w:bottom w:val="single" w:sz="4" w:space="0" w:color="auto"/>
              <w:right w:val="single" w:sz="4" w:space="0" w:color="auto"/>
            </w:tcBorders>
            <w:shd w:val="clear" w:color="auto" w:fill="auto"/>
            <w:noWrap/>
            <w:vAlign w:val="bottom"/>
            <w:hideMark/>
          </w:tcPr>
          <w:p w14:paraId="5CAC5167" w14:textId="77777777" w:rsidR="00864CD4" w:rsidRPr="007C319D" w:rsidRDefault="00864CD4" w:rsidP="00864CD4">
            <w:r w:rsidRPr="007C319D">
              <w:t>3 КСД 450х450</w:t>
            </w:r>
          </w:p>
        </w:tc>
        <w:tc>
          <w:tcPr>
            <w:tcW w:w="1843" w:type="dxa"/>
            <w:gridSpan w:val="6"/>
            <w:tcBorders>
              <w:top w:val="nil"/>
              <w:left w:val="nil"/>
              <w:bottom w:val="single" w:sz="4" w:space="0" w:color="auto"/>
              <w:right w:val="single" w:sz="4" w:space="0" w:color="auto"/>
            </w:tcBorders>
            <w:shd w:val="clear" w:color="auto" w:fill="auto"/>
            <w:vAlign w:val="bottom"/>
            <w:hideMark/>
          </w:tcPr>
          <w:p w14:paraId="59BBB2A9"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10C1D9DC"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77CF85F0" w14:textId="3D04BB7A" w:rsidR="00864CD4" w:rsidRPr="007C319D" w:rsidRDefault="00864CD4" w:rsidP="00E91A3E">
            <w:r w:rsidRPr="007C319D">
              <w:t>144</w:t>
            </w:r>
          </w:p>
        </w:tc>
      </w:tr>
      <w:tr w:rsidR="00640906" w:rsidRPr="007C319D" w14:paraId="2C4AB1D1"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440046DE" w14:textId="77777777" w:rsidR="00864CD4" w:rsidRPr="007C319D" w:rsidRDefault="00864CD4" w:rsidP="00864CD4">
            <w:r w:rsidRPr="007C319D">
              <w:t>Камера статического давления</w:t>
            </w:r>
          </w:p>
        </w:tc>
        <w:tc>
          <w:tcPr>
            <w:tcW w:w="1984" w:type="dxa"/>
            <w:gridSpan w:val="8"/>
            <w:tcBorders>
              <w:top w:val="nil"/>
              <w:left w:val="nil"/>
              <w:bottom w:val="single" w:sz="4" w:space="0" w:color="auto"/>
              <w:right w:val="single" w:sz="4" w:space="0" w:color="auto"/>
            </w:tcBorders>
            <w:shd w:val="clear" w:color="auto" w:fill="auto"/>
            <w:noWrap/>
            <w:vAlign w:val="bottom"/>
            <w:hideMark/>
          </w:tcPr>
          <w:p w14:paraId="59AB9CAC" w14:textId="77777777" w:rsidR="00864CD4" w:rsidRPr="007C319D" w:rsidRDefault="00864CD4" w:rsidP="00864CD4">
            <w:r w:rsidRPr="007C319D">
              <w:t>3 КСД 600х600</w:t>
            </w:r>
          </w:p>
        </w:tc>
        <w:tc>
          <w:tcPr>
            <w:tcW w:w="1843" w:type="dxa"/>
            <w:gridSpan w:val="6"/>
            <w:tcBorders>
              <w:top w:val="nil"/>
              <w:left w:val="nil"/>
              <w:bottom w:val="single" w:sz="4" w:space="0" w:color="auto"/>
              <w:right w:val="single" w:sz="4" w:space="0" w:color="auto"/>
            </w:tcBorders>
            <w:shd w:val="clear" w:color="auto" w:fill="auto"/>
            <w:vAlign w:val="bottom"/>
            <w:hideMark/>
          </w:tcPr>
          <w:p w14:paraId="27A64D26"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31EA7C67"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0BB34DD8" w14:textId="4CE51934" w:rsidR="00864CD4" w:rsidRPr="007C319D" w:rsidRDefault="00864CD4" w:rsidP="00E91A3E">
            <w:r w:rsidRPr="007C319D">
              <w:t>57</w:t>
            </w:r>
          </w:p>
        </w:tc>
      </w:tr>
      <w:tr w:rsidR="00640906" w:rsidRPr="007C319D" w14:paraId="4DBA8AC3"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2C974485" w14:textId="77777777" w:rsidR="00864CD4" w:rsidRPr="007C319D" w:rsidRDefault="00864CD4" w:rsidP="00864CD4">
            <w:r w:rsidRPr="007C319D">
              <w:t>Вытяжной воздухораспределитель</w:t>
            </w:r>
          </w:p>
        </w:tc>
        <w:tc>
          <w:tcPr>
            <w:tcW w:w="1984" w:type="dxa"/>
            <w:gridSpan w:val="8"/>
            <w:tcBorders>
              <w:top w:val="nil"/>
              <w:left w:val="nil"/>
              <w:bottom w:val="single" w:sz="4" w:space="0" w:color="auto"/>
              <w:right w:val="single" w:sz="4" w:space="0" w:color="auto"/>
            </w:tcBorders>
            <w:shd w:val="clear" w:color="auto" w:fill="auto"/>
            <w:vAlign w:val="bottom"/>
            <w:hideMark/>
          </w:tcPr>
          <w:p w14:paraId="422C71F7" w14:textId="77777777" w:rsidR="00864CD4" w:rsidRPr="007C319D" w:rsidRDefault="00864CD4" w:rsidP="00864CD4">
            <w:r w:rsidRPr="007C319D">
              <w:t>DVS 125</w:t>
            </w:r>
          </w:p>
        </w:tc>
        <w:tc>
          <w:tcPr>
            <w:tcW w:w="1843" w:type="dxa"/>
            <w:gridSpan w:val="6"/>
            <w:tcBorders>
              <w:top w:val="nil"/>
              <w:left w:val="nil"/>
              <w:bottom w:val="single" w:sz="4" w:space="0" w:color="auto"/>
              <w:right w:val="single" w:sz="4" w:space="0" w:color="auto"/>
            </w:tcBorders>
            <w:shd w:val="clear" w:color="auto" w:fill="auto"/>
            <w:vAlign w:val="bottom"/>
            <w:hideMark/>
          </w:tcPr>
          <w:p w14:paraId="3E1CEDCB"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76DB4F26"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56784CCE" w14:textId="172B2E0E" w:rsidR="00864CD4" w:rsidRPr="007C319D" w:rsidRDefault="00864CD4" w:rsidP="00864CD4">
            <w:r w:rsidRPr="007C319D">
              <w:t>263</w:t>
            </w:r>
          </w:p>
        </w:tc>
      </w:tr>
      <w:tr w:rsidR="00640906" w:rsidRPr="007C319D" w14:paraId="42234A58"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6094BAC2" w14:textId="77777777" w:rsidR="00864CD4" w:rsidRPr="007C319D" w:rsidRDefault="00864CD4" w:rsidP="00864CD4">
            <w:r w:rsidRPr="007C319D">
              <w:t>Вытяжной воздухораспределитель</w:t>
            </w:r>
          </w:p>
        </w:tc>
        <w:tc>
          <w:tcPr>
            <w:tcW w:w="1984" w:type="dxa"/>
            <w:gridSpan w:val="8"/>
            <w:tcBorders>
              <w:top w:val="nil"/>
              <w:left w:val="nil"/>
              <w:bottom w:val="single" w:sz="4" w:space="0" w:color="auto"/>
              <w:right w:val="single" w:sz="4" w:space="0" w:color="auto"/>
            </w:tcBorders>
            <w:shd w:val="clear" w:color="auto" w:fill="auto"/>
            <w:vAlign w:val="bottom"/>
            <w:hideMark/>
          </w:tcPr>
          <w:p w14:paraId="44CD9325" w14:textId="77777777" w:rsidR="00864CD4" w:rsidRPr="007C319D" w:rsidRDefault="00864CD4" w:rsidP="00864CD4">
            <w:r w:rsidRPr="007C319D">
              <w:t>DVS 200</w:t>
            </w:r>
          </w:p>
        </w:tc>
        <w:tc>
          <w:tcPr>
            <w:tcW w:w="1843" w:type="dxa"/>
            <w:gridSpan w:val="6"/>
            <w:tcBorders>
              <w:top w:val="nil"/>
              <w:left w:val="nil"/>
              <w:bottom w:val="single" w:sz="4" w:space="0" w:color="auto"/>
              <w:right w:val="single" w:sz="4" w:space="0" w:color="auto"/>
            </w:tcBorders>
            <w:shd w:val="clear" w:color="auto" w:fill="auto"/>
            <w:vAlign w:val="bottom"/>
            <w:hideMark/>
          </w:tcPr>
          <w:p w14:paraId="1D92D726"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25548514"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3682138D" w14:textId="7EA01CFB" w:rsidR="00864CD4" w:rsidRPr="007C319D" w:rsidRDefault="00864CD4" w:rsidP="00E91A3E">
            <w:r w:rsidRPr="007C319D">
              <w:t>1</w:t>
            </w:r>
          </w:p>
        </w:tc>
      </w:tr>
      <w:tr w:rsidR="00640906" w:rsidRPr="007C319D" w14:paraId="5CCD8EA9"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037809FD" w14:textId="77777777" w:rsidR="00864CD4" w:rsidRPr="007C319D" w:rsidRDefault="00864CD4" w:rsidP="00864CD4">
            <w:r w:rsidRPr="007C319D">
              <w:t>Приточный воздухораспределитель d100</w:t>
            </w:r>
          </w:p>
        </w:tc>
        <w:tc>
          <w:tcPr>
            <w:tcW w:w="1984" w:type="dxa"/>
            <w:gridSpan w:val="8"/>
            <w:tcBorders>
              <w:top w:val="nil"/>
              <w:left w:val="nil"/>
              <w:bottom w:val="single" w:sz="4" w:space="0" w:color="auto"/>
              <w:right w:val="single" w:sz="4" w:space="0" w:color="auto"/>
            </w:tcBorders>
            <w:shd w:val="clear" w:color="auto" w:fill="auto"/>
            <w:vAlign w:val="bottom"/>
            <w:hideMark/>
          </w:tcPr>
          <w:p w14:paraId="2F23D919" w14:textId="77777777" w:rsidR="00864CD4" w:rsidRPr="007C319D" w:rsidRDefault="00864CD4" w:rsidP="00864CD4">
            <w:r w:rsidRPr="007C319D">
              <w:t>DVS 100</w:t>
            </w:r>
          </w:p>
        </w:tc>
        <w:tc>
          <w:tcPr>
            <w:tcW w:w="1843" w:type="dxa"/>
            <w:gridSpan w:val="6"/>
            <w:tcBorders>
              <w:top w:val="nil"/>
              <w:left w:val="nil"/>
              <w:bottom w:val="single" w:sz="4" w:space="0" w:color="auto"/>
              <w:right w:val="single" w:sz="4" w:space="0" w:color="auto"/>
            </w:tcBorders>
            <w:shd w:val="clear" w:color="auto" w:fill="auto"/>
            <w:vAlign w:val="bottom"/>
            <w:hideMark/>
          </w:tcPr>
          <w:p w14:paraId="0D4C51AD"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43E6192A"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6D602663" w14:textId="651871CB" w:rsidR="00864CD4" w:rsidRPr="007C319D" w:rsidRDefault="00864CD4" w:rsidP="00864CD4">
            <w:r w:rsidRPr="007C319D">
              <w:t>15</w:t>
            </w:r>
          </w:p>
        </w:tc>
      </w:tr>
      <w:tr w:rsidR="00640906" w:rsidRPr="007C319D" w14:paraId="37D15171"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4C96D655" w14:textId="77777777" w:rsidR="00864CD4" w:rsidRPr="007C319D" w:rsidRDefault="00864CD4" w:rsidP="00864CD4">
            <w:r w:rsidRPr="007C319D">
              <w:t>Приточный воздухораспределитель d125</w:t>
            </w:r>
          </w:p>
        </w:tc>
        <w:tc>
          <w:tcPr>
            <w:tcW w:w="1984" w:type="dxa"/>
            <w:gridSpan w:val="8"/>
            <w:tcBorders>
              <w:top w:val="nil"/>
              <w:left w:val="nil"/>
              <w:bottom w:val="single" w:sz="4" w:space="0" w:color="auto"/>
              <w:right w:val="single" w:sz="4" w:space="0" w:color="auto"/>
            </w:tcBorders>
            <w:shd w:val="clear" w:color="auto" w:fill="auto"/>
            <w:vAlign w:val="bottom"/>
            <w:hideMark/>
          </w:tcPr>
          <w:p w14:paraId="51A960A1" w14:textId="77777777" w:rsidR="00864CD4" w:rsidRPr="007C319D" w:rsidRDefault="00864CD4" w:rsidP="00864CD4">
            <w:r w:rsidRPr="007C319D">
              <w:t>DVS 125</w:t>
            </w:r>
          </w:p>
        </w:tc>
        <w:tc>
          <w:tcPr>
            <w:tcW w:w="1843" w:type="dxa"/>
            <w:gridSpan w:val="6"/>
            <w:tcBorders>
              <w:top w:val="nil"/>
              <w:left w:val="nil"/>
              <w:bottom w:val="single" w:sz="4" w:space="0" w:color="auto"/>
              <w:right w:val="single" w:sz="4" w:space="0" w:color="auto"/>
            </w:tcBorders>
            <w:shd w:val="clear" w:color="auto" w:fill="auto"/>
            <w:vAlign w:val="bottom"/>
            <w:hideMark/>
          </w:tcPr>
          <w:p w14:paraId="69ECF3F3"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4257ADF5"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38B9736F" w14:textId="6343D6D6" w:rsidR="00864CD4" w:rsidRPr="007C319D" w:rsidRDefault="00864CD4" w:rsidP="00E91A3E">
            <w:r w:rsidRPr="007C319D">
              <w:t>63</w:t>
            </w:r>
          </w:p>
        </w:tc>
      </w:tr>
      <w:tr w:rsidR="00640906" w:rsidRPr="007C319D" w14:paraId="3DEA44AA"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15EA117A" w14:textId="77777777" w:rsidR="00864CD4" w:rsidRPr="007C319D" w:rsidRDefault="00864CD4" w:rsidP="00864CD4">
            <w:r w:rsidRPr="007C319D">
              <w:t>Приточный воздухораспределитель d160</w:t>
            </w:r>
          </w:p>
        </w:tc>
        <w:tc>
          <w:tcPr>
            <w:tcW w:w="1984" w:type="dxa"/>
            <w:gridSpan w:val="8"/>
            <w:tcBorders>
              <w:top w:val="nil"/>
              <w:left w:val="nil"/>
              <w:bottom w:val="single" w:sz="4" w:space="0" w:color="auto"/>
              <w:right w:val="single" w:sz="4" w:space="0" w:color="auto"/>
            </w:tcBorders>
            <w:shd w:val="clear" w:color="auto" w:fill="auto"/>
            <w:vAlign w:val="bottom"/>
            <w:hideMark/>
          </w:tcPr>
          <w:p w14:paraId="4FAD26C6" w14:textId="77777777" w:rsidR="00864CD4" w:rsidRPr="007C319D" w:rsidRDefault="00864CD4" w:rsidP="00864CD4">
            <w:r w:rsidRPr="007C319D">
              <w:t>DVS 160</w:t>
            </w:r>
          </w:p>
        </w:tc>
        <w:tc>
          <w:tcPr>
            <w:tcW w:w="1843" w:type="dxa"/>
            <w:gridSpan w:val="6"/>
            <w:tcBorders>
              <w:top w:val="nil"/>
              <w:left w:val="nil"/>
              <w:bottom w:val="single" w:sz="4" w:space="0" w:color="auto"/>
              <w:right w:val="single" w:sz="4" w:space="0" w:color="auto"/>
            </w:tcBorders>
            <w:shd w:val="clear" w:color="auto" w:fill="auto"/>
            <w:vAlign w:val="bottom"/>
            <w:hideMark/>
          </w:tcPr>
          <w:p w14:paraId="40B54F46"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06AF0600"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0385F21D" w14:textId="5597C988" w:rsidR="00864CD4" w:rsidRPr="007C319D" w:rsidRDefault="00864CD4" w:rsidP="00864CD4">
            <w:r w:rsidRPr="007C319D">
              <w:t>5</w:t>
            </w:r>
          </w:p>
        </w:tc>
      </w:tr>
      <w:tr w:rsidR="00640906" w:rsidRPr="007C319D" w14:paraId="78FF9E5F"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2E7F7B64" w14:textId="77777777" w:rsidR="00864CD4" w:rsidRPr="007C319D" w:rsidRDefault="00864CD4" w:rsidP="00864CD4">
            <w:r w:rsidRPr="007C319D">
              <w:t>Приточный воздухораспределитель d200</w:t>
            </w:r>
          </w:p>
        </w:tc>
        <w:tc>
          <w:tcPr>
            <w:tcW w:w="1984" w:type="dxa"/>
            <w:gridSpan w:val="8"/>
            <w:tcBorders>
              <w:top w:val="nil"/>
              <w:left w:val="nil"/>
              <w:bottom w:val="single" w:sz="4" w:space="0" w:color="auto"/>
              <w:right w:val="single" w:sz="4" w:space="0" w:color="auto"/>
            </w:tcBorders>
            <w:shd w:val="clear" w:color="auto" w:fill="auto"/>
            <w:vAlign w:val="bottom"/>
            <w:hideMark/>
          </w:tcPr>
          <w:p w14:paraId="6BAD7FFF" w14:textId="77777777" w:rsidR="00864CD4" w:rsidRPr="007C319D" w:rsidRDefault="00864CD4" w:rsidP="00864CD4">
            <w:r w:rsidRPr="007C319D">
              <w:t>DVS 200</w:t>
            </w:r>
          </w:p>
        </w:tc>
        <w:tc>
          <w:tcPr>
            <w:tcW w:w="1843" w:type="dxa"/>
            <w:gridSpan w:val="6"/>
            <w:tcBorders>
              <w:top w:val="nil"/>
              <w:left w:val="nil"/>
              <w:bottom w:val="single" w:sz="4" w:space="0" w:color="auto"/>
              <w:right w:val="single" w:sz="4" w:space="0" w:color="auto"/>
            </w:tcBorders>
            <w:shd w:val="clear" w:color="auto" w:fill="auto"/>
            <w:vAlign w:val="bottom"/>
            <w:hideMark/>
          </w:tcPr>
          <w:p w14:paraId="7A143D37"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757D5040"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637CAF65" w14:textId="36BB1568" w:rsidR="00864CD4" w:rsidRPr="007C319D" w:rsidRDefault="00864CD4" w:rsidP="00864CD4">
            <w:r w:rsidRPr="007C319D">
              <w:t>1</w:t>
            </w:r>
          </w:p>
        </w:tc>
      </w:tr>
      <w:tr w:rsidR="00640906" w:rsidRPr="007C319D" w14:paraId="63CE8F82"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570B633B" w14:textId="77777777" w:rsidR="00864CD4" w:rsidRPr="007C319D" w:rsidRDefault="00864CD4" w:rsidP="00864CD4">
            <w:r w:rsidRPr="007C319D">
              <w:t>Дроссель-клапан с ниппельным соединением</w:t>
            </w:r>
          </w:p>
        </w:tc>
        <w:tc>
          <w:tcPr>
            <w:tcW w:w="1984" w:type="dxa"/>
            <w:gridSpan w:val="8"/>
            <w:tcBorders>
              <w:top w:val="nil"/>
              <w:left w:val="nil"/>
              <w:bottom w:val="single" w:sz="4" w:space="0" w:color="auto"/>
              <w:right w:val="single" w:sz="4" w:space="0" w:color="auto"/>
            </w:tcBorders>
            <w:shd w:val="clear" w:color="auto" w:fill="auto"/>
            <w:vAlign w:val="bottom"/>
            <w:hideMark/>
          </w:tcPr>
          <w:p w14:paraId="6AEAC03F" w14:textId="10F2A70C" w:rsidR="00864CD4" w:rsidRPr="007C319D" w:rsidRDefault="00864CD4" w:rsidP="00864CD4">
            <w:r w:rsidRPr="007C319D">
              <w:t>АЗД 133М-100</w:t>
            </w:r>
          </w:p>
        </w:tc>
        <w:tc>
          <w:tcPr>
            <w:tcW w:w="1843" w:type="dxa"/>
            <w:gridSpan w:val="6"/>
            <w:tcBorders>
              <w:top w:val="nil"/>
              <w:left w:val="nil"/>
              <w:bottom w:val="single" w:sz="4" w:space="0" w:color="auto"/>
              <w:right w:val="single" w:sz="4" w:space="0" w:color="auto"/>
            </w:tcBorders>
            <w:shd w:val="clear" w:color="auto" w:fill="auto"/>
            <w:vAlign w:val="bottom"/>
            <w:hideMark/>
          </w:tcPr>
          <w:p w14:paraId="4ADE2DB8"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488CB6FF"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59553598" w14:textId="0845D809" w:rsidR="00864CD4" w:rsidRPr="007C319D" w:rsidRDefault="00864CD4" w:rsidP="00864CD4">
            <w:r w:rsidRPr="007C319D">
              <w:t>21</w:t>
            </w:r>
          </w:p>
        </w:tc>
      </w:tr>
      <w:tr w:rsidR="00640906" w:rsidRPr="007C319D" w14:paraId="4625B5C4"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582D6846" w14:textId="77777777" w:rsidR="00864CD4" w:rsidRPr="007C319D" w:rsidRDefault="00864CD4" w:rsidP="00864CD4">
            <w:r w:rsidRPr="007C319D">
              <w:t>Дроссель-клапан с ниппельным соединением</w:t>
            </w:r>
          </w:p>
        </w:tc>
        <w:tc>
          <w:tcPr>
            <w:tcW w:w="1984" w:type="dxa"/>
            <w:gridSpan w:val="8"/>
            <w:tcBorders>
              <w:top w:val="nil"/>
              <w:left w:val="nil"/>
              <w:bottom w:val="single" w:sz="4" w:space="0" w:color="auto"/>
              <w:right w:val="single" w:sz="4" w:space="0" w:color="auto"/>
            </w:tcBorders>
            <w:shd w:val="clear" w:color="auto" w:fill="auto"/>
            <w:vAlign w:val="bottom"/>
            <w:hideMark/>
          </w:tcPr>
          <w:p w14:paraId="6106373E" w14:textId="47FF2AFC" w:rsidR="00864CD4" w:rsidRPr="007C319D" w:rsidRDefault="00864CD4" w:rsidP="00864CD4">
            <w:r w:rsidRPr="007C319D">
              <w:t>АЗД 133М-125</w:t>
            </w:r>
          </w:p>
        </w:tc>
        <w:tc>
          <w:tcPr>
            <w:tcW w:w="1843" w:type="dxa"/>
            <w:gridSpan w:val="6"/>
            <w:tcBorders>
              <w:top w:val="nil"/>
              <w:left w:val="nil"/>
              <w:bottom w:val="single" w:sz="4" w:space="0" w:color="auto"/>
              <w:right w:val="single" w:sz="4" w:space="0" w:color="auto"/>
            </w:tcBorders>
            <w:shd w:val="clear" w:color="auto" w:fill="auto"/>
            <w:vAlign w:val="bottom"/>
            <w:hideMark/>
          </w:tcPr>
          <w:p w14:paraId="4682425B"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0E386811"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24FD00D6" w14:textId="6DD22DC8" w:rsidR="00864CD4" w:rsidRPr="007C319D" w:rsidRDefault="00864CD4" w:rsidP="00864CD4">
            <w:r w:rsidRPr="007C319D">
              <w:t>440</w:t>
            </w:r>
          </w:p>
        </w:tc>
      </w:tr>
      <w:tr w:rsidR="00640906" w:rsidRPr="007C319D" w14:paraId="5D919997"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74B735F1" w14:textId="77777777" w:rsidR="00864CD4" w:rsidRPr="007C319D" w:rsidRDefault="00864CD4" w:rsidP="00864CD4">
            <w:r w:rsidRPr="007C319D">
              <w:t>Дроссель-клапан с ниппельным соединением</w:t>
            </w:r>
          </w:p>
        </w:tc>
        <w:tc>
          <w:tcPr>
            <w:tcW w:w="1984" w:type="dxa"/>
            <w:gridSpan w:val="8"/>
            <w:tcBorders>
              <w:top w:val="nil"/>
              <w:left w:val="nil"/>
              <w:bottom w:val="single" w:sz="4" w:space="0" w:color="auto"/>
              <w:right w:val="single" w:sz="4" w:space="0" w:color="auto"/>
            </w:tcBorders>
            <w:shd w:val="clear" w:color="auto" w:fill="auto"/>
            <w:vAlign w:val="bottom"/>
            <w:hideMark/>
          </w:tcPr>
          <w:p w14:paraId="339D5769" w14:textId="2320E528" w:rsidR="00864CD4" w:rsidRPr="007C319D" w:rsidRDefault="00864CD4" w:rsidP="00864CD4">
            <w:r w:rsidRPr="007C319D">
              <w:t>АЗД 133М-160</w:t>
            </w:r>
          </w:p>
        </w:tc>
        <w:tc>
          <w:tcPr>
            <w:tcW w:w="1843" w:type="dxa"/>
            <w:gridSpan w:val="6"/>
            <w:tcBorders>
              <w:top w:val="nil"/>
              <w:left w:val="nil"/>
              <w:bottom w:val="single" w:sz="4" w:space="0" w:color="auto"/>
              <w:right w:val="single" w:sz="4" w:space="0" w:color="auto"/>
            </w:tcBorders>
            <w:shd w:val="clear" w:color="auto" w:fill="auto"/>
            <w:vAlign w:val="bottom"/>
            <w:hideMark/>
          </w:tcPr>
          <w:p w14:paraId="362F3089"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4B65C5FF"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1A699364" w14:textId="558D723A" w:rsidR="00864CD4" w:rsidRPr="007C319D" w:rsidRDefault="00864CD4" w:rsidP="00864CD4">
            <w:r w:rsidRPr="007C319D">
              <w:t>622</w:t>
            </w:r>
          </w:p>
        </w:tc>
      </w:tr>
      <w:tr w:rsidR="00640906" w:rsidRPr="007C319D" w14:paraId="6319942E"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6F4BA437" w14:textId="77777777" w:rsidR="00864CD4" w:rsidRPr="007C319D" w:rsidRDefault="00864CD4" w:rsidP="00864CD4">
            <w:r w:rsidRPr="007C319D">
              <w:t>Дроссель-клапан с ниппельным соединением</w:t>
            </w:r>
          </w:p>
        </w:tc>
        <w:tc>
          <w:tcPr>
            <w:tcW w:w="1984" w:type="dxa"/>
            <w:gridSpan w:val="8"/>
            <w:tcBorders>
              <w:top w:val="nil"/>
              <w:left w:val="nil"/>
              <w:bottom w:val="single" w:sz="4" w:space="0" w:color="auto"/>
              <w:right w:val="single" w:sz="4" w:space="0" w:color="auto"/>
            </w:tcBorders>
            <w:shd w:val="clear" w:color="auto" w:fill="auto"/>
            <w:vAlign w:val="bottom"/>
            <w:hideMark/>
          </w:tcPr>
          <w:p w14:paraId="43E7CCDD" w14:textId="1061E042" w:rsidR="00864CD4" w:rsidRPr="007C319D" w:rsidRDefault="00864CD4" w:rsidP="00A36125">
            <w:r w:rsidRPr="007C319D">
              <w:t>АЗД 133М</w:t>
            </w:r>
            <w:r w:rsidR="00A36125" w:rsidRPr="007C319D">
              <w:t xml:space="preserve"> </w:t>
            </w:r>
            <w:r w:rsidR="00CF1D61" w:rsidRPr="007C319D">
              <w:t>- 175</w:t>
            </w:r>
          </w:p>
        </w:tc>
        <w:tc>
          <w:tcPr>
            <w:tcW w:w="1843" w:type="dxa"/>
            <w:gridSpan w:val="6"/>
            <w:tcBorders>
              <w:top w:val="nil"/>
              <w:left w:val="nil"/>
              <w:bottom w:val="single" w:sz="4" w:space="0" w:color="auto"/>
              <w:right w:val="single" w:sz="4" w:space="0" w:color="auto"/>
            </w:tcBorders>
            <w:shd w:val="clear" w:color="auto" w:fill="auto"/>
            <w:vAlign w:val="bottom"/>
            <w:hideMark/>
          </w:tcPr>
          <w:p w14:paraId="2EAB0FEE"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738EE889"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4C7BD01F" w14:textId="57F67E40" w:rsidR="00864CD4" w:rsidRPr="007C319D" w:rsidRDefault="00864CD4" w:rsidP="00864CD4">
            <w:r w:rsidRPr="007C319D">
              <w:t>260</w:t>
            </w:r>
          </w:p>
        </w:tc>
      </w:tr>
      <w:tr w:rsidR="00640906" w:rsidRPr="007C319D" w14:paraId="5680FB2A"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2FEC6008" w14:textId="77777777" w:rsidR="00864CD4" w:rsidRPr="007C319D" w:rsidRDefault="00864CD4" w:rsidP="00864CD4">
            <w:r w:rsidRPr="007C319D">
              <w:t>Дроссель-клапан с ниппельным соединением</w:t>
            </w:r>
          </w:p>
        </w:tc>
        <w:tc>
          <w:tcPr>
            <w:tcW w:w="1984" w:type="dxa"/>
            <w:gridSpan w:val="8"/>
            <w:tcBorders>
              <w:top w:val="nil"/>
              <w:left w:val="nil"/>
              <w:bottom w:val="single" w:sz="4" w:space="0" w:color="auto"/>
              <w:right w:val="single" w:sz="4" w:space="0" w:color="auto"/>
            </w:tcBorders>
            <w:shd w:val="clear" w:color="auto" w:fill="auto"/>
            <w:vAlign w:val="bottom"/>
            <w:hideMark/>
          </w:tcPr>
          <w:p w14:paraId="1A2CDDC3" w14:textId="749AE22F" w:rsidR="00864CD4" w:rsidRPr="007C319D" w:rsidRDefault="00864CD4" w:rsidP="00C55FED">
            <w:r w:rsidRPr="007C319D">
              <w:t>АЗД 133М</w:t>
            </w:r>
            <w:r w:rsidR="00CF1D61" w:rsidRPr="007C319D">
              <w:t xml:space="preserve"> - 180</w:t>
            </w:r>
          </w:p>
        </w:tc>
        <w:tc>
          <w:tcPr>
            <w:tcW w:w="1843" w:type="dxa"/>
            <w:gridSpan w:val="6"/>
            <w:tcBorders>
              <w:top w:val="nil"/>
              <w:left w:val="nil"/>
              <w:bottom w:val="single" w:sz="4" w:space="0" w:color="auto"/>
              <w:right w:val="single" w:sz="4" w:space="0" w:color="auto"/>
            </w:tcBorders>
            <w:shd w:val="clear" w:color="auto" w:fill="auto"/>
            <w:vAlign w:val="bottom"/>
            <w:hideMark/>
          </w:tcPr>
          <w:p w14:paraId="464446EC"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4461B7B5"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73D16AC6" w14:textId="5A333A54" w:rsidR="00864CD4" w:rsidRPr="007C319D" w:rsidRDefault="00864CD4" w:rsidP="00864CD4">
            <w:r w:rsidRPr="007C319D">
              <w:t>78</w:t>
            </w:r>
          </w:p>
        </w:tc>
      </w:tr>
      <w:tr w:rsidR="00640906" w:rsidRPr="007C319D" w14:paraId="54E75809"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6FBD209D" w14:textId="77777777" w:rsidR="00864CD4" w:rsidRPr="007C319D" w:rsidRDefault="00864CD4" w:rsidP="00864CD4">
            <w:r w:rsidRPr="007C319D">
              <w:t>Дроссель-клапан</w:t>
            </w:r>
          </w:p>
        </w:tc>
        <w:tc>
          <w:tcPr>
            <w:tcW w:w="1984" w:type="dxa"/>
            <w:gridSpan w:val="8"/>
            <w:tcBorders>
              <w:top w:val="nil"/>
              <w:left w:val="nil"/>
              <w:bottom w:val="single" w:sz="4" w:space="0" w:color="auto"/>
              <w:right w:val="single" w:sz="4" w:space="0" w:color="auto"/>
            </w:tcBorders>
            <w:shd w:val="clear" w:color="auto" w:fill="auto"/>
            <w:vAlign w:val="bottom"/>
            <w:hideMark/>
          </w:tcPr>
          <w:p w14:paraId="459917E1" w14:textId="77777777" w:rsidR="00864CD4" w:rsidRPr="007C319D" w:rsidRDefault="00864CD4" w:rsidP="00864CD4">
            <w:r w:rsidRPr="007C319D">
              <w:t>ВК 150x100</w:t>
            </w:r>
          </w:p>
        </w:tc>
        <w:tc>
          <w:tcPr>
            <w:tcW w:w="1843" w:type="dxa"/>
            <w:gridSpan w:val="6"/>
            <w:tcBorders>
              <w:top w:val="nil"/>
              <w:left w:val="nil"/>
              <w:bottom w:val="single" w:sz="4" w:space="0" w:color="auto"/>
              <w:right w:val="single" w:sz="4" w:space="0" w:color="auto"/>
            </w:tcBorders>
            <w:shd w:val="clear" w:color="auto" w:fill="auto"/>
            <w:vAlign w:val="bottom"/>
            <w:hideMark/>
          </w:tcPr>
          <w:p w14:paraId="1D35DB7F"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363258ED"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448A4201" w14:textId="2FF756B9" w:rsidR="00864CD4" w:rsidRPr="007C319D" w:rsidRDefault="00864CD4" w:rsidP="00864CD4">
            <w:r w:rsidRPr="007C319D">
              <w:t>2</w:t>
            </w:r>
          </w:p>
        </w:tc>
      </w:tr>
      <w:tr w:rsidR="00640906" w:rsidRPr="007C319D" w14:paraId="119C58D4"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00CA2F66" w14:textId="77777777" w:rsidR="00864CD4" w:rsidRPr="007C319D" w:rsidRDefault="00864CD4" w:rsidP="00864CD4">
            <w:r w:rsidRPr="007C319D">
              <w:t>Дроссель-клапан</w:t>
            </w:r>
          </w:p>
        </w:tc>
        <w:tc>
          <w:tcPr>
            <w:tcW w:w="1984" w:type="dxa"/>
            <w:gridSpan w:val="8"/>
            <w:tcBorders>
              <w:top w:val="nil"/>
              <w:left w:val="nil"/>
              <w:bottom w:val="single" w:sz="4" w:space="0" w:color="auto"/>
              <w:right w:val="single" w:sz="4" w:space="0" w:color="auto"/>
            </w:tcBorders>
            <w:shd w:val="clear" w:color="auto" w:fill="auto"/>
            <w:vAlign w:val="bottom"/>
            <w:hideMark/>
          </w:tcPr>
          <w:p w14:paraId="6789135A" w14:textId="77777777" w:rsidR="00864CD4" w:rsidRPr="007C319D" w:rsidRDefault="00864CD4" w:rsidP="00864CD4">
            <w:r w:rsidRPr="007C319D">
              <w:t>ВК 200x150</w:t>
            </w:r>
          </w:p>
        </w:tc>
        <w:tc>
          <w:tcPr>
            <w:tcW w:w="1843" w:type="dxa"/>
            <w:gridSpan w:val="6"/>
            <w:tcBorders>
              <w:top w:val="nil"/>
              <w:left w:val="nil"/>
              <w:bottom w:val="single" w:sz="4" w:space="0" w:color="auto"/>
              <w:right w:val="single" w:sz="4" w:space="0" w:color="auto"/>
            </w:tcBorders>
            <w:shd w:val="clear" w:color="auto" w:fill="auto"/>
            <w:vAlign w:val="bottom"/>
            <w:hideMark/>
          </w:tcPr>
          <w:p w14:paraId="10B83F7D"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07684A8C"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47008FCF" w14:textId="465E866E" w:rsidR="00864CD4" w:rsidRPr="007C319D" w:rsidRDefault="00864CD4" w:rsidP="00864CD4">
            <w:r w:rsidRPr="007C319D">
              <w:t>2</w:t>
            </w:r>
          </w:p>
        </w:tc>
      </w:tr>
      <w:tr w:rsidR="00640906" w:rsidRPr="007C319D" w14:paraId="666D95B2"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5A127929" w14:textId="77777777" w:rsidR="00864CD4" w:rsidRPr="007C319D" w:rsidRDefault="00864CD4" w:rsidP="00864CD4">
            <w:r w:rsidRPr="007C319D">
              <w:t>Дроссель-клапан</w:t>
            </w:r>
          </w:p>
        </w:tc>
        <w:tc>
          <w:tcPr>
            <w:tcW w:w="1984" w:type="dxa"/>
            <w:gridSpan w:val="8"/>
            <w:tcBorders>
              <w:top w:val="nil"/>
              <w:left w:val="nil"/>
              <w:bottom w:val="single" w:sz="4" w:space="0" w:color="auto"/>
              <w:right w:val="single" w:sz="4" w:space="0" w:color="auto"/>
            </w:tcBorders>
            <w:shd w:val="clear" w:color="auto" w:fill="auto"/>
            <w:vAlign w:val="bottom"/>
            <w:hideMark/>
          </w:tcPr>
          <w:p w14:paraId="11BF0C03" w14:textId="77777777" w:rsidR="00864CD4" w:rsidRPr="007C319D" w:rsidRDefault="00864CD4" w:rsidP="00864CD4">
            <w:r w:rsidRPr="007C319D">
              <w:t>ВК 250x200</w:t>
            </w:r>
          </w:p>
        </w:tc>
        <w:tc>
          <w:tcPr>
            <w:tcW w:w="1843" w:type="dxa"/>
            <w:gridSpan w:val="6"/>
            <w:tcBorders>
              <w:top w:val="nil"/>
              <w:left w:val="nil"/>
              <w:bottom w:val="single" w:sz="4" w:space="0" w:color="auto"/>
              <w:right w:val="single" w:sz="4" w:space="0" w:color="auto"/>
            </w:tcBorders>
            <w:shd w:val="clear" w:color="auto" w:fill="auto"/>
            <w:vAlign w:val="bottom"/>
            <w:hideMark/>
          </w:tcPr>
          <w:p w14:paraId="693C9B11"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5515BC0F"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3DDC5FF8" w14:textId="4A7D75D4" w:rsidR="00864CD4" w:rsidRPr="007C319D" w:rsidRDefault="00864CD4" w:rsidP="00864CD4">
            <w:r w:rsidRPr="007C319D">
              <w:t>7</w:t>
            </w:r>
          </w:p>
        </w:tc>
      </w:tr>
      <w:tr w:rsidR="00640906" w:rsidRPr="007C319D" w14:paraId="1AAB28C0"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0D5657BE" w14:textId="77777777" w:rsidR="00864CD4" w:rsidRPr="007C319D" w:rsidRDefault="00864CD4" w:rsidP="00864CD4">
            <w:r w:rsidRPr="007C319D">
              <w:t xml:space="preserve">Дроссель-клапан </w:t>
            </w:r>
          </w:p>
        </w:tc>
        <w:tc>
          <w:tcPr>
            <w:tcW w:w="1984" w:type="dxa"/>
            <w:gridSpan w:val="8"/>
            <w:tcBorders>
              <w:top w:val="nil"/>
              <w:left w:val="nil"/>
              <w:bottom w:val="single" w:sz="4" w:space="0" w:color="auto"/>
              <w:right w:val="single" w:sz="4" w:space="0" w:color="auto"/>
            </w:tcBorders>
            <w:shd w:val="clear" w:color="auto" w:fill="auto"/>
            <w:vAlign w:val="bottom"/>
            <w:hideMark/>
          </w:tcPr>
          <w:p w14:paraId="4470C7A6" w14:textId="77777777" w:rsidR="00864CD4" w:rsidRPr="007C319D" w:rsidRDefault="00864CD4" w:rsidP="00864CD4">
            <w:r w:rsidRPr="007C319D">
              <w:t>ВК 300x250</w:t>
            </w:r>
          </w:p>
        </w:tc>
        <w:tc>
          <w:tcPr>
            <w:tcW w:w="1843" w:type="dxa"/>
            <w:gridSpan w:val="6"/>
            <w:tcBorders>
              <w:top w:val="nil"/>
              <w:left w:val="nil"/>
              <w:bottom w:val="single" w:sz="4" w:space="0" w:color="auto"/>
              <w:right w:val="single" w:sz="4" w:space="0" w:color="auto"/>
            </w:tcBorders>
            <w:shd w:val="clear" w:color="auto" w:fill="auto"/>
            <w:vAlign w:val="bottom"/>
            <w:hideMark/>
          </w:tcPr>
          <w:p w14:paraId="35A80AEA"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0AB78429"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3D55C182" w14:textId="37105193" w:rsidR="00864CD4" w:rsidRPr="007C319D" w:rsidRDefault="00864CD4" w:rsidP="00864CD4">
            <w:r w:rsidRPr="007C319D">
              <w:t>2</w:t>
            </w:r>
          </w:p>
        </w:tc>
      </w:tr>
      <w:tr w:rsidR="00640906" w:rsidRPr="007C319D" w14:paraId="36B6B4D5"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36132C52" w14:textId="77777777" w:rsidR="00864CD4" w:rsidRPr="007C319D" w:rsidRDefault="00864CD4" w:rsidP="00864CD4">
            <w:r w:rsidRPr="007C319D">
              <w:t>Дроссель-клапан</w:t>
            </w:r>
          </w:p>
        </w:tc>
        <w:tc>
          <w:tcPr>
            <w:tcW w:w="1984" w:type="dxa"/>
            <w:gridSpan w:val="8"/>
            <w:tcBorders>
              <w:top w:val="nil"/>
              <w:left w:val="nil"/>
              <w:bottom w:val="single" w:sz="4" w:space="0" w:color="auto"/>
              <w:right w:val="single" w:sz="4" w:space="0" w:color="auto"/>
            </w:tcBorders>
            <w:shd w:val="clear" w:color="auto" w:fill="auto"/>
            <w:vAlign w:val="bottom"/>
            <w:hideMark/>
          </w:tcPr>
          <w:p w14:paraId="1898040F" w14:textId="77777777" w:rsidR="00864CD4" w:rsidRPr="007C319D" w:rsidRDefault="00864CD4" w:rsidP="00864CD4">
            <w:r w:rsidRPr="007C319D">
              <w:t>ВК 200х200</w:t>
            </w:r>
          </w:p>
        </w:tc>
        <w:tc>
          <w:tcPr>
            <w:tcW w:w="1843" w:type="dxa"/>
            <w:gridSpan w:val="6"/>
            <w:tcBorders>
              <w:top w:val="nil"/>
              <w:left w:val="nil"/>
              <w:bottom w:val="single" w:sz="4" w:space="0" w:color="auto"/>
              <w:right w:val="single" w:sz="4" w:space="0" w:color="auto"/>
            </w:tcBorders>
            <w:shd w:val="clear" w:color="auto" w:fill="auto"/>
            <w:vAlign w:val="bottom"/>
            <w:hideMark/>
          </w:tcPr>
          <w:p w14:paraId="1AE064C1"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2D860785"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09DB5721" w14:textId="113F4AF6" w:rsidR="00864CD4" w:rsidRPr="007C319D" w:rsidRDefault="00864CD4" w:rsidP="00864CD4">
            <w:r w:rsidRPr="007C319D">
              <w:t>79</w:t>
            </w:r>
          </w:p>
        </w:tc>
      </w:tr>
      <w:tr w:rsidR="00640906" w:rsidRPr="007C319D" w14:paraId="09C4219B"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26D94B7D" w14:textId="77777777" w:rsidR="00864CD4" w:rsidRPr="007C319D" w:rsidRDefault="00864CD4" w:rsidP="00864CD4">
            <w:r w:rsidRPr="007C319D">
              <w:t>Дроссель-клапан</w:t>
            </w:r>
          </w:p>
        </w:tc>
        <w:tc>
          <w:tcPr>
            <w:tcW w:w="1984" w:type="dxa"/>
            <w:gridSpan w:val="8"/>
            <w:tcBorders>
              <w:top w:val="nil"/>
              <w:left w:val="nil"/>
              <w:bottom w:val="single" w:sz="4" w:space="0" w:color="auto"/>
              <w:right w:val="single" w:sz="4" w:space="0" w:color="auto"/>
            </w:tcBorders>
            <w:shd w:val="clear" w:color="auto" w:fill="auto"/>
            <w:vAlign w:val="bottom"/>
            <w:hideMark/>
          </w:tcPr>
          <w:p w14:paraId="7931B620" w14:textId="77777777" w:rsidR="00864CD4" w:rsidRPr="007C319D" w:rsidRDefault="00864CD4" w:rsidP="00864CD4">
            <w:r w:rsidRPr="007C319D">
              <w:t>ВК 250х250</w:t>
            </w:r>
          </w:p>
        </w:tc>
        <w:tc>
          <w:tcPr>
            <w:tcW w:w="1843" w:type="dxa"/>
            <w:gridSpan w:val="6"/>
            <w:tcBorders>
              <w:top w:val="nil"/>
              <w:left w:val="nil"/>
              <w:bottom w:val="single" w:sz="4" w:space="0" w:color="auto"/>
              <w:right w:val="single" w:sz="4" w:space="0" w:color="auto"/>
            </w:tcBorders>
            <w:shd w:val="clear" w:color="auto" w:fill="auto"/>
            <w:vAlign w:val="bottom"/>
            <w:hideMark/>
          </w:tcPr>
          <w:p w14:paraId="0324E0EA"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38D52B14"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64E26F57" w14:textId="70F4910D" w:rsidR="00864CD4" w:rsidRPr="007C319D" w:rsidRDefault="00864CD4" w:rsidP="00864CD4">
            <w:r w:rsidRPr="007C319D">
              <w:t>16</w:t>
            </w:r>
          </w:p>
        </w:tc>
      </w:tr>
      <w:tr w:rsidR="00640906" w:rsidRPr="007C319D" w14:paraId="3585ED8E"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7EB9DC29" w14:textId="77777777" w:rsidR="00864CD4" w:rsidRPr="007C319D" w:rsidRDefault="00864CD4" w:rsidP="00864CD4">
            <w:r w:rsidRPr="007C319D">
              <w:t>Дроссель-клапан</w:t>
            </w:r>
          </w:p>
        </w:tc>
        <w:tc>
          <w:tcPr>
            <w:tcW w:w="1984" w:type="dxa"/>
            <w:gridSpan w:val="8"/>
            <w:tcBorders>
              <w:top w:val="nil"/>
              <w:left w:val="nil"/>
              <w:bottom w:val="single" w:sz="4" w:space="0" w:color="auto"/>
              <w:right w:val="single" w:sz="4" w:space="0" w:color="auto"/>
            </w:tcBorders>
            <w:shd w:val="clear" w:color="auto" w:fill="auto"/>
            <w:vAlign w:val="bottom"/>
            <w:hideMark/>
          </w:tcPr>
          <w:p w14:paraId="3B4000D7" w14:textId="77777777" w:rsidR="00864CD4" w:rsidRPr="007C319D" w:rsidRDefault="00864CD4" w:rsidP="00864CD4">
            <w:r w:rsidRPr="007C319D">
              <w:t>ВК 300х200</w:t>
            </w:r>
          </w:p>
        </w:tc>
        <w:tc>
          <w:tcPr>
            <w:tcW w:w="1843" w:type="dxa"/>
            <w:gridSpan w:val="6"/>
            <w:tcBorders>
              <w:top w:val="nil"/>
              <w:left w:val="nil"/>
              <w:bottom w:val="single" w:sz="4" w:space="0" w:color="auto"/>
              <w:right w:val="single" w:sz="4" w:space="0" w:color="auto"/>
            </w:tcBorders>
            <w:shd w:val="clear" w:color="auto" w:fill="auto"/>
            <w:vAlign w:val="bottom"/>
            <w:hideMark/>
          </w:tcPr>
          <w:p w14:paraId="216CF9F8"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6CBE6BF8"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6040F0DE" w14:textId="616D0DC0" w:rsidR="00864CD4" w:rsidRPr="007C319D" w:rsidRDefault="00864CD4" w:rsidP="00864CD4">
            <w:r w:rsidRPr="007C319D">
              <w:t>52</w:t>
            </w:r>
          </w:p>
        </w:tc>
      </w:tr>
      <w:tr w:rsidR="00640906" w:rsidRPr="007C319D" w14:paraId="395DF54E"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6ACDFD0F" w14:textId="77777777" w:rsidR="00864CD4" w:rsidRPr="007C319D" w:rsidRDefault="00864CD4" w:rsidP="00864CD4">
            <w:r w:rsidRPr="007C319D">
              <w:t>Дроссель-клапан</w:t>
            </w:r>
          </w:p>
        </w:tc>
        <w:tc>
          <w:tcPr>
            <w:tcW w:w="1984" w:type="dxa"/>
            <w:gridSpan w:val="8"/>
            <w:tcBorders>
              <w:top w:val="nil"/>
              <w:left w:val="nil"/>
              <w:bottom w:val="single" w:sz="4" w:space="0" w:color="auto"/>
              <w:right w:val="single" w:sz="4" w:space="0" w:color="auto"/>
            </w:tcBorders>
            <w:shd w:val="clear" w:color="auto" w:fill="auto"/>
            <w:vAlign w:val="bottom"/>
            <w:hideMark/>
          </w:tcPr>
          <w:p w14:paraId="7B7211DF" w14:textId="77777777" w:rsidR="00864CD4" w:rsidRPr="007C319D" w:rsidRDefault="00864CD4" w:rsidP="00864CD4">
            <w:r w:rsidRPr="007C319D">
              <w:t>ВК 300х300</w:t>
            </w:r>
          </w:p>
        </w:tc>
        <w:tc>
          <w:tcPr>
            <w:tcW w:w="1843" w:type="dxa"/>
            <w:gridSpan w:val="6"/>
            <w:tcBorders>
              <w:top w:val="nil"/>
              <w:left w:val="nil"/>
              <w:bottom w:val="single" w:sz="4" w:space="0" w:color="auto"/>
              <w:right w:val="single" w:sz="4" w:space="0" w:color="auto"/>
            </w:tcBorders>
            <w:shd w:val="clear" w:color="auto" w:fill="auto"/>
            <w:vAlign w:val="bottom"/>
            <w:hideMark/>
          </w:tcPr>
          <w:p w14:paraId="622487BA"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2E77E42E"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48798AFB" w14:textId="1A38A61B" w:rsidR="00864CD4" w:rsidRPr="007C319D" w:rsidRDefault="00864CD4" w:rsidP="00864CD4">
            <w:r w:rsidRPr="007C319D">
              <w:t>40</w:t>
            </w:r>
          </w:p>
        </w:tc>
      </w:tr>
      <w:tr w:rsidR="00640906" w:rsidRPr="007C319D" w14:paraId="400DB153"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14E5EFA0" w14:textId="77777777" w:rsidR="00864CD4" w:rsidRPr="007C319D" w:rsidRDefault="00864CD4" w:rsidP="00864CD4">
            <w:r w:rsidRPr="007C319D">
              <w:t>Дроссель-клапан</w:t>
            </w:r>
          </w:p>
        </w:tc>
        <w:tc>
          <w:tcPr>
            <w:tcW w:w="1984" w:type="dxa"/>
            <w:gridSpan w:val="8"/>
            <w:tcBorders>
              <w:top w:val="nil"/>
              <w:left w:val="nil"/>
              <w:bottom w:val="single" w:sz="4" w:space="0" w:color="auto"/>
              <w:right w:val="single" w:sz="4" w:space="0" w:color="auto"/>
            </w:tcBorders>
            <w:shd w:val="clear" w:color="auto" w:fill="auto"/>
            <w:vAlign w:val="bottom"/>
            <w:hideMark/>
          </w:tcPr>
          <w:p w14:paraId="54269BE0" w14:textId="77777777" w:rsidR="00864CD4" w:rsidRPr="007C319D" w:rsidRDefault="00864CD4" w:rsidP="00864CD4">
            <w:r w:rsidRPr="007C319D">
              <w:t>ВК 400х200</w:t>
            </w:r>
          </w:p>
        </w:tc>
        <w:tc>
          <w:tcPr>
            <w:tcW w:w="1843" w:type="dxa"/>
            <w:gridSpan w:val="6"/>
            <w:tcBorders>
              <w:top w:val="nil"/>
              <w:left w:val="nil"/>
              <w:bottom w:val="single" w:sz="4" w:space="0" w:color="auto"/>
              <w:right w:val="single" w:sz="4" w:space="0" w:color="auto"/>
            </w:tcBorders>
            <w:shd w:val="clear" w:color="auto" w:fill="auto"/>
            <w:vAlign w:val="bottom"/>
            <w:hideMark/>
          </w:tcPr>
          <w:p w14:paraId="6836B68A"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1605C7FE"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76D61869" w14:textId="5D5C7028" w:rsidR="00864CD4" w:rsidRPr="007C319D" w:rsidRDefault="00864CD4" w:rsidP="00864CD4">
            <w:r w:rsidRPr="007C319D">
              <w:t>10</w:t>
            </w:r>
          </w:p>
        </w:tc>
      </w:tr>
      <w:tr w:rsidR="00640906" w:rsidRPr="007C319D" w14:paraId="10159789"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7F853D97" w14:textId="77777777" w:rsidR="00864CD4" w:rsidRPr="007C319D" w:rsidRDefault="00864CD4" w:rsidP="00864CD4">
            <w:r w:rsidRPr="007C319D">
              <w:t>Дроссель-клапан</w:t>
            </w:r>
          </w:p>
        </w:tc>
        <w:tc>
          <w:tcPr>
            <w:tcW w:w="1984" w:type="dxa"/>
            <w:gridSpan w:val="8"/>
            <w:tcBorders>
              <w:top w:val="nil"/>
              <w:left w:val="nil"/>
              <w:bottom w:val="single" w:sz="4" w:space="0" w:color="auto"/>
              <w:right w:val="single" w:sz="4" w:space="0" w:color="auto"/>
            </w:tcBorders>
            <w:shd w:val="clear" w:color="auto" w:fill="auto"/>
            <w:vAlign w:val="bottom"/>
            <w:hideMark/>
          </w:tcPr>
          <w:p w14:paraId="3598CF61" w14:textId="77777777" w:rsidR="00864CD4" w:rsidRPr="007C319D" w:rsidRDefault="00864CD4" w:rsidP="00864CD4">
            <w:r w:rsidRPr="007C319D">
              <w:t>ВК 400х300</w:t>
            </w:r>
          </w:p>
        </w:tc>
        <w:tc>
          <w:tcPr>
            <w:tcW w:w="1843" w:type="dxa"/>
            <w:gridSpan w:val="6"/>
            <w:tcBorders>
              <w:top w:val="nil"/>
              <w:left w:val="nil"/>
              <w:bottom w:val="single" w:sz="4" w:space="0" w:color="auto"/>
              <w:right w:val="single" w:sz="4" w:space="0" w:color="auto"/>
            </w:tcBorders>
            <w:shd w:val="clear" w:color="auto" w:fill="auto"/>
            <w:vAlign w:val="bottom"/>
            <w:hideMark/>
          </w:tcPr>
          <w:p w14:paraId="42588A17"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59B663A1"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4518F812" w14:textId="7F2D6512" w:rsidR="00864CD4" w:rsidRPr="007C319D" w:rsidRDefault="00864CD4" w:rsidP="00864CD4">
            <w:r w:rsidRPr="007C319D">
              <w:t>30</w:t>
            </w:r>
          </w:p>
        </w:tc>
      </w:tr>
      <w:tr w:rsidR="00640906" w:rsidRPr="007C319D" w14:paraId="76E58504"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770245FC" w14:textId="77777777" w:rsidR="00864CD4" w:rsidRPr="007C319D" w:rsidRDefault="00864CD4" w:rsidP="00864CD4">
            <w:r w:rsidRPr="007C319D">
              <w:t>Дроссель-клапан</w:t>
            </w:r>
          </w:p>
        </w:tc>
        <w:tc>
          <w:tcPr>
            <w:tcW w:w="1984" w:type="dxa"/>
            <w:gridSpan w:val="8"/>
            <w:tcBorders>
              <w:top w:val="nil"/>
              <w:left w:val="nil"/>
              <w:bottom w:val="single" w:sz="4" w:space="0" w:color="auto"/>
              <w:right w:val="single" w:sz="4" w:space="0" w:color="auto"/>
            </w:tcBorders>
            <w:shd w:val="clear" w:color="auto" w:fill="auto"/>
            <w:vAlign w:val="bottom"/>
            <w:hideMark/>
          </w:tcPr>
          <w:p w14:paraId="2D43C47E" w14:textId="77777777" w:rsidR="00864CD4" w:rsidRPr="007C319D" w:rsidRDefault="00864CD4" w:rsidP="00864CD4">
            <w:r w:rsidRPr="007C319D">
              <w:t>ВК 450х300</w:t>
            </w:r>
          </w:p>
        </w:tc>
        <w:tc>
          <w:tcPr>
            <w:tcW w:w="1843" w:type="dxa"/>
            <w:gridSpan w:val="6"/>
            <w:tcBorders>
              <w:top w:val="nil"/>
              <w:left w:val="nil"/>
              <w:bottom w:val="single" w:sz="4" w:space="0" w:color="auto"/>
              <w:right w:val="single" w:sz="4" w:space="0" w:color="auto"/>
            </w:tcBorders>
            <w:shd w:val="clear" w:color="auto" w:fill="auto"/>
            <w:vAlign w:val="bottom"/>
            <w:hideMark/>
          </w:tcPr>
          <w:p w14:paraId="1BD5D7A3"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75BE5517"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21D33B22" w14:textId="20AEDBB9" w:rsidR="00864CD4" w:rsidRPr="007C319D" w:rsidRDefault="00864CD4" w:rsidP="00864CD4">
            <w:r w:rsidRPr="007C319D">
              <w:t>6</w:t>
            </w:r>
          </w:p>
        </w:tc>
      </w:tr>
      <w:tr w:rsidR="00640906" w:rsidRPr="007C319D" w14:paraId="0F916F04"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1E7AC2AB" w14:textId="77777777" w:rsidR="00864CD4" w:rsidRPr="007C319D" w:rsidRDefault="00864CD4" w:rsidP="00864CD4">
            <w:r w:rsidRPr="007C319D">
              <w:t>Дроссель-клапан</w:t>
            </w:r>
          </w:p>
        </w:tc>
        <w:tc>
          <w:tcPr>
            <w:tcW w:w="1984" w:type="dxa"/>
            <w:gridSpan w:val="8"/>
            <w:tcBorders>
              <w:top w:val="nil"/>
              <w:left w:val="nil"/>
              <w:bottom w:val="single" w:sz="4" w:space="0" w:color="auto"/>
              <w:right w:val="single" w:sz="4" w:space="0" w:color="auto"/>
            </w:tcBorders>
            <w:shd w:val="clear" w:color="auto" w:fill="auto"/>
            <w:vAlign w:val="bottom"/>
            <w:hideMark/>
          </w:tcPr>
          <w:p w14:paraId="668ADD2E" w14:textId="77777777" w:rsidR="00864CD4" w:rsidRPr="007C319D" w:rsidRDefault="00864CD4" w:rsidP="00864CD4">
            <w:r w:rsidRPr="007C319D">
              <w:t>ВК 500х300</w:t>
            </w:r>
          </w:p>
        </w:tc>
        <w:tc>
          <w:tcPr>
            <w:tcW w:w="1843" w:type="dxa"/>
            <w:gridSpan w:val="6"/>
            <w:tcBorders>
              <w:top w:val="nil"/>
              <w:left w:val="nil"/>
              <w:bottom w:val="single" w:sz="4" w:space="0" w:color="auto"/>
              <w:right w:val="single" w:sz="4" w:space="0" w:color="auto"/>
            </w:tcBorders>
            <w:shd w:val="clear" w:color="auto" w:fill="auto"/>
            <w:vAlign w:val="bottom"/>
            <w:hideMark/>
          </w:tcPr>
          <w:p w14:paraId="78541D5A"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4DF6F843"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169EF1D7" w14:textId="603BC986" w:rsidR="00864CD4" w:rsidRPr="007C319D" w:rsidRDefault="00864CD4" w:rsidP="00864CD4">
            <w:r w:rsidRPr="007C319D">
              <w:t>22</w:t>
            </w:r>
          </w:p>
        </w:tc>
      </w:tr>
      <w:tr w:rsidR="00640906" w:rsidRPr="007C319D" w14:paraId="6A242C93"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13336E15" w14:textId="77777777" w:rsidR="00864CD4" w:rsidRPr="007C319D" w:rsidRDefault="00864CD4" w:rsidP="00864CD4">
            <w:r w:rsidRPr="007C319D">
              <w:t>Дроссель-клапан</w:t>
            </w:r>
          </w:p>
        </w:tc>
        <w:tc>
          <w:tcPr>
            <w:tcW w:w="1984" w:type="dxa"/>
            <w:gridSpan w:val="8"/>
            <w:tcBorders>
              <w:top w:val="nil"/>
              <w:left w:val="nil"/>
              <w:bottom w:val="single" w:sz="4" w:space="0" w:color="auto"/>
              <w:right w:val="single" w:sz="4" w:space="0" w:color="auto"/>
            </w:tcBorders>
            <w:shd w:val="clear" w:color="auto" w:fill="auto"/>
            <w:vAlign w:val="bottom"/>
            <w:hideMark/>
          </w:tcPr>
          <w:p w14:paraId="3712DC85" w14:textId="77777777" w:rsidR="00864CD4" w:rsidRPr="007C319D" w:rsidRDefault="00864CD4" w:rsidP="00864CD4">
            <w:r w:rsidRPr="007C319D">
              <w:t>ВК 500х400</w:t>
            </w:r>
          </w:p>
        </w:tc>
        <w:tc>
          <w:tcPr>
            <w:tcW w:w="1843" w:type="dxa"/>
            <w:gridSpan w:val="6"/>
            <w:tcBorders>
              <w:top w:val="nil"/>
              <w:left w:val="nil"/>
              <w:bottom w:val="single" w:sz="4" w:space="0" w:color="auto"/>
              <w:right w:val="single" w:sz="4" w:space="0" w:color="auto"/>
            </w:tcBorders>
            <w:shd w:val="clear" w:color="auto" w:fill="auto"/>
            <w:vAlign w:val="bottom"/>
            <w:hideMark/>
          </w:tcPr>
          <w:p w14:paraId="69A29954"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1DE12281"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60F5736C" w14:textId="33C442C3" w:rsidR="00864CD4" w:rsidRPr="007C319D" w:rsidRDefault="00864CD4" w:rsidP="00864CD4">
            <w:r w:rsidRPr="007C319D">
              <w:t>4</w:t>
            </w:r>
          </w:p>
        </w:tc>
      </w:tr>
      <w:tr w:rsidR="00640906" w:rsidRPr="007C319D" w14:paraId="04D37F98"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68B84D40" w14:textId="77777777" w:rsidR="00864CD4" w:rsidRPr="007C319D" w:rsidRDefault="00864CD4" w:rsidP="00864CD4">
            <w:r w:rsidRPr="007C319D">
              <w:t>Дроссель-клапан</w:t>
            </w:r>
          </w:p>
        </w:tc>
        <w:tc>
          <w:tcPr>
            <w:tcW w:w="1984" w:type="dxa"/>
            <w:gridSpan w:val="8"/>
            <w:tcBorders>
              <w:top w:val="nil"/>
              <w:left w:val="nil"/>
              <w:bottom w:val="single" w:sz="4" w:space="0" w:color="auto"/>
              <w:right w:val="single" w:sz="4" w:space="0" w:color="auto"/>
            </w:tcBorders>
            <w:shd w:val="clear" w:color="auto" w:fill="auto"/>
            <w:vAlign w:val="bottom"/>
            <w:hideMark/>
          </w:tcPr>
          <w:p w14:paraId="01788D89" w14:textId="77777777" w:rsidR="00864CD4" w:rsidRPr="007C319D" w:rsidRDefault="00864CD4" w:rsidP="00864CD4">
            <w:r w:rsidRPr="007C319D">
              <w:t>ВК 600х300</w:t>
            </w:r>
          </w:p>
        </w:tc>
        <w:tc>
          <w:tcPr>
            <w:tcW w:w="1843" w:type="dxa"/>
            <w:gridSpan w:val="6"/>
            <w:tcBorders>
              <w:top w:val="nil"/>
              <w:left w:val="nil"/>
              <w:bottom w:val="single" w:sz="4" w:space="0" w:color="auto"/>
              <w:right w:val="single" w:sz="4" w:space="0" w:color="auto"/>
            </w:tcBorders>
            <w:shd w:val="clear" w:color="auto" w:fill="auto"/>
            <w:vAlign w:val="bottom"/>
            <w:hideMark/>
          </w:tcPr>
          <w:p w14:paraId="08DA68DC"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3DF57A38"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0D5E8176" w14:textId="417331DA" w:rsidR="00864CD4" w:rsidRPr="007C319D" w:rsidRDefault="00864CD4" w:rsidP="00864CD4">
            <w:r w:rsidRPr="007C319D">
              <w:t>2</w:t>
            </w:r>
          </w:p>
        </w:tc>
      </w:tr>
      <w:tr w:rsidR="00640906" w:rsidRPr="007C319D" w14:paraId="7DA76E48"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7E8C9D31" w14:textId="77777777" w:rsidR="00864CD4" w:rsidRPr="007C319D" w:rsidRDefault="00864CD4" w:rsidP="00864CD4">
            <w:r w:rsidRPr="007C319D">
              <w:t>Дроссель-клапан</w:t>
            </w:r>
          </w:p>
        </w:tc>
        <w:tc>
          <w:tcPr>
            <w:tcW w:w="1984" w:type="dxa"/>
            <w:gridSpan w:val="8"/>
            <w:tcBorders>
              <w:top w:val="nil"/>
              <w:left w:val="nil"/>
              <w:bottom w:val="single" w:sz="4" w:space="0" w:color="auto"/>
              <w:right w:val="single" w:sz="4" w:space="0" w:color="auto"/>
            </w:tcBorders>
            <w:shd w:val="clear" w:color="auto" w:fill="auto"/>
            <w:vAlign w:val="bottom"/>
            <w:hideMark/>
          </w:tcPr>
          <w:p w14:paraId="737769B1" w14:textId="77777777" w:rsidR="00864CD4" w:rsidRPr="007C319D" w:rsidRDefault="00864CD4" w:rsidP="00864CD4">
            <w:r w:rsidRPr="007C319D">
              <w:t>ВК 600х400</w:t>
            </w:r>
          </w:p>
        </w:tc>
        <w:tc>
          <w:tcPr>
            <w:tcW w:w="1843" w:type="dxa"/>
            <w:gridSpan w:val="6"/>
            <w:tcBorders>
              <w:top w:val="nil"/>
              <w:left w:val="nil"/>
              <w:bottom w:val="single" w:sz="4" w:space="0" w:color="auto"/>
              <w:right w:val="single" w:sz="4" w:space="0" w:color="auto"/>
            </w:tcBorders>
            <w:shd w:val="clear" w:color="auto" w:fill="auto"/>
            <w:vAlign w:val="bottom"/>
            <w:hideMark/>
          </w:tcPr>
          <w:p w14:paraId="471EA61C"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7DD74EEB"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47FB89E7" w14:textId="26E91F65" w:rsidR="00864CD4" w:rsidRPr="007C319D" w:rsidRDefault="00864CD4" w:rsidP="00864CD4">
            <w:r w:rsidRPr="007C319D">
              <w:t>5</w:t>
            </w:r>
          </w:p>
        </w:tc>
      </w:tr>
      <w:tr w:rsidR="00640906" w:rsidRPr="007C319D" w14:paraId="0341F235"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7614B763" w14:textId="77777777" w:rsidR="00864CD4" w:rsidRPr="007C319D" w:rsidRDefault="00864CD4" w:rsidP="00864CD4">
            <w:r w:rsidRPr="007C319D">
              <w:t>Дроссель-клапан</w:t>
            </w:r>
          </w:p>
        </w:tc>
        <w:tc>
          <w:tcPr>
            <w:tcW w:w="1984" w:type="dxa"/>
            <w:gridSpan w:val="8"/>
            <w:tcBorders>
              <w:top w:val="nil"/>
              <w:left w:val="nil"/>
              <w:bottom w:val="single" w:sz="4" w:space="0" w:color="auto"/>
              <w:right w:val="single" w:sz="4" w:space="0" w:color="auto"/>
            </w:tcBorders>
            <w:shd w:val="clear" w:color="auto" w:fill="auto"/>
            <w:vAlign w:val="bottom"/>
            <w:hideMark/>
          </w:tcPr>
          <w:p w14:paraId="13CC5152" w14:textId="77777777" w:rsidR="00864CD4" w:rsidRPr="007C319D" w:rsidRDefault="00864CD4" w:rsidP="00864CD4">
            <w:r w:rsidRPr="007C319D">
              <w:t>ВК 700х300</w:t>
            </w:r>
          </w:p>
        </w:tc>
        <w:tc>
          <w:tcPr>
            <w:tcW w:w="1843" w:type="dxa"/>
            <w:gridSpan w:val="6"/>
            <w:tcBorders>
              <w:top w:val="nil"/>
              <w:left w:val="nil"/>
              <w:bottom w:val="single" w:sz="4" w:space="0" w:color="auto"/>
              <w:right w:val="single" w:sz="4" w:space="0" w:color="auto"/>
            </w:tcBorders>
            <w:shd w:val="clear" w:color="auto" w:fill="auto"/>
            <w:vAlign w:val="bottom"/>
            <w:hideMark/>
          </w:tcPr>
          <w:p w14:paraId="2058701D" w14:textId="77777777" w:rsidR="00864CD4" w:rsidRPr="007C319D" w:rsidRDefault="00864CD4" w:rsidP="00864CD4">
            <w:r w:rsidRPr="007C319D">
              <w:t>Ровен</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7BD1BA49"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37E473BD" w14:textId="043CE681" w:rsidR="00864CD4" w:rsidRPr="007C319D" w:rsidRDefault="00864CD4" w:rsidP="00864CD4">
            <w:r w:rsidRPr="007C319D">
              <w:t>1</w:t>
            </w:r>
          </w:p>
        </w:tc>
      </w:tr>
      <w:tr w:rsidR="00640906" w:rsidRPr="007C319D" w14:paraId="73DB1A06" w14:textId="77777777" w:rsidTr="00F215B3">
        <w:trPr>
          <w:gridBefore w:val="1"/>
          <w:gridAfter w:val="7"/>
          <w:wBefore w:w="89" w:type="dxa"/>
          <w:wAfter w:w="2623" w:type="dxa"/>
          <w:trHeight w:val="4215"/>
        </w:trPr>
        <w:tc>
          <w:tcPr>
            <w:tcW w:w="3971" w:type="dxa"/>
            <w:gridSpan w:val="6"/>
            <w:tcBorders>
              <w:top w:val="nil"/>
              <w:left w:val="single" w:sz="4" w:space="0" w:color="auto"/>
              <w:bottom w:val="single" w:sz="4" w:space="0" w:color="auto"/>
              <w:right w:val="single" w:sz="4" w:space="0" w:color="auto"/>
            </w:tcBorders>
            <w:shd w:val="clear" w:color="auto" w:fill="auto"/>
            <w:vAlign w:val="center"/>
            <w:hideMark/>
          </w:tcPr>
          <w:p w14:paraId="6AC8EADD" w14:textId="77777777" w:rsidR="00864CD4" w:rsidRPr="007C319D" w:rsidRDefault="00864CD4" w:rsidP="00864CD4">
            <w:r w:rsidRPr="007C319D">
              <w:lastRenderedPageBreak/>
              <w:t xml:space="preserve">Воздуховод из оцинк. стали по ГОСТ 19903-74 </w:t>
            </w:r>
          </w:p>
        </w:tc>
        <w:tc>
          <w:tcPr>
            <w:tcW w:w="1984" w:type="dxa"/>
            <w:gridSpan w:val="8"/>
            <w:tcBorders>
              <w:top w:val="nil"/>
              <w:left w:val="nil"/>
              <w:bottom w:val="single" w:sz="4" w:space="0" w:color="auto"/>
              <w:right w:val="single" w:sz="4" w:space="0" w:color="auto"/>
            </w:tcBorders>
            <w:shd w:val="clear" w:color="auto" w:fill="auto"/>
            <w:vAlign w:val="center"/>
            <w:hideMark/>
          </w:tcPr>
          <w:p w14:paraId="38E7128D" w14:textId="77777777" w:rsidR="00864CD4" w:rsidRPr="007C319D" w:rsidRDefault="00864CD4" w:rsidP="00864CD4">
            <w:r w:rsidRPr="007C319D">
              <w:t>S=0,55мм Ø100,</w:t>
            </w:r>
            <w:r w:rsidRPr="007C319D">
              <w:br/>
              <w:t>S=0,55мм Ø125,</w:t>
            </w:r>
            <w:r w:rsidRPr="007C319D">
              <w:br/>
              <w:t>S=0,55мм Ø160,</w:t>
            </w:r>
            <w:r w:rsidRPr="007C319D">
              <w:br/>
              <w:t>S=0,55мм Ø200,</w:t>
            </w:r>
            <w:r w:rsidRPr="007C319D">
              <w:br/>
              <w:t>S=0,55мм 200х200</w:t>
            </w:r>
            <w:r w:rsidRPr="007C319D">
              <w:br/>
              <w:t>S=0,55мм 250х250</w:t>
            </w:r>
            <w:r w:rsidRPr="007C319D">
              <w:br/>
              <w:t>S=0,7мм Ø250</w:t>
            </w:r>
            <w:r w:rsidRPr="007C319D">
              <w:br/>
              <w:t>S=0,7мм 300х200</w:t>
            </w:r>
            <w:r w:rsidRPr="007C319D">
              <w:br/>
              <w:t>S=0,7мм 300х300</w:t>
            </w:r>
            <w:r w:rsidRPr="007C319D">
              <w:br/>
              <w:t>S=0,7мм 300х300</w:t>
            </w:r>
            <w:r w:rsidRPr="007C319D">
              <w:br/>
              <w:t>S=0,7мм 400х300</w:t>
            </w:r>
            <w:r w:rsidRPr="007C319D">
              <w:br/>
              <w:t>S=0,7мм 400х300</w:t>
            </w:r>
            <w:r w:rsidRPr="007C319D">
              <w:br/>
              <w:t>S=0,7мм 450х300</w:t>
            </w:r>
            <w:r w:rsidRPr="007C319D">
              <w:br/>
              <w:t>S=0,7мм 500х300</w:t>
            </w:r>
            <w:r w:rsidRPr="007C319D">
              <w:br/>
              <w:t>S=0,7мм 600х300</w:t>
            </w:r>
          </w:p>
        </w:tc>
        <w:tc>
          <w:tcPr>
            <w:tcW w:w="1843" w:type="dxa"/>
            <w:gridSpan w:val="6"/>
            <w:tcBorders>
              <w:top w:val="nil"/>
              <w:left w:val="nil"/>
              <w:bottom w:val="single" w:sz="4" w:space="0" w:color="auto"/>
              <w:right w:val="single" w:sz="4" w:space="0" w:color="auto"/>
            </w:tcBorders>
            <w:shd w:val="clear" w:color="auto" w:fill="auto"/>
            <w:vAlign w:val="center"/>
            <w:hideMark/>
          </w:tcPr>
          <w:p w14:paraId="13BF8537" w14:textId="77777777" w:rsidR="00864CD4" w:rsidRPr="007C319D" w:rsidRDefault="00864CD4" w:rsidP="00864CD4">
            <w:r w:rsidRPr="007C319D">
              <w:t> </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3566483A" w14:textId="77777777" w:rsidR="00864CD4" w:rsidRPr="007C319D" w:rsidRDefault="00864CD4" w:rsidP="00864CD4">
            <w:r w:rsidRPr="007C319D">
              <w:t>м.</w:t>
            </w:r>
          </w:p>
        </w:tc>
        <w:tc>
          <w:tcPr>
            <w:tcW w:w="967" w:type="dxa"/>
            <w:gridSpan w:val="3"/>
            <w:tcBorders>
              <w:top w:val="nil"/>
              <w:left w:val="nil"/>
              <w:bottom w:val="single" w:sz="4" w:space="0" w:color="auto"/>
              <w:right w:val="single" w:sz="4" w:space="0" w:color="auto"/>
            </w:tcBorders>
            <w:shd w:val="clear" w:color="auto" w:fill="auto"/>
            <w:noWrap/>
            <w:vAlign w:val="center"/>
            <w:hideMark/>
          </w:tcPr>
          <w:p w14:paraId="2FEDAA38" w14:textId="77859B93" w:rsidR="00864CD4" w:rsidRPr="007C319D" w:rsidRDefault="00864CD4" w:rsidP="00864CD4">
            <w:r w:rsidRPr="007C319D">
              <w:t>9 747</w:t>
            </w:r>
          </w:p>
        </w:tc>
      </w:tr>
      <w:tr w:rsidR="00640906" w:rsidRPr="007C319D" w14:paraId="657FC935"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057B0F81" w14:textId="77777777" w:rsidR="00864CD4" w:rsidRPr="007C319D" w:rsidRDefault="00864CD4" w:rsidP="00864CD4">
            <w:r w:rsidRPr="007C319D">
              <w:t xml:space="preserve">Зонт из оцинк. стали по ГОСТ 19903-74 </w:t>
            </w:r>
          </w:p>
        </w:tc>
        <w:tc>
          <w:tcPr>
            <w:tcW w:w="1984" w:type="dxa"/>
            <w:gridSpan w:val="8"/>
            <w:tcBorders>
              <w:top w:val="nil"/>
              <w:left w:val="nil"/>
              <w:bottom w:val="single" w:sz="4" w:space="0" w:color="auto"/>
              <w:right w:val="single" w:sz="4" w:space="0" w:color="auto"/>
            </w:tcBorders>
            <w:shd w:val="clear" w:color="auto" w:fill="auto"/>
            <w:vAlign w:val="bottom"/>
            <w:hideMark/>
          </w:tcPr>
          <w:p w14:paraId="5D0E6AA1" w14:textId="77777777" w:rsidR="00864CD4" w:rsidRPr="007C319D" w:rsidRDefault="00864CD4" w:rsidP="00864CD4">
            <w:r w:rsidRPr="007C319D">
              <w:t>S=0,9мм 1800x500</w:t>
            </w:r>
          </w:p>
        </w:tc>
        <w:tc>
          <w:tcPr>
            <w:tcW w:w="1843" w:type="dxa"/>
            <w:gridSpan w:val="6"/>
            <w:tcBorders>
              <w:top w:val="nil"/>
              <w:left w:val="nil"/>
              <w:bottom w:val="single" w:sz="4" w:space="0" w:color="auto"/>
              <w:right w:val="single" w:sz="4" w:space="0" w:color="auto"/>
            </w:tcBorders>
            <w:shd w:val="clear" w:color="auto" w:fill="auto"/>
            <w:vAlign w:val="bottom"/>
            <w:hideMark/>
          </w:tcPr>
          <w:p w14:paraId="0D1D871F" w14:textId="77777777" w:rsidR="00864CD4" w:rsidRPr="007C319D" w:rsidRDefault="00864CD4" w:rsidP="00864CD4">
            <w:r w:rsidRPr="007C319D">
              <w:t> </w:t>
            </w:r>
          </w:p>
        </w:tc>
        <w:tc>
          <w:tcPr>
            <w:tcW w:w="1131" w:type="dxa"/>
            <w:gridSpan w:val="5"/>
            <w:tcBorders>
              <w:top w:val="nil"/>
              <w:left w:val="nil"/>
              <w:bottom w:val="single" w:sz="4" w:space="0" w:color="auto"/>
              <w:right w:val="single" w:sz="4" w:space="0" w:color="auto"/>
            </w:tcBorders>
            <w:shd w:val="clear" w:color="auto" w:fill="auto"/>
            <w:vAlign w:val="bottom"/>
            <w:hideMark/>
          </w:tcPr>
          <w:p w14:paraId="40D56191"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550CBF15" w14:textId="7017A86C" w:rsidR="00864CD4" w:rsidRPr="007C319D" w:rsidRDefault="00864CD4" w:rsidP="00864CD4">
            <w:r w:rsidRPr="007C319D">
              <w:t>5</w:t>
            </w:r>
          </w:p>
        </w:tc>
      </w:tr>
      <w:tr w:rsidR="00640906" w:rsidRPr="007C319D" w14:paraId="328DFE1E" w14:textId="77777777" w:rsidTr="00F215B3">
        <w:trPr>
          <w:gridBefore w:val="1"/>
          <w:gridAfter w:val="7"/>
          <w:wBefore w:w="89" w:type="dxa"/>
          <w:wAfter w:w="2623" w:type="dxa"/>
          <w:trHeight w:val="28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0165C06A" w14:textId="77777777" w:rsidR="00864CD4" w:rsidRPr="007C319D" w:rsidRDefault="00864CD4" w:rsidP="00864CD4">
            <w:r w:rsidRPr="007C319D">
              <w:t>Переходы</w:t>
            </w:r>
          </w:p>
        </w:tc>
        <w:tc>
          <w:tcPr>
            <w:tcW w:w="1984" w:type="dxa"/>
            <w:gridSpan w:val="8"/>
            <w:tcBorders>
              <w:top w:val="nil"/>
              <w:left w:val="nil"/>
              <w:bottom w:val="single" w:sz="4" w:space="0" w:color="auto"/>
              <w:right w:val="single" w:sz="4" w:space="0" w:color="auto"/>
            </w:tcBorders>
            <w:shd w:val="clear" w:color="auto" w:fill="auto"/>
            <w:vAlign w:val="bottom"/>
            <w:hideMark/>
          </w:tcPr>
          <w:p w14:paraId="3793614C" w14:textId="77777777" w:rsidR="00864CD4" w:rsidRPr="007C319D" w:rsidRDefault="00864CD4" w:rsidP="00864CD4">
            <w:r w:rsidRPr="007C319D">
              <w:t>от Ø160 до Ø600</w:t>
            </w:r>
          </w:p>
        </w:tc>
        <w:tc>
          <w:tcPr>
            <w:tcW w:w="1843" w:type="dxa"/>
            <w:gridSpan w:val="6"/>
            <w:tcBorders>
              <w:top w:val="nil"/>
              <w:left w:val="nil"/>
              <w:bottom w:val="single" w:sz="4" w:space="0" w:color="auto"/>
              <w:right w:val="single" w:sz="4" w:space="0" w:color="auto"/>
            </w:tcBorders>
            <w:shd w:val="clear" w:color="auto" w:fill="auto"/>
            <w:vAlign w:val="bottom"/>
            <w:hideMark/>
          </w:tcPr>
          <w:p w14:paraId="2C0882B1" w14:textId="77777777" w:rsidR="00864CD4" w:rsidRPr="007C319D" w:rsidRDefault="00864CD4" w:rsidP="00864CD4">
            <w:r w:rsidRPr="007C319D">
              <w:t> </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5D8A9CB0"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29A9E45B" w14:textId="32516D03" w:rsidR="00864CD4" w:rsidRPr="007C319D" w:rsidRDefault="00864CD4" w:rsidP="00864CD4">
            <w:r w:rsidRPr="007C319D">
              <w:t>904</w:t>
            </w:r>
          </w:p>
        </w:tc>
      </w:tr>
      <w:tr w:rsidR="00640906" w:rsidRPr="007C319D" w14:paraId="0910827B"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1E1D0533" w14:textId="77777777" w:rsidR="00864CD4" w:rsidRPr="007C319D" w:rsidRDefault="00864CD4" w:rsidP="00864CD4">
            <w:r w:rsidRPr="007C319D">
              <w:t>Рулонная теплоизоляция кашированная фольгой</w:t>
            </w:r>
          </w:p>
        </w:tc>
        <w:tc>
          <w:tcPr>
            <w:tcW w:w="1984" w:type="dxa"/>
            <w:gridSpan w:val="8"/>
            <w:tcBorders>
              <w:top w:val="nil"/>
              <w:left w:val="nil"/>
              <w:bottom w:val="single" w:sz="4" w:space="0" w:color="auto"/>
              <w:right w:val="single" w:sz="4" w:space="0" w:color="auto"/>
            </w:tcBorders>
            <w:shd w:val="clear" w:color="auto" w:fill="auto"/>
            <w:vAlign w:val="bottom"/>
            <w:hideMark/>
          </w:tcPr>
          <w:p w14:paraId="5A5D3CC8" w14:textId="77777777" w:rsidR="00864CD4" w:rsidRPr="007C319D" w:rsidRDefault="00864CD4" w:rsidP="00864CD4">
            <w:r w:rsidRPr="007C319D">
              <w:t>Пенофол-2000 С10</w:t>
            </w:r>
          </w:p>
        </w:tc>
        <w:tc>
          <w:tcPr>
            <w:tcW w:w="1843" w:type="dxa"/>
            <w:gridSpan w:val="6"/>
            <w:tcBorders>
              <w:top w:val="nil"/>
              <w:left w:val="nil"/>
              <w:bottom w:val="single" w:sz="4" w:space="0" w:color="auto"/>
              <w:right w:val="single" w:sz="4" w:space="0" w:color="auto"/>
            </w:tcBorders>
            <w:shd w:val="clear" w:color="auto" w:fill="auto"/>
            <w:vAlign w:val="bottom"/>
            <w:hideMark/>
          </w:tcPr>
          <w:p w14:paraId="45F1BAE5" w14:textId="77777777" w:rsidR="00864CD4" w:rsidRPr="007C319D" w:rsidRDefault="00864CD4" w:rsidP="00864CD4">
            <w:r w:rsidRPr="007C319D">
              <w:t>Пенофол</w:t>
            </w:r>
          </w:p>
        </w:tc>
        <w:tc>
          <w:tcPr>
            <w:tcW w:w="1131" w:type="dxa"/>
            <w:gridSpan w:val="5"/>
            <w:tcBorders>
              <w:top w:val="nil"/>
              <w:left w:val="nil"/>
              <w:bottom w:val="single" w:sz="4" w:space="0" w:color="auto"/>
              <w:right w:val="single" w:sz="4" w:space="0" w:color="auto"/>
            </w:tcBorders>
            <w:shd w:val="clear" w:color="auto" w:fill="auto"/>
            <w:vAlign w:val="bottom"/>
            <w:hideMark/>
          </w:tcPr>
          <w:p w14:paraId="659BAECB" w14:textId="77777777" w:rsidR="00864CD4" w:rsidRPr="007C319D" w:rsidRDefault="00864CD4" w:rsidP="00864CD4">
            <w:r w:rsidRPr="007C319D">
              <w:t>м.</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208D8627" w14:textId="4089A0A3" w:rsidR="00864CD4" w:rsidRPr="007C319D" w:rsidRDefault="00864CD4" w:rsidP="00864CD4">
            <w:r w:rsidRPr="007C319D">
              <w:t>9 747</w:t>
            </w:r>
          </w:p>
        </w:tc>
      </w:tr>
      <w:tr w:rsidR="00640906" w:rsidRPr="007C319D" w14:paraId="43B2EE3D"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noWrap/>
            <w:vAlign w:val="center"/>
            <w:hideMark/>
          </w:tcPr>
          <w:p w14:paraId="38DAA63B" w14:textId="77777777" w:rsidR="00864CD4" w:rsidRPr="007C319D" w:rsidRDefault="00864CD4" w:rsidP="00C55FED">
            <w:pPr>
              <w:rPr>
                <w:b/>
              </w:rPr>
            </w:pPr>
            <w:r w:rsidRPr="007C319D">
              <w:rPr>
                <w:b/>
              </w:rPr>
              <w:t>Кондиционирование</w:t>
            </w:r>
          </w:p>
        </w:tc>
        <w:tc>
          <w:tcPr>
            <w:tcW w:w="1984" w:type="dxa"/>
            <w:gridSpan w:val="8"/>
            <w:tcBorders>
              <w:top w:val="nil"/>
              <w:left w:val="nil"/>
              <w:bottom w:val="single" w:sz="4" w:space="0" w:color="auto"/>
              <w:right w:val="single" w:sz="4" w:space="0" w:color="auto"/>
            </w:tcBorders>
            <w:shd w:val="clear" w:color="auto" w:fill="auto"/>
            <w:vAlign w:val="bottom"/>
            <w:hideMark/>
          </w:tcPr>
          <w:p w14:paraId="37280245" w14:textId="77777777" w:rsidR="00864CD4" w:rsidRPr="007C319D" w:rsidRDefault="00864CD4" w:rsidP="00864CD4">
            <w:r w:rsidRPr="007C319D">
              <w:t> </w:t>
            </w:r>
          </w:p>
        </w:tc>
        <w:tc>
          <w:tcPr>
            <w:tcW w:w="1843" w:type="dxa"/>
            <w:gridSpan w:val="6"/>
            <w:tcBorders>
              <w:top w:val="nil"/>
              <w:left w:val="nil"/>
              <w:bottom w:val="nil"/>
              <w:right w:val="nil"/>
            </w:tcBorders>
            <w:shd w:val="clear" w:color="auto" w:fill="auto"/>
            <w:vAlign w:val="bottom"/>
            <w:hideMark/>
          </w:tcPr>
          <w:p w14:paraId="14EBECEE" w14:textId="77777777" w:rsidR="00864CD4" w:rsidRPr="007C319D" w:rsidRDefault="00864CD4" w:rsidP="00864CD4"/>
        </w:tc>
        <w:tc>
          <w:tcPr>
            <w:tcW w:w="1131" w:type="dxa"/>
            <w:gridSpan w:val="5"/>
            <w:tcBorders>
              <w:top w:val="nil"/>
              <w:left w:val="single" w:sz="4" w:space="0" w:color="auto"/>
              <w:bottom w:val="single" w:sz="4" w:space="0" w:color="auto"/>
              <w:right w:val="single" w:sz="4" w:space="0" w:color="auto"/>
            </w:tcBorders>
            <w:shd w:val="clear" w:color="auto" w:fill="auto"/>
            <w:noWrap/>
            <w:vAlign w:val="bottom"/>
            <w:hideMark/>
          </w:tcPr>
          <w:p w14:paraId="39ED3476" w14:textId="77777777" w:rsidR="00864CD4" w:rsidRPr="007C319D" w:rsidRDefault="00864CD4" w:rsidP="00864CD4">
            <w:r w:rsidRPr="007C319D">
              <w:t> </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5C027014" w14:textId="77777777" w:rsidR="00864CD4" w:rsidRPr="007C319D" w:rsidRDefault="00864CD4" w:rsidP="00864CD4">
            <w:r w:rsidRPr="007C319D">
              <w:t> </w:t>
            </w:r>
          </w:p>
        </w:tc>
      </w:tr>
      <w:tr w:rsidR="00640906" w:rsidRPr="007C319D" w14:paraId="6B25D36C"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64692511" w14:textId="77777777" w:rsidR="00864CD4" w:rsidRPr="007C319D" w:rsidRDefault="00864CD4" w:rsidP="00864CD4">
            <w:r w:rsidRPr="007C319D">
              <w:t xml:space="preserve">Приточный воздухораспределитель </w:t>
            </w:r>
          </w:p>
        </w:tc>
        <w:tc>
          <w:tcPr>
            <w:tcW w:w="1984" w:type="dxa"/>
            <w:gridSpan w:val="8"/>
            <w:tcBorders>
              <w:top w:val="nil"/>
              <w:left w:val="nil"/>
              <w:bottom w:val="single" w:sz="4" w:space="0" w:color="auto"/>
              <w:right w:val="single" w:sz="4" w:space="0" w:color="auto"/>
            </w:tcBorders>
            <w:shd w:val="clear" w:color="auto" w:fill="auto"/>
            <w:vAlign w:val="bottom"/>
            <w:hideMark/>
          </w:tcPr>
          <w:p w14:paraId="30BFDC43" w14:textId="77777777" w:rsidR="00864CD4" w:rsidRPr="007C319D" w:rsidRDefault="00864CD4" w:rsidP="00864CD4">
            <w:r w:rsidRPr="007C319D">
              <w:t>PL35-4-S-SF-HS-1500</w:t>
            </w:r>
          </w:p>
        </w:tc>
        <w:tc>
          <w:tcPr>
            <w:tcW w:w="1843" w:type="dxa"/>
            <w:gridSpan w:val="6"/>
            <w:tcBorders>
              <w:top w:val="single" w:sz="4" w:space="0" w:color="auto"/>
              <w:left w:val="nil"/>
              <w:bottom w:val="single" w:sz="4" w:space="0" w:color="auto"/>
              <w:right w:val="single" w:sz="4" w:space="0" w:color="auto"/>
            </w:tcBorders>
            <w:shd w:val="clear" w:color="auto" w:fill="auto"/>
            <w:vAlign w:val="bottom"/>
            <w:hideMark/>
          </w:tcPr>
          <w:p w14:paraId="4B71BD12" w14:textId="77777777" w:rsidR="00864CD4" w:rsidRPr="007C319D" w:rsidRDefault="00864CD4" w:rsidP="00864CD4">
            <w:r w:rsidRPr="007C319D">
              <w:t>Trox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656F475C"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79117CDE" w14:textId="497BC38B" w:rsidR="00864CD4" w:rsidRPr="007C319D" w:rsidRDefault="00864CD4" w:rsidP="00864CD4">
            <w:r w:rsidRPr="007C319D">
              <w:t>4</w:t>
            </w:r>
          </w:p>
        </w:tc>
      </w:tr>
      <w:tr w:rsidR="00640906" w:rsidRPr="007C319D" w14:paraId="60F5582A"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558B3F3C" w14:textId="77777777" w:rsidR="00864CD4" w:rsidRPr="007C319D" w:rsidRDefault="00864CD4" w:rsidP="00864CD4">
            <w:r w:rsidRPr="007C319D">
              <w:t xml:space="preserve">Приточный воздухораспределитель </w:t>
            </w:r>
          </w:p>
        </w:tc>
        <w:tc>
          <w:tcPr>
            <w:tcW w:w="1984" w:type="dxa"/>
            <w:gridSpan w:val="8"/>
            <w:tcBorders>
              <w:top w:val="nil"/>
              <w:left w:val="nil"/>
              <w:bottom w:val="single" w:sz="4" w:space="0" w:color="auto"/>
              <w:right w:val="single" w:sz="4" w:space="0" w:color="auto"/>
            </w:tcBorders>
            <w:shd w:val="clear" w:color="auto" w:fill="auto"/>
            <w:vAlign w:val="bottom"/>
            <w:hideMark/>
          </w:tcPr>
          <w:p w14:paraId="5A05B251" w14:textId="77777777" w:rsidR="00864CD4" w:rsidRPr="007C319D" w:rsidRDefault="00864CD4" w:rsidP="00864CD4">
            <w:r w:rsidRPr="007C319D">
              <w:t>PL35-4-S-SF-HS-1350</w:t>
            </w:r>
          </w:p>
        </w:tc>
        <w:tc>
          <w:tcPr>
            <w:tcW w:w="1843" w:type="dxa"/>
            <w:gridSpan w:val="6"/>
            <w:tcBorders>
              <w:top w:val="nil"/>
              <w:left w:val="nil"/>
              <w:bottom w:val="single" w:sz="4" w:space="0" w:color="auto"/>
              <w:right w:val="single" w:sz="4" w:space="0" w:color="auto"/>
            </w:tcBorders>
            <w:shd w:val="clear" w:color="auto" w:fill="auto"/>
            <w:vAlign w:val="bottom"/>
            <w:hideMark/>
          </w:tcPr>
          <w:p w14:paraId="2796BF3E" w14:textId="77777777" w:rsidR="00864CD4" w:rsidRPr="007C319D" w:rsidRDefault="00864CD4" w:rsidP="00864CD4">
            <w:r w:rsidRPr="007C319D">
              <w:t>Trox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5D3383FD"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1C5B7247" w14:textId="2E25982D" w:rsidR="00864CD4" w:rsidRPr="007C319D" w:rsidRDefault="00864CD4" w:rsidP="00864CD4">
            <w:r w:rsidRPr="007C319D">
              <w:t>4</w:t>
            </w:r>
          </w:p>
        </w:tc>
      </w:tr>
      <w:tr w:rsidR="00640906" w:rsidRPr="007C319D" w14:paraId="19132C48"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432C6F4B" w14:textId="77777777" w:rsidR="00864CD4" w:rsidRPr="007C319D" w:rsidRDefault="00864CD4" w:rsidP="00864CD4">
            <w:r w:rsidRPr="007C319D">
              <w:t xml:space="preserve">Вытяжной воздухораспределитель </w:t>
            </w:r>
          </w:p>
        </w:tc>
        <w:tc>
          <w:tcPr>
            <w:tcW w:w="1984" w:type="dxa"/>
            <w:gridSpan w:val="8"/>
            <w:tcBorders>
              <w:top w:val="nil"/>
              <w:left w:val="nil"/>
              <w:bottom w:val="single" w:sz="4" w:space="0" w:color="auto"/>
              <w:right w:val="single" w:sz="4" w:space="0" w:color="auto"/>
            </w:tcBorders>
            <w:shd w:val="clear" w:color="auto" w:fill="auto"/>
            <w:vAlign w:val="bottom"/>
            <w:hideMark/>
          </w:tcPr>
          <w:p w14:paraId="1AB66119" w14:textId="77777777" w:rsidR="00864CD4" w:rsidRPr="007C319D" w:rsidRDefault="00864CD4" w:rsidP="00864CD4">
            <w:r w:rsidRPr="007C319D">
              <w:t>PL35-4-E-SF-HS-1350</w:t>
            </w:r>
          </w:p>
        </w:tc>
        <w:tc>
          <w:tcPr>
            <w:tcW w:w="1843" w:type="dxa"/>
            <w:gridSpan w:val="6"/>
            <w:tcBorders>
              <w:top w:val="nil"/>
              <w:left w:val="nil"/>
              <w:bottom w:val="single" w:sz="4" w:space="0" w:color="auto"/>
              <w:right w:val="single" w:sz="4" w:space="0" w:color="auto"/>
            </w:tcBorders>
            <w:shd w:val="clear" w:color="auto" w:fill="auto"/>
            <w:vAlign w:val="bottom"/>
            <w:hideMark/>
          </w:tcPr>
          <w:p w14:paraId="61B7AF2E" w14:textId="77777777" w:rsidR="00864CD4" w:rsidRPr="007C319D" w:rsidRDefault="00864CD4" w:rsidP="00864CD4">
            <w:r w:rsidRPr="007C319D">
              <w:t>Trox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5EC87344"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4AFAE5B3" w14:textId="2CFDD279" w:rsidR="00864CD4" w:rsidRPr="007C319D" w:rsidRDefault="00864CD4" w:rsidP="00864CD4">
            <w:r w:rsidRPr="007C319D">
              <w:t>4</w:t>
            </w:r>
          </w:p>
        </w:tc>
      </w:tr>
      <w:tr w:rsidR="00640906" w:rsidRPr="007C319D" w14:paraId="6B5BD590"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4F28F699" w14:textId="77777777" w:rsidR="00864CD4" w:rsidRPr="007C319D" w:rsidRDefault="00864CD4" w:rsidP="00864CD4">
            <w:r w:rsidRPr="007C319D">
              <w:t xml:space="preserve">Вытяжной воздухораспределитель </w:t>
            </w:r>
          </w:p>
        </w:tc>
        <w:tc>
          <w:tcPr>
            <w:tcW w:w="1984" w:type="dxa"/>
            <w:gridSpan w:val="8"/>
            <w:tcBorders>
              <w:top w:val="nil"/>
              <w:left w:val="nil"/>
              <w:bottom w:val="single" w:sz="4" w:space="0" w:color="auto"/>
              <w:right w:val="single" w:sz="4" w:space="0" w:color="auto"/>
            </w:tcBorders>
            <w:shd w:val="clear" w:color="auto" w:fill="auto"/>
            <w:vAlign w:val="bottom"/>
            <w:hideMark/>
          </w:tcPr>
          <w:p w14:paraId="718931DB" w14:textId="77777777" w:rsidR="00864CD4" w:rsidRPr="007C319D" w:rsidRDefault="00864CD4" w:rsidP="00864CD4">
            <w:r w:rsidRPr="007C319D">
              <w:t>4 VA 450х450</w:t>
            </w:r>
          </w:p>
        </w:tc>
        <w:tc>
          <w:tcPr>
            <w:tcW w:w="1843" w:type="dxa"/>
            <w:gridSpan w:val="6"/>
            <w:tcBorders>
              <w:top w:val="nil"/>
              <w:left w:val="nil"/>
              <w:bottom w:val="single" w:sz="4" w:space="0" w:color="auto"/>
              <w:right w:val="single" w:sz="4" w:space="0" w:color="auto"/>
            </w:tcBorders>
            <w:shd w:val="clear" w:color="auto" w:fill="auto"/>
            <w:vAlign w:val="bottom"/>
            <w:hideMark/>
          </w:tcPr>
          <w:p w14:paraId="374A9C70"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44605485"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3E97585F" w14:textId="326688D6" w:rsidR="00864CD4" w:rsidRPr="007C319D" w:rsidRDefault="00864CD4" w:rsidP="00864CD4">
            <w:r w:rsidRPr="007C319D">
              <w:t>12</w:t>
            </w:r>
          </w:p>
        </w:tc>
      </w:tr>
      <w:tr w:rsidR="00640906" w:rsidRPr="007C319D" w14:paraId="70B3BC5B"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7E864C74" w14:textId="77777777" w:rsidR="00864CD4" w:rsidRPr="007C319D" w:rsidRDefault="00864CD4" w:rsidP="00864CD4">
            <w:r w:rsidRPr="007C319D">
              <w:t>Приточный воздухораспределитель</w:t>
            </w:r>
          </w:p>
        </w:tc>
        <w:tc>
          <w:tcPr>
            <w:tcW w:w="1984" w:type="dxa"/>
            <w:gridSpan w:val="8"/>
            <w:tcBorders>
              <w:top w:val="nil"/>
              <w:left w:val="nil"/>
              <w:bottom w:val="single" w:sz="4" w:space="0" w:color="auto"/>
              <w:right w:val="single" w:sz="4" w:space="0" w:color="auto"/>
            </w:tcBorders>
            <w:shd w:val="clear" w:color="auto" w:fill="auto"/>
            <w:vAlign w:val="bottom"/>
            <w:hideMark/>
          </w:tcPr>
          <w:p w14:paraId="01300970" w14:textId="77777777" w:rsidR="00864CD4" w:rsidRPr="007C319D" w:rsidRDefault="00864CD4" w:rsidP="00864CD4">
            <w:r w:rsidRPr="007C319D">
              <w:t>4 VA 450х450</w:t>
            </w:r>
          </w:p>
        </w:tc>
        <w:tc>
          <w:tcPr>
            <w:tcW w:w="1843" w:type="dxa"/>
            <w:gridSpan w:val="6"/>
            <w:tcBorders>
              <w:top w:val="nil"/>
              <w:left w:val="nil"/>
              <w:bottom w:val="single" w:sz="4" w:space="0" w:color="auto"/>
              <w:right w:val="single" w:sz="4" w:space="0" w:color="auto"/>
            </w:tcBorders>
            <w:shd w:val="clear" w:color="auto" w:fill="auto"/>
            <w:vAlign w:val="bottom"/>
            <w:hideMark/>
          </w:tcPr>
          <w:p w14:paraId="2AE6B494"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6FAA4FA8"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73BEC6B8" w14:textId="77777777" w:rsidR="00864CD4" w:rsidRPr="007C319D" w:rsidRDefault="00864CD4" w:rsidP="00864CD4">
            <w:r w:rsidRPr="007C319D">
              <w:t> </w:t>
            </w:r>
          </w:p>
        </w:tc>
      </w:tr>
      <w:tr w:rsidR="00640906" w:rsidRPr="007C319D" w14:paraId="4FC6844E"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6E5F6017" w14:textId="77777777" w:rsidR="00864CD4" w:rsidRPr="007C319D" w:rsidRDefault="00864CD4" w:rsidP="00864CD4">
            <w:r w:rsidRPr="007C319D">
              <w:t>Приточный воздухораспределитель</w:t>
            </w:r>
          </w:p>
        </w:tc>
        <w:tc>
          <w:tcPr>
            <w:tcW w:w="1984" w:type="dxa"/>
            <w:gridSpan w:val="8"/>
            <w:tcBorders>
              <w:top w:val="nil"/>
              <w:left w:val="nil"/>
              <w:bottom w:val="single" w:sz="4" w:space="0" w:color="auto"/>
              <w:right w:val="single" w:sz="4" w:space="0" w:color="auto"/>
            </w:tcBorders>
            <w:shd w:val="clear" w:color="auto" w:fill="auto"/>
            <w:vAlign w:val="bottom"/>
            <w:hideMark/>
          </w:tcPr>
          <w:p w14:paraId="5BF64E83" w14:textId="77777777" w:rsidR="00864CD4" w:rsidRPr="007C319D" w:rsidRDefault="00864CD4" w:rsidP="00864CD4">
            <w:r w:rsidRPr="007C319D">
              <w:t>4 VA 300x300</w:t>
            </w:r>
          </w:p>
        </w:tc>
        <w:tc>
          <w:tcPr>
            <w:tcW w:w="1843" w:type="dxa"/>
            <w:gridSpan w:val="6"/>
            <w:tcBorders>
              <w:top w:val="nil"/>
              <w:left w:val="nil"/>
              <w:bottom w:val="single" w:sz="4" w:space="0" w:color="auto"/>
              <w:right w:val="single" w:sz="4" w:space="0" w:color="auto"/>
            </w:tcBorders>
            <w:shd w:val="clear" w:color="auto" w:fill="auto"/>
            <w:vAlign w:val="bottom"/>
            <w:hideMark/>
          </w:tcPr>
          <w:p w14:paraId="132ED0AF"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06087BEE"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0E870F56" w14:textId="71CEFD08" w:rsidR="00864CD4" w:rsidRPr="007C319D" w:rsidRDefault="00864CD4" w:rsidP="00864CD4">
            <w:r w:rsidRPr="007C319D">
              <w:t>1 853</w:t>
            </w:r>
          </w:p>
        </w:tc>
      </w:tr>
      <w:tr w:rsidR="00640906" w:rsidRPr="007C319D" w14:paraId="7B3D95D5"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124821D1" w14:textId="77777777" w:rsidR="00864CD4" w:rsidRPr="007C319D" w:rsidRDefault="00864CD4" w:rsidP="00864CD4">
            <w:r w:rsidRPr="007C319D">
              <w:t>Камера статического давления</w:t>
            </w:r>
          </w:p>
        </w:tc>
        <w:tc>
          <w:tcPr>
            <w:tcW w:w="1984" w:type="dxa"/>
            <w:gridSpan w:val="8"/>
            <w:tcBorders>
              <w:top w:val="nil"/>
              <w:left w:val="nil"/>
              <w:bottom w:val="single" w:sz="4" w:space="0" w:color="auto"/>
              <w:right w:val="single" w:sz="4" w:space="0" w:color="auto"/>
            </w:tcBorders>
            <w:shd w:val="clear" w:color="auto" w:fill="auto"/>
            <w:noWrap/>
            <w:vAlign w:val="bottom"/>
            <w:hideMark/>
          </w:tcPr>
          <w:p w14:paraId="744602D9" w14:textId="77777777" w:rsidR="00864CD4" w:rsidRPr="007C319D" w:rsidRDefault="00864CD4" w:rsidP="00864CD4">
            <w:r w:rsidRPr="007C319D">
              <w:t>3 КСД 450х450</w:t>
            </w:r>
          </w:p>
        </w:tc>
        <w:tc>
          <w:tcPr>
            <w:tcW w:w="1843" w:type="dxa"/>
            <w:gridSpan w:val="6"/>
            <w:tcBorders>
              <w:top w:val="nil"/>
              <w:left w:val="nil"/>
              <w:bottom w:val="single" w:sz="4" w:space="0" w:color="auto"/>
              <w:right w:val="single" w:sz="4" w:space="0" w:color="auto"/>
            </w:tcBorders>
            <w:shd w:val="clear" w:color="auto" w:fill="auto"/>
            <w:vAlign w:val="bottom"/>
            <w:hideMark/>
          </w:tcPr>
          <w:p w14:paraId="3CE83A50"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3411F617"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301AA0D4" w14:textId="09BA8FD2" w:rsidR="00864CD4" w:rsidRPr="007C319D" w:rsidRDefault="00864CD4" w:rsidP="00864CD4">
            <w:r w:rsidRPr="007C319D">
              <w:t>12</w:t>
            </w:r>
          </w:p>
        </w:tc>
      </w:tr>
      <w:tr w:rsidR="00640906" w:rsidRPr="007C319D" w14:paraId="1CE6EFA4"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675763CC" w14:textId="77777777" w:rsidR="00864CD4" w:rsidRPr="007C319D" w:rsidRDefault="00864CD4" w:rsidP="00864CD4">
            <w:r w:rsidRPr="007C319D">
              <w:t>Камера статического давления</w:t>
            </w:r>
          </w:p>
        </w:tc>
        <w:tc>
          <w:tcPr>
            <w:tcW w:w="1984" w:type="dxa"/>
            <w:gridSpan w:val="8"/>
            <w:tcBorders>
              <w:top w:val="nil"/>
              <w:left w:val="nil"/>
              <w:bottom w:val="single" w:sz="4" w:space="0" w:color="auto"/>
              <w:right w:val="single" w:sz="4" w:space="0" w:color="auto"/>
            </w:tcBorders>
            <w:shd w:val="clear" w:color="auto" w:fill="auto"/>
            <w:noWrap/>
            <w:vAlign w:val="bottom"/>
            <w:hideMark/>
          </w:tcPr>
          <w:p w14:paraId="1E9C753C" w14:textId="77777777" w:rsidR="00864CD4" w:rsidRPr="007C319D" w:rsidRDefault="00864CD4" w:rsidP="00864CD4">
            <w:r w:rsidRPr="007C319D">
              <w:t>3 КСД 300х300</w:t>
            </w:r>
          </w:p>
        </w:tc>
        <w:tc>
          <w:tcPr>
            <w:tcW w:w="1843" w:type="dxa"/>
            <w:gridSpan w:val="6"/>
            <w:tcBorders>
              <w:top w:val="nil"/>
              <w:left w:val="nil"/>
              <w:bottom w:val="single" w:sz="4" w:space="0" w:color="auto"/>
              <w:right w:val="single" w:sz="4" w:space="0" w:color="auto"/>
            </w:tcBorders>
            <w:shd w:val="clear" w:color="auto" w:fill="auto"/>
            <w:vAlign w:val="bottom"/>
            <w:hideMark/>
          </w:tcPr>
          <w:p w14:paraId="734A3664" w14:textId="77777777" w:rsidR="00864CD4" w:rsidRPr="007C319D" w:rsidRDefault="00864CD4" w:rsidP="00864CD4">
            <w:r w:rsidRPr="007C319D">
              <w:t>Вентарт</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011591FE"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338E73E6" w14:textId="4D9E2656" w:rsidR="00864CD4" w:rsidRPr="007C319D" w:rsidRDefault="00864CD4" w:rsidP="00864CD4">
            <w:r w:rsidRPr="007C319D">
              <w:t>1 857</w:t>
            </w:r>
          </w:p>
        </w:tc>
      </w:tr>
      <w:tr w:rsidR="00640906" w:rsidRPr="007C319D" w14:paraId="5C662DE0" w14:textId="77777777" w:rsidTr="00F215B3">
        <w:trPr>
          <w:gridBefore w:val="1"/>
          <w:gridAfter w:val="7"/>
          <w:wBefore w:w="89" w:type="dxa"/>
          <w:wAfter w:w="2623" w:type="dxa"/>
          <w:trHeight w:val="1245"/>
        </w:trPr>
        <w:tc>
          <w:tcPr>
            <w:tcW w:w="3971" w:type="dxa"/>
            <w:gridSpan w:val="6"/>
            <w:tcBorders>
              <w:top w:val="nil"/>
              <w:left w:val="single" w:sz="4" w:space="0" w:color="auto"/>
              <w:bottom w:val="single" w:sz="4" w:space="0" w:color="auto"/>
              <w:right w:val="single" w:sz="4" w:space="0" w:color="auto"/>
            </w:tcBorders>
            <w:shd w:val="clear" w:color="auto" w:fill="auto"/>
            <w:vAlign w:val="center"/>
            <w:hideMark/>
          </w:tcPr>
          <w:p w14:paraId="70B63E88" w14:textId="77777777" w:rsidR="00864CD4" w:rsidRPr="007C319D" w:rsidRDefault="00864CD4" w:rsidP="00864CD4">
            <w:r w:rsidRPr="007C319D">
              <w:t xml:space="preserve">Воздуховод из оцинк. стали по ГОСТ 19903-74 </w:t>
            </w:r>
          </w:p>
        </w:tc>
        <w:tc>
          <w:tcPr>
            <w:tcW w:w="1984" w:type="dxa"/>
            <w:gridSpan w:val="8"/>
            <w:tcBorders>
              <w:top w:val="nil"/>
              <w:left w:val="nil"/>
              <w:bottom w:val="single" w:sz="4" w:space="0" w:color="auto"/>
              <w:right w:val="single" w:sz="4" w:space="0" w:color="auto"/>
            </w:tcBorders>
            <w:shd w:val="clear" w:color="auto" w:fill="auto"/>
            <w:vAlign w:val="center"/>
            <w:hideMark/>
          </w:tcPr>
          <w:p w14:paraId="1A89D421" w14:textId="77777777" w:rsidR="00864CD4" w:rsidRPr="007C319D" w:rsidRDefault="00864CD4" w:rsidP="00864CD4">
            <w:pPr>
              <w:rPr>
                <w:lang w:val="en-US"/>
              </w:rPr>
            </w:pPr>
            <w:r w:rsidRPr="007C319D">
              <w:rPr>
                <w:lang w:val="en-US"/>
              </w:rPr>
              <w:t>S=0,55</w:t>
            </w:r>
            <w:r w:rsidRPr="007C319D">
              <w:t>мм</w:t>
            </w:r>
            <w:r w:rsidRPr="007C319D">
              <w:rPr>
                <w:lang w:val="en-US"/>
              </w:rPr>
              <w:t xml:space="preserve"> Ø200</w:t>
            </w:r>
            <w:r w:rsidRPr="007C319D">
              <w:rPr>
                <w:lang w:val="en-US"/>
              </w:rPr>
              <w:br/>
              <w:t>S=0,7</w:t>
            </w:r>
            <w:r w:rsidRPr="007C319D">
              <w:t>мм</w:t>
            </w:r>
            <w:r w:rsidRPr="007C319D">
              <w:rPr>
                <w:lang w:val="en-US"/>
              </w:rPr>
              <w:t xml:space="preserve"> 775x130</w:t>
            </w:r>
            <w:r w:rsidRPr="007C319D">
              <w:rPr>
                <w:lang w:val="en-US"/>
              </w:rPr>
              <w:br/>
              <w:t>S=0,7</w:t>
            </w:r>
            <w:r w:rsidRPr="007C319D">
              <w:t>мм</w:t>
            </w:r>
            <w:r w:rsidRPr="007C319D">
              <w:rPr>
                <w:lang w:val="en-US"/>
              </w:rPr>
              <w:t xml:space="preserve"> 800x200</w:t>
            </w:r>
            <w:r w:rsidRPr="007C319D">
              <w:rPr>
                <w:lang w:val="en-US"/>
              </w:rPr>
              <w:br/>
              <w:t>S=0,7</w:t>
            </w:r>
            <w:r w:rsidRPr="007C319D">
              <w:t>мм</w:t>
            </w:r>
            <w:r w:rsidRPr="007C319D">
              <w:rPr>
                <w:lang w:val="en-US"/>
              </w:rPr>
              <w:t xml:space="preserve"> 875x130</w:t>
            </w:r>
            <w:r w:rsidRPr="007C319D">
              <w:rPr>
                <w:lang w:val="en-US"/>
              </w:rPr>
              <w:br/>
              <w:t>S=0,7</w:t>
            </w:r>
            <w:r w:rsidRPr="007C319D">
              <w:t>мм</w:t>
            </w:r>
            <w:r w:rsidRPr="007C319D">
              <w:rPr>
                <w:lang w:val="en-US"/>
              </w:rPr>
              <w:t xml:space="preserve"> 900x200</w:t>
            </w:r>
          </w:p>
        </w:tc>
        <w:tc>
          <w:tcPr>
            <w:tcW w:w="1843" w:type="dxa"/>
            <w:gridSpan w:val="6"/>
            <w:tcBorders>
              <w:top w:val="nil"/>
              <w:left w:val="nil"/>
              <w:bottom w:val="single" w:sz="4" w:space="0" w:color="auto"/>
              <w:right w:val="single" w:sz="4" w:space="0" w:color="auto"/>
            </w:tcBorders>
            <w:shd w:val="clear" w:color="auto" w:fill="auto"/>
            <w:vAlign w:val="center"/>
            <w:hideMark/>
          </w:tcPr>
          <w:p w14:paraId="349BBF0B" w14:textId="77777777" w:rsidR="00864CD4" w:rsidRPr="007C319D" w:rsidRDefault="00864CD4" w:rsidP="00864CD4">
            <w:pPr>
              <w:rPr>
                <w:lang w:val="en-US"/>
              </w:rPr>
            </w:pPr>
            <w:r w:rsidRPr="007C319D">
              <w:rPr>
                <w:lang w:val="en-US"/>
              </w:rPr>
              <w:t> </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55FCE6A8" w14:textId="77777777" w:rsidR="00864CD4" w:rsidRPr="007C319D" w:rsidRDefault="00864CD4" w:rsidP="00864CD4">
            <w:r w:rsidRPr="007C319D">
              <w:t>м.</w:t>
            </w:r>
          </w:p>
        </w:tc>
        <w:tc>
          <w:tcPr>
            <w:tcW w:w="967" w:type="dxa"/>
            <w:gridSpan w:val="3"/>
            <w:tcBorders>
              <w:top w:val="nil"/>
              <w:left w:val="nil"/>
              <w:bottom w:val="single" w:sz="4" w:space="0" w:color="auto"/>
              <w:right w:val="single" w:sz="4" w:space="0" w:color="auto"/>
            </w:tcBorders>
            <w:shd w:val="clear" w:color="auto" w:fill="auto"/>
            <w:noWrap/>
            <w:vAlign w:val="center"/>
            <w:hideMark/>
          </w:tcPr>
          <w:p w14:paraId="622996D1" w14:textId="6813C048" w:rsidR="00864CD4" w:rsidRPr="007C319D" w:rsidRDefault="00864CD4" w:rsidP="00864CD4">
            <w:r w:rsidRPr="007C319D">
              <w:t>1 389</w:t>
            </w:r>
          </w:p>
        </w:tc>
      </w:tr>
      <w:tr w:rsidR="00640906" w:rsidRPr="007C319D" w14:paraId="3D77E400"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3BEAD41F" w14:textId="77777777" w:rsidR="00864CD4" w:rsidRPr="007C319D" w:rsidRDefault="00864CD4" w:rsidP="00864CD4">
            <w:r w:rsidRPr="007C319D">
              <w:lastRenderedPageBreak/>
              <w:t>Переходы</w:t>
            </w:r>
          </w:p>
        </w:tc>
        <w:tc>
          <w:tcPr>
            <w:tcW w:w="1984" w:type="dxa"/>
            <w:gridSpan w:val="8"/>
            <w:tcBorders>
              <w:top w:val="nil"/>
              <w:left w:val="nil"/>
              <w:bottom w:val="single" w:sz="4" w:space="0" w:color="auto"/>
              <w:right w:val="single" w:sz="4" w:space="0" w:color="auto"/>
            </w:tcBorders>
            <w:shd w:val="clear" w:color="auto" w:fill="auto"/>
            <w:vAlign w:val="bottom"/>
            <w:hideMark/>
          </w:tcPr>
          <w:p w14:paraId="3AD8814E" w14:textId="77777777" w:rsidR="00864CD4" w:rsidRPr="007C319D" w:rsidRDefault="00864CD4" w:rsidP="00864CD4">
            <w:r w:rsidRPr="007C319D">
              <w:t>от Ø160 до Ø600</w:t>
            </w:r>
          </w:p>
        </w:tc>
        <w:tc>
          <w:tcPr>
            <w:tcW w:w="1843" w:type="dxa"/>
            <w:gridSpan w:val="6"/>
            <w:tcBorders>
              <w:top w:val="nil"/>
              <w:left w:val="nil"/>
              <w:bottom w:val="single" w:sz="4" w:space="0" w:color="auto"/>
              <w:right w:val="single" w:sz="4" w:space="0" w:color="auto"/>
            </w:tcBorders>
            <w:shd w:val="clear" w:color="auto" w:fill="auto"/>
            <w:vAlign w:val="bottom"/>
            <w:hideMark/>
          </w:tcPr>
          <w:p w14:paraId="1EE55139" w14:textId="77777777" w:rsidR="00864CD4" w:rsidRPr="007C319D" w:rsidRDefault="00864CD4" w:rsidP="00864CD4">
            <w:r w:rsidRPr="007C319D">
              <w:t> </w:t>
            </w:r>
          </w:p>
        </w:tc>
        <w:tc>
          <w:tcPr>
            <w:tcW w:w="1131" w:type="dxa"/>
            <w:gridSpan w:val="5"/>
            <w:tcBorders>
              <w:top w:val="nil"/>
              <w:left w:val="nil"/>
              <w:bottom w:val="single" w:sz="4" w:space="0" w:color="auto"/>
              <w:right w:val="single" w:sz="4" w:space="0" w:color="auto"/>
            </w:tcBorders>
            <w:shd w:val="clear" w:color="auto" w:fill="auto"/>
            <w:vAlign w:val="bottom"/>
            <w:hideMark/>
          </w:tcPr>
          <w:p w14:paraId="5E69C0E9"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1A1A963F" w14:textId="3E3F18EE" w:rsidR="00864CD4" w:rsidRPr="007C319D" w:rsidRDefault="00864CD4" w:rsidP="00864CD4">
            <w:r w:rsidRPr="007C319D">
              <w:t>546</w:t>
            </w:r>
          </w:p>
        </w:tc>
      </w:tr>
      <w:tr w:rsidR="00640906" w:rsidRPr="007C319D" w14:paraId="38E59777"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442A2652" w14:textId="77777777" w:rsidR="00864CD4" w:rsidRPr="007C319D" w:rsidRDefault="00864CD4" w:rsidP="00864CD4">
            <w:r w:rsidRPr="007C319D">
              <w:t>Пленум-боксы фанкойлов из оцинкованной стали</w:t>
            </w:r>
          </w:p>
        </w:tc>
        <w:tc>
          <w:tcPr>
            <w:tcW w:w="1984" w:type="dxa"/>
            <w:gridSpan w:val="8"/>
            <w:tcBorders>
              <w:top w:val="nil"/>
              <w:left w:val="nil"/>
              <w:bottom w:val="single" w:sz="4" w:space="0" w:color="auto"/>
              <w:right w:val="single" w:sz="4" w:space="0" w:color="auto"/>
            </w:tcBorders>
            <w:shd w:val="clear" w:color="auto" w:fill="auto"/>
            <w:vAlign w:val="bottom"/>
            <w:hideMark/>
          </w:tcPr>
          <w:p w14:paraId="200CF214" w14:textId="77777777" w:rsidR="00864CD4" w:rsidRPr="007C319D" w:rsidRDefault="00864CD4" w:rsidP="00864CD4">
            <w:r w:rsidRPr="007C319D">
              <w:t>δ=0,9 мм</w:t>
            </w:r>
          </w:p>
        </w:tc>
        <w:tc>
          <w:tcPr>
            <w:tcW w:w="1843" w:type="dxa"/>
            <w:gridSpan w:val="6"/>
            <w:tcBorders>
              <w:top w:val="nil"/>
              <w:left w:val="nil"/>
              <w:bottom w:val="single" w:sz="4" w:space="0" w:color="auto"/>
              <w:right w:val="single" w:sz="4" w:space="0" w:color="auto"/>
            </w:tcBorders>
            <w:shd w:val="clear" w:color="auto" w:fill="auto"/>
            <w:vAlign w:val="bottom"/>
            <w:hideMark/>
          </w:tcPr>
          <w:p w14:paraId="2BAFBE63" w14:textId="77777777" w:rsidR="00864CD4" w:rsidRPr="007C319D" w:rsidRDefault="00864CD4" w:rsidP="00864CD4">
            <w:r w:rsidRPr="007C319D">
              <w:t> </w:t>
            </w:r>
          </w:p>
        </w:tc>
        <w:tc>
          <w:tcPr>
            <w:tcW w:w="1131" w:type="dxa"/>
            <w:gridSpan w:val="5"/>
            <w:tcBorders>
              <w:top w:val="nil"/>
              <w:left w:val="nil"/>
              <w:bottom w:val="single" w:sz="4" w:space="0" w:color="auto"/>
              <w:right w:val="single" w:sz="4" w:space="0" w:color="auto"/>
            </w:tcBorders>
            <w:shd w:val="clear" w:color="auto" w:fill="auto"/>
            <w:vAlign w:val="bottom"/>
            <w:hideMark/>
          </w:tcPr>
          <w:p w14:paraId="10279CA2"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5AB09CF6" w14:textId="722A6E86" w:rsidR="00864CD4" w:rsidRPr="007C319D" w:rsidRDefault="00864CD4" w:rsidP="00864CD4">
            <w:r w:rsidRPr="007C319D">
              <w:t>932</w:t>
            </w:r>
          </w:p>
        </w:tc>
      </w:tr>
      <w:tr w:rsidR="00640906" w:rsidRPr="007C319D" w14:paraId="3EFE48F9"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599D747E" w14:textId="77777777" w:rsidR="00864CD4" w:rsidRPr="007C319D" w:rsidRDefault="00864CD4" w:rsidP="00864CD4">
            <w:r w:rsidRPr="007C319D">
              <w:t>Рулонная теплоизоляция кашированная фольгой</w:t>
            </w:r>
          </w:p>
        </w:tc>
        <w:tc>
          <w:tcPr>
            <w:tcW w:w="1984" w:type="dxa"/>
            <w:gridSpan w:val="8"/>
            <w:tcBorders>
              <w:top w:val="nil"/>
              <w:left w:val="nil"/>
              <w:bottom w:val="single" w:sz="4" w:space="0" w:color="auto"/>
              <w:right w:val="single" w:sz="4" w:space="0" w:color="auto"/>
            </w:tcBorders>
            <w:shd w:val="clear" w:color="auto" w:fill="auto"/>
            <w:vAlign w:val="bottom"/>
            <w:hideMark/>
          </w:tcPr>
          <w:p w14:paraId="088AF1E6" w14:textId="77777777" w:rsidR="00864CD4" w:rsidRPr="007C319D" w:rsidRDefault="00864CD4" w:rsidP="00864CD4">
            <w:r w:rsidRPr="007C319D">
              <w:t>Пенофол-2000 С10</w:t>
            </w:r>
          </w:p>
        </w:tc>
        <w:tc>
          <w:tcPr>
            <w:tcW w:w="1843" w:type="dxa"/>
            <w:gridSpan w:val="6"/>
            <w:tcBorders>
              <w:top w:val="nil"/>
              <w:left w:val="nil"/>
              <w:bottom w:val="single" w:sz="4" w:space="0" w:color="auto"/>
              <w:right w:val="single" w:sz="4" w:space="0" w:color="auto"/>
            </w:tcBorders>
            <w:shd w:val="clear" w:color="auto" w:fill="auto"/>
            <w:vAlign w:val="bottom"/>
            <w:hideMark/>
          </w:tcPr>
          <w:p w14:paraId="556EBC27" w14:textId="77777777" w:rsidR="00864CD4" w:rsidRPr="007C319D" w:rsidRDefault="00864CD4" w:rsidP="00864CD4">
            <w:r w:rsidRPr="007C319D">
              <w:t>Пенофол</w:t>
            </w:r>
          </w:p>
        </w:tc>
        <w:tc>
          <w:tcPr>
            <w:tcW w:w="1131" w:type="dxa"/>
            <w:gridSpan w:val="5"/>
            <w:tcBorders>
              <w:top w:val="nil"/>
              <w:left w:val="nil"/>
              <w:bottom w:val="single" w:sz="4" w:space="0" w:color="auto"/>
              <w:right w:val="single" w:sz="4" w:space="0" w:color="auto"/>
            </w:tcBorders>
            <w:shd w:val="clear" w:color="auto" w:fill="auto"/>
            <w:vAlign w:val="bottom"/>
            <w:hideMark/>
          </w:tcPr>
          <w:p w14:paraId="1434F578" w14:textId="77777777" w:rsidR="00864CD4" w:rsidRPr="007C319D" w:rsidRDefault="00864CD4" w:rsidP="00864CD4">
            <w:r w:rsidRPr="007C319D">
              <w:t>м2</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4EB9B324" w14:textId="6E494BB2" w:rsidR="00864CD4" w:rsidRPr="007C319D" w:rsidRDefault="00864CD4" w:rsidP="00864CD4">
            <w:r w:rsidRPr="007C319D">
              <w:t>1 298</w:t>
            </w:r>
          </w:p>
        </w:tc>
      </w:tr>
      <w:tr w:rsidR="00640906" w:rsidRPr="007C319D" w14:paraId="5D731663"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noWrap/>
            <w:vAlign w:val="center"/>
            <w:hideMark/>
          </w:tcPr>
          <w:p w14:paraId="1D520A87" w14:textId="77777777" w:rsidR="00864CD4" w:rsidRPr="007C319D" w:rsidRDefault="00864CD4" w:rsidP="00C55FED">
            <w:pPr>
              <w:rPr>
                <w:b/>
              </w:rPr>
            </w:pPr>
            <w:r w:rsidRPr="007C319D">
              <w:rPr>
                <w:b/>
              </w:rPr>
              <w:t>Фанкойлы</w:t>
            </w:r>
          </w:p>
        </w:tc>
        <w:tc>
          <w:tcPr>
            <w:tcW w:w="1984" w:type="dxa"/>
            <w:gridSpan w:val="8"/>
            <w:tcBorders>
              <w:top w:val="nil"/>
              <w:left w:val="nil"/>
              <w:bottom w:val="single" w:sz="4" w:space="0" w:color="auto"/>
              <w:right w:val="single" w:sz="4" w:space="0" w:color="auto"/>
            </w:tcBorders>
            <w:shd w:val="clear" w:color="auto" w:fill="auto"/>
            <w:vAlign w:val="bottom"/>
            <w:hideMark/>
          </w:tcPr>
          <w:p w14:paraId="6F6A9443" w14:textId="77777777" w:rsidR="00864CD4" w:rsidRPr="007C319D" w:rsidRDefault="00864CD4" w:rsidP="00864CD4">
            <w:r w:rsidRPr="007C319D">
              <w:t> </w:t>
            </w:r>
          </w:p>
        </w:tc>
        <w:tc>
          <w:tcPr>
            <w:tcW w:w="1843" w:type="dxa"/>
            <w:gridSpan w:val="6"/>
            <w:tcBorders>
              <w:top w:val="nil"/>
              <w:left w:val="nil"/>
              <w:bottom w:val="single" w:sz="4" w:space="0" w:color="auto"/>
              <w:right w:val="single" w:sz="4" w:space="0" w:color="auto"/>
            </w:tcBorders>
            <w:shd w:val="clear" w:color="auto" w:fill="auto"/>
            <w:vAlign w:val="bottom"/>
            <w:hideMark/>
          </w:tcPr>
          <w:p w14:paraId="66C6C985" w14:textId="77777777" w:rsidR="00864CD4" w:rsidRPr="007C319D" w:rsidRDefault="00864CD4" w:rsidP="00864CD4">
            <w:r w:rsidRPr="007C319D">
              <w:t> </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732DE4D4" w14:textId="77777777" w:rsidR="00864CD4" w:rsidRPr="007C319D" w:rsidRDefault="00864CD4" w:rsidP="00864CD4">
            <w:r w:rsidRPr="007C319D">
              <w:t> </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42B0A056" w14:textId="77777777" w:rsidR="00864CD4" w:rsidRPr="007C319D" w:rsidRDefault="00864CD4" w:rsidP="00864CD4">
            <w:r w:rsidRPr="007C319D">
              <w:t> </w:t>
            </w:r>
          </w:p>
        </w:tc>
      </w:tr>
      <w:tr w:rsidR="00640906" w:rsidRPr="007C319D" w14:paraId="74D49346"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688A3D32" w14:textId="13F27B1A" w:rsidR="00864CD4" w:rsidRPr="007C319D" w:rsidRDefault="00864CD4" w:rsidP="00864CD4">
            <w:r w:rsidRPr="007C319D">
              <w:t>Фанкойл в комплекте с 3х-ходов</w:t>
            </w:r>
            <w:r w:rsidR="003F47C5" w:rsidRPr="007C319D">
              <w:t>ы</w:t>
            </w:r>
            <w:r w:rsidRPr="007C319D">
              <w:t>м клапаном и соединительным комплектом</w:t>
            </w:r>
          </w:p>
        </w:tc>
        <w:tc>
          <w:tcPr>
            <w:tcW w:w="1984" w:type="dxa"/>
            <w:gridSpan w:val="8"/>
            <w:tcBorders>
              <w:top w:val="nil"/>
              <w:left w:val="nil"/>
              <w:bottom w:val="single" w:sz="4" w:space="0" w:color="auto"/>
              <w:right w:val="single" w:sz="4" w:space="0" w:color="auto"/>
            </w:tcBorders>
            <w:shd w:val="clear" w:color="auto" w:fill="auto"/>
            <w:vAlign w:val="bottom"/>
            <w:hideMark/>
          </w:tcPr>
          <w:p w14:paraId="1A5A90BE" w14:textId="77777777" w:rsidR="00864CD4" w:rsidRPr="007C319D" w:rsidRDefault="00864CD4" w:rsidP="00864CD4">
            <w:r w:rsidRPr="007C319D">
              <w:t>DF-200T</w:t>
            </w:r>
          </w:p>
        </w:tc>
        <w:tc>
          <w:tcPr>
            <w:tcW w:w="1843" w:type="dxa"/>
            <w:gridSpan w:val="6"/>
            <w:tcBorders>
              <w:top w:val="nil"/>
              <w:left w:val="nil"/>
              <w:bottom w:val="single" w:sz="4" w:space="0" w:color="auto"/>
              <w:right w:val="single" w:sz="4" w:space="0" w:color="auto"/>
            </w:tcBorders>
            <w:shd w:val="clear" w:color="auto" w:fill="auto"/>
            <w:vAlign w:val="bottom"/>
            <w:hideMark/>
          </w:tcPr>
          <w:p w14:paraId="1F6F79E1" w14:textId="77777777" w:rsidR="00864CD4" w:rsidRPr="007C319D" w:rsidRDefault="00864CD4" w:rsidP="00864CD4">
            <w:r w:rsidRPr="007C319D">
              <w:t>Dantex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12A370B4"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23275334" w14:textId="08AA988F" w:rsidR="00864CD4" w:rsidRPr="007C319D" w:rsidRDefault="00864CD4" w:rsidP="00864CD4">
            <w:r w:rsidRPr="007C319D">
              <w:t>69</w:t>
            </w:r>
          </w:p>
        </w:tc>
      </w:tr>
      <w:tr w:rsidR="00640906" w:rsidRPr="007C319D" w14:paraId="67EECB96"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0D730149" w14:textId="319FE45C" w:rsidR="00864CD4" w:rsidRPr="007C319D" w:rsidRDefault="00864CD4">
            <w:r w:rsidRPr="007C319D">
              <w:t>Фанкойл в комплекте с 3х-</w:t>
            </w:r>
            <w:r w:rsidR="003F47C5" w:rsidRPr="007C319D">
              <w:t xml:space="preserve">ходовым </w:t>
            </w:r>
            <w:r w:rsidRPr="007C319D">
              <w:t>клапаном и соединительным комплектом</w:t>
            </w:r>
          </w:p>
        </w:tc>
        <w:tc>
          <w:tcPr>
            <w:tcW w:w="1984" w:type="dxa"/>
            <w:gridSpan w:val="8"/>
            <w:tcBorders>
              <w:top w:val="nil"/>
              <w:left w:val="nil"/>
              <w:bottom w:val="single" w:sz="4" w:space="0" w:color="auto"/>
              <w:right w:val="single" w:sz="4" w:space="0" w:color="auto"/>
            </w:tcBorders>
            <w:shd w:val="clear" w:color="auto" w:fill="auto"/>
            <w:vAlign w:val="bottom"/>
            <w:hideMark/>
          </w:tcPr>
          <w:p w14:paraId="100511C8" w14:textId="77777777" w:rsidR="00864CD4" w:rsidRPr="007C319D" w:rsidRDefault="00864CD4" w:rsidP="00864CD4">
            <w:r w:rsidRPr="007C319D">
              <w:t>DF-300T</w:t>
            </w:r>
          </w:p>
        </w:tc>
        <w:tc>
          <w:tcPr>
            <w:tcW w:w="1843" w:type="dxa"/>
            <w:gridSpan w:val="6"/>
            <w:tcBorders>
              <w:top w:val="nil"/>
              <w:left w:val="nil"/>
              <w:bottom w:val="single" w:sz="4" w:space="0" w:color="auto"/>
              <w:right w:val="single" w:sz="4" w:space="0" w:color="auto"/>
            </w:tcBorders>
            <w:shd w:val="clear" w:color="auto" w:fill="auto"/>
            <w:vAlign w:val="bottom"/>
            <w:hideMark/>
          </w:tcPr>
          <w:p w14:paraId="2D87EB57" w14:textId="77777777" w:rsidR="00864CD4" w:rsidRPr="007C319D" w:rsidRDefault="00864CD4" w:rsidP="00864CD4">
            <w:r w:rsidRPr="007C319D">
              <w:t>Dantex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525C3F99"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3800A600" w14:textId="47AD4C6A" w:rsidR="00864CD4" w:rsidRPr="007C319D" w:rsidRDefault="00864CD4" w:rsidP="00864CD4">
            <w:r w:rsidRPr="007C319D">
              <w:t>234</w:t>
            </w:r>
          </w:p>
        </w:tc>
      </w:tr>
      <w:tr w:rsidR="00640906" w:rsidRPr="007C319D" w14:paraId="0A935402"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2485B020" w14:textId="5DE1CE42" w:rsidR="00864CD4" w:rsidRPr="007C319D" w:rsidRDefault="00864CD4" w:rsidP="00864CD4">
            <w:r w:rsidRPr="007C319D">
              <w:t>Фанкойл в комплекте с 3х-ходов</w:t>
            </w:r>
            <w:r w:rsidR="003F47C5" w:rsidRPr="007C319D">
              <w:t>ы</w:t>
            </w:r>
            <w:r w:rsidRPr="007C319D">
              <w:t>м клапаном и соединительным комплектом</w:t>
            </w:r>
          </w:p>
        </w:tc>
        <w:tc>
          <w:tcPr>
            <w:tcW w:w="1984" w:type="dxa"/>
            <w:gridSpan w:val="8"/>
            <w:tcBorders>
              <w:top w:val="nil"/>
              <w:left w:val="nil"/>
              <w:bottom w:val="single" w:sz="4" w:space="0" w:color="auto"/>
              <w:right w:val="single" w:sz="4" w:space="0" w:color="auto"/>
            </w:tcBorders>
            <w:shd w:val="clear" w:color="auto" w:fill="auto"/>
            <w:vAlign w:val="bottom"/>
            <w:hideMark/>
          </w:tcPr>
          <w:p w14:paraId="37C273BF" w14:textId="77777777" w:rsidR="00864CD4" w:rsidRPr="007C319D" w:rsidRDefault="00864CD4" w:rsidP="00864CD4">
            <w:r w:rsidRPr="007C319D">
              <w:t>DF-400T</w:t>
            </w:r>
          </w:p>
        </w:tc>
        <w:tc>
          <w:tcPr>
            <w:tcW w:w="1843" w:type="dxa"/>
            <w:gridSpan w:val="6"/>
            <w:tcBorders>
              <w:top w:val="nil"/>
              <w:left w:val="nil"/>
              <w:bottom w:val="single" w:sz="4" w:space="0" w:color="auto"/>
              <w:right w:val="single" w:sz="4" w:space="0" w:color="auto"/>
            </w:tcBorders>
            <w:shd w:val="clear" w:color="auto" w:fill="auto"/>
            <w:vAlign w:val="bottom"/>
            <w:hideMark/>
          </w:tcPr>
          <w:p w14:paraId="39DF421A" w14:textId="77777777" w:rsidR="00864CD4" w:rsidRPr="007C319D" w:rsidRDefault="00864CD4" w:rsidP="00864CD4">
            <w:r w:rsidRPr="007C319D">
              <w:t>Dantex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44F79F82"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6AAF23AD" w14:textId="64C43ACF" w:rsidR="00864CD4" w:rsidRPr="007C319D" w:rsidRDefault="00864CD4" w:rsidP="00864CD4">
            <w:r w:rsidRPr="007C319D">
              <w:t>630</w:t>
            </w:r>
          </w:p>
        </w:tc>
      </w:tr>
      <w:tr w:rsidR="00640906" w:rsidRPr="007C319D" w14:paraId="31BAB4CD"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6C641C46" w14:textId="763A8565" w:rsidR="00864CD4" w:rsidRPr="007C319D" w:rsidRDefault="00864CD4" w:rsidP="00864CD4">
            <w:r w:rsidRPr="007C319D">
              <w:t>Фанкойл в комплекте с 3х-ходов</w:t>
            </w:r>
            <w:r w:rsidR="003F47C5" w:rsidRPr="007C319D">
              <w:t>ы</w:t>
            </w:r>
            <w:r w:rsidRPr="007C319D">
              <w:t>м клапаном и соединительным комплектом</w:t>
            </w:r>
          </w:p>
        </w:tc>
        <w:tc>
          <w:tcPr>
            <w:tcW w:w="1984" w:type="dxa"/>
            <w:gridSpan w:val="8"/>
            <w:tcBorders>
              <w:top w:val="nil"/>
              <w:left w:val="nil"/>
              <w:bottom w:val="single" w:sz="4" w:space="0" w:color="auto"/>
              <w:right w:val="single" w:sz="4" w:space="0" w:color="auto"/>
            </w:tcBorders>
            <w:shd w:val="clear" w:color="auto" w:fill="auto"/>
            <w:vAlign w:val="bottom"/>
            <w:hideMark/>
          </w:tcPr>
          <w:p w14:paraId="579D8B5C" w14:textId="77777777" w:rsidR="00864CD4" w:rsidRPr="007C319D" w:rsidRDefault="00864CD4" w:rsidP="00864CD4">
            <w:r w:rsidRPr="007C319D">
              <w:t>DF-500T</w:t>
            </w:r>
          </w:p>
        </w:tc>
        <w:tc>
          <w:tcPr>
            <w:tcW w:w="1843" w:type="dxa"/>
            <w:gridSpan w:val="6"/>
            <w:tcBorders>
              <w:top w:val="nil"/>
              <w:left w:val="nil"/>
              <w:bottom w:val="single" w:sz="4" w:space="0" w:color="auto"/>
              <w:right w:val="single" w:sz="4" w:space="0" w:color="auto"/>
            </w:tcBorders>
            <w:shd w:val="clear" w:color="auto" w:fill="auto"/>
            <w:vAlign w:val="bottom"/>
            <w:hideMark/>
          </w:tcPr>
          <w:p w14:paraId="51F831D8" w14:textId="77777777" w:rsidR="00864CD4" w:rsidRPr="007C319D" w:rsidRDefault="00864CD4" w:rsidP="00864CD4">
            <w:r w:rsidRPr="007C319D">
              <w:t>Dantex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399D1B1D"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5B25F3BC" w14:textId="4DCBF854" w:rsidR="00864CD4" w:rsidRPr="007C319D" w:rsidRDefault="00864CD4" w:rsidP="00864CD4">
            <w:r w:rsidRPr="007C319D">
              <w:t>39</w:t>
            </w:r>
          </w:p>
        </w:tc>
      </w:tr>
      <w:tr w:rsidR="00640906" w:rsidRPr="007C319D" w14:paraId="6FA591CB"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76403925" w14:textId="79C02ED2" w:rsidR="00864CD4" w:rsidRPr="007C319D" w:rsidRDefault="00864CD4" w:rsidP="00864CD4">
            <w:r w:rsidRPr="007C319D">
              <w:t>Фанкойл в комплекте с 3х-ходов</w:t>
            </w:r>
            <w:r w:rsidR="003F47C5" w:rsidRPr="007C319D">
              <w:t>ы</w:t>
            </w:r>
            <w:r w:rsidRPr="007C319D">
              <w:t>м клапаном и соединительным комплектом</w:t>
            </w:r>
          </w:p>
        </w:tc>
        <w:tc>
          <w:tcPr>
            <w:tcW w:w="1984" w:type="dxa"/>
            <w:gridSpan w:val="8"/>
            <w:tcBorders>
              <w:top w:val="nil"/>
              <w:left w:val="nil"/>
              <w:bottom w:val="single" w:sz="4" w:space="0" w:color="auto"/>
              <w:right w:val="single" w:sz="4" w:space="0" w:color="auto"/>
            </w:tcBorders>
            <w:shd w:val="clear" w:color="auto" w:fill="auto"/>
            <w:vAlign w:val="bottom"/>
            <w:hideMark/>
          </w:tcPr>
          <w:p w14:paraId="18DD3D93" w14:textId="77777777" w:rsidR="00864CD4" w:rsidRPr="007C319D" w:rsidRDefault="00864CD4" w:rsidP="00864CD4">
            <w:r w:rsidRPr="007C319D">
              <w:t>DF-600T</w:t>
            </w:r>
          </w:p>
        </w:tc>
        <w:tc>
          <w:tcPr>
            <w:tcW w:w="1843" w:type="dxa"/>
            <w:gridSpan w:val="6"/>
            <w:tcBorders>
              <w:top w:val="nil"/>
              <w:left w:val="nil"/>
              <w:bottom w:val="single" w:sz="4" w:space="0" w:color="auto"/>
              <w:right w:val="single" w:sz="4" w:space="0" w:color="auto"/>
            </w:tcBorders>
            <w:shd w:val="clear" w:color="auto" w:fill="auto"/>
            <w:vAlign w:val="bottom"/>
            <w:hideMark/>
          </w:tcPr>
          <w:p w14:paraId="7A8FF110" w14:textId="77777777" w:rsidR="00864CD4" w:rsidRPr="007C319D" w:rsidRDefault="00864CD4" w:rsidP="00864CD4">
            <w:r w:rsidRPr="007C319D">
              <w:t>Dantex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7F1FE9A5"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06536272" w14:textId="7EF3662D" w:rsidR="00864CD4" w:rsidRPr="007C319D" w:rsidRDefault="00864CD4" w:rsidP="00864CD4">
            <w:r w:rsidRPr="007C319D">
              <w:t>22</w:t>
            </w:r>
          </w:p>
        </w:tc>
      </w:tr>
      <w:tr w:rsidR="00640906" w:rsidRPr="007C319D" w14:paraId="0A4C650C"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0440A4FD" w14:textId="77777777" w:rsidR="00864CD4" w:rsidRPr="007C319D" w:rsidRDefault="00864CD4" w:rsidP="00864CD4">
            <w:r w:rsidRPr="007C319D">
              <w:t>Пульт управления фанкойлом настенный</w:t>
            </w:r>
          </w:p>
        </w:tc>
        <w:tc>
          <w:tcPr>
            <w:tcW w:w="1984" w:type="dxa"/>
            <w:gridSpan w:val="8"/>
            <w:tcBorders>
              <w:top w:val="nil"/>
              <w:left w:val="nil"/>
              <w:bottom w:val="single" w:sz="4" w:space="0" w:color="auto"/>
              <w:right w:val="single" w:sz="4" w:space="0" w:color="auto"/>
            </w:tcBorders>
            <w:shd w:val="clear" w:color="auto" w:fill="auto"/>
            <w:vAlign w:val="bottom"/>
            <w:hideMark/>
          </w:tcPr>
          <w:p w14:paraId="3F063223" w14:textId="77777777" w:rsidR="00864CD4" w:rsidRPr="007C319D" w:rsidRDefault="00864CD4" w:rsidP="00864CD4">
            <w:r w:rsidRPr="007C319D">
              <w:t>MD-KJR12B</w:t>
            </w:r>
          </w:p>
        </w:tc>
        <w:tc>
          <w:tcPr>
            <w:tcW w:w="1843" w:type="dxa"/>
            <w:gridSpan w:val="6"/>
            <w:tcBorders>
              <w:top w:val="nil"/>
              <w:left w:val="nil"/>
              <w:bottom w:val="single" w:sz="4" w:space="0" w:color="auto"/>
              <w:right w:val="single" w:sz="4" w:space="0" w:color="auto"/>
            </w:tcBorders>
            <w:shd w:val="clear" w:color="auto" w:fill="auto"/>
            <w:vAlign w:val="bottom"/>
            <w:hideMark/>
          </w:tcPr>
          <w:p w14:paraId="6BBE3357" w14:textId="77777777" w:rsidR="00864CD4" w:rsidRPr="007C319D" w:rsidRDefault="00864CD4" w:rsidP="00864CD4">
            <w:r w:rsidRPr="007C319D">
              <w:t>Dantex</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7AC48D82"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6175ACA2" w14:textId="081E9C51" w:rsidR="00864CD4" w:rsidRPr="007C319D" w:rsidRDefault="00864CD4" w:rsidP="00864CD4">
            <w:r w:rsidRPr="007C319D">
              <w:t>984</w:t>
            </w:r>
          </w:p>
        </w:tc>
      </w:tr>
      <w:tr w:rsidR="00640906" w:rsidRPr="007C319D" w14:paraId="2A9BF58E" w14:textId="77777777" w:rsidTr="00F215B3">
        <w:trPr>
          <w:gridBefore w:val="1"/>
          <w:gridAfter w:val="7"/>
          <w:wBefore w:w="89" w:type="dxa"/>
          <w:wAfter w:w="2623" w:type="dxa"/>
          <w:trHeight w:val="33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38EE487C" w14:textId="77777777" w:rsidR="00864CD4" w:rsidRPr="007C319D" w:rsidRDefault="00864CD4" w:rsidP="00864CD4">
            <w:r w:rsidRPr="007C319D">
              <w:t>Пульт управления фанкойлом настенный</w:t>
            </w:r>
          </w:p>
        </w:tc>
        <w:tc>
          <w:tcPr>
            <w:tcW w:w="1984" w:type="dxa"/>
            <w:gridSpan w:val="8"/>
            <w:tcBorders>
              <w:top w:val="nil"/>
              <w:left w:val="nil"/>
              <w:bottom w:val="single" w:sz="4" w:space="0" w:color="auto"/>
              <w:right w:val="single" w:sz="4" w:space="0" w:color="auto"/>
            </w:tcBorders>
            <w:shd w:val="clear" w:color="auto" w:fill="auto"/>
            <w:vAlign w:val="bottom"/>
            <w:hideMark/>
          </w:tcPr>
          <w:p w14:paraId="285F86B4" w14:textId="77777777" w:rsidR="00864CD4" w:rsidRPr="007C319D" w:rsidRDefault="00864CD4" w:rsidP="00864CD4">
            <w:r w:rsidRPr="007C319D">
              <w:t>KaController</w:t>
            </w:r>
          </w:p>
        </w:tc>
        <w:tc>
          <w:tcPr>
            <w:tcW w:w="1843" w:type="dxa"/>
            <w:gridSpan w:val="6"/>
            <w:tcBorders>
              <w:top w:val="nil"/>
              <w:left w:val="nil"/>
              <w:bottom w:val="single" w:sz="4" w:space="0" w:color="auto"/>
              <w:right w:val="single" w:sz="4" w:space="0" w:color="auto"/>
            </w:tcBorders>
            <w:shd w:val="clear" w:color="auto" w:fill="auto"/>
            <w:vAlign w:val="bottom"/>
            <w:hideMark/>
          </w:tcPr>
          <w:p w14:paraId="73BF7011" w14:textId="77777777" w:rsidR="00864CD4" w:rsidRPr="007C319D" w:rsidRDefault="00864CD4" w:rsidP="00864CD4">
            <w:r w:rsidRPr="007C319D">
              <w:t>Kampmann</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123B43B9"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06A1DA51" w14:textId="16445707" w:rsidR="00864CD4" w:rsidRPr="007C319D" w:rsidRDefault="00864CD4" w:rsidP="00864CD4">
            <w:r w:rsidRPr="007C319D">
              <w:t>4</w:t>
            </w:r>
          </w:p>
        </w:tc>
      </w:tr>
      <w:tr w:rsidR="00640906" w:rsidRPr="007C319D" w14:paraId="137A0C81"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79F14F41" w14:textId="5BDF4E0C" w:rsidR="00864CD4" w:rsidRPr="007C319D" w:rsidRDefault="00864CD4" w:rsidP="00864CD4">
            <w:r w:rsidRPr="007C319D">
              <w:t xml:space="preserve"> Клапан ручной балансировочный Ду 50 </w:t>
            </w:r>
          </w:p>
        </w:tc>
        <w:tc>
          <w:tcPr>
            <w:tcW w:w="1984" w:type="dxa"/>
            <w:gridSpan w:val="8"/>
            <w:tcBorders>
              <w:top w:val="nil"/>
              <w:left w:val="nil"/>
              <w:bottom w:val="single" w:sz="4" w:space="0" w:color="auto"/>
              <w:right w:val="single" w:sz="4" w:space="0" w:color="auto"/>
            </w:tcBorders>
            <w:shd w:val="clear" w:color="auto" w:fill="auto"/>
            <w:vAlign w:val="bottom"/>
            <w:hideMark/>
          </w:tcPr>
          <w:p w14:paraId="397A6341" w14:textId="77777777" w:rsidR="00864CD4" w:rsidRPr="007C319D" w:rsidRDefault="00864CD4" w:rsidP="00864CD4">
            <w:r w:rsidRPr="007C319D">
              <w:t>MSV-BD 50</w:t>
            </w:r>
          </w:p>
        </w:tc>
        <w:tc>
          <w:tcPr>
            <w:tcW w:w="1843" w:type="dxa"/>
            <w:gridSpan w:val="6"/>
            <w:tcBorders>
              <w:top w:val="nil"/>
              <w:left w:val="nil"/>
              <w:bottom w:val="single" w:sz="4" w:space="0" w:color="auto"/>
              <w:right w:val="single" w:sz="4" w:space="0" w:color="auto"/>
            </w:tcBorders>
            <w:shd w:val="clear" w:color="auto" w:fill="auto"/>
            <w:vAlign w:val="bottom"/>
            <w:hideMark/>
          </w:tcPr>
          <w:p w14:paraId="273E8B28" w14:textId="77777777" w:rsidR="00864CD4" w:rsidRPr="007C319D" w:rsidRDefault="00864CD4" w:rsidP="00864CD4">
            <w:r w:rsidRPr="007C319D">
              <w:t>Danfoss</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256D4F81"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6D8FD6C3" w14:textId="3185982F" w:rsidR="00864CD4" w:rsidRPr="007C319D" w:rsidRDefault="00864CD4" w:rsidP="00864CD4">
            <w:r w:rsidRPr="007C319D">
              <w:t>27</w:t>
            </w:r>
          </w:p>
        </w:tc>
      </w:tr>
      <w:tr w:rsidR="00640906" w:rsidRPr="007C319D" w14:paraId="4CC24B34"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1A92432B" w14:textId="77777777" w:rsidR="00864CD4" w:rsidRPr="007C319D" w:rsidRDefault="00864CD4" w:rsidP="00864CD4">
            <w:r w:rsidRPr="007C319D">
              <w:t>Клапан ручной балансировочный фланцевый Ду 65</w:t>
            </w:r>
          </w:p>
        </w:tc>
        <w:tc>
          <w:tcPr>
            <w:tcW w:w="1984" w:type="dxa"/>
            <w:gridSpan w:val="8"/>
            <w:tcBorders>
              <w:top w:val="nil"/>
              <w:left w:val="nil"/>
              <w:bottom w:val="single" w:sz="4" w:space="0" w:color="auto"/>
              <w:right w:val="single" w:sz="4" w:space="0" w:color="auto"/>
            </w:tcBorders>
            <w:shd w:val="clear" w:color="auto" w:fill="auto"/>
            <w:vAlign w:val="bottom"/>
            <w:hideMark/>
          </w:tcPr>
          <w:p w14:paraId="78278682" w14:textId="77777777" w:rsidR="00864CD4" w:rsidRPr="007C319D" w:rsidRDefault="00864CD4" w:rsidP="00864CD4">
            <w:r w:rsidRPr="007C319D">
              <w:t>MSV-F2 65</w:t>
            </w:r>
          </w:p>
        </w:tc>
        <w:tc>
          <w:tcPr>
            <w:tcW w:w="1843" w:type="dxa"/>
            <w:gridSpan w:val="6"/>
            <w:tcBorders>
              <w:top w:val="nil"/>
              <w:left w:val="nil"/>
              <w:bottom w:val="single" w:sz="4" w:space="0" w:color="auto"/>
              <w:right w:val="single" w:sz="4" w:space="0" w:color="auto"/>
            </w:tcBorders>
            <w:shd w:val="clear" w:color="auto" w:fill="auto"/>
            <w:vAlign w:val="bottom"/>
            <w:hideMark/>
          </w:tcPr>
          <w:p w14:paraId="1F602AC8" w14:textId="77777777" w:rsidR="00864CD4" w:rsidRPr="007C319D" w:rsidRDefault="00864CD4" w:rsidP="00864CD4">
            <w:r w:rsidRPr="007C319D">
              <w:t>Danfoss</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4755F061"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46F39C25" w14:textId="00F1B6B4" w:rsidR="00864CD4" w:rsidRPr="007C319D" w:rsidRDefault="00864CD4" w:rsidP="00864CD4">
            <w:r w:rsidRPr="007C319D">
              <w:t>71</w:t>
            </w:r>
          </w:p>
        </w:tc>
      </w:tr>
      <w:tr w:rsidR="00640906" w:rsidRPr="007C319D" w14:paraId="341B8236"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1DDCD859" w14:textId="77777777" w:rsidR="00864CD4" w:rsidRPr="007C319D" w:rsidRDefault="00864CD4" w:rsidP="00864CD4">
            <w:r w:rsidRPr="007C319D">
              <w:t>Клапан ручной балансировочный фланцевый Ду 80</w:t>
            </w:r>
          </w:p>
        </w:tc>
        <w:tc>
          <w:tcPr>
            <w:tcW w:w="1984" w:type="dxa"/>
            <w:gridSpan w:val="8"/>
            <w:tcBorders>
              <w:top w:val="nil"/>
              <w:left w:val="nil"/>
              <w:bottom w:val="single" w:sz="4" w:space="0" w:color="auto"/>
              <w:right w:val="single" w:sz="4" w:space="0" w:color="auto"/>
            </w:tcBorders>
            <w:shd w:val="clear" w:color="auto" w:fill="auto"/>
            <w:vAlign w:val="bottom"/>
            <w:hideMark/>
          </w:tcPr>
          <w:p w14:paraId="3C64A387" w14:textId="77777777" w:rsidR="00864CD4" w:rsidRPr="007C319D" w:rsidRDefault="00864CD4" w:rsidP="00864CD4">
            <w:r w:rsidRPr="007C319D">
              <w:t>MSV-F2 80</w:t>
            </w:r>
          </w:p>
        </w:tc>
        <w:tc>
          <w:tcPr>
            <w:tcW w:w="1843" w:type="dxa"/>
            <w:gridSpan w:val="6"/>
            <w:tcBorders>
              <w:top w:val="nil"/>
              <w:left w:val="nil"/>
              <w:bottom w:val="single" w:sz="4" w:space="0" w:color="auto"/>
              <w:right w:val="single" w:sz="4" w:space="0" w:color="auto"/>
            </w:tcBorders>
            <w:shd w:val="clear" w:color="auto" w:fill="auto"/>
            <w:vAlign w:val="bottom"/>
            <w:hideMark/>
          </w:tcPr>
          <w:p w14:paraId="7BE239AC" w14:textId="77777777" w:rsidR="00864CD4" w:rsidRPr="007C319D" w:rsidRDefault="00864CD4" w:rsidP="00864CD4">
            <w:r w:rsidRPr="007C319D">
              <w:t>Danfoss</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30CB6E33"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074F77F7" w14:textId="65BFD89D" w:rsidR="00864CD4" w:rsidRPr="007C319D" w:rsidRDefault="00864CD4" w:rsidP="00864CD4">
            <w:r w:rsidRPr="007C319D">
              <w:t>13</w:t>
            </w:r>
          </w:p>
        </w:tc>
      </w:tr>
      <w:tr w:rsidR="00640906" w:rsidRPr="007C319D" w14:paraId="42C86E2B"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11762B6F" w14:textId="77777777" w:rsidR="00864CD4" w:rsidRPr="007C319D" w:rsidRDefault="00864CD4" w:rsidP="00864CD4">
            <w:r w:rsidRPr="007C319D">
              <w:t>Клапан ручной балансировочный фланцевый Ду 100</w:t>
            </w:r>
          </w:p>
        </w:tc>
        <w:tc>
          <w:tcPr>
            <w:tcW w:w="1984" w:type="dxa"/>
            <w:gridSpan w:val="8"/>
            <w:tcBorders>
              <w:top w:val="nil"/>
              <w:left w:val="nil"/>
              <w:bottom w:val="single" w:sz="4" w:space="0" w:color="auto"/>
              <w:right w:val="single" w:sz="4" w:space="0" w:color="auto"/>
            </w:tcBorders>
            <w:shd w:val="clear" w:color="auto" w:fill="auto"/>
            <w:vAlign w:val="bottom"/>
            <w:hideMark/>
          </w:tcPr>
          <w:p w14:paraId="7D6CFB2A" w14:textId="77777777" w:rsidR="00864CD4" w:rsidRPr="007C319D" w:rsidRDefault="00864CD4" w:rsidP="00864CD4">
            <w:r w:rsidRPr="007C319D">
              <w:t>MSV-F2 100</w:t>
            </w:r>
          </w:p>
        </w:tc>
        <w:tc>
          <w:tcPr>
            <w:tcW w:w="1843" w:type="dxa"/>
            <w:gridSpan w:val="6"/>
            <w:tcBorders>
              <w:top w:val="nil"/>
              <w:left w:val="nil"/>
              <w:bottom w:val="single" w:sz="4" w:space="0" w:color="auto"/>
              <w:right w:val="single" w:sz="4" w:space="0" w:color="auto"/>
            </w:tcBorders>
            <w:shd w:val="clear" w:color="auto" w:fill="auto"/>
            <w:vAlign w:val="bottom"/>
            <w:hideMark/>
          </w:tcPr>
          <w:p w14:paraId="58EC8327" w14:textId="77777777" w:rsidR="00864CD4" w:rsidRPr="007C319D" w:rsidRDefault="00864CD4" w:rsidP="00864CD4">
            <w:r w:rsidRPr="007C319D">
              <w:t>Danfoss</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0470439E"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61DEACB5" w14:textId="13EE0491" w:rsidR="00864CD4" w:rsidRPr="007C319D" w:rsidRDefault="00864CD4" w:rsidP="00864CD4">
            <w:r w:rsidRPr="007C319D">
              <w:t>3</w:t>
            </w:r>
          </w:p>
        </w:tc>
      </w:tr>
      <w:tr w:rsidR="00640906" w:rsidRPr="007C319D" w14:paraId="18E2BD97"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7C97AA09" w14:textId="77777777" w:rsidR="00864CD4" w:rsidRPr="007C319D" w:rsidRDefault="00864CD4" w:rsidP="00864CD4">
            <w:r w:rsidRPr="007C319D">
              <w:t>Кран запорный</w:t>
            </w:r>
          </w:p>
        </w:tc>
        <w:tc>
          <w:tcPr>
            <w:tcW w:w="1984" w:type="dxa"/>
            <w:gridSpan w:val="8"/>
            <w:tcBorders>
              <w:top w:val="nil"/>
              <w:left w:val="nil"/>
              <w:bottom w:val="single" w:sz="4" w:space="0" w:color="auto"/>
              <w:right w:val="single" w:sz="4" w:space="0" w:color="auto"/>
            </w:tcBorders>
            <w:shd w:val="clear" w:color="auto" w:fill="auto"/>
            <w:vAlign w:val="bottom"/>
            <w:hideMark/>
          </w:tcPr>
          <w:p w14:paraId="616324C3" w14:textId="77777777" w:rsidR="00864CD4" w:rsidRPr="007C319D" w:rsidRDefault="00864CD4" w:rsidP="00864CD4">
            <w:r w:rsidRPr="007C319D">
              <w:t>MSV-S 50</w:t>
            </w:r>
          </w:p>
        </w:tc>
        <w:tc>
          <w:tcPr>
            <w:tcW w:w="1843" w:type="dxa"/>
            <w:gridSpan w:val="6"/>
            <w:tcBorders>
              <w:top w:val="nil"/>
              <w:left w:val="nil"/>
              <w:bottom w:val="single" w:sz="4" w:space="0" w:color="auto"/>
              <w:right w:val="single" w:sz="4" w:space="0" w:color="auto"/>
            </w:tcBorders>
            <w:shd w:val="clear" w:color="auto" w:fill="auto"/>
            <w:vAlign w:val="bottom"/>
            <w:hideMark/>
          </w:tcPr>
          <w:p w14:paraId="338632AB" w14:textId="77777777" w:rsidR="00864CD4" w:rsidRPr="007C319D" w:rsidRDefault="00864CD4" w:rsidP="00864CD4">
            <w:r w:rsidRPr="007C319D">
              <w:t>Danfoss</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3E529E31" w14:textId="77777777" w:rsidR="00864CD4" w:rsidRPr="007C319D" w:rsidRDefault="00864CD4" w:rsidP="00864CD4">
            <w:r w:rsidRPr="007C319D">
              <w:t> </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028B9000" w14:textId="665051A8" w:rsidR="00864CD4" w:rsidRPr="007C319D" w:rsidRDefault="00864CD4" w:rsidP="00864CD4">
            <w:r w:rsidRPr="007C319D">
              <w:t>2</w:t>
            </w:r>
          </w:p>
        </w:tc>
      </w:tr>
      <w:tr w:rsidR="00640906" w:rsidRPr="007C319D" w14:paraId="12D0EB50"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4BB07FCB" w14:textId="77777777" w:rsidR="00864CD4" w:rsidRPr="007C319D" w:rsidRDefault="00864CD4" w:rsidP="00864CD4">
            <w:r w:rsidRPr="007C319D">
              <w:t xml:space="preserve">Клапан запорный </w:t>
            </w:r>
          </w:p>
        </w:tc>
        <w:tc>
          <w:tcPr>
            <w:tcW w:w="1984" w:type="dxa"/>
            <w:gridSpan w:val="8"/>
            <w:tcBorders>
              <w:top w:val="nil"/>
              <w:left w:val="nil"/>
              <w:bottom w:val="single" w:sz="4" w:space="0" w:color="auto"/>
              <w:right w:val="single" w:sz="4" w:space="0" w:color="auto"/>
            </w:tcBorders>
            <w:shd w:val="clear" w:color="auto" w:fill="auto"/>
            <w:vAlign w:val="bottom"/>
            <w:hideMark/>
          </w:tcPr>
          <w:p w14:paraId="4D237420" w14:textId="77777777" w:rsidR="00864CD4" w:rsidRPr="007C319D" w:rsidRDefault="00864CD4" w:rsidP="00864CD4">
            <w:r w:rsidRPr="007C319D">
              <w:t>R950-20</w:t>
            </w:r>
          </w:p>
        </w:tc>
        <w:tc>
          <w:tcPr>
            <w:tcW w:w="1843" w:type="dxa"/>
            <w:gridSpan w:val="6"/>
            <w:tcBorders>
              <w:top w:val="nil"/>
              <w:left w:val="nil"/>
              <w:bottom w:val="single" w:sz="4" w:space="0" w:color="auto"/>
              <w:right w:val="single" w:sz="4" w:space="0" w:color="auto"/>
            </w:tcBorders>
            <w:shd w:val="clear" w:color="auto" w:fill="auto"/>
            <w:vAlign w:val="bottom"/>
            <w:hideMark/>
          </w:tcPr>
          <w:p w14:paraId="642AC03F" w14:textId="77777777" w:rsidR="00864CD4" w:rsidRPr="007C319D" w:rsidRDefault="00864CD4" w:rsidP="00864CD4">
            <w:r w:rsidRPr="007C319D">
              <w:t>Giacomini</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571E1BCF"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391DB5C2" w14:textId="63C56979" w:rsidR="00864CD4" w:rsidRPr="007C319D" w:rsidRDefault="00864CD4" w:rsidP="00864CD4">
            <w:r w:rsidRPr="007C319D">
              <w:t>2 858</w:t>
            </w:r>
          </w:p>
        </w:tc>
      </w:tr>
      <w:tr w:rsidR="00640906" w:rsidRPr="007C319D" w14:paraId="1E012BF3"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016A2F78" w14:textId="77777777" w:rsidR="00864CD4" w:rsidRPr="007C319D" w:rsidRDefault="00864CD4" w:rsidP="00864CD4">
            <w:r w:rsidRPr="007C319D">
              <w:t>Фильтр</w:t>
            </w:r>
          </w:p>
        </w:tc>
        <w:tc>
          <w:tcPr>
            <w:tcW w:w="1984" w:type="dxa"/>
            <w:gridSpan w:val="8"/>
            <w:tcBorders>
              <w:top w:val="nil"/>
              <w:left w:val="nil"/>
              <w:bottom w:val="single" w:sz="4" w:space="0" w:color="auto"/>
              <w:right w:val="single" w:sz="4" w:space="0" w:color="auto"/>
            </w:tcBorders>
            <w:shd w:val="clear" w:color="auto" w:fill="auto"/>
            <w:vAlign w:val="bottom"/>
            <w:hideMark/>
          </w:tcPr>
          <w:p w14:paraId="61ABB6AE" w14:textId="77777777" w:rsidR="00864CD4" w:rsidRPr="007C319D" w:rsidRDefault="00864CD4" w:rsidP="00864CD4">
            <w:r w:rsidRPr="007C319D">
              <w:t>R74A DN20</w:t>
            </w:r>
          </w:p>
        </w:tc>
        <w:tc>
          <w:tcPr>
            <w:tcW w:w="1843" w:type="dxa"/>
            <w:gridSpan w:val="6"/>
            <w:tcBorders>
              <w:top w:val="nil"/>
              <w:left w:val="nil"/>
              <w:bottom w:val="single" w:sz="4" w:space="0" w:color="auto"/>
              <w:right w:val="single" w:sz="4" w:space="0" w:color="auto"/>
            </w:tcBorders>
            <w:shd w:val="clear" w:color="auto" w:fill="auto"/>
            <w:vAlign w:val="bottom"/>
            <w:hideMark/>
          </w:tcPr>
          <w:p w14:paraId="138C11DF" w14:textId="77777777" w:rsidR="00864CD4" w:rsidRPr="007C319D" w:rsidRDefault="00864CD4" w:rsidP="00864CD4">
            <w:r w:rsidRPr="007C319D">
              <w:t>Giacomini</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7F966316"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47644358" w14:textId="2DBA491E" w:rsidR="00864CD4" w:rsidRPr="007C319D" w:rsidRDefault="00864CD4" w:rsidP="00864CD4">
            <w:r w:rsidRPr="007C319D">
              <w:t>1 044</w:t>
            </w:r>
          </w:p>
        </w:tc>
      </w:tr>
      <w:tr w:rsidR="00640906" w:rsidRPr="007C319D" w14:paraId="450F0C83"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6206ECC8" w14:textId="77777777" w:rsidR="00864CD4" w:rsidRPr="007C319D" w:rsidRDefault="00864CD4" w:rsidP="00864CD4">
            <w:r w:rsidRPr="007C319D">
              <w:t>Воздухоотводчик автоматический Ду 15</w:t>
            </w:r>
          </w:p>
        </w:tc>
        <w:tc>
          <w:tcPr>
            <w:tcW w:w="1984" w:type="dxa"/>
            <w:gridSpan w:val="8"/>
            <w:tcBorders>
              <w:top w:val="nil"/>
              <w:left w:val="nil"/>
              <w:bottom w:val="single" w:sz="4" w:space="0" w:color="auto"/>
              <w:right w:val="single" w:sz="4" w:space="0" w:color="auto"/>
            </w:tcBorders>
            <w:shd w:val="clear" w:color="auto" w:fill="auto"/>
            <w:vAlign w:val="bottom"/>
            <w:hideMark/>
          </w:tcPr>
          <w:p w14:paraId="3EB6A5E0" w14:textId="77777777" w:rsidR="00864CD4" w:rsidRPr="007C319D" w:rsidRDefault="00864CD4" w:rsidP="00864CD4">
            <w:r w:rsidRPr="007C319D">
              <w:t>R88IY003</w:t>
            </w:r>
          </w:p>
        </w:tc>
        <w:tc>
          <w:tcPr>
            <w:tcW w:w="1843" w:type="dxa"/>
            <w:gridSpan w:val="6"/>
            <w:tcBorders>
              <w:top w:val="nil"/>
              <w:left w:val="nil"/>
              <w:bottom w:val="single" w:sz="4" w:space="0" w:color="auto"/>
              <w:right w:val="single" w:sz="4" w:space="0" w:color="auto"/>
            </w:tcBorders>
            <w:shd w:val="clear" w:color="auto" w:fill="auto"/>
            <w:vAlign w:val="bottom"/>
            <w:hideMark/>
          </w:tcPr>
          <w:p w14:paraId="00064777" w14:textId="77777777" w:rsidR="00864CD4" w:rsidRPr="007C319D" w:rsidRDefault="00864CD4" w:rsidP="00864CD4">
            <w:r w:rsidRPr="007C319D">
              <w:t>Giacomini</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0BF03F7B"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1ABFFB59" w14:textId="53C3E536" w:rsidR="00864CD4" w:rsidRPr="007C319D" w:rsidRDefault="00864CD4" w:rsidP="00864CD4">
            <w:r w:rsidRPr="007C319D">
              <w:t>1 044</w:t>
            </w:r>
          </w:p>
        </w:tc>
      </w:tr>
      <w:tr w:rsidR="00640906" w:rsidRPr="007C319D" w14:paraId="5C495F7C"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55028FCD" w14:textId="77777777" w:rsidR="00864CD4" w:rsidRPr="007C319D" w:rsidRDefault="00864CD4" w:rsidP="00864CD4">
            <w:r w:rsidRPr="007C319D">
              <w:t>Кран шаровой сливной Ду 15</w:t>
            </w:r>
          </w:p>
        </w:tc>
        <w:tc>
          <w:tcPr>
            <w:tcW w:w="1984" w:type="dxa"/>
            <w:gridSpan w:val="8"/>
            <w:tcBorders>
              <w:top w:val="nil"/>
              <w:left w:val="nil"/>
              <w:bottom w:val="single" w:sz="4" w:space="0" w:color="auto"/>
              <w:right w:val="single" w:sz="4" w:space="0" w:color="auto"/>
            </w:tcBorders>
            <w:shd w:val="clear" w:color="auto" w:fill="auto"/>
            <w:vAlign w:val="bottom"/>
            <w:hideMark/>
          </w:tcPr>
          <w:p w14:paraId="5E537D71" w14:textId="77777777" w:rsidR="00864CD4" w:rsidRPr="007C319D" w:rsidRDefault="00864CD4" w:rsidP="00864CD4">
            <w:r w:rsidRPr="007C319D">
              <w:t>R910-15</w:t>
            </w:r>
          </w:p>
        </w:tc>
        <w:tc>
          <w:tcPr>
            <w:tcW w:w="1843" w:type="dxa"/>
            <w:gridSpan w:val="6"/>
            <w:tcBorders>
              <w:top w:val="nil"/>
              <w:left w:val="nil"/>
              <w:bottom w:val="single" w:sz="4" w:space="0" w:color="auto"/>
              <w:right w:val="single" w:sz="4" w:space="0" w:color="auto"/>
            </w:tcBorders>
            <w:shd w:val="clear" w:color="auto" w:fill="auto"/>
            <w:vAlign w:val="bottom"/>
            <w:hideMark/>
          </w:tcPr>
          <w:p w14:paraId="44004D50" w14:textId="77777777" w:rsidR="00864CD4" w:rsidRPr="007C319D" w:rsidRDefault="00864CD4" w:rsidP="00864CD4">
            <w:r w:rsidRPr="007C319D">
              <w:t>Giacomini</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5AA2DA2A"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349870E0" w14:textId="138BC56F" w:rsidR="00864CD4" w:rsidRPr="007C319D" w:rsidRDefault="00864CD4" w:rsidP="00864CD4">
            <w:r w:rsidRPr="007C319D">
              <w:t>1 044</w:t>
            </w:r>
          </w:p>
        </w:tc>
      </w:tr>
      <w:tr w:rsidR="00640906" w:rsidRPr="007C319D" w14:paraId="1C551DF9"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4103AEE4" w14:textId="77777777" w:rsidR="00864CD4" w:rsidRPr="007C319D" w:rsidRDefault="00864CD4" w:rsidP="00864CD4">
            <w:r w:rsidRPr="007C319D">
              <w:t>Клапан ручной балансировочный</w:t>
            </w:r>
          </w:p>
        </w:tc>
        <w:tc>
          <w:tcPr>
            <w:tcW w:w="1984" w:type="dxa"/>
            <w:gridSpan w:val="8"/>
            <w:tcBorders>
              <w:top w:val="nil"/>
              <w:left w:val="nil"/>
              <w:bottom w:val="single" w:sz="4" w:space="0" w:color="auto"/>
              <w:right w:val="single" w:sz="4" w:space="0" w:color="auto"/>
            </w:tcBorders>
            <w:shd w:val="clear" w:color="auto" w:fill="auto"/>
            <w:vAlign w:val="bottom"/>
            <w:hideMark/>
          </w:tcPr>
          <w:p w14:paraId="45593CD7" w14:textId="77777777" w:rsidR="00864CD4" w:rsidRPr="007C319D" w:rsidRDefault="00864CD4" w:rsidP="00864CD4">
            <w:r w:rsidRPr="007C319D">
              <w:t>R206A</w:t>
            </w:r>
          </w:p>
        </w:tc>
        <w:tc>
          <w:tcPr>
            <w:tcW w:w="1843" w:type="dxa"/>
            <w:gridSpan w:val="6"/>
            <w:tcBorders>
              <w:top w:val="nil"/>
              <w:left w:val="nil"/>
              <w:bottom w:val="single" w:sz="4" w:space="0" w:color="auto"/>
              <w:right w:val="single" w:sz="4" w:space="0" w:color="auto"/>
            </w:tcBorders>
            <w:shd w:val="clear" w:color="auto" w:fill="auto"/>
            <w:vAlign w:val="bottom"/>
            <w:hideMark/>
          </w:tcPr>
          <w:p w14:paraId="0B7FE00C" w14:textId="77777777" w:rsidR="00864CD4" w:rsidRPr="007C319D" w:rsidRDefault="00864CD4" w:rsidP="00864CD4">
            <w:r w:rsidRPr="007C319D">
              <w:t>Giacomini</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43C2DAF7"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25570ED2" w14:textId="3955283C" w:rsidR="00864CD4" w:rsidRPr="007C319D" w:rsidRDefault="00864CD4" w:rsidP="00864CD4">
            <w:r w:rsidRPr="007C319D">
              <w:t>1 044</w:t>
            </w:r>
          </w:p>
        </w:tc>
      </w:tr>
      <w:tr w:rsidR="00640906" w:rsidRPr="007C319D" w14:paraId="576494CB"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16DC6D9A" w14:textId="77777777" w:rsidR="00864CD4" w:rsidRPr="007C319D" w:rsidRDefault="00864CD4" w:rsidP="00864CD4">
            <w:r w:rsidRPr="007C319D">
              <w:t>Кран шаровый фланцевый Ду 65</w:t>
            </w:r>
          </w:p>
        </w:tc>
        <w:tc>
          <w:tcPr>
            <w:tcW w:w="1984" w:type="dxa"/>
            <w:gridSpan w:val="8"/>
            <w:tcBorders>
              <w:top w:val="nil"/>
              <w:left w:val="nil"/>
              <w:bottom w:val="single" w:sz="4" w:space="0" w:color="auto"/>
              <w:right w:val="single" w:sz="4" w:space="0" w:color="auto"/>
            </w:tcBorders>
            <w:shd w:val="clear" w:color="auto" w:fill="auto"/>
            <w:vAlign w:val="bottom"/>
            <w:hideMark/>
          </w:tcPr>
          <w:p w14:paraId="2165776D" w14:textId="77777777" w:rsidR="00864CD4" w:rsidRPr="007C319D" w:rsidRDefault="00864CD4" w:rsidP="00864CD4">
            <w:r w:rsidRPr="007C319D">
              <w:t>JIP-FF 65</w:t>
            </w:r>
          </w:p>
        </w:tc>
        <w:tc>
          <w:tcPr>
            <w:tcW w:w="1843" w:type="dxa"/>
            <w:gridSpan w:val="6"/>
            <w:tcBorders>
              <w:top w:val="nil"/>
              <w:left w:val="nil"/>
              <w:bottom w:val="single" w:sz="4" w:space="0" w:color="auto"/>
              <w:right w:val="single" w:sz="4" w:space="0" w:color="auto"/>
            </w:tcBorders>
            <w:shd w:val="clear" w:color="auto" w:fill="auto"/>
            <w:vAlign w:val="bottom"/>
            <w:hideMark/>
          </w:tcPr>
          <w:p w14:paraId="4CA35934" w14:textId="77777777" w:rsidR="00864CD4" w:rsidRPr="007C319D" w:rsidRDefault="00864CD4" w:rsidP="00864CD4">
            <w:r w:rsidRPr="007C319D">
              <w:t>Giacomini</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31A1FA1B"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2E04ABF6" w14:textId="03F7BBBD" w:rsidR="00864CD4" w:rsidRPr="007C319D" w:rsidRDefault="00864CD4" w:rsidP="00864CD4">
            <w:r w:rsidRPr="007C319D">
              <w:t>70</w:t>
            </w:r>
          </w:p>
        </w:tc>
      </w:tr>
      <w:tr w:rsidR="00640906" w:rsidRPr="007C319D" w14:paraId="7F494264"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030FC545" w14:textId="77777777" w:rsidR="00864CD4" w:rsidRPr="007C319D" w:rsidRDefault="00864CD4" w:rsidP="00864CD4">
            <w:r w:rsidRPr="007C319D">
              <w:t>Кран шаровый фланцевый Ду 80</w:t>
            </w:r>
          </w:p>
        </w:tc>
        <w:tc>
          <w:tcPr>
            <w:tcW w:w="1984" w:type="dxa"/>
            <w:gridSpan w:val="8"/>
            <w:tcBorders>
              <w:top w:val="nil"/>
              <w:left w:val="nil"/>
              <w:bottom w:val="single" w:sz="4" w:space="0" w:color="auto"/>
              <w:right w:val="single" w:sz="4" w:space="0" w:color="auto"/>
            </w:tcBorders>
            <w:shd w:val="clear" w:color="auto" w:fill="auto"/>
            <w:vAlign w:val="bottom"/>
            <w:hideMark/>
          </w:tcPr>
          <w:p w14:paraId="0F0FA237" w14:textId="77777777" w:rsidR="00864CD4" w:rsidRPr="007C319D" w:rsidRDefault="00864CD4" w:rsidP="00864CD4">
            <w:r w:rsidRPr="007C319D">
              <w:t>JIP-FF 80</w:t>
            </w:r>
          </w:p>
        </w:tc>
        <w:tc>
          <w:tcPr>
            <w:tcW w:w="1843" w:type="dxa"/>
            <w:gridSpan w:val="6"/>
            <w:tcBorders>
              <w:top w:val="nil"/>
              <w:left w:val="nil"/>
              <w:bottom w:val="single" w:sz="4" w:space="0" w:color="auto"/>
              <w:right w:val="single" w:sz="4" w:space="0" w:color="auto"/>
            </w:tcBorders>
            <w:shd w:val="clear" w:color="auto" w:fill="auto"/>
            <w:vAlign w:val="bottom"/>
            <w:hideMark/>
          </w:tcPr>
          <w:p w14:paraId="65CEC9A9" w14:textId="77777777" w:rsidR="00864CD4" w:rsidRPr="007C319D" w:rsidRDefault="00864CD4" w:rsidP="00864CD4">
            <w:r w:rsidRPr="007C319D">
              <w:t>Giacomini</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491B3348"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338B37A9" w14:textId="44DB3E92" w:rsidR="00864CD4" w:rsidRPr="007C319D" w:rsidRDefault="00864CD4" w:rsidP="00864CD4">
            <w:r w:rsidRPr="007C319D">
              <w:t>12</w:t>
            </w:r>
          </w:p>
        </w:tc>
      </w:tr>
      <w:tr w:rsidR="00640906" w:rsidRPr="007C319D" w14:paraId="1D7662F0"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6894799C" w14:textId="77777777" w:rsidR="00864CD4" w:rsidRPr="007C319D" w:rsidRDefault="00864CD4" w:rsidP="00864CD4">
            <w:r w:rsidRPr="007C319D">
              <w:t>Кран шаровый фланцевый Ду 100</w:t>
            </w:r>
          </w:p>
        </w:tc>
        <w:tc>
          <w:tcPr>
            <w:tcW w:w="1984" w:type="dxa"/>
            <w:gridSpan w:val="8"/>
            <w:tcBorders>
              <w:top w:val="nil"/>
              <w:left w:val="nil"/>
              <w:bottom w:val="single" w:sz="4" w:space="0" w:color="auto"/>
              <w:right w:val="single" w:sz="4" w:space="0" w:color="auto"/>
            </w:tcBorders>
            <w:shd w:val="clear" w:color="auto" w:fill="auto"/>
            <w:vAlign w:val="bottom"/>
            <w:hideMark/>
          </w:tcPr>
          <w:p w14:paraId="230A3D00" w14:textId="77777777" w:rsidR="00864CD4" w:rsidRPr="007C319D" w:rsidRDefault="00864CD4" w:rsidP="00864CD4">
            <w:r w:rsidRPr="007C319D">
              <w:t>JIP-FF 100</w:t>
            </w:r>
          </w:p>
        </w:tc>
        <w:tc>
          <w:tcPr>
            <w:tcW w:w="1843" w:type="dxa"/>
            <w:gridSpan w:val="6"/>
            <w:tcBorders>
              <w:top w:val="nil"/>
              <w:left w:val="nil"/>
              <w:bottom w:val="single" w:sz="4" w:space="0" w:color="auto"/>
              <w:right w:val="single" w:sz="4" w:space="0" w:color="auto"/>
            </w:tcBorders>
            <w:shd w:val="clear" w:color="auto" w:fill="auto"/>
            <w:vAlign w:val="bottom"/>
            <w:hideMark/>
          </w:tcPr>
          <w:p w14:paraId="5AD2EEFB" w14:textId="77777777" w:rsidR="00864CD4" w:rsidRPr="007C319D" w:rsidRDefault="00864CD4" w:rsidP="00864CD4">
            <w:r w:rsidRPr="007C319D">
              <w:t>Giacomini</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6927060C"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191FE5A9" w14:textId="7F59AE75" w:rsidR="00864CD4" w:rsidRPr="007C319D" w:rsidRDefault="00864CD4" w:rsidP="00864CD4">
            <w:r w:rsidRPr="007C319D">
              <w:t>3</w:t>
            </w:r>
          </w:p>
        </w:tc>
      </w:tr>
      <w:tr w:rsidR="00640906" w:rsidRPr="007C319D" w14:paraId="2461A6C9" w14:textId="77777777" w:rsidTr="00F215B3">
        <w:trPr>
          <w:gridBefore w:val="1"/>
          <w:gridAfter w:val="7"/>
          <w:wBefore w:w="89" w:type="dxa"/>
          <w:wAfter w:w="2623" w:type="dxa"/>
          <w:trHeight w:val="73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3E9F3071" w14:textId="77777777" w:rsidR="00864CD4" w:rsidRPr="007C319D" w:rsidRDefault="00864CD4" w:rsidP="00864CD4">
            <w:r w:rsidRPr="007C319D">
              <w:t>Клапан балансировочный</w:t>
            </w:r>
          </w:p>
        </w:tc>
        <w:tc>
          <w:tcPr>
            <w:tcW w:w="1984" w:type="dxa"/>
            <w:gridSpan w:val="8"/>
            <w:tcBorders>
              <w:top w:val="nil"/>
              <w:left w:val="nil"/>
              <w:bottom w:val="single" w:sz="4" w:space="0" w:color="auto"/>
              <w:right w:val="single" w:sz="4" w:space="0" w:color="auto"/>
            </w:tcBorders>
            <w:shd w:val="clear" w:color="auto" w:fill="auto"/>
            <w:vAlign w:val="bottom"/>
            <w:hideMark/>
          </w:tcPr>
          <w:p w14:paraId="7C1237FD" w14:textId="77777777" w:rsidR="00864CD4" w:rsidRPr="007C319D" w:rsidRDefault="00864CD4" w:rsidP="00864CD4">
            <w:pPr>
              <w:rPr>
                <w:lang w:val="en-US"/>
              </w:rPr>
            </w:pPr>
            <w:r w:rsidRPr="007C319D">
              <w:rPr>
                <w:lang w:val="en-US"/>
              </w:rPr>
              <w:t>Leno MSV-BD 40 Int</w:t>
            </w:r>
            <w:r w:rsidRPr="007C319D">
              <w:rPr>
                <w:lang w:val="en-US"/>
              </w:rPr>
              <w:br/>
              <w:t>thread</w:t>
            </w:r>
          </w:p>
        </w:tc>
        <w:tc>
          <w:tcPr>
            <w:tcW w:w="1843" w:type="dxa"/>
            <w:gridSpan w:val="6"/>
            <w:tcBorders>
              <w:top w:val="nil"/>
              <w:left w:val="nil"/>
              <w:bottom w:val="single" w:sz="4" w:space="0" w:color="auto"/>
              <w:right w:val="single" w:sz="4" w:space="0" w:color="auto"/>
            </w:tcBorders>
            <w:shd w:val="clear" w:color="auto" w:fill="auto"/>
            <w:vAlign w:val="bottom"/>
            <w:hideMark/>
          </w:tcPr>
          <w:p w14:paraId="61FAD60D" w14:textId="77777777" w:rsidR="00864CD4" w:rsidRPr="007C319D" w:rsidRDefault="00864CD4" w:rsidP="00864CD4">
            <w:r w:rsidRPr="007C319D">
              <w:t>Danfoss</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6EF29559"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6B58755C" w14:textId="389A57EE" w:rsidR="00864CD4" w:rsidRPr="007C319D" w:rsidRDefault="00864CD4" w:rsidP="00864CD4">
            <w:r w:rsidRPr="007C319D">
              <w:t>1</w:t>
            </w:r>
          </w:p>
        </w:tc>
      </w:tr>
      <w:tr w:rsidR="00640906" w:rsidRPr="007C319D" w14:paraId="504C7474" w14:textId="77777777" w:rsidTr="00F215B3">
        <w:trPr>
          <w:gridBefore w:val="1"/>
          <w:gridAfter w:val="7"/>
          <w:wBefore w:w="89" w:type="dxa"/>
          <w:wAfter w:w="2623" w:type="dxa"/>
          <w:trHeight w:val="73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4CCD4D6D" w14:textId="77777777" w:rsidR="00864CD4" w:rsidRPr="007C319D" w:rsidRDefault="00864CD4" w:rsidP="00864CD4">
            <w:r w:rsidRPr="007C319D">
              <w:t>Клапан балансировочный</w:t>
            </w:r>
          </w:p>
        </w:tc>
        <w:tc>
          <w:tcPr>
            <w:tcW w:w="1984" w:type="dxa"/>
            <w:gridSpan w:val="8"/>
            <w:tcBorders>
              <w:top w:val="nil"/>
              <w:left w:val="nil"/>
              <w:bottom w:val="single" w:sz="4" w:space="0" w:color="auto"/>
              <w:right w:val="single" w:sz="4" w:space="0" w:color="auto"/>
            </w:tcBorders>
            <w:shd w:val="clear" w:color="auto" w:fill="auto"/>
            <w:vAlign w:val="bottom"/>
            <w:hideMark/>
          </w:tcPr>
          <w:p w14:paraId="7B20370B" w14:textId="77777777" w:rsidR="00864CD4" w:rsidRPr="007C319D" w:rsidRDefault="00864CD4" w:rsidP="00864CD4">
            <w:pPr>
              <w:rPr>
                <w:lang w:val="en-US"/>
              </w:rPr>
            </w:pPr>
            <w:r w:rsidRPr="007C319D">
              <w:rPr>
                <w:lang w:val="en-US"/>
              </w:rPr>
              <w:t>Leno MSV-BD 50 Int</w:t>
            </w:r>
            <w:r w:rsidRPr="007C319D">
              <w:rPr>
                <w:lang w:val="en-US"/>
              </w:rPr>
              <w:br/>
              <w:t>thread</w:t>
            </w:r>
          </w:p>
        </w:tc>
        <w:tc>
          <w:tcPr>
            <w:tcW w:w="1843" w:type="dxa"/>
            <w:gridSpan w:val="6"/>
            <w:tcBorders>
              <w:top w:val="nil"/>
              <w:left w:val="nil"/>
              <w:bottom w:val="single" w:sz="4" w:space="0" w:color="auto"/>
              <w:right w:val="single" w:sz="4" w:space="0" w:color="auto"/>
            </w:tcBorders>
            <w:shd w:val="clear" w:color="auto" w:fill="auto"/>
            <w:vAlign w:val="bottom"/>
            <w:hideMark/>
          </w:tcPr>
          <w:p w14:paraId="1DECA925" w14:textId="77777777" w:rsidR="00864CD4" w:rsidRPr="007C319D" w:rsidRDefault="00864CD4" w:rsidP="00864CD4">
            <w:r w:rsidRPr="007C319D">
              <w:t>Danfoss</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1B21A591"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74D97D32" w14:textId="049DB59D" w:rsidR="00864CD4" w:rsidRPr="007C319D" w:rsidRDefault="00864CD4" w:rsidP="00864CD4">
            <w:r w:rsidRPr="007C319D">
              <w:t>1</w:t>
            </w:r>
          </w:p>
        </w:tc>
      </w:tr>
      <w:tr w:rsidR="00640906" w:rsidRPr="007C319D" w14:paraId="720E40FD" w14:textId="77777777" w:rsidTr="00F215B3">
        <w:trPr>
          <w:gridBefore w:val="1"/>
          <w:gridAfter w:val="7"/>
          <w:wBefore w:w="89" w:type="dxa"/>
          <w:wAfter w:w="2623" w:type="dxa"/>
          <w:trHeight w:val="73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0D24EBBB" w14:textId="77777777" w:rsidR="00864CD4" w:rsidRPr="007C319D" w:rsidRDefault="00864CD4" w:rsidP="00864CD4">
            <w:r w:rsidRPr="007C319D">
              <w:lastRenderedPageBreak/>
              <w:t>Клапан запорный</w:t>
            </w:r>
          </w:p>
        </w:tc>
        <w:tc>
          <w:tcPr>
            <w:tcW w:w="1984" w:type="dxa"/>
            <w:gridSpan w:val="8"/>
            <w:tcBorders>
              <w:top w:val="nil"/>
              <w:left w:val="nil"/>
              <w:bottom w:val="single" w:sz="4" w:space="0" w:color="auto"/>
              <w:right w:val="single" w:sz="4" w:space="0" w:color="auto"/>
            </w:tcBorders>
            <w:shd w:val="clear" w:color="auto" w:fill="auto"/>
            <w:vAlign w:val="bottom"/>
            <w:hideMark/>
          </w:tcPr>
          <w:p w14:paraId="5C74108A" w14:textId="77777777" w:rsidR="00864CD4" w:rsidRPr="007C319D" w:rsidRDefault="00864CD4" w:rsidP="00864CD4">
            <w:pPr>
              <w:rPr>
                <w:lang w:val="en-US"/>
              </w:rPr>
            </w:pPr>
            <w:r w:rsidRPr="007C319D">
              <w:rPr>
                <w:lang w:val="en-US"/>
              </w:rPr>
              <w:t>Leno MSV-S 40 Internal</w:t>
            </w:r>
            <w:r w:rsidRPr="007C319D">
              <w:rPr>
                <w:lang w:val="en-US"/>
              </w:rPr>
              <w:br/>
              <w:t>thread</w:t>
            </w:r>
          </w:p>
        </w:tc>
        <w:tc>
          <w:tcPr>
            <w:tcW w:w="1843" w:type="dxa"/>
            <w:gridSpan w:val="6"/>
            <w:tcBorders>
              <w:top w:val="nil"/>
              <w:left w:val="nil"/>
              <w:bottom w:val="single" w:sz="4" w:space="0" w:color="auto"/>
              <w:right w:val="single" w:sz="4" w:space="0" w:color="auto"/>
            </w:tcBorders>
            <w:shd w:val="clear" w:color="auto" w:fill="auto"/>
            <w:vAlign w:val="bottom"/>
            <w:hideMark/>
          </w:tcPr>
          <w:p w14:paraId="6BAB7365" w14:textId="77777777" w:rsidR="00864CD4" w:rsidRPr="007C319D" w:rsidRDefault="00864CD4" w:rsidP="00864CD4">
            <w:r w:rsidRPr="007C319D">
              <w:t>Danfoss</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2B76CDCC"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07C1D85D" w14:textId="7D73332A" w:rsidR="00864CD4" w:rsidRPr="007C319D" w:rsidRDefault="00864CD4" w:rsidP="00864CD4">
            <w:r w:rsidRPr="007C319D">
              <w:t>1</w:t>
            </w:r>
          </w:p>
        </w:tc>
      </w:tr>
      <w:tr w:rsidR="00640906" w:rsidRPr="007C319D" w14:paraId="0E4C847C" w14:textId="77777777" w:rsidTr="00F215B3">
        <w:trPr>
          <w:gridBefore w:val="1"/>
          <w:gridAfter w:val="7"/>
          <w:wBefore w:w="89" w:type="dxa"/>
          <w:wAfter w:w="2623" w:type="dxa"/>
          <w:trHeight w:val="73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45303909" w14:textId="77777777" w:rsidR="00864CD4" w:rsidRPr="007C319D" w:rsidRDefault="00864CD4" w:rsidP="00864CD4">
            <w:r w:rsidRPr="007C319D">
              <w:t>Клапан запорный</w:t>
            </w:r>
          </w:p>
        </w:tc>
        <w:tc>
          <w:tcPr>
            <w:tcW w:w="1984" w:type="dxa"/>
            <w:gridSpan w:val="8"/>
            <w:tcBorders>
              <w:top w:val="nil"/>
              <w:left w:val="nil"/>
              <w:bottom w:val="single" w:sz="4" w:space="0" w:color="auto"/>
              <w:right w:val="single" w:sz="4" w:space="0" w:color="auto"/>
            </w:tcBorders>
            <w:shd w:val="clear" w:color="auto" w:fill="auto"/>
            <w:vAlign w:val="bottom"/>
            <w:hideMark/>
          </w:tcPr>
          <w:p w14:paraId="6608EA48" w14:textId="77777777" w:rsidR="00864CD4" w:rsidRPr="007C319D" w:rsidRDefault="00864CD4" w:rsidP="00864CD4">
            <w:pPr>
              <w:rPr>
                <w:lang w:val="en-US"/>
              </w:rPr>
            </w:pPr>
            <w:r w:rsidRPr="007C319D">
              <w:rPr>
                <w:lang w:val="en-US"/>
              </w:rPr>
              <w:t>Leno MSV-S 50 Internal</w:t>
            </w:r>
            <w:r w:rsidRPr="007C319D">
              <w:rPr>
                <w:lang w:val="en-US"/>
              </w:rPr>
              <w:br/>
              <w:t>thread</w:t>
            </w:r>
          </w:p>
        </w:tc>
        <w:tc>
          <w:tcPr>
            <w:tcW w:w="1843" w:type="dxa"/>
            <w:gridSpan w:val="6"/>
            <w:tcBorders>
              <w:top w:val="nil"/>
              <w:left w:val="nil"/>
              <w:bottom w:val="single" w:sz="4" w:space="0" w:color="auto"/>
              <w:right w:val="single" w:sz="4" w:space="0" w:color="auto"/>
            </w:tcBorders>
            <w:shd w:val="clear" w:color="auto" w:fill="auto"/>
            <w:vAlign w:val="bottom"/>
            <w:hideMark/>
          </w:tcPr>
          <w:p w14:paraId="7F10A817" w14:textId="77777777" w:rsidR="00864CD4" w:rsidRPr="007C319D" w:rsidRDefault="00864CD4" w:rsidP="00864CD4">
            <w:r w:rsidRPr="007C319D">
              <w:t>Danfoss</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3D0D75B0"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4868BA2D" w14:textId="52467169" w:rsidR="00864CD4" w:rsidRPr="007C319D" w:rsidRDefault="00864CD4" w:rsidP="00E91A3E">
            <w:r w:rsidRPr="007C319D">
              <w:t>25</w:t>
            </w:r>
          </w:p>
        </w:tc>
      </w:tr>
      <w:tr w:rsidR="00640906" w:rsidRPr="007C319D" w14:paraId="377398CB"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4D39CEFF" w14:textId="77777777" w:rsidR="00864CD4" w:rsidRPr="007C319D" w:rsidRDefault="00864CD4" w:rsidP="00864CD4">
            <w:r w:rsidRPr="007C319D">
              <w:t>ТрубаØ20,Ø50,Ø63,Ø75,Ø90</w:t>
            </w:r>
          </w:p>
        </w:tc>
        <w:tc>
          <w:tcPr>
            <w:tcW w:w="1984" w:type="dxa"/>
            <w:gridSpan w:val="8"/>
            <w:tcBorders>
              <w:top w:val="nil"/>
              <w:left w:val="nil"/>
              <w:bottom w:val="single" w:sz="4" w:space="0" w:color="auto"/>
              <w:right w:val="single" w:sz="4" w:space="0" w:color="auto"/>
            </w:tcBorders>
            <w:shd w:val="clear" w:color="auto" w:fill="auto"/>
            <w:vAlign w:val="bottom"/>
            <w:hideMark/>
          </w:tcPr>
          <w:p w14:paraId="3DC6D7F1" w14:textId="77777777" w:rsidR="00864CD4" w:rsidRPr="007C319D" w:rsidRDefault="00864CD4" w:rsidP="00864CD4">
            <w:r w:rsidRPr="007C319D">
              <w:t>PP-R PN 20</w:t>
            </w:r>
          </w:p>
        </w:tc>
        <w:tc>
          <w:tcPr>
            <w:tcW w:w="1843" w:type="dxa"/>
            <w:gridSpan w:val="6"/>
            <w:tcBorders>
              <w:top w:val="nil"/>
              <w:left w:val="nil"/>
              <w:bottom w:val="single" w:sz="4" w:space="0" w:color="auto"/>
              <w:right w:val="single" w:sz="4" w:space="0" w:color="auto"/>
            </w:tcBorders>
            <w:shd w:val="clear" w:color="auto" w:fill="auto"/>
            <w:vAlign w:val="bottom"/>
            <w:hideMark/>
          </w:tcPr>
          <w:p w14:paraId="10570116" w14:textId="77777777" w:rsidR="00864CD4" w:rsidRPr="007C319D" w:rsidRDefault="00864CD4" w:rsidP="00864CD4">
            <w:r w:rsidRPr="007C319D">
              <w:t>Pro Aqua</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74D155DF" w14:textId="77777777" w:rsidR="00864CD4" w:rsidRPr="007C319D" w:rsidRDefault="00864CD4" w:rsidP="00864CD4">
            <w:r w:rsidRPr="007C319D">
              <w:t>м.</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1DD844A6" w14:textId="42F641B4" w:rsidR="00864CD4" w:rsidRPr="007C319D" w:rsidRDefault="00864CD4" w:rsidP="00864CD4">
            <w:r w:rsidRPr="007C319D">
              <w:t>11 947</w:t>
            </w:r>
          </w:p>
        </w:tc>
      </w:tr>
      <w:tr w:rsidR="00640906" w:rsidRPr="007C319D" w14:paraId="33513E3B"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6333F7D7" w14:textId="77777777" w:rsidR="00864CD4" w:rsidRPr="007C319D" w:rsidRDefault="00864CD4" w:rsidP="00864CD4">
            <w:r w:rsidRPr="007C319D">
              <w:t>ТрубаØ65, Ø80</w:t>
            </w:r>
          </w:p>
        </w:tc>
        <w:tc>
          <w:tcPr>
            <w:tcW w:w="1984" w:type="dxa"/>
            <w:gridSpan w:val="8"/>
            <w:tcBorders>
              <w:top w:val="nil"/>
              <w:left w:val="nil"/>
              <w:bottom w:val="single" w:sz="4" w:space="0" w:color="auto"/>
              <w:right w:val="single" w:sz="4" w:space="0" w:color="auto"/>
            </w:tcBorders>
            <w:shd w:val="clear" w:color="auto" w:fill="auto"/>
            <w:vAlign w:val="bottom"/>
            <w:hideMark/>
          </w:tcPr>
          <w:p w14:paraId="5BB7DFFA" w14:textId="77777777" w:rsidR="00864CD4" w:rsidRPr="007C319D" w:rsidRDefault="00864CD4" w:rsidP="00864CD4">
            <w:r w:rsidRPr="007C319D">
              <w:t>ГОСТ 3262-75*</w:t>
            </w:r>
          </w:p>
        </w:tc>
        <w:tc>
          <w:tcPr>
            <w:tcW w:w="1843" w:type="dxa"/>
            <w:gridSpan w:val="6"/>
            <w:tcBorders>
              <w:top w:val="nil"/>
              <w:left w:val="nil"/>
              <w:bottom w:val="single" w:sz="4" w:space="0" w:color="auto"/>
              <w:right w:val="single" w:sz="4" w:space="0" w:color="auto"/>
            </w:tcBorders>
            <w:shd w:val="clear" w:color="auto" w:fill="auto"/>
            <w:vAlign w:val="bottom"/>
            <w:hideMark/>
          </w:tcPr>
          <w:p w14:paraId="381850BD" w14:textId="77777777" w:rsidR="00864CD4" w:rsidRPr="007C319D" w:rsidRDefault="00864CD4" w:rsidP="00864CD4">
            <w:r w:rsidRPr="007C319D">
              <w:t> </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17DE311D" w14:textId="77777777" w:rsidR="00864CD4" w:rsidRPr="007C319D" w:rsidRDefault="00864CD4" w:rsidP="00864CD4">
            <w:r w:rsidRPr="007C319D">
              <w:t>м.</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420EDFD4" w14:textId="1C3B58C3" w:rsidR="00864CD4" w:rsidRPr="007C319D" w:rsidRDefault="00864CD4" w:rsidP="00864CD4">
            <w:r w:rsidRPr="007C319D">
              <w:t>1 014</w:t>
            </w:r>
          </w:p>
        </w:tc>
      </w:tr>
      <w:tr w:rsidR="00640906" w:rsidRPr="007C319D" w14:paraId="1E81F861" w14:textId="77777777" w:rsidTr="00F215B3">
        <w:trPr>
          <w:gridBefore w:val="1"/>
          <w:gridAfter w:val="7"/>
          <w:wBefore w:w="89" w:type="dxa"/>
          <w:wAfter w:w="2623" w:type="dxa"/>
          <w:trHeight w:val="73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54F8CB47" w14:textId="77777777" w:rsidR="00864CD4" w:rsidRPr="007C319D" w:rsidRDefault="00864CD4" w:rsidP="00864CD4">
            <w:r w:rsidRPr="007C319D">
              <w:t>Техническая изоляция трубчатая из вспененного полиэтилена</w:t>
            </w:r>
            <w:r w:rsidRPr="007C319D">
              <w:br/>
              <w:t>толщиной 13 мм</w:t>
            </w:r>
          </w:p>
        </w:tc>
        <w:tc>
          <w:tcPr>
            <w:tcW w:w="1984" w:type="dxa"/>
            <w:gridSpan w:val="8"/>
            <w:tcBorders>
              <w:top w:val="nil"/>
              <w:left w:val="nil"/>
              <w:bottom w:val="single" w:sz="4" w:space="0" w:color="auto"/>
              <w:right w:val="single" w:sz="4" w:space="0" w:color="auto"/>
            </w:tcBorders>
            <w:shd w:val="clear" w:color="auto" w:fill="auto"/>
            <w:vAlign w:val="bottom"/>
            <w:hideMark/>
          </w:tcPr>
          <w:p w14:paraId="679B531C" w14:textId="77777777" w:rsidR="00864CD4" w:rsidRPr="007C319D" w:rsidRDefault="00864CD4" w:rsidP="00864CD4">
            <w:r w:rsidRPr="007C319D">
              <w:t>Energoflex Super</w:t>
            </w:r>
          </w:p>
        </w:tc>
        <w:tc>
          <w:tcPr>
            <w:tcW w:w="1843" w:type="dxa"/>
            <w:gridSpan w:val="6"/>
            <w:tcBorders>
              <w:top w:val="nil"/>
              <w:left w:val="nil"/>
              <w:bottom w:val="single" w:sz="4" w:space="0" w:color="auto"/>
              <w:right w:val="single" w:sz="4" w:space="0" w:color="auto"/>
            </w:tcBorders>
            <w:shd w:val="clear" w:color="auto" w:fill="auto"/>
            <w:vAlign w:val="bottom"/>
            <w:hideMark/>
          </w:tcPr>
          <w:p w14:paraId="4CD03DBA" w14:textId="77777777" w:rsidR="00864CD4" w:rsidRPr="007C319D" w:rsidRDefault="00864CD4" w:rsidP="00864CD4">
            <w:r w:rsidRPr="007C319D">
              <w:t>Энергофлекс</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6BDCD944" w14:textId="77777777" w:rsidR="00864CD4" w:rsidRPr="007C319D" w:rsidRDefault="00864CD4" w:rsidP="00864CD4">
            <w:r w:rsidRPr="007C319D">
              <w:t>м.</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1287F799" w14:textId="742AA57C" w:rsidR="00864CD4" w:rsidRPr="007C319D" w:rsidRDefault="00864CD4" w:rsidP="00864CD4">
            <w:r w:rsidRPr="007C319D">
              <w:t>27 448</w:t>
            </w:r>
          </w:p>
        </w:tc>
      </w:tr>
      <w:tr w:rsidR="00640906" w:rsidRPr="007C319D" w14:paraId="13F80DCC"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noWrap/>
            <w:vAlign w:val="center"/>
            <w:hideMark/>
          </w:tcPr>
          <w:p w14:paraId="598B9F50" w14:textId="77777777" w:rsidR="00864CD4" w:rsidRPr="007C319D" w:rsidRDefault="00864CD4" w:rsidP="00C55FED">
            <w:pPr>
              <w:rPr>
                <w:b/>
              </w:rPr>
            </w:pPr>
            <w:r w:rsidRPr="007C319D">
              <w:rPr>
                <w:b/>
              </w:rPr>
              <w:t>Дренаж</w:t>
            </w:r>
          </w:p>
        </w:tc>
        <w:tc>
          <w:tcPr>
            <w:tcW w:w="1984" w:type="dxa"/>
            <w:gridSpan w:val="8"/>
            <w:tcBorders>
              <w:top w:val="nil"/>
              <w:left w:val="nil"/>
              <w:bottom w:val="single" w:sz="4" w:space="0" w:color="auto"/>
              <w:right w:val="single" w:sz="4" w:space="0" w:color="auto"/>
            </w:tcBorders>
            <w:shd w:val="clear" w:color="auto" w:fill="auto"/>
            <w:vAlign w:val="bottom"/>
            <w:hideMark/>
          </w:tcPr>
          <w:p w14:paraId="5C6BAB22" w14:textId="77777777" w:rsidR="00864CD4" w:rsidRPr="007C319D" w:rsidRDefault="00864CD4" w:rsidP="00864CD4">
            <w:r w:rsidRPr="007C319D">
              <w:t> </w:t>
            </w:r>
          </w:p>
        </w:tc>
        <w:tc>
          <w:tcPr>
            <w:tcW w:w="1843" w:type="dxa"/>
            <w:gridSpan w:val="6"/>
            <w:tcBorders>
              <w:top w:val="nil"/>
              <w:left w:val="nil"/>
              <w:bottom w:val="single" w:sz="4" w:space="0" w:color="auto"/>
              <w:right w:val="single" w:sz="4" w:space="0" w:color="auto"/>
            </w:tcBorders>
            <w:shd w:val="clear" w:color="auto" w:fill="auto"/>
            <w:vAlign w:val="bottom"/>
            <w:hideMark/>
          </w:tcPr>
          <w:p w14:paraId="299126D9" w14:textId="77777777" w:rsidR="00864CD4" w:rsidRPr="007C319D" w:rsidRDefault="00864CD4" w:rsidP="00864CD4">
            <w:r w:rsidRPr="007C319D">
              <w:t> </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408C1119" w14:textId="77777777" w:rsidR="00864CD4" w:rsidRPr="007C319D" w:rsidRDefault="00864CD4" w:rsidP="00864CD4">
            <w:r w:rsidRPr="007C319D">
              <w:t> </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5878C3BF" w14:textId="77777777" w:rsidR="00864CD4" w:rsidRPr="007C319D" w:rsidRDefault="00864CD4" w:rsidP="00864CD4">
            <w:r w:rsidRPr="007C319D">
              <w:t> </w:t>
            </w:r>
          </w:p>
        </w:tc>
      </w:tr>
      <w:tr w:rsidR="00640906" w:rsidRPr="007C319D" w14:paraId="73AD8127" w14:textId="77777777" w:rsidTr="00F215B3">
        <w:trPr>
          <w:gridBefore w:val="1"/>
          <w:gridAfter w:val="7"/>
          <w:wBefore w:w="89" w:type="dxa"/>
          <w:wAfter w:w="2623" w:type="dxa"/>
          <w:trHeight w:val="284"/>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3FE13058" w14:textId="77777777" w:rsidR="00864CD4" w:rsidRPr="007C319D" w:rsidRDefault="00864CD4" w:rsidP="00864CD4">
            <w:r w:rsidRPr="007C319D">
              <w:t xml:space="preserve">Насос циркуляционный  </w:t>
            </w:r>
          </w:p>
        </w:tc>
        <w:tc>
          <w:tcPr>
            <w:tcW w:w="1984" w:type="dxa"/>
            <w:gridSpan w:val="8"/>
            <w:tcBorders>
              <w:top w:val="nil"/>
              <w:left w:val="nil"/>
              <w:bottom w:val="single" w:sz="4" w:space="0" w:color="auto"/>
              <w:right w:val="single" w:sz="4" w:space="0" w:color="auto"/>
            </w:tcBorders>
            <w:shd w:val="clear" w:color="auto" w:fill="auto"/>
            <w:vAlign w:val="bottom"/>
            <w:hideMark/>
          </w:tcPr>
          <w:p w14:paraId="3D086354" w14:textId="77777777" w:rsidR="00864CD4" w:rsidRPr="007C319D" w:rsidRDefault="00864CD4" w:rsidP="00864CD4">
            <w:r w:rsidRPr="007C319D">
              <w:t>SI 82</w:t>
            </w:r>
          </w:p>
        </w:tc>
        <w:tc>
          <w:tcPr>
            <w:tcW w:w="1843" w:type="dxa"/>
            <w:gridSpan w:val="6"/>
            <w:tcBorders>
              <w:top w:val="nil"/>
              <w:left w:val="nil"/>
              <w:bottom w:val="single" w:sz="4" w:space="0" w:color="auto"/>
              <w:right w:val="single" w:sz="4" w:space="0" w:color="auto"/>
            </w:tcBorders>
            <w:shd w:val="clear" w:color="auto" w:fill="auto"/>
            <w:vAlign w:val="bottom"/>
            <w:hideMark/>
          </w:tcPr>
          <w:p w14:paraId="05D772AC" w14:textId="77777777" w:rsidR="00864CD4" w:rsidRPr="007C319D" w:rsidRDefault="00864CD4" w:rsidP="00864CD4">
            <w:r w:rsidRPr="007C319D">
              <w:t>Sauermann</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3556EC34"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62B057D0" w14:textId="4098EC0E" w:rsidR="00864CD4" w:rsidRPr="007C319D" w:rsidRDefault="00864CD4" w:rsidP="00864CD4">
            <w:r w:rsidRPr="007C319D">
              <w:t>500</w:t>
            </w:r>
          </w:p>
        </w:tc>
      </w:tr>
      <w:tr w:rsidR="00640906" w:rsidRPr="007C319D" w14:paraId="23F7AE39" w14:textId="77777777" w:rsidTr="00F215B3">
        <w:trPr>
          <w:gridBefore w:val="1"/>
          <w:gridAfter w:val="7"/>
          <w:wBefore w:w="89" w:type="dxa"/>
          <w:wAfter w:w="2623" w:type="dxa"/>
          <w:trHeight w:val="347"/>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198455B6" w14:textId="77777777" w:rsidR="00864CD4" w:rsidRPr="007C319D" w:rsidRDefault="00864CD4" w:rsidP="00864CD4">
            <w:r w:rsidRPr="007C319D">
              <w:t>Помпа дренажная</w:t>
            </w:r>
          </w:p>
        </w:tc>
        <w:tc>
          <w:tcPr>
            <w:tcW w:w="1984" w:type="dxa"/>
            <w:gridSpan w:val="8"/>
            <w:tcBorders>
              <w:top w:val="nil"/>
              <w:left w:val="nil"/>
              <w:bottom w:val="single" w:sz="4" w:space="0" w:color="auto"/>
              <w:right w:val="single" w:sz="4" w:space="0" w:color="auto"/>
            </w:tcBorders>
            <w:shd w:val="clear" w:color="auto" w:fill="auto"/>
            <w:vAlign w:val="bottom"/>
            <w:hideMark/>
          </w:tcPr>
          <w:p w14:paraId="04D8EF21" w14:textId="77777777" w:rsidR="00864CD4" w:rsidRPr="007C319D" w:rsidRDefault="00864CD4" w:rsidP="00864CD4">
            <w:r w:rsidRPr="007C319D">
              <w:t>DP 1082</w:t>
            </w:r>
          </w:p>
        </w:tc>
        <w:tc>
          <w:tcPr>
            <w:tcW w:w="1843" w:type="dxa"/>
            <w:gridSpan w:val="6"/>
            <w:tcBorders>
              <w:top w:val="nil"/>
              <w:left w:val="nil"/>
              <w:bottom w:val="single" w:sz="4" w:space="0" w:color="auto"/>
              <w:right w:val="single" w:sz="4" w:space="0" w:color="auto"/>
            </w:tcBorders>
            <w:shd w:val="clear" w:color="auto" w:fill="auto"/>
            <w:vAlign w:val="bottom"/>
            <w:hideMark/>
          </w:tcPr>
          <w:p w14:paraId="115A6775" w14:textId="77777777" w:rsidR="00864CD4" w:rsidRPr="007C319D" w:rsidRDefault="00864CD4" w:rsidP="00864CD4">
            <w:r w:rsidRPr="007C319D">
              <w:t>Sauermann</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543FBC42"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2C261821" w14:textId="23679693" w:rsidR="00864CD4" w:rsidRPr="007C319D" w:rsidRDefault="00864CD4" w:rsidP="00864CD4">
            <w:r w:rsidRPr="007C319D">
              <w:t>460</w:t>
            </w:r>
          </w:p>
        </w:tc>
      </w:tr>
      <w:tr w:rsidR="00640906" w:rsidRPr="007C319D" w14:paraId="13C818E9" w14:textId="77777777" w:rsidTr="00F215B3">
        <w:trPr>
          <w:gridBefore w:val="1"/>
          <w:gridAfter w:val="7"/>
          <w:wBefore w:w="89" w:type="dxa"/>
          <w:wAfter w:w="2623" w:type="dxa"/>
          <w:trHeight w:val="33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43699017" w14:textId="77777777" w:rsidR="00864CD4" w:rsidRPr="007C319D" w:rsidRDefault="00864CD4" w:rsidP="00864CD4">
            <w:r w:rsidRPr="007C319D">
              <w:t>Капельная воронка</w:t>
            </w:r>
          </w:p>
        </w:tc>
        <w:tc>
          <w:tcPr>
            <w:tcW w:w="1984" w:type="dxa"/>
            <w:gridSpan w:val="8"/>
            <w:tcBorders>
              <w:top w:val="nil"/>
              <w:left w:val="nil"/>
              <w:bottom w:val="single" w:sz="4" w:space="0" w:color="auto"/>
              <w:right w:val="single" w:sz="4" w:space="0" w:color="auto"/>
            </w:tcBorders>
            <w:shd w:val="clear" w:color="auto" w:fill="auto"/>
            <w:vAlign w:val="bottom"/>
            <w:hideMark/>
          </w:tcPr>
          <w:p w14:paraId="43C98B69" w14:textId="77777777" w:rsidR="00864CD4" w:rsidRPr="007C319D" w:rsidRDefault="00864CD4" w:rsidP="00864CD4">
            <w:r w:rsidRPr="007C319D">
              <w:t>HL21</w:t>
            </w:r>
          </w:p>
        </w:tc>
        <w:tc>
          <w:tcPr>
            <w:tcW w:w="1843" w:type="dxa"/>
            <w:gridSpan w:val="6"/>
            <w:tcBorders>
              <w:top w:val="nil"/>
              <w:left w:val="nil"/>
              <w:bottom w:val="single" w:sz="4" w:space="0" w:color="auto"/>
              <w:right w:val="single" w:sz="4" w:space="0" w:color="auto"/>
            </w:tcBorders>
            <w:shd w:val="clear" w:color="auto" w:fill="auto"/>
            <w:vAlign w:val="bottom"/>
            <w:hideMark/>
          </w:tcPr>
          <w:p w14:paraId="25F618CF" w14:textId="77777777" w:rsidR="00864CD4" w:rsidRPr="007C319D" w:rsidRDefault="00864CD4" w:rsidP="00864CD4">
            <w:r w:rsidRPr="007C319D">
              <w:t>Hutterer&amp;Lechner</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6D22729F"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5D942B28" w14:textId="771D0C2F" w:rsidR="00864CD4" w:rsidRPr="007C319D" w:rsidRDefault="00864CD4" w:rsidP="00E91A3E">
            <w:r w:rsidRPr="007C319D">
              <w:t>151</w:t>
            </w:r>
          </w:p>
        </w:tc>
      </w:tr>
      <w:tr w:rsidR="00640906" w:rsidRPr="007C319D" w14:paraId="32EBFD18"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3037BC41" w14:textId="77777777" w:rsidR="00864CD4" w:rsidRPr="007C319D" w:rsidRDefault="00864CD4" w:rsidP="00864CD4">
            <w:r w:rsidRPr="007C319D">
              <w:t>Труба полипропиленовая Ø20, Ø25, Ø32,Ø40</w:t>
            </w:r>
          </w:p>
        </w:tc>
        <w:tc>
          <w:tcPr>
            <w:tcW w:w="1984" w:type="dxa"/>
            <w:gridSpan w:val="8"/>
            <w:tcBorders>
              <w:top w:val="nil"/>
              <w:left w:val="nil"/>
              <w:bottom w:val="single" w:sz="4" w:space="0" w:color="auto"/>
              <w:right w:val="single" w:sz="4" w:space="0" w:color="auto"/>
            </w:tcBorders>
            <w:shd w:val="clear" w:color="auto" w:fill="auto"/>
            <w:vAlign w:val="bottom"/>
            <w:hideMark/>
          </w:tcPr>
          <w:p w14:paraId="653DC687" w14:textId="77777777" w:rsidR="00864CD4" w:rsidRPr="007C319D" w:rsidRDefault="00864CD4" w:rsidP="00864CD4">
            <w:r w:rsidRPr="007C319D">
              <w:t>PPRC</w:t>
            </w:r>
          </w:p>
        </w:tc>
        <w:tc>
          <w:tcPr>
            <w:tcW w:w="1843" w:type="dxa"/>
            <w:gridSpan w:val="6"/>
            <w:tcBorders>
              <w:top w:val="nil"/>
              <w:left w:val="nil"/>
              <w:bottom w:val="single" w:sz="4" w:space="0" w:color="auto"/>
              <w:right w:val="single" w:sz="4" w:space="0" w:color="auto"/>
            </w:tcBorders>
            <w:shd w:val="clear" w:color="auto" w:fill="auto"/>
            <w:vAlign w:val="bottom"/>
            <w:hideMark/>
          </w:tcPr>
          <w:p w14:paraId="0DF61CBC" w14:textId="77777777" w:rsidR="00864CD4" w:rsidRPr="007C319D" w:rsidRDefault="00864CD4" w:rsidP="00864CD4">
            <w:r w:rsidRPr="007C319D">
              <w:t>Pro Aqua</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35B91D28" w14:textId="77777777" w:rsidR="00864CD4" w:rsidRPr="007C319D" w:rsidRDefault="00864CD4" w:rsidP="00864CD4">
            <w:r w:rsidRPr="007C319D">
              <w:t>м.</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19A05E9A" w14:textId="0341323D" w:rsidR="00864CD4" w:rsidRPr="007C319D" w:rsidRDefault="00864CD4" w:rsidP="00864CD4">
            <w:r w:rsidRPr="007C319D">
              <w:t>6 583</w:t>
            </w:r>
          </w:p>
        </w:tc>
      </w:tr>
      <w:tr w:rsidR="00640906" w:rsidRPr="007C319D" w14:paraId="46E8BD66" w14:textId="77777777" w:rsidTr="00F215B3">
        <w:trPr>
          <w:gridBefore w:val="1"/>
          <w:gridAfter w:val="7"/>
          <w:wBefore w:w="89" w:type="dxa"/>
          <w:wAfter w:w="2623" w:type="dxa"/>
          <w:trHeight w:val="73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6D57D582" w14:textId="77777777" w:rsidR="00864CD4" w:rsidRPr="007C319D" w:rsidRDefault="00864CD4" w:rsidP="00864CD4">
            <w:r w:rsidRPr="007C319D">
              <w:t>Техническая изоляция трубчатая из вспененного полиэтилена</w:t>
            </w:r>
            <w:r w:rsidRPr="007C319D">
              <w:br/>
              <w:t>толщиной 13 мм</w:t>
            </w:r>
          </w:p>
        </w:tc>
        <w:tc>
          <w:tcPr>
            <w:tcW w:w="1984" w:type="dxa"/>
            <w:gridSpan w:val="8"/>
            <w:tcBorders>
              <w:top w:val="nil"/>
              <w:left w:val="nil"/>
              <w:bottom w:val="single" w:sz="4" w:space="0" w:color="auto"/>
              <w:right w:val="single" w:sz="4" w:space="0" w:color="auto"/>
            </w:tcBorders>
            <w:shd w:val="clear" w:color="auto" w:fill="auto"/>
            <w:vAlign w:val="bottom"/>
            <w:hideMark/>
          </w:tcPr>
          <w:p w14:paraId="5DA6C2F4" w14:textId="77777777" w:rsidR="00864CD4" w:rsidRPr="007C319D" w:rsidRDefault="00864CD4" w:rsidP="00864CD4">
            <w:r w:rsidRPr="007C319D">
              <w:t>Energoflex Super</w:t>
            </w:r>
          </w:p>
        </w:tc>
        <w:tc>
          <w:tcPr>
            <w:tcW w:w="1843" w:type="dxa"/>
            <w:gridSpan w:val="6"/>
            <w:tcBorders>
              <w:top w:val="nil"/>
              <w:left w:val="nil"/>
              <w:bottom w:val="single" w:sz="4" w:space="0" w:color="auto"/>
              <w:right w:val="single" w:sz="4" w:space="0" w:color="auto"/>
            </w:tcBorders>
            <w:shd w:val="clear" w:color="auto" w:fill="auto"/>
            <w:vAlign w:val="bottom"/>
            <w:hideMark/>
          </w:tcPr>
          <w:p w14:paraId="6191E5AD" w14:textId="77777777" w:rsidR="00864CD4" w:rsidRPr="007C319D" w:rsidRDefault="00864CD4" w:rsidP="00864CD4">
            <w:r w:rsidRPr="007C319D">
              <w:t>Энергофлекс</w:t>
            </w:r>
          </w:p>
        </w:tc>
        <w:tc>
          <w:tcPr>
            <w:tcW w:w="1131" w:type="dxa"/>
            <w:gridSpan w:val="5"/>
            <w:tcBorders>
              <w:top w:val="nil"/>
              <w:left w:val="nil"/>
              <w:bottom w:val="single" w:sz="4" w:space="0" w:color="auto"/>
              <w:right w:val="single" w:sz="4" w:space="0" w:color="auto"/>
            </w:tcBorders>
            <w:shd w:val="clear" w:color="auto" w:fill="auto"/>
            <w:noWrap/>
            <w:vAlign w:val="bottom"/>
            <w:hideMark/>
          </w:tcPr>
          <w:p w14:paraId="3525124A" w14:textId="77777777" w:rsidR="00864CD4" w:rsidRPr="007C319D" w:rsidRDefault="00864CD4" w:rsidP="00864CD4">
            <w:r w:rsidRPr="007C319D">
              <w:t>м.</w:t>
            </w:r>
          </w:p>
        </w:tc>
        <w:tc>
          <w:tcPr>
            <w:tcW w:w="967" w:type="dxa"/>
            <w:gridSpan w:val="3"/>
            <w:tcBorders>
              <w:top w:val="nil"/>
              <w:left w:val="nil"/>
              <w:bottom w:val="single" w:sz="4" w:space="0" w:color="auto"/>
              <w:right w:val="single" w:sz="4" w:space="0" w:color="auto"/>
            </w:tcBorders>
            <w:shd w:val="clear" w:color="auto" w:fill="auto"/>
            <w:noWrap/>
            <w:vAlign w:val="bottom"/>
            <w:hideMark/>
          </w:tcPr>
          <w:p w14:paraId="6A3B5EB2" w14:textId="755300A8" w:rsidR="00864CD4" w:rsidRPr="007C319D" w:rsidRDefault="00864CD4" w:rsidP="00864CD4">
            <w:r w:rsidRPr="007C319D">
              <w:t>6 583</w:t>
            </w:r>
          </w:p>
        </w:tc>
      </w:tr>
      <w:tr w:rsidR="00640906" w:rsidRPr="007C319D" w14:paraId="7052AC7E"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3A4ACA05" w14:textId="77777777" w:rsidR="00864CD4" w:rsidRPr="007C319D" w:rsidRDefault="00864CD4" w:rsidP="00C55FED">
            <w:pPr>
              <w:rPr>
                <w:b/>
              </w:rPr>
            </w:pPr>
            <w:r w:rsidRPr="007C319D">
              <w:rPr>
                <w:b/>
              </w:rPr>
              <w:t>Кондиционирование кроссовых</w:t>
            </w:r>
          </w:p>
        </w:tc>
        <w:tc>
          <w:tcPr>
            <w:tcW w:w="1984" w:type="dxa"/>
            <w:gridSpan w:val="8"/>
            <w:tcBorders>
              <w:top w:val="nil"/>
              <w:left w:val="nil"/>
              <w:bottom w:val="single" w:sz="4" w:space="0" w:color="auto"/>
              <w:right w:val="single" w:sz="4" w:space="0" w:color="auto"/>
            </w:tcBorders>
            <w:shd w:val="clear" w:color="000000" w:fill="FFFFFF"/>
            <w:vAlign w:val="bottom"/>
            <w:hideMark/>
          </w:tcPr>
          <w:p w14:paraId="6234FD61" w14:textId="77777777" w:rsidR="00864CD4" w:rsidRPr="007C319D" w:rsidRDefault="00864CD4" w:rsidP="00864CD4">
            <w:r w:rsidRPr="007C319D">
              <w:t> </w:t>
            </w:r>
          </w:p>
        </w:tc>
        <w:tc>
          <w:tcPr>
            <w:tcW w:w="1843" w:type="dxa"/>
            <w:gridSpan w:val="6"/>
            <w:tcBorders>
              <w:top w:val="nil"/>
              <w:left w:val="nil"/>
              <w:bottom w:val="single" w:sz="4" w:space="0" w:color="auto"/>
              <w:right w:val="single" w:sz="4" w:space="0" w:color="auto"/>
            </w:tcBorders>
            <w:shd w:val="clear" w:color="000000" w:fill="FFFFFF"/>
            <w:vAlign w:val="bottom"/>
            <w:hideMark/>
          </w:tcPr>
          <w:p w14:paraId="25E961BC" w14:textId="77777777" w:rsidR="00864CD4" w:rsidRPr="007C319D" w:rsidRDefault="00864CD4" w:rsidP="00864CD4">
            <w:r w:rsidRPr="007C319D">
              <w:t> </w:t>
            </w:r>
          </w:p>
        </w:tc>
        <w:tc>
          <w:tcPr>
            <w:tcW w:w="1131" w:type="dxa"/>
            <w:gridSpan w:val="5"/>
            <w:tcBorders>
              <w:top w:val="nil"/>
              <w:left w:val="nil"/>
              <w:bottom w:val="single" w:sz="4" w:space="0" w:color="auto"/>
              <w:right w:val="single" w:sz="4" w:space="0" w:color="auto"/>
            </w:tcBorders>
            <w:shd w:val="clear" w:color="000000" w:fill="FFFFFF"/>
            <w:noWrap/>
            <w:vAlign w:val="bottom"/>
            <w:hideMark/>
          </w:tcPr>
          <w:p w14:paraId="05572791" w14:textId="77777777" w:rsidR="00864CD4" w:rsidRPr="007C319D" w:rsidRDefault="00864CD4" w:rsidP="00864CD4">
            <w:r w:rsidRPr="007C319D">
              <w:t> </w:t>
            </w:r>
          </w:p>
        </w:tc>
        <w:tc>
          <w:tcPr>
            <w:tcW w:w="967" w:type="dxa"/>
            <w:gridSpan w:val="3"/>
            <w:tcBorders>
              <w:top w:val="nil"/>
              <w:left w:val="nil"/>
              <w:bottom w:val="single" w:sz="4" w:space="0" w:color="auto"/>
              <w:right w:val="single" w:sz="4" w:space="0" w:color="auto"/>
            </w:tcBorders>
            <w:shd w:val="clear" w:color="000000" w:fill="FFFFFF"/>
            <w:noWrap/>
            <w:vAlign w:val="bottom"/>
            <w:hideMark/>
          </w:tcPr>
          <w:p w14:paraId="7B9596FA" w14:textId="77777777" w:rsidR="00864CD4" w:rsidRPr="007C319D" w:rsidRDefault="00864CD4" w:rsidP="00864CD4">
            <w:r w:rsidRPr="007C319D">
              <w:t> </w:t>
            </w:r>
          </w:p>
        </w:tc>
      </w:tr>
      <w:tr w:rsidR="00640906" w:rsidRPr="007C319D" w14:paraId="71498230"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000000" w:fill="FFFFFF"/>
            <w:vAlign w:val="bottom"/>
            <w:hideMark/>
          </w:tcPr>
          <w:p w14:paraId="597A98BD" w14:textId="77777777" w:rsidR="00864CD4" w:rsidRPr="007C319D" w:rsidRDefault="00864CD4" w:rsidP="00864CD4">
            <w:r w:rsidRPr="007C319D">
              <w:t>Внутренний блок системы кондиционирования настенного типа</w:t>
            </w:r>
          </w:p>
        </w:tc>
        <w:tc>
          <w:tcPr>
            <w:tcW w:w="1984" w:type="dxa"/>
            <w:gridSpan w:val="8"/>
            <w:tcBorders>
              <w:top w:val="nil"/>
              <w:left w:val="nil"/>
              <w:bottom w:val="single" w:sz="4" w:space="0" w:color="auto"/>
              <w:right w:val="single" w:sz="4" w:space="0" w:color="auto"/>
            </w:tcBorders>
            <w:shd w:val="clear" w:color="000000" w:fill="FFFFFF"/>
            <w:vAlign w:val="bottom"/>
            <w:hideMark/>
          </w:tcPr>
          <w:p w14:paraId="4F427B5A" w14:textId="77777777" w:rsidR="00864CD4" w:rsidRPr="007C319D" w:rsidRDefault="00864CD4" w:rsidP="00864CD4">
            <w:r w:rsidRPr="007C319D">
              <w:t>DM-DP028G/YMF</w:t>
            </w:r>
          </w:p>
        </w:tc>
        <w:tc>
          <w:tcPr>
            <w:tcW w:w="1843" w:type="dxa"/>
            <w:gridSpan w:val="6"/>
            <w:tcBorders>
              <w:top w:val="nil"/>
              <w:left w:val="nil"/>
              <w:bottom w:val="single" w:sz="4" w:space="0" w:color="auto"/>
              <w:right w:val="single" w:sz="4" w:space="0" w:color="auto"/>
            </w:tcBorders>
            <w:shd w:val="clear" w:color="000000" w:fill="FFFFFF"/>
            <w:vAlign w:val="bottom"/>
            <w:hideMark/>
          </w:tcPr>
          <w:p w14:paraId="44830CBA" w14:textId="77777777" w:rsidR="00864CD4" w:rsidRPr="007C319D" w:rsidRDefault="00864CD4" w:rsidP="00864CD4">
            <w:r w:rsidRPr="007C319D">
              <w:t>Dantex</w:t>
            </w:r>
          </w:p>
        </w:tc>
        <w:tc>
          <w:tcPr>
            <w:tcW w:w="1131" w:type="dxa"/>
            <w:gridSpan w:val="5"/>
            <w:tcBorders>
              <w:top w:val="nil"/>
              <w:left w:val="nil"/>
              <w:bottom w:val="single" w:sz="4" w:space="0" w:color="auto"/>
              <w:right w:val="single" w:sz="4" w:space="0" w:color="auto"/>
            </w:tcBorders>
            <w:shd w:val="clear" w:color="000000" w:fill="FFFFFF"/>
            <w:noWrap/>
            <w:vAlign w:val="bottom"/>
            <w:hideMark/>
          </w:tcPr>
          <w:p w14:paraId="728C1E06"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000000" w:fill="FFFFFF"/>
            <w:noWrap/>
            <w:vAlign w:val="bottom"/>
            <w:hideMark/>
          </w:tcPr>
          <w:p w14:paraId="0468BFF3" w14:textId="65D3D29D" w:rsidR="00864CD4" w:rsidRPr="007C319D" w:rsidRDefault="00864CD4" w:rsidP="00864CD4">
            <w:r w:rsidRPr="007C319D">
              <w:t>34</w:t>
            </w:r>
          </w:p>
        </w:tc>
      </w:tr>
      <w:tr w:rsidR="00640906" w:rsidRPr="007C319D" w14:paraId="4C476F2D"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000000" w:fill="FFFFFF"/>
            <w:vAlign w:val="bottom"/>
            <w:hideMark/>
          </w:tcPr>
          <w:p w14:paraId="107995D8" w14:textId="77777777" w:rsidR="00864CD4" w:rsidRPr="007C319D" w:rsidRDefault="00864CD4" w:rsidP="00864CD4">
            <w:r w:rsidRPr="007C319D">
              <w:t>Внутренний блок системы кондиционирования настенного типа</w:t>
            </w:r>
          </w:p>
        </w:tc>
        <w:tc>
          <w:tcPr>
            <w:tcW w:w="1984" w:type="dxa"/>
            <w:gridSpan w:val="8"/>
            <w:tcBorders>
              <w:top w:val="nil"/>
              <w:left w:val="nil"/>
              <w:bottom w:val="single" w:sz="4" w:space="0" w:color="auto"/>
              <w:right w:val="single" w:sz="4" w:space="0" w:color="auto"/>
            </w:tcBorders>
            <w:shd w:val="clear" w:color="000000" w:fill="FFFFFF"/>
            <w:vAlign w:val="bottom"/>
            <w:hideMark/>
          </w:tcPr>
          <w:p w14:paraId="237631BF" w14:textId="77777777" w:rsidR="00864CD4" w:rsidRPr="007C319D" w:rsidRDefault="00864CD4" w:rsidP="00864CD4">
            <w:r w:rsidRPr="007C319D">
              <w:t>DM-DP022G/YMF</w:t>
            </w:r>
          </w:p>
        </w:tc>
        <w:tc>
          <w:tcPr>
            <w:tcW w:w="1843" w:type="dxa"/>
            <w:gridSpan w:val="6"/>
            <w:tcBorders>
              <w:top w:val="nil"/>
              <w:left w:val="nil"/>
              <w:bottom w:val="single" w:sz="4" w:space="0" w:color="auto"/>
              <w:right w:val="single" w:sz="4" w:space="0" w:color="auto"/>
            </w:tcBorders>
            <w:shd w:val="clear" w:color="000000" w:fill="FFFFFF"/>
            <w:vAlign w:val="bottom"/>
            <w:hideMark/>
          </w:tcPr>
          <w:p w14:paraId="085F41A9" w14:textId="77777777" w:rsidR="00864CD4" w:rsidRPr="007C319D" w:rsidRDefault="00864CD4" w:rsidP="00864CD4">
            <w:r w:rsidRPr="007C319D">
              <w:t>Dantex</w:t>
            </w:r>
          </w:p>
        </w:tc>
        <w:tc>
          <w:tcPr>
            <w:tcW w:w="1131" w:type="dxa"/>
            <w:gridSpan w:val="5"/>
            <w:tcBorders>
              <w:top w:val="nil"/>
              <w:left w:val="nil"/>
              <w:bottom w:val="single" w:sz="4" w:space="0" w:color="auto"/>
              <w:right w:val="single" w:sz="4" w:space="0" w:color="auto"/>
            </w:tcBorders>
            <w:shd w:val="clear" w:color="000000" w:fill="FFFFFF"/>
            <w:noWrap/>
            <w:vAlign w:val="bottom"/>
            <w:hideMark/>
          </w:tcPr>
          <w:p w14:paraId="496698A1"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000000" w:fill="FFFFFF"/>
            <w:noWrap/>
            <w:vAlign w:val="bottom"/>
            <w:hideMark/>
          </w:tcPr>
          <w:p w14:paraId="7FFA4714" w14:textId="6CECDF1F" w:rsidR="00864CD4" w:rsidRPr="007C319D" w:rsidRDefault="00864CD4" w:rsidP="00864CD4">
            <w:r w:rsidRPr="007C319D">
              <w:t>26</w:t>
            </w:r>
          </w:p>
        </w:tc>
      </w:tr>
      <w:tr w:rsidR="00640906" w:rsidRPr="007C319D" w14:paraId="07704EA8" w14:textId="77777777" w:rsidTr="00F215B3">
        <w:trPr>
          <w:gridBefore w:val="1"/>
          <w:gridAfter w:val="7"/>
          <w:wBefore w:w="89" w:type="dxa"/>
          <w:wAfter w:w="2623" w:type="dxa"/>
          <w:trHeight w:val="343"/>
        </w:trPr>
        <w:tc>
          <w:tcPr>
            <w:tcW w:w="3971" w:type="dxa"/>
            <w:gridSpan w:val="6"/>
            <w:tcBorders>
              <w:top w:val="nil"/>
              <w:left w:val="single" w:sz="4" w:space="0" w:color="auto"/>
              <w:bottom w:val="single" w:sz="4" w:space="0" w:color="auto"/>
              <w:right w:val="single" w:sz="4" w:space="0" w:color="auto"/>
            </w:tcBorders>
            <w:shd w:val="clear" w:color="000000" w:fill="FFFFFF"/>
            <w:vAlign w:val="bottom"/>
            <w:hideMark/>
          </w:tcPr>
          <w:p w14:paraId="0B4AA89E" w14:textId="77777777" w:rsidR="00864CD4" w:rsidRPr="007C319D" w:rsidRDefault="00864CD4" w:rsidP="00864CD4">
            <w:r w:rsidRPr="007C319D">
              <w:t>Внутренний блок системы кондиционирования настенного типа</w:t>
            </w:r>
          </w:p>
        </w:tc>
        <w:tc>
          <w:tcPr>
            <w:tcW w:w="1984" w:type="dxa"/>
            <w:gridSpan w:val="8"/>
            <w:tcBorders>
              <w:top w:val="nil"/>
              <w:left w:val="nil"/>
              <w:bottom w:val="single" w:sz="4" w:space="0" w:color="auto"/>
              <w:right w:val="single" w:sz="4" w:space="0" w:color="auto"/>
            </w:tcBorders>
            <w:shd w:val="clear" w:color="000000" w:fill="FFFFFF"/>
            <w:vAlign w:val="bottom"/>
            <w:hideMark/>
          </w:tcPr>
          <w:p w14:paraId="4A337F47" w14:textId="77777777" w:rsidR="00864CD4" w:rsidRPr="007C319D" w:rsidRDefault="00864CD4" w:rsidP="00864CD4">
            <w:r w:rsidRPr="007C319D">
              <w:t>DM-DP056G/YMF</w:t>
            </w:r>
          </w:p>
        </w:tc>
        <w:tc>
          <w:tcPr>
            <w:tcW w:w="1843" w:type="dxa"/>
            <w:gridSpan w:val="6"/>
            <w:tcBorders>
              <w:top w:val="nil"/>
              <w:left w:val="nil"/>
              <w:bottom w:val="single" w:sz="4" w:space="0" w:color="auto"/>
              <w:right w:val="single" w:sz="4" w:space="0" w:color="auto"/>
            </w:tcBorders>
            <w:shd w:val="clear" w:color="000000" w:fill="FFFFFF"/>
            <w:vAlign w:val="bottom"/>
            <w:hideMark/>
          </w:tcPr>
          <w:p w14:paraId="34A6A461" w14:textId="77777777" w:rsidR="00864CD4" w:rsidRPr="007C319D" w:rsidRDefault="00864CD4" w:rsidP="00864CD4">
            <w:r w:rsidRPr="007C319D">
              <w:t>Dantex</w:t>
            </w:r>
          </w:p>
        </w:tc>
        <w:tc>
          <w:tcPr>
            <w:tcW w:w="1131" w:type="dxa"/>
            <w:gridSpan w:val="5"/>
            <w:tcBorders>
              <w:top w:val="nil"/>
              <w:left w:val="nil"/>
              <w:bottom w:val="single" w:sz="4" w:space="0" w:color="auto"/>
              <w:right w:val="single" w:sz="4" w:space="0" w:color="auto"/>
            </w:tcBorders>
            <w:shd w:val="clear" w:color="000000" w:fill="FFFFFF"/>
            <w:noWrap/>
            <w:vAlign w:val="bottom"/>
            <w:hideMark/>
          </w:tcPr>
          <w:p w14:paraId="77FCF20E"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000000" w:fill="FFFFFF"/>
            <w:noWrap/>
            <w:vAlign w:val="bottom"/>
            <w:hideMark/>
          </w:tcPr>
          <w:p w14:paraId="3DDEF49A" w14:textId="6EC23B08" w:rsidR="00864CD4" w:rsidRPr="007C319D" w:rsidRDefault="00864CD4" w:rsidP="00864CD4">
            <w:r w:rsidRPr="007C319D">
              <w:t>2</w:t>
            </w:r>
          </w:p>
        </w:tc>
      </w:tr>
      <w:tr w:rsidR="00640906" w:rsidRPr="007C319D" w14:paraId="12318F64" w14:textId="77777777" w:rsidTr="00F215B3">
        <w:trPr>
          <w:gridBefore w:val="1"/>
          <w:gridAfter w:val="7"/>
          <w:wBefore w:w="89" w:type="dxa"/>
          <w:wAfter w:w="2623" w:type="dxa"/>
          <w:trHeight w:val="407"/>
        </w:trPr>
        <w:tc>
          <w:tcPr>
            <w:tcW w:w="3971" w:type="dxa"/>
            <w:gridSpan w:val="6"/>
            <w:tcBorders>
              <w:top w:val="nil"/>
              <w:left w:val="single" w:sz="4" w:space="0" w:color="auto"/>
              <w:bottom w:val="single" w:sz="4" w:space="0" w:color="auto"/>
              <w:right w:val="single" w:sz="4" w:space="0" w:color="auto"/>
            </w:tcBorders>
            <w:shd w:val="clear" w:color="000000" w:fill="FFFFFF"/>
            <w:vAlign w:val="bottom"/>
            <w:hideMark/>
          </w:tcPr>
          <w:p w14:paraId="07AB9148" w14:textId="77777777" w:rsidR="00864CD4" w:rsidRPr="007C319D" w:rsidRDefault="00864CD4" w:rsidP="00864CD4">
            <w:r w:rsidRPr="007C319D">
              <w:t>Внешний блок системы кондиционирования</w:t>
            </w:r>
          </w:p>
        </w:tc>
        <w:tc>
          <w:tcPr>
            <w:tcW w:w="1984" w:type="dxa"/>
            <w:gridSpan w:val="8"/>
            <w:tcBorders>
              <w:top w:val="nil"/>
              <w:left w:val="nil"/>
              <w:bottom w:val="single" w:sz="4" w:space="0" w:color="auto"/>
              <w:right w:val="single" w:sz="4" w:space="0" w:color="auto"/>
            </w:tcBorders>
            <w:shd w:val="clear" w:color="000000" w:fill="FFFFFF"/>
            <w:vAlign w:val="bottom"/>
            <w:hideMark/>
          </w:tcPr>
          <w:p w14:paraId="5BF11E31" w14:textId="77777777" w:rsidR="00864CD4" w:rsidRPr="007C319D" w:rsidRDefault="00864CD4" w:rsidP="00864CD4">
            <w:r w:rsidRPr="007C319D">
              <w:t>DM-FDC260WL/SF</w:t>
            </w:r>
          </w:p>
        </w:tc>
        <w:tc>
          <w:tcPr>
            <w:tcW w:w="1843" w:type="dxa"/>
            <w:gridSpan w:val="6"/>
            <w:tcBorders>
              <w:top w:val="nil"/>
              <w:left w:val="nil"/>
              <w:bottom w:val="single" w:sz="4" w:space="0" w:color="auto"/>
              <w:right w:val="single" w:sz="4" w:space="0" w:color="auto"/>
            </w:tcBorders>
            <w:shd w:val="clear" w:color="000000" w:fill="FFFFFF"/>
            <w:vAlign w:val="bottom"/>
            <w:hideMark/>
          </w:tcPr>
          <w:p w14:paraId="4C202FFE" w14:textId="77777777" w:rsidR="00864CD4" w:rsidRPr="007C319D" w:rsidRDefault="00864CD4" w:rsidP="00864CD4">
            <w:r w:rsidRPr="007C319D">
              <w:t>Dantex</w:t>
            </w:r>
          </w:p>
        </w:tc>
        <w:tc>
          <w:tcPr>
            <w:tcW w:w="1131" w:type="dxa"/>
            <w:gridSpan w:val="5"/>
            <w:tcBorders>
              <w:top w:val="nil"/>
              <w:left w:val="nil"/>
              <w:bottom w:val="single" w:sz="4" w:space="0" w:color="auto"/>
              <w:right w:val="single" w:sz="4" w:space="0" w:color="auto"/>
            </w:tcBorders>
            <w:shd w:val="clear" w:color="000000" w:fill="FFFFFF"/>
            <w:noWrap/>
            <w:vAlign w:val="bottom"/>
            <w:hideMark/>
          </w:tcPr>
          <w:p w14:paraId="09DDF639"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000000" w:fill="FFFFFF"/>
            <w:noWrap/>
            <w:vAlign w:val="bottom"/>
            <w:hideMark/>
          </w:tcPr>
          <w:p w14:paraId="233B9F1B" w14:textId="141B3E04" w:rsidR="00864CD4" w:rsidRPr="007C319D" w:rsidRDefault="00864CD4" w:rsidP="00864CD4">
            <w:r w:rsidRPr="007C319D">
              <w:t>8</w:t>
            </w:r>
          </w:p>
        </w:tc>
      </w:tr>
      <w:tr w:rsidR="00640906" w:rsidRPr="007C319D" w14:paraId="3516185D" w14:textId="77777777" w:rsidTr="00F215B3">
        <w:trPr>
          <w:gridBefore w:val="1"/>
          <w:gridAfter w:val="7"/>
          <w:wBefore w:w="89" w:type="dxa"/>
          <w:wAfter w:w="2623" w:type="dxa"/>
          <w:trHeight w:val="735"/>
        </w:trPr>
        <w:tc>
          <w:tcPr>
            <w:tcW w:w="3971" w:type="dxa"/>
            <w:gridSpan w:val="6"/>
            <w:tcBorders>
              <w:top w:val="nil"/>
              <w:left w:val="single" w:sz="4" w:space="0" w:color="auto"/>
              <w:bottom w:val="single" w:sz="4" w:space="0" w:color="auto"/>
              <w:right w:val="single" w:sz="4" w:space="0" w:color="auto"/>
            </w:tcBorders>
            <w:shd w:val="clear" w:color="000000" w:fill="FFFFFF"/>
            <w:vAlign w:val="bottom"/>
            <w:hideMark/>
          </w:tcPr>
          <w:p w14:paraId="40BC0283" w14:textId="77777777" w:rsidR="00864CD4" w:rsidRPr="007C319D" w:rsidRDefault="00864CD4" w:rsidP="00864CD4">
            <w:r w:rsidRPr="007C319D">
              <w:t>Комплекс круглогодичной работы кондиционера (низкотемпературный</w:t>
            </w:r>
            <w:r w:rsidRPr="007C319D">
              <w:br/>
              <w:t>комплект)</w:t>
            </w:r>
          </w:p>
        </w:tc>
        <w:tc>
          <w:tcPr>
            <w:tcW w:w="1984" w:type="dxa"/>
            <w:gridSpan w:val="8"/>
            <w:tcBorders>
              <w:top w:val="nil"/>
              <w:left w:val="nil"/>
              <w:bottom w:val="single" w:sz="4" w:space="0" w:color="auto"/>
              <w:right w:val="single" w:sz="4" w:space="0" w:color="auto"/>
            </w:tcBorders>
            <w:shd w:val="clear" w:color="000000" w:fill="FFFFFF"/>
            <w:vAlign w:val="bottom"/>
            <w:hideMark/>
          </w:tcPr>
          <w:p w14:paraId="07B9386E" w14:textId="77777777" w:rsidR="00864CD4" w:rsidRPr="007C319D" w:rsidRDefault="00864CD4" w:rsidP="00864CD4">
            <w:r w:rsidRPr="007C319D">
              <w:t>ВСМ-5</w:t>
            </w:r>
          </w:p>
        </w:tc>
        <w:tc>
          <w:tcPr>
            <w:tcW w:w="1843" w:type="dxa"/>
            <w:gridSpan w:val="6"/>
            <w:tcBorders>
              <w:top w:val="nil"/>
              <w:left w:val="nil"/>
              <w:bottom w:val="single" w:sz="4" w:space="0" w:color="auto"/>
              <w:right w:val="single" w:sz="4" w:space="0" w:color="auto"/>
            </w:tcBorders>
            <w:shd w:val="clear" w:color="000000" w:fill="FFFFFF"/>
            <w:vAlign w:val="bottom"/>
            <w:hideMark/>
          </w:tcPr>
          <w:p w14:paraId="67B68975" w14:textId="77777777" w:rsidR="00864CD4" w:rsidRPr="007C319D" w:rsidRDefault="00864CD4" w:rsidP="00864CD4">
            <w:r w:rsidRPr="007C319D">
              <w:t>Вентстрой</w:t>
            </w:r>
            <w:r w:rsidRPr="007C319D">
              <w:br/>
              <w:t>Монтаж</w:t>
            </w:r>
          </w:p>
        </w:tc>
        <w:tc>
          <w:tcPr>
            <w:tcW w:w="1131" w:type="dxa"/>
            <w:gridSpan w:val="5"/>
            <w:tcBorders>
              <w:top w:val="nil"/>
              <w:left w:val="nil"/>
              <w:bottom w:val="single" w:sz="4" w:space="0" w:color="auto"/>
              <w:right w:val="single" w:sz="4" w:space="0" w:color="auto"/>
            </w:tcBorders>
            <w:shd w:val="clear" w:color="000000" w:fill="FFFFFF"/>
            <w:noWrap/>
            <w:vAlign w:val="bottom"/>
            <w:hideMark/>
          </w:tcPr>
          <w:p w14:paraId="60C441DE" w14:textId="77777777" w:rsidR="00864CD4" w:rsidRPr="007C319D" w:rsidRDefault="00864CD4" w:rsidP="00864CD4">
            <w:r w:rsidRPr="007C319D">
              <w:t>комплект</w:t>
            </w:r>
          </w:p>
        </w:tc>
        <w:tc>
          <w:tcPr>
            <w:tcW w:w="967" w:type="dxa"/>
            <w:gridSpan w:val="3"/>
            <w:tcBorders>
              <w:top w:val="nil"/>
              <w:left w:val="nil"/>
              <w:bottom w:val="single" w:sz="4" w:space="0" w:color="auto"/>
              <w:right w:val="single" w:sz="4" w:space="0" w:color="auto"/>
            </w:tcBorders>
            <w:shd w:val="clear" w:color="000000" w:fill="FFFFFF"/>
            <w:noWrap/>
            <w:vAlign w:val="bottom"/>
            <w:hideMark/>
          </w:tcPr>
          <w:p w14:paraId="641FBEDB" w14:textId="24CCF1D8" w:rsidR="00864CD4" w:rsidRPr="007C319D" w:rsidRDefault="00864CD4" w:rsidP="00864CD4">
            <w:r w:rsidRPr="007C319D">
              <w:t>8</w:t>
            </w:r>
          </w:p>
        </w:tc>
      </w:tr>
      <w:tr w:rsidR="00640906" w:rsidRPr="007C319D" w14:paraId="0A53C522"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000000" w:fill="FFFFFF"/>
            <w:vAlign w:val="bottom"/>
            <w:hideMark/>
          </w:tcPr>
          <w:p w14:paraId="15CDA81A" w14:textId="77777777" w:rsidR="00864CD4" w:rsidRPr="007C319D" w:rsidRDefault="00864CD4" w:rsidP="00864CD4">
            <w:r w:rsidRPr="007C319D">
              <w:t>Пульт управления кондиционером настенный</w:t>
            </w:r>
          </w:p>
        </w:tc>
        <w:tc>
          <w:tcPr>
            <w:tcW w:w="1984" w:type="dxa"/>
            <w:gridSpan w:val="8"/>
            <w:tcBorders>
              <w:top w:val="nil"/>
              <w:left w:val="nil"/>
              <w:bottom w:val="single" w:sz="4" w:space="0" w:color="auto"/>
              <w:right w:val="single" w:sz="4" w:space="0" w:color="auto"/>
            </w:tcBorders>
            <w:shd w:val="clear" w:color="000000" w:fill="FFFFFF"/>
            <w:vAlign w:val="bottom"/>
            <w:hideMark/>
          </w:tcPr>
          <w:p w14:paraId="0DB6A62B" w14:textId="77777777" w:rsidR="00864CD4" w:rsidRPr="007C319D" w:rsidRDefault="00864CD4" w:rsidP="00864CD4">
            <w:r w:rsidRPr="007C319D">
              <w:t>MD-WDC86E/KD</w:t>
            </w:r>
          </w:p>
        </w:tc>
        <w:tc>
          <w:tcPr>
            <w:tcW w:w="1843" w:type="dxa"/>
            <w:gridSpan w:val="6"/>
            <w:tcBorders>
              <w:top w:val="nil"/>
              <w:left w:val="nil"/>
              <w:bottom w:val="single" w:sz="4" w:space="0" w:color="auto"/>
              <w:right w:val="single" w:sz="4" w:space="0" w:color="auto"/>
            </w:tcBorders>
            <w:shd w:val="clear" w:color="000000" w:fill="FFFFFF"/>
            <w:vAlign w:val="bottom"/>
            <w:hideMark/>
          </w:tcPr>
          <w:p w14:paraId="3311865B" w14:textId="77777777" w:rsidR="00864CD4" w:rsidRPr="007C319D" w:rsidRDefault="00864CD4" w:rsidP="00864CD4">
            <w:r w:rsidRPr="007C319D">
              <w:t>Dantex</w:t>
            </w:r>
          </w:p>
        </w:tc>
        <w:tc>
          <w:tcPr>
            <w:tcW w:w="1131" w:type="dxa"/>
            <w:gridSpan w:val="5"/>
            <w:tcBorders>
              <w:top w:val="nil"/>
              <w:left w:val="nil"/>
              <w:bottom w:val="single" w:sz="4" w:space="0" w:color="auto"/>
              <w:right w:val="single" w:sz="4" w:space="0" w:color="auto"/>
            </w:tcBorders>
            <w:shd w:val="clear" w:color="000000" w:fill="FFFFFF"/>
            <w:noWrap/>
            <w:vAlign w:val="bottom"/>
            <w:hideMark/>
          </w:tcPr>
          <w:p w14:paraId="425C1684"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000000" w:fill="FFFFFF"/>
            <w:noWrap/>
            <w:vAlign w:val="bottom"/>
            <w:hideMark/>
          </w:tcPr>
          <w:p w14:paraId="61D8AE67" w14:textId="0F6AA960" w:rsidR="00864CD4" w:rsidRPr="007C319D" w:rsidRDefault="00864CD4" w:rsidP="00864CD4">
            <w:r w:rsidRPr="007C319D">
              <w:t>60</w:t>
            </w:r>
          </w:p>
        </w:tc>
      </w:tr>
      <w:tr w:rsidR="00640906" w:rsidRPr="007C319D" w14:paraId="03055AEA"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45FA8AF1" w14:textId="77777777" w:rsidR="00864CD4" w:rsidRPr="007C319D" w:rsidRDefault="00864CD4" w:rsidP="00C55FED">
            <w:pPr>
              <w:rPr>
                <w:b/>
              </w:rPr>
            </w:pPr>
            <w:r w:rsidRPr="007C319D">
              <w:rPr>
                <w:b/>
              </w:rPr>
              <w:t>Дренаж</w:t>
            </w:r>
          </w:p>
        </w:tc>
        <w:tc>
          <w:tcPr>
            <w:tcW w:w="1984" w:type="dxa"/>
            <w:gridSpan w:val="8"/>
            <w:tcBorders>
              <w:top w:val="nil"/>
              <w:left w:val="nil"/>
              <w:bottom w:val="single" w:sz="4" w:space="0" w:color="auto"/>
              <w:right w:val="single" w:sz="4" w:space="0" w:color="auto"/>
            </w:tcBorders>
            <w:shd w:val="clear" w:color="000000" w:fill="FFFFFF"/>
            <w:vAlign w:val="bottom"/>
            <w:hideMark/>
          </w:tcPr>
          <w:p w14:paraId="37B10A1B" w14:textId="77777777" w:rsidR="00864CD4" w:rsidRPr="007C319D" w:rsidRDefault="00864CD4" w:rsidP="00864CD4">
            <w:r w:rsidRPr="007C319D">
              <w:t> </w:t>
            </w:r>
          </w:p>
        </w:tc>
        <w:tc>
          <w:tcPr>
            <w:tcW w:w="1843" w:type="dxa"/>
            <w:gridSpan w:val="6"/>
            <w:tcBorders>
              <w:top w:val="nil"/>
              <w:left w:val="nil"/>
              <w:bottom w:val="single" w:sz="4" w:space="0" w:color="auto"/>
              <w:right w:val="single" w:sz="4" w:space="0" w:color="auto"/>
            </w:tcBorders>
            <w:shd w:val="clear" w:color="000000" w:fill="FFFFFF"/>
            <w:vAlign w:val="bottom"/>
            <w:hideMark/>
          </w:tcPr>
          <w:p w14:paraId="1DDD7D63" w14:textId="77777777" w:rsidR="00864CD4" w:rsidRPr="007C319D" w:rsidRDefault="00864CD4" w:rsidP="00864CD4">
            <w:r w:rsidRPr="007C319D">
              <w:t> </w:t>
            </w:r>
          </w:p>
        </w:tc>
        <w:tc>
          <w:tcPr>
            <w:tcW w:w="1131" w:type="dxa"/>
            <w:gridSpan w:val="5"/>
            <w:tcBorders>
              <w:top w:val="nil"/>
              <w:left w:val="nil"/>
              <w:bottom w:val="single" w:sz="4" w:space="0" w:color="auto"/>
              <w:right w:val="single" w:sz="4" w:space="0" w:color="auto"/>
            </w:tcBorders>
            <w:shd w:val="clear" w:color="000000" w:fill="FFFFFF"/>
            <w:noWrap/>
            <w:vAlign w:val="bottom"/>
            <w:hideMark/>
          </w:tcPr>
          <w:p w14:paraId="551FEEB1" w14:textId="77777777" w:rsidR="00864CD4" w:rsidRPr="007C319D" w:rsidRDefault="00864CD4" w:rsidP="00864CD4">
            <w:r w:rsidRPr="007C319D">
              <w:t> </w:t>
            </w:r>
          </w:p>
        </w:tc>
        <w:tc>
          <w:tcPr>
            <w:tcW w:w="967" w:type="dxa"/>
            <w:gridSpan w:val="3"/>
            <w:tcBorders>
              <w:top w:val="nil"/>
              <w:left w:val="nil"/>
              <w:bottom w:val="single" w:sz="4" w:space="0" w:color="auto"/>
              <w:right w:val="single" w:sz="4" w:space="0" w:color="auto"/>
            </w:tcBorders>
            <w:shd w:val="clear" w:color="000000" w:fill="FFFFFF"/>
            <w:noWrap/>
            <w:vAlign w:val="bottom"/>
            <w:hideMark/>
          </w:tcPr>
          <w:p w14:paraId="4514F130" w14:textId="77777777" w:rsidR="00864CD4" w:rsidRPr="007C319D" w:rsidRDefault="00864CD4" w:rsidP="00864CD4">
            <w:r w:rsidRPr="007C319D">
              <w:t> </w:t>
            </w:r>
          </w:p>
        </w:tc>
      </w:tr>
      <w:tr w:rsidR="00640906" w:rsidRPr="007C319D" w14:paraId="2E2D91C3" w14:textId="77777777" w:rsidTr="00F215B3">
        <w:trPr>
          <w:gridBefore w:val="1"/>
          <w:gridAfter w:val="7"/>
          <w:wBefore w:w="89" w:type="dxa"/>
          <w:wAfter w:w="2623" w:type="dxa"/>
          <w:trHeight w:val="253"/>
        </w:trPr>
        <w:tc>
          <w:tcPr>
            <w:tcW w:w="3971" w:type="dxa"/>
            <w:gridSpan w:val="6"/>
            <w:tcBorders>
              <w:top w:val="nil"/>
              <w:left w:val="single" w:sz="4" w:space="0" w:color="auto"/>
              <w:bottom w:val="single" w:sz="4" w:space="0" w:color="auto"/>
              <w:right w:val="single" w:sz="4" w:space="0" w:color="auto"/>
            </w:tcBorders>
            <w:shd w:val="clear" w:color="000000" w:fill="FFFFFF"/>
            <w:vAlign w:val="bottom"/>
            <w:hideMark/>
          </w:tcPr>
          <w:p w14:paraId="6F7095AB" w14:textId="77777777" w:rsidR="00864CD4" w:rsidRPr="007C319D" w:rsidRDefault="00864CD4" w:rsidP="00864CD4">
            <w:r w:rsidRPr="007C319D">
              <w:t>Помпа дренажная</w:t>
            </w:r>
          </w:p>
        </w:tc>
        <w:tc>
          <w:tcPr>
            <w:tcW w:w="1984" w:type="dxa"/>
            <w:gridSpan w:val="8"/>
            <w:tcBorders>
              <w:top w:val="nil"/>
              <w:left w:val="nil"/>
              <w:bottom w:val="single" w:sz="4" w:space="0" w:color="auto"/>
              <w:right w:val="single" w:sz="4" w:space="0" w:color="auto"/>
            </w:tcBorders>
            <w:shd w:val="clear" w:color="000000" w:fill="FFFFFF"/>
            <w:vAlign w:val="bottom"/>
            <w:hideMark/>
          </w:tcPr>
          <w:p w14:paraId="4D2AA380" w14:textId="77777777" w:rsidR="00864CD4" w:rsidRPr="007C319D" w:rsidRDefault="00864CD4" w:rsidP="00864CD4">
            <w:r w:rsidRPr="007C319D">
              <w:t>DP 1082</w:t>
            </w:r>
          </w:p>
        </w:tc>
        <w:tc>
          <w:tcPr>
            <w:tcW w:w="1843" w:type="dxa"/>
            <w:gridSpan w:val="6"/>
            <w:tcBorders>
              <w:top w:val="nil"/>
              <w:left w:val="nil"/>
              <w:bottom w:val="single" w:sz="4" w:space="0" w:color="auto"/>
              <w:right w:val="single" w:sz="4" w:space="0" w:color="auto"/>
            </w:tcBorders>
            <w:shd w:val="clear" w:color="000000" w:fill="FFFFFF"/>
            <w:vAlign w:val="bottom"/>
            <w:hideMark/>
          </w:tcPr>
          <w:p w14:paraId="77CF525E" w14:textId="77777777" w:rsidR="00864CD4" w:rsidRPr="007C319D" w:rsidRDefault="00864CD4" w:rsidP="00864CD4">
            <w:r w:rsidRPr="007C319D">
              <w:t>Sauermann</w:t>
            </w:r>
          </w:p>
        </w:tc>
        <w:tc>
          <w:tcPr>
            <w:tcW w:w="1131" w:type="dxa"/>
            <w:gridSpan w:val="5"/>
            <w:tcBorders>
              <w:top w:val="nil"/>
              <w:left w:val="nil"/>
              <w:bottom w:val="single" w:sz="4" w:space="0" w:color="auto"/>
              <w:right w:val="single" w:sz="4" w:space="0" w:color="auto"/>
            </w:tcBorders>
            <w:shd w:val="clear" w:color="000000" w:fill="FFFFFF"/>
            <w:noWrap/>
            <w:vAlign w:val="bottom"/>
            <w:hideMark/>
          </w:tcPr>
          <w:p w14:paraId="6797DD6D"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000000" w:fill="FFFFFF"/>
            <w:noWrap/>
            <w:vAlign w:val="bottom"/>
            <w:hideMark/>
          </w:tcPr>
          <w:p w14:paraId="48169369" w14:textId="05A1FABE" w:rsidR="00864CD4" w:rsidRPr="007C319D" w:rsidRDefault="00864CD4" w:rsidP="00864CD4">
            <w:r w:rsidRPr="007C319D">
              <w:t xml:space="preserve">8 </w:t>
            </w:r>
          </w:p>
        </w:tc>
      </w:tr>
      <w:tr w:rsidR="00640906" w:rsidRPr="007C319D" w14:paraId="56C01AC5"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000000" w:fill="FFFFFF"/>
            <w:vAlign w:val="bottom"/>
            <w:hideMark/>
          </w:tcPr>
          <w:p w14:paraId="24F8B574" w14:textId="7FAC11BE" w:rsidR="00864CD4" w:rsidRPr="007C319D" w:rsidRDefault="00864CD4" w:rsidP="004867FF">
            <w:r w:rsidRPr="007C319D">
              <w:t xml:space="preserve">Сифон с механическим </w:t>
            </w:r>
            <w:r w:rsidR="003F47C5" w:rsidRPr="007C319D">
              <w:t xml:space="preserve">запахозапирающим </w:t>
            </w:r>
            <w:r w:rsidRPr="007C319D">
              <w:t>устройством</w:t>
            </w:r>
          </w:p>
        </w:tc>
        <w:tc>
          <w:tcPr>
            <w:tcW w:w="1984" w:type="dxa"/>
            <w:gridSpan w:val="8"/>
            <w:tcBorders>
              <w:top w:val="nil"/>
              <w:left w:val="nil"/>
              <w:bottom w:val="single" w:sz="4" w:space="0" w:color="auto"/>
              <w:right w:val="single" w:sz="4" w:space="0" w:color="auto"/>
            </w:tcBorders>
            <w:shd w:val="clear" w:color="000000" w:fill="FFFFFF"/>
            <w:vAlign w:val="bottom"/>
            <w:hideMark/>
          </w:tcPr>
          <w:p w14:paraId="7455DEC8" w14:textId="77777777" w:rsidR="00864CD4" w:rsidRPr="007C319D" w:rsidRDefault="00864CD4" w:rsidP="00864CD4">
            <w:r w:rsidRPr="007C319D">
              <w:t>HL 136N</w:t>
            </w:r>
          </w:p>
        </w:tc>
        <w:tc>
          <w:tcPr>
            <w:tcW w:w="1843" w:type="dxa"/>
            <w:gridSpan w:val="6"/>
            <w:tcBorders>
              <w:top w:val="nil"/>
              <w:left w:val="nil"/>
              <w:bottom w:val="single" w:sz="4" w:space="0" w:color="auto"/>
              <w:right w:val="single" w:sz="4" w:space="0" w:color="auto"/>
            </w:tcBorders>
            <w:shd w:val="clear" w:color="000000" w:fill="FFFFFF"/>
            <w:vAlign w:val="bottom"/>
            <w:hideMark/>
          </w:tcPr>
          <w:p w14:paraId="1D508EFA" w14:textId="77777777" w:rsidR="00864CD4" w:rsidRPr="007C319D" w:rsidRDefault="00864CD4" w:rsidP="00864CD4">
            <w:r w:rsidRPr="007C319D">
              <w:t>Hutterer&amp;Lechner</w:t>
            </w:r>
          </w:p>
        </w:tc>
        <w:tc>
          <w:tcPr>
            <w:tcW w:w="1131" w:type="dxa"/>
            <w:gridSpan w:val="5"/>
            <w:tcBorders>
              <w:top w:val="nil"/>
              <w:left w:val="nil"/>
              <w:bottom w:val="single" w:sz="4" w:space="0" w:color="auto"/>
              <w:right w:val="single" w:sz="4" w:space="0" w:color="auto"/>
            </w:tcBorders>
            <w:shd w:val="clear" w:color="000000" w:fill="FFFFFF"/>
            <w:noWrap/>
            <w:vAlign w:val="bottom"/>
            <w:hideMark/>
          </w:tcPr>
          <w:p w14:paraId="3689CB16"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000000" w:fill="FFFFFF"/>
            <w:noWrap/>
            <w:vAlign w:val="bottom"/>
            <w:hideMark/>
          </w:tcPr>
          <w:p w14:paraId="5F40E2A8" w14:textId="33DFC616" w:rsidR="00864CD4" w:rsidRPr="007C319D" w:rsidRDefault="00864CD4" w:rsidP="00864CD4">
            <w:r w:rsidRPr="007C319D">
              <w:t>9</w:t>
            </w:r>
          </w:p>
        </w:tc>
      </w:tr>
      <w:tr w:rsidR="00640906" w:rsidRPr="007C319D" w14:paraId="1E0E3749"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6EAA7A48" w14:textId="77777777" w:rsidR="00864CD4" w:rsidRPr="007C319D" w:rsidRDefault="00864CD4" w:rsidP="00C55FED">
            <w:pPr>
              <w:rPr>
                <w:b/>
              </w:rPr>
            </w:pPr>
            <w:r w:rsidRPr="007C319D">
              <w:rPr>
                <w:b/>
              </w:rPr>
              <w:t>Кондиционирование серверных</w:t>
            </w:r>
          </w:p>
        </w:tc>
        <w:tc>
          <w:tcPr>
            <w:tcW w:w="1984" w:type="dxa"/>
            <w:gridSpan w:val="8"/>
            <w:tcBorders>
              <w:top w:val="nil"/>
              <w:left w:val="nil"/>
              <w:bottom w:val="single" w:sz="4" w:space="0" w:color="auto"/>
              <w:right w:val="single" w:sz="4" w:space="0" w:color="auto"/>
            </w:tcBorders>
            <w:shd w:val="clear" w:color="000000" w:fill="FFFFFF"/>
            <w:vAlign w:val="bottom"/>
            <w:hideMark/>
          </w:tcPr>
          <w:p w14:paraId="1D2205E2" w14:textId="77777777" w:rsidR="00864CD4" w:rsidRPr="007C319D" w:rsidRDefault="00864CD4" w:rsidP="00864CD4">
            <w:r w:rsidRPr="007C319D">
              <w:t> </w:t>
            </w:r>
          </w:p>
        </w:tc>
        <w:tc>
          <w:tcPr>
            <w:tcW w:w="1843" w:type="dxa"/>
            <w:gridSpan w:val="6"/>
            <w:tcBorders>
              <w:top w:val="nil"/>
              <w:left w:val="nil"/>
              <w:bottom w:val="single" w:sz="4" w:space="0" w:color="auto"/>
              <w:right w:val="single" w:sz="4" w:space="0" w:color="auto"/>
            </w:tcBorders>
            <w:shd w:val="clear" w:color="000000" w:fill="FFFFFF"/>
            <w:vAlign w:val="bottom"/>
            <w:hideMark/>
          </w:tcPr>
          <w:p w14:paraId="3D486DF8" w14:textId="77777777" w:rsidR="00864CD4" w:rsidRPr="007C319D" w:rsidRDefault="00864CD4" w:rsidP="00864CD4">
            <w:r w:rsidRPr="007C319D">
              <w:t> </w:t>
            </w:r>
          </w:p>
        </w:tc>
        <w:tc>
          <w:tcPr>
            <w:tcW w:w="1131" w:type="dxa"/>
            <w:gridSpan w:val="5"/>
            <w:tcBorders>
              <w:top w:val="nil"/>
              <w:left w:val="nil"/>
              <w:bottom w:val="single" w:sz="4" w:space="0" w:color="auto"/>
              <w:right w:val="single" w:sz="4" w:space="0" w:color="auto"/>
            </w:tcBorders>
            <w:shd w:val="clear" w:color="000000" w:fill="FFFFFF"/>
            <w:noWrap/>
            <w:vAlign w:val="bottom"/>
            <w:hideMark/>
          </w:tcPr>
          <w:p w14:paraId="1EAF85C8" w14:textId="77777777" w:rsidR="00864CD4" w:rsidRPr="007C319D" w:rsidRDefault="00864CD4" w:rsidP="00864CD4">
            <w:r w:rsidRPr="007C319D">
              <w:t> </w:t>
            </w:r>
          </w:p>
        </w:tc>
        <w:tc>
          <w:tcPr>
            <w:tcW w:w="967" w:type="dxa"/>
            <w:gridSpan w:val="3"/>
            <w:tcBorders>
              <w:top w:val="nil"/>
              <w:left w:val="nil"/>
              <w:bottom w:val="single" w:sz="4" w:space="0" w:color="auto"/>
              <w:right w:val="single" w:sz="4" w:space="0" w:color="auto"/>
            </w:tcBorders>
            <w:shd w:val="clear" w:color="000000" w:fill="FFFFFF"/>
            <w:noWrap/>
            <w:vAlign w:val="bottom"/>
            <w:hideMark/>
          </w:tcPr>
          <w:p w14:paraId="4EAC1675" w14:textId="77777777" w:rsidR="00864CD4" w:rsidRPr="007C319D" w:rsidRDefault="00864CD4" w:rsidP="00864CD4">
            <w:r w:rsidRPr="007C319D">
              <w:t> </w:t>
            </w:r>
          </w:p>
        </w:tc>
      </w:tr>
      <w:tr w:rsidR="00640906" w:rsidRPr="007C319D" w14:paraId="759647BB" w14:textId="77777777" w:rsidTr="00F215B3">
        <w:trPr>
          <w:gridBefore w:val="1"/>
          <w:gridAfter w:val="7"/>
          <w:wBefore w:w="89" w:type="dxa"/>
          <w:wAfter w:w="2623" w:type="dxa"/>
          <w:trHeight w:val="411"/>
        </w:trPr>
        <w:tc>
          <w:tcPr>
            <w:tcW w:w="3971" w:type="dxa"/>
            <w:gridSpan w:val="6"/>
            <w:tcBorders>
              <w:top w:val="nil"/>
              <w:left w:val="single" w:sz="4" w:space="0" w:color="auto"/>
              <w:bottom w:val="single" w:sz="4" w:space="0" w:color="auto"/>
              <w:right w:val="single" w:sz="4" w:space="0" w:color="auto"/>
            </w:tcBorders>
            <w:shd w:val="clear" w:color="000000" w:fill="FFFFFF"/>
            <w:vAlign w:val="bottom"/>
            <w:hideMark/>
          </w:tcPr>
          <w:p w14:paraId="3416359D" w14:textId="77777777" w:rsidR="00864CD4" w:rsidRPr="007C319D" w:rsidRDefault="00864CD4" w:rsidP="00864CD4">
            <w:r w:rsidRPr="007C319D">
              <w:t>Внутренний блок</w:t>
            </w:r>
          </w:p>
        </w:tc>
        <w:tc>
          <w:tcPr>
            <w:tcW w:w="1984" w:type="dxa"/>
            <w:gridSpan w:val="8"/>
            <w:tcBorders>
              <w:top w:val="nil"/>
              <w:left w:val="nil"/>
              <w:bottom w:val="single" w:sz="4" w:space="0" w:color="auto"/>
              <w:right w:val="single" w:sz="4" w:space="0" w:color="auto"/>
            </w:tcBorders>
            <w:shd w:val="clear" w:color="000000" w:fill="FFFFFF"/>
            <w:vAlign w:val="bottom"/>
            <w:hideMark/>
          </w:tcPr>
          <w:p w14:paraId="5313A1CC" w14:textId="77777777" w:rsidR="00864CD4" w:rsidRPr="007C319D" w:rsidRDefault="00864CD4" w:rsidP="00864CD4">
            <w:r w:rsidRPr="007C319D">
              <w:t>DM-DP080G/YMF</w:t>
            </w:r>
          </w:p>
        </w:tc>
        <w:tc>
          <w:tcPr>
            <w:tcW w:w="1843" w:type="dxa"/>
            <w:gridSpan w:val="6"/>
            <w:tcBorders>
              <w:top w:val="nil"/>
              <w:left w:val="nil"/>
              <w:bottom w:val="single" w:sz="4" w:space="0" w:color="auto"/>
              <w:right w:val="single" w:sz="4" w:space="0" w:color="auto"/>
            </w:tcBorders>
            <w:shd w:val="clear" w:color="000000" w:fill="FFFFFF"/>
            <w:vAlign w:val="bottom"/>
            <w:hideMark/>
          </w:tcPr>
          <w:p w14:paraId="3333002D" w14:textId="77777777" w:rsidR="00864CD4" w:rsidRPr="007C319D" w:rsidRDefault="00864CD4" w:rsidP="00864CD4">
            <w:r w:rsidRPr="007C319D">
              <w:t>Dantex</w:t>
            </w:r>
          </w:p>
        </w:tc>
        <w:tc>
          <w:tcPr>
            <w:tcW w:w="1131" w:type="dxa"/>
            <w:gridSpan w:val="5"/>
            <w:tcBorders>
              <w:top w:val="nil"/>
              <w:left w:val="nil"/>
              <w:bottom w:val="single" w:sz="4" w:space="0" w:color="auto"/>
              <w:right w:val="single" w:sz="4" w:space="0" w:color="auto"/>
            </w:tcBorders>
            <w:shd w:val="clear" w:color="000000" w:fill="FFFFFF"/>
            <w:noWrap/>
            <w:vAlign w:val="bottom"/>
            <w:hideMark/>
          </w:tcPr>
          <w:p w14:paraId="469A9BDC"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000000" w:fill="FFFFFF"/>
            <w:noWrap/>
            <w:vAlign w:val="bottom"/>
            <w:hideMark/>
          </w:tcPr>
          <w:p w14:paraId="345A14C6" w14:textId="5FE61E74" w:rsidR="00864CD4" w:rsidRPr="007C319D" w:rsidRDefault="00864CD4" w:rsidP="00864CD4">
            <w:r w:rsidRPr="007C319D">
              <w:t xml:space="preserve">4 </w:t>
            </w:r>
          </w:p>
        </w:tc>
      </w:tr>
      <w:tr w:rsidR="00640906" w:rsidRPr="007C319D" w14:paraId="67C5BA9B" w14:textId="77777777" w:rsidTr="00F215B3">
        <w:trPr>
          <w:gridBefore w:val="1"/>
          <w:gridAfter w:val="7"/>
          <w:wBefore w:w="89" w:type="dxa"/>
          <w:wAfter w:w="2623" w:type="dxa"/>
          <w:trHeight w:val="333"/>
        </w:trPr>
        <w:tc>
          <w:tcPr>
            <w:tcW w:w="3971" w:type="dxa"/>
            <w:gridSpan w:val="6"/>
            <w:tcBorders>
              <w:top w:val="nil"/>
              <w:left w:val="single" w:sz="4" w:space="0" w:color="auto"/>
              <w:bottom w:val="single" w:sz="4" w:space="0" w:color="auto"/>
              <w:right w:val="single" w:sz="4" w:space="0" w:color="auto"/>
            </w:tcBorders>
            <w:shd w:val="clear" w:color="000000" w:fill="FFFFFF"/>
            <w:vAlign w:val="bottom"/>
            <w:hideMark/>
          </w:tcPr>
          <w:p w14:paraId="4F430E79" w14:textId="77777777" w:rsidR="00864CD4" w:rsidRPr="007C319D" w:rsidRDefault="00864CD4" w:rsidP="00864CD4">
            <w:r w:rsidRPr="007C319D">
              <w:t>Внешний блок</w:t>
            </w:r>
          </w:p>
        </w:tc>
        <w:tc>
          <w:tcPr>
            <w:tcW w:w="1984" w:type="dxa"/>
            <w:gridSpan w:val="8"/>
            <w:tcBorders>
              <w:top w:val="nil"/>
              <w:left w:val="nil"/>
              <w:bottom w:val="single" w:sz="4" w:space="0" w:color="auto"/>
              <w:right w:val="single" w:sz="4" w:space="0" w:color="auto"/>
            </w:tcBorders>
            <w:shd w:val="clear" w:color="000000" w:fill="FFFFFF"/>
            <w:vAlign w:val="bottom"/>
            <w:hideMark/>
          </w:tcPr>
          <w:p w14:paraId="5A8F170A" w14:textId="77777777" w:rsidR="00864CD4" w:rsidRPr="007C319D" w:rsidRDefault="00864CD4" w:rsidP="00864CD4">
            <w:r w:rsidRPr="007C319D">
              <w:t>DM-DC160WK/SF</w:t>
            </w:r>
          </w:p>
        </w:tc>
        <w:tc>
          <w:tcPr>
            <w:tcW w:w="1843" w:type="dxa"/>
            <w:gridSpan w:val="6"/>
            <w:tcBorders>
              <w:top w:val="nil"/>
              <w:left w:val="nil"/>
              <w:bottom w:val="single" w:sz="4" w:space="0" w:color="auto"/>
              <w:right w:val="single" w:sz="4" w:space="0" w:color="auto"/>
            </w:tcBorders>
            <w:shd w:val="clear" w:color="000000" w:fill="FFFFFF"/>
            <w:vAlign w:val="bottom"/>
            <w:hideMark/>
          </w:tcPr>
          <w:p w14:paraId="3E73C7BB" w14:textId="77777777" w:rsidR="00864CD4" w:rsidRPr="007C319D" w:rsidRDefault="00864CD4" w:rsidP="00864CD4">
            <w:r w:rsidRPr="007C319D">
              <w:t>Dantex</w:t>
            </w:r>
          </w:p>
        </w:tc>
        <w:tc>
          <w:tcPr>
            <w:tcW w:w="1131" w:type="dxa"/>
            <w:gridSpan w:val="5"/>
            <w:tcBorders>
              <w:top w:val="nil"/>
              <w:left w:val="nil"/>
              <w:bottom w:val="single" w:sz="4" w:space="0" w:color="auto"/>
              <w:right w:val="single" w:sz="4" w:space="0" w:color="auto"/>
            </w:tcBorders>
            <w:shd w:val="clear" w:color="000000" w:fill="FFFFFF"/>
            <w:noWrap/>
            <w:vAlign w:val="bottom"/>
            <w:hideMark/>
          </w:tcPr>
          <w:p w14:paraId="7AC21664"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000000" w:fill="FFFFFF"/>
            <w:noWrap/>
            <w:vAlign w:val="bottom"/>
            <w:hideMark/>
          </w:tcPr>
          <w:p w14:paraId="02E1E2C8" w14:textId="288E697A" w:rsidR="00864CD4" w:rsidRPr="007C319D" w:rsidRDefault="00864CD4" w:rsidP="00864CD4">
            <w:r w:rsidRPr="007C319D">
              <w:t>2</w:t>
            </w:r>
          </w:p>
        </w:tc>
      </w:tr>
      <w:tr w:rsidR="00640906" w:rsidRPr="007C319D" w14:paraId="08857329" w14:textId="77777777" w:rsidTr="00F215B3">
        <w:trPr>
          <w:gridBefore w:val="1"/>
          <w:gridAfter w:val="7"/>
          <w:wBefore w:w="89" w:type="dxa"/>
          <w:wAfter w:w="2623" w:type="dxa"/>
          <w:trHeight w:val="735"/>
        </w:trPr>
        <w:tc>
          <w:tcPr>
            <w:tcW w:w="3971" w:type="dxa"/>
            <w:gridSpan w:val="6"/>
            <w:tcBorders>
              <w:top w:val="nil"/>
              <w:left w:val="single" w:sz="4" w:space="0" w:color="auto"/>
              <w:bottom w:val="single" w:sz="4" w:space="0" w:color="auto"/>
              <w:right w:val="single" w:sz="4" w:space="0" w:color="auto"/>
            </w:tcBorders>
            <w:shd w:val="clear" w:color="000000" w:fill="FFFFFF"/>
            <w:vAlign w:val="bottom"/>
            <w:hideMark/>
          </w:tcPr>
          <w:p w14:paraId="75854A0E" w14:textId="77777777" w:rsidR="00864CD4" w:rsidRPr="007C319D" w:rsidRDefault="00864CD4" w:rsidP="00864CD4">
            <w:r w:rsidRPr="007C319D">
              <w:t xml:space="preserve">Комплекс круглогодичной работы кондиционера </w:t>
            </w:r>
            <w:r w:rsidRPr="007C319D">
              <w:lastRenderedPageBreak/>
              <w:t>(низкотемпературный</w:t>
            </w:r>
            <w:r w:rsidRPr="007C319D">
              <w:br/>
              <w:t>комплект)</w:t>
            </w:r>
          </w:p>
        </w:tc>
        <w:tc>
          <w:tcPr>
            <w:tcW w:w="1984" w:type="dxa"/>
            <w:gridSpan w:val="8"/>
            <w:tcBorders>
              <w:top w:val="nil"/>
              <w:left w:val="nil"/>
              <w:bottom w:val="single" w:sz="4" w:space="0" w:color="auto"/>
              <w:right w:val="single" w:sz="4" w:space="0" w:color="auto"/>
            </w:tcBorders>
            <w:shd w:val="clear" w:color="000000" w:fill="FFFFFF"/>
            <w:vAlign w:val="bottom"/>
            <w:hideMark/>
          </w:tcPr>
          <w:p w14:paraId="1576FAC4" w14:textId="77777777" w:rsidR="00864CD4" w:rsidRPr="007C319D" w:rsidRDefault="00864CD4" w:rsidP="00864CD4">
            <w:r w:rsidRPr="007C319D">
              <w:lastRenderedPageBreak/>
              <w:t>ВСМ-5</w:t>
            </w:r>
          </w:p>
        </w:tc>
        <w:tc>
          <w:tcPr>
            <w:tcW w:w="1843" w:type="dxa"/>
            <w:gridSpan w:val="6"/>
            <w:tcBorders>
              <w:top w:val="nil"/>
              <w:left w:val="nil"/>
              <w:bottom w:val="single" w:sz="4" w:space="0" w:color="auto"/>
              <w:right w:val="single" w:sz="4" w:space="0" w:color="auto"/>
            </w:tcBorders>
            <w:shd w:val="clear" w:color="000000" w:fill="FFFFFF"/>
            <w:vAlign w:val="bottom"/>
            <w:hideMark/>
          </w:tcPr>
          <w:p w14:paraId="107EF877" w14:textId="77777777" w:rsidR="00864CD4" w:rsidRPr="007C319D" w:rsidRDefault="00864CD4" w:rsidP="00864CD4">
            <w:r w:rsidRPr="007C319D">
              <w:t>Вентстрой</w:t>
            </w:r>
            <w:r w:rsidRPr="007C319D">
              <w:br/>
              <w:t>Монтаж</w:t>
            </w:r>
          </w:p>
        </w:tc>
        <w:tc>
          <w:tcPr>
            <w:tcW w:w="1131" w:type="dxa"/>
            <w:gridSpan w:val="5"/>
            <w:tcBorders>
              <w:top w:val="nil"/>
              <w:left w:val="nil"/>
              <w:bottom w:val="single" w:sz="4" w:space="0" w:color="auto"/>
              <w:right w:val="single" w:sz="4" w:space="0" w:color="auto"/>
            </w:tcBorders>
            <w:shd w:val="clear" w:color="000000" w:fill="FFFFFF"/>
            <w:noWrap/>
            <w:vAlign w:val="bottom"/>
            <w:hideMark/>
          </w:tcPr>
          <w:p w14:paraId="720E96BD" w14:textId="77777777" w:rsidR="00864CD4" w:rsidRPr="007C319D" w:rsidRDefault="00864CD4" w:rsidP="00864CD4">
            <w:r w:rsidRPr="007C319D">
              <w:t>комплект</w:t>
            </w:r>
          </w:p>
        </w:tc>
        <w:tc>
          <w:tcPr>
            <w:tcW w:w="967" w:type="dxa"/>
            <w:gridSpan w:val="3"/>
            <w:tcBorders>
              <w:top w:val="nil"/>
              <w:left w:val="nil"/>
              <w:bottom w:val="single" w:sz="4" w:space="0" w:color="auto"/>
              <w:right w:val="single" w:sz="4" w:space="0" w:color="auto"/>
            </w:tcBorders>
            <w:shd w:val="clear" w:color="000000" w:fill="FFFFFF"/>
            <w:noWrap/>
            <w:vAlign w:val="bottom"/>
            <w:hideMark/>
          </w:tcPr>
          <w:p w14:paraId="34B9C2A1" w14:textId="5131F520" w:rsidR="00864CD4" w:rsidRPr="007C319D" w:rsidRDefault="00864CD4" w:rsidP="00864CD4">
            <w:r w:rsidRPr="007C319D">
              <w:t>2</w:t>
            </w:r>
          </w:p>
        </w:tc>
      </w:tr>
      <w:tr w:rsidR="00640906" w:rsidRPr="007C319D" w14:paraId="7D09A38E" w14:textId="77777777" w:rsidTr="00F215B3">
        <w:trPr>
          <w:gridBefore w:val="1"/>
          <w:gridAfter w:val="7"/>
          <w:wBefore w:w="89" w:type="dxa"/>
          <w:wAfter w:w="2623" w:type="dxa"/>
          <w:trHeight w:val="467"/>
        </w:trPr>
        <w:tc>
          <w:tcPr>
            <w:tcW w:w="3971" w:type="dxa"/>
            <w:gridSpan w:val="6"/>
            <w:tcBorders>
              <w:top w:val="nil"/>
              <w:left w:val="single" w:sz="4" w:space="0" w:color="auto"/>
              <w:bottom w:val="single" w:sz="4" w:space="0" w:color="auto"/>
              <w:right w:val="single" w:sz="4" w:space="0" w:color="auto"/>
            </w:tcBorders>
            <w:shd w:val="clear" w:color="000000" w:fill="FFFFFF"/>
            <w:vAlign w:val="bottom"/>
            <w:hideMark/>
          </w:tcPr>
          <w:p w14:paraId="388FFC0A" w14:textId="77777777" w:rsidR="00864CD4" w:rsidRPr="007C319D" w:rsidRDefault="00864CD4" w:rsidP="00864CD4">
            <w:r w:rsidRPr="007C319D">
              <w:t>Автоматическое устройство управления кондиционерами (Блок ротации)</w:t>
            </w:r>
          </w:p>
        </w:tc>
        <w:tc>
          <w:tcPr>
            <w:tcW w:w="1984" w:type="dxa"/>
            <w:gridSpan w:val="8"/>
            <w:tcBorders>
              <w:top w:val="nil"/>
              <w:left w:val="nil"/>
              <w:bottom w:val="single" w:sz="4" w:space="0" w:color="auto"/>
              <w:right w:val="single" w:sz="4" w:space="0" w:color="auto"/>
            </w:tcBorders>
            <w:shd w:val="clear" w:color="000000" w:fill="FFFFFF"/>
            <w:vAlign w:val="bottom"/>
            <w:hideMark/>
          </w:tcPr>
          <w:p w14:paraId="06C4DB49" w14:textId="77777777" w:rsidR="00864CD4" w:rsidRPr="007C319D" w:rsidRDefault="00864CD4" w:rsidP="00864CD4">
            <w:r w:rsidRPr="007C319D">
              <w:t>CCM-33</w:t>
            </w:r>
          </w:p>
        </w:tc>
        <w:tc>
          <w:tcPr>
            <w:tcW w:w="1843" w:type="dxa"/>
            <w:gridSpan w:val="6"/>
            <w:tcBorders>
              <w:top w:val="nil"/>
              <w:left w:val="nil"/>
              <w:bottom w:val="single" w:sz="4" w:space="0" w:color="auto"/>
              <w:right w:val="single" w:sz="4" w:space="0" w:color="auto"/>
            </w:tcBorders>
            <w:shd w:val="clear" w:color="000000" w:fill="FFFFFF"/>
            <w:vAlign w:val="bottom"/>
            <w:hideMark/>
          </w:tcPr>
          <w:p w14:paraId="491D3638" w14:textId="77777777" w:rsidR="00864CD4" w:rsidRPr="007C319D" w:rsidRDefault="00864CD4" w:rsidP="00864CD4">
            <w:r w:rsidRPr="007C319D">
              <w:t>ВолгаКлимат</w:t>
            </w:r>
            <w:r w:rsidRPr="007C319D">
              <w:br/>
              <w:t>Автоматика</w:t>
            </w:r>
          </w:p>
        </w:tc>
        <w:tc>
          <w:tcPr>
            <w:tcW w:w="1131" w:type="dxa"/>
            <w:gridSpan w:val="5"/>
            <w:tcBorders>
              <w:top w:val="nil"/>
              <w:left w:val="nil"/>
              <w:bottom w:val="single" w:sz="4" w:space="0" w:color="auto"/>
              <w:right w:val="single" w:sz="4" w:space="0" w:color="auto"/>
            </w:tcBorders>
            <w:shd w:val="clear" w:color="000000" w:fill="FFFFFF"/>
            <w:noWrap/>
            <w:vAlign w:val="bottom"/>
            <w:hideMark/>
          </w:tcPr>
          <w:p w14:paraId="00B5CCC0"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000000" w:fill="FFFFFF"/>
            <w:noWrap/>
            <w:vAlign w:val="bottom"/>
            <w:hideMark/>
          </w:tcPr>
          <w:p w14:paraId="597CA363" w14:textId="56A76EC5" w:rsidR="00864CD4" w:rsidRPr="007C319D" w:rsidRDefault="00864CD4" w:rsidP="00864CD4">
            <w:r w:rsidRPr="007C319D">
              <w:t>2</w:t>
            </w:r>
          </w:p>
        </w:tc>
      </w:tr>
      <w:tr w:rsidR="00640906" w:rsidRPr="007C319D" w14:paraId="1A60FD04" w14:textId="77777777" w:rsidTr="00F215B3">
        <w:trPr>
          <w:gridBefore w:val="1"/>
          <w:gridAfter w:val="7"/>
          <w:wBefore w:w="89" w:type="dxa"/>
          <w:wAfter w:w="2623" w:type="dxa"/>
          <w:trHeight w:val="785"/>
        </w:trPr>
        <w:tc>
          <w:tcPr>
            <w:tcW w:w="3971" w:type="dxa"/>
            <w:gridSpan w:val="6"/>
            <w:tcBorders>
              <w:top w:val="nil"/>
              <w:left w:val="single" w:sz="4" w:space="0" w:color="auto"/>
              <w:bottom w:val="single" w:sz="4" w:space="0" w:color="auto"/>
              <w:right w:val="single" w:sz="4" w:space="0" w:color="auto"/>
            </w:tcBorders>
            <w:shd w:val="clear" w:color="000000" w:fill="FFFFFF"/>
            <w:vAlign w:val="bottom"/>
          </w:tcPr>
          <w:p w14:paraId="120E7846" w14:textId="1C6FD4D1" w:rsidR="00864CD4" w:rsidRPr="007C319D" w:rsidRDefault="00864CD4" w:rsidP="00864CD4">
            <w:r w:rsidRPr="007C319D">
              <w:t xml:space="preserve">Сплит-система (кондиционер) серверная 35 этаж </w:t>
            </w:r>
          </w:p>
        </w:tc>
        <w:tc>
          <w:tcPr>
            <w:tcW w:w="1984" w:type="dxa"/>
            <w:gridSpan w:val="8"/>
            <w:tcBorders>
              <w:top w:val="nil"/>
              <w:left w:val="nil"/>
              <w:bottom w:val="single" w:sz="4" w:space="0" w:color="auto"/>
              <w:right w:val="single" w:sz="4" w:space="0" w:color="auto"/>
            </w:tcBorders>
            <w:shd w:val="clear" w:color="000000" w:fill="FFFFFF"/>
            <w:vAlign w:val="center"/>
          </w:tcPr>
          <w:p w14:paraId="7368D43A" w14:textId="77777777" w:rsidR="00A1556B" w:rsidRPr="007C319D" w:rsidRDefault="00A1556B" w:rsidP="00A1556B">
            <w:pPr>
              <w:rPr>
                <w:lang w:val="en-US"/>
              </w:rPr>
            </w:pPr>
            <w:r w:rsidRPr="007C319D">
              <w:rPr>
                <w:lang w:val="en-US"/>
              </w:rPr>
              <w:t xml:space="preserve">ASW-H09A4/QH-R1 </w:t>
            </w:r>
          </w:p>
          <w:p w14:paraId="7DFC76E5" w14:textId="128FCA17" w:rsidR="00864CD4" w:rsidRPr="007C319D" w:rsidRDefault="00A1556B" w:rsidP="00864CD4">
            <w:pPr>
              <w:rPr>
                <w:lang w:val="en-US"/>
              </w:rPr>
            </w:pPr>
            <w:r w:rsidRPr="007C319D">
              <w:rPr>
                <w:lang w:val="en-US"/>
              </w:rPr>
              <w:t xml:space="preserve">AS-H09A4/QH-R1 </w:t>
            </w:r>
            <w:r w:rsidRPr="007C319D">
              <w:t>с</w:t>
            </w:r>
            <w:r w:rsidRPr="007C319D">
              <w:rPr>
                <w:lang w:val="en-US"/>
              </w:rPr>
              <w:t xml:space="preserve"> </w:t>
            </w:r>
            <w:r w:rsidRPr="007C319D">
              <w:t>НТК</w:t>
            </w:r>
            <w:r w:rsidRPr="007C319D">
              <w:rPr>
                <w:lang w:val="en-US"/>
              </w:rPr>
              <w:t xml:space="preserve"> -25</w:t>
            </w:r>
            <w:r w:rsidRPr="007C319D">
              <w:t>С</w:t>
            </w:r>
          </w:p>
        </w:tc>
        <w:tc>
          <w:tcPr>
            <w:tcW w:w="1843" w:type="dxa"/>
            <w:gridSpan w:val="6"/>
            <w:tcBorders>
              <w:top w:val="nil"/>
              <w:left w:val="nil"/>
              <w:bottom w:val="single" w:sz="4" w:space="0" w:color="auto"/>
              <w:right w:val="single" w:sz="4" w:space="0" w:color="auto"/>
            </w:tcBorders>
            <w:shd w:val="clear" w:color="000000" w:fill="FFFFFF"/>
            <w:vAlign w:val="bottom"/>
          </w:tcPr>
          <w:p w14:paraId="596A1B29" w14:textId="77777777" w:rsidR="00864CD4" w:rsidRPr="007C319D" w:rsidRDefault="00864CD4" w:rsidP="00864CD4">
            <w:pPr>
              <w:rPr>
                <w:lang w:val="en-US"/>
              </w:rPr>
            </w:pPr>
          </w:p>
        </w:tc>
        <w:tc>
          <w:tcPr>
            <w:tcW w:w="1131" w:type="dxa"/>
            <w:gridSpan w:val="5"/>
            <w:tcBorders>
              <w:top w:val="nil"/>
              <w:left w:val="nil"/>
              <w:bottom w:val="single" w:sz="4" w:space="0" w:color="auto"/>
              <w:right w:val="single" w:sz="4" w:space="0" w:color="auto"/>
            </w:tcBorders>
            <w:shd w:val="clear" w:color="000000" w:fill="FFFFFF"/>
            <w:noWrap/>
            <w:vAlign w:val="bottom"/>
          </w:tcPr>
          <w:p w14:paraId="56A0EA5B"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000000" w:fill="FFFFFF"/>
            <w:noWrap/>
            <w:vAlign w:val="bottom"/>
          </w:tcPr>
          <w:p w14:paraId="764B8590" w14:textId="77777777" w:rsidR="00864CD4" w:rsidRPr="007C319D" w:rsidRDefault="00864CD4" w:rsidP="00864CD4">
            <w:r w:rsidRPr="007C319D">
              <w:t>1</w:t>
            </w:r>
          </w:p>
        </w:tc>
      </w:tr>
      <w:tr w:rsidR="00640906" w:rsidRPr="007C319D" w14:paraId="505736A4"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000000" w:fill="FFFFFF"/>
            <w:vAlign w:val="bottom"/>
            <w:hideMark/>
          </w:tcPr>
          <w:p w14:paraId="75DFCDCD" w14:textId="77777777" w:rsidR="00864CD4" w:rsidRPr="007C319D" w:rsidRDefault="00864CD4" w:rsidP="00864CD4">
            <w:r w:rsidRPr="007C319D">
              <w:t>Пульт управления кондиционером настенный</w:t>
            </w:r>
          </w:p>
        </w:tc>
        <w:tc>
          <w:tcPr>
            <w:tcW w:w="1984" w:type="dxa"/>
            <w:gridSpan w:val="8"/>
            <w:tcBorders>
              <w:top w:val="nil"/>
              <w:left w:val="nil"/>
              <w:bottom w:val="single" w:sz="4" w:space="0" w:color="auto"/>
              <w:right w:val="single" w:sz="4" w:space="0" w:color="auto"/>
            </w:tcBorders>
            <w:shd w:val="clear" w:color="000000" w:fill="FFFFFF"/>
            <w:vAlign w:val="bottom"/>
            <w:hideMark/>
          </w:tcPr>
          <w:p w14:paraId="25E72803" w14:textId="77777777" w:rsidR="00864CD4" w:rsidRPr="007C319D" w:rsidRDefault="00864CD4" w:rsidP="00864CD4">
            <w:r w:rsidRPr="007C319D">
              <w:t>MD-WDC86E/KD</w:t>
            </w:r>
          </w:p>
        </w:tc>
        <w:tc>
          <w:tcPr>
            <w:tcW w:w="1843" w:type="dxa"/>
            <w:gridSpan w:val="6"/>
            <w:tcBorders>
              <w:top w:val="nil"/>
              <w:left w:val="nil"/>
              <w:bottom w:val="single" w:sz="4" w:space="0" w:color="auto"/>
              <w:right w:val="single" w:sz="4" w:space="0" w:color="auto"/>
            </w:tcBorders>
            <w:shd w:val="clear" w:color="000000" w:fill="FFFFFF"/>
            <w:vAlign w:val="bottom"/>
            <w:hideMark/>
          </w:tcPr>
          <w:p w14:paraId="2FF6BC5B" w14:textId="77777777" w:rsidR="00864CD4" w:rsidRPr="007C319D" w:rsidRDefault="00864CD4" w:rsidP="00864CD4">
            <w:r w:rsidRPr="007C319D">
              <w:t>Dantex</w:t>
            </w:r>
          </w:p>
        </w:tc>
        <w:tc>
          <w:tcPr>
            <w:tcW w:w="1131" w:type="dxa"/>
            <w:gridSpan w:val="5"/>
            <w:tcBorders>
              <w:top w:val="nil"/>
              <w:left w:val="nil"/>
              <w:bottom w:val="single" w:sz="4" w:space="0" w:color="auto"/>
              <w:right w:val="single" w:sz="4" w:space="0" w:color="auto"/>
            </w:tcBorders>
            <w:shd w:val="clear" w:color="000000" w:fill="FFFFFF"/>
            <w:noWrap/>
            <w:vAlign w:val="bottom"/>
            <w:hideMark/>
          </w:tcPr>
          <w:p w14:paraId="27A4AA8E"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000000" w:fill="FFFFFF"/>
            <w:noWrap/>
            <w:vAlign w:val="bottom"/>
            <w:hideMark/>
          </w:tcPr>
          <w:p w14:paraId="732FC59A" w14:textId="31B4C5D2" w:rsidR="00864CD4" w:rsidRPr="007C319D" w:rsidRDefault="00864CD4" w:rsidP="00E91A3E">
            <w:r w:rsidRPr="007C319D">
              <w:t>4</w:t>
            </w:r>
          </w:p>
        </w:tc>
      </w:tr>
      <w:tr w:rsidR="00640906" w:rsidRPr="007C319D" w14:paraId="142D491A" w14:textId="77777777" w:rsidTr="00F215B3">
        <w:trPr>
          <w:gridBefore w:val="1"/>
          <w:gridAfter w:val="7"/>
          <w:wBefore w:w="89" w:type="dxa"/>
          <w:wAfter w:w="2623" w:type="dxa"/>
          <w:trHeight w:val="300"/>
        </w:trPr>
        <w:tc>
          <w:tcPr>
            <w:tcW w:w="3971"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7F2FF5F8" w14:textId="77777777" w:rsidR="00864CD4" w:rsidRPr="007C319D" w:rsidRDefault="00864CD4" w:rsidP="00C55FED">
            <w:pPr>
              <w:rPr>
                <w:b/>
              </w:rPr>
            </w:pPr>
            <w:r w:rsidRPr="007C319D">
              <w:rPr>
                <w:b/>
              </w:rPr>
              <w:t>Дренаж</w:t>
            </w:r>
          </w:p>
        </w:tc>
        <w:tc>
          <w:tcPr>
            <w:tcW w:w="1984" w:type="dxa"/>
            <w:gridSpan w:val="8"/>
            <w:tcBorders>
              <w:top w:val="nil"/>
              <w:left w:val="nil"/>
              <w:bottom w:val="single" w:sz="4" w:space="0" w:color="auto"/>
              <w:right w:val="single" w:sz="4" w:space="0" w:color="auto"/>
            </w:tcBorders>
            <w:shd w:val="clear" w:color="000000" w:fill="FFFFFF"/>
            <w:vAlign w:val="bottom"/>
            <w:hideMark/>
          </w:tcPr>
          <w:p w14:paraId="6DFC2407" w14:textId="77777777" w:rsidR="00864CD4" w:rsidRPr="007C319D" w:rsidRDefault="00864CD4" w:rsidP="00864CD4">
            <w:r w:rsidRPr="007C319D">
              <w:t> </w:t>
            </w:r>
          </w:p>
        </w:tc>
        <w:tc>
          <w:tcPr>
            <w:tcW w:w="1843" w:type="dxa"/>
            <w:gridSpan w:val="6"/>
            <w:tcBorders>
              <w:top w:val="nil"/>
              <w:left w:val="nil"/>
              <w:bottom w:val="single" w:sz="4" w:space="0" w:color="auto"/>
              <w:right w:val="single" w:sz="4" w:space="0" w:color="auto"/>
            </w:tcBorders>
            <w:shd w:val="clear" w:color="000000" w:fill="FFFFFF"/>
            <w:vAlign w:val="bottom"/>
            <w:hideMark/>
          </w:tcPr>
          <w:p w14:paraId="7CFF00F9" w14:textId="77777777" w:rsidR="00864CD4" w:rsidRPr="007C319D" w:rsidRDefault="00864CD4" w:rsidP="00864CD4">
            <w:r w:rsidRPr="007C319D">
              <w:t> </w:t>
            </w:r>
          </w:p>
        </w:tc>
        <w:tc>
          <w:tcPr>
            <w:tcW w:w="1131" w:type="dxa"/>
            <w:gridSpan w:val="5"/>
            <w:tcBorders>
              <w:top w:val="nil"/>
              <w:left w:val="nil"/>
              <w:bottom w:val="single" w:sz="4" w:space="0" w:color="auto"/>
              <w:right w:val="single" w:sz="4" w:space="0" w:color="auto"/>
            </w:tcBorders>
            <w:shd w:val="clear" w:color="000000" w:fill="FFFFFF"/>
            <w:noWrap/>
            <w:vAlign w:val="bottom"/>
            <w:hideMark/>
          </w:tcPr>
          <w:p w14:paraId="5DD547F7" w14:textId="77777777" w:rsidR="00864CD4" w:rsidRPr="007C319D" w:rsidRDefault="00864CD4" w:rsidP="00864CD4">
            <w:r w:rsidRPr="007C319D">
              <w:t> </w:t>
            </w:r>
          </w:p>
        </w:tc>
        <w:tc>
          <w:tcPr>
            <w:tcW w:w="967" w:type="dxa"/>
            <w:gridSpan w:val="3"/>
            <w:tcBorders>
              <w:top w:val="nil"/>
              <w:left w:val="nil"/>
              <w:bottom w:val="single" w:sz="4" w:space="0" w:color="auto"/>
              <w:right w:val="single" w:sz="4" w:space="0" w:color="auto"/>
            </w:tcBorders>
            <w:shd w:val="clear" w:color="000000" w:fill="FFFFFF"/>
            <w:noWrap/>
            <w:vAlign w:val="bottom"/>
            <w:hideMark/>
          </w:tcPr>
          <w:p w14:paraId="5A36C424" w14:textId="77777777" w:rsidR="00864CD4" w:rsidRPr="007C319D" w:rsidRDefault="00864CD4" w:rsidP="00864CD4">
            <w:r w:rsidRPr="007C319D">
              <w:t> </w:t>
            </w:r>
          </w:p>
        </w:tc>
      </w:tr>
      <w:tr w:rsidR="00640906" w:rsidRPr="007C319D" w14:paraId="0B69B7CF" w14:textId="77777777" w:rsidTr="00F215B3">
        <w:trPr>
          <w:gridBefore w:val="1"/>
          <w:gridAfter w:val="7"/>
          <w:wBefore w:w="89" w:type="dxa"/>
          <w:wAfter w:w="2623" w:type="dxa"/>
          <w:trHeight w:val="307"/>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2958E946" w14:textId="77777777" w:rsidR="00864CD4" w:rsidRPr="007C319D" w:rsidRDefault="00864CD4" w:rsidP="00864CD4">
            <w:r w:rsidRPr="007C319D">
              <w:t>Помпа дренажная</w:t>
            </w:r>
          </w:p>
        </w:tc>
        <w:tc>
          <w:tcPr>
            <w:tcW w:w="1984" w:type="dxa"/>
            <w:gridSpan w:val="8"/>
            <w:tcBorders>
              <w:top w:val="nil"/>
              <w:left w:val="nil"/>
              <w:bottom w:val="single" w:sz="4" w:space="0" w:color="auto"/>
              <w:right w:val="single" w:sz="4" w:space="0" w:color="auto"/>
            </w:tcBorders>
            <w:shd w:val="clear" w:color="auto" w:fill="auto"/>
            <w:vAlign w:val="bottom"/>
            <w:hideMark/>
          </w:tcPr>
          <w:p w14:paraId="52F9E112" w14:textId="77777777" w:rsidR="00864CD4" w:rsidRPr="007C319D" w:rsidRDefault="00864CD4" w:rsidP="00864CD4">
            <w:r w:rsidRPr="007C319D">
              <w:t>DP 1082</w:t>
            </w:r>
          </w:p>
        </w:tc>
        <w:tc>
          <w:tcPr>
            <w:tcW w:w="1843" w:type="dxa"/>
            <w:gridSpan w:val="6"/>
            <w:tcBorders>
              <w:top w:val="nil"/>
              <w:left w:val="nil"/>
              <w:bottom w:val="single" w:sz="4" w:space="0" w:color="auto"/>
              <w:right w:val="single" w:sz="4" w:space="0" w:color="auto"/>
            </w:tcBorders>
            <w:shd w:val="clear" w:color="auto" w:fill="auto"/>
            <w:vAlign w:val="bottom"/>
            <w:hideMark/>
          </w:tcPr>
          <w:p w14:paraId="573C5AAF" w14:textId="77777777" w:rsidR="00864CD4" w:rsidRPr="007C319D" w:rsidRDefault="00864CD4" w:rsidP="00864CD4">
            <w:r w:rsidRPr="007C319D">
              <w:t>Sauermann</w:t>
            </w:r>
          </w:p>
        </w:tc>
        <w:tc>
          <w:tcPr>
            <w:tcW w:w="1131" w:type="dxa"/>
            <w:gridSpan w:val="5"/>
            <w:tcBorders>
              <w:top w:val="nil"/>
              <w:left w:val="nil"/>
              <w:bottom w:val="single" w:sz="4" w:space="0" w:color="auto"/>
              <w:right w:val="single" w:sz="4" w:space="0" w:color="auto"/>
            </w:tcBorders>
            <w:shd w:val="clear" w:color="auto" w:fill="auto"/>
            <w:vAlign w:val="bottom"/>
            <w:hideMark/>
          </w:tcPr>
          <w:p w14:paraId="416FE209"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vAlign w:val="bottom"/>
            <w:hideMark/>
          </w:tcPr>
          <w:p w14:paraId="7C3F53C6" w14:textId="77777777" w:rsidR="00864CD4" w:rsidRPr="007C319D" w:rsidRDefault="00864CD4" w:rsidP="00864CD4">
            <w:r w:rsidRPr="007C319D">
              <w:t>60</w:t>
            </w:r>
          </w:p>
        </w:tc>
      </w:tr>
      <w:tr w:rsidR="00640906" w:rsidRPr="007C319D" w14:paraId="76DC538E" w14:textId="77777777" w:rsidTr="00F215B3">
        <w:trPr>
          <w:gridBefore w:val="1"/>
          <w:gridAfter w:val="7"/>
          <w:wBefore w:w="89" w:type="dxa"/>
          <w:wAfter w:w="2623" w:type="dxa"/>
          <w:trHeight w:val="495"/>
        </w:trPr>
        <w:tc>
          <w:tcPr>
            <w:tcW w:w="3971" w:type="dxa"/>
            <w:gridSpan w:val="6"/>
            <w:tcBorders>
              <w:top w:val="nil"/>
              <w:left w:val="single" w:sz="4" w:space="0" w:color="auto"/>
              <w:bottom w:val="single" w:sz="4" w:space="0" w:color="auto"/>
              <w:right w:val="single" w:sz="4" w:space="0" w:color="auto"/>
            </w:tcBorders>
            <w:shd w:val="clear" w:color="auto" w:fill="auto"/>
            <w:vAlign w:val="bottom"/>
            <w:hideMark/>
          </w:tcPr>
          <w:p w14:paraId="09D49435" w14:textId="6C2E26E2" w:rsidR="00864CD4" w:rsidRPr="007C319D" w:rsidRDefault="00864CD4" w:rsidP="00864CD4">
            <w:r w:rsidRPr="007C319D">
              <w:t>Сифон с механическим зап</w:t>
            </w:r>
            <w:r w:rsidR="00ED1928" w:rsidRPr="007C319D">
              <w:t>а</w:t>
            </w:r>
            <w:r w:rsidRPr="007C319D">
              <w:t>хозапирающим устройством</w:t>
            </w:r>
          </w:p>
        </w:tc>
        <w:tc>
          <w:tcPr>
            <w:tcW w:w="1984" w:type="dxa"/>
            <w:gridSpan w:val="8"/>
            <w:tcBorders>
              <w:top w:val="nil"/>
              <w:left w:val="nil"/>
              <w:bottom w:val="single" w:sz="4" w:space="0" w:color="auto"/>
              <w:right w:val="single" w:sz="4" w:space="0" w:color="auto"/>
            </w:tcBorders>
            <w:shd w:val="clear" w:color="auto" w:fill="auto"/>
            <w:vAlign w:val="bottom"/>
            <w:hideMark/>
          </w:tcPr>
          <w:p w14:paraId="3B465F11" w14:textId="77777777" w:rsidR="00864CD4" w:rsidRPr="007C319D" w:rsidRDefault="00864CD4" w:rsidP="00864CD4">
            <w:r w:rsidRPr="007C319D">
              <w:t>HL 136N</w:t>
            </w:r>
          </w:p>
        </w:tc>
        <w:tc>
          <w:tcPr>
            <w:tcW w:w="1843" w:type="dxa"/>
            <w:gridSpan w:val="6"/>
            <w:tcBorders>
              <w:top w:val="nil"/>
              <w:left w:val="nil"/>
              <w:bottom w:val="single" w:sz="4" w:space="0" w:color="auto"/>
              <w:right w:val="single" w:sz="4" w:space="0" w:color="auto"/>
            </w:tcBorders>
            <w:shd w:val="clear" w:color="auto" w:fill="auto"/>
            <w:vAlign w:val="bottom"/>
            <w:hideMark/>
          </w:tcPr>
          <w:p w14:paraId="15B9D04B" w14:textId="77777777" w:rsidR="00864CD4" w:rsidRPr="007C319D" w:rsidRDefault="00864CD4" w:rsidP="00864CD4">
            <w:r w:rsidRPr="007C319D">
              <w:t>Hutterer&amp;Lechner</w:t>
            </w:r>
          </w:p>
        </w:tc>
        <w:tc>
          <w:tcPr>
            <w:tcW w:w="1131" w:type="dxa"/>
            <w:gridSpan w:val="5"/>
            <w:tcBorders>
              <w:top w:val="nil"/>
              <w:left w:val="nil"/>
              <w:bottom w:val="single" w:sz="4" w:space="0" w:color="auto"/>
              <w:right w:val="single" w:sz="4" w:space="0" w:color="auto"/>
            </w:tcBorders>
            <w:shd w:val="clear" w:color="auto" w:fill="auto"/>
            <w:vAlign w:val="bottom"/>
            <w:hideMark/>
          </w:tcPr>
          <w:p w14:paraId="14787ACE" w14:textId="77777777" w:rsidR="00864CD4" w:rsidRPr="007C319D" w:rsidRDefault="00864CD4" w:rsidP="00864CD4">
            <w:r w:rsidRPr="007C319D">
              <w:t>шт.</w:t>
            </w:r>
          </w:p>
        </w:tc>
        <w:tc>
          <w:tcPr>
            <w:tcW w:w="967" w:type="dxa"/>
            <w:gridSpan w:val="3"/>
            <w:tcBorders>
              <w:top w:val="nil"/>
              <w:left w:val="nil"/>
              <w:bottom w:val="single" w:sz="4" w:space="0" w:color="auto"/>
              <w:right w:val="single" w:sz="4" w:space="0" w:color="auto"/>
            </w:tcBorders>
            <w:shd w:val="clear" w:color="auto" w:fill="auto"/>
            <w:vAlign w:val="bottom"/>
            <w:hideMark/>
          </w:tcPr>
          <w:p w14:paraId="6D0BF518" w14:textId="77777777" w:rsidR="00864CD4" w:rsidRPr="007C319D" w:rsidRDefault="00864CD4" w:rsidP="00864CD4">
            <w:r w:rsidRPr="007C319D">
              <w:t>30</w:t>
            </w:r>
          </w:p>
        </w:tc>
      </w:tr>
      <w:tr w:rsidR="00640906" w:rsidRPr="007C319D" w14:paraId="4973543B" w14:textId="77777777" w:rsidTr="00F215B3">
        <w:trPr>
          <w:gridBefore w:val="1"/>
          <w:gridAfter w:val="3"/>
          <w:wBefore w:w="89" w:type="dxa"/>
          <w:wAfter w:w="1860" w:type="dxa"/>
          <w:trHeight w:val="225"/>
        </w:trPr>
        <w:tc>
          <w:tcPr>
            <w:tcW w:w="4535" w:type="dxa"/>
            <w:gridSpan w:val="8"/>
            <w:tcBorders>
              <w:top w:val="nil"/>
              <w:left w:val="nil"/>
              <w:bottom w:val="nil"/>
              <w:right w:val="nil"/>
            </w:tcBorders>
            <w:shd w:val="clear" w:color="auto" w:fill="auto"/>
            <w:noWrap/>
            <w:vAlign w:val="bottom"/>
            <w:hideMark/>
          </w:tcPr>
          <w:p w14:paraId="21068759" w14:textId="77777777" w:rsidR="00864CD4" w:rsidRPr="007C319D" w:rsidRDefault="00864CD4" w:rsidP="00864CD4"/>
          <w:p w14:paraId="12831E67" w14:textId="30692017" w:rsidR="00864CD4" w:rsidRPr="007C319D" w:rsidRDefault="00864CD4" w:rsidP="00864CD4">
            <w:pPr>
              <w:rPr>
                <w:b/>
              </w:rPr>
            </w:pPr>
            <w:r w:rsidRPr="007C319D">
              <w:rPr>
                <w:b/>
              </w:rPr>
              <w:t>Распределительные устройства</w:t>
            </w:r>
            <w:r w:rsidR="001552E1" w:rsidRPr="007C319D">
              <w:rPr>
                <w:b/>
              </w:rPr>
              <w:t xml:space="preserve"> ЮЗБ:</w:t>
            </w:r>
          </w:p>
        </w:tc>
        <w:tc>
          <w:tcPr>
            <w:tcW w:w="850" w:type="dxa"/>
            <w:gridSpan w:val="4"/>
            <w:tcBorders>
              <w:top w:val="nil"/>
              <w:left w:val="nil"/>
              <w:bottom w:val="nil"/>
              <w:right w:val="nil"/>
            </w:tcBorders>
            <w:shd w:val="clear" w:color="auto" w:fill="auto"/>
            <w:noWrap/>
            <w:vAlign w:val="bottom"/>
            <w:hideMark/>
          </w:tcPr>
          <w:p w14:paraId="4B320A51" w14:textId="77777777" w:rsidR="00864CD4" w:rsidRPr="007C319D" w:rsidRDefault="00864CD4" w:rsidP="00864CD4"/>
        </w:tc>
        <w:tc>
          <w:tcPr>
            <w:tcW w:w="1701" w:type="dxa"/>
            <w:gridSpan w:val="6"/>
            <w:tcBorders>
              <w:top w:val="nil"/>
              <w:left w:val="nil"/>
              <w:bottom w:val="nil"/>
              <w:right w:val="nil"/>
            </w:tcBorders>
            <w:shd w:val="clear" w:color="auto" w:fill="auto"/>
            <w:noWrap/>
            <w:vAlign w:val="bottom"/>
            <w:hideMark/>
          </w:tcPr>
          <w:p w14:paraId="59C2A868" w14:textId="77777777" w:rsidR="00864CD4" w:rsidRPr="007C319D" w:rsidRDefault="00864CD4" w:rsidP="00864CD4"/>
        </w:tc>
        <w:tc>
          <w:tcPr>
            <w:tcW w:w="712" w:type="dxa"/>
            <w:gridSpan w:val="2"/>
            <w:tcBorders>
              <w:top w:val="nil"/>
              <w:left w:val="nil"/>
              <w:bottom w:val="nil"/>
              <w:right w:val="nil"/>
            </w:tcBorders>
            <w:shd w:val="clear" w:color="auto" w:fill="auto"/>
            <w:noWrap/>
            <w:vAlign w:val="bottom"/>
            <w:hideMark/>
          </w:tcPr>
          <w:p w14:paraId="1BC3759A" w14:textId="77777777" w:rsidR="00864CD4" w:rsidRPr="007C319D" w:rsidRDefault="00864CD4" w:rsidP="00864CD4"/>
        </w:tc>
        <w:tc>
          <w:tcPr>
            <w:tcW w:w="2098" w:type="dxa"/>
            <w:gridSpan w:val="8"/>
            <w:tcBorders>
              <w:top w:val="nil"/>
              <w:left w:val="nil"/>
              <w:bottom w:val="nil"/>
              <w:right w:val="nil"/>
            </w:tcBorders>
            <w:shd w:val="clear" w:color="auto" w:fill="auto"/>
            <w:noWrap/>
            <w:vAlign w:val="bottom"/>
            <w:hideMark/>
          </w:tcPr>
          <w:p w14:paraId="348343ED" w14:textId="77777777" w:rsidR="00864CD4" w:rsidRPr="007C319D" w:rsidRDefault="00864CD4" w:rsidP="00864CD4"/>
        </w:tc>
        <w:tc>
          <w:tcPr>
            <w:tcW w:w="763" w:type="dxa"/>
            <w:gridSpan w:val="4"/>
            <w:tcBorders>
              <w:top w:val="nil"/>
              <w:left w:val="nil"/>
              <w:bottom w:val="nil"/>
              <w:right w:val="nil"/>
            </w:tcBorders>
            <w:shd w:val="clear" w:color="auto" w:fill="auto"/>
            <w:noWrap/>
            <w:vAlign w:val="bottom"/>
            <w:hideMark/>
          </w:tcPr>
          <w:p w14:paraId="2AD1B0AB" w14:textId="77777777" w:rsidR="00864CD4" w:rsidRPr="007C319D" w:rsidRDefault="00864CD4" w:rsidP="00864CD4"/>
        </w:tc>
      </w:tr>
      <w:tr w:rsidR="00640906" w:rsidRPr="007C319D" w14:paraId="0EAB5F22" w14:textId="77777777" w:rsidTr="00F215B3">
        <w:trPr>
          <w:gridBefore w:val="1"/>
          <w:gridAfter w:val="3"/>
          <w:wBefore w:w="89" w:type="dxa"/>
          <w:wAfter w:w="1860" w:type="dxa"/>
          <w:trHeight w:val="225"/>
        </w:trPr>
        <w:tc>
          <w:tcPr>
            <w:tcW w:w="2279" w:type="dxa"/>
            <w:gridSpan w:val="3"/>
            <w:tcBorders>
              <w:top w:val="nil"/>
              <w:left w:val="nil"/>
              <w:bottom w:val="single" w:sz="4" w:space="0" w:color="auto"/>
              <w:right w:val="nil"/>
            </w:tcBorders>
            <w:shd w:val="clear" w:color="auto" w:fill="auto"/>
            <w:noWrap/>
            <w:vAlign w:val="bottom"/>
            <w:hideMark/>
          </w:tcPr>
          <w:p w14:paraId="757467E5" w14:textId="77777777" w:rsidR="00864CD4" w:rsidRPr="007C319D" w:rsidRDefault="00864CD4" w:rsidP="00864CD4"/>
        </w:tc>
        <w:tc>
          <w:tcPr>
            <w:tcW w:w="786" w:type="dxa"/>
            <w:gridSpan w:val="2"/>
            <w:tcBorders>
              <w:top w:val="nil"/>
              <w:left w:val="nil"/>
              <w:bottom w:val="single" w:sz="4" w:space="0" w:color="auto"/>
              <w:right w:val="nil"/>
            </w:tcBorders>
            <w:shd w:val="clear" w:color="auto" w:fill="auto"/>
            <w:noWrap/>
            <w:vAlign w:val="bottom"/>
            <w:hideMark/>
          </w:tcPr>
          <w:p w14:paraId="0DC2B38E" w14:textId="77777777" w:rsidR="00864CD4" w:rsidRPr="007C319D" w:rsidRDefault="00864CD4" w:rsidP="00864CD4">
            <w:r w:rsidRPr="007C319D">
              <w:t> </w:t>
            </w:r>
          </w:p>
        </w:tc>
        <w:tc>
          <w:tcPr>
            <w:tcW w:w="1470" w:type="dxa"/>
            <w:gridSpan w:val="3"/>
            <w:tcBorders>
              <w:top w:val="nil"/>
              <w:left w:val="nil"/>
              <w:bottom w:val="single" w:sz="4" w:space="0" w:color="auto"/>
              <w:right w:val="nil"/>
            </w:tcBorders>
            <w:shd w:val="clear" w:color="auto" w:fill="auto"/>
            <w:noWrap/>
            <w:vAlign w:val="bottom"/>
            <w:hideMark/>
          </w:tcPr>
          <w:p w14:paraId="016F0FB4" w14:textId="77777777" w:rsidR="00864CD4" w:rsidRPr="007C319D" w:rsidRDefault="00864CD4" w:rsidP="00864CD4">
            <w:r w:rsidRPr="007C319D">
              <w:t> </w:t>
            </w:r>
          </w:p>
        </w:tc>
        <w:tc>
          <w:tcPr>
            <w:tcW w:w="850" w:type="dxa"/>
            <w:gridSpan w:val="4"/>
            <w:tcBorders>
              <w:top w:val="nil"/>
              <w:left w:val="nil"/>
              <w:bottom w:val="single" w:sz="4" w:space="0" w:color="auto"/>
              <w:right w:val="nil"/>
            </w:tcBorders>
            <w:shd w:val="clear" w:color="auto" w:fill="auto"/>
            <w:noWrap/>
            <w:vAlign w:val="bottom"/>
            <w:hideMark/>
          </w:tcPr>
          <w:p w14:paraId="1CBA19F3" w14:textId="77777777" w:rsidR="00864CD4" w:rsidRPr="007C319D" w:rsidRDefault="00864CD4" w:rsidP="00864CD4">
            <w:r w:rsidRPr="007C319D">
              <w:t> </w:t>
            </w:r>
          </w:p>
        </w:tc>
        <w:tc>
          <w:tcPr>
            <w:tcW w:w="1701" w:type="dxa"/>
            <w:gridSpan w:val="6"/>
            <w:tcBorders>
              <w:top w:val="nil"/>
              <w:left w:val="nil"/>
              <w:bottom w:val="single" w:sz="4" w:space="0" w:color="auto"/>
              <w:right w:val="nil"/>
            </w:tcBorders>
            <w:shd w:val="clear" w:color="auto" w:fill="auto"/>
            <w:noWrap/>
            <w:vAlign w:val="bottom"/>
            <w:hideMark/>
          </w:tcPr>
          <w:p w14:paraId="2A82438A" w14:textId="77777777" w:rsidR="00864CD4" w:rsidRPr="007C319D" w:rsidRDefault="00864CD4" w:rsidP="00864CD4">
            <w:r w:rsidRPr="007C319D">
              <w:t> </w:t>
            </w:r>
          </w:p>
        </w:tc>
        <w:tc>
          <w:tcPr>
            <w:tcW w:w="712" w:type="dxa"/>
            <w:gridSpan w:val="2"/>
            <w:tcBorders>
              <w:top w:val="nil"/>
              <w:left w:val="nil"/>
              <w:bottom w:val="single" w:sz="4" w:space="0" w:color="auto"/>
              <w:right w:val="nil"/>
            </w:tcBorders>
            <w:shd w:val="clear" w:color="auto" w:fill="auto"/>
            <w:noWrap/>
            <w:vAlign w:val="bottom"/>
            <w:hideMark/>
          </w:tcPr>
          <w:p w14:paraId="6265D651" w14:textId="77777777" w:rsidR="00864CD4" w:rsidRPr="007C319D" w:rsidRDefault="00864CD4" w:rsidP="00864CD4">
            <w:r w:rsidRPr="007C319D">
              <w:t> </w:t>
            </w:r>
          </w:p>
        </w:tc>
        <w:tc>
          <w:tcPr>
            <w:tcW w:w="2098" w:type="dxa"/>
            <w:gridSpan w:val="8"/>
            <w:tcBorders>
              <w:top w:val="nil"/>
              <w:left w:val="nil"/>
              <w:bottom w:val="single" w:sz="4" w:space="0" w:color="auto"/>
              <w:right w:val="nil"/>
            </w:tcBorders>
            <w:shd w:val="clear" w:color="auto" w:fill="auto"/>
            <w:noWrap/>
            <w:vAlign w:val="bottom"/>
            <w:hideMark/>
          </w:tcPr>
          <w:p w14:paraId="77DBC710" w14:textId="77777777" w:rsidR="00864CD4" w:rsidRPr="007C319D" w:rsidRDefault="00864CD4" w:rsidP="00864CD4">
            <w:r w:rsidRPr="007C319D">
              <w:t> </w:t>
            </w:r>
          </w:p>
        </w:tc>
        <w:tc>
          <w:tcPr>
            <w:tcW w:w="763" w:type="dxa"/>
            <w:gridSpan w:val="4"/>
            <w:tcBorders>
              <w:top w:val="nil"/>
              <w:left w:val="nil"/>
              <w:bottom w:val="single" w:sz="4" w:space="0" w:color="auto"/>
              <w:right w:val="nil"/>
            </w:tcBorders>
            <w:shd w:val="clear" w:color="auto" w:fill="auto"/>
            <w:noWrap/>
            <w:vAlign w:val="bottom"/>
            <w:hideMark/>
          </w:tcPr>
          <w:p w14:paraId="4570AD0B" w14:textId="77777777" w:rsidR="00864CD4" w:rsidRPr="007C319D" w:rsidRDefault="00864CD4" w:rsidP="00864CD4">
            <w:r w:rsidRPr="007C319D">
              <w:t> </w:t>
            </w:r>
          </w:p>
        </w:tc>
      </w:tr>
      <w:tr w:rsidR="00640906" w:rsidRPr="007C319D" w14:paraId="1C271121" w14:textId="77777777" w:rsidTr="00F215B3">
        <w:trPr>
          <w:gridBefore w:val="1"/>
          <w:gridAfter w:val="5"/>
          <w:wBefore w:w="89" w:type="dxa"/>
          <w:wAfter w:w="2595" w:type="dxa"/>
          <w:trHeight w:val="63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5F6D508D" w14:textId="77777777" w:rsidR="00864CD4" w:rsidRPr="007C319D" w:rsidRDefault="00864CD4" w:rsidP="00864CD4">
            <w:pPr>
              <w:rPr>
                <w:sz w:val="18"/>
                <w:szCs w:val="18"/>
              </w:rPr>
            </w:pPr>
            <w:r w:rsidRPr="007C319D">
              <w:rPr>
                <w:sz w:val="18"/>
                <w:szCs w:val="18"/>
              </w:rPr>
              <w:t>Этаж</w:t>
            </w:r>
          </w:p>
        </w:tc>
        <w:tc>
          <w:tcPr>
            <w:tcW w:w="1540" w:type="dxa"/>
            <w:tcBorders>
              <w:top w:val="nil"/>
              <w:left w:val="nil"/>
              <w:bottom w:val="single" w:sz="4" w:space="0" w:color="auto"/>
              <w:right w:val="single" w:sz="4" w:space="0" w:color="auto"/>
            </w:tcBorders>
            <w:shd w:val="clear" w:color="auto" w:fill="auto"/>
            <w:vAlign w:val="center"/>
            <w:hideMark/>
          </w:tcPr>
          <w:p w14:paraId="7FB809B6" w14:textId="77777777" w:rsidR="00864CD4" w:rsidRPr="007C319D" w:rsidRDefault="00864CD4" w:rsidP="00864CD4">
            <w:pPr>
              <w:rPr>
                <w:sz w:val="18"/>
                <w:szCs w:val="18"/>
              </w:rPr>
            </w:pPr>
            <w:r w:rsidRPr="007C319D">
              <w:rPr>
                <w:sz w:val="18"/>
                <w:szCs w:val="18"/>
              </w:rPr>
              <w:t>Обозначение</w:t>
            </w:r>
          </w:p>
        </w:tc>
        <w:tc>
          <w:tcPr>
            <w:tcW w:w="785" w:type="dxa"/>
            <w:gridSpan w:val="2"/>
            <w:tcBorders>
              <w:top w:val="nil"/>
              <w:left w:val="nil"/>
              <w:bottom w:val="single" w:sz="4" w:space="0" w:color="auto"/>
              <w:right w:val="single" w:sz="4" w:space="0" w:color="auto"/>
            </w:tcBorders>
            <w:shd w:val="clear" w:color="auto" w:fill="auto"/>
            <w:vAlign w:val="center"/>
            <w:hideMark/>
          </w:tcPr>
          <w:p w14:paraId="525978D0" w14:textId="77777777" w:rsidR="00864CD4" w:rsidRPr="007C319D" w:rsidRDefault="00864CD4" w:rsidP="00864CD4">
            <w:pPr>
              <w:rPr>
                <w:sz w:val="18"/>
                <w:szCs w:val="18"/>
              </w:rPr>
            </w:pPr>
            <w:r w:rsidRPr="007C319D">
              <w:rPr>
                <w:sz w:val="18"/>
                <w:szCs w:val="18"/>
              </w:rPr>
              <w:t>Кол-во авт. выкл.</w:t>
            </w:r>
          </w:p>
        </w:tc>
        <w:tc>
          <w:tcPr>
            <w:tcW w:w="1447" w:type="dxa"/>
            <w:gridSpan w:val="3"/>
            <w:tcBorders>
              <w:top w:val="nil"/>
              <w:left w:val="nil"/>
              <w:bottom w:val="single" w:sz="4" w:space="0" w:color="auto"/>
              <w:right w:val="single" w:sz="4" w:space="0" w:color="auto"/>
            </w:tcBorders>
            <w:shd w:val="clear" w:color="auto" w:fill="auto"/>
            <w:vAlign w:val="center"/>
            <w:hideMark/>
          </w:tcPr>
          <w:p w14:paraId="4D7C9A67" w14:textId="77777777" w:rsidR="00864CD4" w:rsidRPr="007C319D" w:rsidRDefault="00864CD4" w:rsidP="00864CD4">
            <w:pPr>
              <w:rPr>
                <w:sz w:val="18"/>
                <w:szCs w:val="18"/>
              </w:rPr>
            </w:pPr>
            <w:r w:rsidRPr="007C319D">
              <w:rPr>
                <w:sz w:val="18"/>
                <w:szCs w:val="18"/>
              </w:rPr>
              <w:t>Обозначение</w:t>
            </w:r>
          </w:p>
        </w:tc>
        <w:tc>
          <w:tcPr>
            <w:tcW w:w="891" w:type="dxa"/>
            <w:gridSpan w:val="6"/>
            <w:tcBorders>
              <w:top w:val="nil"/>
              <w:left w:val="nil"/>
              <w:bottom w:val="single" w:sz="4" w:space="0" w:color="auto"/>
              <w:right w:val="single" w:sz="4" w:space="0" w:color="auto"/>
            </w:tcBorders>
            <w:shd w:val="clear" w:color="auto" w:fill="auto"/>
            <w:vAlign w:val="center"/>
            <w:hideMark/>
          </w:tcPr>
          <w:p w14:paraId="403C4F43" w14:textId="77777777" w:rsidR="00864CD4" w:rsidRPr="007C319D" w:rsidRDefault="00864CD4" w:rsidP="00864CD4">
            <w:pPr>
              <w:rPr>
                <w:sz w:val="18"/>
                <w:szCs w:val="18"/>
              </w:rPr>
            </w:pPr>
            <w:r w:rsidRPr="007C319D">
              <w:rPr>
                <w:sz w:val="18"/>
                <w:szCs w:val="18"/>
              </w:rPr>
              <w:t>Кол-во авт. выкл.</w:t>
            </w:r>
          </w:p>
        </w:tc>
        <w:tc>
          <w:tcPr>
            <w:tcW w:w="1699" w:type="dxa"/>
            <w:gridSpan w:val="6"/>
            <w:tcBorders>
              <w:top w:val="nil"/>
              <w:left w:val="nil"/>
              <w:bottom w:val="single" w:sz="4" w:space="0" w:color="auto"/>
              <w:right w:val="single" w:sz="4" w:space="0" w:color="auto"/>
            </w:tcBorders>
            <w:shd w:val="clear" w:color="auto" w:fill="auto"/>
            <w:vAlign w:val="center"/>
            <w:hideMark/>
          </w:tcPr>
          <w:p w14:paraId="64B9A21E" w14:textId="77777777" w:rsidR="00864CD4" w:rsidRPr="007C319D" w:rsidRDefault="00864CD4" w:rsidP="00864CD4">
            <w:pPr>
              <w:rPr>
                <w:sz w:val="18"/>
                <w:szCs w:val="18"/>
              </w:rPr>
            </w:pPr>
            <w:r w:rsidRPr="007C319D">
              <w:rPr>
                <w:sz w:val="18"/>
                <w:szCs w:val="18"/>
              </w:rPr>
              <w:t>Обозначение</w:t>
            </w:r>
          </w:p>
        </w:tc>
        <w:tc>
          <w:tcPr>
            <w:tcW w:w="705" w:type="dxa"/>
            <w:tcBorders>
              <w:top w:val="nil"/>
              <w:left w:val="nil"/>
              <w:bottom w:val="single" w:sz="4" w:space="0" w:color="auto"/>
              <w:right w:val="single" w:sz="4" w:space="0" w:color="auto"/>
            </w:tcBorders>
            <w:shd w:val="clear" w:color="auto" w:fill="auto"/>
            <w:vAlign w:val="center"/>
            <w:hideMark/>
          </w:tcPr>
          <w:p w14:paraId="408D3E80" w14:textId="77777777" w:rsidR="00864CD4" w:rsidRPr="007C319D" w:rsidRDefault="00864CD4" w:rsidP="00864CD4">
            <w:pPr>
              <w:rPr>
                <w:sz w:val="18"/>
                <w:szCs w:val="18"/>
              </w:rPr>
            </w:pPr>
            <w:r w:rsidRPr="007C319D">
              <w:rPr>
                <w:sz w:val="18"/>
                <w:szCs w:val="18"/>
              </w:rPr>
              <w:t>Кол-во авт. выкл.</w:t>
            </w:r>
          </w:p>
        </w:tc>
        <w:tc>
          <w:tcPr>
            <w:tcW w:w="1131" w:type="dxa"/>
            <w:gridSpan w:val="5"/>
            <w:tcBorders>
              <w:top w:val="nil"/>
              <w:left w:val="nil"/>
              <w:bottom w:val="single" w:sz="4" w:space="0" w:color="auto"/>
              <w:right w:val="single" w:sz="4" w:space="0" w:color="auto"/>
            </w:tcBorders>
            <w:shd w:val="clear" w:color="auto" w:fill="auto"/>
            <w:vAlign w:val="center"/>
            <w:hideMark/>
          </w:tcPr>
          <w:p w14:paraId="05A39A08" w14:textId="77777777" w:rsidR="00864CD4" w:rsidRPr="007C319D" w:rsidRDefault="00864CD4" w:rsidP="00864CD4">
            <w:pPr>
              <w:rPr>
                <w:sz w:val="18"/>
                <w:szCs w:val="18"/>
              </w:rPr>
            </w:pPr>
            <w:r w:rsidRPr="007C319D">
              <w:rPr>
                <w:sz w:val="18"/>
                <w:szCs w:val="18"/>
              </w:rPr>
              <w:t>Обозначение</w:t>
            </w:r>
          </w:p>
        </w:tc>
        <w:tc>
          <w:tcPr>
            <w:tcW w:w="995" w:type="dxa"/>
            <w:gridSpan w:val="5"/>
            <w:tcBorders>
              <w:top w:val="nil"/>
              <w:left w:val="nil"/>
              <w:bottom w:val="single" w:sz="4" w:space="0" w:color="auto"/>
              <w:right w:val="single" w:sz="4" w:space="0" w:color="auto"/>
            </w:tcBorders>
            <w:shd w:val="clear" w:color="auto" w:fill="auto"/>
            <w:vAlign w:val="center"/>
            <w:hideMark/>
          </w:tcPr>
          <w:p w14:paraId="7058DD1A" w14:textId="77777777" w:rsidR="00864CD4" w:rsidRPr="007C319D" w:rsidRDefault="00864CD4" w:rsidP="00864CD4">
            <w:pPr>
              <w:rPr>
                <w:sz w:val="18"/>
                <w:szCs w:val="18"/>
              </w:rPr>
            </w:pPr>
            <w:r w:rsidRPr="007C319D">
              <w:rPr>
                <w:sz w:val="18"/>
                <w:szCs w:val="18"/>
              </w:rPr>
              <w:t>Кол-во авт. выкл.</w:t>
            </w:r>
          </w:p>
        </w:tc>
      </w:tr>
      <w:tr w:rsidR="00640906" w:rsidRPr="007C319D" w14:paraId="3F5F9DD7"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21C8DB02" w14:textId="77777777" w:rsidR="00864CD4" w:rsidRPr="007C319D" w:rsidRDefault="00864CD4" w:rsidP="00864CD4">
            <w:pPr>
              <w:rPr>
                <w:sz w:val="18"/>
                <w:szCs w:val="18"/>
              </w:rPr>
            </w:pPr>
            <w:r w:rsidRPr="007C319D">
              <w:rPr>
                <w:sz w:val="18"/>
                <w:szCs w:val="18"/>
              </w:rPr>
              <w:t>1</w:t>
            </w:r>
          </w:p>
        </w:tc>
        <w:tc>
          <w:tcPr>
            <w:tcW w:w="1540" w:type="dxa"/>
            <w:tcBorders>
              <w:top w:val="nil"/>
              <w:left w:val="nil"/>
              <w:bottom w:val="single" w:sz="4" w:space="0" w:color="auto"/>
              <w:right w:val="single" w:sz="4" w:space="0" w:color="auto"/>
            </w:tcBorders>
            <w:shd w:val="clear" w:color="auto" w:fill="auto"/>
            <w:noWrap/>
            <w:vAlign w:val="center"/>
            <w:hideMark/>
          </w:tcPr>
          <w:p w14:paraId="3186A229" w14:textId="77777777" w:rsidR="00864CD4" w:rsidRPr="007C319D" w:rsidRDefault="00864CD4" w:rsidP="00864CD4">
            <w:pPr>
              <w:rPr>
                <w:sz w:val="18"/>
                <w:szCs w:val="18"/>
              </w:rPr>
            </w:pPr>
            <w:r w:rsidRPr="007C319D">
              <w:rPr>
                <w:sz w:val="18"/>
                <w:szCs w:val="18"/>
              </w:rPr>
              <w:t> </w:t>
            </w:r>
          </w:p>
        </w:tc>
        <w:tc>
          <w:tcPr>
            <w:tcW w:w="785" w:type="dxa"/>
            <w:gridSpan w:val="2"/>
            <w:tcBorders>
              <w:top w:val="nil"/>
              <w:left w:val="nil"/>
              <w:bottom w:val="single" w:sz="4" w:space="0" w:color="auto"/>
              <w:right w:val="single" w:sz="4" w:space="0" w:color="auto"/>
            </w:tcBorders>
            <w:shd w:val="clear" w:color="auto" w:fill="auto"/>
            <w:noWrap/>
            <w:vAlign w:val="center"/>
            <w:hideMark/>
          </w:tcPr>
          <w:p w14:paraId="1507CED9" w14:textId="77777777" w:rsidR="00864CD4" w:rsidRPr="007C319D" w:rsidRDefault="00864CD4" w:rsidP="00864CD4">
            <w:pPr>
              <w:rPr>
                <w:sz w:val="18"/>
                <w:szCs w:val="18"/>
              </w:rPr>
            </w:pPr>
            <w:r w:rsidRPr="007C319D">
              <w:rPr>
                <w:sz w:val="18"/>
                <w:szCs w:val="18"/>
              </w:rPr>
              <w:t> </w:t>
            </w:r>
          </w:p>
        </w:tc>
        <w:tc>
          <w:tcPr>
            <w:tcW w:w="1447" w:type="dxa"/>
            <w:gridSpan w:val="3"/>
            <w:tcBorders>
              <w:top w:val="nil"/>
              <w:left w:val="nil"/>
              <w:bottom w:val="single" w:sz="4" w:space="0" w:color="auto"/>
              <w:right w:val="single" w:sz="4" w:space="0" w:color="auto"/>
            </w:tcBorders>
            <w:shd w:val="clear" w:color="000000" w:fill="FFFFFF"/>
            <w:noWrap/>
            <w:vAlign w:val="center"/>
            <w:hideMark/>
          </w:tcPr>
          <w:p w14:paraId="6797070A" w14:textId="77777777" w:rsidR="00864CD4" w:rsidRPr="007C319D" w:rsidRDefault="00864CD4" w:rsidP="00864CD4">
            <w:pPr>
              <w:rPr>
                <w:sz w:val="18"/>
                <w:szCs w:val="18"/>
              </w:rPr>
            </w:pPr>
            <w:r w:rsidRPr="007C319D">
              <w:rPr>
                <w:sz w:val="18"/>
                <w:szCs w:val="18"/>
              </w:rPr>
              <w:t>ЗБ.ЩК-1.2</w:t>
            </w:r>
          </w:p>
        </w:tc>
        <w:tc>
          <w:tcPr>
            <w:tcW w:w="891" w:type="dxa"/>
            <w:gridSpan w:val="6"/>
            <w:tcBorders>
              <w:top w:val="nil"/>
              <w:left w:val="nil"/>
              <w:bottom w:val="single" w:sz="4" w:space="0" w:color="auto"/>
              <w:right w:val="single" w:sz="4" w:space="0" w:color="auto"/>
            </w:tcBorders>
            <w:shd w:val="clear" w:color="auto" w:fill="auto"/>
            <w:vAlign w:val="center"/>
            <w:hideMark/>
          </w:tcPr>
          <w:p w14:paraId="27F5EAEB" w14:textId="77777777" w:rsidR="00864CD4" w:rsidRPr="007C319D" w:rsidRDefault="00864CD4" w:rsidP="00864CD4">
            <w:pPr>
              <w:rPr>
                <w:sz w:val="18"/>
                <w:szCs w:val="18"/>
              </w:rPr>
            </w:pPr>
            <w:r w:rsidRPr="007C319D">
              <w:rPr>
                <w:sz w:val="18"/>
                <w:szCs w:val="18"/>
              </w:rPr>
              <w:t>7</w:t>
            </w:r>
          </w:p>
        </w:tc>
        <w:tc>
          <w:tcPr>
            <w:tcW w:w="1699" w:type="dxa"/>
            <w:gridSpan w:val="6"/>
            <w:tcBorders>
              <w:top w:val="nil"/>
              <w:left w:val="nil"/>
              <w:bottom w:val="single" w:sz="4" w:space="0" w:color="auto"/>
              <w:right w:val="single" w:sz="4" w:space="0" w:color="auto"/>
            </w:tcBorders>
            <w:shd w:val="clear" w:color="auto" w:fill="auto"/>
            <w:vAlign w:val="center"/>
            <w:hideMark/>
          </w:tcPr>
          <w:p w14:paraId="2041FC82" w14:textId="77777777" w:rsidR="00864CD4" w:rsidRPr="007C319D" w:rsidRDefault="00864CD4" w:rsidP="00864CD4">
            <w:pPr>
              <w:rPr>
                <w:sz w:val="18"/>
                <w:szCs w:val="18"/>
              </w:rPr>
            </w:pPr>
            <w:r w:rsidRPr="007C319D">
              <w:rPr>
                <w:sz w:val="18"/>
                <w:szCs w:val="18"/>
              </w:rPr>
              <w:t> </w:t>
            </w:r>
          </w:p>
        </w:tc>
        <w:tc>
          <w:tcPr>
            <w:tcW w:w="705" w:type="dxa"/>
            <w:tcBorders>
              <w:top w:val="nil"/>
              <w:left w:val="nil"/>
              <w:bottom w:val="single" w:sz="4" w:space="0" w:color="auto"/>
              <w:right w:val="single" w:sz="4" w:space="0" w:color="auto"/>
            </w:tcBorders>
            <w:shd w:val="clear" w:color="auto" w:fill="auto"/>
            <w:vAlign w:val="center"/>
            <w:hideMark/>
          </w:tcPr>
          <w:p w14:paraId="1E80D77A" w14:textId="77777777" w:rsidR="00864CD4" w:rsidRPr="007C319D" w:rsidRDefault="00864CD4" w:rsidP="00864CD4">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000000" w:fill="FFFFFF"/>
            <w:noWrap/>
            <w:vAlign w:val="center"/>
            <w:hideMark/>
          </w:tcPr>
          <w:p w14:paraId="4FD72B67" w14:textId="77777777" w:rsidR="00864CD4" w:rsidRPr="007C319D" w:rsidRDefault="00864CD4" w:rsidP="00864CD4">
            <w:pPr>
              <w:rPr>
                <w:sz w:val="18"/>
                <w:szCs w:val="18"/>
              </w:rPr>
            </w:pPr>
            <w:r w:rsidRPr="007C319D">
              <w:rPr>
                <w:sz w:val="18"/>
                <w:szCs w:val="18"/>
              </w:rPr>
              <w:t>ЗБ.ЩР-1.2</w:t>
            </w:r>
          </w:p>
        </w:tc>
        <w:tc>
          <w:tcPr>
            <w:tcW w:w="995" w:type="dxa"/>
            <w:gridSpan w:val="5"/>
            <w:tcBorders>
              <w:top w:val="nil"/>
              <w:left w:val="nil"/>
              <w:bottom w:val="single" w:sz="4" w:space="0" w:color="auto"/>
              <w:right w:val="single" w:sz="4" w:space="0" w:color="auto"/>
            </w:tcBorders>
            <w:shd w:val="clear" w:color="auto" w:fill="auto"/>
            <w:vAlign w:val="center"/>
            <w:hideMark/>
          </w:tcPr>
          <w:p w14:paraId="0CA8DE38" w14:textId="77777777" w:rsidR="00864CD4" w:rsidRPr="007C319D" w:rsidRDefault="00864CD4" w:rsidP="00864CD4">
            <w:pPr>
              <w:rPr>
                <w:sz w:val="18"/>
                <w:szCs w:val="18"/>
              </w:rPr>
            </w:pPr>
            <w:r w:rsidRPr="007C319D">
              <w:rPr>
                <w:sz w:val="18"/>
                <w:szCs w:val="18"/>
              </w:rPr>
              <w:t>19</w:t>
            </w:r>
          </w:p>
        </w:tc>
      </w:tr>
      <w:tr w:rsidR="00640906" w:rsidRPr="007C319D" w14:paraId="716624AB"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544E3558" w14:textId="77777777" w:rsidR="00864CD4" w:rsidRPr="007C319D" w:rsidRDefault="00864CD4" w:rsidP="00864CD4">
            <w:pPr>
              <w:rPr>
                <w:sz w:val="18"/>
                <w:szCs w:val="18"/>
              </w:rPr>
            </w:pPr>
            <w:r w:rsidRPr="007C319D">
              <w:rPr>
                <w:sz w:val="18"/>
                <w:szCs w:val="18"/>
              </w:rPr>
              <w:t>1 ДЮСШ</w:t>
            </w:r>
          </w:p>
        </w:tc>
        <w:tc>
          <w:tcPr>
            <w:tcW w:w="1540" w:type="dxa"/>
            <w:tcBorders>
              <w:top w:val="nil"/>
              <w:left w:val="nil"/>
              <w:bottom w:val="single" w:sz="4" w:space="0" w:color="auto"/>
              <w:right w:val="single" w:sz="4" w:space="0" w:color="auto"/>
            </w:tcBorders>
            <w:shd w:val="clear" w:color="auto" w:fill="auto"/>
            <w:noWrap/>
            <w:vAlign w:val="center"/>
            <w:hideMark/>
          </w:tcPr>
          <w:p w14:paraId="576159B8" w14:textId="77777777" w:rsidR="00864CD4" w:rsidRPr="007C319D" w:rsidRDefault="00864CD4" w:rsidP="00864CD4">
            <w:pPr>
              <w:rPr>
                <w:sz w:val="18"/>
                <w:szCs w:val="18"/>
              </w:rPr>
            </w:pPr>
            <w:r w:rsidRPr="007C319D">
              <w:rPr>
                <w:sz w:val="18"/>
                <w:szCs w:val="18"/>
              </w:rPr>
              <w:t>ЩС-1</w:t>
            </w:r>
          </w:p>
        </w:tc>
        <w:tc>
          <w:tcPr>
            <w:tcW w:w="785" w:type="dxa"/>
            <w:gridSpan w:val="2"/>
            <w:tcBorders>
              <w:top w:val="nil"/>
              <w:left w:val="nil"/>
              <w:bottom w:val="single" w:sz="4" w:space="0" w:color="auto"/>
              <w:right w:val="single" w:sz="4" w:space="0" w:color="auto"/>
            </w:tcBorders>
            <w:shd w:val="clear" w:color="auto" w:fill="auto"/>
            <w:noWrap/>
            <w:vAlign w:val="center"/>
            <w:hideMark/>
          </w:tcPr>
          <w:p w14:paraId="4CBBBF22" w14:textId="77777777" w:rsidR="00864CD4" w:rsidRPr="007C319D" w:rsidRDefault="00864CD4" w:rsidP="00864CD4">
            <w:pPr>
              <w:rPr>
                <w:sz w:val="18"/>
                <w:szCs w:val="18"/>
              </w:rPr>
            </w:pPr>
            <w:r w:rsidRPr="007C319D">
              <w:rPr>
                <w:sz w:val="18"/>
                <w:szCs w:val="18"/>
              </w:rPr>
              <w:t>24</w:t>
            </w:r>
          </w:p>
        </w:tc>
        <w:tc>
          <w:tcPr>
            <w:tcW w:w="1447" w:type="dxa"/>
            <w:gridSpan w:val="3"/>
            <w:tcBorders>
              <w:top w:val="nil"/>
              <w:left w:val="nil"/>
              <w:bottom w:val="single" w:sz="4" w:space="0" w:color="auto"/>
              <w:right w:val="single" w:sz="4" w:space="0" w:color="auto"/>
            </w:tcBorders>
            <w:shd w:val="clear" w:color="auto" w:fill="auto"/>
            <w:noWrap/>
            <w:vAlign w:val="center"/>
            <w:hideMark/>
          </w:tcPr>
          <w:p w14:paraId="59A06CA4" w14:textId="77777777" w:rsidR="00864CD4" w:rsidRPr="007C319D" w:rsidRDefault="00864CD4" w:rsidP="00864CD4">
            <w:pPr>
              <w:rPr>
                <w:sz w:val="18"/>
                <w:szCs w:val="18"/>
              </w:rPr>
            </w:pPr>
            <w:r w:rsidRPr="007C319D">
              <w:rPr>
                <w:sz w:val="18"/>
                <w:szCs w:val="18"/>
              </w:rPr>
              <w:t>ЩК-1</w:t>
            </w:r>
          </w:p>
        </w:tc>
        <w:tc>
          <w:tcPr>
            <w:tcW w:w="891" w:type="dxa"/>
            <w:gridSpan w:val="6"/>
            <w:tcBorders>
              <w:top w:val="nil"/>
              <w:left w:val="nil"/>
              <w:bottom w:val="single" w:sz="4" w:space="0" w:color="auto"/>
              <w:right w:val="single" w:sz="4" w:space="0" w:color="auto"/>
            </w:tcBorders>
            <w:shd w:val="clear" w:color="auto" w:fill="auto"/>
            <w:noWrap/>
            <w:vAlign w:val="center"/>
            <w:hideMark/>
          </w:tcPr>
          <w:p w14:paraId="7A74C1FE" w14:textId="77777777" w:rsidR="00864CD4" w:rsidRPr="007C319D" w:rsidRDefault="00864CD4" w:rsidP="00864CD4">
            <w:pPr>
              <w:rPr>
                <w:sz w:val="18"/>
                <w:szCs w:val="18"/>
              </w:rPr>
            </w:pPr>
            <w:r w:rsidRPr="007C319D">
              <w:rPr>
                <w:sz w:val="18"/>
                <w:szCs w:val="18"/>
              </w:rPr>
              <w:t>15</w:t>
            </w:r>
          </w:p>
        </w:tc>
        <w:tc>
          <w:tcPr>
            <w:tcW w:w="1699" w:type="dxa"/>
            <w:gridSpan w:val="6"/>
            <w:tcBorders>
              <w:top w:val="nil"/>
              <w:left w:val="nil"/>
              <w:bottom w:val="nil"/>
              <w:right w:val="single" w:sz="4" w:space="0" w:color="auto"/>
            </w:tcBorders>
            <w:shd w:val="clear" w:color="auto" w:fill="auto"/>
            <w:noWrap/>
            <w:vAlign w:val="bottom"/>
            <w:hideMark/>
          </w:tcPr>
          <w:p w14:paraId="6C43151F" w14:textId="77777777" w:rsidR="00864CD4" w:rsidRPr="007C319D" w:rsidRDefault="00864CD4" w:rsidP="00864CD4">
            <w:pPr>
              <w:rPr>
                <w:sz w:val="18"/>
                <w:szCs w:val="18"/>
              </w:rPr>
            </w:pPr>
          </w:p>
        </w:tc>
        <w:tc>
          <w:tcPr>
            <w:tcW w:w="705" w:type="dxa"/>
            <w:tcBorders>
              <w:top w:val="single" w:sz="4" w:space="0" w:color="auto"/>
              <w:left w:val="single" w:sz="4" w:space="0" w:color="auto"/>
              <w:bottom w:val="single" w:sz="4" w:space="0" w:color="auto"/>
              <w:right w:val="nil"/>
            </w:tcBorders>
            <w:shd w:val="clear" w:color="auto" w:fill="auto"/>
            <w:noWrap/>
            <w:vAlign w:val="bottom"/>
            <w:hideMark/>
          </w:tcPr>
          <w:p w14:paraId="648E3D2C" w14:textId="77777777" w:rsidR="00864CD4" w:rsidRPr="007C319D" w:rsidRDefault="00864CD4" w:rsidP="00864CD4">
            <w:pPr>
              <w:rPr>
                <w:sz w:val="18"/>
                <w:szCs w:val="18"/>
              </w:rPr>
            </w:pPr>
          </w:p>
        </w:tc>
        <w:tc>
          <w:tcPr>
            <w:tcW w:w="1131" w:type="dxa"/>
            <w:gridSpan w:val="5"/>
            <w:tcBorders>
              <w:top w:val="nil"/>
              <w:left w:val="single" w:sz="4" w:space="0" w:color="auto"/>
              <w:bottom w:val="single" w:sz="4" w:space="0" w:color="auto"/>
              <w:right w:val="single" w:sz="4" w:space="0" w:color="auto"/>
            </w:tcBorders>
            <w:shd w:val="clear" w:color="auto" w:fill="auto"/>
            <w:noWrap/>
            <w:vAlign w:val="center"/>
            <w:hideMark/>
          </w:tcPr>
          <w:p w14:paraId="3FCDA504" w14:textId="77777777" w:rsidR="00864CD4" w:rsidRPr="007C319D" w:rsidRDefault="00864CD4" w:rsidP="00864CD4">
            <w:pPr>
              <w:rPr>
                <w:sz w:val="18"/>
                <w:szCs w:val="18"/>
              </w:rPr>
            </w:pPr>
            <w:r w:rsidRPr="007C319D">
              <w:rPr>
                <w:sz w:val="18"/>
                <w:szCs w:val="18"/>
              </w:rPr>
              <w:t>ЩАО-1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4F4050BC" w14:textId="77777777" w:rsidR="00864CD4" w:rsidRPr="007C319D" w:rsidRDefault="00864CD4" w:rsidP="00864CD4">
            <w:pPr>
              <w:rPr>
                <w:sz w:val="18"/>
                <w:szCs w:val="18"/>
              </w:rPr>
            </w:pPr>
            <w:r w:rsidRPr="007C319D">
              <w:rPr>
                <w:sz w:val="18"/>
                <w:szCs w:val="18"/>
              </w:rPr>
              <w:t>9</w:t>
            </w:r>
          </w:p>
        </w:tc>
      </w:tr>
      <w:tr w:rsidR="00640906" w:rsidRPr="007C319D" w14:paraId="5385584D"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7699B54B" w14:textId="77777777" w:rsidR="00864CD4" w:rsidRPr="007C319D" w:rsidRDefault="00864CD4" w:rsidP="00864CD4">
            <w:pPr>
              <w:rPr>
                <w:sz w:val="18"/>
                <w:szCs w:val="18"/>
              </w:rPr>
            </w:pPr>
            <w:r w:rsidRPr="007C319D">
              <w:rPr>
                <w:sz w:val="18"/>
                <w:szCs w:val="18"/>
              </w:rPr>
              <w:t>3</w:t>
            </w:r>
          </w:p>
        </w:tc>
        <w:tc>
          <w:tcPr>
            <w:tcW w:w="1540" w:type="dxa"/>
            <w:tcBorders>
              <w:top w:val="nil"/>
              <w:left w:val="nil"/>
              <w:bottom w:val="single" w:sz="4" w:space="0" w:color="auto"/>
              <w:right w:val="single" w:sz="4" w:space="0" w:color="auto"/>
            </w:tcBorders>
            <w:shd w:val="clear" w:color="000000" w:fill="FFFFFF"/>
            <w:noWrap/>
            <w:vAlign w:val="center"/>
            <w:hideMark/>
          </w:tcPr>
          <w:p w14:paraId="01CD0426" w14:textId="77777777" w:rsidR="00864CD4" w:rsidRPr="007C319D" w:rsidRDefault="00864CD4" w:rsidP="00864CD4">
            <w:pPr>
              <w:rPr>
                <w:sz w:val="18"/>
                <w:szCs w:val="18"/>
              </w:rPr>
            </w:pPr>
            <w:r w:rsidRPr="007C319D">
              <w:rPr>
                <w:sz w:val="18"/>
                <w:szCs w:val="18"/>
              </w:rPr>
              <w:t> </w:t>
            </w:r>
          </w:p>
        </w:tc>
        <w:tc>
          <w:tcPr>
            <w:tcW w:w="785" w:type="dxa"/>
            <w:gridSpan w:val="2"/>
            <w:tcBorders>
              <w:top w:val="nil"/>
              <w:left w:val="nil"/>
              <w:bottom w:val="single" w:sz="4" w:space="0" w:color="auto"/>
              <w:right w:val="single" w:sz="4" w:space="0" w:color="auto"/>
            </w:tcBorders>
            <w:shd w:val="clear" w:color="auto" w:fill="auto"/>
            <w:vAlign w:val="center"/>
            <w:hideMark/>
          </w:tcPr>
          <w:p w14:paraId="3124C9B2" w14:textId="77777777" w:rsidR="00864CD4" w:rsidRPr="007C319D" w:rsidRDefault="00864CD4" w:rsidP="00864CD4">
            <w:pPr>
              <w:rPr>
                <w:sz w:val="18"/>
                <w:szCs w:val="18"/>
              </w:rPr>
            </w:pPr>
            <w:r w:rsidRPr="007C319D">
              <w:rPr>
                <w:sz w:val="18"/>
                <w:szCs w:val="18"/>
              </w:rPr>
              <w:t> </w:t>
            </w:r>
          </w:p>
        </w:tc>
        <w:tc>
          <w:tcPr>
            <w:tcW w:w="1447" w:type="dxa"/>
            <w:gridSpan w:val="3"/>
            <w:tcBorders>
              <w:top w:val="nil"/>
              <w:left w:val="nil"/>
              <w:bottom w:val="single" w:sz="4" w:space="0" w:color="auto"/>
              <w:right w:val="single" w:sz="4" w:space="0" w:color="auto"/>
            </w:tcBorders>
            <w:shd w:val="clear" w:color="auto" w:fill="auto"/>
            <w:vAlign w:val="center"/>
            <w:hideMark/>
          </w:tcPr>
          <w:p w14:paraId="6B5A8BBA" w14:textId="77777777" w:rsidR="00864CD4" w:rsidRPr="007C319D" w:rsidRDefault="00864CD4" w:rsidP="00864CD4">
            <w:pPr>
              <w:rPr>
                <w:sz w:val="18"/>
                <w:szCs w:val="18"/>
              </w:rPr>
            </w:pPr>
            <w:r w:rsidRPr="007C319D">
              <w:rPr>
                <w:sz w:val="18"/>
                <w:szCs w:val="18"/>
              </w:rPr>
              <w:t> </w:t>
            </w:r>
          </w:p>
        </w:tc>
        <w:tc>
          <w:tcPr>
            <w:tcW w:w="891" w:type="dxa"/>
            <w:gridSpan w:val="6"/>
            <w:tcBorders>
              <w:top w:val="nil"/>
              <w:left w:val="nil"/>
              <w:bottom w:val="single" w:sz="4" w:space="0" w:color="auto"/>
              <w:right w:val="single" w:sz="4" w:space="0" w:color="auto"/>
            </w:tcBorders>
            <w:shd w:val="clear" w:color="auto" w:fill="auto"/>
            <w:vAlign w:val="center"/>
            <w:hideMark/>
          </w:tcPr>
          <w:p w14:paraId="0BAF5C27" w14:textId="77777777" w:rsidR="00864CD4" w:rsidRPr="007C319D" w:rsidRDefault="00864CD4" w:rsidP="00864CD4">
            <w:pPr>
              <w:rPr>
                <w:sz w:val="18"/>
                <w:szCs w:val="18"/>
              </w:rPr>
            </w:pPr>
            <w:r w:rsidRPr="007C319D">
              <w:rPr>
                <w:sz w:val="18"/>
                <w:szCs w:val="18"/>
              </w:rPr>
              <w:t> </w:t>
            </w:r>
          </w:p>
        </w:tc>
        <w:tc>
          <w:tcPr>
            <w:tcW w:w="1699" w:type="dxa"/>
            <w:gridSpan w:val="6"/>
            <w:tcBorders>
              <w:top w:val="single" w:sz="4" w:space="0" w:color="auto"/>
              <w:left w:val="nil"/>
              <w:bottom w:val="single" w:sz="4" w:space="0" w:color="auto"/>
              <w:right w:val="single" w:sz="4" w:space="0" w:color="auto"/>
            </w:tcBorders>
            <w:shd w:val="clear" w:color="auto" w:fill="auto"/>
            <w:vAlign w:val="center"/>
            <w:hideMark/>
          </w:tcPr>
          <w:p w14:paraId="616F0820" w14:textId="77777777" w:rsidR="00864CD4" w:rsidRPr="007C319D" w:rsidRDefault="00864CD4" w:rsidP="00864CD4">
            <w:pPr>
              <w:rPr>
                <w:sz w:val="18"/>
                <w:szCs w:val="18"/>
              </w:rPr>
            </w:pPr>
            <w:r w:rsidRPr="007C319D">
              <w:rPr>
                <w:sz w:val="18"/>
                <w:szCs w:val="18"/>
              </w:rPr>
              <w:t> </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7B97AA29" w14:textId="77777777" w:rsidR="00864CD4" w:rsidRPr="007C319D" w:rsidRDefault="00864CD4" w:rsidP="00864CD4">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000000" w:fill="FFFFFF"/>
            <w:noWrap/>
            <w:vAlign w:val="center"/>
            <w:hideMark/>
          </w:tcPr>
          <w:p w14:paraId="0467CE60" w14:textId="77777777" w:rsidR="00864CD4" w:rsidRPr="007C319D" w:rsidRDefault="00864CD4" w:rsidP="00864CD4">
            <w:pPr>
              <w:rPr>
                <w:sz w:val="18"/>
                <w:szCs w:val="18"/>
              </w:rPr>
            </w:pPr>
            <w:r w:rsidRPr="007C319D">
              <w:rPr>
                <w:sz w:val="18"/>
                <w:szCs w:val="18"/>
              </w:rPr>
              <w:t>ЗБ.ЩР-3.2</w:t>
            </w:r>
          </w:p>
        </w:tc>
        <w:tc>
          <w:tcPr>
            <w:tcW w:w="995" w:type="dxa"/>
            <w:gridSpan w:val="5"/>
            <w:tcBorders>
              <w:top w:val="nil"/>
              <w:left w:val="nil"/>
              <w:bottom w:val="single" w:sz="4" w:space="0" w:color="auto"/>
              <w:right w:val="single" w:sz="4" w:space="0" w:color="auto"/>
            </w:tcBorders>
            <w:shd w:val="clear" w:color="auto" w:fill="auto"/>
            <w:vAlign w:val="center"/>
            <w:hideMark/>
          </w:tcPr>
          <w:p w14:paraId="1D64E682" w14:textId="77777777" w:rsidR="00864CD4" w:rsidRPr="007C319D" w:rsidRDefault="00864CD4" w:rsidP="00864CD4">
            <w:pPr>
              <w:rPr>
                <w:sz w:val="18"/>
                <w:szCs w:val="18"/>
              </w:rPr>
            </w:pPr>
            <w:r w:rsidRPr="007C319D">
              <w:rPr>
                <w:sz w:val="18"/>
                <w:szCs w:val="18"/>
              </w:rPr>
              <w:t>24</w:t>
            </w:r>
          </w:p>
        </w:tc>
      </w:tr>
      <w:tr w:rsidR="00640906" w:rsidRPr="007C319D" w14:paraId="6B071D75" w14:textId="77777777" w:rsidTr="00F215B3">
        <w:trPr>
          <w:gridBefore w:val="1"/>
          <w:gridAfter w:val="5"/>
          <w:wBefore w:w="89" w:type="dxa"/>
          <w:wAfter w:w="2595" w:type="dxa"/>
          <w:trHeight w:val="25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6C424E10" w14:textId="77777777" w:rsidR="00864CD4" w:rsidRPr="007C319D" w:rsidRDefault="00864CD4" w:rsidP="00864CD4">
            <w:pPr>
              <w:rPr>
                <w:sz w:val="18"/>
                <w:szCs w:val="18"/>
              </w:rPr>
            </w:pPr>
            <w:r w:rsidRPr="007C319D">
              <w:rPr>
                <w:sz w:val="18"/>
                <w:szCs w:val="18"/>
              </w:rPr>
              <w:t>4</w:t>
            </w:r>
          </w:p>
        </w:tc>
        <w:tc>
          <w:tcPr>
            <w:tcW w:w="1540" w:type="dxa"/>
            <w:tcBorders>
              <w:top w:val="nil"/>
              <w:left w:val="nil"/>
              <w:bottom w:val="single" w:sz="4" w:space="0" w:color="auto"/>
              <w:right w:val="single" w:sz="4" w:space="0" w:color="auto"/>
            </w:tcBorders>
            <w:shd w:val="clear" w:color="000000" w:fill="FFFFFF"/>
            <w:noWrap/>
            <w:vAlign w:val="center"/>
            <w:hideMark/>
          </w:tcPr>
          <w:p w14:paraId="46B9B98B" w14:textId="77777777" w:rsidR="00864CD4" w:rsidRPr="007C319D" w:rsidRDefault="00864CD4" w:rsidP="00864CD4">
            <w:pPr>
              <w:rPr>
                <w:sz w:val="18"/>
                <w:szCs w:val="18"/>
              </w:rPr>
            </w:pPr>
            <w:r w:rsidRPr="007C319D">
              <w:rPr>
                <w:sz w:val="18"/>
                <w:szCs w:val="18"/>
              </w:rPr>
              <w:t>ЗБ.ЩК-4.1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5E0FDB8B" w14:textId="77777777" w:rsidR="00864CD4" w:rsidRPr="007C319D" w:rsidRDefault="00864CD4" w:rsidP="00864CD4">
            <w:pPr>
              <w:rPr>
                <w:sz w:val="18"/>
                <w:szCs w:val="18"/>
              </w:rPr>
            </w:pPr>
            <w:r w:rsidRPr="007C319D">
              <w:rPr>
                <w:sz w:val="18"/>
                <w:szCs w:val="18"/>
              </w:rPr>
              <w:t>10</w:t>
            </w:r>
          </w:p>
        </w:tc>
        <w:tc>
          <w:tcPr>
            <w:tcW w:w="1447" w:type="dxa"/>
            <w:gridSpan w:val="3"/>
            <w:tcBorders>
              <w:top w:val="nil"/>
              <w:left w:val="nil"/>
              <w:bottom w:val="single" w:sz="4" w:space="0" w:color="auto"/>
              <w:right w:val="single" w:sz="4" w:space="0" w:color="auto"/>
            </w:tcBorders>
            <w:shd w:val="clear" w:color="000000" w:fill="FFFFFF"/>
            <w:noWrap/>
            <w:vAlign w:val="center"/>
            <w:hideMark/>
          </w:tcPr>
          <w:p w14:paraId="2166395E" w14:textId="77777777" w:rsidR="00864CD4" w:rsidRPr="007C319D" w:rsidRDefault="00864CD4" w:rsidP="00864CD4">
            <w:pPr>
              <w:rPr>
                <w:sz w:val="18"/>
                <w:szCs w:val="18"/>
              </w:rPr>
            </w:pPr>
            <w:r w:rsidRPr="007C319D">
              <w:rPr>
                <w:sz w:val="18"/>
                <w:szCs w:val="18"/>
              </w:rPr>
              <w:t>ЗБ.ЩК-4.2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69B384C4" w14:textId="77777777" w:rsidR="00864CD4" w:rsidRPr="007C319D" w:rsidRDefault="00864CD4" w:rsidP="00864CD4">
            <w:pPr>
              <w:rPr>
                <w:sz w:val="18"/>
                <w:szCs w:val="18"/>
              </w:rPr>
            </w:pPr>
            <w:r w:rsidRPr="007C319D">
              <w:rPr>
                <w:sz w:val="18"/>
                <w:szCs w:val="18"/>
              </w:rPr>
              <w:t>15</w:t>
            </w:r>
          </w:p>
        </w:tc>
        <w:tc>
          <w:tcPr>
            <w:tcW w:w="1699" w:type="dxa"/>
            <w:gridSpan w:val="6"/>
            <w:tcBorders>
              <w:top w:val="nil"/>
              <w:left w:val="nil"/>
              <w:bottom w:val="single" w:sz="4" w:space="0" w:color="auto"/>
              <w:right w:val="single" w:sz="4" w:space="0" w:color="auto"/>
            </w:tcBorders>
            <w:shd w:val="clear" w:color="000000" w:fill="FFFFFF"/>
            <w:noWrap/>
            <w:vAlign w:val="center"/>
            <w:hideMark/>
          </w:tcPr>
          <w:p w14:paraId="26F94732" w14:textId="77777777" w:rsidR="00864CD4" w:rsidRPr="007C319D" w:rsidRDefault="00864CD4" w:rsidP="00864CD4">
            <w:pPr>
              <w:rPr>
                <w:sz w:val="18"/>
                <w:szCs w:val="18"/>
              </w:rPr>
            </w:pPr>
            <w:r w:rsidRPr="007C319D">
              <w:rPr>
                <w:sz w:val="18"/>
                <w:szCs w:val="18"/>
              </w:rPr>
              <w:t>ЗБ.ЩР-4.1</w:t>
            </w:r>
          </w:p>
        </w:tc>
        <w:tc>
          <w:tcPr>
            <w:tcW w:w="705" w:type="dxa"/>
            <w:tcBorders>
              <w:top w:val="nil"/>
              <w:left w:val="nil"/>
              <w:bottom w:val="single" w:sz="4" w:space="0" w:color="auto"/>
              <w:right w:val="single" w:sz="4" w:space="0" w:color="auto"/>
            </w:tcBorders>
            <w:shd w:val="clear" w:color="000000" w:fill="FFFFFF"/>
            <w:noWrap/>
            <w:vAlign w:val="center"/>
            <w:hideMark/>
          </w:tcPr>
          <w:p w14:paraId="442D0389" w14:textId="77777777" w:rsidR="00864CD4" w:rsidRPr="007C319D" w:rsidRDefault="00864CD4" w:rsidP="00864CD4">
            <w:pPr>
              <w:rPr>
                <w:sz w:val="18"/>
                <w:szCs w:val="18"/>
              </w:rPr>
            </w:pPr>
            <w:r w:rsidRPr="007C319D">
              <w:rPr>
                <w:sz w:val="18"/>
                <w:szCs w:val="18"/>
              </w:rPr>
              <w:t>17</w:t>
            </w:r>
          </w:p>
        </w:tc>
        <w:tc>
          <w:tcPr>
            <w:tcW w:w="1131" w:type="dxa"/>
            <w:gridSpan w:val="5"/>
            <w:tcBorders>
              <w:top w:val="nil"/>
              <w:left w:val="nil"/>
              <w:bottom w:val="single" w:sz="4" w:space="0" w:color="auto"/>
              <w:right w:val="single" w:sz="4" w:space="0" w:color="auto"/>
            </w:tcBorders>
            <w:shd w:val="clear" w:color="000000" w:fill="FFFFFF"/>
            <w:noWrap/>
            <w:vAlign w:val="center"/>
            <w:hideMark/>
          </w:tcPr>
          <w:p w14:paraId="0DED655B" w14:textId="77777777" w:rsidR="00864CD4" w:rsidRPr="007C319D" w:rsidRDefault="00864CD4" w:rsidP="00864CD4">
            <w:pPr>
              <w:rPr>
                <w:sz w:val="18"/>
                <w:szCs w:val="18"/>
              </w:rPr>
            </w:pPr>
            <w:r w:rsidRPr="007C319D">
              <w:rPr>
                <w:sz w:val="18"/>
                <w:szCs w:val="18"/>
              </w:rPr>
              <w:t>ЗБ.ЩР-4.2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67560B94" w14:textId="77777777" w:rsidR="00864CD4" w:rsidRPr="007C319D" w:rsidRDefault="00864CD4" w:rsidP="00864CD4">
            <w:pPr>
              <w:rPr>
                <w:sz w:val="18"/>
                <w:szCs w:val="18"/>
              </w:rPr>
            </w:pPr>
            <w:r w:rsidRPr="007C319D">
              <w:rPr>
                <w:sz w:val="18"/>
                <w:szCs w:val="18"/>
              </w:rPr>
              <w:t>24</w:t>
            </w:r>
          </w:p>
        </w:tc>
      </w:tr>
      <w:tr w:rsidR="00640906" w:rsidRPr="007C319D" w14:paraId="4FE8E5DD"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0B01F28A" w14:textId="77777777" w:rsidR="00864CD4" w:rsidRPr="007C319D" w:rsidRDefault="00864CD4" w:rsidP="00864CD4">
            <w:pPr>
              <w:rPr>
                <w:sz w:val="18"/>
                <w:szCs w:val="18"/>
              </w:rPr>
            </w:pPr>
            <w:r w:rsidRPr="007C319D">
              <w:rPr>
                <w:sz w:val="18"/>
                <w:szCs w:val="18"/>
              </w:rPr>
              <w:t>4 (КУ)</w:t>
            </w:r>
          </w:p>
        </w:tc>
        <w:tc>
          <w:tcPr>
            <w:tcW w:w="1540" w:type="dxa"/>
            <w:tcBorders>
              <w:top w:val="nil"/>
              <w:left w:val="nil"/>
              <w:bottom w:val="single" w:sz="4" w:space="0" w:color="auto"/>
              <w:right w:val="single" w:sz="4" w:space="0" w:color="auto"/>
            </w:tcBorders>
            <w:shd w:val="clear" w:color="auto" w:fill="auto"/>
            <w:noWrap/>
            <w:vAlign w:val="center"/>
            <w:hideMark/>
          </w:tcPr>
          <w:p w14:paraId="64C2544C" w14:textId="77777777" w:rsidR="00864CD4" w:rsidRPr="007C319D" w:rsidRDefault="00864CD4" w:rsidP="00864CD4">
            <w:pPr>
              <w:rPr>
                <w:sz w:val="18"/>
                <w:szCs w:val="18"/>
              </w:rPr>
            </w:pPr>
            <w:r w:rsidRPr="007C319D">
              <w:rPr>
                <w:sz w:val="18"/>
                <w:szCs w:val="18"/>
              </w:rPr>
              <w:t>ЩС-4</w:t>
            </w:r>
          </w:p>
        </w:tc>
        <w:tc>
          <w:tcPr>
            <w:tcW w:w="785" w:type="dxa"/>
            <w:gridSpan w:val="2"/>
            <w:tcBorders>
              <w:top w:val="nil"/>
              <w:left w:val="nil"/>
              <w:bottom w:val="single" w:sz="4" w:space="0" w:color="auto"/>
              <w:right w:val="single" w:sz="4" w:space="0" w:color="auto"/>
            </w:tcBorders>
            <w:shd w:val="clear" w:color="auto" w:fill="auto"/>
            <w:noWrap/>
            <w:vAlign w:val="center"/>
            <w:hideMark/>
          </w:tcPr>
          <w:p w14:paraId="0E28E258" w14:textId="77777777" w:rsidR="00864CD4" w:rsidRPr="007C319D" w:rsidRDefault="00864CD4" w:rsidP="00864CD4">
            <w:pPr>
              <w:rPr>
                <w:sz w:val="18"/>
                <w:szCs w:val="18"/>
              </w:rPr>
            </w:pPr>
            <w:r w:rsidRPr="007C319D">
              <w:rPr>
                <w:sz w:val="18"/>
                <w:szCs w:val="18"/>
              </w:rPr>
              <w:t>34</w:t>
            </w:r>
          </w:p>
        </w:tc>
        <w:tc>
          <w:tcPr>
            <w:tcW w:w="1447" w:type="dxa"/>
            <w:gridSpan w:val="3"/>
            <w:tcBorders>
              <w:top w:val="nil"/>
              <w:left w:val="nil"/>
              <w:bottom w:val="single" w:sz="4" w:space="0" w:color="auto"/>
              <w:right w:val="single" w:sz="4" w:space="0" w:color="auto"/>
            </w:tcBorders>
            <w:shd w:val="clear" w:color="auto" w:fill="auto"/>
            <w:noWrap/>
            <w:vAlign w:val="center"/>
            <w:hideMark/>
          </w:tcPr>
          <w:p w14:paraId="518011AD" w14:textId="77777777" w:rsidR="00864CD4" w:rsidRPr="007C319D" w:rsidRDefault="00864CD4" w:rsidP="00864CD4">
            <w:pPr>
              <w:rPr>
                <w:sz w:val="18"/>
                <w:szCs w:val="18"/>
              </w:rPr>
            </w:pPr>
            <w:r w:rsidRPr="007C319D">
              <w:rPr>
                <w:sz w:val="18"/>
                <w:szCs w:val="18"/>
              </w:rPr>
              <w:t>ЩК-4</w:t>
            </w:r>
          </w:p>
        </w:tc>
        <w:tc>
          <w:tcPr>
            <w:tcW w:w="891" w:type="dxa"/>
            <w:gridSpan w:val="6"/>
            <w:tcBorders>
              <w:top w:val="nil"/>
              <w:left w:val="nil"/>
              <w:bottom w:val="single" w:sz="4" w:space="0" w:color="auto"/>
              <w:right w:val="single" w:sz="4" w:space="0" w:color="auto"/>
            </w:tcBorders>
            <w:shd w:val="clear" w:color="auto" w:fill="auto"/>
            <w:noWrap/>
            <w:vAlign w:val="center"/>
            <w:hideMark/>
          </w:tcPr>
          <w:p w14:paraId="3932ED2B" w14:textId="77777777" w:rsidR="00864CD4" w:rsidRPr="007C319D" w:rsidRDefault="00864CD4" w:rsidP="00864CD4">
            <w:pPr>
              <w:rPr>
                <w:sz w:val="18"/>
                <w:szCs w:val="18"/>
              </w:rPr>
            </w:pPr>
            <w:r w:rsidRPr="007C319D">
              <w:rPr>
                <w:sz w:val="18"/>
                <w:szCs w:val="18"/>
              </w:rPr>
              <w:t>25</w:t>
            </w:r>
          </w:p>
        </w:tc>
        <w:tc>
          <w:tcPr>
            <w:tcW w:w="1699" w:type="dxa"/>
            <w:gridSpan w:val="6"/>
            <w:tcBorders>
              <w:top w:val="nil"/>
              <w:left w:val="nil"/>
              <w:bottom w:val="single" w:sz="4" w:space="0" w:color="auto"/>
              <w:right w:val="single" w:sz="4" w:space="0" w:color="auto"/>
            </w:tcBorders>
            <w:shd w:val="clear" w:color="auto" w:fill="auto"/>
            <w:noWrap/>
            <w:vAlign w:val="center"/>
            <w:hideMark/>
          </w:tcPr>
          <w:p w14:paraId="71C163DC" w14:textId="77777777" w:rsidR="00864CD4" w:rsidRPr="007C319D" w:rsidRDefault="00864CD4" w:rsidP="00864CD4">
            <w:pPr>
              <w:rPr>
                <w:sz w:val="18"/>
                <w:szCs w:val="18"/>
              </w:rPr>
            </w:pPr>
            <w:r w:rsidRPr="007C319D">
              <w:rPr>
                <w:sz w:val="18"/>
                <w:szCs w:val="18"/>
              </w:rPr>
              <w:t>ЩО-4</w:t>
            </w:r>
          </w:p>
        </w:tc>
        <w:tc>
          <w:tcPr>
            <w:tcW w:w="705" w:type="dxa"/>
            <w:tcBorders>
              <w:top w:val="nil"/>
              <w:left w:val="nil"/>
              <w:bottom w:val="single" w:sz="4" w:space="0" w:color="auto"/>
              <w:right w:val="single" w:sz="4" w:space="0" w:color="auto"/>
            </w:tcBorders>
            <w:shd w:val="clear" w:color="auto" w:fill="auto"/>
            <w:noWrap/>
            <w:vAlign w:val="center"/>
            <w:hideMark/>
          </w:tcPr>
          <w:p w14:paraId="2320D593" w14:textId="77777777" w:rsidR="00864CD4" w:rsidRPr="007C319D" w:rsidRDefault="00864CD4" w:rsidP="00864CD4">
            <w:pPr>
              <w:rPr>
                <w:sz w:val="18"/>
                <w:szCs w:val="18"/>
              </w:rPr>
            </w:pPr>
            <w:r w:rsidRPr="007C319D">
              <w:rPr>
                <w:sz w:val="18"/>
                <w:szCs w:val="18"/>
              </w:rPr>
              <w:t>10</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3DAE3C8C" w14:textId="77777777" w:rsidR="00864CD4" w:rsidRPr="007C319D" w:rsidRDefault="00864CD4" w:rsidP="00864CD4">
            <w:pPr>
              <w:rPr>
                <w:sz w:val="18"/>
                <w:szCs w:val="18"/>
              </w:rPr>
            </w:pPr>
            <w:r w:rsidRPr="007C319D">
              <w:rPr>
                <w:sz w:val="18"/>
                <w:szCs w:val="18"/>
              </w:rPr>
              <w:t>ЩАО-4</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6055A006" w14:textId="77777777" w:rsidR="00864CD4" w:rsidRPr="007C319D" w:rsidRDefault="00864CD4" w:rsidP="00864CD4">
            <w:pPr>
              <w:rPr>
                <w:sz w:val="18"/>
                <w:szCs w:val="18"/>
              </w:rPr>
            </w:pPr>
            <w:r w:rsidRPr="007C319D">
              <w:rPr>
                <w:sz w:val="18"/>
                <w:szCs w:val="18"/>
              </w:rPr>
              <w:t>10</w:t>
            </w:r>
          </w:p>
        </w:tc>
      </w:tr>
      <w:tr w:rsidR="00640906" w:rsidRPr="007C319D" w14:paraId="3ABB1A50"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4C72767" w14:textId="77777777" w:rsidR="00864CD4" w:rsidRPr="007C319D" w:rsidRDefault="00864CD4" w:rsidP="00864CD4">
            <w:pPr>
              <w:rPr>
                <w:sz w:val="18"/>
                <w:szCs w:val="18"/>
              </w:rPr>
            </w:pPr>
            <w:r w:rsidRPr="007C319D">
              <w:rPr>
                <w:sz w:val="18"/>
                <w:szCs w:val="18"/>
              </w:rPr>
              <w:t>5</w:t>
            </w:r>
          </w:p>
        </w:tc>
        <w:tc>
          <w:tcPr>
            <w:tcW w:w="1540" w:type="dxa"/>
            <w:tcBorders>
              <w:top w:val="nil"/>
              <w:left w:val="nil"/>
              <w:bottom w:val="single" w:sz="4" w:space="0" w:color="auto"/>
              <w:right w:val="single" w:sz="4" w:space="0" w:color="auto"/>
            </w:tcBorders>
            <w:shd w:val="clear" w:color="000000" w:fill="FFFFFF"/>
            <w:vAlign w:val="center"/>
            <w:hideMark/>
          </w:tcPr>
          <w:p w14:paraId="573F6545" w14:textId="77777777" w:rsidR="00864CD4" w:rsidRPr="007C319D" w:rsidRDefault="00864CD4" w:rsidP="00864CD4">
            <w:pPr>
              <w:rPr>
                <w:sz w:val="18"/>
                <w:szCs w:val="18"/>
              </w:rPr>
            </w:pPr>
            <w:r w:rsidRPr="007C319D">
              <w:rPr>
                <w:sz w:val="18"/>
                <w:szCs w:val="18"/>
              </w:rPr>
              <w:t>ЗБ.ЩК-5.1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361CF384" w14:textId="77777777" w:rsidR="00864CD4" w:rsidRPr="007C319D" w:rsidRDefault="00864CD4" w:rsidP="00864CD4">
            <w:pPr>
              <w:rPr>
                <w:sz w:val="18"/>
                <w:szCs w:val="18"/>
              </w:rPr>
            </w:pPr>
            <w:r w:rsidRPr="007C319D">
              <w:rPr>
                <w:sz w:val="18"/>
                <w:szCs w:val="18"/>
              </w:rPr>
              <w:t>11</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0FB6D491" w14:textId="77777777" w:rsidR="00864CD4" w:rsidRPr="007C319D" w:rsidRDefault="00864CD4" w:rsidP="00864CD4">
            <w:pPr>
              <w:rPr>
                <w:sz w:val="18"/>
                <w:szCs w:val="18"/>
              </w:rPr>
            </w:pPr>
            <w:r w:rsidRPr="007C319D">
              <w:rPr>
                <w:sz w:val="18"/>
                <w:szCs w:val="18"/>
              </w:rPr>
              <w:t>ЗБ.ЩК-5.2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74056855" w14:textId="77777777" w:rsidR="00864CD4" w:rsidRPr="007C319D" w:rsidRDefault="00864CD4" w:rsidP="00864CD4">
            <w:pPr>
              <w:rPr>
                <w:sz w:val="18"/>
                <w:szCs w:val="18"/>
              </w:rPr>
            </w:pPr>
            <w:r w:rsidRPr="007C319D">
              <w:rPr>
                <w:sz w:val="18"/>
                <w:szCs w:val="18"/>
              </w:rPr>
              <w:t>14</w:t>
            </w:r>
          </w:p>
        </w:tc>
        <w:tc>
          <w:tcPr>
            <w:tcW w:w="1699" w:type="dxa"/>
            <w:gridSpan w:val="6"/>
            <w:tcBorders>
              <w:top w:val="nil"/>
              <w:left w:val="nil"/>
              <w:bottom w:val="single" w:sz="4" w:space="0" w:color="auto"/>
              <w:right w:val="single" w:sz="4" w:space="0" w:color="auto"/>
            </w:tcBorders>
            <w:shd w:val="clear" w:color="000000" w:fill="FFFFFF"/>
            <w:vAlign w:val="center"/>
            <w:hideMark/>
          </w:tcPr>
          <w:p w14:paraId="0E8084C9" w14:textId="77777777" w:rsidR="00864CD4" w:rsidRPr="007C319D" w:rsidRDefault="00864CD4" w:rsidP="00864CD4">
            <w:pPr>
              <w:rPr>
                <w:sz w:val="18"/>
                <w:szCs w:val="18"/>
              </w:rPr>
            </w:pPr>
            <w:r w:rsidRPr="007C319D">
              <w:rPr>
                <w:sz w:val="18"/>
                <w:szCs w:val="18"/>
              </w:rPr>
              <w:t>ЗБ.ЩР-5.1</w:t>
            </w:r>
          </w:p>
        </w:tc>
        <w:tc>
          <w:tcPr>
            <w:tcW w:w="705" w:type="dxa"/>
            <w:tcBorders>
              <w:top w:val="nil"/>
              <w:left w:val="nil"/>
              <w:bottom w:val="single" w:sz="4" w:space="0" w:color="auto"/>
              <w:right w:val="single" w:sz="4" w:space="0" w:color="auto"/>
            </w:tcBorders>
            <w:shd w:val="clear" w:color="000000" w:fill="FFFFFF"/>
            <w:noWrap/>
            <w:vAlign w:val="center"/>
            <w:hideMark/>
          </w:tcPr>
          <w:p w14:paraId="7372C8E4" w14:textId="77777777" w:rsidR="00864CD4" w:rsidRPr="007C319D" w:rsidRDefault="00864CD4" w:rsidP="00864CD4">
            <w:pPr>
              <w:rPr>
                <w:sz w:val="18"/>
                <w:szCs w:val="18"/>
              </w:rPr>
            </w:pPr>
            <w:r w:rsidRPr="007C319D">
              <w:rPr>
                <w:sz w:val="18"/>
                <w:szCs w:val="18"/>
              </w:rPr>
              <w:t>13</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1591C3AC" w14:textId="77777777" w:rsidR="00864CD4" w:rsidRPr="007C319D" w:rsidRDefault="00864CD4" w:rsidP="00864CD4">
            <w:pPr>
              <w:rPr>
                <w:sz w:val="18"/>
                <w:szCs w:val="18"/>
              </w:rPr>
            </w:pPr>
            <w:r w:rsidRPr="007C319D">
              <w:rPr>
                <w:sz w:val="18"/>
                <w:szCs w:val="18"/>
              </w:rPr>
              <w:t>ЗБ.ЩР-5.2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140C663E" w14:textId="77777777" w:rsidR="00864CD4" w:rsidRPr="007C319D" w:rsidRDefault="00864CD4" w:rsidP="00864CD4">
            <w:pPr>
              <w:rPr>
                <w:sz w:val="18"/>
                <w:szCs w:val="18"/>
              </w:rPr>
            </w:pPr>
            <w:r w:rsidRPr="007C319D">
              <w:rPr>
                <w:sz w:val="18"/>
                <w:szCs w:val="18"/>
              </w:rPr>
              <w:t>19</w:t>
            </w:r>
          </w:p>
        </w:tc>
      </w:tr>
      <w:tr w:rsidR="00640906" w:rsidRPr="007C319D" w14:paraId="5E218EB6"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6ED34F9" w14:textId="77777777" w:rsidR="00864CD4" w:rsidRPr="007C319D" w:rsidRDefault="00864CD4" w:rsidP="00864CD4">
            <w:pPr>
              <w:rPr>
                <w:sz w:val="18"/>
                <w:szCs w:val="18"/>
              </w:rPr>
            </w:pPr>
            <w:r w:rsidRPr="007C319D">
              <w:rPr>
                <w:sz w:val="18"/>
                <w:szCs w:val="18"/>
              </w:rPr>
              <w:t>6</w:t>
            </w:r>
          </w:p>
        </w:tc>
        <w:tc>
          <w:tcPr>
            <w:tcW w:w="1540" w:type="dxa"/>
            <w:tcBorders>
              <w:top w:val="nil"/>
              <w:left w:val="nil"/>
              <w:bottom w:val="single" w:sz="4" w:space="0" w:color="auto"/>
              <w:right w:val="single" w:sz="4" w:space="0" w:color="auto"/>
            </w:tcBorders>
            <w:shd w:val="clear" w:color="000000" w:fill="FFFFFF"/>
            <w:vAlign w:val="center"/>
            <w:hideMark/>
          </w:tcPr>
          <w:p w14:paraId="4515F9FE" w14:textId="77777777" w:rsidR="00864CD4" w:rsidRPr="007C319D" w:rsidRDefault="00864CD4" w:rsidP="00864CD4">
            <w:pPr>
              <w:rPr>
                <w:sz w:val="18"/>
                <w:szCs w:val="18"/>
              </w:rPr>
            </w:pPr>
            <w:r w:rsidRPr="007C319D">
              <w:rPr>
                <w:sz w:val="18"/>
                <w:szCs w:val="18"/>
              </w:rPr>
              <w:t>ЗБ.ЩК-6.1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77244E53" w14:textId="77777777" w:rsidR="00864CD4" w:rsidRPr="007C319D" w:rsidRDefault="00864CD4" w:rsidP="00864CD4">
            <w:pPr>
              <w:rPr>
                <w:sz w:val="18"/>
                <w:szCs w:val="18"/>
              </w:rPr>
            </w:pPr>
            <w:r w:rsidRPr="007C319D">
              <w:rPr>
                <w:sz w:val="18"/>
                <w:szCs w:val="18"/>
              </w:rPr>
              <w:t>11</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46DDCA2D" w14:textId="77777777" w:rsidR="00864CD4" w:rsidRPr="007C319D" w:rsidRDefault="00864CD4" w:rsidP="00864CD4">
            <w:pPr>
              <w:rPr>
                <w:sz w:val="18"/>
                <w:szCs w:val="18"/>
              </w:rPr>
            </w:pPr>
            <w:r w:rsidRPr="007C319D">
              <w:rPr>
                <w:sz w:val="18"/>
                <w:szCs w:val="18"/>
              </w:rPr>
              <w:t>ЗБ.ЩК-6.2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45A1FC49" w14:textId="77777777" w:rsidR="00864CD4" w:rsidRPr="007C319D" w:rsidRDefault="00864CD4" w:rsidP="00864CD4">
            <w:pPr>
              <w:rPr>
                <w:sz w:val="18"/>
                <w:szCs w:val="18"/>
              </w:rPr>
            </w:pPr>
            <w:r w:rsidRPr="007C319D">
              <w:rPr>
                <w:sz w:val="18"/>
                <w:szCs w:val="18"/>
              </w:rPr>
              <w:t>14</w:t>
            </w:r>
          </w:p>
        </w:tc>
        <w:tc>
          <w:tcPr>
            <w:tcW w:w="1699" w:type="dxa"/>
            <w:gridSpan w:val="6"/>
            <w:tcBorders>
              <w:top w:val="nil"/>
              <w:left w:val="nil"/>
              <w:bottom w:val="single" w:sz="4" w:space="0" w:color="auto"/>
              <w:right w:val="single" w:sz="4" w:space="0" w:color="auto"/>
            </w:tcBorders>
            <w:shd w:val="clear" w:color="000000" w:fill="FFFFFF"/>
            <w:vAlign w:val="center"/>
            <w:hideMark/>
          </w:tcPr>
          <w:p w14:paraId="7258517C" w14:textId="77777777" w:rsidR="00864CD4" w:rsidRPr="007C319D" w:rsidRDefault="00864CD4" w:rsidP="00864CD4">
            <w:pPr>
              <w:rPr>
                <w:sz w:val="18"/>
                <w:szCs w:val="18"/>
              </w:rPr>
            </w:pPr>
            <w:r w:rsidRPr="007C319D">
              <w:rPr>
                <w:sz w:val="18"/>
                <w:szCs w:val="18"/>
              </w:rPr>
              <w:t>ЗБ.ЩР-6.1</w:t>
            </w:r>
          </w:p>
        </w:tc>
        <w:tc>
          <w:tcPr>
            <w:tcW w:w="705" w:type="dxa"/>
            <w:tcBorders>
              <w:top w:val="nil"/>
              <w:left w:val="nil"/>
              <w:bottom w:val="single" w:sz="4" w:space="0" w:color="auto"/>
              <w:right w:val="single" w:sz="4" w:space="0" w:color="auto"/>
            </w:tcBorders>
            <w:shd w:val="clear" w:color="000000" w:fill="FFFFFF"/>
            <w:noWrap/>
            <w:vAlign w:val="center"/>
            <w:hideMark/>
          </w:tcPr>
          <w:p w14:paraId="413B0180" w14:textId="77777777" w:rsidR="00864CD4" w:rsidRPr="007C319D" w:rsidRDefault="00864CD4" w:rsidP="00864CD4">
            <w:pPr>
              <w:rPr>
                <w:sz w:val="18"/>
                <w:szCs w:val="18"/>
              </w:rPr>
            </w:pPr>
            <w:r w:rsidRPr="007C319D">
              <w:rPr>
                <w:sz w:val="18"/>
                <w:szCs w:val="18"/>
              </w:rPr>
              <w:t>18</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0FB5644B" w14:textId="77777777" w:rsidR="00864CD4" w:rsidRPr="007C319D" w:rsidRDefault="00864CD4" w:rsidP="00864CD4">
            <w:pPr>
              <w:rPr>
                <w:sz w:val="18"/>
                <w:szCs w:val="18"/>
              </w:rPr>
            </w:pPr>
            <w:r w:rsidRPr="007C319D">
              <w:rPr>
                <w:sz w:val="18"/>
                <w:szCs w:val="18"/>
              </w:rPr>
              <w:t>ЗБ.ЩР-6.2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3CD54E17" w14:textId="77777777" w:rsidR="00864CD4" w:rsidRPr="007C319D" w:rsidRDefault="00864CD4" w:rsidP="00864CD4">
            <w:pPr>
              <w:rPr>
                <w:sz w:val="18"/>
                <w:szCs w:val="18"/>
              </w:rPr>
            </w:pPr>
            <w:r w:rsidRPr="007C319D">
              <w:rPr>
                <w:sz w:val="18"/>
                <w:szCs w:val="18"/>
              </w:rPr>
              <w:t>18</w:t>
            </w:r>
          </w:p>
        </w:tc>
      </w:tr>
      <w:tr w:rsidR="00640906" w:rsidRPr="007C319D" w14:paraId="20EDE1C0"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86CCB76" w14:textId="77777777" w:rsidR="00864CD4" w:rsidRPr="007C319D" w:rsidRDefault="00864CD4" w:rsidP="00864CD4">
            <w:pPr>
              <w:rPr>
                <w:sz w:val="18"/>
                <w:szCs w:val="18"/>
              </w:rPr>
            </w:pPr>
            <w:r w:rsidRPr="007C319D">
              <w:rPr>
                <w:sz w:val="18"/>
                <w:szCs w:val="18"/>
              </w:rPr>
              <w:t>7</w:t>
            </w:r>
          </w:p>
        </w:tc>
        <w:tc>
          <w:tcPr>
            <w:tcW w:w="1540" w:type="dxa"/>
            <w:tcBorders>
              <w:top w:val="nil"/>
              <w:left w:val="nil"/>
              <w:bottom w:val="single" w:sz="4" w:space="0" w:color="auto"/>
              <w:right w:val="single" w:sz="4" w:space="0" w:color="auto"/>
            </w:tcBorders>
            <w:shd w:val="clear" w:color="000000" w:fill="FFFFFF"/>
            <w:vAlign w:val="center"/>
            <w:hideMark/>
          </w:tcPr>
          <w:p w14:paraId="10C64490" w14:textId="77777777" w:rsidR="00864CD4" w:rsidRPr="007C319D" w:rsidRDefault="00864CD4" w:rsidP="00864CD4">
            <w:pPr>
              <w:rPr>
                <w:sz w:val="18"/>
                <w:szCs w:val="18"/>
              </w:rPr>
            </w:pPr>
            <w:r w:rsidRPr="007C319D">
              <w:rPr>
                <w:sz w:val="18"/>
                <w:szCs w:val="18"/>
              </w:rPr>
              <w:t>ЗБ.ЩК-7.1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214101DC" w14:textId="77777777" w:rsidR="00864CD4" w:rsidRPr="007C319D" w:rsidRDefault="00864CD4" w:rsidP="00864CD4">
            <w:pPr>
              <w:rPr>
                <w:sz w:val="18"/>
                <w:szCs w:val="18"/>
              </w:rPr>
            </w:pPr>
            <w:r w:rsidRPr="007C319D">
              <w:rPr>
                <w:sz w:val="18"/>
                <w:szCs w:val="18"/>
              </w:rPr>
              <w:t>8</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55F11B94" w14:textId="77777777" w:rsidR="00864CD4" w:rsidRPr="007C319D" w:rsidRDefault="00864CD4" w:rsidP="00864CD4">
            <w:pPr>
              <w:rPr>
                <w:sz w:val="18"/>
                <w:szCs w:val="18"/>
              </w:rPr>
            </w:pPr>
            <w:r w:rsidRPr="007C319D">
              <w:rPr>
                <w:sz w:val="18"/>
                <w:szCs w:val="18"/>
              </w:rPr>
              <w:t>ЗБ.ЩК-7.2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1DBBE19F" w14:textId="77777777" w:rsidR="00864CD4" w:rsidRPr="007C319D" w:rsidRDefault="00864CD4" w:rsidP="00864CD4">
            <w:pPr>
              <w:rPr>
                <w:sz w:val="18"/>
                <w:szCs w:val="18"/>
              </w:rPr>
            </w:pPr>
            <w:r w:rsidRPr="007C319D">
              <w:rPr>
                <w:sz w:val="18"/>
                <w:szCs w:val="18"/>
              </w:rPr>
              <w:t>12</w:t>
            </w:r>
          </w:p>
        </w:tc>
        <w:tc>
          <w:tcPr>
            <w:tcW w:w="1699" w:type="dxa"/>
            <w:gridSpan w:val="6"/>
            <w:tcBorders>
              <w:top w:val="nil"/>
              <w:left w:val="nil"/>
              <w:bottom w:val="single" w:sz="4" w:space="0" w:color="auto"/>
              <w:right w:val="single" w:sz="4" w:space="0" w:color="auto"/>
            </w:tcBorders>
            <w:shd w:val="clear" w:color="000000" w:fill="FFFFFF"/>
            <w:vAlign w:val="center"/>
            <w:hideMark/>
          </w:tcPr>
          <w:p w14:paraId="4BCB56F8" w14:textId="77777777" w:rsidR="00864CD4" w:rsidRPr="007C319D" w:rsidRDefault="00864CD4" w:rsidP="00864CD4">
            <w:pPr>
              <w:rPr>
                <w:sz w:val="18"/>
                <w:szCs w:val="18"/>
              </w:rPr>
            </w:pPr>
            <w:r w:rsidRPr="007C319D">
              <w:rPr>
                <w:sz w:val="18"/>
                <w:szCs w:val="18"/>
              </w:rPr>
              <w:t>ЗБ.ЩР-7.1</w:t>
            </w:r>
          </w:p>
        </w:tc>
        <w:tc>
          <w:tcPr>
            <w:tcW w:w="705" w:type="dxa"/>
            <w:tcBorders>
              <w:top w:val="nil"/>
              <w:left w:val="nil"/>
              <w:bottom w:val="single" w:sz="4" w:space="0" w:color="auto"/>
              <w:right w:val="single" w:sz="4" w:space="0" w:color="auto"/>
            </w:tcBorders>
            <w:shd w:val="clear" w:color="000000" w:fill="FFFFFF"/>
            <w:noWrap/>
            <w:vAlign w:val="center"/>
            <w:hideMark/>
          </w:tcPr>
          <w:p w14:paraId="52D44980" w14:textId="77777777" w:rsidR="00864CD4" w:rsidRPr="007C319D" w:rsidRDefault="00864CD4" w:rsidP="00864CD4">
            <w:pPr>
              <w:rPr>
                <w:sz w:val="18"/>
                <w:szCs w:val="18"/>
              </w:rPr>
            </w:pPr>
            <w:r w:rsidRPr="007C319D">
              <w:rPr>
                <w:sz w:val="18"/>
                <w:szCs w:val="18"/>
              </w:rPr>
              <w:t>12</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3514926F" w14:textId="77777777" w:rsidR="00864CD4" w:rsidRPr="007C319D" w:rsidRDefault="00864CD4" w:rsidP="00864CD4">
            <w:pPr>
              <w:rPr>
                <w:sz w:val="18"/>
                <w:szCs w:val="18"/>
              </w:rPr>
            </w:pPr>
            <w:r w:rsidRPr="007C319D">
              <w:rPr>
                <w:sz w:val="18"/>
                <w:szCs w:val="18"/>
              </w:rPr>
              <w:t>ЗБ.ЩР-7.2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71428B7B" w14:textId="77777777" w:rsidR="00864CD4" w:rsidRPr="007C319D" w:rsidRDefault="00864CD4" w:rsidP="00864CD4">
            <w:pPr>
              <w:rPr>
                <w:sz w:val="18"/>
                <w:szCs w:val="18"/>
              </w:rPr>
            </w:pPr>
            <w:r w:rsidRPr="007C319D">
              <w:rPr>
                <w:sz w:val="18"/>
                <w:szCs w:val="18"/>
              </w:rPr>
              <w:t>19</w:t>
            </w:r>
          </w:p>
        </w:tc>
      </w:tr>
      <w:tr w:rsidR="00640906" w:rsidRPr="007C319D" w14:paraId="0EB507F4"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60FA4429" w14:textId="77777777" w:rsidR="00864CD4" w:rsidRPr="007C319D" w:rsidRDefault="00864CD4" w:rsidP="00864CD4">
            <w:pPr>
              <w:rPr>
                <w:sz w:val="18"/>
                <w:szCs w:val="18"/>
              </w:rPr>
            </w:pPr>
            <w:r w:rsidRPr="007C319D">
              <w:rPr>
                <w:sz w:val="18"/>
                <w:szCs w:val="18"/>
              </w:rPr>
              <w:t>8</w:t>
            </w:r>
          </w:p>
        </w:tc>
        <w:tc>
          <w:tcPr>
            <w:tcW w:w="1540" w:type="dxa"/>
            <w:tcBorders>
              <w:top w:val="nil"/>
              <w:left w:val="nil"/>
              <w:bottom w:val="single" w:sz="4" w:space="0" w:color="auto"/>
              <w:right w:val="single" w:sz="4" w:space="0" w:color="auto"/>
            </w:tcBorders>
            <w:shd w:val="clear" w:color="000000" w:fill="FFFFFF"/>
            <w:vAlign w:val="center"/>
            <w:hideMark/>
          </w:tcPr>
          <w:p w14:paraId="7C15C8AF" w14:textId="77777777" w:rsidR="00864CD4" w:rsidRPr="007C319D" w:rsidRDefault="00864CD4" w:rsidP="00864CD4">
            <w:pPr>
              <w:rPr>
                <w:sz w:val="18"/>
                <w:szCs w:val="18"/>
              </w:rPr>
            </w:pPr>
            <w:r w:rsidRPr="007C319D">
              <w:rPr>
                <w:sz w:val="18"/>
                <w:szCs w:val="18"/>
              </w:rPr>
              <w:t>ЗБ.ЩК-8.1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6AC0E213" w14:textId="77777777" w:rsidR="00864CD4" w:rsidRPr="007C319D" w:rsidRDefault="00864CD4" w:rsidP="00864CD4">
            <w:pPr>
              <w:rPr>
                <w:sz w:val="18"/>
                <w:szCs w:val="18"/>
              </w:rPr>
            </w:pPr>
            <w:r w:rsidRPr="007C319D">
              <w:rPr>
                <w:sz w:val="18"/>
                <w:szCs w:val="18"/>
              </w:rPr>
              <w:t>8</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04ADE087" w14:textId="77777777" w:rsidR="00864CD4" w:rsidRPr="007C319D" w:rsidRDefault="00864CD4" w:rsidP="00864CD4">
            <w:pPr>
              <w:rPr>
                <w:sz w:val="18"/>
                <w:szCs w:val="18"/>
              </w:rPr>
            </w:pPr>
            <w:r w:rsidRPr="007C319D">
              <w:rPr>
                <w:sz w:val="18"/>
                <w:szCs w:val="18"/>
              </w:rPr>
              <w:t>ЗБ.ЩК-8.2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1D8B448E" w14:textId="77777777" w:rsidR="00864CD4" w:rsidRPr="007C319D" w:rsidRDefault="00864CD4" w:rsidP="00864CD4">
            <w:pPr>
              <w:rPr>
                <w:sz w:val="18"/>
                <w:szCs w:val="18"/>
              </w:rPr>
            </w:pPr>
            <w:r w:rsidRPr="007C319D">
              <w:rPr>
                <w:sz w:val="18"/>
                <w:szCs w:val="18"/>
              </w:rPr>
              <w:t>10</w:t>
            </w:r>
          </w:p>
        </w:tc>
        <w:tc>
          <w:tcPr>
            <w:tcW w:w="1699" w:type="dxa"/>
            <w:gridSpan w:val="6"/>
            <w:tcBorders>
              <w:top w:val="nil"/>
              <w:left w:val="nil"/>
              <w:bottom w:val="single" w:sz="4" w:space="0" w:color="auto"/>
              <w:right w:val="single" w:sz="4" w:space="0" w:color="auto"/>
            </w:tcBorders>
            <w:shd w:val="clear" w:color="000000" w:fill="FFFFFF"/>
            <w:vAlign w:val="center"/>
            <w:hideMark/>
          </w:tcPr>
          <w:p w14:paraId="02D1C731" w14:textId="77777777" w:rsidR="00864CD4" w:rsidRPr="007C319D" w:rsidRDefault="00864CD4" w:rsidP="00864CD4">
            <w:pPr>
              <w:rPr>
                <w:sz w:val="18"/>
                <w:szCs w:val="18"/>
              </w:rPr>
            </w:pPr>
            <w:r w:rsidRPr="007C319D">
              <w:rPr>
                <w:sz w:val="18"/>
                <w:szCs w:val="18"/>
              </w:rPr>
              <w:t>ЗБ.ЩР-8.1</w:t>
            </w:r>
          </w:p>
        </w:tc>
        <w:tc>
          <w:tcPr>
            <w:tcW w:w="705" w:type="dxa"/>
            <w:tcBorders>
              <w:top w:val="nil"/>
              <w:left w:val="nil"/>
              <w:bottom w:val="single" w:sz="4" w:space="0" w:color="auto"/>
              <w:right w:val="single" w:sz="4" w:space="0" w:color="auto"/>
            </w:tcBorders>
            <w:shd w:val="clear" w:color="000000" w:fill="FFFFFF"/>
            <w:noWrap/>
            <w:vAlign w:val="center"/>
            <w:hideMark/>
          </w:tcPr>
          <w:p w14:paraId="44D360D7" w14:textId="77777777" w:rsidR="00864CD4" w:rsidRPr="007C319D" w:rsidRDefault="00864CD4" w:rsidP="00864CD4">
            <w:pPr>
              <w:rPr>
                <w:sz w:val="18"/>
                <w:szCs w:val="18"/>
              </w:rPr>
            </w:pPr>
            <w:r w:rsidRPr="007C319D">
              <w:rPr>
                <w:sz w:val="18"/>
                <w:szCs w:val="18"/>
              </w:rPr>
              <w:t>12</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7C37013B" w14:textId="77777777" w:rsidR="00864CD4" w:rsidRPr="007C319D" w:rsidRDefault="00864CD4" w:rsidP="00864CD4">
            <w:pPr>
              <w:rPr>
                <w:sz w:val="18"/>
                <w:szCs w:val="18"/>
              </w:rPr>
            </w:pPr>
            <w:r w:rsidRPr="007C319D">
              <w:rPr>
                <w:sz w:val="18"/>
                <w:szCs w:val="18"/>
              </w:rPr>
              <w:t>ЗБ.ЩР-8.2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65371F34" w14:textId="77777777" w:rsidR="00864CD4" w:rsidRPr="007C319D" w:rsidRDefault="00864CD4" w:rsidP="00864CD4">
            <w:pPr>
              <w:rPr>
                <w:sz w:val="18"/>
                <w:szCs w:val="18"/>
              </w:rPr>
            </w:pPr>
            <w:r w:rsidRPr="007C319D">
              <w:rPr>
                <w:sz w:val="18"/>
                <w:szCs w:val="18"/>
              </w:rPr>
              <w:t>18</w:t>
            </w:r>
          </w:p>
        </w:tc>
      </w:tr>
      <w:tr w:rsidR="00640906" w:rsidRPr="007C319D" w14:paraId="3C60A874"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51FECAFF" w14:textId="77777777" w:rsidR="00864CD4" w:rsidRPr="007C319D" w:rsidRDefault="00864CD4" w:rsidP="00864CD4">
            <w:pPr>
              <w:rPr>
                <w:sz w:val="18"/>
                <w:szCs w:val="18"/>
              </w:rPr>
            </w:pPr>
            <w:r w:rsidRPr="007C319D">
              <w:rPr>
                <w:sz w:val="18"/>
                <w:szCs w:val="18"/>
              </w:rPr>
              <w:t>9</w:t>
            </w:r>
          </w:p>
        </w:tc>
        <w:tc>
          <w:tcPr>
            <w:tcW w:w="1540" w:type="dxa"/>
            <w:tcBorders>
              <w:top w:val="nil"/>
              <w:left w:val="nil"/>
              <w:bottom w:val="single" w:sz="4" w:space="0" w:color="auto"/>
              <w:right w:val="single" w:sz="4" w:space="0" w:color="auto"/>
            </w:tcBorders>
            <w:shd w:val="clear" w:color="000000" w:fill="FFFFFF"/>
            <w:vAlign w:val="center"/>
            <w:hideMark/>
          </w:tcPr>
          <w:p w14:paraId="36BE6AAF" w14:textId="77777777" w:rsidR="00864CD4" w:rsidRPr="007C319D" w:rsidRDefault="00864CD4" w:rsidP="00864CD4">
            <w:pPr>
              <w:rPr>
                <w:sz w:val="18"/>
                <w:szCs w:val="18"/>
              </w:rPr>
            </w:pPr>
            <w:r w:rsidRPr="007C319D">
              <w:rPr>
                <w:sz w:val="18"/>
                <w:szCs w:val="18"/>
              </w:rPr>
              <w:t>ЗБ.ЩК-9.1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420F9171" w14:textId="77777777" w:rsidR="00864CD4" w:rsidRPr="007C319D" w:rsidRDefault="00864CD4" w:rsidP="00864CD4">
            <w:pPr>
              <w:rPr>
                <w:sz w:val="18"/>
                <w:szCs w:val="18"/>
              </w:rPr>
            </w:pPr>
            <w:r w:rsidRPr="007C319D">
              <w:rPr>
                <w:sz w:val="18"/>
                <w:szCs w:val="18"/>
              </w:rPr>
              <w:t>10</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6A4B7C08" w14:textId="77777777" w:rsidR="00864CD4" w:rsidRPr="007C319D" w:rsidRDefault="00864CD4" w:rsidP="00864CD4">
            <w:pPr>
              <w:rPr>
                <w:sz w:val="18"/>
                <w:szCs w:val="18"/>
              </w:rPr>
            </w:pPr>
            <w:r w:rsidRPr="007C319D">
              <w:rPr>
                <w:sz w:val="18"/>
                <w:szCs w:val="18"/>
              </w:rPr>
              <w:t>ЗБ.ЩК-9.2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6CE232E5" w14:textId="77777777" w:rsidR="00864CD4" w:rsidRPr="007C319D" w:rsidRDefault="00864CD4" w:rsidP="00864CD4">
            <w:pPr>
              <w:rPr>
                <w:sz w:val="18"/>
                <w:szCs w:val="18"/>
              </w:rPr>
            </w:pPr>
            <w:r w:rsidRPr="007C319D">
              <w:rPr>
                <w:sz w:val="18"/>
                <w:szCs w:val="18"/>
              </w:rPr>
              <w:t>8</w:t>
            </w:r>
          </w:p>
        </w:tc>
        <w:tc>
          <w:tcPr>
            <w:tcW w:w="1699" w:type="dxa"/>
            <w:gridSpan w:val="6"/>
            <w:tcBorders>
              <w:top w:val="nil"/>
              <w:left w:val="nil"/>
              <w:bottom w:val="single" w:sz="4" w:space="0" w:color="auto"/>
              <w:right w:val="single" w:sz="4" w:space="0" w:color="auto"/>
            </w:tcBorders>
            <w:shd w:val="clear" w:color="000000" w:fill="FFFFFF"/>
            <w:vAlign w:val="center"/>
            <w:hideMark/>
          </w:tcPr>
          <w:p w14:paraId="3CC75BED" w14:textId="77777777" w:rsidR="00864CD4" w:rsidRPr="007C319D" w:rsidRDefault="00864CD4" w:rsidP="00864CD4">
            <w:pPr>
              <w:rPr>
                <w:sz w:val="18"/>
                <w:szCs w:val="18"/>
              </w:rPr>
            </w:pPr>
            <w:r w:rsidRPr="007C319D">
              <w:rPr>
                <w:sz w:val="18"/>
                <w:szCs w:val="18"/>
              </w:rPr>
              <w:t>ЗБ.ЩР-9.1</w:t>
            </w:r>
          </w:p>
        </w:tc>
        <w:tc>
          <w:tcPr>
            <w:tcW w:w="705" w:type="dxa"/>
            <w:tcBorders>
              <w:top w:val="nil"/>
              <w:left w:val="nil"/>
              <w:bottom w:val="single" w:sz="4" w:space="0" w:color="auto"/>
              <w:right w:val="single" w:sz="4" w:space="0" w:color="auto"/>
            </w:tcBorders>
            <w:shd w:val="clear" w:color="000000" w:fill="FFFFFF"/>
            <w:noWrap/>
            <w:vAlign w:val="center"/>
            <w:hideMark/>
          </w:tcPr>
          <w:p w14:paraId="471E59C1" w14:textId="77777777" w:rsidR="00864CD4" w:rsidRPr="007C319D" w:rsidRDefault="00864CD4" w:rsidP="00864CD4">
            <w:pPr>
              <w:rPr>
                <w:sz w:val="18"/>
                <w:szCs w:val="18"/>
              </w:rPr>
            </w:pPr>
            <w:r w:rsidRPr="007C319D">
              <w:rPr>
                <w:sz w:val="18"/>
                <w:szCs w:val="18"/>
              </w:rPr>
              <w:t>11</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726625F7" w14:textId="77777777" w:rsidR="00864CD4" w:rsidRPr="007C319D" w:rsidRDefault="00864CD4" w:rsidP="00864CD4">
            <w:pPr>
              <w:rPr>
                <w:sz w:val="18"/>
                <w:szCs w:val="18"/>
              </w:rPr>
            </w:pPr>
            <w:r w:rsidRPr="007C319D">
              <w:rPr>
                <w:sz w:val="18"/>
                <w:szCs w:val="18"/>
              </w:rPr>
              <w:t>ЗБ.ЩР-9.2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53CB614D" w14:textId="77777777" w:rsidR="00864CD4" w:rsidRPr="007C319D" w:rsidRDefault="00864CD4" w:rsidP="00864CD4">
            <w:pPr>
              <w:rPr>
                <w:sz w:val="18"/>
                <w:szCs w:val="18"/>
              </w:rPr>
            </w:pPr>
            <w:r w:rsidRPr="007C319D">
              <w:rPr>
                <w:sz w:val="18"/>
                <w:szCs w:val="18"/>
              </w:rPr>
              <w:t>18</w:t>
            </w:r>
          </w:p>
        </w:tc>
      </w:tr>
      <w:tr w:rsidR="00640906" w:rsidRPr="007C319D" w14:paraId="22E026C7" w14:textId="77777777" w:rsidTr="00F215B3">
        <w:trPr>
          <w:gridBefore w:val="1"/>
          <w:gridAfter w:val="5"/>
          <w:wBefore w:w="89" w:type="dxa"/>
          <w:wAfter w:w="2595" w:type="dxa"/>
          <w:trHeight w:val="225"/>
        </w:trPr>
        <w:tc>
          <w:tcPr>
            <w:tcW w:w="7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2B500B" w14:textId="77777777" w:rsidR="00864CD4" w:rsidRPr="007C319D" w:rsidRDefault="00864CD4" w:rsidP="00864CD4">
            <w:pPr>
              <w:rPr>
                <w:sz w:val="18"/>
                <w:szCs w:val="18"/>
              </w:rPr>
            </w:pPr>
            <w:r w:rsidRPr="007C319D">
              <w:rPr>
                <w:sz w:val="18"/>
                <w:szCs w:val="18"/>
              </w:rPr>
              <w:t>10</w:t>
            </w:r>
          </w:p>
        </w:tc>
        <w:tc>
          <w:tcPr>
            <w:tcW w:w="1540" w:type="dxa"/>
            <w:tcBorders>
              <w:top w:val="nil"/>
              <w:left w:val="nil"/>
              <w:bottom w:val="single" w:sz="4" w:space="0" w:color="auto"/>
              <w:right w:val="single" w:sz="4" w:space="0" w:color="auto"/>
            </w:tcBorders>
            <w:shd w:val="clear" w:color="000000" w:fill="FFFFFF"/>
            <w:vAlign w:val="center"/>
            <w:hideMark/>
          </w:tcPr>
          <w:p w14:paraId="0FAA910A" w14:textId="77777777" w:rsidR="00864CD4" w:rsidRPr="007C319D" w:rsidRDefault="00864CD4" w:rsidP="00864CD4">
            <w:pPr>
              <w:rPr>
                <w:sz w:val="18"/>
                <w:szCs w:val="18"/>
              </w:rPr>
            </w:pPr>
            <w:r w:rsidRPr="007C319D">
              <w:rPr>
                <w:sz w:val="18"/>
                <w:szCs w:val="18"/>
              </w:rPr>
              <w:t>ЗБ.ЩК-10.1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1D8AD459" w14:textId="77777777" w:rsidR="00864CD4" w:rsidRPr="007C319D" w:rsidRDefault="00864CD4" w:rsidP="00864CD4">
            <w:pPr>
              <w:rPr>
                <w:sz w:val="18"/>
                <w:szCs w:val="18"/>
              </w:rPr>
            </w:pPr>
            <w:r w:rsidRPr="007C319D">
              <w:rPr>
                <w:sz w:val="18"/>
                <w:szCs w:val="18"/>
              </w:rPr>
              <w:t> </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72011825" w14:textId="77777777" w:rsidR="00864CD4" w:rsidRPr="007C319D" w:rsidRDefault="00864CD4" w:rsidP="00864CD4">
            <w:pPr>
              <w:rPr>
                <w:sz w:val="18"/>
                <w:szCs w:val="18"/>
              </w:rPr>
            </w:pPr>
            <w:r w:rsidRPr="007C319D">
              <w:rPr>
                <w:sz w:val="18"/>
                <w:szCs w:val="18"/>
              </w:rPr>
              <w:t>ЗБ.ЩК-10.2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2F083E07" w14:textId="77777777" w:rsidR="00864CD4" w:rsidRPr="007C319D" w:rsidRDefault="00864CD4" w:rsidP="00864CD4">
            <w:pPr>
              <w:rPr>
                <w:sz w:val="18"/>
                <w:szCs w:val="18"/>
              </w:rPr>
            </w:pPr>
            <w:r w:rsidRPr="007C319D">
              <w:rPr>
                <w:sz w:val="18"/>
                <w:szCs w:val="18"/>
              </w:rPr>
              <w:t> </w:t>
            </w:r>
          </w:p>
        </w:tc>
        <w:tc>
          <w:tcPr>
            <w:tcW w:w="1699" w:type="dxa"/>
            <w:gridSpan w:val="6"/>
            <w:tcBorders>
              <w:top w:val="nil"/>
              <w:left w:val="nil"/>
              <w:bottom w:val="single" w:sz="4" w:space="0" w:color="auto"/>
              <w:right w:val="single" w:sz="4" w:space="0" w:color="auto"/>
            </w:tcBorders>
            <w:shd w:val="clear" w:color="000000" w:fill="FFFFFF"/>
            <w:vAlign w:val="center"/>
            <w:hideMark/>
          </w:tcPr>
          <w:p w14:paraId="6A404C4F" w14:textId="77777777" w:rsidR="00864CD4" w:rsidRPr="007C319D" w:rsidRDefault="00864CD4" w:rsidP="00864CD4">
            <w:pPr>
              <w:rPr>
                <w:sz w:val="18"/>
                <w:szCs w:val="18"/>
              </w:rPr>
            </w:pPr>
            <w:r w:rsidRPr="007C319D">
              <w:rPr>
                <w:sz w:val="18"/>
                <w:szCs w:val="18"/>
              </w:rPr>
              <w:t>ЗБ.ЩР-10.1</w:t>
            </w:r>
          </w:p>
        </w:tc>
        <w:tc>
          <w:tcPr>
            <w:tcW w:w="705" w:type="dxa"/>
            <w:tcBorders>
              <w:top w:val="nil"/>
              <w:left w:val="nil"/>
              <w:bottom w:val="single" w:sz="4" w:space="0" w:color="auto"/>
              <w:right w:val="single" w:sz="4" w:space="0" w:color="auto"/>
            </w:tcBorders>
            <w:shd w:val="clear" w:color="000000" w:fill="FFFFFF"/>
            <w:noWrap/>
            <w:vAlign w:val="center"/>
            <w:hideMark/>
          </w:tcPr>
          <w:p w14:paraId="3FBC74A0" w14:textId="77777777" w:rsidR="00864CD4" w:rsidRPr="007C319D" w:rsidRDefault="00864CD4" w:rsidP="00864CD4">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3BD2F69E" w14:textId="77777777" w:rsidR="00864CD4" w:rsidRPr="007C319D" w:rsidRDefault="00864CD4" w:rsidP="00864CD4">
            <w:pPr>
              <w:rPr>
                <w:sz w:val="18"/>
                <w:szCs w:val="18"/>
              </w:rPr>
            </w:pPr>
            <w:r w:rsidRPr="007C319D">
              <w:rPr>
                <w:sz w:val="18"/>
                <w:szCs w:val="18"/>
              </w:rPr>
              <w:t>ЗБ.ЩР-10.2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274BD2BB" w14:textId="77777777" w:rsidR="00864CD4" w:rsidRPr="007C319D" w:rsidRDefault="00864CD4" w:rsidP="00864CD4">
            <w:pPr>
              <w:rPr>
                <w:sz w:val="18"/>
                <w:szCs w:val="18"/>
              </w:rPr>
            </w:pPr>
            <w:r w:rsidRPr="007C319D">
              <w:rPr>
                <w:sz w:val="18"/>
                <w:szCs w:val="18"/>
              </w:rPr>
              <w:t> </w:t>
            </w:r>
          </w:p>
        </w:tc>
      </w:tr>
      <w:tr w:rsidR="00640906" w:rsidRPr="007C319D" w14:paraId="1393F953" w14:textId="77777777" w:rsidTr="00F215B3">
        <w:trPr>
          <w:gridBefore w:val="1"/>
          <w:gridAfter w:val="5"/>
          <w:wBefore w:w="89" w:type="dxa"/>
          <w:wAfter w:w="2595" w:type="dxa"/>
          <w:trHeight w:val="225"/>
        </w:trPr>
        <w:tc>
          <w:tcPr>
            <w:tcW w:w="731" w:type="dxa"/>
            <w:vMerge/>
            <w:tcBorders>
              <w:top w:val="nil"/>
              <w:left w:val="single" w:sz="4" w:space="0" w:color="auto"/>
              <w:bottom w:val="single" w:sz="4" w:space="0" w:color="000000"/>
              <w:right w:val="single" w:sz="4" w:space="0" w:color="auto"/>
            </w:tcBorders>
            <w:vAlign w:val="center"/>
            <w:hideMark/>
          </w:tcPr>
          <w:p w14:paraId="0C3C67C7" w14:textId="77777777" w:rsidR="00864CD4" w:rsidRPr="007C319D" w:rsidRDefault="00864CD4" w:rsidP="00864CD4">
            <w:pPr>
              <w:rPr>
                <w:sz w:val="18"/>
                <w:szCs w:val="18"/>
              </w:rPr>
            </w:pPr>
          </w:p>
        </w:tc>
        <w:tc>
          <w:tcPr>
            <w:tcW w:w="1540" w:type="dxa"/>
            <w:tcBorders>
              <w:top w:val="nil"/>
              <w:left w:val="nil"/>
              <w:bottom w:val="single" w:sz="4" w:space="0" w:color="auto"/>
              <w:right w:val="single" w:sz="4" w:space="0" w:color="auto"/>
            </w:tcBorders>
            <w:shd w:val="clear" w:color="000000" w:fill="FFFFFF"/>
            <w:vAlign w:val="center"/>
            <w:hideMark/>
          </w:tcPr>
          <w:p w14:paraId="0465FBB6" w14:textId="77777777" w:rsidR="00864CD4" w:rsidRPr="007C319D" w:rsidRDefault="00864CD4" w:rsidP="00864CD4">
            <w:pPr>
              <w:rPr>
                <w:sz w:val="18"/>
                <w:szCs w:val="18"/>
              </w:rPr>
            </w:pPr>
            <w:r w:rsidRPr="007C319D">
              <w:rPr>
                <w:sz w:val="18"/>
                <w:szCs w:val="18"/>
              </w:rPr>
              <w:t>ЗБ.ЩРК-10.1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5776345B" w14:textId="77777777" w:rsidR="00864CD4" w:rsidRPr="007C319D" w:rsidRDefault="00864CD4" w:rsidP="00864CD4">
            <w:pPr>
              <w:rPr>
                <w:sz w:val="18"/>
                <w:szCs w:val="18"/>
              </w:rPr>
            </w:pPr>
            <w:r w:rsidRPr="007C319D">
              <w:rPr>
                <w:sz w:val="18"/>
                <w:szCs w:val="18"/>
              </w:rPr>
              <w:t>6</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6CC36C96" w14:textId="77777777" w:rsidR="00864CD4" w:rsidRPr="007C319D" w:rsidRDefault="00864CD4" w:rsidP="00864CD4">
            <w:pPr>
              <w:rPr>
                <w:sz w:val="18"/>
                <w:szCs w:val="18"/>
              </w:rPr>
            </w:pPr>
            <w:r w:rsidRPr="007C319D">
              <w:rPr>
                <w:sz w:val="18"/>
                <w:szCs w:val="18"/>
              </w:rPr>
              <w:t>ЗБ.ЩРВ-10.1</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2029950E" w14:textId="77777777" w:rsidR="00864CD4" w:rsidRPr="007C319D" w:rsidRDefault="00864CD4" w:rsidP="00864CD4">
            <w:pPr>
              <w:rPr>
                <w:sz w:val="18"/>
                <w:szCs w:val="18"/>
              </w:rPr>
            </w:pPr>
            <w:r w:rsidRPr="007C319D">
              <w:rPr>
                <w:sz w:val="18"/>
                <w:szCs w:val="18"/>
              </w:rPr>
              <w:t>6</w:t>
            </w:r>
          </w:p>
        </w:tc>
        <w:tc>
          <w:tcPr>
            <w:tcW w:w="1699" w:type="dxa"/>
            <w:gridSpan w:val="6"/>
            <w:tcBorders>
              <w:top w:val="nil"/>
              <w:left w:val="nil"/>
              <w:bottom w:val="single" w:sz="4" w:space="0" w:color="auto"/>
              <w:right w:val="single" w:sz="4" w:space="0" w:color="auto"/>
            </w:tcBorders>
            <w:shd w:val="clear" w:color="000000" w:fill="FFFFFF"/>
            <w:vAlign w:val="center"/>
            <w:hideMark/>
          </w:tcPr>
          <w:p w14:paraId="7647F68D" w14:textId="77777777" w:rsidR="00864CD4" w:rsidRPr="007C319D" w:rsidRDefault="00864CD4" w:rsidP="00864CD4">
            <w:pPr>
              <w:rPr>
                <w:sz w:val="18"/>
                <w:szCs w:val="18"/>
              </w:rPr>
            </w:pPr>
            <w:r w:rsidRPr="007C319D">
              <w:rPr>
                <w:sz w:val="18"/>
                <w:szCs w:val="18"/>
              </w:rPr>
              <w:t> </w:t>
            </w:r>
          </w:p>
        </w:tc>
        <w:tc>
          <w:tcPr>
            <w:tcW w:w="705" w:type="dxa"/>
            <w:tcBorders>
              <w:top w:val="nil"/>
              <w:left w:val="nil"/>
              <w:bottom w:val="single" w:sz="4" w:space="0" w:color="auto"/>
              <w:right w:val="single" w:sz="4" w:space="0" w:color="auto"/>
            </w:tcBorders>
            <w:shd w:val="clear" w:color="000000" w:fill="FFFFFF"/>
            <w:noWrap/>
            <w:vAlign w:val="center"/>
            <w:hideMark/>
          </w:tcPr>
          <w:p w14:paraId="41CA6F77" w14:textId="77777777" w:rsidR="00864CD4" w:rsidRPr="007C319D" w:rsidRDefault="00864CD4" w:rsidP="00864CD4">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0E2305F8" w14:textId="77777777" w:rsidR="00864CD4" w:rsidRPr="007C319D" w:rsidRDefault="00864CD4" w:rsidP="00864CD4">
            <w:pPr>
              <w:rPr>
                <w:sz w:val="18"/>
                <w:szCs w:val="18"/>
              </w:rPr>
            </w:pPr>
            <w:r w:rsidRPr="007C319D">
              <w:rPr>
                <w:sz w:val="18"/>
                <w:szCs w:val="18"/>
              </w:rPr>
              <w:t> </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70A8B77C" w14:textId="77777777" w:rsidR="00864CD4" w:rsidRPr="007C319D" w:rsidRDefault="00864CD4" w:rsidP="00864CD4">
            <w:pPr>
              <w:rPr>
                <w:sz w:val="18"/>
                <w:szCs w:val="18"/>
              </w:rPr>
            </w:pPr>
            <w:r w:rsidRPr="007C319D">
              <w:rPr>
                <w:sz w:val="18"/>
                <w:szCs w:val="18"/>
              </w:rPr>
              <w:t> </w:t>
            </w:r>
          </w:p>
        </w:tc>
      </w:tr>
      <w:tr w:rsidR="00640906" w:rsidRPr="007C319D" w14:paraId="7B42A836"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2ED0A092" w14:textId="77777777" w:rsidR="00864CD4" w:rsidRPr="007C319D" w:rsidRDefault="00864CD4" w:rsidP="00864CD4">
            <w:pPr>
              <w:rPr>
                <w:sz w:val="18"/>
                <w:szCs w:val="18"/>
              </w:rPr>
            </w:pPr>
            <w:r w:rsidRPr="007C319D">
              <w:rPr>
                <w:sz w:val="18"/>
                <w:szCs w:val="18"/>
              </w:rPr>
              <w:t>11</w:t>
            </w:r>
          </w:p>
        </w:tc>
        <w:tc>
          <w:tcPr>
            <w:tcW w:w="1540" w:type="dxa"/>
            <w:tcBorders>
              <w:top w:val="nil"/>
              <w:left w:val="nil"/>
              <w:bottom w:val="single" w:sz="4" w:space="0" w:color="auto"/>
              <w:right w:val="single" w:sz="4" w:space="0" w:color="auto"/>
            </w:tcBorders>
            <w:shd w:val="clear" w:color="000000" w:fill="FFFFFF"/>
            <w:vAlign w:val="center"/>
            <w:hideMark/>
          </w:tcPr>
          <w:p w14:paraId="14ACDC74" w14:textId="77777777" w:rsidR="00864CD4" w:rsidRPr="007C319D" w:rsidRDefault="00864CD4" w:rsidP="00864CD4">
            <w:pPr>
              <w:rPr>
                <w:sz w:val="18"/>
                <w:szCs w:val="18"/>
              </w:rPr>
            </w:pPr>
            <w:r w:rsidRPr="007C319D">
              <w:rPr>
                <w:sz w:val="18"/>
                <w:szCs w:val="18"/>
              </w:rPr>
              <w:t>ЗБ.ЩК-11.1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469218B2" w14:textId="77777777" w:rsidR="00864CD4" w:rsidRPr="007C319D" w:rsidRDefault="00864CD4" w:rsidP="00864CD4">
            <w:pPr>
              <w:rPr>
                <w:sz w:val="18"/>
                <w:szCs w:val="18"/>
              </w:rPr>
            </w:pPr>
            <w:r w:rsidRPr="007C319D">
              <w:rPr>
                <w:sz w:val="18"/>
                <w:szCs w:val="18"/>
              </w:rPr>
              <w:t>10</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6DCA343C" w14:textId="77777777" w:rsidR="00864CD4" w:rsidRPr="007C319D" w:rsidRDefault="00864CD4" w:rsidP="00864CD4">
            <w:pPr>
              <w:rPr>
                <w:sz w:val="18"/>
                <w:szCs w:val="18"/>
              </w:rPr>
            </w:pPr>
            <w:r w:rsidRPr="007C319D">
              <w:rPr>
                <w:sz w:val="18"/>
                <w:szCs w:val="18"/>
              </w:rPr>
              <w:t>ЗБ.ЩК-11.2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0142DE42" w14:textId="77777777" w:rsidR="00864CD4" w:rsidRPr="007C319D" w:rsidRDefault="00864CD4" w:rsidP="00864CD4">
            <w:pPr>
              <w:rPr>
                <w:sz w:val="18"/>
                <w:szCs w:val="18"/>
              </w:rPr>
            </w:pPr>
            <w:r w:rsidRPr="007C319D">
              <w:rPr>
                <w:sz w:val="18"/>
                <w:szCs w:val="18"/>
              </w:rPr>
              <w:t>11</w:t>
            </w:r>
          </w:p>
        </w:tc>
        <w:tc>
          <w:tcPr>
            <w:tcW w:w="1699" w:type="dxa"/>
            <w:gridSpan w:val="6"/>
            <w:tcBorders>
              <w:top w:val="nil"/>
              <w:left w:val="nil"/>
              <w:bottom w:val="single" w:sz="4" w:space="0" w:color="auto"/>
              <w:right w:val="single" w:sz="4" w:space="0" w:color="auto"/>
            </w:tcBorders>
            <w:shd w:val="clear" w:color="000000" w:fill="FFFFFF"/>
            <w:vAlign w:val="center"/>
            <w:hideMark/>
          </w:tcPr>
          <w:p w14:paraId="7D553236" w14:textId="77777777" w:rsidR="00864CD4" w:rsidRPr="007C319D" w:rsidRDefault="00864CD4" w:rsidP="00864CD4">
            <w:pPr>
              <w:rPr>
                <w:sz w:val="18"/>
                <w:szCs w:val="18"/>
              </w:rPr>
            </w:pPr>
            <w:r w:rsidRPr="007C319D">
              <w:rPr>
                <w:sz w:val="18"/>
                <w:szCs w:val="18"/>
              </w:rPr>
              <w:t>ЗБ.ЩР-11.1</w:t>
            </w:r>
          </w:p>
        </w:tc>
        <w:tc>
          <w:tcPr>
            <w:tcW w:w="705" w:type="dxa"/>
            <w:tcBorders>
              <w:top w:val="nil"/>
              <w:left w:val="nil"/>
              <w:bottom w:val="single" w:sz="4" w:space="0" w:color="auto"/>
              <w:right w:val="single" w:sz="4" w:space="0" w:color="auto"/>
            </w:tcBorders>
            <w:shd w:val="clear" w:color="000000" w:fill="FFFFFF"/>
            <w:noWrap/>
            <w:vAlign w:val="center"/>
            <w:hideMark/>
          </w:tcPr>
          <w:p w14:paraId="48743036" w14:textId="77777777" w:rsidR="00864CD4" w:rsidRPr="007C319D" w:rsidRDefault="00864CD4" w:rsidP="00864CD4">
            <w:pPr>
              <w:rPr>
                <w:sz w:val="18"/>
                <w:szCs w:val="18"/>
              </w:rPr>
            </w:pPr>
            <w:r w:rsidRPr="007C319D">
              <w:rPr>
                <w:sz w:val="18"/>
                <w:szCs w:val="18"/>
              </w:rPr>
              <w:t>13</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2C6A70E5" w14:textId="77777777" w:rsidR="00864CD4" w:rsidRPr="007C319D" w:rsidRDefault="00864CD4" w:rsidP="00864CD4">
            <w:pPr>
              <w:rPr>
                <w:sz w:val="18"/>
                <w:szCs w:val="18"/>
              </w:rPr>
            </w:pPr>
            <w:r w:rsidRPr="007C319D">
              <w:rPr>
                <w:sz w:val="18"/>
                <w:szCs w:val="18"/>
              </w:rPr>
              <w:t>ЗБ.ЩР-11.2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0A79BC8A" w14:textId="77777777" w:rsidR="00864CD4" w:rsidRPr="007C319D" w:rsidRDefault="00864CD4" w:rsidP="00864CD4">
            <w:pPr>
              <w:rPr>
                <w:sz w:val="18"/>
                <w:szCs w:val="18"/>
              </w:rPr>
            </w:pPr>
            <w:r w:rsidRPr="007C319D">
              <w:rPr>
                <w:sz w:val="18"/>
                <w:szCs w:val="18"/>
              </w:rPr>
              <w:t>22</w:t>
            </w:r>
          </w:p>
        </w:tc>
      </w:tr>
      <w:tr w:rsidR="00640906" w:rsidRPr="007C319D" w14:paraId="78B056F9"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73C14A8" w14:textId="77777777" w:rsidR="00864CD4" w:rsidRPr="007C319D" w:rsidRDefault="00864CD4" w:rsidP="00864CD4">
            <w:pPr>
              <w:rPr>
                <w:sz w:val="18"/>
                <w:szCs w:val="18"/>
              </w:rPr>
            </w:pPr>
            <w:r w:rsidRPr="007C319D">
              <w:rPr>
                <w:sz w:val="18"/>
                <w:szCs w:val="18"/>
              </w:rPr>
              <w:t>12</w:t>
            </w:r>
          </w:p>
        </w:tc>
        <w:tc>
          <w:tcPr>
            <w:tcW w:w="1540" w:type="dxa"/>
            <w:tcBorders>
              <w:top w:val="nil"/>
              <w:left w:val="nil"/>
              <w:bottom w:val="single" w:sz="4" w:space="0" w:color="auto"/>
              <w:right w:val="single" w:sz="4" w:space="0" w:color="auto"/>
            </w:tcBorders>
            <w:shd w:val="clear" w:color="000000" w:fill="FFFFFF"/>
            <w:vAlign w:val="center"/>
            <w:hideMark/>
          </w:tcPr>
          <w:p w14:paraId="66F14061" w14:textId="77777777" w:rsidR="00864CD4" w:rsidRPr="007C319D" w:rsidRDefault="00864CD4" w:rsidP="00864CD4">
            <w:pPr>
              <w:rPr>
                <w:sz w:val="18"/>
                <w:szCs w:val="18"/>
              </w:rPr>
            </w:pPr>
            <w:r w:rsidRPr="007C319D">
              <w:rPr>
                <w:sz w:val="18"/>
                <w:szCs w:val="18"/>
              </w:rPr>
              <w:t>ЗБ.ЩК-12.1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503FB0CA" w14:textId="77777777" w:rsidR="00864CD4" w:rsidRPr="007C319D" w:rsidRDefault="00864CD4" w:rsidP="00864CD4">
            <w:pPr>
              <w:rPr>
                <w:sz w:val="18"/>
                <w:szCs w:val="18"/>
              </w:rPr>
            </w:pPr>
            <w:r w:rsidRPr="007C319D">
              <w:rPr>
                <w:sz w:val="18"/>
                <w:szCs w:val="18"/>
              </w:rPr>
              <w:t>7</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366E1046" w14:textId="77777777" w:rsidR="00864CD4" w:rsidRPr="007C319D" w:rsidRDefault="00864CD4" w:rsidP="00864CD4">
            <w:pPr>
              <w:rPr>
                <w:sz w:val="18"/>
                <w:szCs w:val="18"/>
              </w:rPr>
            </w:pPr>
            <w:r w:rsidRPr="007C319D">
              <w:rPr>
                <w:sz w:val="18"/>
                <w:szCs w:val="18"/>
              </w:rPr>
              <w:t>ЗБ.ЩК-12.2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37730D92" w14:textId="77777777" w:rsidR="00864CD4" w:rsidRPr="007C319D" w:rsidRDefault="00864CD4" w:rsidP="00864CD4">
            <w:pPr>
              <w:rPr>
                <w:sz w:val="18"/>
                <w:szCs w:val="18"/>
              </w:rPr>
            </w:pPr>
            <w:r w:rsidRPr="007C319D">
              <w:rPr>
                <w:sz w:val="18"/>
                <w:szCs w:val="18"/>
              </w:rPr>
              <w:t>11</w:t>
            </w:r>
          </w:p>
        </w:tc>
        <w:tc>
          <w:tcPr>
            <w:tcW w:w="1699" w:type="dxa"/>
            <w:gridSpan w:val="6"/>
            <w:tcBorders>
              <w:top w:val="nil"/>
              <w:left w:val="nil"/>
              <w:bottom w:val="single" w:sz="4" w:space="0" w:color="auto"/>
              <w:right w:val="single" w:sz="4" w:space="0" w:color="auto"/>
            </w:tcBorders>
            <w:shd w:val="clear" w:color="000000" w:fill="FFFFFF"/>
            <w:vAlign w:val="center"/>
            <w:hideMark/>
          </w:tcPr>
          <w:p w14:paraId="53DC6019" w14:textId="77777777" w:rsidR="00864CD4" w:rsidRPr="007C319D" w:rsidRDefault="00864CD4" w:rsidP="00864CD4">
            <w:pPr>
              <w:rPr>
                <w:sz w:val="18"/>
                <w:szCs w:val="18"/>
              </w:rPr>
            </w:pPr>
            <w:r w:rsidRPr="007C319D">
              <w:rPr>
                <w:sz w:val="18"/>
                <w:szCs w:val="18"/>
              </w:rPr>
              <w:t>ЗБ.ЩР-12.1</w:t>
            </w:r>
          </w:p>
        </w:tc>
        <w:tc>
          <w:tcPr>
            <w:tcW w:w="705" w:type="dxa"/>
            <w:tcBorders>
              <w:top w:val="nil"/>
              <w:left w:val="nil"/>
              <w:bottom w:val="single" w:sz="4" w:space="0" w:color="auto"/>
              <w:right w:val="single" w:sz="4" w:space="0" w:color="auto"/>
            </w:tcBorders>
            <w:shd w:val="clear" w:color="000000" w:fill="FFFFFF"/>
            <w:noWrap/>
            <w:vAlign w:val="center"/>
            <w:hideMark/>
          </w:tcPr>
          <w:p w14:paraId="485F728D" w14:textId="77777777" w:rsidR="00864CD4" w:rsidRPr="007C319D" w:rsidRDefault="00864CD4" w:rsidP="00864CD4">
            <w:pPr>
              <w:rPr>
                <w:sz w:val="18"/>
                <w:szCs w:val="18"/>
              </w:rPr>
            </w:pPr>
            <w:r w:rsidRPr="007C319D">
              <w:rPr>
                <w:sz w:val="18"/>
                <w:szCs w:val="18"/>
              </w:rPr>
              <w:t>13</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10BA7267" w14:textId="77777777" w:rsidR="00864CD4" w:rsidRPr="007C319D" w:rsidRDefault="00864CD4" w:rsidP="00864CD4">
            <w:pPr>
              <w:rPr>
                <w:sz w:val="18"/>
                <w:szCs w:val="18"/>
              </w:rPr>
            </w:pPr>
            <w:r w:rsidRPr="007C319D">
              <w:rPr>
                <w:sz w:val="18"/>
                <w:szCs w:val="18"/>
              </w:rPr>
              <w:t>ЗБ.ЩР-12.2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5BC39177" w14:textId="77777777" w:rsidR="00864CD4" w:rsidRPr="007C319D" w:rsidRDefault="00864CD4" w:rsidP="00864CD4">
            <w:pPr>
              <w:rPr>
                <w:sz w:val="18"/>
                <w:szCs w:val="18"/>
              </w:rPr>
            </w:pPr>
            <w:r w:rsidRPr="007C319D">
              <w:rPr>
                <w:sz w:val="18"/>
                <w:szCs w:val="18"/>
              </w:rPr>
              <w:t>19</w:t>
            </w:r>
          </w:p>
        </w:tc>
      </w:tr>
      <w:tr w:rsidR="00640906" w:rsidRPr="007C319D" w14:paraId="14244B66"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20057902" w14:textId="77777777" w:rsidR="00864CD4" w:rsidRPr="007C319D" w:rsidRDefault="00864CD4" w:rsidP="00864CD4">
            <w:pPr>
              <w:rPr>
                <w:sz w:val="18"/>
                <w:szCs w:val="18"/>
              </w:rPr>
            </w:pPr>
            <w:r w:rsidRPr="007C319D">
              <w:rPr>
                <w:sz w:val="18"/>
                <w:szCs w:val="18"/>
              </w:rPr>
              <w:t>13</w:t>
            </w:r>
          </w:p>
        </w:tc>
        <w:tc>
          <w:tcPr>
            <w:tcW w:w="1540" w:type="dxa"/>
            <w:tcBorders>
              <w:top w:val="nil"/>
              <w:left w:val="nil"/>
              <w:bottom w:val="single" w:sz="4" w:space="0" w:color="auto"/>
              <w:right w:val="single" w:sz="4" w:space="0" w:color="auto"/>
            </w:tcBorders>
            <w:shd w:val="clear" w:color="000000" w:fill="FFFFFF"/>
            <w:vAlign w:val="center"/>
            <w:hideMark/>
          </w:tcPr>
          <w:p w14:paraId="0D000098" w14:textId="77777777" w:rsidR="00864CD4" w:rsidRPr="007C319D" w:rsidRDefault="00864CD4" w:rsidP="00864CD4">
            <w:pPr>
              <w:rPr>
                <w:sz w:val="18"/>
                <w:szCs w:val="18"/>
              </w:rPr>
            </w:pPr>
            <w:r w:rsidRPr="007C319D">
              <w:rPr>
                <w:sz w:val="18"/>
                <w:szCs w:val="18"/>
              </w:rPr>
              <w:t>ЗБ.ЩК-13.1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542389E7" w14:textId="77777777" w:rsidR="00864CD4" w:rsidRPr="007C319D" w:rsidRDefault="00864CD4" w:rsidP="00864CD4">
            <w:pPr>
              <w:rPr>
                <w:sz w:val="18"/>
                <w:szCs w:val="18"/>
              </w:rPr>
            </w:pPr>
            <w:r w:rsidRPr="007C319D">
              <w:rPr>
                <w:sz w:val="18"/>
                <w:szCs w:val="18"/>
              </w:rPr>
              <w:t>7</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726E5614" w14:textId="77777777" w:rsidR="00864CD4" w:rsidRPr="007C319D" w:rsidRDefault="00864CD4" w:rsidP="00864CD4">
            <w:pPr>
              <w:rPr>
                <w:sz w:val="18"/>
                <w:szCs w:val="18"/>
              </w:rPr>
            </w:pPr>
            <w:r w:rsidRPr="007C319D">
              <w:rPr>
                <w:sz w:val="18"/>
                <w:szCs w:val="18"/>
              </w:rPr>
              <w:t>ЗБ.ЩК-13.2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0DE94471" w14:textId="77777777" w:rsidR="00864CD4" w:rsidRPr="007C319D" w:rsidRDefault="00864CD4" w:rsidP="00864CD4">
            <w:pPr>
              <w:rPr>
                <w:sz w:val="18"/>
                <w:szCs w:val="18"/>
              </w:rPr>
            </w:pPr>
            <w:r w:rsidRPr="007C319D">
              <w:rPr>
                <w:sz w:val="18"/>
                <w:szCs w:val="18"/>
              </w:rPr>
              <w:t>11</w:t>
            </w:r>
          </w:p>
        </w:tc>
        <w:tc>
          <w:tcPr>
            <w:tcW w:w="1699" w:type="dxa"/>
            <w:gridSpan w:val="6"/>
            <w:tcBorders>
              <w:top w:val="nil"/>
              <w:left w:val="nil"/>
              <w:bottom w:val="single" w:sz="4" w:space="0" w:color="auto"/>
              <w:right w:val="single" w:sz="4" w:space="0" w:color="auto"/>
            </w:tcBorders>
            <w:shd w:val="clear" w:color="000000" w:fill="FFFFFF"/>
            <w:vAlign w:val="center"/>
            <w:hideMark/>
          </w:tcPr>
          <w:p w14:paraId="48F34A3D" w14:textId="77777777" w:rsidR="00864CD4" w:rsidRPr="007C319D" w:rsidRDefault="00864CD4" w:rsidP="00864CD4">
            <w:pPr>
              <w:rPr>
                <w:sz w:val="18"/>
                <w:szCs w:val="18"/>
              </w:rPr>
            </w:pPr>
            <w:r w:rsidRPr="007C319D">
              <w:rPr>
                <w:sz w:val="18"/>
                <w:szCs w:val="18"/>
              </w:rPr>
              <w:t>ЗБ.ЩР-13.1</w:t>
            </w:r>
          </w:p>
        </w:tc>
        <w:tc>
          <w:tcPr>
            <w:tcW w:w="705" w:type="dxa"/>
            <w:tcBorders>
              <w:top w:val="nil"/>
              <w:left w:val="nil"/>
              <w:bottom w:val="single" w:sz="4" w:space="0" w:color="auto"/>
              <w:right w:val="single" w:sz="4" w:space="0" w:color="auto"/>
            </w:tcBorders>
            <w:shd w:val="clear" w:color="000000" w:fill="FFFFFF"/>
            <w:noWrap/>
            <w:vAlign w:val="center"/>
            <w:hideMark/>
          </w:tcPr>
          <w:p w14:paraId="3873DFED" w14:textId="77777777" w:rsidR="00864CD4" w:rsidRPr="007C319D" w:rsidRDefault="00864CD4" w:rsidP="00864CD4">
            <w:pPr>
              <w:rPr>
                <w:sz w:val="18"/>
                <w:szCs w:val="18"/>
              </w:rPr>
            </w:pPr>
            <w:r w:rsidRPr="007C319D">
              <w:rPr>
                <w:sz w:val="18"/>
                <w:szCs w:val="18"/>
              </w:rPr>
              <w:t>12</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506251CD" w14:textId="77777777" w:rsidR="00864CD4" w:rsidRPr="007C319D" w:rsidRDefault="00864CD4" w:rsidP="00864CD4">
            <w:pPr>
              <w:rPr>
                <w:sz w:val="18"/>
                <w:szCs w:val="18"/>
              </w:rPr>
            </w:pPr>
            <w:r w:rsidRPr="007C319D">
              <w:rPr>
                <w:sz w:val="18"/>
                <w:szCs w:val="18"/>
              </w:rPr>
              <w:t>ЗБ.ЩР-13.2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66E902FB" w14:textId="77777777" w:rsidR="00864CD4" w:rsidRPr="007C319D" w:rsidRDefault="00864CD4" w:rsidP="00864CD4">
            <w:pPr>
              <w:rPr>
                <w:sz w:val="18"/>
                <w:szCs w:val="18"/>
              </w:rPr>
            </w:pPr>
            <w:r w:rsidRPr="007C319D">
              <w:rPr>
                <w:sz w:val="18"/>
                <w:szCs w:val="18"/>
              </w:rPr>
              <w:t>19</w:t>
            </w:r>
          </w:p>
        </w:tc>
      </w:tr>
      <w:tr w:rsidR="00640906" w:rsidRPr="007C319D" w14:paraId="56BC7966"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F6D5754" w14:textId="77777777" w:rsidR="00864CD4" w:rsidRPr="007C319D" w:rsidRDefault="00864CD4" w:rsidP="00864CD4">
            <w:pPr>
              <w:rPr>
                <w:sz w:val="18"/>
                <w:szCs w:val="18"/>
              </w:rPr>
            </w:pPr>
            <w:r w:rsidRPr="007C319D">
              <w:rPr>
                <w:sz w:val="18"/>
                <w:szCs w:val="18"/>
              </w:rPr>
              <w:t>14</w:t>
            </w:r>
          </w:p>
        </w:tc>
        <w:tc>
          <w:tcPr>
            <w:tcW w:w="1540" w:type="dxa"/>
            <w:tcBorders>
              <w:top w:val="nil"/>
              <w:left w:val="nil"/>
              <w:bottom w:val="single" w:sz="4" w:space="0" w:color="auto"/>
              <w:right w:val="single" w:sz="4" w:space="0" w:color="auto"/>
            </w:tcBorders>
            <w:shd w:val="clear" w:color="000000" w:fill="FFFFFF"/>
            <w:vAlign w:val="center"/>
            <w:hideMark/>
          </w:tcPr>
          <w:p w14:paraId="30BC1219" w14:textId="77777777" w:rsidR="00864CD4" w:rsidRPr="007C319D" w:rsidRDefault="00864CD4" w:rsidP="00864CD4">
            <w:pPr>
              <w:rPr>
                <w:sz w:val="18"/>
                <w:szCs w:val="18"/>
              </w:rPr>
            </w:pPr>
            <w:r w:rsidRPr="007C319D">
              <w:rPr>
                <w:sz w:val="18"/>
                <w:szCs w:val="18"/>
              </w:rPr>
              <w:t>ЗБ.ЩК-14.1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3A0F2817" w14:textId="77777777" w:rsidR="00864CD4" w:rsidRPr="007C319D" w:rsidRDefault="00864CD4" w:rsidP="00864CD4">
            <w:pPr>
              <w:rPr>
                <w:sz w:val="18"/>
                <w:szCs w:val="18"/>
              </w:rPr>
            </w:pPr>
            <w:r w:rsidRPr="007C319D">
              <w:rPr>
                <w:sz w:val="18"/>
                <w:szCs w:val="18"/>
              </w:rPr>
              <w:t>10</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7281E07B" w14:textId="77777777" w:rsidR="00864CD4" w:rsidRPr="007C319D" w:rsidRDefault="00864CD4" w:rsidP="00864CD4">
            <w:pPr>
              <w:rPr>
                <w:sz w:val="18"/>
                <w:szCs w:val="18"/>
              </w:rPr>
            </w:pPr>
            <w:r w:rsidRPr="007C319D">
              <w:rPr>
                <w:sz w:val="18"/>
                <w:szCs w:val="18"/>
              </w:rPr>
              <w:t>ЗБ.ЩК-14.2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7B8DBEA0" w14:textId="77777777" w:rsidR="00864CD4" w:rsidRPr="007C319D" w:rsidRDefault="00864CD4" w:rsidP="00864CD4">
            <w:pPr>
              <w:rPr>
                <w:sz w:val="18"/>
                <w:szCs w:val="18"/>
              </w:rPr>
            </w:pPr>
            <w:r w:rsidRPr="007C319D">
              <w:rPr>
                <w:sz w:val="18"/>
                <w:szCs w:val="18"/>
              </w:rPr>
              <w:t>14</w:t>
            </w:r>
          </w:p>
        </w:tc>
        <w:tc>
          <w:tcPr>
            <w:tcW w:w="1699" w:type="dxa"/>
            <w:gridSpan w:val="6"/>
            <w:tcBorders>
              <w:top w:val="nil"/>
              <w:left w:val="nil"/>
              <w:bottom w:val="single" w:sz="4" w:space="0" w:color="auto"/>
              <w:right w:val="single" w:sz="4" w:space="0" w:color="auto"/>
            </w:tcBorders>
            <w:shd w:val="clear" w:color="000000" w:fill="FFFFFF"/>
            <w:vAlign w:val="center"/>
            <w:hideMark/>
          </w:tcPr>
          <w:p w14:paraId="07D6E85B" w14:textId="77777777" w:rsidR="00864CD4" w:rsidRPr="007C319D" w:rsidRDefault="00864CD4" w:rsidP="00864CD4">
            <w:pPr>
              <w:rPr>
                <w:sz w:val="18"/>
                <w:szCs w:val="18"/>
              </w:rPr>
            </w:pPr>
            <w:r w:rsidRPr="007C319D">
              <w:rPr>
                <w:sz w:val="18"/>
                <w:szCs w:val="18"/>
              </w:rPr>
              <w:t>ЗБ.ЩР-14.1</w:t>
            </w:r>
          </w:p>
        </w:tc>
        <w:tc>
          <w:tcPr>
            <w:tcW w:w="705" w:type="dxa"/>
            <w:tcBorders>
              <w:top w:val="nil"/>
              <w:left w:val="nil"/>
              <w:bottom w:val="single" w:sz="4" w:space="0" w:color="auto"/>
              <w:right w:val="single" w:sz="4" w:space="0" w:color="auto"/>
            </w:tcBorders>
            <w:shd w:val="clear" w:color="000000" w:fill="FFFFFF"/>
            <w:noWrap/>
            <w:vAlign w:val="center"/>
            <w:hideMark/>
          </w:tcPr>
          <w:p w14:paraId="5A9C91A5" w14:textId="77777777" w:rsidR="00864CD4" w:rsidRPr="007C319D" w:rsidRDefault="00864CD4" w:rsidP="00864CD4">
            <w:pPr>
              <w:rPr>
                <w:sz w:val="18"/>
                <w:szCs w:val="18"/>
              </w:rPr>
            </w:pPr>
            <w:r w:rsidRPr="007C319D">
              <w:rPr>
                <w:sz w:val="18"/>
                <w:szCs w:val="18"/>
              </w:rPr>
              <w:t>13</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438C55AF" w14:textId="77777777" w:rsidR="00864CD4" w:rsidRPr="007C319D" w:rsidRDefault="00864CD4" w:rsidP="00864CD4">
            <w:pPr>
              <w:rPr>
                <w:sz w:val="18"/>
                <w:szCs w:val="18"/>
              </w:rPr>
            </w:pPr>
            <w:r w:rsidRPr="007C319D">
              <w:rPr>
                <w:sz w:val="18"/>
                <w:szCs w:val="18"/>
              </w:rPr>
              <w:t>ЗБ.ЩР-14.2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79C0063E" w14:textId="77777777" w:rsidR="00864CD4" w:rsidRPr="007C319D" w:rsidRDefault="00864CD4" w:rsidP="00864CD4">
            <w:pPr>
              <w:rPr>
                <w:sz w:val="18"/>
                <w:szCs w:val="18"/>
              </w:rPr>
            </w:pPr>
            <w:r w:rsidRPr="007C319D">
              <w:rPr>
                <w:sz w:val="18"/>
                <w:szCs w:val="18"/>
              </w:rPr>
              <w:t>22</w:t>
            </w:r>
          </w:p>
        </w:tc>
      </w:tr>
      <w:tr w:rsidR="00640906" w:rsidRPr="007C319D" w14:paraId="5BC77E2E" w14:textId="77777777" w:rsidTr="00F215B3">
        <w:trPr>
          <w:gridBefore w:val="1"/>
          <w:gridAfter w:val="5"/>
          <w:wBefore w:w="89" w:type="dxa"/>
          <w:wAfter w:w="2595" w:type="dxa"/>
          <w:trHeight w:val="25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178A2815" w14:textId="77777777" w:rsidR="00864CD4" w:rsidRPr="007C319D" w:rsidRDefault="00864CD4" w:rsidP="00864CD4">
            <w:pPr>
              <w:rPr>
                <w:sz w:val="18"/>
                <w:szCs w:val="18"/>
              </w:rPr>
            </w:pPr>
            <w:r w:rsidRPr="007C319D">
              <w:rPr>
                <w:sz w:val="18"/>
                <w:szCs w:val="18"/>
              </w:rPr>
              <w:t>15</w:t>
            </w:r>
          </w:p>
        </w:tc>
        <w:tc>
          <w:tcPr>
            <w:tcW w:w="1540" w:type="dxa"/>
            <w:tcBorders>
              <w:top w:val="nil"/>
              <w:left w:val="nil"/>
              <w:bottom w:val="single" w:sz="4" w:space="0" w:color="auto"/>
              <w:right w:val="single" w:sz="4" w:space="0" w:color="auto"/>
            </w:tcBorders>
            <w:shd w:val="clear" w:color="000000" w:fill="FFFFFF"/>
            <w:vAlign w:val="center"/>
            <w:hideMark/>
          </w:tcPr>
          <w:p w14:paraId="2A3061EE" w14:textId="77777777" w:rsidR="00864CD4" w:rsidRPr="007C319D" w:rsidRDefault="00864CD4" w:rsidP="00864CD4">
            <w:pPr>
              <w:rPr>
                <w:sz w:val="18"/>
                <w:szCs w:val="18"/>
              </w:rPr>
            </w:pPr>
            <w:r w:rsidRPr="007C319D">
              <w:rPr>
                <w:sz w:val="18"/>
                <w:szCs w:val="18"/>
              </w:rPr>
              <w:t>ЗБ.ЩК-15.1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1D29B90F" w14:textId="77777777" w:rsidR="00864CD4" w:rsidRPr="007C319D" w:rsidRDefault="00864CD4" w:rsidP="00864CD4">
            <w:pPr>
              <w:rPr>
                <w:sz w:val="18"/>
                <w:szCs w:val="18"/>
              </w:rPr>
            </w:pPr>
            <w:r w:rsidRPr="007C319D">
              <w:rPr>
                <w:sz w:val="18"/>
                <w:szCs w:val="18"/>
              </w:rPr>
              <w:t>10</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64AD46DE" w14:textId="77777777" w:rsidR="00864CD4" w:rsidRPr="007C319D" w:rsidRDefault="00864CD4" w:rsidP="00864CD4">
            <w:pPr>
              <w:rPr>
                <w:sz w:val="18"/>
                <w:szCs w:val="18"/>
              </w:rPr>
            </w:pPr>
            <w:r w:rsidRPr="007C319D">
              <w:rPr>
                <w:sz w:val="18"/>
                <w:szCs w:val="18"/>
              </w:rPr>
              <w:t>ЗБ.ЩК-15.2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6684AB5B" w14:textId="77777777" w:rsidR="00864CD4" w:rsidRPr="007C319D" w:rsidRDefault="00864CD4" w:rsidP="00864CD4">
            <w:pPr>
              <w:rPr>
                <w:sz w:val="18"/>
                <w:szCs w:val="18"/>
              </w:rPr>
            </w:pPr>
            <w:r w:rsidRPr="007C319D">
              <w:rPr>
                <w:sz w:val="18"/>
                <w:szCs w:val="18"/>
              </w:rPr>
              <w:t>15</w:t>
            </w:r>
          </w:p>
        </w:tc>
        <w:tc>
          <w:tcPr>
            <w:tcW w:w="1699" w:type="dxa"/>
            <w:gridSpan w:val="6"/>
            <w:tcBorders>
              <w:top w:val="nil"/>
              <w:left w:val="nil"/>
              <w:bottom w:val="single" w:sz="4" w:space="0" w:color="auto"/>
              <w:right w:val="single" w:sz="4" w:space="0" w:color="auto"/>
            </w:tcBorders>
            <w:shd w:val="clear" w:color="000000" w:fill="FFFFFF"/>
            <w:vAlign w:val="center"/>
            <w:hideMark/>
          </w:tcPr>
          <w:p w14:paraId="0AAEB3CE" w14:textId="77777777" w:rsidR="00864CD4" w:rsidRPr="007C319D" w:rsidRDefault="00864CD4" w:rsidP="00864CD4">
            <w:pPr>
              <w:rPr>
                <w:sz w:val="18"/>
                <w:szCs w:val="18"/>
              </w:rPr>
            </w:pPr>
            <w:r w:rsidRPr="007C319D">
              <w:rPr>
                <w:sz w:val="18"/>
                <w:szCs w:val="18"/>
              </w:rPr>
              <w:t>ЗБ.ЩР-15.1</w:t>
            </w:r>
          </w:p>
        </w:tc>
        <w:tc>
          <w:tcPr>
            <w:tcW w:w="705" w:type="dxa"/>
            <w:tcBorders>
              <w:top w:val="nil"/>
              <w:left w:val="nil"/>
              <w:bottom w:val="single" w:sz="4" w:space="0" w:color="auto"/>
              <w:right w:val="single" w:sz="4" w:space="0" w:color="auto"/>
            </w:tcBorders>
            <w:shd w:val="clear" w:color="000000" w:fill="FFFFFF"/>
            <w:noWrap/>
            <w:vAlign w:val="center"/>
            <w:hideMark/>
          </w:tcPr>
          <w:p w14:paraId="6B348EF8" w14:textId="77777777" w:rsidR="00864CD4" w:rsidRPr="007C319D" w:rsidRDefault="00864CD4" w:rsidP="00864CD4">
            <w:pPr>
              <w:rPr>
                <w:sz w:val="18"/>
                <w:szCs w:val="18"/>
              </w:rPr>
            </w:pPr>
            <w:r w:rsidRPr="007C319D">
              <w:rPr>
                <w:sz w:val="18"/>
                <w:szCs w:val="18"/>
              </w:rPr>
              <w:t>13</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5A5DB594" w14:textId="77777777" w:rsidR="00864CD4" w:rsidRPr="007C319D" w:rsidRDefault="00864CD4" w:rsidP="00864CD4">
            <w:pPr>
              <w:rPr>
                <w:sz w:val="18"/>
                <w:szCs w:val="18"/>
              </w:rPr>
            </w:pPr>
            <w:r w:rsidRPr="007C319D">
              <w:rPr>
                <w:sz w:val="18"/>
                <w:szCs w:val="18"/>
              </w:rPr>
              <w:t>ЗБ.ЩР-15.2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580BE7C6" w14:textId="77777777" w:rsidR="00864CD4" w:rsidRPr="007C319D" w:rsidRDefault="00864CD4" w:rsidP="00864CD4">
            <w:pPr>
              <w:rPr>
                <w:sz w:val="18"/>
                <w:szCs w:val="18"/>
              </w:rPr>
            </w:pPr>
            <w:r w:rsidRPr="007C319D">
              <w:rPr>
                <w:sz w:val="18"/>
                <w:szCs w:val="18"/>
              </w:rPr>
              <w:t>21</w:t>
            </w:r>
          </w:p>
        </w:tc>
      </w:tr>
      <w:tr w:rsidR="00640906" w:rsidRPr="007C319D" w14:paraId="13274C8D"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0F409018" w14:textId="77777777" w:rsidR="00864CD4" w:rsidRPr="007C319D" w:rsidRDefault="00864CD4" w:rsidP="00864CD4">
            <w:pPr>
              <w:rPr>
                <w:sz w:val="18"/>
                <w:szCs w:val="18"/>
              </w:rPr>
            </w:pPr>
            <w:r w:rsidRPr="007C319D">
              <w:rPr>
                <w:sz w:val="18"/>
                <w:szCs w:val="18"/>
              </w:rPr>
              <w:t>16</w:t>
            </w:r>
          </w:p>
        </w:tc>
        <w:tc>
          <w:tcPr>
            <w:tcW w:w="1540" w:type="dxa"/>
            <w:tcBorders>
              <w:top w:val="nil"/>
              <w:left w:val="nil"/>
              <w:bottom w:val="single" w:sz="4" w:space="0" w:color="auto"/>
              <w:right w:val="single" w:sz="4" w:space="0" w:color="auto"/>
            </w:tcBorders>
            <w:shd w:val="clear" w:color="000000" w:fill="FFFFFF"/>
            <w:vAlign w:val="center"/>
            <w:hideMark/>
          </w:tcPr>
          <w:p w14:paraId="3AE492FB" w14:textId="77777777" w:rsidR="00864CD4" w:rsidRPr="007C319D" w:rsidRDefault="00864CD4" w:rsidP="00864CD4">
            <w:pPr>
              <w:rPr>
                <w:sz w:val="18"/>
                <w:szCs w:val="18"/>
              </w:rPr>
            </w:pPr>
            <w:r w:rsidRPr="007C319D">
              <w:rPr>
                <w:sz w:val="18"/>
                <w:szCs w:val="18"/>
              </w:rPr>
              <w:t>ЗБ.ЩК-16.1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6DE76BBE" w14:textId="77777777" w:rsidR="00864CD4" w:rsidRPr="007C319D" w:rsidRDefault="00864CD4" w:rsidP="00864CD4">
            <w:pPr>
              <w:rPr>
                <w:sz w:val="18"/>
                <w:szCs w:val="18"/>
              </w:rPr>
            </w:pPr>
            <w:r w:rsidRPr="007C319D">
              <w:rPr>
                <w:sz w:val="18"/>
                <w:szCs w:val="18"/>
              </w:rPr>
              <w:t>7</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621D3994" w14:textId="77777777" w:rsidR="00864CD4" w:rsidRPr="007C319D" w:rsidRDefault="00864CD4" w:rsidP="00864CD4">
            <w:pPr>
              <w:rPr>
                <w:sz w:val="18"/>
                <w:szCs w:val="18"/>
              </w:rPr>
            </w:pPr>
            <w:r w:rsidRPr="007C319D">
              <w:rPr>
                <w:sz w:val="18"/>
                <w:szCs w:val="18"/>
              </w:rPr>
              <w:t>ЗБ.ЩК-16.2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1636CFCA" w14:textId="77777777" w:rsidR="00864CD4" w:rsidRPr="007C319D" w:rsidRDefault="00864CD4" w:rsidP="00864CD4">
            <w:pPr>
              <w:rPr>
                <w:sz w:val="18"/>
                <w:szCs w:val="18"/>
              </w:rPr>
            </w:pPr>
            <w:r w:rsidRPr="007C319D">
              <w:rPr>
                <w:sz w:val="18"/>
                <w:szCs w:val="18"/>
              </w:rPr>
              <w:t>12</w:t>
            </w:r>
          </w:p>
        </w:tc>
        <w:tc>
          <w:tcPr>
            <w:tcW w:w="1699" w:type="dxa"/>
            <w:gridSpan w:val="6"/>
            <w:tcBorders>
              <w:top w:val="nil"/>
              <w:left w:val="nil"/>
              <w:bottom w:val="single" w:sz="4" w:space="0" w:color="auto"/>
              <w:right w:val="single" w:sz="4" w:space="0" w:color="auto"/>
            </w:tcBorders>
            <w:shd w:val="clear" w:color="000000" w:fill="FFFFFF"/>
            <w:vAlign w:val="center"/>
            <w:hideMark/>
          </w:tcPr>
          <w:p w14:paraId="4FCE36DF" w14:textId="77777777" w:rsidR="00864CD4" w:rsidRPr="007C319D" w:rsidRDefault="00864CD4" w:rsidP="00864CD4">
            <w:pPr>
              <w:rPr>
                <w:sz w:val="18"/>
                <w:szCs w:val="18"/>
              </w:rPr>
            </w:pPr>
            <w:r w:rsidRPr="007C319D">
              <w:rPr>
                <w:sz w:val="18"/>
                <w:szCs w:val="18"/>
              </w:rPr>
              <w:t>ЗБ.ЩР-16.1</w:t>
            </w:r>
          </w:p>
        </w:tc>
        <w:tc>
          <w:tcPr>
            <w:tcW w:w="705" w:type="dxa"/>
            <w:tcBorders>
              <w:top w:val="nil"/>
              <w:left w:val="nil"/>
              <w:bottom w:val="single" w:sz="4" w:space="0" w:color="auto"/>
              <w:right w:val="single" w:sz="4" w:space="0" w:color="auto"/>
            </w:tcBorders>
            <w:shd w:val="clear" w:color="000000" w:fill="FFFFFF"/>
            <w:noWrap/>
            <w:vAlign w:val="center"/>
            <w:hideMark/>
          </w:tcPr>
          <w:p w14:paraId="351BF595" w14:textId="77777777" w:rsidR="00864CD4" w:rsidRPr="007C319D" w:rsidRDefault="00864CD4" w:rsidP="00864CD4">
            <w:pPr>
              <w:rPr>
                <w:sz w:val="18"/>
                <w:szCs w:val="18"/>
              </w:rPr>
            </w:pPr>
            <w:r w:rsidRPr="007C319D">
              <w:rPr>
                <w:sz w:val="18"/>
                <w:szCs w:val="18"/>
              </w:rPr>
              <w:t>12</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0CA9368A" w14:textId="77777777" w:rsidR="00864CD4" w:rsidRPr="007C319D" w:rsidRDefault="00864CD4" w:rsidP="00864CD4">
            <w:pPr>
              <w:rPr>
                <w:sz w:val="18"/>
                <w:szCs w:val="18"/>
              </w:rPr>
            </w:pPr>
            <w:r w:rsidRPr="007C319D">
              <w:rPr>
                <w:sz w:val="18"/>
                <w:szCs w:val="18"/>
              </w:rPr>
              <w:t>ЗБ.ЩР-16.2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529E04B4" w14:textId="77777777" w:rsidR="00864CD4" w:rsidRPr="007C319D" w:rsidRDefault="00864CD4" w:rsidP="00864CD4">
            <w:pPr>
              <w:rPr>
                <w:sz w:val="18"/>
                <w:szCs w:val="18"/>
              </w:rPr>
            </w:pPr>
            <w:r w:rsidRPr="007C319D">
              <w:rPr>
                <w:sz w:val="18"/>
                <w:szCs w:val="18"/>
              </w:rPr>
              <w:t>21</w:t>
            </w:r>
          </w:p>
        </w:tc>
      </w:tr>
      <w:tr w:rsidR="00640906" w:rsidRPr="007C319D" w14:paraId="5E45E9B6" w14:textId="77777777" w:rsidTr="00F215B3">
        <w:trPr>
          <w:gridBefore w:val="1"/>
          <w:gridAfter w:val="6"/>
          <w:wBefore w:w="89" w:type="dxa"/>
          <w:wAfter w:w="2611"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65B08AEC" w14:textId="77777777" w:rsidR="00864CD4" w:rsidRPr="007C319D" w:rsidRDefault="00864CD4" w:rsidP="00864CD4">
            <w:pPr>
              <w:rPr>
                <w:sz w:val="18"/>
                <w:szCs w:val="18"/>
              </w:rPr>
            </w:pPr>
            <w:r w:rsidRPr="007C319D">
              <w:rPr>
                <w:sz w:val="18"/>
                <w:szCs w:val="18"/>
              </w:rPr>
              <w:t>17</w:t>
            </w:r>
          </w:p>
        </w:tc>
        <w:tc>
          <w:tcPr>
            <w:tcW w:w="1540" w:type="dxa"/>
            <w:tcBorders>
              <w:top w:val="nil"/>
              <w:left w:val="nil"/>
              <w:bottom w:val="single" w:sz="4" w:space="0" w:color="auto"/>
              <w:right w:val="single" w:sz="4" w:space="0" w:color="auto"/>
            </w:tcBorders>
            <w:shd w:val="clear" w:color="000000" w:fill="FFFFFF"/>
            <w:vAlign w:val="center"/>
            <w:hideMark/>
          </w:tcPr>
          <w:p w14:paraId="40CE676F" w14:textId="77777777" w:rsidR="00864CD4" w:rsidRPr="007C319D" w:rsidRDefault="00864CD4" w:rsidP="00864CD4">
            <w:pPr>
              <w:rPr>
                <w:sz w:val="18"/>
                <w:szCs w:val="18"/>
              </w:rPr>
            </w:pPr>
            <w:r w:rsidRPr="007C319D">
              <w:rPr>
                <w:sz w:val="18"/>
                <w:szCs w:val="18"/>
              </w:rPr>
              <w:t>ЗБ.ЩК-17.1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4962F626" w14:textId="77777777" w:rsidR="00864CD4" w:rsidRPr="007C319D" w:rsidRDefault="00864CD4" w:rsidP="00864CD4">
            <w:pPr>
              <w:rPr>
                <w:sz w:val="18"/>
                <w:szCs w:val="18"/>
              </w:rPr>
            </w:pPr>
            <w:r w:rsidRPr="007C319D">
              <w:rPr>
                <w:sz w:val="18"/>
                <w:szCs w:val="18"/>
              </w:rPr>
              <w:t>10</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7489EE10" w14:textId="77777777" w:rsidR="00864CD4" w:rsidRPr="007C319D" w:rsidRDefault="00864CD4" w:rsidP="00864CD4">
            <w:pPr>
              <w:rPr>
                <w:sz w:val="18"/>
                <w:szCs w:val="18"/>
              </w:rPr>
            </w:pPr>
            <w:r w:rsidRPr="007C319D">
              <w:rPr>
                <w:sz w:val="18"/>
                <w:szCs w:val="18"/>
              </w:rPr>
              <w:t>ЗБ.ЩК-17.2</w:t>
            </w:r>
          </w:p>
        </w:tc>
        <w:tc>
          <w:tcPr>
            <w:tcW w:w="882" w:type="dxa"/>
            <w:gridSpan w:val="5"/>
            <w:tcBorders>
              <w:top w:val="nil"/>
              <w:left w:val="nil"/>
              <w:bottom w:val="single" w:sz="4" w:space="0" w:color="auto"/>
              <w:right w:val="single" w:sz="4" w:space="0" w:color="auto"/>
            </w:tcBorders>
            <w:shd w:val="clear" w:color="000000" w:fill="FFFFFF"/>
            <w:noWrap/>
            <w:vAlign w:val="center"/>
            <w:hideMark/>
          </w:tcPr>
          <w:p w14:paraId="6A7EC8FB" w14:textId="77777777" w:rsidR="00864CD4" w:rsidRPr="007C319D" w:rsidRDefault="00864CD4" w:rsidP="00864CD4">
            <w:pPr>
              <w:rPr>
                <w:sz w:val="18"/>
                <w:szCs w:val="18"/>
              </w:rPr>
            </w:pPr>
            <w:r w:rsidRPr="007C319D">
              <w:rPr>
                <w:sz w:val="18"/>
                <w:szCs w:val="18"/>
              </w:rPr>
              <w:t>14</w:t>
            </w:r>
          </w:p>
        </w:tc>
        <w:tc>
          <w:tcPr>
            <w:tcW w:w="1701" w:type="dxa"/>
            <w:gridSpan w:val="6"/>
            <w:tcBorders>
              <w:top w:val="nil"/>
              <w:left w:val="nil"/>
              <w:bottom w:val="single" w:sz="4" w:space="0" w:color="auto"/>
              <w:right w:val="single" w:sz="4" w:space="0" w:color="auto"/>
            </w:tcBorders>
            <w:shd w:val="clear" w:color="000000" w:fill="FFFFFF"/>
            <w:vAlign w:val="center"/>
            <w:hideMark/>
          </w:tcPr>
          <w:p w14:paraId="1CF1380D" w14:textId="77777777" w:rsidR="00864CD4" w:rsidRPr="007C319D" w:rsidRDefault="00864CD4" w:rsidP="00864CD4">
            <w:pPr>
              <w:rPr>
                <w:sz w:val="18"/>
                <w:szCs w:val="18"/>
              </w:rPr>
            </w:pPr>
            <w:r w:rsidRPr="007C319D">
              <w:rPr>
                <w:sz w:val="18"/>
                <w:szCs w:val="18"/>
              </w:rPr>
              <w:t>ЗБ.ЩР-17.1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6D000FA7" w14:textId="77777777" w:rsidR="00864CD4" w:rsidRPr="007C319D" w:rsidRDefault="00864CD4" w:rsidP="00864CD4">
            <w:pPr>
              <w:rPr>
                <w:sz w:val="18"/>
                <w:szCs w:val="18"/>
              </w:rPr>
            </w:pPr>
            <w:r w:rsidRPr="007C319D">
              <w:rPr>
                <w:sz w:val="18"/>
                <w:szCs w:val="18"/>
              </w:rPr>
              <w:t>12</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36657E11" w14:textId="77777777" w:rsidR="00864CD4" w:rsidRPr="007C319D" w:rsidRDefault="00864CD4" w:rsidP="00864CD4">
            <w:pPr>
              <w:rPr>
                <w:sz w:val="18"/>
                <w:szCs w:val="18"/>
              </w:rPr>
            </w:pPr>
            <w:r w:rsidRPr="007C319D">
              <w:rPr>
                <w:sz w:val="18"/>
                <w:szCs w:val="18"/>
              </w:rPr>
              <w:t>ЗБ.ЩР-17.2</w:t>
            </w:r>
          </w:p>
        </w:tc>
        <w:tc>
          <w:tcPr>
            <w:tcW w:w="979" w:type="dxa"/>
            <w:gridSpan w:val="4"/>
            <w:tcBorders>
              <w:top w:val="nil"/>
              <w:left w:val="nil"/>
              <w:bottom w:val="single" w:sz="4" w:space="0" w:color="auto"/>
              <w:right w:val="single" w:sz="4" w:space="0" w:color="auto"/>
            </w:tcBorders>
            <w:shd w:val="clear" w:color="000000" w:fill="FFFFFF"/>
            <w:noWrap/>
            <w:vAlign w:val="center"/>
            <w:hideMark/>
          </w:tcPr>
          <w:p w14:paraId="6EA22A84" w14:textId="77777777" w:rsidR="00864CD4" w:rsidRPr="007C319D" w:rsidRDefault="00864CD4" w:rsidP="00864CD4">
            <w:pPr>
              <w:rPr>
                <w:sz w:val="18"/>
                <w:szCs w:val="18"/>
              </w:rPr>
            </w:pPr>
            <w:r w:rsidRPr="007C319D">
              <w:rPr>
                <w:sz w:val="18"/>
                <w:szCs w:val="18"/>
              </w:rPr>
              <w:t>21</w:t>
            </w:r>
          </w:p>
        </w:tc>
      </w:tr>
      <w:tr w:rsidR="00640906" w:rsidRPr="007C319D" w14:paraId="1C9F7A89"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B23CA5A" w14:textId="77777777" w:rsidR="00864CD4" w:rsidRPr="007C319D" w:rsidRDefault="00864CD4" w:rsidP="00864CD4">
            <w:pPr>
              <w:rPr>
                <w:sz w:val="18"/>
                <w:szCs w:val="18"/>
              </w:rPr>
            </w:pPr>
            <w:r w:rsidRPr="007C319D">
              <w:rPr>
                <w:sz w:val="18"/>
                <w:szCs w:val="18"/>
              </w:rPr>
              <w:t>18</w:t>
            </w:r>
          </w:p>
        </w:tc>
        <w:tc>
          <w:tcPr>
            <w:tcW w:w="1540" w:type="dxa"/>
            <w:tcBorders>
              <w:top w:val="nil"/>
              <w:left w:val="nil"/>
              <w:bottom w:val="single" w:sz="4" w:space="0" w:color="auto"/>
              <w:right w:val="single" w:sz="4" w:space="0" w:color="auto"/>
            </w:tcBorders>
            <w:shd w:val="clear" w:color="000000" w:fill="FFFFFF"/>
            <w:vAlign w:val="center"/>
            <w:hideMark/>
          </w:tcPr>
          <w:p w14:paraId="6716B35D" w14:textId="77777777" w:rsidR="00864CD4" w:rsidRPr="007C319D" w:rsidRDefault="00864CD4" w:rsidP="00864CD4">
            <w:pPr>
              <w:rPr>
                <w:sz w:val="18"/>
                <w:szCs w:val="18"/>
              </w:rPr>
            </w:pPr>
            <w:r w:rsidRPr="007C319D">
              <w:rPr>
                <w:sz w:val="18"/>
                <w:szCs w:val="18"/>
              </w:rPr>
              <w:t>ЗБ.ЩК-18.1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6CEBDA5D" w14:textId="77777777" w:rsidR="00864CD4" w:rsidRPr="007C319D" w:rsidRDefault="00864CD4" w:rsidP="00864CD4">
            <w:pPr>
              <w:rPr>
                <w:sz w:val="18"/>
                <w:szCs w:val="18"/>
              </w:rPr>
            </w:pPr>
            <w:r w:rsidRPr="007C319D">
              <w:rPr>
                <w:sz w:val="18"/>
                <w:szCs w:val="18"/>
              </w:rPr>
              <w:t>10</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2F250AFC" w14:textId="77777777" w:rsidR="00864CD4" w:rsidRPr="007C319D" w:rsidRDefault="00864CD4" w:rsidP="00864CD4">
            <w:pPr>
              <w:rPr>
                <w:sz w:val="18"/>
                <w:szCs w:val="18"/>
              </w:rPr>
            </w:pPr>
            <w:r w:rsidRPr="007C319D">
              <w:rPr>
                <w:sz w:val="18"/>
                <w:szCs w:val="18"/>
              </w:rPr>
              <w:t>ЗБ.ЩК-18.2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3B234049" w14:textId="77777777" w:rsidR="00864CD4" w:rsidRPr="007C319D" w:rsidRDefault="00864CD4" w:rsidP="00864CD4">
            <w:pPr>
              <w:rPr>
                <w:sz w:val="18"/>
                <w:szCs w:val="18"/>
              </w:rPr>
            </w:pPr>
            <w:r w:rsidRPr="007C319D">
              <w:rPr>
                <w:sz w:val="18"/>
                <w:szCs w:val="18"/>
              </w:rPr>
              <w:t>14</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52660915" w14:textId="77777777" w:rsidR="00864CD4" w:rsidRPr="007C319D" w:rsidRDefault="00864CD4" w:rsidP="00864CD4">
            <w:pPr>
              <w:rPr>
                <w:sz w:val="18"/>
                <w:szCs w:val="18"/>
              </w:rPr>
            </w:pPr>
            <w:r w:rsidRPr="007C319D">
              <w:rPr>
                <w:sz w:val="18"/>
                <w:szCs w:val="18"/>
              </w:rPr>
              <w:t>ЗБ.ЩР-18.1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2F775F4B" w14:textId="77777777" w:rsidR="00864CD4" w:rsidRPr="007C319D" w:rsidRDefault="00864CD4" w:rsidP="00864CD4">
            <w:pPr>
              <w:rPr>
                <w:sz w:val="18"/>
                <w:szCs w:val="18"/>
              </w:rPr>
            </w:pPr>
            <w:r w:rsidRPr="007C319D">
              <w:rPr>
                <w:sz w:val="18"/>
                <w:szCs w:val="18"/>
              </w:rPr>
              <w:t>13</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118F92F8" w14:textId="77777777" w:rsidR="00864CD4" w:rsidRPr="007C319D" w:rsidRDefault="00864CD4" w:rsidP="00864CD4">
            <w:pPr>
              <w:rPr>
                <w:sz w:val="18"/>
                <w:szCs w:val="18"/>
              </w:rPr>
            </w:pPr>
            <w:r w:rsidRPr="007C319D">
              <w:rPr>
                <w:sz w:val="18"/>
                <w:szCs w:val="18"/>
              </w:rPr>
              <w:t>ЗБ.ЩР-18.2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4C05FBF3" w14:textId="77777777" w:rsidR="00864CD4" w:rsidRPr="007C319D" w:rsidRDefault="00864CD4" w:rsidP="00864CD4">
            <w:pPr>
              <w:rPr>
                <w:sz w:val="18"/>
                <w:szCs w:val="18"/>
              </w:rPr>
            </w:pPr>
            <w:r w:rsidRPr="007C319D">
              <w:rPr>
                <w:sz w:val="18"/>
                <w:szCs w:val="18"/>
              </w:rPr>
              <w:t>21</w:t>
            </w:r>
          </w:p>
        </w:tc>
      </w:tr>
      <w:tr w:rsidR="00640906" w:rsidRPr="007C319D" w14:paraId="6F9B3F44"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2D2CAAC5" w14:textId="77777777" w:rsidR="00864CD4" w:rsidRPr="007C319D" w:rsidRDefault="00864CD4" w:rsidP="00864CD4">
            <w:pPr>
              <w:rPr>
                <w:sz w:val="18"/>
                <w:szCs w:val="18"/>
              </w:rPr>
            </w:pPr>
            <w:r w:rsidRPr="007C319D">
              <w:rPr>
                <w:sz w:val="18"/>
                <w:szCs w:val="18"/>
              </w:rPr>
              <w:t>19</w:t>
            </w:r>
          </w:p>
        </w:tc>
        <w:tc>
          <w:tcPr>
            <w:tcW w:w="1540" w:type="dxa"/>
            <w:tcBorders>
              <w:top w:val="nil"/>
              <w:left w:val="nil"/>
              <w:bottom w:val="single" w:sz="4" w:space="0" w:color="auto"/>
              <w:right w:val="single" w:sz="4" w:space="0" w:color="auto"/>
            </w:tcBorders>
            <w:shd w:val="clear" w:color="000000" w:fill="FFFFFF"/>
            <w:vAlign w:val="center"/>
            <w:hideMark/>
          </w:tcPr>
          <w:p w14:paraId="25A0089B" w14:textId="77777777" w:rsidR="00864CD4" w:rsidRPr="007C319D" w:rsidRDefault="00864CD4" w:rsidP="00864CD4">
            <w:pPr>
              <w:rPr>
                <w:sz w:val="18"/>
                <w:szCs w:val="18"/>
              </w:rPr>
            </w:pPr>
            <w:r w:rsidRPr="007C319D">
              <w:rPr>
                <w:sz w:val="18"/>
                <w:szCs w:val="18"/>
              </w:rPr>
              <w:t>ЗБ.ЩК-19.1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0776EF44" w14:textId="77777777" w:rsidR="00864CD4" w:rsidRPr="007C319D" w:rsidRDefault="00864CD4" w:rsidP="00864CD4">
            <w:pPr>
              <w:rPr>
                <w:sz w:val="18"/>
                <w:szCs w:val="18"/>
              </w:rPr>
            </w:pPr>
            <w:r w:rsidRPr="007C319D">
              <w:rPr>
                <w:sz w:val="18"/>
                <w:szCs w:val="18"/>
              </w:rPr>
              <w:t>10</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78C5A5B8" w14:textId="77777777" w:rsidR="00864CD4" w:rsidRPr="007C319D" w:rsidRDefault="00864CD4" w:rsidP="00864CD4">
            <w:pPr>
              <w:rPr>
                <w:sz w:val="18"/>
                <w:szCs w:val="18"/>
              </w:rPr>
            </w:pPr>
            <w:r w:rsidRPr="007C319D">
              <w:rPr>
                <w:sz w:val="18"/>
                <w:szCs w:val="18"/>
              </w:rPr>
              <w:t>ЗБ.ЩК-19.2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51736F84" w14:textId="77777777" w:rsidR="00864CD4" w:rsidRPr="007C319D" w:rsidRDefault="00864CD4" w:rsidP="00864CD4">
            <w:pPr>
              <w:rPr>
                <w:sz w:val="18"/>
                <w:szCs w:val="18"/>
              </w:rPr>
            </w:pPr>
            <w:r w:rsidRPr="007C319D">
              <w:rPr>
                <w:sz w:val="18"/>
                <w:szCs w:val="18"/>
              </w:rPr>
              <w:t>10</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5489F58A" w14:textId="77777777" w:rsidR="00864CD4" w:rsidRPr="007C319D" w:rsidRDefault="00864CD4" w:rsidP="00864CD4">
            <w:pPr>
              <w:rPr>
                <w:sz w:val="18"/>
                <w:szCs w:val="18"/>
              </w:rPr>
            </w:pPr>
            <w:r w:rsidRPr="007C319D">
              <w:rPr>
                <w:sz w:val="18"/>
                <w:szCs w:val="18"/>
              </w:rPr>
              <w:t>ЗБ.ЩР-19.1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4B9DA020" w14:textId="77777777" w:rsidR="00864CD4" w:rsidRPr="007C319D" w:rsidRDefault="00864CD4" w:rsidP="00864CD4">
            <w:pPr>
              <w:rPr>
                <w:sz w:val="18"/>
                <w:szCs w:val="18"/>
              </w:rPr>
            </w:pPr>
            <w:r w:rsidRPr="007C319D">
              <w:rPr>
                <w:sz w:val="18"/>
                <w:szCs w:val="18"/>
              </w:rPr>
              <w:t>13</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7914C22A" w14:textId="77777777" w:rsidR="00864CD4" w:rsidRPr="007C319D" w:rsidRDefault="00864CD4" w:rsidP="00864CD4">
            <w:pPr>
              <w:rPr>
                <w:sz w:val="18"/>
                <w:szCs w:val="18"/>
              </w:rPr>
            </w:pPr>
            <w:r w:rsidRPr="007C319D">
              <w:rPr>
                <w:sz w:val="18"/>
                <w:szCs w:val="18"/>
              </w:rPr>
              <w:t>ЗБ.ЩР-19.2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2C69BD98" w14:textId="77777777" w:rsidR="00864CD4" w:rsidRPr="007C319D" w:rsidRDefault="00864CD4" w:rsidP="00864CD4">
            <w:pPr>
              <w:rPr>
                <w:sz w:val="18"/>
                <w:szCs w:val="18"/>
              </w:rPr>
            </w:pPr>
            <w:r w:rsidRPr="007C319D">
              <w:rPr>
                <w:sz w:val="18"/>
                <w:szCs w:val="18"/>
              </w:rPr>
              <w:t>21</w:t>
            </w:r>
          </w:p>
        </w:tc>
      </w:tr>
      <w:tr w:rsidR="00640906" w:rsidRPr="007C319D" w14:paraId="3CED76A2" w14:textId="77777777" w:rsidTr="00F215B3">
        <w:trPr>
          <w:gridBefore w:val="1"/>
          <w:gridAfter w:val="5"/>
          <w:wBefore w:w="89" w:type="dxa"/>
          <w:wAfter w:w="2595" w:type="dxa"/>
          <w:trHeight w:val="225"/>
        </w:trPr>
        <w:tc>
          <w:tcPr>
            <w:tcW w:w="7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1D705BF" w14:textId="77777777" w:rsidR="00864CD4" w:rsidRPr="007C319D" w:rsidRDefault="00864CD4" w:rsidP="00864CD4">
            <w:pPr>
              <w:rPr>
                <w:sz w:val="18"/>
                <w:szCs w:val="18"/>
              </w:rPr>
            </w:pPr>
            <w:r w:rsidRPr="007C319D">
              <w:rPr>
                <w:sz w:val="18"/>
                <w:szCs w:val="18"/>
              </w:rPr>
              <w:t>20</w:t>
            </w:r>
          </w:p>
        </w:tc>
        <w:tc>
          <w:tcPr>
            <w:tcW w:w="1540" w:type="dxa"/>
            <w:tcBorders>
              <w:top w:val="nil"/>
              <w:left w:val="nil"/>
              <w:bottom w:val="single" w:sz="4" w:space="0" w:color="auto"/>
              <w:right w:val="single" w:sz="4" w:space="0" w:color="auto"/>
            </w:tcBorders>
            <w:shd w:val="clear" w:color="000000" w:fill="FFFFFF"/>
            <w:vAlign w:val="center"/>
            <w:hideMark/>
          </w:tcPr>
          <w:p w14:paraId="2104358C" w14:textId="61A7D753" w:rsidR="00864CD4" w:rsidRPr="007C319D" w:rsidRDefault="00864CD4" w:rsidP="00864CD4">
            <w:pPr>
              <w:rPr>
                <w:sz w:val="18"/>
                <w:szCs w:val="18"/>
              </w:rPr>
            </w:pPr>
            <w:r w:rsidRPr="007C319D">
              <w:rPr>
                <w:sz w:val="18"/>
                <w:szCs w:val="18"/>
              </w:rPr>
              <w:t> </w:t>
            </w:r>
            <w:r w:rsidR="008D7A40" w:rsidRPr="007C319D">
              <w:rPr>
                <w:sz w:val="18"/>
                <w:szCs w:val="18"/>
              </w:rPr>
              <w:t>ЗБ.ЩК-20.2</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39870870" w14:textId="57D5C48B" w:rsidR="00864CD4" w:rsidRPr="007C319D" w:rsidRDefault="00864CD4" w:rsidP="00864CD4">
            <w:pPr>
              <w:rPr>
                <w:sz w:val="18"/>
                <w:szCs w:val="18"/>
              </w:rPr>
            </w:pPr>
            <w:r w:rsidRPr="007C319D">
              <w:rPr>
                <w:sz w:val="18"/>
                <w:szCs w:val="18"/>
              </w:rPr>
              <w:t> </w:t>
            </w:r>
            <w:r w:rsidR="008D7A40" w:rsidRPr="007C319D">
              <w:rPr>
                <w:sz w:val="18"/>
                <w:szCs w:val="18"/>
              </w:rPr>
              <w:t>7</w:t>
            </w:r>
          </w:p>
        </w:tc>
        <w:tc>
          <w:tcPr>
            <w:tcW w:w="1447" w:type="dxa"/>
            <w:gridSpan w:val="3"/>
            <w:tcBorders>
              <w:top w:val="nil"/>
              <w:left w:val="nil"/>
              <w:bottom w:val="single" w:sz="4" w:space="0" w:color="auto"/>
              <w:right w:val="single" w:sz="4" w:space="0" w:color="auto"/>
            </w:tcBorders>
            <w:shd w:val="clear" w:color="000000" w:fill="FFFFFF"/>
            <w:vAlign w:val="center"/>
          </w:tcPr>
          <w:p w14:paraId="0C5B7C98" w14:textId="74E41025" w:rsidR="00864CD4" w:rsidRPr="007C319D" w:rsidRDefault="00864CD4" w:rsidP="00864CD4">
            <w:pPr>
              <w:rPr>
                <w:sz w:val="18"/>
                <w:szCs w:val="18"/>
              </w:rPr>
            </w:pP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2CC786C5" w14:textId="6C4C4B02" w:rsidR="00864CD4" w:rsidRPr="007C319D" w:rsidRDefault="00864CD4" w:rsidP="00864CD4">
            <w:pPr>
              <w:rPr>
                <w:sz w:val="18"/>
                <w:szCs w:val="18"/>
              </w:rPr>
            </w:pPr>
          </w:p>
        </w:tc>
        <w:tc>
          <w:tcPr>
            <w:tcW w:w="1692" w:type="dxa"/>
            <w:gridSpan w:val="5"/>
            <w:tcBorders>
              <w:top w:val="nil"/>
              <w:left w:val="nil"/>
              <w:bottom w:val="single" w:sz="4" w:space="0" w:color="auto"/>
              <w:right w:val="single" w:sz="4" w:space="0" w:color="auto"/>
            </w:tcBorders>
            <w:shd w:val="clear" w:color="000000" w:fill="FFFFFF"/>
            <w:vAlign w:val="center"/>
            <w:hideMark/>
          </w:tcPr>
          <w:p w14:paraId="7D8A0C34" w14:textId="77777777" w:rsidR="00864CD4" w:rsidRPr="007C319D" w:rsidRDefault="00864CD4" w:rsidP="00864CD4">
            <w:pPr>
              <w:rPr>
                <w:sz w:val="18"/>
                <w:szCs w:val="18"/>
              </w:rPr>
            </w:pPr>
            <w:r w:rsidRPr="007C319D">
              <w:rPr>
                <w:sz w:val="18"/>
                <w:szCs w:val="18"/>
              </w:rPr>
              <w:t> </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34032286" w14:textId="77777777" w:rsidR="00864CD4" w:rsidRPr="007C319D" w:rsidRDefault="00864CD4" w:rsidP="00864CD4">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77503D6D" w14:textId="77777777" w:rsidR="00864CD4" w:rsidRPr="007C319D" w:rsidRDefault="00864CD4" w:rsidP="00864CD4">
            <w:pPr>
              <w:rPr>
                <w:sz w:val="18"/>
                <w:szCs w:val="18"/>
              </w:rPr>
            </w:pPr>
            <w:r w:rsidRPr="007C319D">
              <w:rPr>
                <w:sz w:val="18"/>
                <w:szCs w:val="18"/>
              </w:rPr>
              <w:t> </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5C517B21" w14:textId="77777777" w:rsidR="00864CD4" w:rsidRPr="007C319D" w:rsidRDefault="00864CD4" w:rsidP="00864CD4">
            <w:pPr>
              <w:rPr>
                <w:sz w:val="18"/>
                <w:szCs w:val="18"/>
              </w:rPr>
            </w:pPr>
            <w:r w:rsidRPr="007C319D">
              <w:rPr>
                <w:sz w:val="18"/>
                <w:szCs w:val="18"/>
              </w:rPr>
              <w:t> </w:t>
            </w:r>
          </w:p>
        </w:tc>
      </w:tr>
      <w:tr w:rsidR="00640906" w:rsidRPr="007C319D" w14:paraId="6A3862A6" w14:textId="77777777" w:rsidTr="00F215B3">
        <w:trPr>
          <w:gridBefore w:val="1"/>
          <w:gridAfter w:val="5"/>
          <w:wBefore w:w="89" w:type="dxa"/>
          <w:wAfter w:w="2595" w:type="dxa"/>
          <w:trHeight w:val="225"/>
        </w:trPr>
        <w:tc>
          <w:tcPr>
            <w:tcW w:w="731" w:type="dxa"/>
            <w:vMerge/>
            <w:tcBorders>
              <w:top w:val="nil"/>
              <w:left w:val="single" w:sz="4" w:space="0" w:color="auto"/>
              <w:bottom w:val="single" w:sz="4" w:space="0" w:color="000000"/>
              <w:right w:val="single" w:sz="4" w:space="0" w:color="auto"/>
            </w:tcBorders>
            <w:vAlign w:val="center"/>
            <w:hideMark/>
          </w:tcPr>
          <w:p w14:paraId="7CECEFED" w14:textId="77777777" w:rsidR="00864CD4" w:rsidRPr="007C319D" w:rsidRDefault="00864CD4" w:rsidP="00864CD4">
            <w:pPr>
              <w:rPr>
                <w:sz w:val="18"/>
                <w:szCs w:val="18"/>
              </w:rPr>
            </w:pPr>
          </w:p>
        </w:tc>
        <w:tc>
          <w:tcPr>
            <w:tcW w:w="1540" w:type="dxa"/>
            <w:tcBorders>
              <w:top w:val="nil"/>
              <w:left w:val="nil"/>
              <w:bottom w:val="single" w:sz="4" w:space="0" w:color="auto"/>
              <w:right w:val="single" w:sz="4" w:space="0" w:color="auto"/>
            </w:tcBorders>
            <w:shd w:val="clear" w:color="000000" w:fill="FFFFFF"/>
            <w:noWrap/>
            <w:vAlign w:val="center"/>
            <w:hideMark/>
          </w:tcPr>
          <w:p w14:paraId="28BD5774" w14:textId="77777777" w:rsidR="00864CD4" w:rsidRPr="007C319D" w:rsidRDefault="00864CD4" w:rsidP="00864CD4">
            <w:pPr>
              <w:rPr>
                <w:sz w:val="18"/>
                <w:szCs w:val="18"/>
              </w:rPr>
            </w:pPr>
            <w:r w:rsidRPr="007C319D">
              <w:rPr>
                <w:sz w:val="18"/>
                <w:szCs w:val="18"/>
              </w:rPr>
              <w:t>ЗБ.ЩК-20.3</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02D0B677" w14:textId="77777777" w:rsidR="00864CD4" w:rsidRPr="007C319D" w:rsidRDefault="00864CD4" w:rsidP="00864CD4">
            <w:pPr>
              <w:rPr>
                <w:sz w:val="18"/>
                <w:szCs w:val="18"/>
              </w:rPr>
            </w:pPr>
            <w:r w:rsidRPr="007C319D">
              <w:rPr>
                <w:sz w:val="18"/>
                <w:szCs w:val="18"/>
              </w:rPr>
              <w:t>6</w:t>
            </w:r>
          </w:p>
        </w:tc>
        <w:tc>
          <w:tcPr>
            <w:tcW w:w="1447" w:type="dxa"/>
            <w:gridSpan w:val="3"/>
            <w:tcBorders>
              <w:top w:val="nil"/>
              <w:left w:val="nil"/>
              <w:bottom w:val="single" w:sz="4" w:space="0" w:color="auto"/>
              <w:right w:val="single" w:sz="4" w:space="0" w:color="auto"/>
            </w:tcBorders>
            <w:shd w:val="clear" w:color="000000" w:fill="FFFFFF"/>
            <w:noWrap/>
            <w:vAlign w:val="center"/>
            <w:hideMark/>
          </w:tcPr>
          <w:p w14:paraId="1BF4A4FC" w14:textId="77777777" w:rsidR="00864CD4" w:rsidRPr="007C319D" w:rsidRDefault="00864CD4" w:rsidP="00864CD4">
            <w:pPr>
              <w:rPr>
                <w:sz w:val="18"/>
                <w:szCs w:val="18"/>
              </w:rPr>
            </w:pPr>
            <w:r w:rsidRPr="007C319D">
              <w:rPr>
                <w:sz w:val="18"/>
                <w:szCs w:val="18"/>
              </w:rPr>
              <w:t>ЗБ.ЩК-20.4</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136A2268" w14:textId="77777777" w:rsidR="00864CD4" w:rsidRPr="007C319D" w:rsidRDefault="00864CD4" w:rsidP="00864CD4">
            <w:pPr>
              <w:rPr>
                <w:sz w:val="18"/>
                <w:szCs w:val="18"/>
              </w:rPr>
            </w:pPr>
            <w:r w:rsidRPr="007C319D">
              <w:rPr>
                <w:sz w:val="18"/>
                <w:szCs w:val="18"/>
              </w:rPr>
              <w:t>8</w:t>
            </w:r>
          </w:p>
        </w:tc>
        <w:tc>
          <w:tcPr>
            <w:tcW w:w="1692" w:type="dxa"/>
            <w:gridSpan w:val="5"/>
            <w:tcBorders>
              <w:top w:val="nil"/>
              <w:left w:val="nil"/>
              <w:bottom w:val="single" w:sz="4" w:space="0" w:color="auto"/>
              <w:right w:val="single" w:sz="4" w:space="0" w:color="auto"/>
            </w:tcBorders>
            <w:shd w:val="clear" w:color="000000" w:fill="FFFFFF"/>
            <w:noWrap/>
            <w:vAlign w:val="center"/>
            <w:hideMark/>
          </w:tcPr>
          <w:p w14:paraId="69B6A581" w14:textId="77777777" w:rsidR="00864CD4" w:rsidRPr="007C319D" w:rsidRDefault="00864CD4" w:rsidP="00864CD4">
            <w:pPr>
              <w:rPr>
                <w:sz w:val="18"/>
                <w:szCs w:val="18"/>
              </w:rPr>
            </w:pPr>
            <w:r w:rsidRPr="007C319D">
              <w:rPr>
                <w:sz w:val="18"/>
                <w:szCs w:val="18"/>
              </w:rPr>
              <w:t>ЗБ.ЩРО-20.1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1EF828C5" w14:textId="77777777" w:rsidR="00864CD4" w:rsidRPr="007C319D" w:rsidRDefault="00864CD4" w:rsidP="00864CD4">
            <w:pPr>
              <w:rPr>
                <w:sz w:val="18"/>
                <w:szCs w:val="18"/>
              </w:rPr>
            </w:pPr>
            <w:r w:rsidRPr="007C319D">
              <w:rPr>
                <w:sz w:val="18"/>
                <w:szCs w:val="18"/>
              </w:rPr>
              <w:t>10</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3140DE6A" w14:textId="77777777" w:rsidR="00864CD4" w:rsidRPr="007C319D" w:rsidRDefault="00864CD4" w:rsidP="00864CD4">
            <w:pPr>
              <w:rPr>
                <w:sz w:val="18"/>
                <w:szCs w:val="18"/>
              </w:rPr>
            </w:pPr>
            <w:r w:rsidRPr="007C319D">
              <w:rPr>
                <w:sz w:val="18"/>
                <w:szCs w:val="18"/>
              </w:rPr>
              <w:t>ЗБ.ЩРО-20.2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20A161F9" w14:textId="77777777" w:rsidR="00864CD4" w:rsidRPr="007C319D" w:rsidRDefault="00864CD4" w:rsidP="00864CD4">
            <w:pPr>
              <w:rPr>
                <w:sz w:val="18"/>
                <w:szCs w:val="18"/>
              </w:rPr>
            </w:pPr>
            <w:r w:rsidRPr="007C319D">
              <w:rPr>
                <w:sz w:val="18"/>
                <w:szCs w:val="18"/>
              </w:rPr>
              <w:t>11</w:t>
            </w:r>
          </w:p>
        </w:tc>
      </w:tr>
      <w:tr w:rsidR="00640906" w:rsidRPr="007C319D" w14:paraId="22833EA1" w14:textId="77777777" w:rsidTr="00F215B3">
        <w:trPr>
          <w:gridBefore w:val="1"/>
          <w:gridAfter w:val="5"/>
          <w:wBefore w:w="89" w:type="dxa"/>
          <w:wAfter w:w="2595" w:type="dxa"/>
          <w:trHeight w:val="225"/>
        </w:trPr>
        <w:tc>
          <w:tcPr>
            <w:tcW w:w="731" w:type="dxa"/>
            <w:vMerge/>
            <w:tcBorders>
              <w:top w:val="nil"/>
              <w:left w:val="single" w:sz="4" w:space="0" w:color="auto"/>
              <w:bottom w:val="single" w:sz="4" w:space="0" w:color="000000"/>
              <w:right w:val="single" w:sz="4" w:space="0" w:color="auto"/>
            </w:tcBorders>
            <w:vAlign w:val="center"/>
            <w:hideMark/>
          </w:tcPr>
          <w:p w14:paraId="102D684D" w14:textId="77777777" w:rsidR="00864CD4" w:rsidRPr="007C319D" w:rsidRDefault="00864CD4" w:rsidP="00864CD4">
            <w:pPr>
              <w:rPr>
                <w:sz w:val="18"/>
                <w:szCs w:val="18"/>
              </w:rPr>
            </w:pPr>
          </w:p>
        </w:tc>
        <w:tc>
          <w:tcPr>
            <w:tcW w:w="1540" w:type="dxa"/>
            <w:tcBorders>
              <w:top w:val="nil"/>
              <w:left w:val="nil"/>
              <w:bottom w:val="single" w:sz="4" w:space="0" w:color="auto"/>
              <w:right w:val="single" w:sz="4" w:space="0" w:color="auto"/>
            </w:tcBorders>
            <w:shd w:val="clear" w:color="000000" w:fill="FFFFFF"/>
            <w:noWrap/>
            <w:vAlign w:val="center"/>
            <w:hideMark/>
          </w:tcPr>
          <w:p w14:paraId="39071E53" w14:textId="77777777" w:rsidR="00864CD4" w:rsidRPr="007C319D" w:rsidRDefault="00864CD4" w:rsidP="00864CD4">
            <w:pPr>
              <w:rPr>
                <w:sz w:val="18"/>
                <w:szCs w:val="18"/>
              </w:rPr>
            </w:pPr>
            <w:r w:rsidRPr="007C319D">
              <w:rPr>
                <w:sz w:val="18"/>
                <w:szCs w:val="18"/>
              </w:rPr>
              <w:t>ЗБ.ЩК-20.5</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61233383" w14:textId="77777777" w:rsidR="00864CD4" w:rsidRPr="007C319D" w:rsidRDefault="00864CD4" w:rsidP="00864CD4">
            <w:pPr>
              <w:rPr>
                <w:sz w:val="18"/>
                <w:szCs w:val="18"/>
              </w:rPr>
            </w:pPr>
            <w:r w:rsidRPr="007C319D">
              <w:rPr>
                <w:sz w:val="18"/>
                <w:szCs w:val="18"/>
              </w:rPr>
              <w:t>7</w:t>
            </w:r>
          </w:p>
        </w:tc>
        <w:tc>
          <w:tcPr>
            <w:tcW w:w="1447" w:type="dxa"/>
            <w:gridSpan w:val="3"/>
            <w:tcBorders>
              <w:top w:val="nil"/>
              <w:left w:val="nil"/>
              <w:bottom w:val="single" w:sz="4" w:space="0" w:color="auto"/>
              <w:right w:val="single" w:sz="4" w:space="0" w:color="auto"/>
            </w:tcBorders>
            <w:shd w:val="clear" w:color="000000" w:fill="FFFFFF"/>
            <w:noWrap/>
            <w:vAlign w:val="center"/>
            <w:hideMark/>
          </w:tcPr>
          <w:p w14:paraId="1E7C0EDF" w14:textId="77777777" w:rsidR="00864CD4" w:rsidRPr="007C319D" w:rsidRDefault="00864CD4" w:rsidP="00864CD4">
            <w:pPr>
              <w:rPr>
                <w:sz w:val="18"/>
                <w:szCs w:val="18"/>
              </w:rPr>
            </w:pPr>
            <w:r w:rsidRPr="007C319D">
              <w:rPr>
                <w:sz w:val="18"/>
                <w:szCs w:val="18"/>
              </w:rPr>
              <w:t>ЗБ.ЩК-20.6</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1853322B" w14:textId="77777777" w:rsidR="00864CD4" w:rsidRPr="007C319D" w:rsidRDefault="00864CD4" w:rsidP="00864CD4">
            <w:pPr>
              <w:rPr>
                <w:sz w:val="18"/>
                <w:szCs w:val="18"/>
              </w:rPr>
            </w:pPr>
            <w:r w:rsidRPr="007C319D">
              <w:rPr>
                <w:sz w:val="18"/>
                <w:szCs w:val="18"/>
              </w:rPr>
              <w:t>5</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4AB85517" w14:textId="77777777" w:rsidR="00864CD4" w:rsidRPr="007C319D" w:rsidRDefault="00864CD4" w:rsidP="00864CD4">
            <w:pPr>
              <w:rPr>
                <w:sz w:val="18"/>
                <w:szCs w:val="18"/>
              </w:rPr>
            </w:pPr>
            <w:r w:rsidRPr="007C319D">
              <w:rPr>
                <w:sz w:val="18"/>
                <w:szCs w:val="18"/>
              </w:rPr>
              <w:t>ЗБ.ЩРО-20.4</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1CA53969" w14:textId="77777777" w:rsidR="00864CD4" w:rsidRPr="007C319D" w:rsidRDefault="00864CD4" w:rsidP="00864CD4">
            <w:pPr>
              <w:rPr>
                <w:sz w:val="18"/>
                <w:szCs w:val="18"/>
              </w:rPr>
            </w:pPr>
            <w:r w:rsidRPr="007C319D">
              <w:rPr>
                <w:sz w:val="18"/>
                <w:szCs w:val="18"/>
              </w:rPr>
              <w:t>12</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099833C2" w14:textId="77777777" w:rsidR="00864CD4" w:rsidRPr="007C319D" w:rsidRDefault="00864CD4" w:rsidP="00864CD4">
            <w:pPr>
              <w:rPr>
                <w:sz w:val="18"/>
                <w:szCs w:val="18"/>
              </w:rPr>
            </w:pPr>
            <w:r w:rsidRPr="007C319D">
              <w:rPr>
                <w:sz w:val="18"/>
                <w:szCs w:val="18"/>
              </w:rPr>
              <w:t>ЗБ.ЩРО-20.5</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2F065F50" w14:textId="77777777" w:rsidR="00864CD4" w:rsidRPr="007C319D" w:rsidRDefault="00864CD4" w:rsidP="00864CD4">
            <w:pPr>
              <w:rPr>
                <w:sz w:val="18"/>
                <w:szCs w:val="18"/>
              </w:rPr>
            </w:pPr>
            <w:r w:rsidRPr="007C319D">
              <w:rPr>
                <w:sz w:val="18"/>
                <w:szCs w:val="18"/>
              </w:rPr>
              <w:t>9</w:t>
            </w:r>
          </w:p>
        </w:tc>
      </w:tr>
      <w:tr w:rsidR="00640906" w:rsidRPr="007C319D" w14:paraId="7801C137" w14:textId="77777777" w:rsidTr="00F215B3">
        <w:trPr>
          <w:gridBefore w:val="1"/>
          <w:gridAfter w:val="5"/>
          <w:wBefore w:w="89" w:type="dxa"/>
          <w:wAfter w:w="2595" w:type="dxa"/>
          <w:trHeight w:val="225"/>
        </w:trPr>
        <w:tc>
          <w:tcPr>
            <w:tcW w:w="731" w:type="dxa"/>
            <w:vMerge/>
            <w:tcBorders>
              <w:top w:val="nil"/>
              <w:left w:val="single" w:sz="4" w:space="0" w:color="auto"/>
              <w:bottom w:val="single" w:sz="4" w:space="0" w:color="000000"/>
              <w:right w:val="single" w:sz="4" w:space="0" w:color="auto"/>
            </w:tcBorders>
            <w:vAlign w:val="center"/>
            <w:hideMark/>
          </w:tcPr>
          <w:p w14:paraId="200673AB" w14:textId="77777777" w:rsidR="00864CD4" w:rsidRPr="007C319D" w:rsidRDefault="00864CD4" w:rsidP="00864CD4">
            <w:pPr>
              <w:rPr>
                <w:sz w:val="18"/>
                <w:szCs w:val="18"/>
              </w:rPr>
            </w:pPr>
          </w:p>
        </w:tc>
        <w:tc>
          <w:tcPr>
            <w:tcW w:w="1540" w:type="dxa"/>
            <w:tcBorders>
              <w:top w:val="nil"/>
              <w:left w:val="nil"/>
              <w:bottom w:val="single" w:sz="4" w:space="0" w:color="auto"/>
              <w:right w:val="single" w:sz="4" w:space="0" w:color="auto"/>
            </w:tcBorders>
            <w:shd w:val="clear" w:color="000000" w:fill="FFFFFF"/>
            <w:noWrap/>
            <w:vAlign w:val="center"/>
            <w:hideMark/>
          </w:tcPr>
          <w:p w14:paraId="32901E0B" w14:textId="77777777" w:rsidR="00864CD4" w:rsidRPr="007C319D" w:rsidRDefault="00864CD4" w:rsidP="00864CD4">
            <w:pPr>
              <w:rPr>
                <w:sz w:val="18"/>
                <w:szCs w:val="18"/>
              </w:rPr>
            </w:pPr>
            <w:r w:rsidRPr="007C319D">
              <w:rPr>
                <w:sz w:val="18"/>
                <w:szCs w:val="18"/>
              </w:rPr>
              <w:t>ЗБ.ЩК-20.7</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5DDD6B4E" w14:textId="77777777" w:rsidR="00864CD4" w:rsidRPr="007C319D" w:rsidRDefault="00864CD4" w:rsidP="00864CD4">
            <w:pPr>
              <w:rPr>
                <w:sz w:val="18"/>
                <w:szCs w:val="18"/>
              </w:rPr>
            </w:pPr>
            <w:r w:rsidRPr="007C319D">
              <w:rPr>
                <w:sz w:val="18"/>
                <w:szCs w:val="18"/>
              </w:rPr>
              <w:t>5</w:t>
            </w:r>
          </w:p>
        </w:tc>
        <w:tc>
          <w:tcPr>
            <w:tcW w:w="1447" w:type="dxa"/>
            <w:gridSpan w:val="3"/>
            <w:tcBorders>
              <w:top w:val="nil"/>
              <w:left w:val="nil"/>
              <w:bottom w:val="single" w:sz="4" w:space="0" w:color="auto"/>
              <w:right w:val="single" w:sz="4" w:space="0" w:color="auto"/>
            </w:tcBorders>
            <w:shd w:val="clear" w:color="000000" w:fill="FFFFFF"/>
            <w:noWrap/>
            <w:vAlign w:val="center"/>
            <w:hideMark/>
          </w:tcPr>
          <w:p w14:paraId="126A6AFA" w14:textId="77777777" w:rsidR="00864CD4" w:rsidRPr="007C319D" w:rsidRDefault="00864CD4" w:rsidP="00864CD4">
            <w:pPr>
              <w:rPr>
                <w:sz w:val="18"/>
                <w:szCs w:val="18"/>
              </w:rPr>
            </w:pPr>
            <w:r w:rsidRPr="007C319D">
              <w:rPr>
                <w:sz w:val="18"/>
                <w:szCs w:val="18"/>
              </w:rPr>
              <w:t>ЗБ.ЩК-20.8</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1796B1EB" w14:textId="77777777" w:rsidR="00864CD4" w:rsidRPr="007C319D" w:rsidRDefault="00864CD4" w:rsidP="00864CD4">
            <w:pPr>
              <w:rPr>
                <w:sz w:val="18"/>
                <w:szCs w:val="18"/>
              </w:rPr>
            </w:pPr>
            <w:r w:rsidRPr="007C319D">
              <w:rPr>
                <w:sz w:val="18"/>
                <w:szCs w:val="18"/>
              </w:rPr>
              <w:t>5</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0B344796" w14:textId="77777777" w:rsidR="00864CD4" w:rsidRPr="007C319D" w:rsidRDefault="00864CD4" w:rsidP="00864CD4">
            <w:pPr>
              <w:rPr>
                <w:sz w:val="18"/>
                <w:szCs w:val="18"/>
              </w:rPr>
            </w:pPr>
            <w:r w:rsidRPr="007C319D">
              <w:rPr>
                <w:sz w:val="18"/>
                <w:szCs w:val="18"/>
              </w:rPr>
              <w:t>ЗБ.ЩРО-20.7</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6FAAF658" w14:textId="77777777" w:rsidR="00864CD4" w:rsidRPr="007C319D" w:rsidRDefault="00864CD4" w:rsidP="00864CD4">
            <w:pPr>
              <w:rPr>
                <w:sz w:val="18"/>
                <w:szCs w:val="18"/>
              </w:rPr>
            </w:pPr>
            <w:r w:rsidRPr="007C319D">
              <w:rPr>
                <w:sz w:val="18"/>
                <w:szCs w:val="18"/>
              </w:rPr>
              <w:t>8</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0CB9784C" w14:textId="77777777" w:rsidR="00864CD4" w:rsidRPr="007C319D" w:rsidRDefault="00864CD4" w:rsidP="00864CD4">
            <w:pPr>
              <w:rPr>
                <w:sz w:val="18"/>
                <w:szCs w:val="18"/>
              </w:rPr>
            </w:pPr>
            <w:r w:rsidRPr="007C319D">
              <w:rPr>
                <w:sz w:val="18"/>
                <w:szCs w:val="18"/>
              </w:rPr>
              <w:t>ЗБ.ЩРО-20.8</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4248A57F" w14:textId="77777777" w:rsidR="00864CD4" w:rsidRPr="007C319D" w:rsidRDefault="00864CD4" w:rsidP="00864CD4">
            <w:pPr>
              <w:rPr>
                <w:sz w:val="18"/>
                <w:szCs w:val="18"/>
              </w:rPr>
            </w:pPr>
            <w:r w:rsidRPr="007C319D">
              <w:rPr>
                <w:sz w:val="18"/>
                <w:szCs w:val="18"/>
              </w:rPr>
              <w:t>8</w:t>
            </w:r>
          </w:p>
        </w:tc>
      </w:tr>
      <w:tr w:rsidR="00640906" w:rsidRPr="007C319D" w14:paraId="6A9A2502" w14:textId="77777777" w:rsidTr="00F215B3">
        <w:trPr>
          <w:gridBefore w:val="1"/>
          <w:gridAfter w:val="5"/>
          <w:wBefore w:w="89" w:type="dxa"/>
          <w:wAfter w:w="2595" w:type="dxa"/>
          <w:trHeight w:val="450"/>
        </w:trPr>
        <w:tc>
          <w:tcPr>
            <w:tcW w:w="731" w:type="dxa"/>
            <w:vMerge/>
            <w:tcBorders>
              <w:top w:val="nil"/>
              <w:left w:val="single" w:sz="4" w:space="0" w:color="auto"/>
              <w:bottom w:val="single" w:sz="4" w:space="0" w:color="000000"/>
              <w:right w:val="single" w:sz="4" w:space="0" w:color="auto"/>
            </w:tcBorders>
            <w:vAlign w:val="center"/>
            <w:hideMark/>
          </w:tcPr>
          <w:p w14:paraId="765E5124" w14:textId="77777777" w:rsidR="00864CD4" w:rsidRPr="007C319D" w:rsidRDefault="00864CD4" w:rsidP="00864CD4">
            <w:pPr>
              <w:rPr>
                <w:sz w:val="18"/>
                <w:szCs w:val="18"/>
              </w:rPr>
            </w:pPr>
          </w:p>
        </w:tc>
        <w:tc>
          <w:tcPr>
            <w:tcW w:w="1540" w:type="dxa"/>
            <w:tcBorders>
              <w:top w:val="nil"/>
              <w:left w:val="nil"/>
              <w:bottom w:val="single" w:sz="4" w:space="0" w:color="auto"/>
              <w:right w:val="single" w:sz="4" w:space="0" w:color="auto"/>
            </w:tcBorders>
            <w:shd w:val="clear" w:color="000000" w:fill="FFFFFF"/>
            <w:noWrap/>
            <w:vAlign w:val="center"/>
            <w:hideMark/>
          </w:tcPr>
          <w:p w14:paraId="1B5BBD27" w14:textId="77777777" w:rsidR="00864CD4" w:rsidRPr="007C319D" w:rsidRDefault="00864CD4" w:rsidP="00864CD4">
            <w:pPr>
              <w:rPr>
                <w:sz w:val="18"/>
                <w:szCs w:val="18"/>
              </w:rPr>
            </w:pPr>
            <w:r w:rsidRPr="007C319D">
              <w:rPr>
                <w:sz w:val="18"/>
                <w:szCs w:val="18"/>
              </w:rPr>
              <w:t>ЗБ.ЩК-20.9</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29744A60" w14:textId="77777777" w:rsidR="00864CD4" w:rsidRPr="007C319D" w:rsidRDefault="00864CD4" w:rsidP="00864CD4">
            <w:pPr>
              <w:rPr>
                <w:sz w:val="18"/>
                <w:szCs w:val="18"/>
              </w:rPr>
            </w:pPr>
            <w:r w:rsidRPr="007C319D">
              <w:rPr>
                <w:sz w:val="18"/>
                <w:szCs w:val="18"/>
              </w:rPr>
              <w:t>5</w:t>
            </w:r>
          </w:p>
        </w:tc>
        <w:tc>
          <w:tcPr>
            <w:tcW w:w="1447" w:type="dxa"/>
            <w:gridSpan w:val="3"/>
            <w:tcBorders>
              <w:top w:val="nil"/>
              <w:left w:val="nil"/>
              <w:bottom w:val="single" w:sz="4" w:space="0" w:color="auto"/>
              <w:right w:val="single" w:sz="4" w:space="0" w:color="auto"/>
            </w:tcBorders>
            <w:shd w:val="clear" w:color="000000" w:fill="FFFFFF"/>
            <w:noWrap/>
            <w:vAlign w:val="center"/>
            <w:hideMark/>
          </w:tcPr>
          <w:p w14:paraId="6D560A1B" w14:textId="77777777" w:rsidR="00864CD4" w:rsidRPr="007C319D" w:rsidRDefault="00864CD4" w:rsidP="00864CD4">
            <w:pPr>
              <w:rPr>
                <w:sz w:val="18"/>
                <w:szCs w:val="18"/>
              </w:rPr>
            </w:pPr>
            <w:r w:rsidRPr="007C319D">
              <w:rPr>
                <w:sz w:val="18"/>
                <w:szCs w:val="18"/>
              </w:rPr>
              <w:t>ЗБ.ЩК-20.10</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18CEA7B8" w14:textId="77777777" w:rsidR="00864CD4" w:rsidRPr="007C319D" w:rsidRDefault="00864CD4" w:rsidP="00864CD4">
            <w:pPr>
              <w:rPr>
                <w:sz w:val="18"/>
                <w:szCs w:val="18"/>
              </w:rPr>
            </w:pPr>
            <w:r w:rsidRPr="007C319D">
              <w:rPr>
                <w:sz w:val="18"/>
                <w:szCs w:val="18"/>
              </w:rPr>
              <w:t>4</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4B0505B3" w14:textId="77777777" w:rsidR="00864CD4" w:rsidRPr="007C319D" w:rsidRDefault="00864CD4" w:rsidP="00864CD4">
            <w:pPr>
              <w:rPr>
                <w:sz w:val="18"/>
                <w:szCs w:val="18"/>
              </w:rPr>
            </w:pPr>
            <w:r w:rsidRPr="007C319D">
              <w:rPr>
                <w:sz w:val="18"/>
                <w:szCs w:val="18"/>
              </w:rPr>
              <w:t>ЗБ.ЩРО-20.10</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1AB88549" w14:textId="77777777" w:rsidR="00864CD4" w:rsidRPr="007C319D" w:rsidRDefault="00864CD4" w:rsidP="00864CD4">
            <w:pPr>
              <w:rPr>
                <w:sz w:val="18"/>
                <w:szCs w:val="18"/>
              </w:rPr>
            </w:pPr>
            <w:r w:rsidRPr="007C319D">
              <w:rPr>
                <w:sz w:val="18"/>
                <w:szCs w:val="18"/>
              </w:rPr>
              <w:t>8</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33DE1285" w14:textId="77777777" w:rsidR="00864CD4" w:rsidRPr="007C319D" w:rsidRDefault="00864CD4" w:rsidP="00864CD4">
            <w:pPr>
              <w:rPr>
                <w:sz w:val="18"/>
                <w:szCs w:val="18"/>
              </w:rPr>
            </w:pPr>
            <w:r w:rsidRPr="007C319D">
              <w:rPr>
                <w:sz w:val="18"/>
                <w:szCs w:val="18"/>
              </w:rPr>
              <w:t>ЗБ.ЩРО-20.11</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6979395A" w14:textId="77777777" w:rsidR="00864CD4" w:rsidRPr="007C319D" w:rsidRDefault="00864CD4" w:rsidP="00864CD4">
            <w:pPr>
              <w:rPr>
                <w:sz w:val="18"/>
                <w:szCs w:val="18"/>
              </w:rPr>
            </w:pPr>
            <w:r w:rsidRPr="007C319D">
              <w:rPr>
                <w:sz w:val="18"/>
                <w:szCs w:val="18"/>
              </w:rPr>
              <w:t>15</w:t>
            </w:r>
          </w:p>
        </w:tc>
      </w:tr>
      <w:tr w:rsidR="00640906" w:rsidRPr="007C319D" w14:paraId="173D2125"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68AAC79" w14:textId="77777777" w:rsidR="00864CD4" w:rsidRPr="007C319D" w:rsidRDefault="00864CD4" w:rsidP="00864CD4">
            <w:pPr>
              <w:rPr>
                <w:sz w:val="18"/>
                <w:szCs w:val="18"/>
              </w:rPr>
            </w:pPr>
            <w:r w:rsidRPr="007C319D">
              <w:rPr>
                <w:sz w:val="18"/>
                <w:szCs w:val="18"/>
              </w:rPr>
              <w:t>21</w:t>
            </w:r>
          </w:p>
        </w:tc>
        <w:tc>
          <w:tcPr>
            <w:tcW w:w="1540" w:type="dxa"/>
            <w:tcBorders>
              <w:top w:val="nil"/>
              <w:left w:val="nil"/>
              <w:bottom w:val="single" w:sz="4" w:space="0" w:color="auto"/>
              <w:right w:val="single" w:sz="4" w:space="0" w:color="auto"/>
            </w:tcBorders>
            <w:shd w:val="clear" w:color="000000" w:fill="FFFFFF"/>
            <w:vAlign w:val="center"/>
            <w:hideMark/>
          </w:tcPr>
          <w:p w14:paraId="01076345" w14:textId="77777777" w:rsidR="00864CD4" w:rsidRPr="007C319D" w:rsidRDefault="00864CD4" w:rsidP="00864CD4">
            <w:pPr>
              <w:rPr>
                <w:sz w:val="18"/>
                <w:szCs w:val="18"/>
              </w:rPr>
            </w:pPr>
            <w:r w:rsidRPr="007C319D">
              <w:rPr>
                <w:sz w:val="18"/>
                <w:szCs w:val="18"/>
              </w:rPr>
              <w:t>ЗБ.ЩК-21.1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13780238" w14:textId="77777777" w:rsidR="00864CD4" w:rsidRPr="007C319D" w:rsidRDefault="00864CD4" w:rsidP="00864CD4">
            <w:pPr>
              <w:rPr>
                <w:sz w:val="18"/>
                <w:szCs w:val="18"/>
              </w:rPr>
            </w:pPr>
            <w:r w:rsidRPr="007C319D">
              <w:rPr>
                <w:sz w:val="18"/>
                <w:szCs w:val="18"/>
              </w:rPr>
              <w:t>11</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7DF9E200" w14:textId="77777777" w:rsidR="00864CD4" w:rsidRPr="007C319D" w:rsidRDefault="00864CD4" w:rsidP="00864CD4">
            <w:pPr>
              <w:rPr>
                <w:sz w:val="18"/>
                <w:szCs w:val="18"/>
              </w:rPr>
            </w:pPr>
            <w:r w:rsidRPr="007C319D">
              <w:rPr>
                <w:sz w:val="18"/>
                <w:szCs w:val="18"/>
              </w:rPr>
              <w:t>ЗБ.ЩК-21.2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76602686" w14:textId="77777777" w:rsidR="00864CD4" w:rsidRPr="007C319D" w:rsidRDefault="00864CD4" w:rsidP="00864CD4">
            <w:pPr>
              <w:rPr>
                <w:sz w:val="18"/>
                <w:szCs w:val="18"/>
              </w:rPr>
            </w:pPr>
            <w:r w:rsidRPr="007C319D">
              <w:rPr>
                <w:sz w:val="18"/>
                <w:szCs w:val="18"/>
              </w:rPr>
              <w:t>11</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61B2E953" w14:textId="77777777" w:rsidR="00864CD4" w:rsidRPr="007C319D" w:rsidRDefault="00864CD4" w:rsidP="00864CD4">
            <w:pPr>
              <w:rPr>
                <w:sz w:val="18"/>
                <w:szCs w:val="18"/>
              </w:rPr>
            </w:pPr>
            <w:r w:rsidRPr="007C319D">
              <w:rPr>
                <w:sz w:val="18"/>
                <w:szCs w:val="18"/>
              </w:rPr>
              <w:t>ЗБ.ЩР-21.1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27ADFEBA" w14:textId="77777777" w:rsidR="00864CD4" w:rsidRPr="007C319D" w:rsidRDefault="00864CD4" w:rsidP="00864CD4">
            <w:pPr>
              <w:rPr>
                <w:sz w:val="18"/>
                <w:szCs w:val="18"/>
              </w:rPr>
            </w:pPr>
            <w:r w:rsidRPr="007C319D">
              <w:rPr>
                <w:sz w:val="18"/>
                <w:szCs w:val="18"/>
              </w:rPr>
              <w:t>14</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5911FCC9" w14:textId="77777777" w:rsidR="00864CD4" w:rsidRPr="007C319D" w:rsidRDefault="00864CD4" w:rsidP="00864CD4">
            <w:pPr>
              <w:rPr>
                <w:sz w:val="18"/>
                <w:szCs w:val="18"/>
              </w:rPr>
            </w:pPr>
            <w:r w:rsidRPr="007C319D">
              <w:rPr>
                <w:sz w:val="18"/>
                <w:szCs w:val="18"/>
              </w:rPr>
              <w:t>ЗБ.ЩР-21.2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221B9558" w14:textId="77777777" w:rsidR="00864CD4" w:rsidRPr="007C319D" w:rsidRDefault="00864CD4" w:rsidP="00864CD4">
            <w:pPr>
              <w:rPr>
                <w:sz w:val="18"/>
                <w:szCs w:val="18"/>
              </w:rPr>
            </w:pPr>
            <w:r w:rsidRPr="007C319D">
              <w:rPr>
                <w:sz w:val="18"/>
                <w:szCs w:val="18"/>
              </w:rPr>
              <w:t>23</w:t>
            </w:r>
          </w:p>
        </w:tc>
      </w:tr>
      <w:tr w:rsidR="00640906" w:rsidRPr="007C319D" w14:paraId="17647CF3" w14:textId="77777777" w:rsidTr="00F215B3">
        <w:trPr>
          <w:gridBefore w:val="1"/>
          <w:gridAfter w:val="5"/>
          <w:wBefore w:w="89" w:type="dxa"/>
          <w:wAfter w:w="2595" w:type="dxa"/>
          <w:trHeight w:val="225"/>
        </w:trPr>
        <w:tc>
          <w:tcPr>
            <w:tcW w:w="7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2D498E" w14:textId="77777777" w:rsidR="00864CD4" w:rsidRPr="007C319D" w:rsidRDefault="00864CD4" w:rsidP="00864CD4">
            <w:pPr>
              <w:rPr>
                <w:sz w:val="18"/>
                <w:szCs w:val="18"/>
              </w:rPr>
            </w:pPr>
            <w:r w:rsidRPr="007C319D">
              <w:rPr>
                <w:sz w:val="18"/>
                <w:szCs w:val="18"/>
              </w:rPr>
              <w:t>22</w:t>
            </w:r>
          </w:p>
        </w:tc>
        <w:tc>
          <w:tcPr>
            <w:tcW w:w="1540" w:type="dxa"/>
            <w:tcBorders>
              <w:top w:val="nil"/>
              <w:left w:val="nil"/>
              <w:bottom w:val="single" w:sz="4" w:space="0" w:color="auto"/>
              <w:right w:val="single" w:sz="4" w:space="0" w:color="auto"/>
            </w:tcBorders>
            <w:shd w:val="clear" w:color="000000" w:fill="FFFFFF"/>
            <w:vAlign w:val="center"/>
            <w:hideMark/>
          </w:tcPr>
          <w:p w14:paraId="276BA082" w14:textId="77777777" w:rsidR="00864CD4" w:rsidRPr="007C319D" w:rsidRDefault="00864CD4" w:rsidP="00864CD4">
            <w:pPr>
              <w:rPr>
                <w:sz w:val="18"/>
                <w:szCs w:val="18"/>
              </w:rPr>
            </w:pPr>
            <w:r w:rsidRPr="007C319D">
              <w:rPr>
                <w:sz w:val="18"/>
                <w:szCs w:val="18"/>
              </w:rPr>
              <w:t>ЗБ.ЩК-22.1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66F95F7C" w14:textId="77777777" w:rsidR="00864CD4" w:rsidRPr="007C319D" w:rsidRDefault="00864CD4" w:rsidP="00864CD4">
            <w:pPr>
              <w:rPr>
                <w:sz w:val="18"/>
                <w:szCs w:val="18"/>
              </w:rPr>
            </w:pPr>
            <w:r w:rsidRPr="007C319D">
              <w:rPr>
                <w:sz w:val="18"/>
                <w:szCs w:val="18"/>
              </w:rPr>
              <w:t> </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07D10419" w14:textId="77777777" w:rsidR="00864CD4" w:rsidRPr="007C319D" w:rsidRDefault="00864CD4" w:rsidP="00864CD4">
            <w:pPr>
              <w:rPr>
                <w:sz w:val="18"/>
                <w:szCs w:val="18"/>
              </w:rPr>
            </w:pPr>
            <w:r w:rsidRPr="007C319D">
              <w:rPr>
                <w:sz w:val="18"/>
                <w:szCs w:val="18"/>
              </w:rPr>
              <w:t>ЗБ.ЩК-22.2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7896E3B5" w14:textId="77777777" w:rsidR="00864CD4" w:rsidRPr="007C319D" w:rsidRDefault="00864CD4" w:rsidP="00864CD4">
            <w:pPr>
              <w:rPr>
                <w:sz w:val="18"/>
                <w:szCs w:val="18"/>
              </w:rPr>
            </w:pPr>
            <w:r w:rsidRPr="007C319D">
              <w:rPr>
                <w:sz w:val="18"/>
                <w:szCs w:val="18"/>
              </w:rPr>
              <w:t> </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4FAA9289" w14:textId="77777777" w:rsidR="00864CD4" w:rsidRPr="007C319D" w:rsidRDefault="00864CD4" w:rsidP="00864CD4">
            <w:pPr>
              <w:rPr>
                <w:sz w:val="18"/>
                <w:szCs w:val="18"/>
              </w:rPr>
            </w:pPr>
            <w:r w:rsidRPr="007C319D">
              <w:rPr>
                <w:sz w:val="18"/>
                <w:szCs w:val="18"/>
              </w:rPr>
              <w:t>ЗБ.ЩР-22.1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5DC46E4E" w14:textId="77777777" w:rsidR="00864CD4" w:rsidRPr="007C319D" w:rsidRDefault="00864CD4" w:rsidP="00864CD4">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53C88CB0" w14:textId="77777777" w:rsidR="00864CD4" w:rsidRPr="007C319D" w:rsidRDefault="00864CD4" w:rsidP="00864CD4">
            <w:pPr>
              <w:rPr>
                <w:sz w:val="18"/>
                <w:szCs w:val="18"/>
              </w:rPr>
            </w:pPr>
            <w:r w:rsidRPr="007C319D">
              <w:rPr>
                <w:sz w:val="18"/>
                <w:szCs w:val="18"/>
              </w:rPr>
              <w:t>ЗБ.ЩР-22.2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4FCA1A6C" w14:textId="77777777" w:rsidR="00864CD4" w:rsidRPr="007C319D" w:rsidRDefault="00864CD4" w:rsidP="00864CD4">
            <w:pPr>
              <w:rPr>
                <w:sz w:val="18"/>
                <w:szCs w:val="18"/>
              </w:rPr>
            </w:pPr>
            <w:r w:rsidRPr="007C319D">
              <w:rPr>
                <w:sz w:val="18"/>
                <w:szCs w:val="18"/>
              </w:rPr>
              <w:t> </w:t>
            </w:r>
          </w:p>
        </w:tc>
      </w:tr>
      <w:tr w:rsidR="00640906" w:rsidRPr="007C319D" w14:paraId="4A946ECE" w14:textId="77777777" w:rsidTr="00F215B3">
        <w:trPr>
          <w:gridBefore w:val="1"/>
          <w:gridAfter w:val="5"/>
          <w:wBefore w:w="89" w:type="dxa"/>
          <w:wAfter w:w="2595" w:type="dxa"/>
          <w:trHeight w:val="225"/>
        </w:trPr>
        <w:tc>
          <w:tcPr>
            <w:tcW w:w="731" w:type="dxa"/>
            <w:vMerge/>
            <w:tcBorders>
              <w:top w:val="nil"/>
              <w:left w:val="single" w:sz="4" w:space="0" w:color="auto"/>
              <w:bottom w:val="single" w:sz="4" w:space="0" w:color="000000"/>
              <w:right w:val="single" w:sz="4" w:space="0" w:color="auto"/>
            </w:tcBorders>
            <w:vAlign w:val="center"/>
            <w:hideMark/>
          </w:tcPr>
          <w:p w14:paraId="051A3658" w14:textId="77777777" w:rsidR="00864CD4" w:rsidRPr="007C319D" w:rsidRDefault="00864CD4" w:rsidP="00864CD4">
            <w:pPr>
              <w:rPr>
                <w:sz w:val="18"/>
                <w:szCs w:val="18"/>
              </w:rPr>
            </w:pPr>
          </w:p>
        </w:tc>
        <w:tc>
          <w:tcPr>
            <w:tcW w:w="1540" w:type="dxa"/>
            <w:tcBorders>
              <w:top w:val="nil"/>
              <w:left w:val="nil"/>
              <w:bottom w:val="single" w:sz="4" w:space="0" w:color="auto"/>
              <w:right w:val="single" w:sz="4" w:space="0" w:color="auto"/>
            </w:tcBorders>
            <w:shd w:val="clear" w:color="000000" w:fill="FFFFFF"/>
            <w:vAlign w:val="center"/>
            <w:hideMark/>
          </w:tcPr>
          <w:p w14:paraId="59A38D0F" w14:textId="77777777" w:rsidR="00864CD4" w:rsidRPr="007C319D" w:rsidRDefault="00864CD4" w:rsidP="00864CD4">
            <w:pPr>
              <w:rPr>
                <w:sz w:val="18"/>
                <w:szCs w:val="18"/>
              </w:rPr>
            </w:pPr>
            <w:r w:rsidRPr="007C319D">
              <w:rPr>
                <w:sz w:val="18"/>
                <w:szCs w:val="18"/>
              </w:rPr>
              <w:t>ЗБ.ЩРК-22.1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7267500A" w14:textId="77777777" w:rsidR="00864CD4" w:rsidRPr="007C319D" w:rsidRDefault="00864CD4" w:rsidP="00864CD4">
            <w:pPr>
              <w:rPr>
                <w:sz w:val="18"/>
                <w:szCs w:val="18"/>
              </w:rPr>
            </w:pPr>
            <w:r w:rsidRPr="007C319D">
              <w:rPr>
                <w:sz w:val="18"/>
                <w:szCs w:val="18"/>
              </w:rPr>
              <w:t>7</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00767670" w14:textId="77777777" w:rsidR="00864CD4" w:rsidRPr="007C319D" w:rsidRDefault="00864CD4" w:rsidP="00864CD4">
            <w:pPr>
              <w:rPr>
                <w:sz w:val="18"/>
                <w:szCs w:val="18"/>
              </w:rPr>
            </w:pPr>
            <w:r w:rsidRPr="007C319D">
              <w:rPr>
                <w:sz w:val="18"/>
                <w:szCs w:val="18"/>
              </w:rPr>
              <w:t> </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5BAA6241" w14:textId="77777777" w:rsidR="00864CD4" w:rsidRPr="007C319D" w:rsidRDefault="00864CD4" w:rsidP="00864CD4">
            <w:pPr>
              <w:rPr>
                <w:sz w:val="18"/>
                <w:szCs w:val="18"/>
              </w:rPr>
            </w:pPr>
            <w:r w:rsidRPr="007C319D">
              <w:rPr>
                <w:sz w:val="18"/>
                <w:szCs w:val="18"/>
              </w:rPr>
              <w:t> </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328840F7" w14:textId="77777777" w:rsidR="00864CD4" w:rsidRPr="007C319D" w:rsidRDefault="00864CD4" w:rsidP="00864CD4">
            <w:pPr>
              <w:rPr>
                <w:sz w:val="18"/>
                <w:szCs w:val="18"/>
              </w:rPr>
            </w:pPr>
            <w:r w:rsidRPr="007C319D">
              <w:rPr>
                <w:sz w:val="18"/>
                <w:szCs w:val="18"/>
              </w:rPr>
              <w:t> </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30311182" w14:textId="77777777" w:rsidR="00864CD4" w:rsidRPr="007C319D" w:rsidRDefault="00864CD4" w:rsidP="00864CD4">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65797088" w14:textId="77777777" w:rsidR="00864CD4" w:rsidRPr="007C319D" w:rsidRDefault="00864CD4" w:rsidP="00864CD4">
            <w:pPr>
              <w:rPr>
                <w:sz w:val="18"/>
                <w:szCs w:val="18"/>
              </w:rPr>
            </w:pPr>
            <w:r w:rsidRPr="007C319D">
              <w:rPr>
                <w:sz w:val="18"/>
                <w:szCs w:val="18"/>
              </w:rPr>
              <w:t> </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7EDEF61B" w14:textId="77777777" w:rsidR="00864CD4" w:rsidRPr="007C319D" w:rsidRDefault="00864CD4" w:rsidP="00864CD4">
            <w:pPr>
              <w:rPr>
                <w:sz w:val="18"/>
                <w:szCs w:val="18"/>
              </w:rPr>
            </w:pPr>
            <w:r w:rsidRPr="007C319D">
              <w:rPr>
                <w:sz w:val="18"/>
                <w:szCs w:val="18"/>
              </w:rPr>
              <w:t> </w:t>
            </w:r>
          </w:p>
        </w:tc>
      </w:tr>
      <w:tr w:rsidR="00640906" w:rsidRPr="007C319D" w14:paraId="623E91AC"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B6BBE8F" w14:textId="77777777" w:rsidR="00864CD4" w:rsidRPr="007C319D" w:rsidRDefault="00864CD4" w:rsidP="00864CD4">
            <w:pPr>
              <w:rPr>
                <w:sz w:val="18"/>
                <w:szCs w:val="18"/>
              </w:rPr>
            </w:pPr>
            <w:r w:rsidRPr="007C319D">
              <w:rPr>
                <w:sz w:val="18"/>
                <w:szCs w:val="18"/>
              </w:rPr>
              <w:t>23</w:t>
            </w:r>
          </w:p>
        </w:tc>
        <w:tc>
          <w:tcPr>
            <w:tcW w:w="1540" w:type="dxa"/>
            <w:tcBorders>
              <w:top w:val="nil"/>
              <w:left w:val="nil"/>
              <w:bottom w:val="single" w:sz="4" w:space="0" w:color="auto"/>
              <w:right w:val="single" w:sz="4" w:space="0" w:color="auto"/>
            </w:tcBorders>
            <w:shd w:val="clear" w:color="000000" w:fill="FFFFFF"/>
            <w:vAlign w:val="center"/>
            <w:hideMark/>
          </w:tcPr>
          <w:p w14:paraId="2F7A591B" w14:textId="77777777" w:rsidR="00864CD4" w:rsidRPr="007C319D" w:rsidRDefault="00864CD4" w:rsidP="00864CD4">
            <w:pPr>
              <w:rPr>
                <w:sz w:val="18"/>
                <w:szCs w:val="18"/>
              </w:rPr>
            </w:pPr>
            <w:r w:rsidRPr="007C319D">
              <w:rPr>
                <w:sz w:val="18"/>
                <w:szCs w:val="18"/>
              </w:rPr>
              <w:t>ЗБ.ЩК-23.1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03B91C88" w14:textId="77777777" w:rsidR="00864CD4" w:rsidRPr="007C319D" w:rsidRDefault="00864CD4" w:rsidP="00864CD4">
            <w:pPr>
              <w:rPr>
                <w:sz w:val="18"/>
                <w:szCs w:val="18"/>
              </w:rPr>
            </w:pPr>
            <w:r w:rsidRPr="007C319D">
              <w:rPr>
                <w:sz w:val="18"/>
                <w:szCs w:val="18"/>
              </w:rPr>
              <w:t>19</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6F8837F7" w14:textId="77777777" w:rsidR="00864CD4" w:rsidRPr="007C319D" w:rsidRDefault="00864CD4" w:rsidP="00864CD4">
            <w:pPr>
              <w:rPr>
                <w:sz w:val="18"/>
                <w:szCs w:val="18"/>
              </w:rPr>
            </w:pPr>
            <w:r w:rsidRPr="007C319D">
              <w:rPr>
                <w:sz w:val="18"/>
                <w:szCs w:val="18"/>
              </w:rPr>
              <w:t>ЗБ.ЩК-23.2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57D7DF29" w14:textId="77777777" w:rsidR="00864CD4" w:rsidRPr="007C319D" w:rsidRDefault="00864CD4" w:rsidP="00864CD4">
            <w:pPr>
              <w:rPr>
                <w:sz w:val="18"/>
                <w:szCs w:val="18"/>
              </w:rPr>
            </w:pPr>
            <w:r w:rsidRPr="007C319D">
              <w:rPr>
                <w:sz w:val="18"/>
                <w:szCs w:val="18"/>
              </w:rPr>
              <w:t>16</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0F991F69" w14:textId="77777777" w:rsidR="00864CD4" w:rsidRPr="007C319D" w:rsidRDefault="00864CD4" w:rsidP="00864CD4">
            <w:pPr>
              <w:rPr>
                <w:sz w:val="18"/>
                <w:szCs w:val="18"/>
              </w:rPr>
            </w:pPr>
            <w:r w:rsidRPr="007C319D">
              <w:rPr>
                <w:sz w:val="18"/>
                <w:szCs w:val="18"/>
              </w:rPr>
              <w:t>ЗБ.ЩР-23.1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0056A7C3" w14:textId="77777777" w:rsidR="00864CD4" w:rsidRPr="007C319D" w:rsidRDefault="00864CD4" w:rsidP="00864CD4">
            <w:pPr>
              <w:rPr>
                <w:sz w:val="18"/>
                <w:szCs w:val="18"/>
              </w:rPr>
            </w:pPr>
            <w:r w:rsidRPr="007C319D">
              <w:rPr>
                <w:sz w:val="18"/>
                <w:szCs w:val="18"/>
              </w:rPr>
              <w:t>16</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176E8230" w14:textId="77777777" w:rsidR="00864CD4" w:rsidRPr="007C319D" w:rsidRDefault="00864CD4" w:rsidP="00864CD4">
            <w:pPr>
              <w:rPr>
                <w:sz w:val="18"/>
                <w:szCs w:val="18"/>
              </w:rPr>
            </w:pPr>
            <w:r w:rsidRPr="007C319D">
              <w:rPr>
                <w:sz w:val="18"/>
                <w:szCs w:val="18"/>
              </w:rPr>
              <w:t>ЗБ.ЩР-23.2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05853493" w14:textId="77777777" w:rsidR="00864CD4" w:rsidRPr="007C319D" w:rsidRDefault="00864CD4" w:rsidP="00864CD4">
            <w:pPr>
              <w:rPr>
                <w:sz w:val="18"/>
                <w:szCs w:val="18"/>
              </w:rPr>
            </w:pPr>
            <w:r w:rsidRPr="007C319D">
              <w:rPr>
                <w:sz w:val="18"/>
                <w:szCs w:val="18"/>
              </w:rPr>
              <w:t>23</w:t>
            </w:r>
          </w:p>
        </w:tc>
      </w:tr>
      <w:tr w:rsidR="00CF1D61" w:rsidRPr="007C319D" w14:paraId="61DECDB0" w14:textId="77777777" w:rsidTr="00F215B3">
        <w:trPr>
          <w:gridBefore w:val="1"/>
          <w:gridAfter w:val="5"/>
          <w:wBefore w:w="89" w:type="dxa"/>
          <w:wAfter w:w="2595" w:type="dxa"/>
          <w:trHeight w:val="255"/>
        </w:trPr>
        <w:tc>
          <w:tcPr>
            <w:tcW w:w="731" w:type="dxa"/>
            <w:vMerge w:val="restart"/>
            <w:tcBorders>
              <w:top w:val="nil"/>
              <w:left w:val="single" w:sz="4" w:space="0" w:color="auto"/>
              <w:right w:val="single" w:sz="4" w:space="0" w:color="auto"/>
            </w:tcBorders>
            <w:shd w:val="clear" w:color="000000" w:fill="FFFFFF"/>
            <w:vAlign w:val="center"/>
          </w:tcPr>
          <w:p w14:paraId="16DD4C84" w14:textId="18E36F15" w:rsidR="00CF1D61" w:rsidRPr="007C319D" w:rsidRDefault="00CF1D61" w:rsidP="00CF1D61">
            <w:pPr>
              <w:rPr>
                <w:sz w:val="18"/>
                <w:szCs w:val="18"/>
              </w:rPr>
            </w:pPr>
            <w:r w:rsidRPr="007C319D">
              <w:rPr>
                <w:sz w:val="18"/>
                <w:szCs w:val="18"/>
              </w:rPr>
              <w:lastRenderedPageBreak/>
              <w:t>24</w:t>
            </w:r>
          </w:p>
        </w:tc>
        <w:tc>
          <w:tcPr>
            <w:tcW w:w="1540" w:type="dxa"/>
            <w:tcBorders>
              <w:top w:val="nil"/>
              <w:left w:val="nil"/>
              <w:bottom w:val="single" w:sz="4" w:space="0" w:color="auto"/>
              <w:right w:val="single" w:sz="4" w:space="0" w:color="auto"/>
            </w:tcBorders>
            <w:shd w:val="clear" w:color="000000" w:fill="FFFFFF"/>
            <w:vAlign w:val="center"/>
          </w:tcPr>
          <w:p w14:paraId="42CD16FB" w14:textId="29937C2F" w:rsidR="00CF1D61" w:rsidRPr="007C319D" w:rsidRDefault="00CF1D61" w:rsidP="00CF1D61">
            <w:pPr>
              <w:rPr>
                <w:sz w:val="18"/>
                <w:szCs w:val="18"/>
              </w:rPr>
            </w:pPr>
            <w:r w:rsidRPr="007C319D">
              <w:rPr>
                <w:sz w:val="18"/>
                <w:szCs w:val="18"/>
              </w:rPr>
              <w:t>ЗБ.ЩК-24.1</w:t>
            </w:r>
          </w:p>
        </w:tc>
        <w:tc>
          <w:tcPr>
            <w:tcW w:w="785" w:type="dxa"/>
            <w:gridSpan w:val="2"/>
            <w:tcBorders>
              <w:top w:val="nil"/>
              <w:left w:val="nil"/>
              <w:bottom w:val="single" w:sz="4" w:space="0" w:color="auto"/>
              <w:right w:val="single" w:sz="4" w:space="0" w:color="auto"/>
            </w:tcBorders>
            <w:shd w:val="clear" w:color="000000" w:fill="FFFFFF"/>
            <w:noWrap/>
            <w:vAlign w:val="center"/>
          </w:tcPr>
          <w:p w14:paraId="50F76968" w14:textId="042E96B4" w:rsidR="00CF1D61" w:rsidRPr="007C319D" w:rsidRDefault="00CF1D61" w:rsidP="00CF1D61">
            <w:pPr>
              <w:rPr>
                <w:sz w:val="18"/>
                <w:szCs w:val="18"/>
              </w:rPr>
            </w:pPr>
            <w:r w:rsidRPr="007C319D">
              <w:rPr>
                <w:sz w:val="18"/>
                <w:szCs w:val="18"/>
              </w:rPr>
              <w:t>15</w:t>
            </w:r>
          </w:p>
        </w:tc>
        <w:tc>
          <w:tcPr>
            <w:tcW w:w="1447" w:type="dxa"/>
            <w:gridSpan w:val="3"/>
            <w:tcBorders>
              <w:top w:val="nil"/>
              <w:left w:val="nil"/>
              <w:bottom w:val="single" w:sz="4" w:space="0" w:color="auto"/>
              <w:right w:val="single" w:sz="4" w:space="0" w:color="auto"/>
            </w:tcBorders>
            <w:shd w:val="clear" w:color="000000" w:fill="FFFFFF"/>
            <w:vAlign w:val="center"/>
          </w:tcPr>
          <w:p w14:paraId="3E93ACE6" w14:textId="3242B2F0" w:rsidR="00CF1D61" w:rsidRPr="007C319D" w:rsidRDefault="00CF1D61" w:rsidP="00CF1D61">
            <w:pPr>
              <w:rPr>
                <w:sz w:val="18"/>
                <w:szCs w:val="18"/>
              </w:rPr>
            </w:pPr>
            <w:r w:rsidRPr="007C319D">
              <w:rPr>
                <w:sz w:val="18"/>
                <w:szCs w:val="18"/>
              </w:rPr>
              <w:t>ЗБ.ЩК-24.2</w:t>
            </w:r>
          </w:p>
        </w:tc>
        <w:tc>
          <w:tcPr>
            <w:tcW w:w="891" w:type="dxa"/>
            <w:gridSpan w:val="6"/>
            <w:tcBorders>
              <w:top w:val="nil"/>
              <w:left w:val="nil"/>
              <w:bottom w:val="single" w:sz="4" w:space="0" w:color="auto"/>
              <w:right w:val="single" w:sz="4" w:space="0" w:color="auto"/>
            </w:tcBorders>
            <w:shd w:val="clear" w:color="000000" w:fill="FFFFFF"/>
            <w:noWrap/>
            <w:vAlign w:val="center"/>
          </w:tcPr>
          <w:p w14:paraId="425CBF88" w14:textId="68C5EC48" w:rsidR="00CF1D61" w:rsidRPr="007C319D" w:rsidRDefault="00CF1D61" w:rsidP="00CF1D61">
            <w:pPr>
              <w:rPr>
                <w:sz w:val="18"/>
                <w:szCs w:val="18"/>
              </w:rPr>
            </w:pPr>
            <w:r w:rsidRPr="007C319D">
              <w:rPr>
                <w:sz w:val="18"/>
                <w:szCs w:val="18"/>
              </w:rPr>
              <w:t>13</w:t>
            </w:r>
          </w:p>
        </w:tc>
        <w:tc>
          <w:tcPr>
            <w:tcW w:w="1692" w:type="dxa"/>
            <w:gridSpan w:val="5"/>
            <w:tcBorders>
              <w:top w:val="nil"/>
              <w:left w:val="nil"/>
              <w:bottom w:val="single" w:sz="4" w:space="0" w:color="auto"/>
              <w:right w:val="single" w:sz="4" w:space="0" w:color="auto"/>
            </w:tcBorders>
            <w:shd w:val="clear" w:color="000000" w:fill="FFFFFF"/>
            <w:vAlign w:val="center"/>
          </w:tcPr>
          <w:p w14:paraId="7B2CA549" w14:textId="3B680240" w:rsidR="00CF1D61" w:rsidRPr="007C319D" w:rsidRDefault="00CF1D61" w:rsidP="00CF1D61">
            <w:pPr>
              <w:rPr>
                <w:sz w:val="18"/>
                <w:szCs w:val="18"/>
              </w:rPr>
            </w:pPr>
            <w:r w:rsidRPr="007C319D">
              <w:rPr>
                <w:sz w:val="18"/>
                <w:szCs w:val="18"/>
              </w:rPr>
              <w:t>ЗБ.ЩР-24.1</w:t>
            </w:r>
          </w:p>
        </w:tc>
        <w:tc>
          <w:tcPr>
            <w:tcW w:w="712" w:type="dxa"/>
            <w:gridSpan w:val="2"/>
            <w:tcBorders>
              <w:top w:val="nil"/>
              <w:left w:val="nil"/>
              <w:bottom w:val="single" w:sz="4" w:space="0" w:color="auto"/>
              <w:right w:val="single" w:sz="4" w:space="0" w:color="auto"/>
            </w:tcBorders>
            <w:shd w:val="clear" w:color="000000" w:fill="FFFFFF"/>
            <w:noWrap/>
            <w:vAlign w:val="center"/>
          </w:tcPr>
          <w:p w14:paraId="7ACDDC66" w14:textId="2C44ABDF" w:rsidR="00CF1D61" w:rsidRPr="007C319D" w:rsidRDefault="00CF1D61" w:rsidP="00CF1D61">
            <w:pPr>
              <w:rPr>
                <w:sz w:val="18"/>
                <w:szCs w:val="18"/>
              </w:rPr>
            </w:pPr>
            <w:r w:rsidRPr="007C319D">
              <w:rPr>
                <w:sz w:val="18"/>
                <w:szCs w:val="18"/>
              </w:rPr>
              <w:t>22</w:t>
            </w:r>
          </w:p>
        </w:tc>
        <w:tc>
          <w:tcPr>
            <w:tcW w:w="1131" w:type="dxa"/>
            <w:gridSpan w:val="5"/>
            <w:tcBorders>
              <w:top w:val="nil"/>
              <w:left w:val="nil"/>
              <w:bottom w:val="single" w:sz="4" w:space="0" w:color="auto"/>
              <w:right w:val="single" w:sz="4" w:space="0" w:color="auto"/>
            </w:tcBorders>
            <w:shd w:val="clear" w:color="000000" w:fill="FFFFFF"/>
            <w:vAlign w:val="center"/>
          </w:tcPr>
          <w:p w14:paraId="468D3110" w14:textId="040212D8" w:rsidR="00CF1D61" w:rsidRPr="007C319D" w:rsidRDefault="00CF1D61" w:rsidP="00CF1D61">
            <w:pPr>
              <w:rPr>
                <w:sz w:val="18"/>
                <w:szCs w:val="18"/>
              </w:rPr>
            </w:pPr>
            <w:r w:rsidRPr="007C319D">
              <w:rPr>
                <w:sz w:val="18"/>
                <w:szCs w:val="18"/>
              </w:rPr>
              <w:t>ЗБ.ЩР-24.2</w:t>
            </w:r>
          </w:p>
        </w:tc>
        <w:tc>
          <w:tcPr>
            <w:tcW w:w="995" w:type="dxa"/>
            <w:gridSpan w:val="5"/>
            <w:tcBorders>
              <w:top w:val="nil"/>
              <w:left w:val="nil"/>
              <w:bottom w:val="single" w:sz="4" w:space="0" w:color="auto"/>
              <w:right w:val="single" w:sz="4" w:space="0" w:color="auto"/>
            </w:tcBorders>
            <w:shd w:val="clear" w:color="000000" w:fill="FFFFFF"/>
            <w:noWrap/>
            <w:vAlign w:val="center"/>
          </w:tcPr>
          <w:p w14:paraId="319FFDF7" w14:textId="5BA7C630" w:rsidR="00CF1D61" w:rsidRPr="007C319D" w:rsidRDefault="00CF1D61" w:rsidP="00CF1D61">
            <w:pPr>
              <w:rPr>
                <w:sz w:val="18"/>
                <w:szCs w:val="18"/>
              </w:rPr>
            </w:pPr>
            <w:r w:rsidRPr="007C319D">
              <w:rPr>
                <w:sz w:val="18"/>
                <w:szCs w:val="18"/>
              </w:rPr>
              <w:t>16</w:t>
            </w:r>
          </w:p>
        </w:tc>
      </w:tr>
      <w:tr w:rsidR="00CF1D61" w:rsidRPr="007C319D" w14:paraId="483D5A4D" w14:textId="77777777" w:rsidTr="00F215B3">
        <w:trPr>
          <w:gridBefore w:val="1"/>
          <w:gridAfter w:val="5"/>
          <w:wBefore w:w="89" w:type="dxa"/>
          <w:wAfter w:w="2595" w:type="dxa"/>
          <w:trHeight w:val="255"/>
        </w:trPr>
        <w:tc>
          <w:tcPr>
            <w:tcW w:w="731" w:type="dxa"/>
            <w:vMerge/>
            <w:tcBorders>
              <w:left w:val="single" w:sz="4" w:space="0" w:color="auto"/>
              <w:bottom w:val="single" w:sz="4" w:space="0" w:color="auto"/>
              <w:right w:val="single" w:sz="4" w:space="0" w:color="auto"/>
            </w:tcBorders>
            <w:shd w:val="clear" w:color="000000" w:fill="FFFFFF"/>
            <w:vAlign w:val="center"/>
          </w:tcPr>
          <w:p w14:paraId="3B85B46D" w14:textId="77777777" w:rsidR="00CF1D61" w:rsidRPr="007C319D" w:rsidRDefault="00CF1D61" w:rsidP="00CF1D61">
            <w:pPr>
              <w:rPr>
                <w:sz w:val="18"/>
                <w:szCs w:val="18"/>
              </w:rPr>
            </w:pPr>
          </w:p>
        </w:tc>
        <w:tc>
          <w:tcPr>
            <w:tcW w:w="1540" w:type="dxa"/>
            <w:tcBorders>
              <w:top w:val="nil"/>
              <w:left w:val="nil"/>
              <w:bottom w:val="single" w:sz="4" w:space="0" w:color="auto"/>
              <w:right w:val="single" w:sz="4" w:space="0" w:color="auto"/>
            </w:tcBorders>
            <w:shd w:val="clear" w:color="000000" w:fill="FFFFFF"/>
            <w:vAlign w:val="center"/>
          </w:tcPr>
          <w:p w14:paraId="13678B1F" w14:textId="1AAD6BDE" w:rsidR="00CF1D61" w:rsidRPr="007C319D" w:rsidRDefault="00CF1D61" w:rsidP="00CF1D61">
            <w:pPr>
              <w:rPr>
                <w:sz w:val="18"/>
                <w:szCs w:val="18"/>
              </w:rPr>
            </w:pPr>
            <w:r w:rsidRPr="007C319D">
              <w:rPr>
                <w:sz w:val="18"/>
                <w:szCs w:val="18"/>
              </w:rPr>
              <w:t>ЗБ.ЩО-24.1</w:t>
            </w:r>
          </w:p>
        </w:tc>
        <w:tc>
          <w:tcPr>
            <w:tcW w:w="785" w:type="dxa"/>
            <w:gridSpan w:val="2"/>
            <w:tcBorders>
              <w:top w:val="nil"/>
              <w:left w:val="nil"/>
              <w:bottom w:val="single" w:sz="4" w:space="0" w:color="auto"/>
              <w:right w:val="single" w:sz="4" w:space="0" w:color="auto"/>
            </w:tcBorders>
            <w:shd w:val="clear" w:color="000000" w:fill="FFFFFF"/>
            <w:noWrap/>
            <w:vAlign w:val="center"/>
          </w:tcPr>
          <w:p w14:paraId="0650EFB8" w14:textId="3D008E64" w:rsidR="00CF1D61" w:rsidRPr="007C319D" w:rsidRDefault="00CF1D61" w:rsidP="00CF1D61">
            <w:pPr>
              <w:rPr>
                <w:sz w:val="18"/>
                <w:szCs w:val="18"/>
              </w:rPr>
            </w:pPr>
            <w:r w:rsidRPr="007C319D">
              <w:rPr>
                <w:sz w:val="18"/>
                <w:szCs w:val="18"/>
              </w:rPr>
              <w:t>10</w:t>
            </w:r>
          </w:p>
        </w:tc>
        <w:tc>
          <w:tcPr>
            <w:tcW w:w="1447" w:type="dxa"/>
            <w:gridSpan w:val="3"/>
            <w:tcBorders>
              <w:top w:val="nil"/>
              <w:left w:val="nil"/>
              <w:bottom w:val="single" w:sz="4" w:space="0" w:color="auto"/>
              <w:right w:val="single" w:sz="4" w:space="0" w:color="auto"/>
            </w:tcBorders>
            <w:shd w:val="clear" w:color="000000" w:fill="FFFFFF"/>
            <w:vAlign w:val="center"/>
          </w:tcPr>
          <w:p w14:paraId="6A0915F2" w14:textId="0086D5A8" w:rsidR="00CF1D61" w:rsidRPr="007C319D" w:rsidRDefault="00CF1D61" w:rsidP="00CF1D61">
            <w:pPr>
              <w:rPr>
                <w:sz w:val="18"/>
                <w:szCs w:val="18"/>
              </w:rPr>
            </w:pPr>
            <w:r w:rsidRPr="007C319D">
              <w:rPr>
                <w:sz w:val="18"/>
                <w:szCs w:val="18"/>
              </w:rPr>
              <w:t>ЗБ.ЩО-24.2</w:t>
            </w:r>
          </w:p>
        </w:tc>
        <w:tc>
          <w:tcPr>
            <w:tcW w:w="891" w:type="dxa"/>
            <w:gridSpan w:val="6"/>
            <w:tcBorders>
              <w:top w:val="nil"/>
              <w:left w:val="nil"/>
              <w:bottom w:val="single" w:sz="4" w:space="0" w:color="auto"/>
              <w:right w:val="single" w:sz="4" w:space="0" w:color="auto"/>
            </w:tcBorders>
            <w:shd w:val="clear" w:color="000000" w:fill="FFFFFF"/>
            <w:noWrap/>
            <w:vAlign w:val="center"/>
          </w:tcPr>
          <w:p w14:paraId="799BD647" w14:textId="09FEBEAB" w:rsidR="00CF1D61" w:rsidRPr="007C319D" w:rsidRDefault="00CF1D61" w:rsidP="00CF1D61">
            <w:pPr>
              <w:rPr>
                <w:sz w:val="18"/>
                <w:szCs w:val="18"/>
              </w:rPr>
            </w:pPr>
            <w:r w:rsidRPr="007C319D">
              <w:rPr>
                <w:sz w:val="18"/>
                <w:szCs w:val="18"/>
              </w:rPr>
              <w:t>11</w:t>
            </w:r>
          </w:p>
        </w:tc>
        <w:tc>
          <w:tcPr>
            <w:tcW w:w="1692" w:type="dxa"/>
            <w:gridSpan w:val="5"/>
            <w:tcBorders>
              <w:top w:val="nil"/>
              <w:left w:val="nil"/>
              <w:bottom w:val="single" w:sz="4" w:space="0" w:color="auto"/>
              <w:right w:val="single" w:sz="4" w:space="0" w:color="auto"/>
            </w:tcBorders>
            <w:shd w:val="clear" w:color="000000" w:fill="FFFFFF"/>
            <w:vAlign w:val="center"/>
          </w:tcPr>
          <w:p w14:paraId="6A785B2D" w14:textId="37AAAF30" w:rsidR="00CF1D61" w:rsidRPr="007C319D" w:rsidRDefault="00CF1D61" w:rsidP="00CF1D61">
            <w:pPr>
              <w:rPr>
                <w:sz w:val="18"/>
                <w:szCs w:val="18"/>
              </w:rPr>
            </w:pPr>
            <w:r w:rsidRPr="007C319D">
              <w:rPr>
                <w:sz w:val="18"/>
                <w:szCs w:val="18"/>
              </w:rPr>
              <w:t>ЗБ.ЩАО – 24.1</w:t>
            </w:r>
          </w:p>
        </w:tc>
        <w:tc>
          <w:tcPr>
            <w:tcW w:w="712" w:type="dxa"/>
            <w:gridSpan w:val="2"/>
            <w:tcBorders>
              <w:top w:val="nil"/>
              <w:left w:val="nil"/>
              <w:bottom w:val="single" w:sz="4" w:space="0" w:color="auto"/>
              <w:right w:val="single" w:sz="4" w:space="0" w:color="auto"/>
            </w:tcBorders>
            <w:shd w:val="clear" w:color="000000" w:fill="FFFFFF"/>
            <w:noWrap/>
            <w:vAlign w:val="center"/>
          </w:tcPr>
          <w:p w14:paraId="264EB114" w14:textId="080116CF" w:rsidR="00CF1D61" w:rsidRPr="007C319D" w:rsidRDefault="00CF1D61" w:rsidP="00CF1D61">
            <w:pPr>
              <w:rPr>
                <w:sz w:val="18"/>
                <w:szCs w:val="18"/>
              </w:rPr>
            </w:pPr>
            <w:r w:rsidRPr="007C319D">
              <w:rPr>
                <w:sz w:val="18"/>
                <w:szCs w:val="18"/>
              </w:rPr>
              <w:t>10</w:t>
            </w:r>
          </w:p>
        </w:tc>
        <w:tc>
          <w:tcPr>
            <w:tcW w:w="1131" w:type="dxa"/>
            <w:gridSpan w:val="5"/>
            <w:tcBorders>
              <w:top w:val="nil"/>
              <w:left w:val="nil"/>
              <w:bottom w:val="single" w:sz="4" w:space="0" w:color="auto"/>
              <w:right w:val="single" w:sz="4" w:space="0" w:color="auto"/>
            </w:tcBorders>
            <w:shd w:val="clear" w:color="000000" w:fill="FFFFFF"/>
            <w:vAlign w:val="center"/>
          </w:tcPr>
          <w:p w14:paraId="33EC1D0A" w14:textId="57F142C1" w:rsidR="00CF1D61" w:rsidRPr="007C319D" w:rsidRDefault="00CF1D61" w:rsidP="00CF1D61">
            <w:pPr>
              <w:rPr>
                <w:sz w:val="18"/>
                <w:szCs w:val="18"/>
              </w:rPr>
            </w:pPr>
            <w:r w:rsidRPr="007C319D">
              <w:rPr>
                <w:sz w:val="18"/>
                <w:szCs w:val="18"/>
              </w:rPr>
              <w:t>ЗБ.ВРУ-24</w:t>
            </w:r>
          </w:p>
        </w:tc>
        <w:tc>
          <w:tcPr>
            <w:tcW w:w="995" w:type="dxa"/>
            <w:gridSpan w:val="5"/>
            <w:tcBorders>
              <w:top w:val="nil"/>
              <w:left w:val="nil"/>
              <w:bottom w:val="single" w:sz="4" w:space="0" w:color="auto"/>
              <w:right w:val="single" w:sz="4" w:space="0" w:color="auto"/>
            </w:tcBorders>
            <w:shd w:val="clear" w:color="000000" w:fill="FFFFFF"/>
            <w:noWrap/>
            <w:vAlign w:val="center"/>
          </w:tcPr>
          <w:p w14:paraId="0422DB22" w14:textId="0445D7B4" w:rsidR="00CF1D61" w:rsidRPr="007C319D" w:rsidRDefault="00CF1D61" w:rsidP="00CF1D61">
            <w:pPr>
              <w:rPr>
                <w:sz w:val="18"/>
                <w:szCs w:val="18"/>
              </w:rPr>
            </w:pPr>
            <w:r w:rsidRPr="007C319D">
              <w:rPr>
                <w:sz w:val="18"/>
                <w:szCs w:val="18"/>
              </w:rPr>
              <w:t>6</w:t>
            </w:r>
          </w:p>
        </w:tc>
      </w:tr>
      <w:tr w:rsidR="00CF1D61" w:rsidRPr="007C319D" w14:paraId="07ECC283"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33E9E5A" w14:textId="77777777" w:rsidR="00CF1D61" w:rsidRPr="007C319D" w:rsidRDefault="00CF1D61" w:rsidP="00CF1D61">
            <w:pPr>
              <w:rPr>
                <w:sz w:val="18"/>
                <w:szCs w:val="18"/>
              </w:rPr>
            </w:pPr>
            <w:r w:rsidRPr="007C319D">
              <w:rPr>
                <w:sz w:val="18"/>
                <w:szCs w:val="18"/>
              </w:rPr>
              <w:t>25</w:t>
            </w:r>
          </w:p>
        </w:tc>
        <w:tc>
          <w:tcPr>
            <w:tcW w:w="1540" w:type="dxa"/>
            <w:tcBorders>
              <w:top w:val="nil"/>
              <w:left w:val="nil"/>
              <w:bottom w:val="single" w:sz="4" w:space="0" w:color="auto"/>
              <w:right w:val="single" w:sz="4" w:space="0" w:color="auto"/>
            </w:tcBorders>
            <w:shd w:val="clear" w:color="000000" w:fill="FFFFFF"/>
            <w:vAlign w:val="center"/>
            <w:hideMark/>
          </w:tcPr>
          <w:p w14:paraId="544DBD35" w14:textId="77777777" w:rsidR="00CF1D61" w:rsidRPr="007C319D" w:rsidRDefault="00CF1D61" w:rsidP="00CF1D61">
            <w:pPr>
              <w:rPr>
                <w:sz w:val="18"/>
                <w:szCs w:val="18"/>
              </w:rPr>
            </w:pPr>
            <w:r w:rsidRPr="007C319D">
              <w:rPr>
                <w:sz w:val="18"/>
                <w:szCs w:val="18"/>
              </w:rPr>
              <w:t>ЗБ.ЩК-25.1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45608447" w14:textId="77777777" w:rsidR="00CF1D61" w:rsidRPr="007C319D" w:rsidRDefault="00CF1D61" w:rsidP="00CF1D61">
            <w:pPr>
              <w:rPr>
                <w:sz w:val="18"/>
                <w:szCs w:val="18"/>
              </w:rPr>
            </w:pPr>
            <w:r w:rsidRPr="007C319D">
              <w:rPr>
                <w:sz w:val="18"/>
                <w:szCs w:val="18"/>
              </w:rPr>
              <w:t>15</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22BF7275" w14:textId="77777777" w:rsidR="00CF1D61" w:rsidRPr="007C319D" w:rsidRDefault="00CF1D61" w:rsidP="00CF1D61">
            <w:pPr>
              <w:rPr>
                <w:sz w:val="18"/>
                <w:szCs w:val="18"/>
              </w:rPr>
            </w:pPr>
            <w:r w:rsidRPr="007C319D">
              <w:rPr>
                <w:sz w:val="18"/>
                <w:szCs w:val="18"/>
              </w:rPr>
              <w:t>ЗБ.ЩК-25.2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2596C41A" w14:textId="77777777" w:rsidR="00CF1D61" w:rsidRPr="007C319D" w:rsidRDefault="00CF1D61" w:rsidP="00CF1D61">
            <w:pPr>
              <w:rPr>
                <w:sz w:val="18"/>
                <w:szCs w:val="18"/>
              </w:rPr>
            </w:pPr>
            <w:r w:rsidRPr="007C319D">
              <w:rPr>
                <w:sz w:val="18"/>
                <w:szCs w:val="18"/>
              </w:rPr>
              <w:t>20</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23EDEBDE" w14:textId="77777777" w:rsidR="00CF1D61" w:rsidRPr="007C319D" w:rsidRDefault="00CF1D61" w:rsidP="00CF1D61">
            <w:pPr>
              <w:rPr>
                <w:sz w:val="18"/>
                <w:szCs w:val="18"/>
              </w:rPr>
            </w:pPr>
            <w:r w:rsidRPr="007C319D">
              <w:rPr>
                <w:sz w:val="18"/>
                <w:szCs w:val="18"/>
              </w:rPr>
              <w:t>ЗБ.ЩР-25.1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797E75FE" w14:textId="77777777" w:rsidR="00CF1D61" w:rsidRPr="007C319D" w:rsidRDefault="00CF1D61" w:rsidP="00CF1D61">
            <w:pPr>
              <w:rPr>
                <w:sz w:val="18"/>
                <w:szCs w:val="18"/>
              </w:rPr>
            </w:pPr>
            <w:r w:rsidRPr="007C319D">
              <w:rPr>
                <w:sz w:val="18"/>
                <w:szCs w:val="18"/>
              </w:rPr>
              <w:t>17</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03818305" w14:textId="77777777" w:rsidR="00CF1D61" w:rsidRPr="007C319D" w:rsidRDefault="00CF1D61" w:rsidP="00CF1D61">
            <w:pPr>
              <w:rPr>
                <w:sz w:val="18"/>
                <w:szCs w:val="18"/>
              </w:rPr>
            </w:pPr>
            <w:r w:rsidRPr="007C319D">
              <w:rPr>
                <w:sz w:val="18"/>
                <w:szCs w:val="18"/>
              </w:rPr>
              <w:t>ЗБ.ЩР-25.2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1A8C001B" w14:textId="77777777" w:rsidR="00CF1D61" w:rsidRPr="007C319D" w:rsidRDefault="00CF1D61" w:rsidP="00CF1D61">
            <w:pPr>
              <w:rPr>
                <w:sz w:val="18"/>
                <w:szCs w:val="18"/>
              </w:rPr>
            </w:pPr>
            <w:r w:rsidRPr="007C319D">
              <w:rPr>
                <w:sz w:val="18"/>
                <w:szCs w:val="18"/>
              </w:rPr>
              <w:t>22</w:t>
            </w:r>
          </w:p>
        </w:tc>
      </w:tr>
      <w:tr w:rsidR="00CF1D61" w:rsidRPr="007C319D" w14:paraId="00EA3A53"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20EEBFA2" w14:textId="77777777" w:rsidR="00CF1D61" w:rsidRPr="007C319D" w:rsidRDefault="00CF1D61" w:rsidP="00CF1D61">
            <w:pPr>
              <w:rPr>
                <w:sz w:val="18"/>
                <w:szCs w:val="18"/>
              </w:rPr>
            </w:pPr>
            <w:r w:rsidRPr="007C319D">
              <w:rPr>
                <w:sz w:val="18"/>
                <w:szCs w:val="18"/>
              </w:rPr>
              <w:t>26</w:t>
            </w:r>
          </w:p>
        </w:tc>
        <w:tc>
          <w:tcPr>
            <w:tcW w:w="1540" w:type="dxa"/>
            <w:tcBorders>
              <w:top w:val="nil"/>
              <w:left w:val="nil"/>
              <w:bottom w:val="single" w:sz="4" w:space="0" w:color="auto"/>
              <w:right w:val="single" w:sz="4" w:space="0" w:color="auto"/>
            </w:tcBorders>
            <w:shd w:val="clear" w:color="000000" w:fill="FFFFFF"/>
            <w:vAlign w:val="center"/>
            <w:hideMark/>
          </w:tcPr>
          <w:p w14:paraId="023A6B7E" w14:textId="77777777" w:rsidR="00CF1D61" w:rsidRPr="007C319D" w:rsidRDefault="00CF1D61" w:rsidP="00CF1D61">
            <w:pPr>
              <w:rPr>
                <w:sz w:val="18"/>
                <w:szCs w:val="18"/>
              </w:rPr>
            </w:pPr>
            <w:r w:rsidRPr="007C319D">
              <w:rPr>
                <w:sz w:val="18"/>
                <w:szCs w:val="18"/>
              </w:rPr>
              <w:t>ЗБ.ЩК-26.1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163A78BF" w14:textId="77777777" w:rsidR="00CF1D61" w:rsidRPr="007C319D" w:rsidRDefault="00CF1D61" w:rsidP="00CF1D61">
            <w:pPr>
              <w:rPr>
                <w:sz w:val="18"/>
                <w:szCs w:val="18"/>
              </w:rPr>
            </w:pPr>
            <w:r w:rsidRPr="007C319D">
              <w:rPr>
                <w:sz w:val="18"/>
                <w:szCs w:val="18"/>
              </w:rPr>
              <w:t>22</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5C37052A" w14:textId="77777777" w:rsidR="00CF1D61" w:rsidRPr="007C319D" w:rsidRDefault="00CF1D61" w:rsidP="00CF1D61">
            <w:pPr>
              <w:rPr>
                <w:sz w:val="18"/>
                <w:szCs w:val="18"/>
              </w:rPr>
            </w:pPr>
            <w:r w:rsidRPr="007C319D">
              <w:rPr>
                <w:sz w:val="18"/>
                <w:szCs w:val="18"/>
              </w:rPr>
              <w:t>ЗБ.ЩК-26.2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45CDFB91" w14:textId="77777777" w:rsidR="00CF1D61" w:rsidRPr="007C319D" w:rsidRDefault="00CF1D61" w:rsidP="00CF1D61">
            <w:pPr>
              <w:rPr>
                <w:sz w:val="18"/>
                <w:szCs w:val="18"/>
              </w:rPr>
            </w:pPr>
            <w:r w:rsidRPr="007C319D">
              <w:rPr>
                <w:sz w:val="18"/>
                <w:szCs w:val="18"/>
              </w:rPr>
              <w:t>14</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0A38C551" w14:textId="77777777" w:rsidR="00CF1D61" w:rsidRPr="007C319D" w:rsidRDefault="00CF1D61" w:rsidP="00CF1D61">
            <w:pPr>
              <w:rPr>
                <w:sz w:val="18"/>
                <w:szCs w:val="18"/>
              </w:rPr>
            </w:pPr>
            <w:r w:rsidRPr="007C319D">
              <w:rPr>
                <w:sz w:val="18"/>
                <w:szCs w:val="18"/>
              </w:rPr>
              <w:t>ЗБ.ЩР-26.1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3EF66D86" w14:textId="77777777" w:rsidR="00CF1D61" w:rsidRPr="007C319D" w:rsidRDefault="00CF1D61" w:rsidP="00CF1D61">
            <w:pPr>
              <w:rPr>
                <w:sz w:val="18"/>
                <w:szCs w:val="18"/>
              </w:rPr>
            </w:pPr>
            <w:r w:rsidRPr="007C319D">
              <w:rPr>
                <w:sz w:val="18"/>
                <w:szCs w:val="18"/>
              </w:rPr>
              <w:t>25</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0ED470E5" w14:textId="77777777" w:rsidR="00CF1D61" w:rsidRPr="007C319D" w:rsidRDefault="00CF1D61" w:rsidP="00CF1D61">
            <w:pPr>
              <w:rPr>
                <w:sz w:val="18"/>
                <w:szCs w:val="18"/>
              </w:rPr>
            </w:pPr>
            <w:r w:rsidRPr="007C319D">
              <w:rPr>
                <w:sz w:val="18"/>
                <w:szCs w:val="18"/>
              </w:rPr>
              <w:t>ЗБ.ЩР-26.2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06FBB20C" w14:textId="77777777" w:rsidR="00CF1D61" w:rsidRPr="007C319D" w:rsidRDefault="00CF1D61" w:rsidP="00CF1D61">
            <w:pPr>
              <w:rPr>
                <w:sz w:val="18"/>
                <w:szCs w:val="18"/>
              </w:rPr>
            </w:pPr>
            <w:r w:rsidRPr="007C319D">
              <w:rPr>
                <w:sz w:val="18"/>
                <w:szCs w:val="18"/>
              </w:rPr>
              <w:t>18</w:t>
            </w:r>
          </w:p>
        </w:tc>
      </w:tr>
      <w:tr w:rsidR="00CF1D61" w:rsidRPr="007C319D" w14:paraId="5F626FA9"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4CC2BF7" w14:textId="77777777" w:rsidR="00CF1D61" w:rsidRPr="007C319D" w:rsidRDefault="00CF1D61" w:rsidP="00CF1D61">
            <w:pPr>
              <w:rPr>
                <w:sz w:val="18"/>
                <w:szCs w:val="18"/>
              </w:rPr>
            </w:pPr>
            <w:r w:rsidRPr="007C319D">
              <w:rPr>
                <w:sz w:val="18"/>
                <w:szCs w:val="18"/>
              </w:rPr>
              <w:t>27</w:t>
            </w:r>
          </w:p>
        </w:tc>
        <w:tc>
          <w:tcPr>
            <w:tcW w:w="1540" w:type="dxa"/>
            <w:tcBorders>
              <w:top w:val="nil"/>
              <w:left w:val="nil"/>
              <w:bottom w:val="single" w:sz="4" w:space="0" w:color="auto"/>
              <w:right w:val="single" w:sz="4" w:space="0" w:color="auto"/>
            </w:tcBorders>
            <w:shd w:val="clear" w:color="000000" w:fill="FFFFFF"/>
            <w:vAlign w:val="center"/>
            <w:hideMark/>
          </w:tcPr>
          <w:p w14:paraId="17BF63D9" w14:textId="77777777" w:rsidR="00CF1D61" w:rsidRPr="007C319D" w:rsidRDefault="00CF1D61" w:rsidP="00CF1D61">
            <w:pPr>
              <w:rPr>
                <w:sz w:val="18"/>
                <w:szCs w:val="18"/>
              </w:rPr>
            </w:pPr>
            <w:r w:rsidRPr="007C319D">
              <w:rPr>
                <w:sz w:val="18"/>
                <w:szCs w:val="18"/>
              </w:rPr>
              <w:t>ЗБ.ЩК-27.1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246634E4" w14:textId="77777777" w:rsidR="00CF1D61" w:rsidRPr="007C319D" w:rsidRDefault="00CF1D61" w:rsidP="00CF1D61">
            <w:pPr>
              <w:rPr>
                <w:sz w:val="18"/>
                <w:szCs w:val="18"/>
              </w:rPr>
            </w:pPr>
            <w:r w:rsidRPr="007C319D">
              <w:rPr>
                <w:sz w:val="18"/>
                <w:szCs w:val="18"/>
              </w:rPr>
              <w:t>23</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0007E1BE" w14:textId="77777777" w:rsidR="00CF1D61" w:rsidRPr="007C319D" w:rsidRDefault="00CF1D61" w:rsidP="00CF1D61">
            <w:pPr>
              <w:rPr>
                <w:sz w:val="18"/>
                <w:szCs w:val="18"/>
              </w:rPr>
            </w:pPr>
            <w:r w:rsidRPr="007C319D">
              <w:rPr>
                <w:sz w:val="18"/>
                <w:szCs w:val="18"/>
              </w:rPr>
              <w:t>ЗБ.ЩК-27.2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496BD5C1" w14:textId="77777777" w:rsidR="00CF1D61" w:rsidRPr="007C319D" w:rsidRDefault="00CF1D61" w:rsidP="00CF1D61">
            <w:pPr>
              <w:rPr>
                <w:sz w:val="18"/>
                <w:szCs w:val="18"/>
              </w:rPr>
            </w:pPr>
            <w:r w:rsidRPr="007C319D">
              <w:rPr>
                <w:sz w:val="18"/>
                <w:szCs w:val="18"/>
              </w:rPr>
              <w:t>23</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48F43740" w14:textId="77777777" w:rsidR="00CF1D61" w:rsidRPr="007C319D" w:rsidRDefault="00CF1D61" w:rsidP="00CF1D61">
            <w:pPr>
              <w:rPr>
                <w:sz w:val="18"/>
                <w:szCs w:val="18"/>
              </w:rPr>
            </w:pPr>
            <w:r w:rsidRPr="007C319D">
              <w:rPr>
                <w:sz w:val="18"/>
                <w:szCs w:val="18"/>
              </w:rPr>
              <w:t>ЗБ.ЩР-27.1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5BF871DB" w14:textId="77777777" w:rsidR="00CF1D61" w:rsidRPr="007C319D" w:rsidRDefault="00CF1D61" w:rsidP="00CF1D61">
            <w:pPr>
              <w:rPr>
                <w:sz w:val="18"/>
                <w:szCs w:val="18"/>
              </w:rPr>
            </w:pPr>
            <w:r w:rsidRPr="007C319D">
              <w:rPr>
                <w:sz w:val="18"/>
                <w:szCs w:val="18"/>
              </w:rPr>
              <w:t>23</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6534D611" w14:textId="77777777" w:rsidR="00CF1D61" w:rsidRPr="007C319D" w:rsidRDefault="00CF1D61" w:rsidP="00CF1D61">
            <w:pPr>
              <w:rPr>
                <w:sz w:val="18"/>
                <w:szCs w:val="18"/>
              </w:rPr>
            </w:pPr>
            <w:r w:rsidRPr="007C319D">
              <w:rPr>
                <w:sz w:val="18"/>
                <w:szCs w:val="18"/>
              </w:rPr>
              <w:t>ЗБ.ЩР-27.2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37053F84" w14:textId="77777777" w:rsidR="00CF1D61" w:rsidRPr="007C319D" w:rsidRDefault="00CF1D61" w:rsidP="00CF1D61">
            <w:pPr>
              <w:rPr>
                <w:sz w:val="18"/>
                <w:szCs w:val="18"/>
              </w:rPr>
            </w:pPr>
            <w:r w:rsidRPr="007C319D">
              <w:rPr>
                <w:sz w:val="18"/>
                <w:szCs w:val="18"/>
              </w:rPr>
              <w:t>18</w:t>
            </w:r>
          </w:p>
        </w:tc>
      </w:tr>
      <w:tr w:rsidR="00CF1D61" w:rsidRPr="007C319D" w14:paraId="7D698485"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5E6295E3" w14:textId="77777777" w:rsidR="00CF1D61" w:rsidRPr="007C319D" w:rsidRDefault="00CF1D61" w:rsidP="00CF1D61">
            <w:pPr>
              <w:rPr>
                <w:sz w:val="18"/>
                <w:szCs w:val="18"/>
              </w:rPr>
            </w:pPr>
            <w:r w:rsidRPr="007C319D">
              <w:rPr>
                <w:sz w:val="18"/>
                <w:szCs w:val="18"/>
              </w:rPr>
              <w:t>28</w:t>
            </w:r>
          </w:p>
        </w:tc>
        <w:tc>
          <w:tcPr>
            <w:tcW w:w="1540" w:type="dxa"/>
            <w:tcBorders>
              <w:top w:val="nil"/>
              <w:left w:val="nil"/>
              <w:bottom w:val="single" w:sz="4" w:space="0" w:color="auto"/>
              <w:right w:val="single" w:sz="4" w:space="0" w:color="auto"/>
            </w:tcBorders>
            <w:shd w:val="clear" w:color="000000" w:fill="FFFFFF"/>
            <w:vAlign w:val="center"/>
            <w:hideMark/>
          </w:tcPr>
          <w:p w14:paraId="071D0A19" w14:textId="77777777" w:rsidR="00CF1D61" w:rsidRPr="007C319D" w:rsidRDefault="00CF1D61" w:rsidP="00CF1D61">
            <w:pPr>
              <w:rPr>
                <w:sz w:val="18"/>
                <w:szCs w:val="18"/>
              </w:rPr>
            </w:pPr>
            <w:r w:rsidRPr="007C319D">
              <w:rPr>
                <w:sz w:val="18"/>
                <w:szCs w:val="18"/>
              </w:rPr>
              <w:t>ЗБ.ЩК-28.1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00191264" w14:textId="77777777" w:rsidR="00CF1D61" w:rsidRPr="007C319D" w:rsidRDefault="00CF1D61" w:rsidP="00CF1D61">
            <w:pPr>
              <w:rPr>
                <w:sz w:val="18"/>
                <w:szCs w:val="18"/>
              </w:rPr>
            </w:pPr>
            <w:r w:rsidRPr="007C319D">
              <w:rPr>
                <w:sz w:val="18"/>
                <w:szCs w:val="18"/>
              </w:rPr>
              <w:t>25</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5CE3275F" w14:textId="77777777" w:rsidR="00CF1D61" w:rsidRPr="007C319D" w:rsidRDefault="00CF1D61" w:rsidP="00CF1D61">
            <w:pPr>
              <w:rPr>
                <w:sz w:val="18"/>
                <w:szCs w:val="18"/>
              </w:rPr>
            </w:pPr>
            <w:r w:rsidRPr="007C319D">
              <w:rPr>
                <w:sz w:val="18"/>
                <w:szCs w:val="18"/>
              </w:rPr>
              <w:t>ЗБ.ЩК-28.2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116A4554" w14:textId="77777777" w:rsidR="00CF1D61" w:rsidRPr="007C319D" w:rsidRDefault="00CF1D61" w:rsidP="00CF1D61">
            <w:pPr>
              <w:rPr>
                <w:sz w:val="18"/>
                <w:szCs w:val="18"/>
              </w:rPr>
            </w:pPr>
            <w:r w:rsidRPr="007C319D">
              <w:rPr>
                <w:sz w:val="18"/>
                <w:szCs w:val="18"/>
              </w:rPr>
              <w:t>20</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34F25227" w14:textId="77777777" w:rsidR="00CF1D61" w:rsidRPr="007C319D" w:rsidRDefault="00CF1D61" w:rsidP="00CF1D61">
            <w:pPr>
              <w:rPr>
                <w:sz w:val="18"/>
                <w:szCs w:val="18"/>
              </w:rPr>
            </w:pPr>
            <w:r w:rsidRPr="007C319D">
              <w:rPr>
                <w:sz w:val="18"/>
                <w:szCs w:val="18"/>
              </w:rPr>
              <w:t>ЗБ.ЩР-28.1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4F466335" w14:textId="77777777" w:rsidR="00CF1D61" w:rsidRPr="007C319D" w:rsidRDefault="00CF1D61" w:rsidP="00CF1D61">
            <w:pPr>
              <w:rPr>
                <w:sz w:val="18"/>
                <w:szCs w:val="18"/>
              </w:rPr>
            </w:pPr>
            <w:r w:rsidRPr="007C319D">
              <w:rPr>
                <w:sz w:val="18"/>
                <w:szCs w:val="18"/>
              </w:rPr>
              <w:t>30</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5A58B534" w14:textId="77777777" w:rsidR="00CF1D61" w:rsidRPr="007C319D" w:rsidRDefault="00CF1D61" w:rsidP="00CF1D61">
            <w:pPr>
              <w:rPr>
                <w:sz w:val="18"/>
                <w:szCs w:val="18"/>
              </w:rPr>
            </w:pPr>
            <w:r w:rsidRPr="007C319D">
              <w:rPr>
                <w:sz w:val="18"/>
                <w:szCs w:val="18"/>
              </w:rPr>
              <w:t>ЗБ.ЩР-28.2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182C7AA3" w14:textId="77777777" w:rsidR="00CF1D61" w:rsidRPr="007C319D" w:rsidRDefault="00CF1D61" w:rsidP="00CF1D61">
            <w:pPr>
              <w:rPr>
                <w:sz w:val="18"/>
                <w:szCs w:val="18"/>
              </w:rPr>
            </w:pPr>
            <w:r w:rsidRPr="007C319D">
              <w:rPr>
                <w:sz w:val="18"/>
                <w:szCs w:val="18"/>
              </w:rPr>
              <w:t>16</w:t>
            </w:r>
          </w:p>
        </w:tc>
      </w:tr>
      <w:tr w:rsidR="00CF1D61" w:rsidRPr="007C319D" w14:paraId="769617E5"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540DE331" w14:textId="77777777" w:rsidR="00CF1D61" w:rsidRPr="007C319D" w:rsidRDefault="00CF1D61" w:rsidP="00CF1D61">
            <w:pPr>
              <w:rPr>
                <w:sz w:val="18"/>
                <w:szCs w:val="18"/>
              </w:rPr>
            </w:pPr>
            <w:r w:rsidRPr="007C319D">
              <w:rPr>
                <w:sz w:val="18"/>
                <w:szCs w:val="18"/>
              </w:rPr>
              <w:t>29</w:t>
            </w:r>
          </w:p>
        </w:tc>
        <w:tc>
          <w:tcPr>
            <w:tcW w:w="1540" w:type="dxa"/>
            <w:tcBorders>
              <w:top w:val="nil"/>
              <w:left w:val="nil"/>
              <w:bottom w:val="single" w:sz="4" w:space="0" w:color="auto"/>
              <w:right w:val="single" w:sz="4" w:space="0" w:color="auto"/>
            </w:tcBorders>
            <w:shd w:val="clear" w:color="000000" w:fill="FFFFFF"/>
            <w:vAlign w:val="center"/>
            <w:hideMark/>
          </w:tcPr>
          <w:p w14:paraId="33D1B8D3" w14:textId="77777777" w:rsidR="00CF1D61" w:rsidRPr="007C319D" w:rsidRDefault="00CF1D61" w:rsidP="00CF1D61">
            <w:pPr>
              <w:rPr>
                <w:sz w:val="18"/>
                <w:szCs w:val="18"/>
              </w:rPr>
            </w:pPr>
            <w:r w:rsidRPr="007C319D">
              <w:rPr>
                <w:sz w:val="18"/>
                <w:szCs w:val="18"/>
              </w:rPr>
              <w:t>ЗБ.ЩК-29.1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0FAC5152" w14:textId="77777777" w:rsidR="00CF1D61" w:rsidRPr="007C319D" w:rsidRDefault="00CF1D61" w:rsidP="00CF1D61">
            <w:pPr>
              <w:rPr>
                <w:sz w:val="18"/>
                <w:szCs w:val="18"/>
              </w:rPr>
            </w:pPr>
            <w:r w:rsidRPr="007C319D">
              <w:rPr>
                <w:sz w:val="18"/>
                <w:szCs w:val="18"/>
              </w:rPr>
              <w:t>32</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60B86205" w14:textId="77777777" w:rsidR="00CF1D61" w:rsidRPr="007C319D" w:rsidRDefault="00CF1D61" w:rsidP="00CF1D61">
            <w:pPr>
              <w:rPr>
                <w:sz w:val="18"/>
                <w:szCs w:val="18"/>
              </w:rPr>
            </w:pPr>
            <w:r w:rsidRPr="007C319D">
              <w:rPr>
                <w:sz w:val="18"/>
                <w:szCs w:val="18"/>
              </w:rPr>
              <w:t>ЗБ.ЩК-29.2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1C95529A" w14:textId="77777777" w:rsidR="00CF1D61" w:rsidRPr="007C319D" w:rsidRDefault="00CF1D61" w:rsidP="00CF1D61">
            <w:pPr>
              <w:rPr>
                <w:sz w:val="18"/>
                <w:szCs w:val="18"/>
              </w:rPr>
            </w:pPr>
            <w:r w:rsidRPr="007C319D">
              <w:rPr>
                <w:sz w:val="18"/>
                <w:szCs w:val="18"/>
              </w:rPr>
              <w:t>22</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278EB04B" w14:textId="77777777" w:rsidR="00CF1D61" w:rsidRPr="007C319D" w:rsidRDefault="00CF1D61" w:rsidP="00CF1D61">
            <w:pPr>
              <w:rPr>
                <w:sz w:val="18"/>
                <w:szCs w:val="18"/>
              </w:rPr>
            </w:pPr>
            <w:r w:rsidRPr="007C319D">
              <w:rPr>
                <w:sz w:val="18"/>
                <w:szCs w:val="18"/>
              </w:rPr>
              <w:t>ЗБ.ЩР-29.1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280DF8A0" w14:textId="77777777" w:rsidR="00CF1D61" w:rsidRPr="007C319D" w:rsidRDefault="00CF1D61" w:rsidP="00CF1D61">
            <w:pPr>
              <w:rPr>
                <w:sz w:val="18"/>
                <w:szCs w:val="18"/>
              </w:rPr>
            </w:pPr>
            <w:r w:rsidRPr="007C319D">
              <w:rPr>
                <w:sz w:val="18"/>
                <w:szCs w:val="18"/>
              </w:rPr>
              <w:t>22</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3B07E1A0" w14:textId="77777777" w:rsidR="00CF1D61" w:rsidRPr="007C319D" w:rsidRDefault="00CF1D61" w:rsidP="00CF1D61">
            <w:pPr>
              <w:rPr>
                <w:sz w:val="18"/>
                <w:szCs w:val="18"/>
              </w:rPr>
            </w:pPr>
            <w:r w:rsidRPr="007C319D">
              <w:rPr>
                <w:sz w:val="18"/>
                <w:szCs w:val="18"/>
              </w:rPr>
              <w:t>ЗБ.ЩР-29.2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38678640" w14:textId="77777777" w:rsidR="00CF1D61" w:rsidRPr="007C319D" w:rsidRDefault="00CF1D61" w:rsidP="00CF1D61">
            <w:pPr>
              <w:rPr>
                <w:sz w:val="18"/>
                <w:szCs w:val="18"/>
              </w:rPr>
            </w:pPr>
            <w:r w:rsidRPr="007C319D">
              <w:rPr>
                <w:sz w:val="18"/>
                <w:szCs w:val="18"/>
              </w:rPr>
              <w:t>29</w:t>
            </w:r>
          </w:p>
        </w:tc>
      </w:tr>
      <w:tr w:rsidR="00CF1D61" w:rsidRPr="007C319D" w14:paraId="2EE8F833"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771F9371" w14:textId="77777777" w:rsidR="00CF1D61" w:rsidRPr="007C319D" w:rsidRDefault="00CF1D61" w:rsidP="00CF1D61">
            <w:pPr>
              <w:rPr>
                <w:sz w:val="18"/>
                <w:szCs w:val="18"/>
              </w:rPr>
            </w:pPr>
            <w:r w:rsidRPr="007C319D">
              <w:rPr>
                <w:sz w:val="18"/>
                <w:szCs w:val="18"/>
              </w:rPr>
              <w:t>30</w:t>
            </w:r>
          </w:p>
        </w:tc>
        <w:tc>
          <w:tcPr>
            <w:tcW w:w="1540" w:type="dxa"/>
            <w:tcBorders>
              <w:top w:val="nil"/>
              <w:left w:val="nil"/>
              <w:bottom w:val="single" w:sz="4" w:space="0" w:color="auto"/>
              <w:right w:val="single" w:sz="4" w:space="0" w:color="auto"/>
            </w:tcBorders>
            <w:shd w:val="clear" w:color="000000" w:fill="FFFFFF"/>
            <w:vAlign w:val="center"/>
            <w:hideMark/>
          </w:tcPr>
          <w:p w14:paraId="11683B95" w14:textId="77777777" w:rsidR="00CF1D61" w:rsidRPr="007C319D" w:rsidRDefault="00CF1D61" w:rsidP="00CF1D61">
            <w:pPr>
              <w:rPr>
                <w:sz w:val="18"/>
                <w:szCs w:val="18"/>
              </w:rPr>
            </w:pPr>
            <w:r w:rsidRPr="007C319D">
              <w:rPr>
                <w:sz w:val="18"/>
                <w:szCs w:val="18"/>
              </w:rPr>
              <w:t>ЗБ.ЩК-30.1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66C27B66" w14:textId="77777777" w:rsidR="00CF1D61" w:rsidRPr="007C319D" w:rsidRDefault="00CF1D61" w:rsidP="00CF1D61">
            <w:pPr>
              <w:rPr>
                <w:sz w:val="18"/>
                <w:szCs w:val="18"/>
              </w:rPr>
            </w:pPr>
            <w:r w:rsidRPr="007C319D">
              <w:rPr>
                <w:sz w:val="18"/>
                <w:szCs w:val="18"/>
              </w:rPr>
              <w:t>30</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4E04E1B4" w14:textId="77777777" w:rsidR="00CF1D61" w:rsidRPr="007C319D" w:rsidRDefault="00CF1D61" w:rsidP="00CF1D61">
            <w:pPr>
              <w:rPr>
                <w:sz w:val="18"/>
                <w:szCs w:val="18"/>
              </w:rPr>
            </w:pPr>
            <w:r w:rsidRPr="007C319D">
              <w:rPr>
                <w:sz w:val="18"/>
                <w:szCs w:val="18"/>
              </w:rPr>
              <w:t>ЗБ.ЩК-30.2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2C539494" w14:textId="77777777" w:rsidR="00CF1D61" w:rsidRPr="007C319D" w:rsidRDefault="00CF1D61" w:rsidP="00CF1D61">
            <w:pPr>
              <w:rPr>
                <w:sz w:val="18"/>
                <w:szCs w:val="18"/>
              </w:rPr>
            </w:pPr>
            <w:r w:rsidRPr="007C319D">
              <w:rPr>
                <w:sz w:val="18"/>
                <w:szCs w:val="18"/>
              </w:rPr>
              <w:t>23</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1D77B19B" w14:textId="77777777" w:rsidR="00CF1D61" w:rsidRPr="007C319D" w:rsidRDefault="00CF1D61" w:rsidP="00CF1D61">
            <w:pPr>
              <w:rPr>
                <w:sz w:val="18"/>
                <w:szCs w:val="18"/>
              </w:rPr>
            </w:pPr>
            <w:r w:rsidRPr="007C319D">
              <w:rPr>
                <w:sz w:val="18"/>
                <w:szCs w:val="18"/>
              </w:rPr>
              <w:t>ЗБ.ЩР-30.1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13E557DC" w14:textId="77777777" w:rsidR="00CF1D61" w:rsidRPr="007C319D" w:rsidRDefault="00CF1D61" w:rsidP="00CF1D61">
            <w:pPr>
              <w:rPr>
                <w:sz w:val="18"/>
                <w:szCs w:val="18"/>
              </w:rPr>
            </w:pPr>
            <w:r w:rsidRPr="007C319D">
              <w:rPr>
                <w:sz w:val="18"/>
                <w:szCs w:val="18"/>
              </w:rPr>
              <w:t>33</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60685083" w14:textId="77777777" w:rsidR="00CF1D61" w:rsidRPr="007C319D" w:rsidRDefault="00CF1D61" w:rsidP="00CF1D61">
            <w:pPr>
              <w:rPr>
                <w:sz w:val="18"/>
                <w:szCs w:val="18"/>
              </w:rPr>
            </w:pPr>
            <w:r w:rsidRPr="007C319D">
              <w:rPr>
                <w:sz w:val="18"/>
                <w:szCs w:val="18"/>
              </w:rPr>
              <w:t>ЗБ.ЩР-30.2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1CE59745" w14:textId="77777777" w:rsidR="00CF1D61" w:rsidRPr="007C319D" w:rsidRDefault="00CF1D61" w:rsidP="00CF1D61">
            <w:pPr>
              <w:rPr>
                <w:sz w:val="18"/>
                <w:szCs w:val="18"/>
              </w:rPr>
            </w:pPr>
            <w:r w:rsidRPr="007C319D">
              <w:rPr>
                <w:sz w:val="18"/>
                <w:szCs w:val="18"/>
              </w:rPr>
              <w:t>19</w:t>
            </w:r>
          </w:p>
        </w:tc>
      </w:tr>
      <w:tr w:rsidR="00CF1D61" w:rsidRPr="007C319D" w14:paraId="7485F460" w14:textId="77777777" w:rsidTr="00F215B3">
        <w:trPr>
          <w:gridBefore w:val="1"/>
          <w:gridAfter w:val="5"/>
          <w:wBefore w:w="89" w:type="dxa"/>
          <w:wAfter w:w="2595" w:type="dxa"/>
          <w:trHeight w:val="225"/>
        </w:trPr>
        <w:tc>
          <w:tcPr>
            <w:tcW w:w="7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8696F7" w14:textId="77777777" w:rsidR="00CF1D61" w:rsidRPr="007C319D" w:rsidRDefault="00CF1D61" w:rsidP="00CF1D61">
            <w:pPr>
              <w:rPr>
                <w:sz w:val="18"/>
                <w:szCs w:val="18"/>
              </w:rPr>
            </w:pPr>
            <w:r w:rsidRPr="007C319D">
              <w:rPr>
                <w:sz w:val="18"/>
                <w:szCs w:val="18"/>
              </w:rPr>
              <w:t>31</w:t>
            </w:r>
          </w:p>
        </w:tc>
        <w:tc>
          <w:tcPr>
            <w:tcW w:w="1540" w:type="dxa"/>
            <w:tcBorders>
              <w:top w:val="nil"/>
              <w:left w:val="nil"/>
              <w:bottom w:val="single" w:sz="4" w:space="0" w:color="auto"/>
              <w:right w:val="single" w:sz="4" w:space="0" w:color="auto"/>
            </w:tcBorders>
            <w:shd w:val="clear" w:color="000000" w:fill="FFFFFF"/>
            <w:vAlign w:val="center"/>
            <w:hideMark/>
          </w:tcPr>
          <w:p w14:paraId="585A64C9" w14:textId="77777777" w:rsidR="00CF1D61" w:rsidRPr="007C319D" w:rsidRDefault="00CF1D61" w:rsidP="00CF1D61">
            <w:pPr>
              <w:rPr>
                <w:sz w:val="18"/>
                <w:szCs w:val="18"/>
              </w:rPr>
            </w:pPr>
            <w:r w:rsidRPr="007C319D">
              <w:rPr>
                <w:sz w:val="18"/>
                <w:szCs w:val="18"/>
              </w:rPr>
              <w:t>ЗБ.ЩК-31.1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1ED951CE" w14:textId="77777777" w:rsidR="00CF1D61" w:rsidRPr="007C319D" w:rsidRDefault="00CF1D61" w:rsidP="00CF1D61">
            <w:pPr>
              <w:rPr>
                <w:sz w:val="18"/>
                <w:szCs w:val="18"/>
              </w:rPr>
            </w:pPr>
            <w:r w:rsidRPr="007C319D">
              <w:rPr>
                <w:sz w:val="18"/>
                <w:szCs w:val="18"/>
              </w:rPr>
              <w:t>29</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12241D10" w14:textId="77777777" w:rsidR="00CF1D61" w:rsidRPr="007C319D" w:rsidRDefault="00CF1D61" w:rsidP="00CF1D61">
            <w:pPr>
              <w:rPr>
                <w:sz w:val="18"/>
                <w:szCs w:val="18"/>
              </w:rPr>
            </w:pPr>
            <w:r w:rsidRPr="007C319D">
              <w:rPr>
                <w:sz w:val="18"/>
                <w:szCs w:val="18"/>
              </w:rPr>
              <w:t>ЗБ.ЩК-31.2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0E7B9E65" w14:textId="77777777" w:rsidR="00CF1D61" w:rsidRPr="007C319D" w:rsidRDefault="00CF1D61" w:rsidP="00CF1D61">
            <w:pPr>
              <w:rPr>
                <w:sz w:val="18"/>
                <w:szCs w:val="18"/>
              </w:rPr>
            </w:pPr>
            <w:r w:rsidRPr="007C319D">
              <w:rPr>
                <w:sz w:val="18"/>
                <w:szCs w:val="18"/>
              </w:rPr>
              <w:t>21</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37784948" w14:textId="77777777" w:rsidR="00CF1D61" w:rsidRPr="007C319D" w:rsidRDefault="00CF1D61" w:rsidP="00CF1D61">
            <w:pPr>
              <w:rPr>
                <w:sz w:val="18"/>
                <w:szCs w:val="18"/>
              </w:rPr>
            </w:pPr>
            <w:r w:rsidRPr="007C319D">
              <w:rPr>
                <w:sz w:val="18"/>
                <w:szCs w:val="18"/>
              </w:rPr>
              <w:t>ЗБ.ЩР-31.1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1CA018AA" w14:textId="77777777" w:rsidR="00CF1D61" w:rsidRPr="007C319D" w:rsidRDefault="00CF1D61" w:rsidP="00CF1D61">
            <w:pPr>
              <w:rPr>
                <w:sz w:val="18"/>
                <w:szCs w:val="18"/>
              </w:rPr>
            </w:pPr>
            <w:r w:rsidRPr="007C319D">
              <w:rPr>
                <w:sz w:val="18"/>
                <w:szCs w:val="18"/>
              </w:rPr>
              <w:t>32</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44DEEC80" w14:textId="77777777" w:rsidR="00CF1D61" w:rsidRPr="007C319D" w:rsidRDefault="00CF1D61" w:rsidP="00CF1D61">
            <w:pPr>
              <w:rPr>
                <w:sz w:val="18"/>
                <w:szCs w:val="18"/>
              </w:rPr>
            </w:pPr>
            <w:r w:rsidRPr="007C319D">
              <w:rPr>
                <w:sz w:val="18"/>
                <w:szCs w:val="18"/>
              </w:rPr>
              <w:t>ЗБ.ЩР-31.2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3723D3ED" w14:textId="77777777" w:rsidR="00CF1D61" w:rsidRPr="007C319D" w:rsidRDefault="00CF1D61" w:rsidP="00CF1D61">
            <w:pPr>
              <w:rPr>
                <w:sz w:val="18"/>
                <w:szCs w:val="18"/>
              </w:rPr>
            </w:pPr>
            <w:r w:rsidRPr="007C319D">
              <w:rPr>
                <w:sz w:val="18"/>
                <w:szCs w:val="18"/>
              </w:rPr>
              <w:t>25</w:t>
            </w:r>
          </w:p>
        </w:tc>
      </w:tr>
      <w:tr w:rsidR="00CF1D61" w:rsidRPr="007C319D" w14:paraId="2E622FA8" w14:textId="77777777" w:rsidTr="00F215B3">
        <w:trPr>
          <w:gridBefore w:val="1"/>
          <w:gridAfter w:val="5"/>
          <w:wBefore w:w="89" w:type="dxa"/>
          <w:wAfter w:w="2595" w:type="dxa"/>
          <w:trHeight w:val="225"/>
        </w:trPr>
        <w:tc>
          <w:tcPr>
            <w:tcW w:w="731" w:type="dxa"/>
            <w:vMerge/>
            <w:tcBorders>
              <w:top w:val="nil"/>
              <w:left w:val="single" w:sz="4" w:space="0" w:color="auto"/>
              <w:bottom w:val="single" w:sz="4" w:space="0" w:color="000000"/>
              <w:right w:val="single" w:sz="4" w:space="0" w:color="auto"/>
            </w:tcBorders>
            <w:vAlign w:val="center"/>
            <w:hideMark/>
          </w:tcPr>
          <w:p w14:paraId="51FCF971" w14:textId="77777777" w:rsidR="00CF1D61" w:rsidRPr="007C319D" w:rsidRDefault="00CF1D61" w:rsidP="00CF1D61">
            <w:pPr>
              <w:rPr>
                <w:sz w:val="18"/>
                <w:szCs w:val="18"/>
              </w:rPr>
            </w:pPr>
          </w:p>
        </w:tc>
        <w:tc>
          <w:tcPr>
            <w:tcW w:w="1540" w:type="dxa"/>
            <w:tcBorders>
              <w:top w:val="nil"/>
              <w:left w:val="nil"/>
              <w:bottom w:val="single" w:sz="4" w:space="0" w:color="auto"/>
              <w:right w:val="single" w:sz="4" w:space="0" w:color="auto"/>
            </w:tcBorders>
            <w:shd w:val="clear" w:color="000000" w:fill="FFFFFF"/>
            <w:vAlign w:val="center"/>
            <w:hideMark/>
          </w:tcPr>
          <w:p w14:paraId="70FA338C" w14:textId="77777777" w:rsidR="00CF1D61" w:rsidRPr="007C319D" w:rsidRDefault="00CF1D61" w:rsidP="00CF1D61">
            <w:pPr>
              <w:rPr>
                <w:sz w:val="18"/>
                <w:szCs w:val="18"/>
              </w:rPr>
            </w:pPr>
            <w:r w:rsidRPr="007C319D">
              <w:rPr>
                <w:sz w:val="18"/>
                <w:szCs w:val="18"/>
              </w:rPr>
              <w:t>ЗБ.ЩК-31.3</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49987759" w14:textId="77777777" w:rsidR="00CF1D61" w:rsidRPr="007C319D" w:rsidRDefault="00CF1D61" w:rsidP="00CF1D61">
            <w:pPr>
              <w:rPr>
                <w:sz w:val="18"/>
                <w:szCs w:val="18"/>
              </w:rPr>
            </w:pPr>
            <w:r w:rsidRPr="007C319D">
              <w:rPr>
                <w:sz w:val="18"/>
                <w:szCs w:val="18"/>
              </w:rPr>
              <w:t>10</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792763FA" w14:textId="77777777" w:rsidR="00CF1D61" w:rsidRPr="007C319D" w:rsidRDefault="00CF1D61" w:rsidP="00CF1D61">
            <w:pPr>
              <w:rPr>
                <w:sz w:val="18"/>
                <w:szCs w:val="18"/>
              </w:rPr>
            </w:pPr>
            <w:r w:rsidRPr="007C319D">
              <w:rPr>
                <w:sz w:val="18"/>
                <w:szCs w:val="18"/>
              </w:rPr>
              <w:t> </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77335512" w14:textId="77777777" w:rsidR="00CF1D61" w:rsidRPr="007C319D" w:rsidRDefault="00CF1D61" w:rsidP="00CF1D61">
            <w:pPr>
              <w:rPr>
                <w:sz w:val="18"/>
                <w:szCs w:val="18"/>
              </w:rPr>
            </w:pPr>
            <w:r w:rsidRPr="007C319D">
              <w:rPr>
                <w:sz w:val="18"/>
                <w:szCs w:val="18"/>
              </w:rPr>
              <w:t> </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07537912" w14:textId="77777777" w:rsidR="00CF1D61" w:rsidRPr="007C319D" w:rsidRDefault="00CF1D61" w:rsidP="00CF1D61">
            <w:pPr>
              <w:rPr>
                <w:sz w:val="18"/>
                <w:szCs w:val="18"/>
              </w:rPr>
            </w:pPr>
            <w:r w:rsidRPr="007C319D">
              <w:rPr>
                <w:sz w:val="18"/>
                <w:szCs w:val="18"/>
              </w:rPr>
              <w:t> </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28585FD0" w14:textId="77777777" w:rsidR="00CF1D61" w:rsidRPr="007C319D" w:rsidRDefault="00CF1D61" w:rsidP="00CF1D61">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616071D9" w14:textId="77777777" w:rsidR="00CF1D61" w:rsidRPr="007C319D" w:rsidRDefault="00CF1D61" w:rsidP="00CF1D61">
            <w:pPr>
              <w:rPr>
                <w:sz w:val="18"/>
                <w:szCs w:val="18"/>
              </w:rPr>
            </w:pPr>
            <w:r w:rsidRPr="007C319D">
              <w:rPr>
                <w:sz w:val="18"/>
                <w:szCs w:val="18"/>
              </w:rPr>
              <w:t> </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4BFC7004" w14:textId="77777777" w:rsidR="00CF1D61" w:rsidRPr="007C319D" w:rsidRDefault="00CF1D61" w:rsidP="00CF1D61">
            <w:pPr>
              <w:rPr>
                <w:sz w:val="18"/>
                <w:szCs w:val="18"/>
              </w:rPr>
            </w:pPr>
            <w:r w:rsidRPr="007C319D">
              <w:rPr>
                <w:sz w:val="18"/>
                <w:szCs w:val="18"/>
              </w:rPr>
              <w:t> </w:t>
            </w:r>
          </w:p>
        </w:tc>
      </w:tr>
      <w:tr w:rsidR="00CF1D61" w:rsidRPr="007C319D" w14:paraId="600453AF" w14:textId="77777777" w:rsidTr="00F215B3">
        <w:trPr>
          <w:gridBefore w:val="1"/>
          <w:gridAfter w:val="5"/>
          <w:wBefore w:w="89" w:type="dxa"/>
          <w:wAfter w:w="2595" w:type="dxa"/>
          <w:trHeight w:val="225"/>
        </w:trPr>
        <w:tc>
          <w:tcPr>
            <w:tcW w:w="7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7CB1095" w14:textId="77777777" w:rsidR="00CF1D61" w:rsidRPr="007C319D" w:rsidRDefault="00CF1D61" w:rsidP="00CF1D61">
            <w:pPr>
              <w:rPr>
                <w:sz w:val="18"/>
                <w:szCs w:val="18"/>
              </w:rPr>
            </w:pPr>
            <w:r w:rsidRPr="007C319D">
              <w:rPr>
                <w:sz w:val="18"/>
                <w:szCs w:val="18"/>
              </w:rPr>
              <w:t>32</w:t>
            </w:r>
          </w:p>
        </w:tc>
        <w:tc>
          <w:tcPr>
            <w:tcW w:w="1540" w:type="dxa"/>
            <w:tcBorders>
              <w:top w:val="nil"/>
              <w:left w:val="nil"/>
              <w:bottom w:val="single" w:sz="4" w:space="0" w:color="auto"/>
              <w:right w:val="single" w:sz="4" w:space="0" w:color="auto"/>
            </w:tcBorders>
            <w:shd w:val="clear" w:color="000000" w:fill="FFFFFF"/>
            <w:vAlign w:val="center"/>
            <w:hideMark/>
          </w:tcPr>
          <w:p w14:paraId="1447E1B9" w14:textId="77777777" w:rsidR="00CF1D61" w:rsidRPr="007C319D" w:rsidRDefault="00CF1D61" w:rsidP="00CF1D61">
            <w:pPr>
              <w:rPr>
                <w:sz w:val="18"/>
                <w:szCs w:val="18"/>
              </w:rPr>
            </w:pPr>
            <w:r w:rsidRPr="007C319D">
              <w:rPr>
                <w:sz w:val="18"/>
                <w:szCs w:val="18"/>
              </w:rPr>
              <w:t>ЗБ.ЩК-32.1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24AB3586" w14:textId="77777777" w:rsidR="00CF1D61" w:rsidRPr="007C319D" w:rsidRDefault="00CF1D61" w:rsidP="00CF1D61">
            <w:pPr>
              <w:rPr>
                <w:sz w:val="18"/>
                <w:szCs w:val="18"/>
              </w:rPr>
            </w:pPr>
            <w:r w:rsidRPr="007C319D">
              <w:rPr>
                <w:sz w:val="18"/>
                <w:szCs w:val="18"/>
              </w:rPr>
              <w:t>30</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57311BD0" w14:textId="77777777" w:rsidR="00CF1D61" w:rsidRPr="007C319D" w:rsidRDefault="00CF1D61" w:rsidP="00CF1D61">
            <w:pPr>
              <w:rPr>
                <w:sz w:val="18"/>
                <w:szCs w:val="18"/>
              </w:rPr>
            </w:pPr>
            <w:r w:rsidRPr="007C319D">
              <w:rPr>
                <w:sz w:val="18"/>
                <w:szCs w:val="18"/>
              </w:rPr>
              <w:t>ЗБ.ЩК-32.2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1204D501" w14:textId="77777777" w:rsidR="00CF1D61" w:rsidRPr="007C319D" w:rsidRDefault="00CF1D61" w:rsidP="00CF1D61">
            <w:pPr>
              <w:rPr>
                <w:sz w:val="18"/>
                <w:szCs w:val="18"/>
              </w:rPr>
            </w:pPr>
            <w:r w:rsidRPr="007C319D">
              <w:rPr>
                <w:sz w:val="18"/>
                <w:szCs w:val="18"/>
              </w:rPr>
              <w:t>17</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5E6C440E" w14:textId="77777777" w:rsidR="00CF1D61" w:rsidRPr="007C319D" w:rsidRDefault="00CF1D61" w:rsidP="00CF1D61">
            <w:pPr>
              <w:rPr>
                <w:sz w:val="18"/>
                <w:szCs w:val="18"/>
              </w:rPr>
            </w:pPr>
            <w:r w:rsidRPr="007C319D">
              <w:rPr>
                <w:sz w:val="18"/>
                <w:szCs w:val="18"/>
              </w:rPr>
              <w:t>ЗБ.ЩР-32.1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7A7BABDE" w14:textId="77777777" w:rsidR="00CF1D61" w:rsidRPr="007C319D" w:rsidRDefault="00CF1D61" w:rsidP="00CF1D61">
            <w:pPr>
              <w:rPr>
                <w:sz w:val="18"/>
                <w:szCs w:val="18"/>
              </w:rPr>
            </w:pPr>
            <w:r w:rsidRPr="007C319D">
              <w:rPr>
                <w:sz w:val="18"/>
                <w:szCs w:val="18"/>
              </w:rPr>
              <w:t>31</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757D5B3B" w14:textId="77777777" w:rsidR="00CF1D61" w:rsidRPr="007C319D" w:rsidRDefault="00CF1D61" w:rsidP="00CF1D61">
            <w:pPr>
              <w:rPr>
                <w:sz w:val="18"/>
                <w:szCs w:val="18"/>
              </w:rPr>
            </w:pPr>
            <w:r w:rsidRPr="007C319D">
              <w:rPr>
                <w:sz w:val="18"/>
                <w:szCs w:val="18"/>
              </w:rPr>
              <w:t>ЗБ.ЩР-32.2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6521E2BD" w14:textId="77777777" w:rsidR="00CF1D61" w:rsidRPr="007C319D" w:rsidRDefault="00CF1D61" w:rsidP="00CF1D61">
            <w:pPr>
              <w:rPr>
                <w:sz w:val="18"/>
                <w:szCs w:val="18"/>
              </w:rPr>
            </w:pPr>
            <w:r w:rsidRPr="007C319D">
              <w:rPr>
                <w:sz w:val="18"/>
                <w:szCs w:val="18"/>
              </w:rPr>
              <w:t>25</w:t>
            </w:r>
          </w:p>
        </w:tc>
      </w:tr>
      <w:tr w:rsidR="00CF1D61" w:rsidRPr="007C319D" w14:paraId="65032952" w14:textId="77777777" w:rsidTr="00F215B3">
        <w:trPr>
          <w:gridBefore w:val="1"/>
          <w:gridAfter w:val="5"/>
          <w:wBefore w:w="89" w:type="dxa"/>
          <w:wAfter w:w="2595" w:type="dxa"/>
          <w:trHeight w:val="225"/>
        </w:trPr>
        <w:tc>
          <w:tcPr>
            <w:tcW w:w="731" w:type="dxa"/>
            <w:vMerge/>
            <w:tcBorders>
              <w:top w:val="nil"/>
              <w:left w:val="single" w:sz="4" w:space="0" w:color="auto"/>
              <w:bottom w:val="single" w:sz="4" w:space="0" w:color="000000"/>
              <w:right w:val="single" w:sz="4" w:space="0" w:color="auto"/>
            </w:tcBorders>
            <w:vAlign w:val="center"/>
            <w:hideMark/>
          </w:tcPr>
          <w:p w14:paraId="210B576A" w14:textId="77777777" w:rsidR="00CF1D61" w:rsidRPr="007C319D" w:rsidRDefault="00CF1D61" w:rsidP="00CF1D61">
            <w:pPr>
              <w:rPr>
                <w:sz w:val="18"/>
                <w:szCs w:val="18"/>
              </w:rPr>
            </w:pPr>
          </w:p>
        </w:tc>
        <w:tc>
          <w:tcPr>
            <w:tcW w:w="1540" w:type="dxa"/>
            <w:tcBorders>
              <w:top w:val="nil"/>
              <w:left w:val="nil"/>
              <w:bottom w:val="single" w:sz="4" w:space="0" w:color="auto"/>
              <w:right w:val="single" w:sz="4" w:space="0" w:color="auto"/>
            </w:tcBorders>
            <w:shd w:val="clear" w:color="000000" w:fill="FFFFFF"/>
            <w:vAlign w:val="center"/>
            <w:hideMark/>
          </w:tcPr>
          <w:p w14:paraId="4B253421" w14:textId="77777777" w:rsidR="00CF1D61" w:rsidRPr="007C319D" w:rsidRDefault="00CF1D61" w:rsidP="00CF1D61">
            <w:pPr>
              <w:rPr>
                <w:sz w:val="18"/>
                <w:szCs w:val="18"/>
              </w:rPr>
            </w:pPr>
            <w:r w:rsidRPr="007C319D">
              <w:rPr>
                <w:sz w:val="18"/>
                <w:szCs w:val="18"/>
              </w:rPr>
              <w:t>ЗБ.ЩК-32.3</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6D4DBFC9" w14:textId="77777777" w:rsidR="00CF1D61" w:rsidRPr="007C319D" w:rsidRDefault="00CF1D61" w:rsidP="00CF1D61">
            <w:pPr>
              <w:rPr>
                <w:sz w:val="18"/>
                <w:szCs w:val="18"/>
              </w:rPr>
            </w:pPr>
            <w:r w:rsidRPr="007C319D">
              <w:rPr>
                <w:sz w:val="18"/>
                <w:szCs w:val="18"/>
              </w:rPr>
              <w:t>18</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5AC36E24" w14:textId="77777777" w:rsidR="00CF1D61" w:rsidRPr="007C319D" w:rsidRDefault="00CF1D61" w:rsidP="00CF1D61">
            <w:pPr>
              <w:rPr>
                <w:sz w:val="18"/>
                <w:szCs w:val="18"/>
              </w:rPr>
            </w:pPr>
            <w:r w:rsidRPr="007C319D">
              <w:rPr>
                <w:sz w:val="18"/>
                <w:szCs w:val="18"/>
              </w:rPr>
              <w:t> </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1665391E" w14:textId="77777777" w:rsidR="00CF1D61" w:rsidRPr="007C319D" w:rsidRDefault="00CF1D61" w:rsidP="00CF1D61">
            <w:pPr>
              <w:rPr>
                <w:sz w:val="18"/>
                <w:szCs w:val="18"/>
              </w:rPr>
            </w:pPr>
            <w:r w:rsidRPr="007C319D">
              <w:rPr>
                <w:sz w:val="18"/>
                <w:szCs w:val="18"/>
              </w:rPr>
              <w:t> </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444CE5CD" w14:textId="77777777" w:rsidR="00CF1D61" w:rsidRPr="007C319D" w:rsidRDefault="00CF1D61" w:rsidP="00CF1D61">
            <w:pPr>
              <w:rPr>
                <w:sz w:val="18"/>
                <w:szCs w:val="18"/>
              </w:rPr>
            </w:pPr>
            <w:r w:rsidRPr="007C319D">
              <w:rPr>
                <w:sz w:val="18"/>
                <w:szCs w:val="18"/>
              </w:rPr>
              <w:t> </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5518C243" w14:textId="77777777" w:rsidR="00CF1D61" w:rsidRPr="007C319D" w:rsidRDefault="00CF1D61" w:rsidP="00CF1D61">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31E1678C" w14:textId="77777777" w:rsidR="00CF1D61" w:rsidRPr="007C319D" w:rsidRDefault="00CF1D61" w:rsidP="00CF1D61">
            <w:pPr>
              <w:rPr>
                <w:sz w:val="18"/>
                <w:szCs w:val="18"/>
              </w:rPr>
            </w:pPr>
            <w:r w:rsidRPr="007C319D">
              <w:rPr>
                <w:sz w:val="18"/>
                <w:szCs w:val="18"/>
              </w:rPr>
              <w:t> </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2F4E2C38" w14:textId="77777777" w:rsidR="00CF1D61" w:rsidRPr="007C319D" w:rsidRDefault="00CF1D61" w:rsidP="00CF1D61">
            <w:pPr>
              <w:rPr>
                <w:sz w:val="18"/>
                <w:szCs w:val="18"/>
              </w:rPr>
            </w:pPr>
            <w:r w:rsidRPr="007C319D">
              <w:rPr>
                <w:sz w:val="18"/>
                <w:szCs w:val="18"/>
              </w:rPr>
              <w:t> </w:t>
            </w:r>
          </w:p>
        </w:tc>
      </w:tr>
      <w:tr w:rsidR="00CF1D61" w:rsidRPr="007C319D" w14:paraId="070C4AE4" w14:textId="77777777" w:rsidTr="00F215B3">
        <w:trPr>
          <w:gridBefore w:val="1"/>
          <w:gridAfter w:val="5"/>
          <w:wBefore w:w="89" w:type="dxa"/>
          <w:wAfter w:w="2595" w:type="dxa"/>
          <w:trHeight w:val="225"/>
        </w:trPr>
        <w:tc>
          <w:tcPr>
            <w:tcW w:w="7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552BD8" w14:textId="77777777" w:rsidR="00CF1D61" w:rsidRPr="007C319D" w:rsidRDefault="00CF1D61" w:rsidP="00CF1D61">
            <w:pPr>
              <w:rPr>
                <w:sz w:val="18"/>
                <w:szCs w:val="18"/>
              </w:rPr>
            </w:pPr>
            <w:r w:rsidRPr="007C319D">
              <w:rPr>
                <w:sz w:val="18"/>
                <w:szCs w:val="18"/>
              </w:rPr>
              <w:t>33</w:t>
            </w:r>
          </w:p>
        </w:tc>
        <w:tc>
          <w:tcPr>
            <w:tcW w:w="1540" w:type="dxa"/>
            <w:tcBorders>
              <w:top w:val="nil"/>
              <w:left w:val="nil"/>
              <w:bottom w:val="single" w:sz="4" w:space="0" w:color="auto"/>
              <w:right w:val="single" w:sz="4" w:space="0" w:color="auto"/>
            </w:tcBorders>
            <w:shd w:val="clear" w:color="000000" w:fill="FFFFFF"/>
            <w:vAlign w:val="center"/>
            <w:hideMark/>
          </w:tcPr>
          <w:p w14:paraId="6F7FDD60" w14:textId="77777777" w:rsidR="00CF1D61" w:rsidRPr="007C319D" w:rsidRDefault="00CF1D61" w:rsidP="00CF1D61">
            <w:pPr>
              <w:rPr>
                <w:sz w:val="18"/>
                <w:szCs w:val="18"/>
              </w:rPr>
            </w:pPr>
            <w:r w:rsidRPr="007C319D">
              <w:rPr>
                <w:sz w:val="18"/>
                <w:szCs w:val="18"/>
              </w:rPr>
              <w:t>ЗБ.ЩК-33.1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175C98E6" w14:textId="77777777" w:rsidR="00CF1D61" w:rsidRPr="007C319D" w:rsidRDefault="00CF1D61" w:rsidP="00CF1D61">
            <w:pPr>
              <w:rPr>
                <w:sz w:val="18"/>
                <w:szCs w:val="18"/>
              </w:rPr>
            </w:pPr>
            <w:r w:rsidRPr="007C319D">
              <w:rPr>
                <w:sz w:val="18"/>
                <w:szCs w:val="18"/>
              </w:rPr>
              <w:t> </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56626E1E" w14:textId="77777777" w:rsidR="00CF1D61" w:rsidRPr="007C319D" w:rsidRDefault="00CF1D61" w:rsidP="00CF1D61">
            <w:pPr>
              <w:rPr>
                <w:sz w:val="18"/>
                <w:szCs w:val="18"/>
              </w:rPr>
            </w:pPr>
            <w:r w:rsidRPr="007C319D">
              <w:rPr>
                <w:sz w:val="18"/>
                <w:szCs w:val="18"/>
              </w:rPr>
              <w:t>ЗБ.ЩК-33.2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19276871" w14:textId="77777777" w:rsidR="00CF1D61" w:rsidRPr="007C319D" w:rsidRDefault="00CF1D61" w:rsidP="00CF1D61">
            <w:pPr>
              <w:rPr>
                <w:sz w:val="18"/>
                <w:szCs w:val="18"/>
              </w:rPr>
            </w:pPr>
            <w:r w:rsidRPr="007C319D">
              <w:rPr>
                <w:sz w:val="18"/>
                <w:szCs w:val="18"/>
              </w:rPr>
              <w:t> </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17DE6DFA" w14:textId="77777777" w:rsidR="00CF1D61" w:rsidRPr="007C319D" w:rsidRDefault="00CF1D61" w:rsidP="00CF1D61">
            <w:pPr>
              <w:rPr>
                <w:sz w:val="18"/>
                <w:szCs w:val="18"/>
              </w:rPr>
            </w:pPr>
            <w:r w:rsidRPr="007C319D">
              <w:rPr>
                <w:sz w:val="18"/>
                <w:szCs w:val="18"/>
              </w:rPr>
              <w:t>ЗБ.ЩР-33.1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4B2DC8C4" w14:textId="77777777" w:rsidR="00CF1D61" w:rsidRPr="007C319D" w:rsidRDefault="00CF1D61" w:rsidP="00CF1D61">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367BE2D7" w14:textId="77777777" w:rsidR="00CF1D61" w:rsidRPr="007C319D" w:rsidRDefault="00CF1D61" w:rsidP="00CF1D61">
            <w:pPr>
              <w:rPr>
                <w:sz w:val="18"/>
                <w:szCs w:val="18"/>
              </w:rPr>
            </w:pPr>
            <w:r w:rsidRPr="007C319D">
              <w:rPr>
                <w:sz w:val="18"/>
                <w:szCs w:val="18"/>
              </w:rPr>
              <w:t>ЗБ.ЩР-33.2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49BA3190" w14:textId="77777777" w:rsidR="00CF1D61" w:rsidRPr="007C319D" w:rsidRDefault="00CF1D61" w:rsidP="00CF1D61">
            <w:pPr>
              <w:rPr>
                <w:sz w:val="18"/>
                <w:szCs w:val="18"/>
              </w:rPr>
            </w:pPr>
            <w:r w:rsidRPr="007C319D">
              <w:rPr>
                <w:sz w:val="18"/>
                <w:szCs w:val="18"/>
              </w:rPr>
              <w:t> </w:t>
            </w:r>
          </w:p>
        </w:tc>
      </w:tr>
      <w:tr w:rsidR="00CF1D61" w:rsidRPr="007C319D" w14:paraId="5024430B" w14:textId="77777777" w:rsidTr="00F215B3">
        <w:trPr>
          <w:gridBefore w:val="1"/>
          <w:gridAfter w:val="5"/>
          <w:wBefore w:w="89" w:type="dxa"/>
          <w:wAfter w:w="2595" w:type="dxa"/>
          <w:trHeight w:val="225"/>
        </w:trPr>
        <w:tc>
          <w:tcPr>
            <w:tcW w:w="731" w:type="dxa"/>
            <w:vMerge/>
            <w:tcBorders>
              <w:top w:val="nil"/>
              <w:left w:val="single" w:sz="4" w:space="0" w:color="auto"/>
              <w:bottom w:val="single" w:sz="4" w:space="0" w:color="000000"/>
              <w:right w:val="single" w:sz="4" w:space="0" w:color="auto"/>
            </w:tcBorders>
            <w:vAlign w:val="center"/>
            <w:hideMark/>
          </w:tcPr>
          <w:p w14:paraId="7DA1BDAE" w14:textId="77777777" w:rsidR="00CF1D61" w:rsidRPr="007C319D" w:rsidRDefault="00CF1D61" w:rsidP="00CF1D61">
            <w:pPr>
              <w:rPr>
                <w:sz w:val="18"/>
                <w:szCs w:val="18"/>
              </w:rPr>
            </w:pPr>
          </w:p>
        </w:tc>
        <w:tc>
          <w:tcPr>
            <w:tcW w:w="1540" w:type="dxa"/>
            <w:tcBorders>
              <w:top w:val="nil"/>
              <w:left w:val="nil"/>
              <w:bottom w:val="single" w:sz="4" w:space="0" w:color="auto"/>
              <w:right w:val="single" w:sz="4" w:space="0" w:color="auto"/>
            </w:tcBorders>
            <w:shd w:val="clear" w:color="000000" w:fill="FFFFFF"/>
            <w:vAlign w:val="center"/>
            <w:hideMark/>
          </w:tcPr>
          <w:p w14:paraId="40F6A689" w14:textId="77777777" w:rsidR="00CF1D61" w:rsidRPr="007C319D" w:rsidRDefault="00CF1D61" w:rsidP="00CF1D61">
            <w:pPr>
              <w:rPr>
                <w:sz w:val="18"/>
                <w:szCs w:val="18"/>
              </w:rPr>
            </w:pPr>
            <w:r w:rsidRPr="007C319D">
              <w:rPr>
                <w:sz w:val="18"/>
                <w:szCs w:val="18"/>
              </w:rPr>
              <w:t>ЗБ.ЩРК-33.1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515FA604" w14:textId="77777777" w:rsidR="00CF1D61" w:rsidRPr="007C319D" w:rsidRDefault="00CF1D61" w:rsidP="00CF1D61">
            <w:pPr>
              <w:rPr>
                <w:sz w:val="18"/>
                <w:szCs w:val="18"/>
              </w:rPr>
            </w:pPr>
            <w:r w:rsidRPr="007C319D">
              <w:rPr>
                <w:sz w:val="18"/>
                <w:szCs w:val="18"/>
              </w:rPr>
              <w:t>5</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5D70D5E5" w14:textId="77777777" w:rsidR="00CF1D61" w:rsidRPr="007C319D" w:rsidRDefault="00CF1D61" w:rsidP="00CF1D61">
            <w:pPr>
              <w:rPr>
                <w:sz w:val="18"/>
                <w:szCs w:val="18"/>
              </w:rPr>
            </w:pPr>
            <w:r w:rsidRPr="007C319D">
              <w:rPr>
                <w:sz w:val="18"/>
                <w:szCs w:val="18"/>
              </w:rPr>
              <w:t>ЗБ.ЩРВ-33.1</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4CCAA85A" w14:textId="77777777" w:rsidR="00CF1D61" w:rsidRPr="007C319D" w:rsidRDefault="00CF1D61" w:rsidP="00CF1D61">
            <w:pPr>
              <w:rPr>
                <w:sz w:val="18"/>
                <w:szCs w:val="18"/>
              </w:rPr>
            </w:pPr>
            <w:r w:rsidRPr="007C319D">
              <w:rPr>
                <w:sz w:val="18"/>
                <w:szCs w:val="18"/>
              </w:rPr>
              <w:t>8</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15A96FB2" w14:textId="77777777" w:rsidR="00CF1D61" w:rsidRPr="007C319D" w:rsidRDefault="00CF1D61" w:rsidP="00CF1D61">
            <w:pPr>
              <w:rPr>
                <w:sz w:val="18"/>
                <w:szCs w:val="18"/>
              </w:rPr>
            </w:pPr>
            <w:r w:rsidRPr="007C319D">
              <w:rPr>
                <w:sz w:val="18"/>
                <w:szCs w:val="18"/>
              </w:rPr>
              <w:t> </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202EC1D4" w14:textId="77777777" w:rsidR="00CF1D61" w:rsidRPr="007C319D" w:rsidRDefault="00CF1D61" w:rsidP="00CF1D61">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3CCEA467" w14:textId="77777777" w:rsidR="00CF1D61" w:rsidRPr="007C319D" w:rsidRDefault="00CF1D61" w:rsidP="00CF1D61">
            <w:pPr>
              <w:rPr>
                <w:sz w:val="18"/>
                <w:szCs w:val="18"/>
              </w:rPr>
            </w:pPr>
            <w:r w:rsidRPr="007C319D">
              <w:rPr>
                <w:sz w:val="18"/>
                <w:szCs w:val="18"/>
              </w:rPr>
              <w:t> </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5E85DAB5" w14:textId="77777777" w:rsidR="00CF1D61" w:rsidRPr="007C319D" w:rsidRDefault="00CF1D61" w:rsidP="00CF1D61">
            <w:pPr>
              <w:rPr>
                <w:sz w:val="18"/>
                <w:szCs w:val="18"/>
              </w:rPr>
            </w:pPr>
            <w:r w:rsidRPr="007C319D">
              <w:rPr>
                <w:sz w:val="18"/>
                <w:szCs w:val="18"/>
              </w:rPr>
              <w:t> </w:t>
            </w:r>
          </w:p>
        </w:tc>
      </w:tr>
      <w:tr w:rsidR="00CF1D61" w:rsidRPr="007C319D" w14:paraId="08E2529C" w14:textId="77777777" w:rsidTr="00F215B3">
        <w:trPr>
          <w:gridBefore w:val="1"/>
          <w:gridAfter w:val="5"/>
          <w:wBefore w:w="89" w:type="dxa"/>
          <w:wAfter w:w="2595" w:type="dxa"/>
          <w:trHeight w:val="225"/>
        </w:trPr>
        <w:tc>
          <w:tcPr>
            <w:tcW w:w="7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A2CEF6A" w14:textId="77777777" w:rsidR="00CF1D61" w:rsidRPr="007C319D" w:rsidRDefault="00CF1D61" w:rsidP="00CF1D61">
            <w:pPr>
              <w:rPr>
                <w:sz w:val="18"/>
                <w:szCs w:val="18"/>
              </w:rPr>
            </w:pPr>
            <w:r w:rsidRPr="007C319D">
              <w:rPr>
                <w:sz w:val="18"/>
                <w:szCs w:val="18"/>
              </w:rPr>
              <w:t>34</w:t>
            </w:r>
          </w:p>
        </w:tc>
        <w:tc>
          <w:tcPr>
            <w:tcW w:w="1540" w:type="dxa"/>
            <w:tcBorders>
              <w:top w:val="nil"/>
              <w:left w:val="nil"/>
              <w:bottom w:val="single" w:sz="4" w:space="0" w:color="auto"/>
              <w:right w:val="single" w:sz="4" w:space="0" w:color="auto"/>
            </w:tcBorders>
            <w:shd w:val="clear" w:color="000000" w:fill="FFFFFF"/>
            <w:vAlign w:val="center"/>
            <w:hideMark/>
          </w:tcPr>
          <w:p w14:paraId="48E976FF" w14:textId="77777777" w:rsidR="00CF1D61" w:rsidRPr="007C319D" w:rsidRDefault="00CF1D61" w:rsidP="00CF1D61">
            <w:pPr>
              <w:rPr>
                <w:sz w:val="18"/>
                <w:szCs w:val="18"/>
              </w:rPr>
            </w:pPr>
            <w:r w:rsidRPr="007C319D">
              <w:rPr>
                <w:sz w:val="18"/>
                <w:szCs w:val="18"/>
              </w:rPr>
              <w:t>ЗБ.ЩК-34.1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3F86E509" w14:textId="77777777" w:rsidR="00CF1D61" w:rsidRPr="007C319D" w:rsidRDefault="00CF1D61" w:rsidP="00CF1D61">
            <w:pPr>
              <w:rPr>
                <w:sz w:val="18"/>
                <w:szCs w:val="18"/>
              </w:rPr>
            </w:pPr>
            <w:r w:rsidRPr="007C319D">
              <w:rPr>
                <w:sz w:val="18"/>
                <w:szCs w:val="18"/>
              </w:rPr>
              <w:t>18</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350D604A" w14:textId="77777777" w:rsidR="00CF1D61" w:rsidRPr="007C319D" w:rsidRDefault="00CF1D61" w:rsidP="00CF1D61">
            <w:pPr>
              <w:rPr>
                <w:sz w:val="18"/>
                <w:szCs w:val="18"/>
              </w:rPr>
            </w:pPr>
            <w:r w:rsidRPr="007C319D">
              <w:rPr>
                <w:sz w:val="18"/>
                <w:szCs w:val="18"/>
              </w:rPr>
              <w:t>ЗБ.ЩК-34.2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5D33BE70" w14:textId="77777777" w:rsidR="00CF1D61" w:rsidRPr="007C319D" w:rsidRDefault="00CF1D61" w:rsidP="00CF1D61">
            <w:pPr>
              <w:rPr>
                <w:sz w:val="18"/>
                <w:szCs w:val="18"/>
              </w:rPr>
            </w:pPr>
            <w:r w:rsidRPr="007C319D">
              <w:rPr>
                <w:sz w:val="18"/>
                <w:szCs w:val="18"/>
              </w:rPr>
              <w:t>17</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251DBA70" w14:textId="77777777" w:rsidR="00CF1D61" w:rsidRPr="007C319D" w:rsidRDefault="00CF1D61" w:rsidP="00CF1D61">
            <w:pPr>
              <w:rPr>
                <w:sz w:val="18"/>
                <w:szCs w:val="18"/>
              </w:rPr>
            </w:pPr>
            <w:r w:rsidRPr="007C319D">
              <w:rPr>
                <w:sz w:val="18"/>
                <w:szCs w:val="18"/>
              </w:rPr>
              <w:t>ЗБ.ЩР-34.1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008615CF" w14:textId="77777777" w:rsidR="00CF1D61" w:rsidRPr="007C319D" w:rsidRDefault="00CF1D61" w:rsidP="00CF1D61">
            <w:pPr>
              <w:rPr>
                <w:sz w:val="18"/>
                <w:szCs w:val="18"/>
              </w:rPr>
            </w:pPr>
            <w:r w:rsidRPr="007C319D">
              <w:rPr>
                <w:sz w:val="18"/>
                <w:szCs w:val="18"/>
              </w:rPr>
              <w:t>13</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32FF65BD" w14:textId="77777777" w:rsidR="00CF1D61" w:rsidRPr="007C319D" w:rsidRDefault="00CF1D61" w:rsidP="00CF1D61">
            <w:pPr>
              <w:rPr>
                <w:sz w:val="18"/>
                <w:szCs w:val="18"/>
              </w:rPr>
            </w:pPr>
            <w:r w:rsidRPr="007C319D">
              <w:rPr>
                <w:sz w:val="18"/>
                <w:szCs w:val="18"/>
              </w:rPr>
              <w:t>ЗБ.ЩР-34.2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0AEEDEB4" w14:textId="77777777" w:rsidR="00CF1D61" w:rsidRPr="007C319D" w:rsidRDefault="00CF1D61" w:rsidP="00CF1D61">
            <w:pPr>
              <w:rPr>
                <w:sz w:val="18"/>
                <w:szCs w:val="18"/>
              </w:rPr>
            </w:pPr>
            <w:r w:rsidRPr="007C319D">
              <w:rPr>
                <w:sz w:val="18"/>
                <w:szCs w:val="18"/>
              </w:rPr>
              <w:t>25</w:t>
            </w:r>
          </w:p>
        </w:tc>
      </w:tr>
      <w:tr w:rsidR="00CF1D61" w:rsidRPr="007C319D" w14:paraId="1EE4F834" w14:textId="77777777" w:rsidTr="00F215B3">
        <w:trPr>
          <w:gridBefore w:val="1"/>
          <w:gridAfter w:val="5"/>
          <w:wBefore w:w="89" w:type="dxa"/>
          <w:wAfter w:w="2595" w:type="dxa"/>
          <w:trHeight w:val="225"/>
        </w:trPr>
        <w:tc>
          <w:tcPr>
            <w:tcW w:w="731" w:type="dxa"/>
            <w:vMerge/>
            <w:tcBorders>
              <w:top w:val="nil"/>
              <w:left w:val="single" w:sz="4" w:space="0" w:color="auto"/>
              <w:bottom w:val="single" w:sz="4" w:space="0" w:color="000000"/>
              <w:right w:val="single" w:sz="4" w:space="0" w:color="auto"/>
            </w:tcBorders>
            <w:vAlign w:val="center"/>
            <w:hideMark/>
          </w:tcPr>
          <w:p w14:paraId="6D87D0C5" w14:textId="77777777" w:rsidR="00CF1D61" w:rsidRPr="007C319D" w:rsidRDefault="00CF1D61" w:rsidP="00CF1D61">
            <w:pPr>
              <w:rPr>
                <w:sz w:val="18"/>
                <w:szCs w:val="18"/>
              </w:rPr>
            </w:pPr>
          </w:p>
        </w:tc>
        <w:tc>
          <w:tcPr>
            <w:tcW w:w="1540" w:type="dxa"/>
            <w:tcBorders>
              <w:top w:val="nil"/>
              <w:left w:val="nil"/>
              <w:bottom w:val="single" w:sz="4" w:space="0" w:color="auto"/>
              <w:right w:val="single" w:sz="4" w:space="0" w:color="auto"/>
            </w:tcBorders>
            <w:shd w:val="clear" w:color="000000" w:fill="FFFFFF"/>
            <w:vAlign w:val="center"/>
            <w:hideMark/>
          </w:tcPr>
          <w:p w14:paraId="0E611091" w14:textId="77777777" w:rsidR="00CF1D61" w:rsidRPr="007C319D" w:rsidRDefault="00CF1D61" w:rsidP="00CF1D61">
            <w:pPr>
              <w:rPr>
                <w:sz w:val="18"/>
                <w:szCs w:val="18"/>
              </w:rPr>
            </w:pPr>
            <w:r w:rsidRPr="007C319D">
              <w:rPr>
                <w:sz w:val="18"/>
                <w:szCs w:val="18"/>
              </w:rPr>
              <w:t>ЗБ.ЩРК-34.1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3CC53144" w14:textId="77777777" w:rsidR="00CF1D61" w:rsidRPr="007C319D" w:rsidRDefault="00CF1D61" w:rsidP="00CF1D61">
            <w:pPr>
              <w:rPr>
                <w:sz w:val="18"/>
                <w:szCs w:val="18"/>
              </w:rPr>
            </w:pPr>
            <w:r w:rsidRPr="007C319D">
              <w:rPr>
                <w:sz w:val="18"/>
                <w:szCs w:val="18"/>
              </w:rPr>
              <w:t>5</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73FFC615" w14:textId="77777777" w:rsidR="00CF1D61" w:rsidRPr="007C319D" w:rsidRDefault="00CF1D61" w:rsidP="00CF1D61">
            <w:pPr>
              <w:rPr>
                <w:sz w:val="18"/>
                <w:szCs w:val="18"/>
              </w:rPr>
            </w:pPr>
            <w:r w:rsidRPr="007C319D">
              <w:rPr>
                <w:sz w:val="18"/>
                <w:szCs w:val="18"/>
              </w:rPr>
              <w:t> </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365EFF4D" w14:textId="77777777" w:rsidR="00CF1D61" w:rsidRPr="007C319D" w:rsidRDefault="00CF1D61" w:rsidP="00CF1D61">
            <w:pPr>
              <w:rPr>
                <w:sz w:val="18"/>
                <w:szCs w:val="18"/>
              </w:rPr>
            </w:pPr>
            <w:r w:rsidRPr="007C319D">
              <w:rPr>
                <w:sz w:val="18"/>
                <w:szCs w:val="18"/>
              </w:rPr>
              <w:t> </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7575078F" w14:textId="77777777" w:rsidR="00CF1D61" w:rsidRPr="007C319D" w:rsidRDefault="00CF1D61" w:rsidP="00CF1D61">
            <w:pPr>
              <w:rPr>
                <w:sz w:val="18"/>
                <w:szCs w:val="18"/>
              </w:rPr>
            </w:pPr>
            <w:r w:rsidRPr="007C319D">
              <w:rPr>
                <w:sz w:val="18"/>
                <w:szCs w:val="18"/>
              </w:rPr>
              <w:t> </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25AFE9F1" w14:textId="77777777" w:rsidR="00CF1D61" w:rsidRPr="007C319D" w:rsidRDefault="00CF1D61" w:rsidP="00CF1D61">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68AE9917" w14:textId="77777777" w:rsidR="00CF1D61" w:rsidRPr="007C319D" w:rsidRDefault="00CF1D61" w:rsidP="00CF1D61">
            <w:pPr>
              <w:rPr>
                <w:sz w:val="18"/>
                <w:szCs w:val="18"/>
              </w:rPr>
            </w:pPr>
            <w:r w:rsidRPr="007C319D">
              <w:rPr>
                <w:sz w:val="18"/>
                <w:szCs w:val="18"/>
              </w:rPr>
              <w:t> </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0D33FFB2" w14:textId="77777777" w:rsidR="00CF1D61" w:rsidRPr="007C319D" w:rsidRDefault="00CF1D61" w:rsidP="00CF1D61">
            <w:pPr>
              <w:rPr>
                <w:sz w:val="18"/>
                <w:szCs w:val="18"/>
              </w:rPr>
            </w:pPr>
            <w:r w:rsidRPr="007C319D">
              <w:rPr>
                <w:sz w:val="18"/>
                <w:szCs w:val="18"/>
              </w:rPr>
              <w:t> </w:t>
            </w:r>
          </w:p>
        </w:tc>
      </w:tr>
      <w:tr w:rsidR="00CF1D61" w:rsidRPr="007C319D" w14:paraId="28A3FDB5"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5112A0A1" w14:textId="77777777" w:rsidR="00CF1D61" w:rsidRPr="007C319D" w:rsidRDefault="00CF1D61" w:rsidP="00CF1D61">
            <w:pPr>
              <w:rPr>
                <w:sz w:val="18"/>
                <w:szCs w:val="18"/>
              </w:rPr>
            </w:pPr>
            <w:r w:rsidRPr="007C319D">
              <w:rPr>
                <w:sz w:val="18"/>
                <w:szCs w:val="18"/>
              </w:rPr>
              <w:t>35</w:t>
            </w:r>
          </w:p>
        </w:tc>
        <w:tc>
          <w:tcPr>
            <w:tcW w:w="1540" w:type="dxa"/>
            <w:tcBorders>
              <w:top w:val="nil"/>
              <w:left w:val="nil"/>
              <w:bottom w:val="single" w:sz="4" w:space="0" w:color="auto"/>
              <w:right w:val="single" w:sz="4" w:space="0" w:color="auto"/>
            </w:tcBorders>
            <w:shd w:val="clear" w:color="000000" w:fill="FFFFFF"/>
            <w:vAlign w:val="center"/>
            <w:hideMark/>
          </w:tcPr>
          <w:p w14:paraId="52A9341A" w14:textId="77777777" w:rsidR="00CF1D61" w:rsidRPr="007C319D" w:rsidRDefault="00CF1D61" w:rsidP="00CF1D61">
            <w:pPr>
              <w:rPr>
                <w:sz w:val="18"/>
                <w:szCs w:val="18"/>
              </w:rPr>
            </w:pPr>
            <w:r w:rsidRPr="007C319D">
              <w:rPr>
                <w:sz w:val="18"/>
                <w:szCs w:val="18"/>
              </w:rPr>
              <w:t>ЗБ.ЩК-35.1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4040ADB3" w14:textId="77777777" w:rsidR="00CF1D61" w:rsidRPr="007C319D" w:rsidRDefault="00CF1D61" w:rsidP="00CF1D61">
            <w:pPr>
              <w:rPr>
                <w:sz w:val="18"/>
                <w:szCs w:val="18"/>
              </w:rPr>
            </w:pPr>
            <w:r w:rsidRPr="007C319D">
              <w:rPr>
                <w:sz w:val="18"/>
                <w:szCs w:val="18"/>
              </w:rPr>
              <w:t>14</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0C548738" w14:textId="77777777" w:rsidR="00CF1D61" w:rsidRPr="007C319D" w:rsidRDefault="00CF1D61" w:rsidP="00CF1D61">
            <w:pPr>
              <w:rPr>
                <w:sz w:val="18"/>
                <w:szCs w:val="18"/>
              </w:rPr>
            </w:pPr>
            <w:r w:rsidRPr="007C319D">
              <w:rPr>
                <w:sz w:val="18"/>
                <w:szCs w:val="18"/>
              </w:rPr>
              <w:t>ЗБ.ЩК-35.2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21D424FF" w14:textId="77777777" w:rsidR="00CF1D61" w:rsidRPr="007C319D" w:rsidRDefault="00CF1D61" w:rsidP="00CF1D61">
            <w:pPr>
              <w:rPr>
                <w:sz w:val="18"/>
                <w:szCs w:val="18"/>
              </w:rPr>
            </w:pPr>
            <w:r w:rsidRPr="007C319D">
              <w:rPr>
                <w:sz w:val="18"/>
                <w:szCs w:val="18"/>
              </w:rPr>
              <w:t>8</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629C0035" w14:textId="77777777" w:rsidR="00CF1D61" w:rsidRPr="007C319D" w:rsidRDefault="00CF1D61" w:rsidP="00CF1D61">
            <w:pPr>
              <w:rPr>
                <w:sz w:val="18"/>
                <w:szCs w:val="18"/>
              </w:rPr>
            </w:pPr>
            <w:r w:rsidRPr="007C319D">
              <w:rPr>
                <w:sz w:val="18"/>
                <w:szCs w:val="18"/>
              </w:rPr>
              <w:t>ЗБ.ЩР-35.1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15C0EC97" w14:textId="77777777" w:rsidR="00CF1D61" w:rsidRPr="007C319D" w:rsidRDefault="00CF1D61" w:rsidP="00CF1D61">
            <w:pPr>
              <w:rPr>
                <w:sz w:val="18"/>
                <w:szCs w:val="18"/>
              </w:rPr>
            </w:pPr>
            <w:r w:rsidRPr="007C319D">
              <w:rPr>
                <w:sz w:val="18"/>
                <w:szCs w:val="18"/>
              </w:rPr>
              <w:t>31</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25410F95" w14:textId="77777777" w:rsidR="00CF1D61" w:rsidRPr="007C319D" w:rsidRDefault="00CF1D61" w:rsidP="00CF1D61">
            <w:pPr>
              <w:rPr>
                <w:sz w:val="18"/>
                <w:szCs w:val="18"/>
              </w:rPr>
            </w:pPr>
            <w:r w:rsidRPr="007C319D">
              <w:rPr>
                <w:sz w:val="18"/>
                <w:szCs w:val="18"/>
              </w:rPr>
              <w:t>ЗБ.ЩР-35.2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4BFF9FD8" w14:textId="77777777" w:rsidR="00CF1D61" w:rsidRPr="007C319D" w:rsidRDefault="00CF1D61" w:rsidP="00CF1D61">
            <w:pPr>
              <w:rPr>
                <w:sz w:val="18"/>
                <w:szCs w:val="18"/>
              </w:rPr>
            </w:pPr>
            <w:r w:rsidRPr="007C319D">
              <w:rPr>
                <w:sz w:val="18"/>
                <w:szCs w:val="18"/>
              </w:rPr>
              <w:t>16</w:t>
            </w:r>
          </w:p>
        </w:tc>
      </w:tr>
      <w:tr w:rsidR="00CF1D61" w:rsidRPr="007C319D" w14:paraId="0E2ABE58"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648D33C" w14:textId="77777777" w:rsidR="00CF1D61" w:rsidRPr="007C319D" w:rsidRDefault="00CF1D61" w:rsidP="00CF1D61">
            <w:pPr>
              <w:rPr>
                <w:sz w:val="18"/>
                <w:szCs w:val="18"/>
              </w:rPr>
            </w:pPr>
            <w:r w:rsidRPr="007C319D">
              <w:rPr>
                <w:sz w:val="18"/>
                <w:szCs w:val="18"/>
              </w:rPr>
              <w:t>36</w:t>
            </w:r>
          </w:p>
        </w:tc>
        <w:tc>
          <w:tcPr>
            <w:tcW w:w="1540" w:type="dxa"/>
            <w:tcBorders>
              <w:top w:val="nil"/>
              <w:left w:val="nil"/>
              <w:bottom w:val="single" w:sz="4" w:space="0" w:color="auto"/>
              <w:right w:val="single" w:sz="4" w:space="0" w:color="auto"/>
            </w:tcBorders>
            <w:shd w:val="clear" w:color="000000" w:fill="FFFFFF"/>
            <w:vAlign w:val="center"/>
            <w:hideMark/>
          </w:tcPr>
          <w:p w14:paraId="22DC6D68" w14:textId="77777777" w:rsidR="00CF1D61" w:rsidRPr="007C319D" w:rsidRDefault="00CF1D61" w:rsidP="00CF1D61">
            <w:pPr>
              <w:rPr>
                <w:sz w:val="18"/>
                <w:szCs w:val="18"/>
              </w:rPr>
            </w:pPr>
            <w:r w:rsidRPr="007C319D">
              <w:rPr>
                <w:sz w:val="18"/>
                <w:szCs w:val="18"/>
              </w:rPr>
              <w:t>ЗБ.ЩК-36.1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7D5DE2A1" w14:textId="77777777" w:rsidR="00CF1D61" w:rsidRPr="007C319D" w:rsidRDefault="00CF1D61" w:rsidP="00CF1D61">
            <w:pPr>
              <w:rPr>
                <w:sz w:val="18"/>
                <w:szCs w:val="18"/>
              </w:rPr>
            </w:pPr>
            <w:r w:rsidRPr="007C319D">
              <w:rPr>
                <w:sz w:val="18"/>
                <w:szCs w:val="18"/>
              </w:rPr>
              <w:t>12</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15CC2F01" w14:textId="77777777" w:rsidR="00CF1D61" w:rsidRPr="007C319D" w:rsidRDefault="00CF1D61" w:rsidP="00CF1D61">
            <w:pPr>
              <w:rPr>
                <w:sz w:val="18"/>
                <w:szCs w:val="18"/>
              </w:rPr>
            </w:pPr>
            <w:r w:rsidRPr="007C319D">
              <w:rPr>
                <w:sz w:val="18"/>
                <w:szCs w:val="18"/>
              </w:rPr>
              <w:t>ЗБ.ЩК-36.2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5533FE39" w14:textId="77777777" w:rsidR="00CF1D61" w:rsidRPr="007C319D" w:rsidRDefault="00CF1D61" w:rsidP="00CF1D61">
            <w:pPr>
              <w:rPr>
                <w:sz w:val="18"/>
                <w:szCs w:val="18"/>
              </w:rPr>
            </w:pPr>
            <w:r w:rsidRPr="007C319D">
              <w:rPr>
                <w:sz w:val="18"/>
                <w:szCs w:val="18"/>
              </w:rPr>
              <w:t>14</w:t>
            </w:r>
          </w:p>
        </w:tc>
        <w:tc>
          <w:tcPr>
            <w:tcW w:w="1692" w:type="dxa"/>
            <w:gridSpan w:val="5"/>
            <w:tcBorders>
              <w:top w:val="nil"/>
              <w:left w:val="nil"/>
              <w:bottom w:val="single" w:sz="4" w:space="0" w:color="auto"/>
              <w:right w:val="single" w:sz="4" w:space="0" w:color="auto"/>
            </w:tcBorders>
            <w:shd w:val="clear" w:color="000000" w:fill="FFFFFF"/>
            <w:vAlign w:val="center"/>
            <w:hideMark/>
          </w:tcPr>
          <w:p w14:paraId="46ACA7C6" w14:textId="77777777" w:rsidR="00CF1D61" w:rsidRPr="007C319D" w:rsidRDefault="00CF1D61" w:rsidP="00CF1D61">
            <w:pPr>
              <w:rPr>
                <w:sz w:val="18"/>
                <w:szCs w:val="18"/>
              </w:rPr>
            </w:pPr>
            <w:r w:rsidRPr="007C319D">
              <w:rPr>
                <w:sz w:val="18"/>
                <w:szCs w:val="18"/>
              </w:rPr>
              <w:t>ЗБ.ЩР-36.1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68AD3350" w14:textId="77777777" w:rsidR="00CF1D61" w:rsidRPr="007C319D" w:rsidRDefault="00CF1D61" w:rsidP="00CF1D61">
            <w:pPr>
              <w:rPr>
                <w:sz w:val="18"/>
                <w:szCs w:val="18"/>
              </w:rPr>
            </w:pPr>
            <w:r w:rsidRPr="007C319D">
              <w:rPr>
                <w:sz w:val="18"/>
                <w:szCs w:val="18"/>
              </w:rPr>
              <w:t>8</w:t>
            </w:r>
          </w:p>
        </w:tc>
        <w:tc>
          <w:tcPr>
            <w:tcW w:w="1131" w:type="dxa"/>
            <w:gridSpan w:val="5"/>
            <w:tcBorders>
              <w:top w:val="nil"/>
              <w:left w:val="nil"/>
              <w:bottom w:val="single" w:sz="4" w:space="0" w:color="auto"/>
              <w:right w:val="single" w:sz="4" w:space="0" w:color="auto"/>
            </w:tcBorders>
            <w:shd w:val="clear" w:color="000000" w:fill="FFFFFF"/>
            <w:vAlign w:val="center"/>
            <w:hideMark/>
          </w:tcPr>
          <w:p w14:paraId="579682D7" w14:textId="77777777" w:rsidR="00CF1D61" w:rsidRPr="007C319D" w:rsidRDefault="00CF1D61" w:rsidP="00CF1D61">
            <w:pPr>
              <w:rPr>
                <w:sz w:val="18"/>
                <w:szCs w:val="18"/>
              </w:rPr>
            </w:pPr>
            <w:r w:rsidRPr="007C319D">
              <w:rPr>
                <w:sz w:val="18"/>
                <w:szCs w:val="18"/>
              </w:rPr>
              <w:t>ЗБ.ЩР-36.2</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442658D5" w14:textId="77777777" w:rsidR="00CF1D61" w:rsidRPr="007C319D" w:rsidRDefault="00CF1D61" w:rsidP="00CF1D61">
            <w:pPr>
              <w:rPr>
                <w:sz w:val="18"/>
                <w:szCs w:val="18"/>
              </w:rPr>
            </w:pPr>
            <w:r w:rsidRPr="007C319D">
              <w:rPr>
                <w:sz w:val="18"/>
                <w:szCs w:val="18"/>
              </w:rPr>
              <w:t>22</w:t>
            </w:r>
          </w:p>
        </w:tc>
      </w:tr>
      <w:tr w:rsidR="00CF1D61" w:rsidRPr="007C319D" w14:paraId="594FAFC9" w14:textId="77777777" w:rsidTr="00F215B3">
        <w:trPr>
          <w:gridBefore w:val="1"/>
          <w:gridAfter w:val="5"/>
          <w:wBefore w:w="89" w:type="dxa"/>
          <w:wAfter w:w="2595" w:type="dxa"/>
          <w:trHeight w:val="225"/>
        </w:trPr>
        <w:tc>
          <w:tcPr>
            <w:tcW w:w="731" w:type="dxa"/>
            <w:tcBorders>
              <w:top w:val="nil"/>
              <w:left w:val="nil"/>
              <w:bottom w:val="nil"/>
              <w:right w:val="nil"/>
            </w:tcBorders>
            <w:shd w:val="clear" w:color="auto" w:fill="auto"/>
            <w:vAlign w:val="center"/>
            <w:hideMark/>
          </w:tcPr>
          <w:p w14:paraId="18D4FD14" w14:textId="77777777" w:rsidR="00CF1D61" w:rsidRPr="007C319D" w:rsidRDefault="00CF1D61" w:rsidP="00CF1D61">
            <w:pPr>
              <w:rPr>
                <w:sz w:val="18"/>
                <w:szCs w:val="18"/>
              </w:rPr>
            </w:pPr>
          </w:p>
        </w:tc>
        <w:tc>
          <w:tcPr>
            <w:tcW w:w="1540" w:type="dxa"/>
            <w:tcBorders>
              <w:top w:val="nil"/>
              <w:left w:val="nil"/>
              <w:bottom w:val="nil"/>
              <w:right w:val="nil"/>
            </w:tcBorders>
            <w:shd w:val="clear" w:color="auto" w:fill="auto"/>
            <w:vAlign w:val="center"/>
            <w:hideMark/>
          </w:tcPr>
          <w:p w14:paraId="3DFDAA34" w14:textId="77777777" w:rsidR="00CF1D61" w:rsidRPr="007C319D" w:rsidRDefault="00CF1D61" w:rsidP="00CF1D61">
            <w:pPr>
              <w:rPr>
                <w:sz w:val="18"/>
                <w:szCs w:val="18"/>
              </w:rPr>
            </w:pPr>
          </w:p>
        </w:tc>
        <w:tc>
          <w:tcPr>
            <w:tcW w:w="785" w:type="dxa"/>
            <w:gridSpan w:val="2"/>
            <w:tcBorders>
              <w:top w:val="nil"/>
              <w:left w:val="nil"/>
              <w:bottom w:val="nil"/>
              <w:right w:val="nil"/>
            </w:tcBorders>
            <w:shd w:val="clear" w:color="auto" w:fill="auto"/>
            <w:noWrap/>
            <w:vAlign w:val="center"/>
            <w:hideMark/>
          </w:tcPr>
          <w:p w14:paraId="477760BC" w14:textId="77777777" w:rsidR="00CF1D61" w:rsidRPr="007C319D" w:rsidRDefault="00CF1D61" w:rsidP="00CF1D61">
            <w:pPr>
              <w:rPr>
                <w:sz w:val="18"/>
                <w:szCs w:val="18"/>
              </w:rPr>
            </w:pPr>
          </w:p>
        </w:tc>
        <w:tc>
          <w:tcPr>
            <w:tcW w:w="1447" w:type="dxa"/>
            <w:gridSpan w:val="3"/>
            <w:tcBorders>
              <w:top w:val="nil"/>
              <w:left w:val="nil"/>
              <w:bottom w:val="nil"/>
              <w:right w:val="nil"/>
            </w:tcBorders>
            <w:shd w:val="clear" w:color="auto" w:fill="auto"/>
            <w:vAlign w:val="center"/>
            <w:hideMark/>
          </w:tcPr>
          <w:p w14:paraId="49C6EFF4" w14:textId="77777777" w:rsidR="00CF1D61" w:rsidRPr="007C319D" w:rsidRDefault="00CF1D61" w:rsidP="00CF1D61">
            <w:pPr>
              <w:rPr>
                <w:sz w:val="18"/>
                <w:szCs w:val="18"/>
              </w:rPr>
            </w:pPr>
          </w:p>
        </w:tc>
        <w:tc>
          <w:tcPr>
            <w:tcW w:w="891" w:type="dxa"/>
            <w:gridSpan w:val="6"/>
            <w:tcBorders>
              <w:top w:val="nil"/>
              <w:left w:val="nil"/>
              <w:bottom w:val="nil"/>
              <w:right w:val="nil"/>
            </w:tcBorders>
            <w:shd w:val="clear" w:color="auto" w:fill="auto"/>
            <w:noWrap/>
            <w:vAlign w:val="center"/>
            <w:hideMark/>
          </w:tcPr>
          <w:p w14:paraId="6FF02D71" w14:textId="77777777" w:rsidR="00CF1D61" w:rsidRPr="007C319D" w:rsidRDefault="00CF1D61" w:rsidP="00CF1D61">
            <w:pPr>
              <w:rPr>
                <w:sz w:val="18"/>
                <w:szCs w:val="18"/>
              </w:rPr>
            </w:pPr>
          </w:p>
        </w:tc>
        <w:tc>
          <w:tcPr>
            <w:tcW w:w="1692" w:type="dxa"/>
            <w:gridSpan w:val="5"/>
            <w:tcBorders>
              <w:top w:val="nil"/>
              <w:left w:val="nil"/>
              <w:bottom w:val="nil"/>
              <w:right w:val="nil"/>
            </w:tcBorders>
            <w:shd w:val="clear" w:color="auto" w:fill="auto"/>
            <w:vAlign w:val="center"/>
            <w:hideMark/>
          </w:tcPr>
          <w:p w14:paraId="6C0C4507" w14:textId="77777777" w:rsidR="00CF1D61" w:rsidRPr="007C319D" w:rsidRDefault="00CF1D61" w:rsidP="00CF1D61">
            <w:pPr>
              <w:rPr>
                <w:sz w:val="18"/>
                <w:szCs w:val="18"/>
              </w:rPr>
            </w:pPr>
          </w:p>
        </w:tc>
        <w:tc>
          <w:tcPr>
            <w:tcW w:w="712" w:type="dxa"/>
            <w:gridSpan w:val="2"/>
            <w:tcBorders>
              <w:top w:val="nil"/>
              <w:left w:val="nil"/>
              <w:bottom w:val="nil"/>
              <w:right w:val="nil"/>
            </w:tcBorders>
            <w:shd w:val="clear" w:color="auto" w:fill="auto"/>
            <w:noWrap/>
            <w:vAlign w:val="center"/>
            <w:hideMark/>
          </w:tcPr>
          <w:p w14:paraId="2DC11CD9" w14:textId="77777777" w:rsidR="00CF1D61" w:rsidRPr="007C319D" w:rsidRDefault="00CF1D61" w:rsidP="00CF1D61">
            <w:pPr>
              <w:rPr>
                <w:sz w:val="18"/>
                <w:szCs w:val="18"/>
              </w:rPr>
            </w:pPr>
          </w:p>
        </w:tc>
        <w:tc>
          <w:tcPr>
            <w:tcW w:w="1131" w:type="dxa"/>
            <w:gridSpan w:val="5"/>
            <w:tcBorders>
              <w:top w:val="nil"/>
              <w:left w:val="nil"/>
              <w:bottom w:val="nil"/>
              <w:right w:val="nil"/>
            </w:tcBorders>
            <w:shd w:val="clear" w:color="auto" w:fill="auto"/>
            <w:vAlign w:val="center"/>
            <w:hideMark/>
          </w:tcPr>
          <w:p w14:paraId="647C7BAF" w14:textId="77777777" w:rsidR="00CF1D61" w:rsidRPr="007C319D" w:rsidRDefault="00CF1D61" w:rsidP="00CF1D61">
            <w:pPr>
              <w:rPr>
                <w:sz w:val="18"/>
                <w:szCs w:val="18"/>
              </w:rPr>
            </w:pPr>
          </w:p>
        </w:tc>
        <w:tc>
          <w:tcPr>
            <w:tcW w:w="995" w:type="dxa"/>
            <w:gridSpan w:val="5"/>
            <w:tcBorders>
              <w:top w:val="nil"/>
              <w:left w:val="nil"/>
              <w:bottom w:val="nil"/>
              <w:right w:val="nil"/>
            </w:tcBorders>
            <w:shd w:val="clear" w:color="auto" w:fill="auto"/>
            <w:noWrap/>
            <w:vAlign w:val="center"/>
            <w:hideMark/>
          </w:tcPr>
          <w:p w14:paraId="16A1D406" w14:textId="77777777" w:rsidR="00CF1D61" w:rsidRPr="007C319D" w:rsidRDefault="00CF1D61" w:rsidP="00CF1D61">
            <w:pPr>
              <w:rPr>
                <w:sz w:val="18"/>
                <w:szCs w:val="18"/>
              </w:rPr>
            </w:pPr>
          </w:p>
        </w:tc>
      </w:tr>
      <w:tr w:rsidR="00CF1D61" w:rsidRPr="007C319D" w14:paraId="156A5A19" w14:textId="77777777" w:rsidTr="00F215B3">
        <w:trPr>
          <w:gridBefore w:val="1"/>
          <w:gridAfter w:val="5"/>
          <w:wBefore w:w="89" w:type="dxa"/>
          <w:wAfter w:w="2595" w:type="dxa"/>
          <w:trHeight w:val="225"/>
        </w:trPr>
        <w:tc>
          <w:tcPr>
            <w:tcW w:w="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17A868" w14:textId="77777777" w:rsidR="00CF1D61" w:rsidRPr="007C319D" w:rsidRDefault="00CF1D61" w:rsidP="00CF1D61">
            <w:pPr>
              <w:rPr>
                <w:sz w:val="18"/>
                <w:szCs w:val="18"/>
              </w:rPr>
            </w:pPr>
            <w:r w:rsidRPr="007C319D">
              <w:rPr>
                <w:sz w:val="18"/>
                <w:szCs w:val="18"/>
              </w:rPr>
              <w:t>1</w:t>
            </w:r>
          </w:p>
        </w:tc>
        <w:tc>
          <w:tcPr>
            <w:tcW w:w="1540" w:type="dxa"/>
            <w:tcBorders>
              <w:top w:val="single" w:sz="4" w:space="0" w:color="auto"/>
              <w:left w:val="nil"/>
              <w:bottom w:val="single" w:sz="4" w:space="0" w:color="auto"/>
              <w:right w:val="single" w:sz="4" w:space="0" w:color="auto"/>
            </w:tcBorders>
            <w:shd w:val="clear" w:color="000000" w:fill="FFFFFF"/>
            <w:noWrap/>
            <w:vAlign w:val="center"/>
            <w:hideMark/>
          </w:tcPr>
          <w:p w14:paraId="63A47752" w14:textId="77777777" w:rsidR="00CF1D61" w:rsidRPr="007C319D" w:rsidRDefault="00CF1D61" w:rsidP="00CF1D61">
            <w:pPr>
              <w:rPr>
                <w:sz w:val="18"/>
                <w:szCs w:val="18"/>
              </w:rPr>
            </w:pPr>
            <w:r w:rsidRPr="007C319D">
              <w:rPr>
                <w:sz w:val="18"/>
                <w:szCs w:val="18"/>
              </w:rPr>
              <w:t>ЗБ.ЩО-1.1</w:t>
            </w:r>
          </w:p>
        </w:tc>
        <w:tc>
          <w:tcPr>
            <w:tcW w:w="785" w:type="dxa"/>
            <w:gridSpan w:val="2"/>
            <w:tcBorders>
              <w:top w:val="single" w:sz="4" w:space="0" w:color="auto"/>
              <w:left w:val="nil"/>
              <w:bottom w:val="single" w:sz="4" w:space="0" w:color="auto"/>
              <w:right w:val="single" w:sz="4" w:space="0" w:color="auto"/>
            </w:tcBorders>
            <w:shd w:val="clear" w:color="auto" w:fill="auto"/>
            <w:vAlign w:val="center"/>
            <w:hideMark/>
          </w:tcPr>
          <w:p w14:paraId="378260F4" w14:textId="77777777" w:rsidR="00CF1D61" w:rsidRPr="007C319D" w:rsidRDefault="00CF1D61" w:rsidP="00CF1D61">
            <w:pPr>
              <w:rPr>
                <w:sz w:val="18"/>
                <w:szCs w:val="18"/>
              </w:rPr>
            </w:pPr>
            <w:r w:rsidRPr="007C319D">
              <w:rPr>
                <w:sz w:val="18"/>
                <w:szCs w:val="18"/>
              </w:rPr>
              <w:t>11</w:t>
            </w:r>
          </w:p>
        </w:tc>
        <w:tc>
          <w:tcPr>
            <w:tcW w:w="144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FCE3427" w14:textId="77777777" w:rsidR="00CF1D61" w:rsidRPr="007C319D" w:rsidRDefault="00CF1D61" w:rsidP="00CF1D61">
            <w:pPr>
              <w:rPr>
                <w:sz w:val="18"/>
                <w:szCs w:val="18"/>
              </w:rPr>
            </w:pPr>
            <w:r w:rsidRPr="007C319D">
              <w:rPr>
                <w:sz w:val="18"/>
                <w:szCs w:val="18"/>
              </w:rPr>
              <w:t>ЗБ.ЩО-1.2</w:t>
            </w:r>
          </w:p>
        </w:tc>
        <w:tc>
          <w:tcPr>
            <w:tcW w:w="891" w:type="dxa"/>
            <w:gridSpan w:val="6"/>
            <w:tcBorders>
              <w:top w:val="single" w:sz="4" w:space="0" w:color="auto"/>
              <w:left w:val="nil"/>
              <w:bottom w:val="single" w:sz="4" w:space="0" w:color="auto"/>
              <w:right w:val="single" w:sz="4" w:space="0" w:color="auto"/>
            </w:tcBorders>
            <w:shd w:val="clear" w:color="auto" w:fill="auto"/>
            <w:vAlign w:val="center"/>
            <w:hideMark/>
          </w:tcPr>
          <w:p w14:paraId="44B388E5" w14:textId="77777777" w:rsidR="00CF1D61" w:rsidRPr="007C319D" w:rsidRDefault="00CF1D61" w:rsidP="00CF1D61">
            <w:pPr>
              <w:rPr>
                <w:sz w:val="18"/>
                <w:szCs w:val="18"/>
              </w:rPr>
            </w:pPr>
            <w:r w:rsidRPr="007C319D">
              <w:rPr>
                <w:sz w:val="18"/>
                <w:szCs w:val="18"/>
              </w:rPr>
              <w:t>10</w:t>
            </w:r>
          </w:p>
        </w:tc>
        <w:tc>
          <w:tcPr>
            <w:tcW w:w="1692" w:type="dxa"/>
            <w:gridSpan w:val="5"/>
            <w:tcBorders>
              <w:top w:val="single" w:sz="4" w:space="0" w:color="auto"/>
              <w:left w:val="nil"/>
              <w:bottom w:val="single" w:sz="4" w:space="0" w:color="auto"/>
              <w:right w:val="single" w:sz="4" w:space="0" w:color="auto"/>
            </w:tcBorders>
            <w:shd w:val="clear" w:color="auto" w:fill="auto"/>
            <w:vAlign w:val="center"/>
            <w:hideMark/>
          </w:tcPr>
          <w:p w14:paraId="36979308" w14:textId="77777777" w:rsidR="00CF1D61" w:rsidRPr="007C319D" w:rsidRDefault="00CF1D61" w:rsidP="00CF1D61">
            <w:pPr>
              <w:rPr>
                <w:sz w:val="18"/>
                <w:szCs w:val="18"/>
              </w:rPr>
            </w:pPr>
            <w:r w:rsidRPr="007C319D">
              <w:rPr>
                <w:sz w:val="18"/>
                <w:szCs w:val="18"/>
              </w:rPr>
              <w:t>ЗБ.ЩCC-1.1</w:t>
            </w:r>
          </w:p>
        </w:tc>
        <w:tc>
          <w:tcPr>
            <w:tcW w:w="712" w:type="dxa"/>
            <w:gridSpan w:val="2"/>
            <w:tcBorders>
              <w:top w:val="single" w:sz="4" w:space="0" w:color="auto"/>
              <w:left w:val="nil"/>
              <w:bottom w:val="single" w:sz="4" w:space="0" w:color="auto"/>
              <w:right w:val="single" w:sz="4" w:space="0" w:color="auto"/>
            </w:tcBorders>
            <w:shd w:val="clear" w:color="auto" w:fill="auto"/>
            <w:vAlign w:val="center"/>
            <w:hideMark/>
          </w:tcPr>
          <w:p w14:paraId="6FF06B93" w14:textId="77777777" w:rsidR="00CF1D61" w:rsidRPr="007C319D" w:rsidRDefault="00CF1D61" w:rsidP="00CF1D61">
            <w:pPr>
              <w:rPr>
                <w:sz w:val="18"/>
                <w:szCs w:val="18"/>
              </w:rPr>
            </w:pPr>
            <w:r w:rsidRPr="007C319D">
              <w:rPr>
                <w:sz w:val="18"/>
                <w:szCs w:val="18"/>
              </w:rPr>
              <w:t> </w:t>
            </w:r>
          </w:p>
        </w:tc>
        <w:tc>
          <w:tcPr>
            <w:tcW w:w="1131" w:type="dxa"/>
            <w:gridSpan w:val="5"/>
            <w:tcBorders>
              <w:top w:val="single" w:sz="4" w:space="0" w:color="auto"/>
              <w:left w:val="nil"/>
              <w:bottom w:val="single" w:sz="4" w:space="0" w:color="auto"/>
              <w:right w:val="single" w:sz="4" w:space="0" w:color="auto"/>
            </w:tcBorders>
            <w:shd w:val="clear" w:color="auto" w:fill="auto"/>
            <w:noWrap/>
            <w:vAlign w:val="center"/>
            <w:hideMark/>
          </w:tcPr>
          <w:p w14:paraId="755BE627" w14:textId="77777777" w:rsidR="00CF1D61" w:rsidRPr="007C319D" w:rsidRDefault="00CF1D61" w:rsidP="00CF1D61">
            <w:pPr>
              <w:rPr>
                <w:sz w:val="18"/>
                <w:szCs w:val="18"/>
              </w:rPr>
            </w:pPr>
            <w:r w:rsidRPr="007C319D">
              <w:rPr>
                <w:sz w:val="18"/>
                <w:szCs w:val="18"/>
              </w:rPr>
              <w:t> </w:t>
            </w:r>
          </w:p>
        </w:tc>
        <w:tc>
          <w:tcPr>
            <w:tcW w:w="995" w:type="dxa"/>
            <w:gridSpan w:val="5"/>
            <w:tcBorders>
              <w:top w:val="single" w:sz="4" w:space="0" w:color="auto"/>
              <w:left w:val="nil"/>
              <w:bottom w:val="single" w:sz="4" w:space="0" w:color="auto"/>
              <w:right w:val="single" w:sz="4" w:space="0" w:color="auto"/>
            </w:tcBorders>
            <w:shd w:val="clear" w:color="auto" w:fill="auto"/>
            <w:noWrap/>
            <w:vAlign w:val="center"/>
            <w:hideMark/>
          </w:tcPr>
          <w:p w14:paraId="61995AD4" w14:textId="77777777" w:rsidR="00CF1D61" w:rsidRPr="007C319D" w:rsidRDefault="00CF1D61" w:rsidP="00CF1D61">
            <w:pPr>
              <w:rPr>
                <w:sz w:val="18"/>
                <w:szCs w:val="18"/>
              </w:rPr>
            </w:pPr>
            <w:r w:rsidRPr="007C319D">
              <w:rPr>
                <w:sz w:val="18"/>
                <w:szCs w:val="18"/>
              </w:rPr>
              <w:t> </w:t>
            </w:r>
          </w:p>
        </w:tc>
      </w:tr>
      <w:tr w:rsidR="00CF1D61" w:rsidRPr="007C319D" w14:paraId="6F7E5706"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1D623D2D" w14:textId="77777777" w:rsidR="00CF1D61" w:rsidRPr="007C319D" w:rsidRDefault="00CF1D61" w:rsidP="00CF1D61">
            <w:pPr>
              <w:rPr>
                <w:sz w:val="18"/>
                <w:szCs w:val="18"/>
              </w:rPr>
            </w:pPr>
            <w:r w:rsidRPr="007C319D">
              <w:rPr>
                <w:sz w:val="18"/>
                <w:szCs w:val="18"/>
              </w:rPr>
              <w:t>1 ДЮСШ</w:t>
            </w:r>
          </w:p>
        </w:tc>
        <w:tc>
          <w:tcPr>
            <w:tcW w:w="1540" w:type="dxa"/>
            <w:tcBorders>
              <w:top w:val="nil"/>
              <w:left w:val="nil"/>
              <w:bottom w:val="single" w:sz="4" w:space="0" w:color="auto"/>
              <w:right w:val="single" w:sz="4" w:space="0" w:color="auto"/>
            </w:tcBorders>
            <w:shd w:val="clear" w:color="auto" w:fill="auto"/>
            <w:noWrap/>
            <w:vAlign w:val="center"/>
            <w:hideMark/>
          </w:tcPr>
          <w:p w14:paraId="5CD19E1E" w14:textId="77777777" w:rsidR="00CF1D61" w:rsidRPr="007C319D" w:rsidRDefault="00CF1D61" w:rsidP="00CF1D61">
            <w:pPr>
              <w:rPr>
                <w:sz w:val="18"/>
                <w:szCs w:val="18"/>
              </w:rPr>
            </w:pPr>
            <w:r w:rsidRPr="007C319D">
              <w:rPr>
                <w:sz w:val="18"/>
                <w:szCs w:val="18"/>
              </w:rPr>
              <w:t>ЩО-1</w:t>
            </w:r>
          </w:p>
        </w:tc>
        <w:tc>
          <w:tcPr>
            <w:tcW w:w="785" w:type="dxa"/>
            <w:gridSpan w:val="2"/>
            <w:tcBorders>
              <w:top w:val="nil"/>
              <w:left w:val="nil"/>
              <w:bottom w:val="single" w:sz="4" w:space="0" w:color="auto"/>
              <w:right w:val="single" w:sz="4" w:space="0" w:color="auto"/>
            </w:tcBorders>
            <w:shd w:val="clear" w:color="auto" w:fill="auto"/>
            <w:noWrap/>
            <w:vAlign w:val="center"/>
            <w:hideMark/>
          </w:tcPr>
          <w:p w14:paraId="70ABDCA2" w14:textId="77777777" w:rsidR="00CF1D61" w:rsidRPr="007C319D" w:rsidRDefault="00CF1D61" w:rsidP="00CF1D61">
            <w:pPr>
              <w:rPr>
                <w:sz w:val="18"/>
                <w:szCs w:val="18"/>
              </w:rPr>
            </w:pPr>
            <w:r w:rsidRPr="007C319D">
              <w:rPr>
                <w:sz w:val="18"/>
                <w:szCs w:val="18"/>
              </w:rPr>
              <w:t>9</w:t>
            </w:r>
          </w:p>
        </w:tc>
        <w:tc>
          <w:tcPr>
            <w:tcW w:w="1447" w:type="dxa"/>
            <w:gridSpan w:val="3"/>
            <w:tcBorders>
              <w:top w:val="nil"/>
              <w:left w:val="nil"/>
              <w:bottom w:val="single" w:sz="4" w:space="0" w:color="auto"/>
              <w:right w:val="single" w:sz="4" w:space="0" w:color="auto"/>
            </w:tcBorders>
            <w:shd w:val="clear" w:color="000000" w:fill="FFFFFF"/>
            <w:noWrap/>
            <w:vAlign w:val="center"/>
            <w:hideMark/>
          </w:tcPr>
          <w:p w14:paraId="0C3C16BC" w14:textId="77777777" w:rsidR="00CF1D61" w:rsidRPr="007C319D" w:rsidRDefault="00CF1D61" w:rsidP="00CF1D61">
            <w:pPr>
              <w:rPr>
                <w:sz w:val="18"/>
                <w:szCs w:val="18"/>
              </w:rPr>
            </w:pPr>
            <w:r w:rsidRPr="007C319D">
              <w:rPr>
                <w:sz w:val="18"/>
                <w:szCs w:val="18"/>
              </w:rPr>
              <w:t> </w:t>
            </w:r>
          </w:p>
        </w:tc>
        <w:tc>
          <w:tcPr>
            <w:tcW w:w="891" w:type="dxa"/>
            <w:gridSpan w:val="6"/>
            <w:tcBorders>
              <w:top w:val="nil"/>
              <w:left w:val="nil"/>
              <w:bottom w:val="single" w:sz="4" w:space="0" w:color="auto"/>
              <w:right w:val="single" w:sz="4" w:space="0" w:color="auto"/>
            </w:tcBorders>
            <w:shd w:val="clear" w:color="auto" w:fill="auto"/>
            <w:vAlign w:val="center"/>
            <w:hideMark/>
          </w:tcPr>
          <w:p w14:paraId="7840E2B7" w14:textId="77777777" w:rsidR="00CF1D61" w:rsidRPr="007C319D" w:rsidRDefault="00CF1D61" w:rsidP="00CF1D61">
            <w:pPr>
              <w:rPr>
                <w:sz w:val="18"/>
                <w:szCs w:val="18"/>
              </w:rPr>
            </w:pPr>
            <w:r w:rsidRPr="007C319D">
              <w:rPr>
                <w:sz w:val="18"/>
                <w:szCs w:val="18"/>
              </w:rPr>
              <w:t> </w:t>
            </w:r>
          </w:p>
        </w:tc>
        <w:tc>
          <w:tcPr>
            <w:tcW w:w="1692" w:type="dxa"/>
            <w:gridSpan w:val="5"/>
            <w:tcBorders>
              <w:top w:val="nil"/>
              <w:left w:val="nil"/>
              <w:bottom w:val="single" w:sz="4" w:space="0" w:color="auto"/>
              <w:right w:val="single" w:sz="4" w:space="0" w:color="auto"/>
            </w:tcBorders>
            <w:shd w:val="clear" w:color="auto" w:fill="auto"/>
            <w:vAlign w:val="center"/>
            <w:hideMark/>
          </w:tcPr>
          <w:p w14:paraId="6C467E10" w14:textId="77777777" w:rsidR="00CF1D61" w:rsidRPr="007C319D" w:rsidRDefault="00CF1D61" w:rsidP="00CF1D61">
            <w:pPr>
              <w:rPr>
                <w:sz w:val="18"/>
                <w:szCs w:val="18"/>
              </w:rPr>
            </w:pPr>
            <w:r w:rsidRPr="007C319D">
              <w:rPr>
                <w:sz w:val="18"/>
                <w:szCs w:val="18"/>
              </w:rPr>
              <w:t> </w:t>
            </w:r>
          </w:p>
        </w:tc>
        <w:tc>
          <w:tcPr>
            <w:tcW w:w="712" w:type="dxa"/>
            <w:gridSpan w:val="2"/>
            <w:tcBorders>
              <w:top w:val="nil"/>
              <w:left w:val="nil"/>
              <w:bottom w:val="single" w:sz="4" w:space="0" w:color="auto"/>
              <w:right w:val="single" w:sz="4" w:space="0" w:color="auto"/>
            </w:tcBorders>
            <w:shd w:val="clear" w:color="auto" w:fill="auto"/>
            <w:vAlign w:val="center"/>
            <w:hideMark/>
          </w:tcPr>
          <w:p w14:paraId="675F281E" w14:textId="77777777" w:rsidR="00CF1D61" w:rsidRPr="007C319D" w:rsidRDefault="00CF1D61" w:rsidP="00CF1D61">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4892EDED" w14:textId="77777777" w:rsidR="00CF1D61" w:rsidRPr="007C319D" w:rsidRDefault="00CF1D61" w:rsidP="00CF1D61">
            <w:pPr>
              <w:rPr>
                <w:sz w:val="18"/>
                <w:szCs w:val="18"/>
              </w:rPr>
            </w:pPr>
            <w:r w:rsidRPr="007C319D">
              <w:rPr>
                <w:sz w:val="18"/>
                <w:szCs w:val="18"/>
              </w:rPr>
              <w:t> </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47BE6D92" w14:textId="77777777" w:rsidR="00CF1D61" w:rsidRPr="007C319D" w:rsidRDefault="00CF1D61" w:rsidP="00CF1D61">
            <w:pPr>
              <w:rPr>
                <w:sz w:val="18"/>
                <w:szCs w:val="18"/>
              </w:rPr>
            </w:pPr>
            <w:r w:rsidRPr="007C319D">
              <w:rPr>
                <w:sz w:val="18"/>
                <w:szCs w:val="18"/>
              </w:rPr>
              <w:t> </w:t>
            </w:r>
          </w:p>
        </w:tc>
      </w:tr>
      <w:tr w:rsidR="00CF1D61" w:rsidRPr="007C319D" w14:paraId="5E0B2935"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5CDD6AFA" w14:textId="77777777" w:rsidR="00CF1D61" w:rsidRPr="007C319D" w:rsidRDefault="00CF1D61" w:rsidP="00CF1D61">
            <w:pPr>
              <w:rPr>
                <w:sz w:val="18"/>
                <w:szCs w:val="18"/>
              </w:rPr>
            </w:pPr>
            <w:r w:rsidRPr="007C319D">
              <w:rPr>
                <w:sz w:val="18"/>
                <w:szCs w:val="18"/>
              </w:rPr>
              <w:t>3</w:t>
            </w:r>
          </w:p>
        </w:tc>
        <w:tc>
          <w:tcPr>
            <w:tcW w:w="1540" w:type="dxa"/>
            <w:tcBorders>
              <w:top w:val="nil"/>
              <w:left w:val="nil"/>
              <w:bottom w:val="single" w:sz="4" w:space="0" w:color="auto"/>
              <w:right w:val="single" w:sz="4" w:space="0" w:color="auto"/>
            </w:tcBorders>
            <w:shd w:val="clear" w:color="000000" w:fill="FFFFFF"/>
            <w:noWrap/>
            <w:vAlign w:val="center"/>
            <w:hideMark/>
          </w:tcPr>
          <w:p w14:paraId="355DE4F1" w14:textId="77777777" w:rsidR="00CF1D61" w:rsidRPr="007C319D" w:rsidRDefault="00CF1D61" w:rsidP="00CF1D61">
            <w:pPr>
              <w:rPr>
                <w:sz w:val="18"/>
                <w:szCs w:val="18"/>
              </w:rPr>
            </w:pPr>
            <w:r w:rsidRPr="007C319D">
              <w:rPr>
                <w:sz w:val="18"/>
                <w:szCs w:val="18"/>
              </w:rPr>
              <w:t>ЗБ.ЩО-3.1</w:t>
            </w:r>
          </w:p>
        </w:tc>
        <w:tc>
          <w:tcPr>
            <w:tcW w:w="785" w:type="dxa"/>
            <w:gridSpan w:val="2"/>
            <w:tcBorders>
              <w:top w:val="nil"/>
              <w:left w:val="nil"/>
              <w:bottom w:val="single" w:sz="4" w:space="0" w:color="auto"/>
              <w:right w:val="single" w:sz="4" w:space="0" w:color="auto"/>
            </w:tcBorders>
            <w:shd w:val="clear" w:color="auto" w:fill="auto"/>
            <w:vAlign w:val="center"/>
            <w:hideMark/>
          </w:tcPr>
          <w:p w14:paraId="6E24CF82" w14:textId="77777777" w:rsidR="00CF1D61" w:rsidRPr="007C319D" w:rsidRDefault="00CF1D61" w:rsidP="00CF1D61">
            <w:pPr>
              <w:rPr>
                <w:sz w:val="18"/>
                <w:szCs w:val="18"/>
              </w:rPr>
            </w:pPr>
            <w:r w:rsidRPr="007C319D">
              <w:rPr>
                <w:sz w:val="18"/>
                <w:szCs w:val="18"/>
              </w:rPr>
              <w:t>9</w:t>
            </w:r>
          </w:p>
        </w:tc>
        <w:tc>
          <w:tcPr>
            <w:tcW w:w="1447" w:type="dxa"/>
            <w:gridSpan w:val="3"/>
            <w:tcBorders>
              <w:top w:val="nil"/>
              <w:left w:val="nil"/>
              <w:bottom w:val="single" w:sz="4" w:space="0" w:color="auto"/>
              <w:right w:val="single" w:sz="4" w:space="0" w:color="auto"/>
            </w:tcBorders>
            <w:shd w:val="clear" w:color="000000" w:fill="FFFFFF"/>
            <w:noWrap/>
            <w:vAlign w:val="center"/>
            <w:hideMark/>
          </w:tcPr>
          <w:p w14:paraId="1539A5E4" w14:textId="77777777" w:rsidR="00CF1D61" w:rsidRPr="007C319D" w:rsidRDefault="00CF1D61" w:rsidP="00CF1D61">
            <w:pPr>
              <w:rPr>
                <w:sz w:val="18"/>
                <w:szCs w:val="18"/>
              </w:rPr>
            </w:pPr>
            <w:r w:rsidRPr="007C319D">
              <w:rPr>
                <w:sz w:val="18"/>
                <w:szCs w:val="18"/>
              </w:rPr>
              <w:t>ЗБ.ЩО-3.2</w:t>
            </w:r>
          </w:p>
        </w:tc>
        <w:tc>
          <w:tcPr>
            <w:tcW w:w="891" w:type="dxa"/>
            <w:gridSpan w:val="6"/>
            <w:tcBorders>
              <w:top w:val="nil"/>
              <w:left w:val="nil"/>
              <w:bottom w:val="single" w:sz="4" w:space="0" w:color="auto"/>
              <w:right w:val="single" w:sz="4" w:space="0" w:color="auto"/>
            </w:tcBorders>
            <w:shd w:val="clear" w:color="auto" w:fill="auto"/>
            <w:vAlign w:val="center"/>
            <w:hideMark/>
          </w:tcPr>
          <w:p w14:paraId="5F9DD273" w14:textId="77777777" w:rsidR="00CF1D61" w:rsidRPr="007C319D" w:rsidRDefault="00CF1D61" w:rsidP="00CF1D61">
            <w:pPr>
              <w:rPr>
                <w:sz w:val="18"/>
                <w:szCs w:val="18"/>
              </w:rPr>
            </w:pPr>
            <w:r w:rsidRPr="007C319D">
              <w:rPr>
                <w:sz w:val="18"/>
                <w:szCs w:val="18"/>
              </w:rPr>
              <w:t>12</w:t>
            </w:r>
          </w:p>
        </w:tc>
        <w:tc>
          <w:tcPr>
            <w:tcW w:w="1692" w:type="dxa"/>
            <w:gridSpan w:val="5"/>
            <w:tcBorders>
              <w:top w:val="nil"/>
              <w:left w:val="nil"/>
              <w:bottom w:val="single" w:sz="4" w:space="0" w:color="auto"/>
              <w:right w:val="single" w:sz="4" w:space="0" w:color="auto"/>
            </w:tcBorders>
            <w:shd w:val="clear" w:color="auto" w:fill="auto"/>
            <w:vAlign w:val="center"/>
            <w:hideMark/>
          </w:tcPr>
          <w:p w14:paraId="449F6F93" w14:textId="77777777" w:rsidR="00CF1D61" w:rsidRPr="007C319D" w:rsidRDefault="00CF1D61" w:rsidP="00CF1D61">
            <w:pPr>
              <w:rPr>
                <w:sz w:val="18"/>
                <w:szCs w:val="18"/>
              </w:rPr>
            </w:pPr>
            <w:r w:rsidRPr="007C319D">
              <w:rPr>
                <w:sz w:val="18"/>
                <w:szCs w:val="18"/>
              </w:rPr>
              <w:t>ЗБ.ЩCC-3.1</w:t>
            </w:r>
          </w:p>
        </w:tc>
        <w:tc>
          <w:tcPr>
            <w:tcW w:w="712" w:type="dxa"/>
            <w:gridSpan w:val="2"/>
            <w:tcBorders>
              <w:top w:val="nil"/>
              <w:left w:val="nil"/>
              <w:bottom w:val="single" w:sz="4" w:space="0" w:color="auto"/>
              <w:right w:val="single" w:sz="4" w:space="0" w:color="auto"/>
            </w:tcBorders>
            <w:shd w:val="clear" w:color="auto" w:fill="auto"/>
            <w:vAlign w:val="center"/>
            <w:hideMark/>
          </w:tcPr>
          <w:p w14:paraId="33884686"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0E0660A5" w14:textId="77777777" w:rsidR="00CF1D61" w:rsidRPr="007C319D" w:rsidRDefault="00CF1D61" w:rsidP="00CF1D61">
            <w:pPr>
              <w:rPr>
                <w:sz w:val="18"/>
                <w:szCs w:val="18"/>
              </w:rPr>
            </w:pPr>
            <w:r w:rsidRPr="007C319D">
              <w:rPr>
                <w:sz w:val="18"/>
                <w:szCs w:val="18"/>
              </w:rPr>
              <w:t>ЗБ.ЩАО-3.1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25B644E1" w14:textId="77777777" w:rsidR="00CF1D61" w:rsidRPr="007C319D" w:rsidRDefault="00CF1D61" w:rsidP="00CF1D61">
            <w:pPr>
              <w:rPr>
                <w:sz w:val="18"/>
                <w:szCs w:val="18"/>
              </w:rPr>
            </w:pPr>
            <w:r w:rsidRPr="007C319D">
              <w:rPr>
                <w:sz w:val="18"/>
                <w:szCs w:val="18"/>
              </w:rPr>
              <w:t>9</w:t>
            </w:r>
          </w:p>
        </w:tc>
      </w:tr>
      <w:tr w:rsidR="00CF1D61" w:rsidRPr="007C319D" w14:paraId="31778EA6"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7992D5A" w14:textId="77777777" w:rsidR="00CF1D61" w:rsidRPr="007C319D" w:rsidRDefault="00CF1D61" w:rsidP="00CF1D61">
            <w:pPr>
              <w:rPr>
                <w:sz w:val="18"/>
                <w:szCs w:val="18"/>
              </w:rPr>
            </w:pPr>
            <w:r w:rsidRPr="007C319D">
              <w:rPr>
                <w:sz w:val="18"/>
                <w:szCs w:val="18"/>
              </w:rPr>
              <w:t>4</w:t>
            </w:r>
          </w:p>
        </w:tc>
        <w:tc>
          <w:tcPr>
            <w:tcW w:w="1540" w:type="dxa"/>
            <w:tcBorders>
              <w:top w:val="nil"/>
              <w:left w:val="nil"/>
              <w:bottom w:val="single" w:sz="4" w:space="0" w:color="auto"/>
              <w:right w:val="single" w:sz="4" w:space="0" w:color="auto"/>
            </w:tcBorders>
            <w:shd w:val="clear" w:color="000000" w:fill="FFFFFF"/>
            <w:noWrap/>
            <w:vAlign w:val="center"/>
            <w:hideMark/>
          </w:tcPr>
          <w:p w14:paraId="5A6D9F93" w14:textId="77777777" w:rsidR="00CF1D61" w:rsidRPr="007C319D" w:rsidRDefault="00CF1D61" w:rsidP="00CF1D61">
            <w:pPr>
              <w:rPr>
                <w:sz w:val="18"/>
                <w:szCs w:val="18"/>
              </w:rPr>
            </w:pPr>
            <w:r w:rsidRPr="007C319D">
              <w:rPr>
                <w:sz w:val="18"/>
                <w:szCs w:val="18"/>
              </w:rPr>
              <w:t>ЗБ.ЩО-4.1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3A8FA7FD" w14:textId="77777777" w:rsidR="00CF1D61" w:rsidRPr="007C319D" w:rsidRDefault="00CF1D61" w:rsidP="00CF1D61">
            <w:pPr>
              <w:rPr>
                <w:sz w:val="18"/>
                <w:szCs w:val="18"/>
              </w:rPr>
            </w:pPr>
            <w:r w:rsidRPr="007C319D">
              <w:rPr>
                <w:sz w:val="18"/>
                <w:szCs w:val="18"/>
              </w:rPr>
              <w:t>9</w:t>
            </w:r>
          </w:p>
        </w:tc>
        <w:tc>
          <w:tcPr>
            <w:tcW w:w="1447" w:type="dxa"/>
            <w:gridSpan w:val="3"/>
            <w:tcBorders>
              <w:top w:val="nil"/>
              <w:left w:val="nil"/>
              <w:bottom w:val="single" w:sz="4" w:space="0" w:color="auto"/>
              <w:right w:val="single" w:sz="4" w:space="0" w:color="auto"/>
            </w:tcBorders>
            <w:shd w:val="clear" w:color="000000" w:fill="FFFFFF"/>
            <w:noWrap/>
            <w:vAlign w:val="center"/>
            <w:hideMark/>
          </w:tcPr>
          <w:p w14:paraId="342C69BB" w14:textId="77777777" w:rsidR="00CF1D61" w:rsidRPr="007C319D" w:rsidRDefault="00CF1D61" w:rsidP="00CF1D61">
            <w:pPr>
              <w:rPr>
                <w:sz w:val="18"/>
                <w:szCs w:val="18"/>
              </w:rPr>
            </w:pPr>
            <w:r w:rsidRPr="007C319D">
              <w:rPr>
                <w:sz w:val="18"/>
                <w:szCs w:val="18"/>
              </w:rPr>
              <w:t>ЗБ.ЩО-4.2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26E0F617" w14:textId="77777777" w:rsidR="00CF1D61" w:rsidRPr="007C319D" w:rsidRDefault="00CF1D61" w:rsidP="00CF1D61">
            <w:pPr>
              <w:rPr>
                <w:sz w:val="18"/>
                <w:szCs w:val="18"/>
              </w:rPr>
            </w:pPr>
            <w:r w:rsidRPr="007C319D">
              <w:rPr>
                <w:sz w:val="18"/>
                <w:szCs w:val="18"/>
              </w:rPr>
              <w:t>11</w:t>
            </w:r>
          </w:p>
        </w:tc>
        <w:tc>
          <w:tcPr>
            <w:tcW w:w="1692" w:type="dxa"/>
            <w:gridSpan w:val="5"/>
            <w:tcBorders>
              <w:top w:val="nil"/>
              <w:left w:val="nil"/>
              <w:bottom w:val="single" w:sz="4" w:space="0" w:color="auto"/>
              <w:right w:val="single" w:sz="4" w:space="0" w:color="auto"/>
            </w:tcBorders>
            <w:shd w:val="clear" w:color="000000" w:fill="FFFFFF"/>
            <w:noWrap/>
            <w:vAlign w:val="center"/>
            <w:hideMark/>
          </w:tcPr>
          <w:p w14:paraId="1F4D8AF4" w14:textId="77777777" w:rsidR="00CF1D61" w:rsidRPr="007C319D" w:rsidRDefault="00CF1D61" w:rsidP="00CF1D61">
            <w:pPr>
              <w:rPr>
                <w:sz w:val="18"/>
                <w:szCs w:val="18"/>
              </w:rPr>
            </w:pPr>
            <w:r w:rsidRPr="007C319D">
              <w:rPr>
                <w:sz w:val="18"/>
                <w:szCs w:val="18"/>
              </w:rPr>
              <w:t> </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7CD867C3" w14:textId="77777777" w:rsidR="00CF1D61" w:rsidRPr="007C319D" w:rsidRDefault="00CF1D61" w:rsidP="00CF1D61">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15119BBA" w14:textId="77777777" w:rsidR="00CF1D61" w:rsidRPr="007C319D" w:rsidRDefault="00CF1D61" w:rsidP="00CF1D61">
            <w:pPr>
              <w:rPr>
                <w:sz w:val="18"/>
                <w:szCs w:val="18"/>
              </w:rPr>
            </w:pPr>
            <w:r w:rsidRPr="007C319D">
              <w:rPr>
                <w:sz w:val="18"/>
                <w:szCs w:val="18"/>
              </w:rPr>
              <w:t>ЗБ.ЩАО-4.1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5F8FFA06" w14:textId="77777777" w:rsidR="00CF1D61" w:rsidRPr="007C319D" w:rsidRDefault="00CF1D61" w:rsidP="00CF1D61">
            <w:pPr>
              <w:rPr>
                <w:sz w:val="18"/>
                <w:szCs w:val="18"/>
              </w:rPr>
            </w:pPr>
            <w:r w:rsidRPr="007C319D">
              <w:rPr>
                <w:sz w:val="18"/>
                <w:szCs w:val="18"/>
              </w:rPr>
              <w:t>9</w:t>
            </w:r>
          </w:p>
        </w:tc>
      </w:tr>
      <w:tr w:rsidR="00CF1D61" w:rsidRPr="007C319D" w14:paraId="0840085B"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52A8414F" w14:textId="77777777" w:rsidR="00CF1D61" w:rsidRPr="007C319D" w:rsidRDefault="00CF1D61" w:rsidP="00CF1D61">
            <w:pPr>
              <w:rPr>
                <w:sz w:val="18"/>
                <w:szCs w:val="18"/>
              </w:rPr>
            </w:pPr>
            <w:r w:rsidRPr="007C319D">
              <w:rPr>
                <w:sz w:val="18"/>
                <w:szCs w:val="18"/>
              </w:rPr>
              <w:t>4</w:t>
            </w:r>
          </w:p>
        </w:tc>
        <w:tc>
          <w:tcPr>
            <w:tcW w:w="1540" w:type="dxa"/>
            <w:tcBorders>
              <w:top w:val="nil"/>
              <w:left w:val="nil"/>
              <w:bottom w:val="single" w:sz="4" w:space="0" w:color="auto"/>
              <w:right w:val="single" w:sz="4" w:space="0" w:color="auto"/>
            </w:tcBorders>
            <w:shd w:val="clear" w:color="000000" w:fill="FFFFFF"/>
            <w:noWrap/>
            <w:vAlign w:val="center"/>
            <w:hideMark/>
          </w:tcPr>
          <w:p w14:paraId="1BDE46B9" w14:textId="77777777" w:rsidR="00CF1D61" w:rsidRPr="007C319D" w:rsidRDefault="00CF1D61" w:rsidP="00CF1D61">
            <w:pPr>
              <w:rPr>
                <w:sz w:val="18"/>
                <w:szCs w:val="18"/>
              </w:rPr>
            </w:pPr>
            <w:r w:rsidRPr="007C319D">
              <w:rPr>
                <w:sz w:val="18"/>
                <w:szCs w:val="18"/>
              </w:rPr>
              <w:t>ЗБ.ЩО-4.1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394BE493" w14:textId="77777777" w:rsidR="00CF1D61" w:rsidRPr="007C319D" w:rsidRDefault="00CF1D61" w:rsidP="00CF1D61">
            <w:pPr>
              <w:rPr>
                <w:sz w:val="18"/>
                <w:szCs w:val="18"/>
              </w:rPr>
            </w:pPr>
            <w:r w:rsidRPr="007C319D">
              <w:rPr>
                <w:sz w:val="18"/>
                <w:szCs w:val="18"/>
              </w:rPr>
              <w:t>9</w:t>
            </w:r>
          </w:p>
        </w:tc>
        <w:tc>
          <w:tcPr>
            <w:tcW w:w="1447" w:type="dxa"/>
            <w:gridSpan w:val="3"/>
            <w:tcBorders>
              <w:top w:val="nil"/>
              <w:left w:val="nil"/>
              <w:bottom w:val="single" w:sz="4" w:space="0" w:color="auto"/>
              <w:right w:val="single" w:sz="4" w:space="0" w:color="auto"/>
            </w:tcBorders>
            <w:shd w:val="clear" w:color="000000" w:fill="FFFFFF"/>
            <w:noWrap/>
            <w:vAlign w:val="center"/>
            <w:hideMark/>
          </w:tcPr>
          <w:p w14:paraId="2F8CAC2D" w14:textId="77777777" w:rsidR="00CF1D61" w:rsidRPr="007C319D" w:rsidRDefault="00CF1D61" w:rsidP="00CF1D61">
            <w:pPr>
              <w:rPr>
                <w:sz w:val="18"/>
                <w:szCs w:val="18"/>
              </w:rPr>
            </w:pPr>
            <w:r w:rsidRPr="007C319D">
              <w:rPr>
                <w:sz w:val="18"/>
                <w:szCs w:val="18"/>
              </w:rPr>
              <w:t>ЗБ.ЩО-4.2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42B60CD8" w14:textId="77777777" w:rsidR="00CF1D61" w:rsidRPr="007C319D" w:rsidRDefault="00CF1D61" w:rsidP="00CF1D61">
            <w:pPr>
              <w:rPr>
                <w:sz w:val="18"/>
                <w:szCs w:val="18"/>
              </w:rPr>
            </w:pPr>
            <w:r w:rsidRPr="007C319D">
              <w:rPr>
                <w:sz w:val="18"/>
                <w:szCs w:val="18"/>
              </w:rPr>
              <w:t>11</w:t>
            </w:r>
          </w:p>
        </w:tc>
        <w:tc>
          <w:tcPr>
            <w:tcW w:w="1692" w:type="dxa"/>
            <w:gridSpan w:val="5"/>
            <w:tcBorders>
              <w:top w:val="nil"/>
              <w:left w:val="nil"/>
              <w:bottom w:val="single" w:sz="4" w:space="0" w:color="auto"/>
              <w:right w:val="single" w:sz="4" w:space="0" w:color="auto"/>
            </w:tcBorders>
            <w:shd w:val="clear" w:color="auto" w:fill="auto"/>
            <w:vAlign w:val="center"/>
            <w:hideMark/>
          </w:tcPr>
          <w:p w14:paraId="5D1793C8" w14:textId="77777777" w:rsidR="00CF1D61" w:rsidRPr="007C319D" w:rsidRDefault="00CF1D61" w:rsidP="00CF1D61">
            <w:pPr>
              <w:rPr>
                <w:sz w:val="18"/>
                <w:szCs w:val="18"/>
              </w:rPr>
            </w:pPr>
            <w:r w:rsidRPr="007C319D">
              <w:rPr>
                <w:sz w:val="18"/>
                <w:szCs w:val="18"/>
              </w:rPr>
              <w:t>ЗБ.ЩCC-4.1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6C8D4D46"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03DA6CAC" w14:textId="77777777" w:rsidR="00CF1D61" w:rsidRPr="007C319D" w:rsidRDefault="00CF1D61" w:rsidP="00CF1D61">
            <w:pPr>
              <w:rPr>
                <w:sz w:val="18"/>
                <w:szCs w:val="18"/>
              </w:rPr>
            </w:pPr>
            <w:r w:rsidRPr="007C319D">
              <w:rPr>
                <w:sz w:val="18"/>
                <w:szCs w:val="18"/>
              </w:rPr>
              <w:t>ЗБ.ЩАО-4.1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6D87A7DF" w14:textId="77777777" w:rsidR="00CF1D61" w:rsidRPr="007C319D" w:rsidRDefault="00CF1D61" w:rsidP="00CF1D61">
            <w:pPr>
              <w:rPr>
                <w:sz w:val="18"/>
                <w:szCs w:val="18"/>
              </w:rPr>
            </w:pPr>
            <w:r w:rsidRPr="007C319D">
              <w:rPr>
                <w:sz w:val="18"/>
                <w:szCs w:val="18"/>
              </w:rPr>
              <w:t>10</w:t>
            </w:r>
          </w:p>
        </w:tc>
      </w:tr>
      <w:tr w:rsidR="00CF1D61" w:rsidRPr="007C319D" w14:paraId="04B42476"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636E949" w14:textId="77777777" w:rsidR="00CF1D61" w:rsidRPr="007C319D" w:rsidRDefault="00CF1D61" w:rsidP="00CF1D61">
            <w:pPr>
              <w:rPr>
                <w:sz w:val="18"/>
                <w:szCs w:val="18"/>
              </w:rPr>
            </w:pPr>
            <w:r w:rsidRPr="007C319D">
              <w:rPr>
                <w:sz w:val="18"/>
                <w:szCs w:val="18"/>
              </w:rPr>
              <w:t>5</w:t>
            </w:r>
          </w:p>
        </w:tc>
        <w:tc>
          <w:tcPr>
            <w:tcW w:w="1540" w:type="dxa"/>
            <w:tcBorders>
              <w:top w:val="nil"/>
              <w:left w:val="nil"/>
              <w:bottom w:val="single" w:sz="4" w:space="0" w:color="auto"/>
              <w:right w:val="single" w:sz="4" w:space="0" w:color="auto"/>
            </w:tcBorders>
            <w:shd w:val="clear" w:color="000000" w:fill="FFFFFF"/>
            <w:vAlign w:val="center"/>
            <w:hideMark/>
          </w:tcPr>
          <w:p w14:paraId="73A070DB" w14:textId="77777777" w:rsidR="00CF1D61" w:rsidRPr="007C319D" w:rsidRDefault="00CF1D61" w:rsidP="00CF1D61">
            <w:pPr>
              <w:rPr>
                <w:sz w:val="18"/>
                <w:szCs w:val="18"/>
              </w:rPr>
            </w:pPr>
            <w:r w:rsidRPr="007C319D">
              <w:rPr>
                <w:sz w:val="18"/>
                <w:szCs w:val="18"/>
              </w:rPr>
              <w:t>ЗБ.ЩО-5.1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6D166B81" w14:textId="77777777" w:rsidR="00CF1D61" w:rsidRPr="007C319D" w:rsidRDefault="00CF1D61" w:rsidP="00CF1D61">
            <w:pPr>
              <w:rPr>
                <w:sz w:val="18"/>
                <w:szCs w:val="18"/>
              </w:rPr>
            </w:pPr>
            <w:r w:rsidRPr="007C319D">
              <w:rPr>
                <w:sz w:val="18"/>
                <w:szCs w:val="18"/>
              </w:rPr>
              <w:t>9</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10272E13" w14:textId="77777777" w:rsidR="00CF1D61" w:rsidRPr="007C319D" w:rsidRDefault="00CF1D61" w:rsidP="00CF1D61">
            <w:pPr>
              <w:rPr>
                <w:sz w:val="18"/>
                <w:szCs w:val="18"/>
              </w:rPr>
            </w:pPr>
            <w:r w:rsidRPr="007C319D">
              <w:rPr>
                <w:sz w:val="18"/>
                <w:szCs w:val="18"/>
              </w:rPr>
              <w:t>ЗБ.ЩО-5.2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4A1F4C45" w14:textId="77777777" w:rsidR="00CF1D61" w:rsidRPr="007C319D" w:rsidRDefault="00CF1D61" w:rsidP="00CF1D61">
            <w:pPr>
              <w:rPr>
                <w:sz w:val="18"/>
                <w:szCs w:val="18"/>
              </w:rPr>
            </w:pPr>
            <w:r w:rsidRPr="007C319D">
              <w:rPr>
                <w:sz w:val="18"/>
                <w:szCs w:val="18"/>
              </w:rPr>
              <w:t>12</w:t>
            </w:r>
          </w:p>
        </w:tc>
        <w:tc>
          <w:tcPr>
            <w:tcW w:w="1692" w:type="dxa"/>
            <w:gridSpan w:val="5"/>
            <w:tcBorders>
              <w:top w:val="nil"/>
              <w:left w:val="nil"/>
              <w:bottom w:val="single" w:sz="4" w:space="0" w:color="auto"/>
              <w:right w:val="single" w:sz="4" w:space="0" w:color="auto"/>
            </w:tcBorders>
            <w:shd w:val="clear" w:color="000000" w:fill="FFFFFF"/>
            <w:noWrap/>
            <w:vAlign w:val="center"/>
            <w:hideMark/>
          </w:tcPr>
          <w:p w14:paraId="2DBDC3D7" w14:textId="77777777" w:rsidR="00CF1D61" w:rsidRPr="007C319D" w:rsidRDefault="00CF1D61" w:rsidP="00CF1D61">
            <w:pPr>
              <w:rPr>
                <w:sz w:val="18"/>
                <w:szCs w:val="18"/>
              </w:rPr>
            </w:pPr>
            <w:r w:rsidRPr="007C319D">
              <w:rPr>
                <w:sz w:val="18"/>
                <w:szCs w:val="18"/>
              </w:rPr>
              <w:t>ЗБ.ЩCC-5.1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640EE19A"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29F1AA43" w14:textId="77777777" w:rsidR="00CF1D61" w:rsidRPr="007C319D" w:rsidRDefault="00CF1D61" w:rsidP="00CF1D61">
            <w:pPr>
              <w:rPr>
                <w:sz w:val="18"/>
                <w:szCs w:val="18"/>
              </w:rPr>
            </w:pPr>
            <w:r w:rsidRPr="007C319D">
              <w:rPr>
                <w:sz w:val="18"/>
                <w:szCs w:val="18"/>
              </w:rPr>
              <w:t>ЗБ.ЩАО-5.1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371D9399" w14:textId="77777777" w:rsidR="00CF1D61" w:rsidRPr="007C319D" w:rsidRDefault="00CF1D61" w:rsidP="00CF1D61">
            <w:pPr>
              <w:rPr>
                <w:sz w:val="18"/>
                <w:szCs w:val="18"/>
              </w:rPr>
            </w:pPr>
            <w:r w:rsidRPr="007C319D">
              <w:rPr>
                <w:sz w:val="18"/>
                <w:szCs w:val="18"/>
              </w:rPr>
              <w:t>10</w:t>
            </w:r>
          </w:p>
        </w:tc>
      </w:tr>
      <w:tr w:rsidR="00CF1D61" w:rsidRPr="007C319D" w14:paraId="7E2B9826"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0DE7681C" w14:textId="77777777" w:rsidR="00CF1D61" w:rsidRPr="007C319D" w:rsidRDefault="00CF1D61" w:rsidP="00CF1D61">
            <w:pPr>
              <w:rPr>
                <w:sz w:val="18"/>
                <w:szCs w:val="18"/>
              </w:rPr>
            </w:pPr>
            <w:r w:rsidRPr="007C319D">
              <w:rPr>
                <w:sz w:val="18"/>
                <w:szCs w:val="18"/>
              </w:rPr>
              <w:t>6</w:t>
            </w:r>
          </w:p>
        </w:tc>
        <w:tc>
          <w:tcPr>
            <w:tcW w:w="1540" w:type="dxa"/>
            <w:tcBorders>
              <w:top w:val="nil"/>
              <w:left w:val="nil"/>
              <w:bottom w:val="single" w:sz="4" w:space="0" w:color="auto"/>
              <w:right w:val="single" w:sz="4" w:space="0" w:color="auto"/>
            </w:tcBorders>
            <w:shd w:val="clear" w:color="000000" w:fill="FFFFFF"/>
            <w:vAlign w:val="center"/>
            <w:hideMark/>
          </w:tcPr>
          <w:p w14:paraId="0191B837" w14:textId="77777777" w:rsidR="00CF1D61" w:rsidRPr="007C319D" w:rsidRDefault="00CF1D61" w:rsidP="00CF1D61">
            <w:pPr>
              <w:rPr>
                <w:sz w:val="18"/>
                <w:szCs w:val="18"/>
              </w:rPr>
            </w:pPr>
            <w:r w:rsidRPr="007C319D">
              <w:rPr>
                <w:sz w:val="18"/>
                <w:szCs w:val="18"/>
              </w:rPr>
              <w:t>ЗБ.ЩО-6.1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4E54D8BE" w14:textId="77777777" w:rsidR="00CF1D61" w:rsidRPr="007C319D" w:rsidRDefault="00CF1D61" w:rsidP="00CF1D61">
            <w:pPr>
              <w:rPr>
                <w:sz w:val="18"/>
                <w:szCs w:val="18"/>
              </w:rPr>
            </w:pPr>
            <w:r w:rsidRPr="007C319D">
              <w:rPr>
                <w:sz w:val="18"/>
                <w:szCs w:val="18"/>
              </w:rPr>
              <w:t>9</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280BC4CC" w14:textId="77777777" w:rsidR="00CF1D61" w:rsidRPr="007C319D" w:rsidRDefault="00CF1D61" w:rsidP="00CF1D61">
            <w:pPr>
              <w:rPr>
                <w:sz w:val="18"/>
                <w:szCs w:val="18"/>
              </w:rPr>
            </w:pPr>
            <w:r w:rsidRPr="007C319D">
              <w:rPr>
                <w:sz w:val="18"/>
                <w:szCs w:val="18"/>
              </w:rPr>
              <w:t>ЗБ.ЩО-6.2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668987E5" w14:textId="77777777" w:rsidR="00CF1D61" w:rsidRPr="007C319D" w:rsidRDefault="00CF1D61" w:rsidP="00CF1D61">
            <w:pPr>
              <w:rPr>
                <w:sz w:val="18"/>
                <w:szCs w:val="18"/>
              </w:rPr>
            </w:pPr>
            <w:r w:rsidRPr="007C319D">
              <w:rPr>
                <w:sz w:val="18"/>
                <w:szCs w:val="18"/>
              </w:rPr>
              <w:t>12</w:t>
            </w:r>
          </w:p>
        </w:tc>
        <w:tc>
          <w:tcPr>
            <w:tcW w:w="1692" w:type="dxa"/>
            <w:gridSpan w:val="5"/>
            <w:tcBorders>
              <w:top w:val="nil"/>
              <w:left w:val="nil"/>
              <w:bottom w:val="single" w:sz="4" w:space="0" w:color="auto"/>
              <w:right w:val="single" w:sz="4" w:space="0" w:color="auto"/>
            </w:tcBorders>
            <w:shd w:val="clear" w:color="000000" w:fill="FFFFFF"/>
            <w:noWrap/>
            <w:vAlign w:val="center"/>
            <w:hideMark/>
          </w:tcPr>
          <w:p w14:paraId="452F4876" w14:textId="77777777" w:rsidR="00CF1D61" w:rsidRPr="007C319D" w:rsidRDefault="00CF1D61" w:rsidP="00CF1D61">
            <w:pPr>
              <w:rPr>
                <w:sz w:val="18"/>
                <w:szCs w:val="18"/>
              </w:rPr>
            </w:pPr>
            <w:r w:rsidRPr="007C319D">
              <w:rPr>
                <w:sz w:val="18"/>
                <w:szCs w:val="18"/>
              </w:rPr>
              <w:t>ЗБ.ЩCC-6.1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41FBC2C4"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726BA241" w14:textId="77777777" w:rsidR="00CF1D61" w:rsidRPr="007C319D" w:rsidRDefault="00CF1D61" w:rsidP="00CF1D61">
            <w:pPr>
              <w:rPr>
                <w:sz w:val="18"/>
                <w:szCs w:val="18"/>
              </w:rPr>
            </w:pPr>
            <w:r w:rsidRPr="007C319D">
              <w:rPr>
                <w:sz w:val="18"/>
                <w:szCs w:val="18"/>
              </w:rPr>
              <w:t>ЗБ.ЩАО-6.1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263C9BA4" w14:textId="77777777" w:rsidR="00CF1D61" w:rsidRPr="007C319D" w:rsidRDefault="00CF1D61" w:rsidP="00CF1D61">
            <w:pPr>
              <w:rPr>
                <w:sz w:val="18"/>
                <w:szCs w:val="18"/>
              </w:rPr>
            </w:pPr>
            <w:r w:rsidRPr="007C319D">
              <w:rPr>
                <w:sz w:val="18"/>
                <w:szCs w:val="18"/>
              </w:rPr>
              <w:t>10</w:t>
            </w:r>
          </w:p>
        </w:tc>
      </w:tr>
      <w:tr w:rsidR="00CF1D61" w:rsidRPr="007C319D" w14:paraId="109AA859"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6978E522" w14:textId="77777777" w:rsidR="00CF1D61" w:rsidRPr="007C319D" w:rsidRDefault="00CF1D61" w:rsidP="00CF1D61">
            <w:pPr>
              <w:rPr>
                <w:sz w:val="18"/>
                <w:szCs w:val="18"/>
              </w:rPr>
            </w:pPr>
            <w:r w:rsidRPr="007C319D">
              <w:rPr>
                <w:sz w:val="18"/>
                <w:szCs w:val="18"/>
              </w:rPr>
              <w:t>7</w:t>
            </w:r>
          </w:p>
        </w:tc>
        <w:tc>
          <w:tcPr>
            <w:tcW w:w="1540" w:type="dxa"/>
            <w:tcBorders>
              <w:top w:val="nil"/>
              <w:left w:val="nil"/>
              <w:bottom w:val="single" w:sz="4" w:space="0" w:color="auto"/>
              <w:right w:val="single" w:sz="4" w:space="0" w:color="auto"/>
            </w:tcBorders>
            <w:shd w:val="clear" w:color="000000" w:fill="FFFFFF"/>
            <w:vAlign w:val="center"/>
            <w:hideMark/>
          </w:tcPr>
          <w:p w14:paraId="5DFB48F4" w14:textId="77777777" w:rsidR="00CF1D61" w:rsidRPr="007C319D" w:rsidRDefault="00CF1D61" w:rsidP="00CF1D61">
            <w:pPr>
              <w:rPr>
                <w:sz w:val="18"/>
                <w:szCs w:val="18"/>
              </w:rPr>
            </w:pPr>
            <w:r w:rsidRPr="007C319D">
              <w:rPr>
                <w:sz w:val="18"/>
                <w:szCs w:val="18"/>
              </w:rPr>
              <w:t>ЗБ.ЩО-7.1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0C2A9F4C" w14:textId="77777777" w:rsidR="00CF1D61" w:rsidRPr="007C319D" w:rsidRDefault="00CF1D61" w:rsidP="00CF1D61">
            <w:pPr>
              <w:rPr>
                <w:sz w:val="18"/>
                <w:szCs w:val="18"/>
              </w:rPr>
            </w:pPr>
            <w:r w:rsidRPr="007C319D">
              <w:rPr>
                <w:sz w:val="18"/>
                <w:szCs w:val="18"/>
              </w:rPr>
              <w:t>10</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5A2DD43D" w14:textId="77777777" w:rsidR="00CF1D61" w:rsidRPr="007C319D" w:rsidRDefault="00CF1D61" w:rsidP="00CF1D61">
            <w:pPr>
              <w:rPr>
                <w:sz w:val="18"/>
                <w:szCs w:val="18"/>
              </w:rPr>
            </w:pPr>
            <w:r w:rsidRPr="007C319D">
              <w:rPr>
                <w:sz w:val="18"/>
                <w:szCs w:val="18"/>
              </w:rPr>
              <w:t>ЗБ.ЩО-7.2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2B3419C1" w14:textId="77777777" w:rsidR="00CF1D61" w:rsidRPr="007C319D" w:rsidRDefault="00CF1D61" w:rsidP="00CF1D61">
            <w:pPr>
              <w:rPr>
                <w:sz w:val="18"/>
                <w:szCs w:val="18"/>
              </w:rPr>
            </w:pPr>
            <w:r w:rsidRPr="007C319D">
              <w:rPr>
                <w:sz w:val="18"/>
                <w:szCs w:val="18"/>
              </w:rPr>
              <w:t>10</w:t>
            </w:r>
          </w:p>
        </w:tc>
        <w:tc>
          <w:tcPr>
            <w:tcW w:w="1692" w:type="dxa"/>
            <w:gridSpan w:val="5"/>
            <w:tcBorders>
              <w:top w:val="nil"/>
              <w:left w:val="nil"/>
              <w:bottom w:val="single" w:sz="4" w:space="0" w:color="auto"/>
              <w:right w:val="single" w:sz="4" w:space="0" w:color="auto"/>
            </w:tcBorders>
            <w:shd w:val="clear" w:color="000000" w:fill="FFFFFF"/>
            <w:noWrap/>
            <w:vAlign w:val="center"/>
            <w:hideMark/>
          </w:tcPr>
          <w:p w14:paraId="08CCC2AE" w14:textId="77777777" w:rsidR="00CF1D61" w:rsidRPr="007C319D" w:rsidRDefault="00CF1D61" w:rsidP="00CF1D61">
            <w:pPr>
              <w:rPr>
                <w:sz w:val="18"/>
                <w:szCs w:val="18"/>
              </w:rPr>
            </w:pPr>
            <w:r w:rsidRPr="007C319D">
              <w:rPr>
                <w:sz w:val="18"/>
                <w:szCs w:val="18"/>
              </w:rPr>
              <w:t>ЗБ.ЩCC-7.1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32553E37"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0B4095E1" w14:textId="77777777" w:rsidR="00CF1D61" w:rsidRPr="007C319D" w:rsidRDefault="00CF1D61" w:rsidP="00CF1D61">
            <w:pPr>
              <w:rPr>
                <w:sz w:val="18"/>
                <w:szCs w:val="18"/>
              </w:rPr>
            </w:pPr>
            <w:r w:rsidRPr="007C319D">
              <w:rPr>
                <w:sz w:val="18"/>
                <w:szCs w:val="18"/>
              </w:rPr>
              <w:t>ЗБ.ЩАО-7.1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47C2A0AB" w14:textId="77777777" w:rsidR="00CF1D61" w:rsidRPr="007C319D" w:rsidRDefault="00CF1D61" w:rsidP="00CF1D61">
            <w:pPr>
              <w:rPr>
                <w:sz w:val="18"/>
                <w:szCs w:val="18"/>
              </w:rPr>
            </w:pPr>
            <w:r w:rsidRPr="007C319D">
              <w:rPr>
                <w:sz w:val="18"/>
                <w:szCs w:val="18"/>
              </w:rPr>
              <w:t>10</w:t>
            </w:r>
          </w:p>
        </w:tc>
      </w:tr>
      <w:tr w:rsidR="00CF1D61" w:rsidRPr="007C319D" w14:paraId="16C3B3EB"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18392B36" w14:textId="77777777" w:rsidR="00CF1D61" w:rsidRPr="007C319D" w:rsidRDefault="00CF1D61" w:rsidP="00CF1D61">
            <w:pPr>
              <w:rPr>
                <w:sz w:val="18"/>
                <w:szCs w:val="18"/>
              </w:rPr>
            </w:pPr>
            <w:r w:rsidRPr="007C319D">
              <w:rPr>
                <w:sz w:val="18"/>
                <w:szCs w:val="18"/>
              </w:rPr>
              <w:t>8</w:t>
            </w:r>
          </w:p>
        </w:tc>
        <w:tc>
          <w:tcPr>
            <w:tcW w:w="1540" w:type="dxa"/>
            <w:tcBorders>
              <w:top w:val="nil"/>
              <w:left w:val="nil"/>
              <w:bottom w:val="single" w:sz="4" w:space="0" w:color="auto"/>
              <w:right w:val="single" w:sz="4" w:space="0" w:color="auto"/>
            </w:tcBorders>
            <w:shd w:val="clear" w:color="000000" w:fill="FFFFFF"/>
            <w:vAlign w:val="center"/>
            <w:hideMark/>
          </w:tcPr>
          <w:p w14:paraId="643B7807" w14:textId="77777777" w:rsidR="00CF1D61" w:rsidRPr="007C319D" w:rsidRDefault="00CF1D61" w:rsidP="00CF1D61">
            <w:pPr>
              <w:rPr>
                <w:sz w:val="18"/>
                <w:szCs w:val="18"/>
              </w:rPr>
            </w:pPr>
            <w:r w:rsidRPr="007C319D">
              <w:rPr>
                <w:sz w:val="18"/>
                <w:szCs w:val="18"/>
              </w:rPr>
              <w:t>ЗБ.ЩО-8.1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58789456" w14:textId="77777777" w:rsidR="00CF1D61" w:rsidRPr="007C319D" w:rsidRDefault="00CF1D61" w:rsidP="00CF1D61">
            <w:pPr>
              <w:rPr>
                <w:sz w:val="18"/>
                <w:szCs w:val="18"/>
              </w:rPr>
            </w:pPr>
            <w:r w:rsidRPr="007C319D">
              <w:rPr>
                <w:sz w:val="18"/>
                <w:szCs w:val="18"/>
              </w:rPr>
              <w:t>10</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24DF8162" w14:textId="77777777" w:rsidR="00CF1D61" w:rsidRPr="007C319D" w:rsidRDefault="00CF1D61" w:rsidP="00CF1D61">
            <w:pPr>
              <w:rPr>
                <w:sz w:val="18"/>
                <w:szCs w:val="18"/>
              </w:rPr>
            </w:pPr>
            <w:r w:rsidRPr="007C319D">
              <w:rPr>
                <w:sz w:val="18"/>
                <w:szCs w:val="18"/>
              </w:rPr>
              <w:t>ЗБ.ЩО-8.2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2D7353C9" w14:textId="77777777" w:rsidR="00CF1D61" w:rsidRPr="007C319D" w:rsidRDefault="00CF1D61" w:rsidP="00CF1D61">
            <w:pPr>
              <w:rPr>
                <w:sz w:val="18"/>
                <w:szCs w:val="18"/>
              </w:rPr>
            </w:pPr>
            <w:r w:rsidRPr="007C319D">
              <w:rPr>
                <w:sz w:val="18"/>
                <w:szCs w:val="18"/>
              </w:rPr>
              <w:t>11</w:t>
            </w:r>
          </w:p>
        </w:tc>
        <w:tc>
          <w:tcPr>
            <w:tcW w:w="1692" w:type="dxa"/>
            <w:gridSpan w:val="5"/>
            <w:tcBorders>
              <w:top w:val="nil"/>
              <w:left w:val="nil"/>
              <w:bottom w:val="single" w:sz="4" w:space="0" w:color="auto"/>
              <w:right w:val="single" w:sz="4" w:space="0" w:color="auto"/>
            </w:tcBorders>
            <w:shd w:val="clear" w:color="000000" w:fill="FFFFFF"/>
            <w:noWrap/>
            <w:vAlign w:val="center"/>
            <w:hideMark/>
          </w:tcPr>
          <w:p w14:paraId="3C620EED" w14:textId="77777777" w:rsidR="00CF1D61" w:rsidRPr="007C319D" w:rsidRDefault="00CF1D61" w:rsidP="00CF1D61">
            <w:pPr>
              <w:rPr>
                <w:sz w:val="18"/>
                <w:szCs w:val="18"/>
              </w:rPr>
            </w:pPr>
            <w:r w:rsidRPr="007C319D">
              <w:rPr>
                <w:sz w:val="18"/>
                <w:szCs w:val="18"/>
              </w:rPr>
              <w:t>ЗБ.ЩCC-8.1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18E369D3"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675F8151" w14:textId="77777777" w:rsidR="00CF1D61" w:rsidRPr="007C319D" w:rsidRDefault="00CF1D61" w:rsidP="00CF1D61">
            <w:pPr>
              <w:rPr>
                <w:sz w:val="18"/>
                <w:szCs w:val="18"/>
              </w:rPr>
            </w:pPr>
            <w:r w:rsidRPr="007C319D">
              <w:rPr>
                <w:sz w:val="18"/>
                <w:szCs w:val="18"/>
              </w:rPr>
              <w:t>ЗБ.ЩАО-8.1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55F0ED12" w14:textId="77777777" w:rsidR="00CF1D61" w:rsidRPr="007C319D" w:rsidRDefault="00CF1D61" w:rsidP="00CF1D61">
            <w:pPr>
              <w:rPr>
                <w:sz w:val="18"/>
                <w:szCs w:val="18"/>
              </w:rPr>
            </w:pPr>
            <w:r w:rsidRPr="007C319D">
              <w:rPr>
                <w:sz w:val="18"/>
                <w:szCs w:val="18"/>
              </w:rPr>
              <w:t>10</w:t>
            </w:r>
          </w:p>
        </w:tc>
      </w:tr>
      <w:tr w:rsidR="00CF1D61" w:rsidRPr="007C319D" w14:paraId="3E264084"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6CD9F2D2" w14:textId="77777777" w:rsidR="00CF1D61" w:rsidRPr="007C319D" w:rsidRDefault="00CF1D61" w:rsidP="00CF1D61">
            <w:pPr>
              <w:rPr>
                <w:sz w:val="18"/>
                <w:szCs w:val="18"/>
              </w:rPr>
            </w:pPr>
            <w:r w:rsidRPr="007C319D">
              <w:rPr>
                <w:sz w:val="18"/>
                <w:szCs w:val="18"/>
              </w:rPr>
              <w:t>9</w:t>
            </w:r>
          </w:p>
        </w:tc>
        <w:tc>
          <w:tcPr>
            <w:tcW w:w="1540" w:type="dxa"/>
            <w:tcBorders>
              <w:top w:val="nil"/>
              <w:left w:val="nil"/>
              <w:bottom w:val="single" w:sz="4" w:space="0" w:color="auto"/>
              <w:right w:val="single" w:sz="4" w:space="0" w:color="auto"/>
            </w:tcBorders>
            <w:shd w:val="clear" w:color="000000" w:fill="FFFFFF"/>
            <w:vAlign w:val="center"/>
            <w:hideMark/>
          </w:tcPr>
          <w:p w14:paraId="004541D4" w14:textId="77777777" w:rsidR="00CF1D61" w:rsidRPr="007C319D" w:rsidRDefault="00CF1D61" w:rsidP="00CF1D61">
            <w:pPr>
              <w:rPr>
                <w:sz w:val="18"/>
                <w:szCs w:val="18"/>
              </w:rPr>
            </w:pPr>
            <w:r w:rsidRPr="007C319D">
              <w:rPr>
                <w:sz w:val="18"/>
                <w:szCs w:val="18"/>
              </w:rPr>
              <w:t>ЗБ.ЩО-9.1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7BFB05E7" w14:textId="77777777" w:rsidR="00CF1D61" w:rsidRPr="007C319D" w:rsidRDefault="00CF1D61" w:rsidP="00CF1D61">
            <w:pPr>
              <w:rPr>
                <w:sz w:val="18"/>
                <w:szCs w:val="18"/>
              </w:rPr>
            </w:pPr>
            <w:r w:rsidRPr="007C319D">
              <w:rPr>
                <w:sz w:val="18"/>
                <w:szCs w:val="18"/>
              </w:rPr>
              <w:t>9</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681E6F58" w14:textId="77777777" w:rsidR="00CF1D61" w:rsidRPr="007C319D" w:rsidRDefault="00CF1D61" w:rsidP="00CF1D61">
            <w:pPr>
              <w:rPr>
                <w:sz w:val="18"/>
                <w:szCs w:val="18"/>
              </w:rPr>
            </w:pPr>
            <w:r w:rsidRPr="007C319D">
              <w:rPr>
                <w:sz w:val="18"/>
                <w:szCs w:val="18"/>
              </w:rPr>
              <w:t>ЗБ.ЩО-9.2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72A277EE" w14:textId="77777777" w:rsidR="00CF1D61" w:rsidRPr="007C319D" w:rsidRDefault="00CF1D61" w:rsidP="00CF1D61">
            <w:pPr>
              <w:rPr>
                <w:sz w:val="18"/>
                <w:szCs w:val="18"/>
              </w:rPr>
            </w:pPr>
            <w:r w:rsidRPr="007C319D">
              <w:rPr>
                <w:sz w:val="18"/>
                <w:szCs w:val="18"/>
              </w:rPr>
              <w:t>11</w:t>
            </w:r>
          </w:p>
        </w:tc>
        <w:tc>
          <w:tcPr>
            <w:tcW w:w="1692" w:type="dxa"/>
            <w:gridSpan w:val="5"/>
            <w:tcBorders>
              <w:top w:val="nil"/>
              <w:left w:val="nil"/>
              <w:bottom w:val="single" w:sz="4" w:space="0" w:color="auto"/>
              <w:right w:val="single" w:sz="4" w:space="0" w:color="auto"/>
            </w:tcBorders>
            <w:shd w:val="clear" w:color="000000" w:fill="FFFFFF"/>
            <w:noWrap/>
            <w:vAlign w:val="center"/>
            <w:hideMark/>
          </w:tcPr>
          <w:p w14:paraId="5DDFD40E" w14:textId="77777777" w:rsidR="00CF1D61" w:rsidRPr="007C319D" w:rsidRDefault="00CF1D61" w:rsidP="00CF1D61">
            <w:pPr>
              <w:rPr>
                <w:sz w:val="18"/>
                <w:szCs w:val="18"/>
              </w:rPr>
            </w:pPr>
            <w:r w:rsidRPr="007C319D">
              <w:rPr>
                <w:sz w:val="18"/>
                <w:szCs w:val="18"/>
              </w:rPr>
              <w:t>ЗБ.ЩCC-9.1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6ED6FAD2"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48612D0B" w14:textId="77777777" w:rsidR="00CF1D61" w:rsidRPr="007C319D" w:rsidRDefault="00CF1D61" w:rsidP="00CF1D61">
            <w:pPr>
              <w:rPr>
                <w:sz w:val="18"/>
                <w:szCs w:val="18"/>
              </w:rPr>
            </w:pPr>
            <w:r w:rsidRPr="007C319D">
              <w:rPr>
                <w:sz w:val="18"/>
                <w:szCs w:val="18"/>
              </w:rPr>
              <w:t>ЗБ.ЩАО-9.1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5309E86B" w14:textId="77777777" w:rsidR="00CF1D61" w:rsidRPr="007C319D" w:rsidRDefault="00CF1D61" w:rsidP="00CF1D61">
            <w:pPr>
              <w:rPr>
                <w:sz w:val="18"/>
                <w:szCs w:val="18"/>
              </w:rPr>
            </w:pPr>
            <w:r w:rsidRPr="007C319D">
              <w:rPr>
                <w:sz w:val="18"/>
                <w:szCs w:val="18"/>
              </w:rPr>
              <w:t>10</w:t>
            </w:r>
          </w:p>
        </w:tc>
      </w:tr>
      <w:tr w:rsidR="00CF1D61" w:rsidRPr="007C319D" w14:paraId="12143CBA" w14:textId="77777777" w:rsidTr="00F215B3">
        <w:trPr>
          <w:gridBefore w:val="1"/>
          <w:gridAfter w:val="5"/>
          <w:wBefore w:w="89" w:type="dxa"/>
          <w:wAfter w:w="2595" w:type="dxa"/>
          <w:trHeight w:val="611"/>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5C85D427" w14:textId="77777777" w:rsidR="00CF1D61" w:rsidRPr="007C319D" w:rsidRDefault="00CF1D61" w:rsidP="00CF1D61">
            <w:pPr>
              <w:rPr>
                <w:sz w:val="18"/>
                <w:szCs w:val="18"/>
              </w:rPr>
            </w:pPr>
            <w:r w:rsidRPr="007C319D">
              <w:rPr>
                <w:sz w:val="18"/>
                <w:szCs w:val="18"/>
              </w:rPr>
              <w:t>10</w:t>
            </w:r>
          </w:p>
        </w:tc>
        <w:tc>
          <w:tcPr>
            <w:tcW w:w="1540" w:type="dxa"/>
            <w:tcBorders>
              <w:top w:val="nil"/>
              <w:left w:val="nil"/>
              <w:bottom w:val="single" w:sz="4" w:space="0" w:color="auto"/>
              <w:right w:val="single" w:sz="4" w:space="0" w:color="auto"/>
            </w:tcBorders>
            <w:shd w:val="clear" w:color="000000" w:fill="FFFFFF"/>
            <w:vAlign w:val="center"/>
            <w:hideMark/>
          </w:tcPr>
          <w:p w14:paraId="269C6998" w14:textId="77777777" w:rsidR="00CF1D61" w:rsidRPr="007C319D" w:rsidRDefault="00CF1D61" w:rsidP="00CF1D61">
            <w:pPr>
              <w:rPr>
                <w:sz w:val="18"/>
                <w:szCs w:val="18"/>
              </w:rPr>
            </w:pPr>
          </w:p>
          <w:p w14:paraId="679EC568" w14:textId="2387AA49" w:rsidR="00CF1D61" w:rsidRPr="007C319D" w:rsidRDefault="00CF1D61" w:rsidP="00CF1D61">
            <w:pPr>
              <w:rPr>
                <w:sz w:val="18"/>
                <w:szCs w:val="18"/>
              </w:rPr>
            </w:pPr>
            <w:r w:rsidRPr="007C319D">
              <w:rPr>
                <w:sz w:val="18"/>
                <w:szCs w:val="18"/>
              </w:rPr>
              <w:t>ЗБ.ЩО-10.1</w:t>
            </w:r>
          </w:p>
          <w:p w14:paraId="1528D1F5" w14:textId="5108220A" w:rsidR="00CF1D61" w:rsidRPr="007C319D" w:rsidRDefault="00CF1D61" w:rsidP="00CF1D61">
            <w:pPr>
              <w:rPr>
                <w:sz w:val="18"/>
                <w:szCs w:val="18"/>
              </w:rPr>
            </w:pPr>
            <w:r w:rsidRPr="007C319D">
              <w:rPr>
                <w:sz w:val="18"/>
                <w:szCs w:val="18"/>
              </w:rPr>
              <w:t> </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5E72133F" w14:textId="77777777" w:rsidR="00CF1D61" w:rsidRPr="007C319D" w:rsidRDefault="00CF1D61" w:rsidP="00CF1D61">
            <w:pPr>
              <w:rPr>
                <w:sz w:val="18"/>
                <w:szCs w:val="18"/>
              </w:rPr>
            </w:pPr>
            <w:r w:rsidRPr="007C319D">
              <w:rPr>
                <w:sz w:val="18"/>
                <w:szCs w:val="18"/>
              </w:rPr>
              <w:t> </w:t>
            </w:r>
          </w:p>
          <w:p w14:paraId="5A0B6C29" w14:textId="0D973AAD" w:rsidR="00CF1D61" w:rsidRPr="007C319D" w:rsidRDefault="00CF1D61" w:rsidP="00CF1D61">
            <w:pPr>
              <w:rPr>
                <w:sz w:val="18"/>
                <w:szCs w:val="18"/>
              </w:rPr>
            </w:pPr>
            <w:r w:rsidRPr="007C319D">
              <w:rPr>
                <w:sz w:val="18"/>
                <w:szCs w:val="18"/>
              </w:rPr>
              <w:t> 9</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2F497CD1" w14:textId="77777777" w:rsidR="00CF1D61" w:rsidRPr="007C319D" w:rsidRDefault="00CF1D61" w:rsidP="00CF1D61">
            <w:pPr>
              <w:rPr>
                <w:sz w:val="18"/>
                <w:szCs w:val="18"/>
              </w:rPr>
            </w:pPr>
          </w:p>
          <w:p w14:paraId="333975E1" w14:textId="41A342E1" w:rsidR="00CF1D61" w:rsidRPr="007C319D" w:rsidRDefault="00CF1D61" w:rsidP="00CF1D61">
            <w:pPr>
              <w:rPr>
                <w:sz w:val="18"/>
                <w:szCs w:val="18"/>
              </w:rPr>
            </w:pPr>
            <w:r w:rsidRPr="007C319D">
              <w:rPr>
                <w:sz w:val="18"/>
                <w:szCs w:val="18"/>
              </w:rPr>
              <w:t>ЗБ.ЩО-10.2</w:t>
            </w:r>
          </w:p>
          <w:p w14:paraId="034137AA" w14:textId="3E6C1354" w:rsidR="00CF1D61" w:rsidRPr="007C319D" w:rsidRDefault="00CF1D61" w:rsidP="00CF1D61">
            <w:pPr>
              <w:rPr>
                <w:sz w:val="18"/>
                <w:szCs w:val="18"/>
              </w:rPr>
            </w:pPr>
            <w:r w:rsidRPr="007C319D">
              <w:rPr>
                <w:sz w:val="18"/>
                <w:szCs w:val="18"/>
              </w:rPr>
              <w:t> </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3A9FF791" w14:textId="77777777" w:rsidR="00CF1D61" w:rsidRPr="007C319D" w:rsidRDefault="00CF1D61" w:rsidP="00CF1D61">
            <w:pPr>
              <w:rPr>
                <w:sz w:val="18"/>
                <w:szCs w:val="18"/>
              </w:rPr>
            </w:pPr>
            <w:r w:rsidRPr="007C319D">
              <w:rPr>
                <w:sz w:val="18"/>
                <w:szCs w:val="18"/>
              </w:rPr>
              <w:t> </w:t>
            </w:r>
          </w:p>
          <w:p w14:paraId="78013545" w14:textId="484C5AA7" w:rsidR="00CF1D61" w:rsidRPr="007C319D" w:rsidRDefault="00CF1D61" w:rsidP="00CF1D61">
            <w:pPr>
              <w:rPr>
                <w:sz w:val="18"/>
                <w:szCs w:val="18"/>
              </w:rPr>
            </w:pPr>
            <w:r w:rsidRPr="007C319D">
              <w:rPr>
                <w:sz w:val="18"/>
                <w:szCs w:val="18"/>
              </w:rPr>
              <w:t> 11</w:t>
            </w:r>
          </w:p>
        </w:tc>
        <w:tc>
          <w:tcPr>
            <w:tcW w:w="1692" w:type="dxa"/>
            <w:gridSpan w:val="5"/>
            <w:tcBorders>
              <w:top w:val="nil"/>
              <w:left w:val="nil"/>
              <w:bottom w:val="single" w:sz="4" w:space="0" w:color="auto"/>
              <w:right w:val="single" w:sz="4" w:space="0" w:color="auto"/>
            </w:tcBorders>
            <w:shd w:val="clear" w:color="000000" w:fill="FFFFFF"/>
            <w:noWrap/>
            <w:vAlign w:val="center"/>
            <w:hideMark/>
          </w:tcPr>
          <w:p w14:paraId="38FC8B5A" w14:textId="77777777" w:rsidR="00CF1D61" w:rsidRPr="007C319D" w:rsidRDefault="00CF1D61" w:rsidP="00CF1D61">
            <w:pPr>
              <w:rPr>
                <w:sz w:val="18"/>
                <w:szCs w:val="18"/>
              </w:rPr>
            </w:pPr>
          </w:p>
          <w:p w14:paraId="7779980D" w14:textId="427C635C" w:rsidR="00CF1D61" w:rsidRPr="007C319D" w:rsidRDefault="00CF1D61" w:rsidP="00CF1D61">
            <w:pPr>
              <w:rPr>
                <w:sz w:val="18"/>
                <w:szCs w:val="18"/>
              </w:rPr>
            </w:pPr>
            <w:r w:rsidRPr="007C319D">
              <w:rPr>
                <w:sz w:val="18"/>
                <w:szCs w:val="18"/>
              </w:rPr>
              <w:t>ЗБ.ЩCC-10.1</w:t>
            </w:r>
          </w:p>
          <w:p w14:paraId="616580F7" w14:textId="0ECB2550" w:rsidR="00CF1D61" w:rsidRPr="007C319D" w:rsidRDefault="00CF1D61" w:rsidP="00CF1D61">
            <w:pPr>
              <w:rPr>
                <w:sz w:val="18"/>
                <w:szCs w:val="18"/>
              </w:rPr>
            </w:pPr>
            <w:r w:rsidRPr="007C319D">
              <w:rPr>
                <w:sz w:val="18"/>
                <w:szCs w:val="18"/>
              </w:rPr>
              <w:t> </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0513F937" w14:textId="77777777" w:rsidR="00CF1D61" w:rsidRPr="007C319D" w:rsidRDefault="00CF1D61" w:rsidP="00CF1D61">
            <w:pPr>
              <w:rPr>
                <w:sz w:val="18"/>
                <w:szCs w:val="18"/>
              </w:rPr>
            </w:pPr>
          </w:p>
          <w:p w14:paraId="6EF83AEA" w14:textId="09C92819" w:rsidR="00CF1D61" w:rsidRPr="007C319D" w:rsidRDefault="00CF1D61" w:rsidP="00CF1D61">
            <w:pPr>
              <w:rPr>
                <w:sz w:val="18"/>
                <w:szCs w:val="18"/>
              </w:rPr>
            </w:pPr>
            <w:r w:rsidRPr="007C319D">
              <w:rPr>
                <w:sz w:val="18"/>
                <w:szCs w:val="18"/>
              </w:rPr>
              <w:t>7</w:t>
            </w:r>
          </w:p>
          <w:p w14:paraId="0E11800A" w14:textId="43F9162C" w:rsidR="00CF1D61" w:rsidRPr="007C319D" w:rsidRDefault="00CF1D61" w:rsidP="00CF1D61">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19093933" w14:textId="77777777" w:rsidR="00CF1D61" w:rsidRPr="007C319D" w:rsidRDefault="00CF1D61" w:rsidP="00CF1D61">
            <w:pPr>
              <w:rPr>
                <w:sz w:val="18"/>
                <w:szCs w:val="18"/>
              </w:rPr>
            </w:pPr>
            <w:r w:rsidRPr="007C319D">
              <w:rPr>
                <w:sz w:val="18"/>
                <w:szCs w:val="18"/>
              </w:rPr>
              <w:t>ЗБ.ЩАО-10.1</w:t>
            </w:r>
          </w:p>
          <w:p w14:paraId="5069C038" w14:textId="11E41480" w:rsidR="00CF1D61" w:rsidRPr="007C319D" w:rsidRDefault="00CF1D61" w:rsidP="00CF1D61">
            <w:pPr>
              <w:rPr>
                <w:sz w:val="18"/>
                <w:szCs w:val="18"/>
              </w:rPr>
            </w:pPr>
            <w:r w:rsidRPr="007C319D">
              <w:rPr>
                <w:sz w:val="18"/>
                <w:szCs w:val="18"/>
              </w:rPr>
              <w:t> </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2D6C1BF3" w14:textId="77777777" w:rsidR="00CF1D61" w:rsidRPr="007C319D" w:rsidRDefault="00CF1D61" w:rsidP="00CF1D61">
            <w:pPr>
              <w:rPr>
                <w:sz w:val="18"/>
                <w:szCs w:val="18"/>
              </w:rPr>
            </w:pPr>
            <w:r w:rsidRPr="007C319D">
              <w:rPr>
                <w:sz w:val="18"/>
                <w:szCs w:val="18"/>
              </w:rPr>
              <w:t>10</w:t>
            </w:r>
          </w:p>
          <w:p w14:paraId="04001437" w14:textId="2778FCCA" w:rsidR="00CF1D61" w:rsidRPr="007C319D" w:rsidRDefault="00CF1D61" w:rsidP="00CF1D61">
            <w:pPr>
              <w:rPr>
                <w:sz w:val="18"/>
                <w:szCs w:val="18"/>
              </w:rPr>
            </w:pPr>
            <w:r w:rsidRPr="007C319D">
              <w:rPr>
                <w:sz w:val="18"/>
                <w:szCs w:val="18"/>
              </w:rPr>
              <w:t> </w:t>
            </w:r>
          </w:p>
        </w:tc>
      </w:tr>
      <w:tr w:rsidR="00CF1D61" w:rsidRPr="007C319D" w14:paraId="69A07A71"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3E7B621" w14:textId="77777777" w:rsidR="00CF1D61" w:rsidRPr="007C319D" w:rsidRDefault="00CF1D61" w:rsidP="00CF1D61">
            <w:pPr>
              <w:rPr>
                <w:sz w:val="18"/>
                <w:szCs w:val="18"/>
              </w:rPr>
            </w:pPr>
            <w:r w:rsidRPr="007C319D">
              <w:rPr>
                <w:sz w:val="18"/>
                <w:szCs w:val="18"/>
              </w:rPr>
              <w:t>11</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2B42EDA6" w14:textId="77777777" w:rsidR="00CF1D61" w:rsidRPr="007C319D" w:rsidRDefault="00CF1D61" w:rsidP="00CF1D61">
            <w:pPr>
              <w:rPr>
                <w:sz w:val="18"/>
                <w:szCs w:val="18"/>
              </w:rPr>
            </w:pPr>
            <w:r w:rsidRPr="007C319D">
              <w:rPr>
                <w:sz w:val="18"/>
                <w:szCs w:val="18"/>
              </w:rPr>
              <w:t>ЗБ.ЩО-11.1</w:t>
            </w:r>
          </w:p>
        </w:tc>
        <w:tc>
          <w:tcPr>
            <w:tcW w:w="78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A3D518" w14:textId="77777777" w:rsidR="00CF1D61" w:rsidRPr="007C319D" w:rsidRDefault="00CF1D61" w:rsidP="00CF1D61">
            <w:pPr>
              <w:rPr>
                <w:sz w:val="18"/>
                <w:szCs w:val="18"/>
              </w:rPr>
            </w:pPr>
            <w:r w:rsidRPr="007C319D">
              <w:rPr>
                <w:sz w:val="18"/>
                <w:szCs w:val="18"/>
              </w:rPr>
              <w:t>9</w:t>
            </w:r>
          </w:p>
        </w:tc>
        <w:tc>
          <w:tcPr>
            <w:tcW w:w="1447" w:type="dxa"/>
            <w:gridSpan w:val="3"/>
            <w:tcBorders>
              <w:top w:val="single" w:sz="4" w:space="0" w:color="auto"/>
              <w:left w:val="nil"/>
              <w:bottom w:val="single" w:sz="4" w:space="0" w:color="auto"/>
              <w:right w:val="single" w:sz="4" w:space="0" w:color="auto"/>
            </w:tcBorders>
            <w:shd w:val="clear" w:color="000000" w:fill="FFFFFF"/>
            <w:vAlign w:val="center"/>
            <w:hideMark/>
          </w:tcPr>
          <w:p w14:paraId="4532C0C0" w14:textId="77777777" w:rsidR="00CF1D61" w:rsidRPr="007C319D" w:rsidRDefault="00CF1D61" w:rsidP="00CF1D61">
            <w:pPr>
              <w:rPr>
                <w:sz w:val="18"/>
                <w:szCs w:val="18"/>
              </w:rPr>
            </w:pPr>
            <w:r w:rsidRPr="007C319D">
              <w:rPr>
                <w:sz w:val="18"/>
                <w:szCs w:val="18"/>
              </w:rPr>
              <w:t>ЗБ.ЩО-11.2</w:t>
            </w:r>
          </w:p>
        </w:tc>
        <w:tc>
          <w:tcPr>
            <w:tcW w:w="891"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47196715" w14:textId="77777777" w:rsidR="00CF1D61" w:rsidRPr="007C319D" w:rsidRDefault="00CF1D61" w:rsidP="00CF1D61">
            <w:pPr>
              <w:rPr>
                <w:sz w:val="18"/>
                <w:szCs w:val="18"/>
              </w:rPr>
            </w:pPr>
            <w:r w:rsidRPr="007C319D">
              <w:rPr>
                <w:sz w:val="18"/>
                <w:szCs w:val="18"/>
              </w:rPr>
              <w:t>11</w:t>
            </w:r>
          </w:p>
        </w:tc>
        <w:tc>
          <w:tcPr>
            <w:tcW w:w="16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34946899" w14:textId="77777777" w:rsidR="00CF1D61" w:rsidRPr="007C319D" w:rsidRDefault="00CF1D61" w:rsidP="00CF1D61">
            <w:pPr>
              <w:rPr>
                <w:sz w:val="18"/>
                <w:szCs w:val="18"/>
              </w:rPr>
            </w:pPr>
            <w:r w:rsidRPr="007C319D">
              <w:rPr>
                <w:sz w:val="18"/>
                <w:szCs w:val="18"/>
              </w:rPr>
              <w:t>ЗБ.ЩCC-11.1</w:t>
            </w:r>
          </w:p>
        </w:tc>
        <w:tc>
          <w:tcPr>
            <w:tcW w:w="7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7D7280" w14:textId="77777777" w:rsidR="00CF1D61" w:rsidRPr="007C319D" w:rsidRDefault="00CF1D61" w:rsidP="00CF1D61">
            <w:pPr>
              <w:rPr>
                <w:sz w:val="18"/>
                <w:szCs w:val="18"/>
              </w:rPr>
            </w:pPr>
            <w:r w:rsidRPr="007C319D">
              <w:rPr>
                <w:sz w:val="18"/>
                <w:szCs w:val="18"/>
              </w:rPr>
              <w:t>7</w:t>
            </w:r>
          </w:p>
        </w:tc>
        <w:tc>
          <w:tcPr>
            <w:tcW w:w="1131" w:type="dxa"/>
            <w:gridSpan w:val="5"/>
            <w:tcBorders>
              <w:top w:val="single" w:sz="4" w:space="0" w:color="auto"/>
              <w:left w:val="nil"/>
              <w:bottom w:val="single" w:sz="4" w:space="0" w:color="auto"/>
              <w:right w:val="single" w:sz="4" w:space="0" w:color="auto"/>
            </w:tcBorders>
            <w:shd w:val="clear" w:color="auto" w:fill="auto"/>
            <w:noWrap/>
            <w:vAlign w:val="center"/>
            <w:hideMark/>
          </w:tcPr>
          <w:p w14:paraId="339E65D4" w14:textId="77777777" w:rsidR="00CF1D61" w:rsidRPr="007C319D" w:rsidRDefault="00CF1D61" w:rsidP="00CF1D61">
            <w:pPr>
              <w:rPr>
                <w:sz w:val="18"/>
                <w:szCs w:val="18"/>
              </w:rPr>
            </w:pPr>
            <w:r w:rsidRPr="007C319D">
              <w:rPr>
                <w:sz w:val="18"/>
                <w:szCs w:val="18"/>
              </w:rPr>
              <w:t>ЗБ.ЩАО-11.1</w:t>
            </w:r>
          </w:p>
        </w:tc>
        <w:tc>
          <w:tcPr>
            <w:tcW w:w="995" w:type="dxa"/>
            <w:gridSpan w:val="5"/>
            <w:tcBorders>
              <w:top w:val="single" w:sz="4" w:space="0" w:color="auto"/>
              <w:left w:val="nil"/>
              <w:bottom w:val="single" w:sz="4" w:space="0" w:color="auto"/>
              <w:right w:val="single" w:sz="4" w:space="0" w:color="auto"/>
            </w:tcBorders>
            <w:shd w:val="clear" w:color="auto" w:fill="auto"/>
            <w:noWrap/>
            <w:vAlign w:val="center"/>
            <w:hideMark/>
          </w:tcPr>
          <w:p w14:paraId="5EB53AE0" w14:textId="77777777" w:rsidR="00CF1D61" w:rsidRPr="007C319D" w:rsidRDefault="00CF1D61" w:rsidP="00CF1D61">
            <w:pPr>
              <w:rPr>
                <w:sz w:val="18"/>
                <w:szCs w:val="18"/>
              </w:rPr>
            </w:pPr>
            <w:r w:rsidRPr="007C319D">
              <w:rPr>
                <w:sz w:val="18"/>
                <w:szCs w:val="18"/>
              </w:rPr>
              <w:t>10</w:t>
            </w:r>
          </w:p>
        </w:tc>
      </w:tr>
      <w:tr w:rsidR="00CF1D61" w:rsidRPr="007C319D" w14:paraId="73D46835"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C861D70" w14:textId="77777777" w:rsidR="00CF1D61" w:rsidRPr="007C319D" w:rsidRDefault="00CF1D61" w:rsidP="00CF1D61">
            <w:pPr>
              <w:rPr>
                <w:sz w:val="18"/>
                <w:szCs w:val="18"/>
              </w:rPr>
            </w:pPr>
            <w:r w:rsidRPr="007C319D">
              <w:rPr>
                <w:sz w:val="18"/>
                <w:szCs w:val="18"/>
              </w:rPr>
              <w:t>12</w:t>
            </w:r>
          </w:p>
        </w:tc>
        <w:tc>
          <w:tcPr>
            <w:tcW w:w="1540" w:type="dxa"/>
            <w:tcBorders>
              <w:top w:val="nil"/>
              <w:left w:val="nil"/>
              <w:bottom w:val="single" w:sz="4" w:space="0" w:color="auto"/>
              <w:right w:val="single" w:sz="4" w:space="0" w:color="auto"/>
            </w:tcBorders>
            <w:shd w:val="clear" w:color="000000" w:fill="FFFFFF"/>
            <w:vAlign w:val="center"/>
            <w:hideMark/>
          </w:tcPr>
          <w:p w14:paraId="50242A1A" w14:textId="77777777" w:rsidR="00CF1D61" w:rsidRPr="007C319D" w:rsidRDefault="00CF1D61" w:rsidP="00CF1D61">
            <w:pPr>
              <w:rPr>
                <w:sz w:val="18"/>
                <w:szCs w:val="18"/>
              </w:rPr>
            </w:pPr>
            <w:r w:rsidRPr="007C319D">
              <w:rPr>
                <w:sz w:val="18"/>
                <w:szCs w:val="18"/>
              </w:rPr>
              <w:t>ЗБ.ЩО-12.1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16700E2D" w14:textId="77777777" w:rsidR="00CF1D61" w:rsidRPr="007C319D" w:rsidRDefault="00CF1D61" w:rsidP="00CF1D61">
            <w:pPr>
              <w:rPr>
                <w:sz w:val="18"/>
                <w:szCs w:val="18"/>
              </w:rPr>
            </w:pPr>
            <w:r w:rsidRPr="007C319D">
              <w:rPr>
                <w:sz w:val="18"/>
                <w:szCs w:val="18"/>
              </w:rPr>
              <w:t>11</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63DC88F2" w14:textId="77777777" w:rsidR="00CF1D61" w:rsidRPr="007C319D" w:rsidRDefault="00CF1D61" w:rsidP="00CF1D61">
            <w:pPr>
              <w:rPr>
                <w:sz w:val="18"/>
                <w:szCs w:val="18"/>
              </w:rPr>
            </w:pPr>
            <w:r w:rsidRPr="007C319D">
              <w:rPr>
                <w:sz w:val="18"/>
                <w:szCs w:val="18"/>
              </w:rPr>
              <w:t>ЗБ.ЩО-12.2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1E7E9963" w14:textId="77777777" w:rsidR="00CF1D61" w:rsidRPr="007C319D" w:rsidRDefault="00CF1D61" w:rsidP="00CF1D61">
            <w:pPr>
              <w:rPr>
                <w:sz w:val="18"/>
                <w:szCs w:val="18"/>
              </w:rPr>
            </w:pPr>
            <w:r w:rsidRPr="007C319D">
              <w:rPr>
                <w:sz w:val="18"/>
                <w:szCs w:val="18"/>
              </w:rPr>
              <w:t>9</w:t>
            </w:r>
          </w:p>
        </w:tc>
        <w:tc>
          <w:tcPr>
            <w:tcW w:w="1692" w:type="dxa"/>
            <w:gridSpan w:val="5"/>
            <w:tcBorders>
              <w:top w:val="nil"/>
              <w:left w:val="nil"/>
              <w:bottom w:val="single" w:sz="4" w:space="0" w:color="auto"/>
              <w:right w:val="single" w:sz="4" w:space="0" w:color="auto"/>
            </w:tcBorders>
            <w:shd w:val="clear" w:color="auto" w:fill="auto"/>
            <w:noWrap/>
            <w:vAlign w:val="center"/>
            <w:hideMark/>
          </w:tcPr>
          <w:p w14:paraId="79CF2CE6" w14:textId="77777777" w:rsidR="00CF1D61" w:rsidRPr="007C319D" w:rsidRDefault="00CF1D61" w:rsidP="00CF1D61">
            <w:pPr>
              <w:rPr>
                <w:sz w:val="18"/>
                <w:szCs w:val="18"/>
              </w:rPr>
            </w:pPr>
            <w:r w:rsidRPr="007C319D">
              <w:rPr>
                <w:sz w:val="18"/>
                <w:szCs w:val="18"/>
              </w:rPr>
              <w:t>ЗБ.ЩCC-12.1</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1BFA6DC4"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7151B591" w14:textId="77777777" w:rsidR="00CF1D61" w:rsidRPr="007C319D" w:rsidRDefault="00CF1D61" w:rsidP="00CF1D61">
            <w:pPr>
              <w:rPr>
                <w:sz w:val="18"/>
                <w:szCs w:val="18"/>
              </w:rPr>
            </w:pPr>
            <w:r w:rsidRPr="007C319D">
              <w:rPr>
                <w:sz w:val="18"/>
                <w:szCs w:val="18"/>
              </w:rPr>
              <w:t>ЗБ.ЩАО-12.1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66AF72CF" w14:textId="77777777" w:rsidR="00CF1D61" w:rsidRPr="007C319D" w:rsidRDefault="00CF1D61" w:rsidP="00CF1D61">
            <w:pPr>
              <w:rPr>
                <w:sz w:val="18"/>
                <w:szCs w:val="18"/>
              </w:rPr>
            </w:pPr>
            <w:r w:rsidRPr="007C319D">
              <w:rPr>
                <w:sz w:val="18"/>
                <w:szCs w:val="18"/>
              </w:rPr>
              <w:t>10</w:t>
            </w:r>
          </w:p>
        </w:tc>
      </w:tr>
      <w:tr w:rsidR="00CF1D61" w:rsidRPr="007C319D" w14:paraId="7ED3B8C1"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6AEA082" w14:textId="77777777" w:rsidR="00CF1D61" w:rsidRPr="007C319D" w:rsidRDefault="00CF1D61" w:rsidP="00CF1D61">
            <w:pPr>
              <w:rPr>
                <w:sz w:val="18"/>
                <w:szCs w:val="18"/>
              </w:rPr>
            </w:pPr>
            <w:r w:rsidRPr="007C319D">
              <w:rPr>
                <w:sz w:val="18"/>
                <w:szCs w:val="18"/>
              </w:rPr>
              <w:t>13</w:t>
            </w:r>
          </w:p>
        </w:tc>
        <w:tc>
          <w:tcPr>
            <w:tcW w:w="1540" w:type="dxa"/>
            <w:tcBorders>
              <w:top w:val="nil"/>
              <w:left w:val="nil"/>
              <w:bottom w:val="single" w:sz="4" w:space="0" w:color="auto"/>
              <w:right w:val="single" w:sz="4" w:space="0" w:color="auto"/>
            </w:tcBorders>
            <w:shd w:val="clear" w:color="000000" w:fill="FFFFFF"/>
            <w:vAlign w:val="center"/>
            <w:hideMark/>
          </w:tcPr>
          <w:p w14:paraId="64505A64" w14:textId="77777777" w:rsidR="00CF1D61" w:rsidRPr="007C319D" w:rsidRDefault="00CF1D61" w:rsidP="00CF1D61">
            <w:pPr>
              <w:rPr>
                <w:sz w:val="18"/>
                <w:szCs w:val="18"/>
              </w:rPr>
            </w:pPr>
            <w:r w:rsidRPr="007C319D">
              <w:rPr>
                <w:sz w:val="18"/>
                <w:szCs w:val="18"/>
              </w:rPr>
              <w:t>ЗБ.ЩО-13.1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79A88CE2" w14:textId="77777777" w:rsidR="00CF1D61" w:rsidRPr="007C319D" w:rsidRDefault="00CF1D61" w:rsidP="00CF1D61">
            <w:pPr>
              <w:rPr>
                <w:sz w:val="18"/>
                <w:szCs w:val="18"/>
              </w:rPr>
            </w:pPr>
            <w:r w:rsidRPr="007C319D">
              <w:rPr>
                <w:sz w:val="18"/>
                <w:szCs w:val="18"/>
              </w:rPr>
              <w:t>10</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5231C325" w14:textId="77777777" w:rsidR="00CF1D61" w:rsidRPr="007C319D" w:rsidRDefault="00CF1D61" w:rsidP="00CF1D61">
            <w:pPr>
              <w:rPr>
                <w:sz w:val="18"/>
                <w:szCs w:val="18"/>
              </w:rPr>
            </w:pPr>
            <w:r w:rsidRPr="007C319D">
              <w:rPr>
                <w:sz w:val="18"/>
                <w:szCs w:val="18"/>
              </w:rPr>
              <w:t>ЗБ.ЩО-13.2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5A1844D2" w14:textId="77777777" w:rsidR="00CF1D61" w:rsidRPr="007C319D" w:rsidRDefault="00CF1D61" w:rsidP="00CF1D61">
            <w:pPr>
              <w:rPr>
                <w:sz w:val="18"/>
                <w:szCs w:val="18"/>
              </w:rPr>
            </w:pPr>
            <w:r w:rsidRPr="007C319D">
              <w:rPr>
                <w:sz w:val="18"/>
                <w:szCs w:val="18"/>
              </w:rPr>
              <w:t>10</w:t>
            </w:r>
          </w:p>
        </w:tc>
        <w:tc>
          <w:tcPr>
            <w:tcW w:w="1692" w:type="dxa"/>
            <w:gridSpan w:val="5"/>
            <w:tcBorders>
              <w:top w:val="nil"/>
              <w:left w:val="nil"/>
              <w:bottom w:val="single" w:sz="4" w:space="0" w:color="auto"/>
              <w:right w:val="single" w:sz="4" w:space="0" w:color="auto"/>
            </w:tcBorders>
            <w:shd w:val="clear" w:color="auto" w:fill="auto"/>
            <w:noWrap/>
            <w:vAlign w:val="center"/>
            <w:hideMark/>
          </w:tcPr>
          <w:p w14:paraId="70151915" w14:textId="77777777" w:rsidR="00CF1D61" w:rsidRPr="007C319D" w:rsidRDefault="00CF1D61" w:rsidP="00CF1D61">
            <w:pPr>
              <w:rPr>
                <w:sz w:val="18"/>
                <w:szCs w:val="18"/>
              </w:rPr>
            </w:pPr>
            <w:r w:rsidRPr="007C319D">
              <w:rPr>
                <w:sz w:val="18"/>
                <w:szCs w:val="18"/>
              </w:rPr>
              <w:t>ЗБ.ЩCC-13.1</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747030F0"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0F126033" w14:textId="77777777" w:rsidR="00CF1D61" w:rsidRPr="007C319D" w:rsidRDefault="00CF1D61" w:rsidP="00CF1D61">
            <w:pPr>
              <w:rPr>
                <w:sz w:val="18"/>
                <w:szCs w:val="18"/>
              </w:rPr>
            </w:pPr>
            <w:r w:rsidRPr="007C319D">
              <w:rPr>
                <w:sz w:val="18"/>
                <w:szCs w:val="18"/>
              </w:rPr>
              <w:t>ЗБ.ЩАО-13.1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4F01457D" w14:textId="77777777" w:rsidR="00CF1D61" w:rsidRPr="007C319D" w:rsidRDefault="00CF1D61" w:rsidP="00CF1D61">
            <w:pPr>
              <w:rPr>
                <w:sz w:val="18"/>
                <w:szCs w:val="18"/>
              </w:rPr>
            </w:pPr>
            <w:r w:rsidRPr="007C319D">
              <w:rPr>
                <w:sz w:val="18"/>
                <w:szCs w:val="18"/>
              </w:rPr>
              <w:t>10</w:t>
            </w:r>
          </w:p>
        </w:tc>
      </w:tr>
      <w:tr w:rsidR="00CF1D61" w:rsidRPr="007C319D" w14:paraId="29290167"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1B63B6FB" w14:textId="77777777" w:rsidR="00CF1D61" w:rsidRPr="007C319D" w:rsidRDefault="00CF1D61" w:rsidP="00CF1D61">
            <w:pPr>
              <w:rPr>
                <w:sz w:val="18"/>
                <w:szCs w:val="18"/>
              </w:rPr>
            </w:pPr>
            <w:r w:rsidRPr="007C319D">
              <w:rPr>
                <w:sz w:val="18"/>
                <w:szCs w:val="18"/>
              </w:rPr>
              <w:t>14</w:t>
            </w:r>
          </w:p>
        </w:tc>
        <w:tc>
          <w:tcPr>
            <w:tcW w:w="1540" w:type="dxa"/>
            <w:tcBorders>
              <w:top w:val="nil"/>
              <w:left w:val="nil"/>
              <w:bottom w:val="single" w:sz="4" w:space="0" w:color="auto"/>
              <w:right w:val="single" w:sz="4" w:space="0" w:color="auto"/>
            </w:tcBorders>
            <w:shd w:val="clear" w:color="000000" w:fill="FFFFFF"/>
            <w:vAlign w:val="center"/>
            <w:hideMark/>
          </w:tcPr>
          <w:p w14:paraId="5B6F8031" w14:textId="77777777" w:rsidR="00CF1D61" w:rsidRPr="007C319D" w:rsidRDefault="00CF1D61" w:rsidP="00CF1D61">
            <w:pPr>
              <w:rPr>
                <w:sz w:val="18"/>
                <w:szCs w:val="18"/>
              </w:rPr>
            </w:pPr>
            <w:r w:rsidRPr="007C319D">
              <w:rPr>
                <w:sz w:val="18"/>
                <w:szCs w:val="18"/>
              </w:rPr>
              <w:t>ЗБ.ЩО-14.1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5F95BCCD" w14:textId="77777777" w:rsidR="00CF1D61" w:rsidRPr="007C319D" w:rsidRDefault="00CF1D61" w:rsidP="00CF1D61">
            <w:pPr>
              <w:rPr>
                <w:sz w:val="18"/>
                <w:szCs w:val="18"/>
              </w:rPr>
            </w:pPr>
            <w:r w:rsidRPr="007C319D">
              <w:rPr>
                <w:sz w:val="18"/>
                <w:szCs w:val="18"/>
              </w:rPr>
              <w:t>10</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0E78FEFC" w14:textId="77777777" w:rsidR="00CF1D61" w:rsidRPr="007C319D" w:rsidRDefault="00CF1D61" w:rsidP="00CF1D61">
            <w:pPr>
              <w:rPr>
                <w:sz w:val="18"/>
                <w:szCs w:val="18"/>
              </w:rPr>
            </w:pPr>
            <w:r w:rsidRPr="007C319D">
              <w:rPr>
                <w:sz w:val="18"/>
                <w:szCs w:val="18"/>
              </w:rPr>
              <w:t>ЗБ.ЩО-14.2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52DABC59" w14:textId="77777777" w:rsidR="00CF1D61" w:rsidRPr="007C319D" w:rsidRDefault="00CF1D61" w:rsidP="00CF1D61">
            <w:pPr>
              <w:rPr>
                <w:sz w:val="18"/>
                <w:szCs w:val="18"/>
              </w:rPr>
            </w:pPr>
            <w:r w:rsidRPr="007C319D">
              <w:rPr>
                <w:sz w:val="18"/>
                <w:szCs w:val="18"/>
              </w:rPr>
              <w:t>11</w:t>
            </w:r>
          </w:p>
        </w:tc>
        <w:tc>
          <w:tcPr>
            <w:tcW w:w="1692" w:type="dxa"/>
            <w:gridSpan w:val="5"/>
            <w:tcBorders>
              <w:top w:val="nil"/>
              <w:left w:val="nil"/>
              <w:bottom w:val="single" w:sz="4" w:space="0" w:color="auto"/>
              <w:right w:val="single" w:sz="4" w:space="0" w:color="auto"/>
            </w:tcBorders>
            <w:shd w:val="clear" w:color="auto" w:fill="auto"/>
            <w:noWrap/>
            <w:vAlign w:val="center"/>
            <w:hideMark/>
          </w:tcPr>
          <w:p w14:paraId="2C788204" w14:textId="77777777" w:rsidR="00CF1D61" w:rsidRPr="007C319D" w:rsidRDefault="00CF1D61" w:rsidP="00CF1D61">
            <w:pPr>
              <w:rPr>
                <w:sz w:val="18"/>
                <w:szCs w:val="18"/>
              </w:rPr>
            </w:pPr>
            <w:r w:rsidRPr="007C319D">
              <w:rPr>
                <w:sz w:val="18"/>
                <w:szCs w:val="18"/>
              </w:rPr>
              <w:t>ЗБ.ЩCC-14.1</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2620AB92"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4E62CAE4" w14:textId="77777777" w:rsidR="00CF1D61" w:rsidRPr="007C319D" w:rsidRDefault="00CF1D61" w:rsidP="00CF1D61">
            <w:pPr>
              <w:rPr>
                <w:sz w:val="18"/>
                <w:szCs w:val="18"/>
              </w:rPr>
            </w:pPr>
            <w:r w:rsidRPr="007C319D">
              <w:rPr>
                <w:sz w:val="18"/>
                <w:szCs w:val="18"/>
              </w:rPr>
              <w:t>ЗБ.ЩАО-14.1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3F0E7847" w14:textId="77777777" w:rsidR="00CF1D61" w:rsidRPr="007C319D" w:rsidRDefault="00CF1D61" w:rsidP="00CF1D61">
            <w:pPr>
              <w:rPr>
                <w:sz w:val="18"/>
                <w:szCs w:val="18"/>
              </w:rPr>
            </w:pPr>
            <w:r w:rsidRPr="007C319D">
              <w:rPr>
                <w:sz w:val="18"/>
                <w:szCs w:val="18"/>
              </w:rPr>
              <w:t>10</w:t>
            </w:r>
          </w:p>
        </w:tc>
      </w:tr>
      <w:tr w:rsidR="00CF1D61" w:rsidRPr="007C319D" w14:paraId="6C061373"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25279C71" w14:textId="77777777" w:rsidR="00CF1D61" w:rsidRPr="007C319D" w:rsidRDefault="00CF1D61" w:rsidP="00CF1D61">
            <w:pPr>
              <w:rPr>
                <w:sz w:val="18"/>
                <w:szCs w:val="18"/>
              </w:rPr>
            </w:pPr>
            <w:r w:rsidRPr="007C319D">
              <w:rPr>
                <w:sz w:val="18"/>
                <w:szCs w:val="18"/>
              </w:rPr>
              <w:t>15</w:t>
            </w:r>
          </w:p>
        </w:tc>
        <w:tc>
          <w:tcPr>
            <w:tcW w:w="1540" w:type="dxa"/>
            <w:tcBorders>
              <w:top w:val="nil"/>
              <w:left w:val="nil"/>
              <w:bottom w:val="single" w:sz="4" w:space="0" w:color="auto"/>
              <w:right w:val="single" w:sz="4" w:space="0" w:color="auto"/>
            </w:tcBorders>
            <w:shd w:val="clear" w:color="000000" w:fill="FFFFFF"/>
            <w:vAlign w:val="center"/>
            <w:hideMark/>
          </w:tcPr>
          <w:p w14:paraId="7BA97496" w14:textId="77777777" w:rsidR="00CF1D61" w:rsidRPr="007C319D" w:rsidRDefault="00CF1D61" w:rsidP="00CF1D61">
            <w:pPr>
              <w:rPr>
                <w:sz w:val="18"/>
                <w:szCs w:val="18"/>
              </w:rPr>
            </w:pPr>
            <w:r w:rsidRPr="007C319D">
              <w:rPr>
                <w:sz w:val="18"/>
                <w:szCs w:val="18"/>
              </w:rPr>
              <w:t>ЗБ.ЩО-15.1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2EEAA105" w14:textId="77777777" w:rsidR="00CF1D61" w:rsidRPr="007C319D" w:rsidRDefault="00CF1D61" w:rsidP="00CF1D61">
            <w:pPr>
              <w:rPr>
                <w:sz w:val="18"/>
                <w:szCs w:val="18"/>
              </w:rPr>
            </w:pPr>
            <w:r w:rsidRPr="007C319D">
              <w:rPr>
                <w:sz w:val="18"/>
                <w:szCs w:val="18"/>
              </w:rPr>
              <w:t>9</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7A300079" w14:textId="77777777" w:rsidR="00CF1D61" w:rsidRPr="007C319D" w:rsidRDefault="00CF1D61" w:rsidP="00CF1D61">
            <w:pPr>
              <w:rPr>
                <w:sz w:val="18"/>
                <w:szCs w:val="18"/>
              </w:rPr>
            </w:pPr>
            <w:r w:rsidRPr="007C319D">
              <w:rPr>
                <w:sz w:val="18"/>
                <w:szCs w:val="18"/>
              </w:rPr>
              <w:t>ЗБ.ЩО-15.2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1E8F22FC" w14:textId="77777777" w:rsidR="00CF1D61" w:rsidRPr="007C319D" w:rsidRDefault="00CF1D61" w:rsidP="00CF1D61">
            <w:pPr>
              <w:rPr>
                <w:sz w:val="18"/>
                <w:szCs w:val="18"/>
              </w:rPr>
            </w:pPr>
            <w:r w:rsidRPr="007C319D">
              <w:rPr>
                <w:sz w:val="18"/>
                <w:szCs w:val="18"/>
              </w:rPr>
              <w:t>10</w:t>
            </w:r>
          </w:p>
        </w:tc>
        <w:tc>
          <w:tcPr>
            <w:tcW w:w="1692" w:type="dxa"/>
            <w:gridSpan w:val="5"/>
            <w:tcBorders>
              <w:top w:val="nil"/>
              <w:left w:val="nil"/>
              <w:bottom w:val="single" w:sz="4" w:space="0" w:color="auto"/>
              <w:right w:val="single" w:sz="4" w:space="0" w:color="auto"/>
            </w:tcBorders>
            <w:shd w:val="clear" w:color="auto" w:fill="auto"/>
            <w:noWrap/>
            <w:vAlign w:val="center"/>
            <w:hideMark/>
          </w:tcPr>
          <w:p w14:paraId="743DEF4A" w14:textId="77777777" w:rsidR="00CF1D61" w:rsidRPr="007C319D" w:rsidRDefault="00CF1D61" w:rsidP="00CF1D61">
            <w:pPr>
              <w:rPr>
                <w:sz w:val="18"/>
                <w:szCs w:val="18"/>
              </w:rPr>
            </w:pPr>
            <w:r w:rsidRPr="007C319D">
              <w:rPr>
                <w:sz w:val="18"/>
                <w:szCs w:val="18"/>
              </w:rPr>
              <w:t>ЗБ.ЩCC-15.1</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0711F09C" w14:textId="77777777" w:rsidR="00CF1D61" w:rsidRPr="007C319D" w:rsidRDefault="00CF1D61" w:rsidP="00CF1D61">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56483490" w14:textId="77777777" w:rsidR="00CF1D61" w:rsidRPr="007C319D" w:rsidRDefault="00CF1D61" w:rsidP="00CF1D61">
            <w:pPr>
              <w:rPr>
                <w:sz w:val="18"/>
                <w:szCs w:val="18"/>
              </w:rPr>
            </w:pPr>
            <w:r w:rsidRPr="007C319D">
              <w:rPr>
                <w:sz w:val="18"/>
                <w:szCs w:val="18"/>
              </w:rPr>
              <w:t>ЗБ.ЩАО-15.1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2B155261" w14:textId="77777777" w:rsidR="00CF1D61" w:rsidRPr="007C319D" w:rsidRDefault="00CF1D61" w:rsidP="00CF1D61">
            <w:pPr>
              <w:rPr>
                <w:sz w:val="18"/>
                <w:szCs w:val="18"/>
              </w:rPr>
            </w:pPr>
            <w:r w:rsidRPr="007C319D">
              <w:rPr>
                <w:sz w:val="18"/>
                <w:szCs w:val="18"/>
              </w:rPr>
              <w:t>10</w:t>
            </w:r>
          </w:p>
        </w:tc>
      </w:tr>
      <w:tr w:rsidR="00CF1D61" w:rsidRPr="007C319D" w14:paraId="0843F638"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025162B" w14:textId="77777777" w:rsidR="00CF1D61" w:rsidRPr="007C319D" w:rsidRDefault="00CF1D61" w:rsidP="00CF1D61">
            <w:pPr>
              <w:rPr>
                <w:sz w:val="18"/>
                <w:szCs w:val="18"/>
              </w:rPr>
            </w:pPr>
            <w:r w:rsidRPr="007C319D">
              <w:rPr>
                <w:sz w:val="18"/>
                <w:szCs w:val="18"/>
              </w:rPr>
              <w:t>16</w:t>
            </w:r>
          </w:p>
        </w:tc>
        <w:tc>
          <w:tcPr>
            <w:tcW w:w="1540" w:type="dxa"/>
            <w:tcBorders>
              <w:top w:val="nil"/>
              <w:left w:val="nil"/>
              <w:bottom w:val="single" w:sz="4" w:space="0" w:color="auto"/>
              <w:right w:val="single" w:sz="4" w:space="0" w:color="auto"/>
            </w:tcBorders>
            <w:shd w:val="clear" w:color="000000" w:fill="FFFFFF"/>
            <w:vAlign w:val="center"/>
            <w:hideMark/>
          </w:tcPr>
          <w:p w14:paraId="69D03EF8" w14:textId="77777777" w:rsidR="00CF1D61" w:rsidRPr="007C319D" w:rsidRDefault="00CF1D61" w:rsidP="00CF1D61">
            <w:pPr>
              <w:rPr>
                <w:sz w:val="18"/>
                <w:szCs w:val="18"/>
              </w:rPr>
            </w:pPr>
            <w:r w:rsidRPr="007C319D">
              <w:rPr>
                <w:sz w:val="18"/>
                <w:szCs w:val="18"/>
              </w:rPr>
              <w:t>ЗБ.ЩО-16.1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750C97A4" w14:textId="77777777" w:rsidR="00CF1D61" w:rsidRPr="007C319D" w:rsidRDefault="00CF1D61" w:rsidP="00CF1D61">
            <w:pPr>
              <w:rPr>
                <w:sz w:val="18"/>
                <w:szCs w:val="18"/>
              </w:rPr>
            </w:pPr>
            <w:r w:rsidRPr="007C319D">
              <w:rPr>
                <w:sz w:val="18"/>
                <w:szCs w:val="18"/>
              </w:rPr>
              <w:t>10</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7F226FD3" w14:textId="77777777" w:rsidR="00CF1D61" w:rsidRPr="007C319D" w:rsidRDefault="00CF1D61" w:rsidP="00CF1D61">
            <w:pPr>
              <w:rPr>
                <w:sz w:val="18"/>
                <w:szCs w:val="18"/>
              </w:rPr>
            </w:pPr>
            <w:r w:rsidRPr="007C319D">
              <w:rPr>
                <w:sz w:val="18"/>
                <w:szCs w:val="18"/>
              </w:rPr>
              <w:t>ЗБ.ЩО-16.2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6728FE97" w14:textId="77777777" w:rsidR="00CF1D61" w:rsidRPr="007C319D" w:rsidRDefault="00CF1D61" w:rsidP="00CF1D61">
            <w:pPr>
              <w:rPr>
                <w:sz w:val="18"/>
                <w:szCs w:val="18"/>
              </w:rPr>
            </w:pPr>
            <w:r w:rsidRPr="007C319D">
              <w:rPr>
                <w:sz w:val="18"/>
                <w:szCs w:val="18"/>
              </w:rPr>
              <w:t>11</w:t>
            </w:r>
          </w:p>
        </w:tc>
        <w:tc>
          <w:tcPr>
            <w:tcW w:w="1692" w:type="dxa"/>
            <w:gridSpan w:val="5"/>
            <w:tcBorders>
              <w:top w:val="nil"/>
              <w:left w:val="nil"/>
              <w:bottom w:val="single" w:sz="4" w:space="0" w:color="auto"/>
              <w:right w:val="single" w:sz="4" w:space="0" w:color="auto"/>
            </w:tcBorders>
            <w:shd w:val="clear" w:color="auto" w:fill="auto"/>
            <w:noWrap/>
            <w:vAlign w:val="center"/>
            <w:hideMark/>
          </w:tcPr>
          <w:p w14:paraId="2ABBDA52" w14:textId="77777777" w:rsidR="00CF1D61" w:rsidRPr="007C319D" w:rsidRDefault="00CF1D61" w:rsidP="00CF1D61">
            <w:pPr>
              <w:rPr>
                <w:sz w:val="18"/>
                <w:szCs w:val="18"/>
              </w:rPr>
            </w:pPr>
            <w:r w:rsidRPr="007C319D">
              <w:rPr>
                <w:sz w:val="18"/>
                <w:szCs w:val="18"/>
              </w:rPr>
              <w:t>ЗБ.ЩCC-16.1</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03B3521C"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1161B93E" w14:textId="77777777" w:rsidR="00CF1D61" w:rsidRPr="007C319D" w:rsidRDefault="00CF1D61" w:rsidP="00CF1D61">
            <w:pPr>
              <w:rPr>
                <w:sz w:val="18"/>
                <w:szCs w:val="18"/>
              </w:rPr>
            </w:pPr>
            <w:r w:rsidRPr="007C319D">
              <w:rPr>
                <w:sz w:val="18"/>
                <w:szCs w:val="18"/>
              </w:rPr>
              <w:t>ЗБ.ЩАО-16.1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6D0C346C" w14:textId="77777777" w:rsidR="00CF1D61" w:rsidRPr="007C319D" w:rsidRDefault="00CF1D61" w:rsidP="00CF1D61">
            <w:pPr>
              <w:rPr>
                <w:sz w:val="18"/>
                <w:szCs w:val="18"/>
              </w:rPr>
            </w:pPr>
            <w:r w:rsidRPr="007C319D">
              <w:rPr>
                <w:sz w:val="18"/>
                <w:szCs w:val="18"/>
              </w:rPr>
              <w:t>10</w:t>
            </w:r>
          </w:p>
        </w:tc>
      </w:tr>
      <w:tr w:rsidR="00CF1D61" w:rsidRPr="007C319D" w14:paraId="6524C7DA"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24973DF" w14:textId="77777777" w:rsidR="00CF1D61" w:rsidRPr="007C319D" w:rsidRDefault="00CF1D61" w:rsidP="00CF1D61">
            <w:pPr>
              <w:rPr>
                <w:sz w:val="18"/>
                <w:szCs w:val="18"/>
              </w:rPr>
            </w:pPr>
            <w:r w:rsidRPr="007C319D">
              <w:rPr>
                <w:sz w:val="18"/>
                <w:szCs w:val="18"/>
              </w:rPr>
              <w:t>17</w:t>
            </w:r>
          </w:p>
        </w:tc>
        <w:tc>
          <w:tcPr>
            <w:tcW w:w="1540" w:type="dxa"/>
            <w:tcBorders>
              <w:top w:val="nil"/>
              <w:left w:val="nil"/>
              <w:bottom w:val="single" w:sz="4" w:space="0" w:color="auto"/>
              <w:right w:val="single" w:sz="4" w:space="0" w:color="auto"/>
            </w:tcBorders>
            <w:shd w:val="clear" w:color="000000" w:fill="FFFFFF"/>
            <w:vAlign w:val="center"/>
            <w:hideMark/>
          </w:tcPr>
          <w:p w14:paraId="46EF0E53" w14:textId="77777777" w:rsidR="00CF1D61" w:rsidRPr="007C319D" w:rsidRDefault="00CF1D61" w:rsidP="00CF1D61">
            <w:pPr>
              <w:rPr>
                <w:sz w:val="18"/>
                <w:szCs w:val="18"/>
              </w:rPr>
            </w:pPr>
            <w:r w:rsidRPr="007C319D">
              <w:rPr>
                <w:sz w:val="18"/>
                <w:szCs w:val="18"/>
              </w:rPr>
              <w:t>ЗБ.ЩО-17.1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5C055799" w14:textId="77777777" w:rsidR="00CF1D61" w:rsidRPr="007C319D" w:rsidRDefault="00CF1D61" w:rsidP="00CF1D61">
            <w:pPr>
              <w:rPr>
                <w:sz w:val="18"/>
                <w:szCs w:val="18"/>
              </w:rPr>
            </w:pPr>
            <w:r w:rsidRPr="007C319D">
              <w:rPr>
                <w:sz w:val="18"/>
                <w:szCs w:val="18"/>
              </w:rPr>
              <w:t>9</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53FE736E" w14:textId="77777777" w:rsidR="00CF1D61" w:rsidRPr="007C319D" w:rsidRDefault="00CF1D61" w:rsidP="00CF1D61">
            <w:pPr>
              <w:rPr>
                <w:sz w:val="18"/>
                <w:szCs w:val="18"/>
              </w:rPr>
            </w:pPr>
            <w:r w:rsidRPr="007C319D">
              <w:rPr>
                <w:sz w:val="18"/>
                <w:szCs w:val="18"/>
              </w:rPr>
              <w:t>ЗБ.ЩО-17.2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639F1D8C" w14:textId="77777777" w:rsidR="00CF1D61" w:rsidRPr="007C319D" w:rsidRDefault="00CF1D61" w:rsidP="00CF1D61">
            <w:pPr>
              <w:rPr>
                <w:sz w:val="18"/>
                <w:szCs w:val="18"/>
              </w:rPr>
            </w:pPr>
            <w:r w:rsidRPr="007C319D">
              <w:rPr>
                <w:sz w:val="18"/>
                <w:szCs w:val="18"/>
              </w:rPr>
              <w:t>10</w:t>
            </w:r>
          </w:p>
        </w:tc>
        <w:tc>
          <w:tcPr>
            <w:tcW w:w="1692" w:type="dxa"/>
            <w:gridSpan w:val="5"/>
            <w:tcBorders>
              <w:top w:val="nil"/>
              <w:left w:val="nil"/>
              <w:bottom w:val="single" w:sz="4" w:space="0" w:color="auto"/>
              <w:right w:val="single" w:sz="4" w:space="0" w:color="auto"/>
            </w:tcBorders>
            <w:shd w:val="clear" w:color="auto" w:fill="auto"/>
            <w:noWrap/>
            <w:vAlign w:val="center"/>
            <w:hideMark/>
          </w:tcPr>
          <w:p w14:paraId="6A3D74D9" w14:textId="77777777" w:rsidR="00CF1D61" w:rsidRPr="007C319D" w:rsidRDefault="00CF1D61" w:rsidP="00CF1D61">
            <w:pPr>
              <w:rPr>
                <w:sz w:val="18"/>
                <w:szCs w:val="18"/>
              </w:rPr>
            </w:pPr>
            <w:r w:rsidRPr="007C319D">
              <w:rPr>
                <w:sz w:val="18"/>
                <w:szCs w:val="18"/>
              </w:rPr>
              <w:t>ЗБ.ЩCC-17.1</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52B8A5BD"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10BB15A3" w14:textId="77777777" w:rsidR="00CF1D61" w:rsidRPr="007C319D" w:rsidRDefault="00CF1D61" w:rsidP="00CF1D61">
            <w:pPr>
              <w:rPr>
                <w:sz w:val="18"/>
                <w:szCs w:val="18"/>
              </w:rPr>
            </w:pPr>
            <w:r w:rsidRPr="007C319D">
              <w:rPr>
                <w:sz w:val="18"/>
                <w:szCs w:val="18"/>
              </w:rPr>
              <w:t>ЗБ.ЩАО-17.1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7439B6C0" w14:textId="77777777" w:rsidR="00CF1D61" w:rsidRPr="007C319D" w:rsidRDefault="00CF1D61" w:rsidP="00CF1D61">
            <w:pPr>
              <w:rPr>
                <w:sz w:val="18"/>
                <w:szCs w:val="18"/>
              </w:rPr>
            </w:pPr>
            <w:r w:rsidRPr="007C319D">
              <w:rPr>
                <w:sz w:val="18"/>
                <w:szCs w:val="18"/>
              </w:rPr>
              <w:t>10</w:t>
            </w:r>
          </w:p>
        </w:tc>
      </w:tr>
      <w:tr w:rsidR="00CF1D61" w:rsidRPr="007C319D" w14:paraId="3C66A505"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F13E9CF" w14:textId="77777777" w:rsidR="00CF1D61" w:rsidRPr="007C319D" w:rsidRDefault="00CF1D61" w:rsidP="00CF1D61">
            <w:pPr>
              <w:rPr>
                <w:sz w:val="18"/>
                <w:szCs w:val="18"/>
              </w:rPr>
            </w:pPr>
            <w:r w:rsidRPr="007C319D">
              <w:rPr>
                <w:sz w:val="18"/>
                <w:szCs w:val="18"/>
              </w:rPr>
              <w:t>18</w:t>
            </w:r>
          </w:p>
        </w:tc>
        <w:tc>
          <w:tcPr>
            <w:tcW w:w="1540" w:type="dxa"/>
            <w:tcBorders>
              <w:top w:val="nil"/>
              <w:left w:val="nil"/>
              <w:bottom w:val="single" w:sz="4" w:space="0" w:color="auto"/>
              <w:right w:val="single" w:sz="4" w:space="0" w:color="auto"/>
            </w:tcBorders>
            <w:shd w:val="clear" w:color="000000" w:fill="FFFFFF"/>
            <w:vAlign w:val="center"/>
            <w:hideMark/>
          </w:tcPr>
          <w:p w14:paraId="49FD8E74" w14:textId="77777777" w:rsidR="00CF1D61" w:rsidRPr="007C319D" w:rsidRDefault="00CF1D61" w:rsidP="00CF1D61">
            <w:pPr>
              <w:rPr>
                <w:sz w:val="18"/>
                <w:szCs w:val="18"/>
              </w:rPr>
            </w:pPr>
            <w:r w:rsidRPr="007C319D">
              <w:rPr>
                <w:sz w:val="18"/>
                <w:szCs w:val="18"/>
              </w:rPr>
              <w:t>ЗБ.ЩО-18.1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1F4ED355" w14:textId="77777777" w:rsidR="00CF1D61" w:rsidRPr="007C319D" w:rsidRDefault="00CF1D61" w:rsidP="00CF1D61">
            <w:pPr>
              <w:rPr>
                <w:sz w:val="18"/>
                <w:szCs w:val="18"/>
              </w:rPr>
            </w:pPr>
            <w:r w:rsidRPr="007C319D">
              <w:rPr>
                <w:sz w:val="18"/>
                <w:szCs w:val="18"/>
              </w:rPr>
              <w:t>11</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2E0E1987" w14:textId="77777777" w:rsidR="00CF1D61" w:rsidRPr="007C319D" w:rsidRDefault="00CF1D61" w:rsidP="00CF1D61">
            <w:pPr>
              <w:rPr>
                <w:sz w:val="18"/>
                <w:szCs w:val="18"/>
              </w:rPr>
            </w:pPr>
            <w:r w:rsidRPr="007C319D">
              <w:rPr>
                <w:sz w:val="18"/>
                <w:szCs w:val="18"/>
              </w:rPr>
              <w:t>ЗБ.ЩО-18.2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6DF62BFA" w14:textId="77777777" w:rsidR="00CF1D61" w:rsidRPr="007C319D" w:rsidRDefault="00CF1D61" w:rsidP="00CF1D61">
            <w:pPr>
              <w:rPr>
                <w:sz w:val="18"/>
                <w:szCs w:val="18"/>
              </w:rPr>
            </w:pPr>
            <w:r w:rsidRPr="007C319D">
              <w:rPr>
                <w:sz w:val="18"/>
                <w:szCs w:val="18"/>
              </w:rPr>
              <w:t>14</w:t>
            </w:r>
          </w:p>
        </w:tc>
        <w:tc>
          <w:tcPr>
            <w:tcW w:w="1692" w:type="dxa"/>
            <w:gridSpan w:val="5"/>
            <w:tcBorders>
              <w:top w:val="nil"/>
              <w:left w:val="nil"/>
              <w:bottom w:val="single" w:sz="4" w:space="0" w:color="auto"/>
              <w:right w:val="single" w:sz="4" w:space="0" w:color="auto"/>
            </w:tcBorders>
            <w:shd w:val="clear" w:color="auto" w:fill="auto"/>
            <w:noWrap/>
            <w:vAlign w:val="center"/>
            <w:hideMark/>
          </w:tcPr>
          <w:p w14:paraId="18021128" w14:textId="77777777" w:rsidR="00CF1D61" w:rsidRPr="007C319D" w:rsidRDefault="00CF1D61" w:rsidP="00CF1D61">
            <w:pPr>
              <w:rPr>
                <w:sz w:val="18"/>
                <w:szCs w:val="18"/>
              </w:rPr>
            </w:pPr>
            <w:r w:rsidRPr="007C319D">
              <w:rPr>
                <w:sz w:val="18"/>
                <w:szCs w:val="18"/>
              </w:rPr>
              <w:t>ЗБ.ЩCC-18.1</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2258DE69"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4659226F" w14:textId="77777777" w:rsidR="00CF1D61" w:rsidRPr="007C319D" w:rsidRDefault="00CF1D61" w:rsidP="00CF1D61">
            <w:pPr>
              <w:rPr>
                <w:sz w:val="18"/>
                <w:szCs w:val="18"/>
              </w:rPr>
            </w:pPr>
            <w:r w:rsidRPr="007C319D">
              <w:rPr>
                <w:sz w:val="18"/>
                <w:szCs w:val="18"/>
              </w:rPr>
              <w:t>ЗБ.ЩАО-18.1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648AD051" w14:textId="77777777" w:rsidR="00CF1D61" w:rsidRPr="007C319D" w:rsidRDefault="00CF1D61" w:rsidP="00CF1D61">
            <w:pPr>
              <w:rPr>
                <w:sz w:val="18"/>
                <w:szCs w:val="18"/>
              </w:rPr>
            </w:pPr>
            <w:r w:rsidRPr="007C319D">
              <w:rPr>
                <w:sz w:val="18"/>
                <w:szCs w:val="18"/>
              </w:rPr>
              <w:t>10</w:t>
            </w:r>
          </w:p>
        </w:tc>
      </w:tr>
      <w:tr w:rsidR="00CF1D61" w:rsidRPr="007C319D" w14:paraId="01BFFEC1"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8D57261" w14:textId="77777777" w:rsidR="00CF1D61" w:rsidRPr="007C319D" w:rsidRDefault="00CF1D61" w:rsidP="00CF1D61">
            <w:pPr>
              <w:rPr>
                <w:sz w:val="18"/>
                <w:szCs w:val="18"/>
              </w:rPr>
            </w:pPr>
            <w:r w:rsidRPr="007C319D">
              <w:rPr>
                <w:sz w:val="18"/>
                <w:szCs w:val="18"/>
              </w:rPr>
              <w:t>19</w:t>
            </w:r>
          </w:p>
        </w:tc>
        <w:tc>
          <w:tcPr>
            <w:tcW w:w="1540" w:type="dxa"/>
            <w:tcBorders>
              <w:top w:val="nil"/>
              <w:left w:val="nil"/>
              <w:bottom w:val="single" w:sz="4" w:space="0" w:color="auto"/>
              <w:right w:val="single" w:sz="4" w:space="0" w:color="auto"/>
            </w:tcBorders>
            <w:shd w:val="clear" w:color="000000" w:fill="FFFFFF"/>
            <w:vAlign w:val="center"/>
            <w:hideMark/>
          </w:tcPr>
          <w:p w14:paraId="3F91CA9B" w14:textId="77777777" w:rsidR="00CF1D61" w:rsidRPr="007C319D" w:rsidRDefault="00CF1D61" w:rsidP="00CF1D61">
            <w:pPr>
              <w:rPr>
                <w:sz w:val="18"/>
                <w:szCs w:val="18"/>
              </w:rPr>
            </w:pPr>
            <w:r w:rsidRPr="007C319D">
              <w:rPr>
                <w:sz w:val="18"/>
                <w:szCs w:val="18"/>
              </w:rPr>
              <w:t>ЗБ.ЩО-19.1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57166E34" w14:textId="77777777" w:rsidR="00CF1D61" w:rsidRPr="007C319D" w:rsidRDefault="00CF1D61" w:rsidP="00CF1D61">
            <w:pPr>
              <w:rPr>
                <w:sz w:val="18"/>
                <w:szCs w:val="18"/>
              </w:rPr>
            </w:pPr>
            <w:r w:rsidRPr="007C319D">
              <w:rPr>
                <w:sz w:val="18"/>
                <w:szCs w:val="18"/>
              </w:rPr>
              <w:t>11</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128EAF30" w14:textId="77777777" w:rsidR="00CF1D61" w:rsidRPr="007C319D" w:rsidRDefault="00CF1D61" w:rsidP="00CF1D61">
            <w:pPr>
              <w:rPr>
                <w:sz w:val="18"/>
                <w:szCs w:val="18"/>
              </w:rPr>
            </w:pPr>
            <w:r w:rsidRPr="007C319D">
              <w:rPr>
                <w:sz w:val="18"/>
                <w:szCs w:val="18"/>
              </w:rPr>
              <w:t>ЗБ.ЩО-19.2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06E3864E" w14:textId="77777777" w:rsidR="00CF1D61" w:rsidRPr="007C319D" w:rsidRDefault="00CF1D61" w:rsidP="00CF1D61">
            <w:pPr>
              <w:rPr>
                <w:sz w:val="18"/>
                <w:szCs w:val="18"/>
              </w:rPr>
            </w:pPr>
            <w:r w:rsidRPr="007C319D">
              <w:rPr>
                <w:sz w:val="18"/>
                <w:szCs w:val="18"/>
              </w:rPr>
              <w:t>10</w:t>
            </w:r>
          </w:p>
        </w:tc>
        <w:tc>
          <w:tcPr>
            <w:tcW w:w="1692" w:type="dxa"/>
            <w:gridSpan w:val="5"/>
            <w:tcBorders>
              <w:top w:val="nil"/>
              <w:left w:val="nil"/>
              <w:bottom w:val="single" w:sz="4" w:space="0" w:color="auto"/>
              <w:right w:val="single" w:sz="4" w:space="0" w:color="auto"/>
            </w:tcBorders>
            <w:shd w:val="clear" w:color="auto" w:fill="auto"/>
            <w:noWrap/>
            <w:vAlign w:val="center"/>
            <w:hideMark/>
          </w:tcPr>
          <w:p w14:paraId="61A404D9" w14:textId="77777777" w:rsidR="00CF1D61" w:rsidRPr="007C319D" w:rsidRDefault="00CF1D61" w:rsidP="00CF1D61">
            <w:pPr>
              <w:rPr>
                <w:sz w:val="18"/>
                <w:szCs w:val="18"/>
              </w:rPr>
            </w:pPr>
            <w:r w:rsidRPr="007C319D">
              <w:rPr>
                <w:sz w:val="18"/>
                <w:szCs w:val="18"/>
              </w:rPr>
              <w:t>ЗБ.ЩCC-19.1</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C5AE09B"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000000" w:fill="FFFFFF"/>
            <w:noWrap/>
            <w:vAlign w:val="center"/>
            <w:hideMark/>
          </w:tcPr>
          <w:p w14:paraId="75678A19" w14:textId="77777777" w:rsidR="00CF1D61" w:rsidRPr="007C319D" w:rsidRDefault="00CF1D61" w:rsidP="00CF1D61">
            <w:pPr>
              <w:rPr>
                <w:sz w:val="18"/>
                <w:szCs w:val="18"/>
              </w:rPr>
            </w:pPr>
            <w:r w:rsidRPr="007C319D">
              <w:rPr>
                <w:sz w:val="18"/>
                <w:szCs w:val="18"/>
              </w:rPr>
              <w:t>ЗБ.ЩАО-19.1</w:t>
            </w:r>
          </w:p>
        </w:tc>
        <w:tc>
          <w:tcPr>
            <w:tcW w:w="995" w:type="dxa"/>
            <w:gridSpan w:val="5"/>
            <w:tcBorders>
              <w:top w:val="nil"/>
              <w:left w:val="nil"/>
              <w:bottom w:val="single" w:sz="4" w:space="0" w:color="auto"/>
              <w:right w:val="single" w:sz="4" w:space="0" w:color="auto"/>
            </w:tcBorders>
            <w:shd w:val="clear" w:color="000000" w:fill="FFFFFF"/>
            <w:noWrap/>
            <w:vAlign w:val="center"/>
            <w:hideMark/>
          </w:tcPr>
          <w:p w14:paraId="2029E196" w14:textId="77777777" w:rsidR="00CF1D61" w:rsidRPr="007C319D" w:rsidRDefault="00CF1D61" w:rsidP="00CF1D61">
            <w:pPr>
              <w:rPr>
                <w:sz w:val="18"/>
                <w:szCs w:val="18"/>
              </w:rPr>
            </w:pPr>
            <w:r w:rsidRPr="007C319D">
              <w:rPr>
                <w:sz w:val="18"/>
                <w:szCs w:val="18"/>
              </w:rPr>
              <w:t>10</w:t>
            </w:r>
          </w:p>
        </w:tc>
      </w:tr>
      <w:tr w:rsidR="00CF1D61" w:rsidRPr="007C319D" w14:paraId="75460AA7" w14:textId="77777777" w:rsidTr="00F215B3">
        <w:trPr>
          <w:gridBefore w:val="1"/>
          <w:gridAfter w:val="5"/>
          <w:wBefore w:w="89" w:type="dxa"/>
          <w:wAfter w:w="2595" w:type="dxa"/>
          <w:trHeight w:val="225"/>
        </w:trPr>
        <w:tc>
          <w:tcPr>
            <w:tcW w:w="7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9CDBA0" w14:textId="77777777" w:rsidR="00CF1D61" w:rsidRPr="007C319D" w:rsidRDefault="00CF1D61" w:rsidP="00CF1D61">
            <w:pPr>
              <w:rPr>
                <w:sz w:val="18"/>
                <w:szCs w:val="18"/>
              </w:rPr>
            </w:pPr>
            <w:r w:rsidRPr="007C319D">
              <w:rPr>
                <w:sz w:val="18"/>
                <w:szCs w:val="18"/>
              </w:rPr>
              <w:t>20</w:t>
            </w:r>
          </w:p>
        </w:tc>
        <w:tc>
          <w:tcPr>
            <w:tcW w:w="1540" w:type="dxa"/>
            <w:tcBorders>
              <w:top w:val="nil"/>
              <w:left w:val="nil"/>
              <w:bottom w:val="single" w:sz="4" w:space="0" w:color="auto"/>
              <w:right w:val="single" w:sz="4" w:space="0" w:color="auto"/>
            </w:tcBorders>
            <w:shd w:val="clear" w:color="000000" w:fill="FFFFFF"/>
            <w:vAlign w:val="center"/>
            <w:hideMark/>
          </w:tcPr>
          <w:p w14:paraId="45A254BB" w14:textId="28ACA8BE" w:rsidR="00CF1D61" w:rsidRPr="007C319D" w:rsidRDefault="00CF1D61" w:rsidP="00CF1D61">
            <w:pPr>
              <w:rPr>
                <w:sz w:val="18"/>
                <w:szCs w:val="18"/>
              </w:rPr>
            </w:pPr>
            <w:r w:rsidRPr="007C319D">
              <w:rPr>
                <w:sz w:val="18"/>
                <w:szCs w:val="18"/>
              </w:rPr>
              <w:t> </w:t>
            </w:r>
            <w:r w:rsidR="008D7A40" w:rsidRPr="007C319D">
              <w:rPr>
                <w:sz w:val="18"/>
                <w:szCs w:val="18"/>
              </w:rPr>
              <w:t>ЗБ.ЩРО-20.6</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7F995EF9" w14:textId="141141EC" w:rsidR="00CF1D61" w:rsidRPr="007C319D" w:rsidRDefault="00CF1D61" w:rsidP="00CF1D61">
            <w:pPr>
              <w:rPr>
                <w:sz w:val="18"/>
                <w:szCs w:val="18"/>
              </w:rPr>
            </w:pPr>
            <w:r w:rsidRPr="007C319D">
              <w:rPr>
                <w:sz w:val="18"/>
                <w:szCs w:val="18"/>
              </w:rPr>
              <w:t> </w:t>
            </w:r>
            <w:r w:rsidR="008D7A40" w:rsidRPr="007C319D">
              <w:rPr>
                <w:sz w:val="18"/>
                <w:szCs w:val="18"/>
              </w:rPr>
              <w:t>9</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39DD7CE1" w14:textId="77777777" w:rsidR="00CF1D61" w:rsidRPr="007C319D" w:rsidRDefault="00CF1D61" w:rsidP="00CF1D61">
            <w:pPr>
              <w:rPr>
                <w:sz w:val="18"/>
                <w:szCs w:val="18"/>
              </w:rPr>
            </w:pPr>
            <w:r w:rsidRPr="007C319D">
              <w:rPr>
                <w:sz w:val="18"/>
                <w:szCs w:val="18"/>
              </w:rPr>
              <w:t> </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010C987D" w14:textId="77777777" w:rsidR="00CF1D61" w:rsidRPr="007C319D" w:rsidRDefault="00CF1D61" w:rsidP="00CF1D61">
            <w:pPr>
              <w:rPr>
                <w:sz w:val="18"/>
                <w:szCs w:val="18"/>
              </w:rPr>
            </w:pPr>
            <w:r w:rsidRPr="007C319D">
              <w:rPr>
                <w:sz w:val="18"/>
                <w:szCs w:val="18"/>
              </w:rPr>
              <w:t> </w:t>
            </w:r>
          </w:p>
        </w:tc>
        <w:tc>
          <w:tcPr>
            <w:tcW w:w="1692" w:type="dxa"/>
            <w:gridSpan w:val="5"/>
            <w:tcBorders>
              <w:top w:val="nil"/>
              <w:left w:val="nil"/>
              <w:bottom w:val="single" w:sz="4" w:space="0" w:color="auto"/>
              <w:right w:val="single" w:sz="4" w:space="0" w:color="auto"/>
            </w:tcBorders>
            <w:shd w:val="clear" w:color="000000" w:fill="FFFFFF"/>
            <w:noWrap/>
            <w:vAlign w:val="center"/>
            <w:hideMark/>
          </w:tcPr>
          <w:p w14:paraId="5B42913B" w14:textId="77777777" w:rsidR="00CF1D61" w:rsidRPr="007C319D" w:rsidRDefault="00CF1D61" w:rsidP="00CF1D61">
            <w:pPr>
              <w:rPr>
                <w:sz w:val="18"/>
                <w:szCs w:val="18"/>
              </w:rPr>
            </w:pPr>
            <w:r w:rsidRPr="007C319D">
              <w:rPr>
                <w:sz w:val="18"/>
                <w:szCs w:val="18"/>
              </w:rPr>
              <w:t> </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23CA6984" w14:textId="77777777" w:rsidR="00CF1D61" w:rsidRPr="007C319D" w:rsidRDefault="00CF1D61" w:rsidP="00CF1D61">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273EAD2B" w14:textId="77777777" w:rsidR="00CF1D61" w:rsidRPr="007C319D" w:rsidRDefault="00CF1D61" w:rsidP="00CF1D61">
            <w:pPr>
              <w:rPr>
                <w:sz w:val="18"/>
                <w:szCs w:val="18"/>
              </w:rPr>
            </w:pPr>
            <w:r w:rsidRPr="007C319D">
              <w:rPr>
                <w:sz w:val="18"/>
                <w:szCs w:val="18"/>
              </w:rPr>
              <w:t>ЗБ.ЩАО-20.1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2A8617A6" w14:textId="77777777" w:rsidR="00CF1D61" w:rsidRPr="007C319D" w:rsidRDefault="00CF1D61" w:rsidP="00CF1D61">
            <w:pPr>
              <w:rPr>
                <w:sz w:val="18"/>
                <w:szCs w:val="18"/>
              </w:rPr>
            </w:pPr>
            <w:r w:rsidRPr="007C319D">
              <w:rPr>
                <w:sz w:val="18"/>
                <w:szCs w:val="18"/>
              </w:rPr>
              <w:t>10</w:t>
            </w:r>
          </w:p>
        </w:tc>
      </w:tr>
      <w:tr w:rsidR="00CF1D61" w:rsidRPr="007C319D" w14:paraId="3E1134C0" w14:textId="77777777" w:rsidTr="00F215B3">
        <w:trPr>
          <w:gridBefore w:val="1"/>
          <w:gridAfter w:val="5"/>
          <w:wBefore w:w="89" w:type="dxa"/>
          <w:wAfter w:w="2595" w:type="dxa"/>
          <w:trHeight w:val="225"/>
        </w:trPr>
        <w:tc>
          <w:tcPr>
            <w:tcW w:w="731" w:type="dxa"/>
            <w:vMerge/>
            <w:tcBorders>
              <w:top w:val="nil"/>
              <w:left w:val="single" w:sz="4" w:space="0" w:color="auto"/>
              <w:bottom w:val="single" w:sz="4" w:space="0" w:color="auto"/>
              <w:right w:val="single" w:sz="4" w:space="0" w:color="auto"/>
            </w:tcBorders>
            <w:vAlign w:val="center"/>
            <w:hideMark/>
          </w:tcPr>
          <w:p w14:paraId="1B139039" w14:textId="77777777" w:rsidR="00CF1D61" w:rsidRPr="007C319D" w:rsidRDefault="00CF1D61" w:rsidP="00CF1D61">
            <w:pPr>
              <w:rPr>
                <w:sz w:val="18"/>
                <w:szCs w:val="18"/>
              </w:rPr>
            </w:pPr>
          </w:p>
        </w:tc>
        <w:tc>
          <w:tcPr>
            <w:tcW w:w="1540" w:type="dxa"/>
            <w:tcBorders>
              <w:top w:val="nil"/>
              <w:left w:val="nil"/>
              <w:bottom w:val="single" w:sz="4" w:space="0" w:color="auto"/>
              <w:right w:val="single" w:sz="4" w:space="0" w:color="auto"/>
            </w:tcBorders>
            <w:shd w:val="clear" w:color="000000" w:fill="FFFFFF"/>
            <w:vAlign w:val="center"/>
            <w:hideMark/>
          </w:tcPr>
          <w:p w14:paraId="58908F61" w14:textId="77777777" w:rsidR="00CF1D61" w:rsidRPr="007C319D" w:rsidRDefault="00CF1D61" w:rsidP="00CF1D61">
            <w:pPr>
              <w:rPr>
                <w:sz w:val="18"/>
                <w:szCs w:val="18"/>
              </w:rPr>
            </w:pPr>
            <w:r w:rsidRPr="007C319D">
              <w:rPr>
                <w:sz w:val="18"/>
                <w:szCs w:val="18"/>
              </w:rPr>
              <w:t>ЗБ.ЩРО-20.3</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3CD970AD" w14:textId="77777777" w:rsidR="00CF1D61" w:rsidRPr="007C319D" w:rsidRDefault="00CF1D61" w:rsidP="00CF1D61">
            <w:pPr>
              <w:rPr>
                <w:sz w:val="18"/>
                <w:szCs w:val="18"/>
              </w:rPr>
            </w:pPr>
            <w:r w:rsidRPr="007C319D">
              <w:rPr>
                <w:sz w:val="18"/>
                <w:szCs w:val="18"/>
              </w:rPr>
              <w:t>9</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7CC48106" w14:textId="77777777" w:rsidR="00CF1D61" w:rsidRPr="007C319D" w:rsidRDefault="00CF1D61" w:rsidP="00CF1D61">
            <w:pPr>
              <w:rPr>
                <w:sz w:val="18"/>
                <w:szCs w:val="18"/>
              </w:rPr>
            </w:pPr>
            <w:r w:rsidRPr="007C319D">
              <w:rPr>
                <w:sz w:val="18"/>
                <w:szCs w:val="18"/>
              </w:rPr>
              <w:t>ЗБ.ЩО-20.11</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1996BDC4" w14:textId="77777777" w:rsidR="00CF1D61" w:rsidRPr="007C319D" w:rsidRDefault="00CF1D61" w:rsidP="00CF1D61">
            <w:pPr>
              <w:rPr>
                <w:sz w:val="18"/>
                <w:szCs w:val="18"/>
              </w:rPr>
            </w:pPr>
            <w:r w:rsidRPr="007C319D">
              <w:rPr>
                <w:sz w:val="18"/>
                <w:szCs w:val="18"/>
              </w:rPr>
              <w:t>7</w:t>
            </w:r>
          </w:p>
        </w:tc>
        <w:tc>
          <w:tcPr>
            <w:tcW w:w="1692" w:type="dxa"/>
            <w:gridSpan w:val="5"/>
            <w:tcBorders>
              <w:top w:val="nil"/>
              <w:left w:val="nil"/>
              <w:bottom w:val="single" w:sz="4" w:space="0" w:color="auto"/>
              <w:right w:val="single" w:sz="4" w:space="0" w:color="auto"/>
            </w:tcBorders>
            <w:shd w:val="clear" w:color="auto" w:fill="auto"/>
            <w:noWrap/>
            <w:vAlign w:val="center"/>
            <w:hideMark/>
          </w:tcPr>
          <w:p w14:paraId="46FAC1F9" w14:textId="77777777" w:rsidR="00CF1D61" w:rsidRPr="007C319D" w:rsidRDefault="00CF1D61" w:rsidP="00CF1D61">
            <w:pPr>
              <w:rPr>
                <w:sz w:val="18"/>
                <w:szCs w:val="18"/>
              </w:rPr>
            </w:pPr>
            <w:r w:rsidRPr="007C319D">
              <w:rPr>
                <w:sz w:val="18"/>
                <w:szCs w:val="18"/>
              </w:rPr>
              <w:t>ЗБ.ЩCC-20.1</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1CF04906"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492E1D4E" w14:textId="521CDC39" w:rsidR="00CF1D61" w:rsidRPr="007C319D" w:rsidRDefault="00CF1D61" w:rsidP="008D7A40">
            <w:pPr>
              <w:rPr>
                <w:sz w:val="18"/>
                <w:szCs w:val="18"/>
              </w:rPr>
            </w:pPr>
            <w:r w:rsidRPr="007C319D">
              <w:rPr>
                <w:sz w:val="18"/>
                <w:szCs w:val="18"/>
              </w:rPr>
              <w:t> </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09272709" w14:textId="314B47C7" w:rsidR="00CF1D61" w:rsidRPr="007C319D" w:rsidRDefault="00CF1D61" w:rsidP="00CF1D61">
            <w:pPr>
              <w:rPr>
                <w:sz w:val="18"/>
                <w:szCs w:val="18"/>
              </w:rPr>
            </w:pPr>
            <w:r w:rsidRPr="007C319D">
              <w:rPr>
                <w:sz w:val="18"/>
                <w:szCs w:val="18"/>
              </w:rPr>
              <w:t> </w:t>
            </w:r>
          </w:p>
        </w:tc>
      </w:tr>
      <w:tr w:rsidR="00CF1D61" w:rsidRPr="007C319D" w14:paraId="0F3D227F" w14:textId="77777777" w:rsidTr="00F215B3">
        <w:trPr>
          <w:gridBefore w:val="1"/>
          <w:gridAfter w:val="5"/>
          <w:wBefore w:w="89" w:type="dxa"/>
          <w:wAfter w:w="2595" w:type="dxa"/>
          <w:trHeight w:val="225"/>
        </w:trPr>
        <w:tc>
          <w:tcPr>
            <w:tcW w:w="731" w:type="dxa"/>
            <w:vMerge/>
            <w:tcBorders>
              <w:top w:val="nil"/>
              <w:left w:val="single" w:sz="4" w:space="0" w:color="auto"/>
              <w:bottom w:val="single" w:sz="4" w:space="0" w:color="auto"/>
              <w:right w:val="single" w:sz="4" w:space="0" w:color="auto"/>
            </w:tcBorders>
            <w:vAlign w:val="center"/>
            <w:hideMark/>
          </w:tcPr>
          <w:p w14:paraId="04E159F9" w14:textId="77777777" w:rsidR="00CF1D61" w:rsidRPr="007C319D" w:rsidRDefault="00CF1D61" w:rsidP="00CF1D61">
            <w:pPr>
              <w:rPr>
                <w:sz w:val="18"/>
                <w:szCs w:val="18"/>
              </w:rPr>
            </w:pPr>
          </w:p>
        </w:tc>
        <w:tc>
          <w:tcPr>
            <w:tcW w:w="1540" w:type="dxa"/>
            <w:tcBorders>
              <w:top w:val="nil"/>
              <w:left w:val="nil"/>
              <w:bottom w:val="single" w:sz="4" w:space="0" w:color="auto"/>
              <w:right w:val="single" w:sz="4" w:space="0" w:color="auto"/>
            </w:tcBorders>
            <w:shd w:val="clear" w:color="000000" w:fill="FFFFFF"/>
            <w:vAlign w:val="center"/>
            <w:hideMark/>
          </w:tcPr>
          <w:p w14:paraId="54455AF4" w14:textId="77777777" w:rsidR="00CF1D61" w:rsidRPr="007C319D" w:rsidRDefault="00CF1D61" w:rsidP="00CF1D61">
            <w:pPr>
              <w:rPr>
                <w:sz w:val="18"/>
                <w:szCs w:val="18"/>
              </w:rPr>
            </w:pPr>
            <w:r w:rsidRPr="007C319D">
              <w:rPr>
                <w:sz w:val="18"/>
                <w:szCs w:val="18"/>
              </w:rPr>
              <w:t>ЗБ.ЩРО-20.9</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03BF3702" w14:textId="77777777" w:rsidR="00CF1D61" w:rsidRPr="007C319D" w:rsidRDefault="00CF1D61" w:rsidP="00CF1D61">
            <w:pPr>
              <w:rPr>
                <w:sz w:val="18"/>
                <w:szCs w:val="18"/>
              </w:rPr>
            </w:pPr>
            <w:r w:rsidRPr="007C319D">
              <w:rPr>
                <w:sz w:val="18"/>
                <w:szCs w:val="18"/>
              </w:rPr>
              <w:t>8</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59ADFE93" w14:textId="77777777" w:rsidR="00CF1D61" w:rsidRPr="007C319D" w:rsidRDefault="00CF1D61" w:rsidP="00CF1D61">
            <w:pPr>
              <w:rPr>
                <w:sz w:val="18"/>
                <w:szCs w:val="18"/>
              </w:rPr>
            </w:pPr>
            <w:r w:rsidRPr="007C319D">
              <w:rPr>
                <w:sz w:val="18"/>
                <w:szCs w:val="18"/>
              </w:rPr>
              <w:t> </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030C25BF" w14:textId="77777777" w:rsidR="00CF1D61" w:rsidRPr="007C319D" w:rsidRDefault="00CF1D61" w:rsidP="00CF1D61">
            <w:pPr>
              <w:rPr>
                <w:sz w:val="18"/>
                <w:szCs w:val="18"/>
              </w:rPr>
            </w:pPr>
            <w:r w:rsidRPr="007C319D">
              <w:rPr>
                <w:sz w:val="18"/>
                <w:szCs w:val="18"/>
              </w:rPr>
              <w:t> </w:t>
            </w:r>
          </w:p>
        </w:tc>
        <w:tc>
          <w:tcPr>
            <w:tcW w:w="1692" w:type="dxa"/>
            <w:gridSpan w:val="5"/>
            <w:tcBorders>
              <w:top w:val="nil"/>
              <w:left w:val="nil"/>
              <w:bottom w:val="single" w:sz="4" w:space="0" w:color="auto"/>
              <w:right w:val="single" w:sz="4" w:space="0" w:color="auto"/>
            </w:tcBorders>
            <w:shd w:val="clear" w:color="000000" w:fill="FFFFFF"/>
            <w:noWrap/>
            <w:vAlign w:val="center"/>
            <w:hideMark/>
          </w:tcPr>
          <w:p w14:paraId="0410C9C9" w14:textId="77777777" w:rsidR="00CF1D61" w:rsidRPr="007C319D" w:rsidRDefault="00CF1D61" w:rsidP="00CF1D61">
            <w:pPr>
              <w:rPr>
                <w:sz w:val="18"/>
                <w:szCs w:val="18"/>
              </w:rPr>
            </w:pPr>
            <w:r w:rsidRPr="007C319D">
              <w:rPr>
                <w:sz w:val="18"/>
                <w:szCs w:val="18"/>
              </w:rPr>
              <w:t> </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1319DCBF" w14:textId="77777777" w:rsidR="00CF1D61" w:rsidRPr="007C319D" w:rsidRDefault="00CF1D61" w:rsidP="00CF1D61">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623642BF" w14:textId="77777777" w:rsidR="00CF1D61" w:rsidRPr="007C319D" w:rsidRDefault="00CF1D61" w:rsidP="00CF1D61">
            <w:pPr>
              <w:rPr>
                <w:sz w:val="18"/>
                <w:szCs w:val="18"/>
              </w:rPr>
            </w:pPr>
            <w:r w:rsidRPr="007C319D">
              <w:rPr>
                <w:sz w:val="18"/>
                <w:szCs w:val="18"/>
              </w:rPr>
              <w:t> </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56AB9342" w14:textId="77777777" w:rsidR="00CF1D61" w:rsidRPr="007C319D" w:rsidRDefault="00CF1D61" w:rsidP="00CF1D61">
            <w:pPr>
              <w:rPr>
                <w:sz w:val="18"/>
                <w:szCs w:val="18"/>
              </w:rPr>
            </w:pPr>
            <w:r w:rsidRPr="007C319D">
              <w:rPr>
                <w:sz w:val="18"/>
                <w:szCs w:val="18"/>
              </w:rPr>
              <w:t> </w:t>
            </w:r>
          </w:p>
        </w:tc>
      </w:tr>
      <w:tr w:rsidR="00CF1D61" w:rsidRPr="007C319D" w14:paraId="0EFD5347"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53A342A1" w14:textId="77777777" w:rsidR="00CF1D61" w:rsidRPr="007C319D" w:rsidRDefault="00CF1D61" w:rsidP="00CF1D61">
            <w:pPr>
              <w:rPr>
                <w:sz w:val="18"/>
                <w:szCs w:val="18"/>
              </w:rPr>
            </w:pPr>
            <w:r w:rsidRPr="007C319D">
              <w:rPr>
                <w:sz w:val="18"/>
                <w:szCs w:val="18"/>
              </w:rPr>
              <w:t>21</w:t>
            </w:r>
          </w:p>
        </w:tc>
        <w:tc>
          <w:tcPr>
            <w:tcW w:w="1540" w:type="dxa"/>
            <w:tcBorders>
              <w:top w:val="nil"/>
              <w:left w:val="nil"/>
              <w:bottom w:val="single" w:sz="4" w:space="0" w:color="auto"/>
              <w:right w:val="single" w:sz="4" w:space="0" w:color="auto"/>
            </w:tcBorders>
            <w:shd w:val="clear" w:color="000000" w:fill="FFFFFF"/>
            <w:vAlign w:val="center"/>
            <w:hideMark/>
          </w:tcPr>
          <w:p w14:paraId="393FF394" w14:textId="77777777" w:rsidR="00CF1D61" w:rsidRPr="007C319D" w:rsidRDefault="00CF1D61" w:rsidP="00CF1D61">
            <w:pPr>
              <w:rPr>
                <w:sz w:val="18"/>
                <w:szCs w:val="18"/>
              </w:rPr>
            </w:pPr>
            <w:r w:rsidRPr="007C319D">
              <w:rPr>
                <w:sz w:val="18"/>
                <w:szCs w:val="18"/>
              </w:rPr>
              <w:t>ЗБ.ЩО-21.1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65704D7B" w14:textId="77777777" w:rsidR="00CF1D61" w:rsidRPr="007C319D" w:rsidRDefault="00CF1D61" w:rsidP="00CF1D61">
            <w:pPr>
              <w:rPr>
                <w:sz w:val="18"/>
                <w:szCs w:val="18"/>
              </w:rPr>
            </w:pPr>
            <w:r w:rsidRPr="007C319D">
              <w:rPr>
                <w:sz w:val="18"/>
                <w:szCs w:val="18"/>
              </w:rPr>
              <w:t>12</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205943EC" w14:textId="77777777" w:rsidR="00CF1D61" w:rsidRPr="007C319D" w:rsidRDefault="00CF1D61" w:rsidP="00CF1D61">
            <w:pPr>
              <w:rPr>
                <w:sz w:val="18"/>
                <w:szCs w:val="18"/>
              </w:rPr>
            </w:pPr>
            <w:r w:rsidRPr="007C319D">
              <w:rPr>
                <w:sz w:val="18"/>
                <w:szCs w:val="18"/>
              </w:rPr>
              <w:t>ЗБ.ЩО-21.2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1B8F7F37" w14:textId="77777777" w:rsidR="00CF1D61" w:rsidRPr="007C319D" w:rsidRDefault="00CF1D61" w:rsidP="00CF1D61">
            <w:pPr>
              <w:rPr>
                <w:sz w:val="18"/>
                <w:szCs w:val="18"/>
              </w:rPr>
            </w:pPr>
            <w:r w:rsidRPr="007C319D">
              <w:rPr>
                <w:sz w:val="18"/>
                <w:szCs w:val="18"/>
              </w:rPr>
              <w:t>9</w:t>
            </w:r>
          </w:p>
        </w:tc>
        <w:tc>
          <w:tcPr>
            <w:tcW w:w="1692" w:type="dxa"/>
            <w:gridSpan w:val="5"/>
            <w:tcBorders>
              <w:top w:val="nil"/>
              <w:left w:val="nil"/>
              <w:bottom w:val="single" w:sz="4" w:space="0" w:color="auto"/>
              <w:right w:val="single" w:sz="4" w:space="0" w:color="auto"/>
            </w:tcBorders>
            <w:shd w:val="clear" w:color="000000" w:fill="FFFFFF"/>
            <w:noWrap/>
            <w:vAlign w:val="center"/>
            <w:hideMark/>
          </w:tcPr>
          <w:p w14:paraId="6B102995" w14:textId="77777777" w:rsidR="00CF1D61" w:rsidRPr="007C319D" w:rsidRDefault="00CF1D61" w:rsidP="00CF1D61">
            <w:pPr>
              <w:rPr>
                <w:sz w:val="18"/>
                <w:szCs w:val="18"/>
              </w:rPr>
            </w:pPr>
            <w:r w:rsidRPr="007C319D">
              <w:rPr>
                <w:sz w:val="18"/>
                <w:szCs w:val="18"/>
              </w:rPr>
              <w:t>ЗБ.ЩCC-21.1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661839B4"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4A6AA2E7" w14:textId="77777777" w:rsidR="00CF1D61" w:rsidRPr="007C319D" w:rsidRDefault="00CF1D61" w:rsidP="00CF1D61">
            <w:pPr>
              <w:rPr>
                <w:sz w:val="18"/>
                <w:szCs w:val="18"/>
              </w:rPr>
            </w:pPr>
            <w:r w:rsidRPr="007C319D">
              <w:rPr>
                <w:sz w:val="18"/>
                <w:szCs w:val="18"/>
              </w:rPr>
              <w:t>ЗБ.ЩАО-21.1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77F86310" w14:textId="77777777" w:rsidR="00CF1D61" w:rsidRPr="007C319D" w:rsidRDefault="00CF1D61" w:rsidP="00CF1D61">
            <w:pPr>
              <w:rPr>
                <w:sz w:val="18"/>
                <w:szCs w:val="18"/>
              </w:rPr>
            </w:pPr>
            <w:r w:rsidRPr="007C319D">
              <w:rPr>
                <w:sz w:val="18"/>
                <w:szCs w:val="18"/>
              </w:rPr>
              <w:t>10</w:t>
            </w:r>
          </w:p>
        </w:tc>
      </w:tr>
      <w:tr w:rsidR="00CF1D61" w:rsidRPr="007C319D" w14:paraId="5AA2AE86"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27708504" w14:textId="77777777" w:rsidR="00CF1D61" w:rsidRPr="007C319D" w:rsidRDefault="00CF1D61" w:rsidP="00CF1D61">
            <w:pPr>
              <w:rPr>
                <w:sz w:val="18"/>
                <w:szCs w:val="18"/>
              </w:rPr>
            </w:pPr>
            <w:r w:rsidRPr="007C319D">
              <w:rPr>
                <w:sz w:val="18"/>
                <w:szCs w:val="18"/>
              </w:rPr>
              <w:lastRenderedPageBreak/>
              <w:t>22</w:t>
            </w:r>
          </w:p>
        </w:tc>
        <w:tc>
          <w:tcPr>
            <w:tcW w:w="1540" w:type="dxa"/>
            <w:tcBorders>
              <w:top w:val="nil"/>
              <w:left w:val="nil"/>
              <w:bottom w:val="single" w:sz="4" w:space="0" w:color="auto"/>
              <w:right w:val="single" w:sz="4" w:space="0" w:color="auto"/>
            </w:tcBorders>
            <w:shd w:val="clear" w:color="000000" w:fill="FFFFFF"/>
            <w:vAlign w:val="center"/>
            <w:hideMark/>
          </w:tcPr>
          <w:p w14:paraId="22ABA31A" w14:textId="77777777" w:rsidR="00CF1D61" w:rsidRPr="007C319D" w:rsidRDefault="00CF1D61" w:rsidP="00CF1D61">
            <w:pPr>
              <w:rPr>
                <w:sz w:val="18"/>
                <w:szCs w:val="18"/>
              </w:rPr>
            </w:pPr>
            <w:r w:rsidRPr="007C319D">
              <w:rPr>
                <w:sz w:val="18"/>
                <w:szCs w:val="18"/>
              </w:rPr>
              <w:t>ЗБ.ЩО-22.1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2D9CDC36" w14:textId="77777777" w:rsidR="00CF1D61" w:rsidRPr="007C319D" w:rsidRDefault="00CF1D61" w:rsidP="00CF1D61">
            <w:pPr>
              <w:rPr>
                <w:sz w:val="18"/>
                <w:szCs w:val="18"/>
              </w:rPr>
            </w:pPr>
            <w:r w:rsidRPr="007C319D">
              <w:rPr>
                <w:sz w:val="18"/>
                <w:szCs w:val="18"/>
              </w:rPr>
              <w:t> </w:t>
            </w:r>
          </w:p>
        </w:tc>
        <w:tc>
          <w:tcPr>
            <w:tcW w:w="1447" w:type="dxa"/>
            <w:gridSpan w:val="3"/>
            <w:tcBorders>
              <w:top w:val="nil"/>
              <w:left w:val="nil"/>
              <w:bottom w:val="single" w:sz="4" w:space="0" w:color="auto"/>
              <w:right w:val="single" w:sz="4" w:space="0" w:color="auto"/>
            </w:tcBorders>
            <w:shd w:val="clear" w:color="000000" w:fill="FFFFFF"/>
            <w:vAlign w:val="center"/>
            <w:hideMark/>
          </w:tcPr>
          <w:p w14:paraId="75B8CD32" w14:textId="77777777" w:rsidR="00CF1D61" w:rsidRPr="007C319D" w:rsidRDefault="00CF1D61" w:rsidP="00CF1D61">
            <w:pPr>
              <w:rPr>
                <w:sz w:val="18"/>
                <w:szCs w:val="18"/>
              </w:rPr>
            </w:pPr>
            <w:r w:rsidRPr="007C319D">
              <w:rPr>
                <w:sz w:val="18"/>
                <w:szCs w:val="18"/>
              </w:rPr>
              <w:t>ЗБ.ЩО-22.2</w:t>
            </w:r>
          </w:p>
        </w:tc>
        <w:tc>
          <w:tcPr>
            <w:tcW w:w="891" w:type="dxa"/>
            <w:gridSpan w:val="6"/>
            <w:tcBorders>
              <w:top w:val="nil"/>
              <w:left w:val="nil"/>
              <w:bottom w:val="single" w:sz="4" w:space="0" w:color="auto"/>
              <w:right w:val="single" w:sz="4" w:space="0" w:color="auto"/>
            </w:tcBorders>
            <w:shd w:val="clear" w:color="000000" w:fill="FFFFFF"/>
            <w:noWrap/>
            <w:vAlign w:val="center"/>
            <w:hideMark/>
          </w:tcPr>
          <w:p w14:paraId="4DA4DF3D" w14:textId="77777777" w:rsidR="00CF1D61" w:rsidRPr="007C319D" w:rsidRDefault="00CF1D61" w:rsidP="00CF1D61">
            <w:pPr>
              <w:rPr>
                <w:sz w:val="18"/>
                <w:szCs w:val="18"/>
              </w:rPr>
            </w:pPr>
            <w:r w:rsidRPr="007C319D">
              <w:rPr>
                <w:sz w:val="18"/>
                <w:szCs w:val="18"/>
              </w:rPr>
              <w:t> </w:t>
            </w:r>
          </w:p>
        </w:tc>
        <w:tc>
          <w:tcPr>
            <w:tcW w:w="1692" w:type="dxa"/>
            <w:gridSpan w:val="5"/>
            <w:tcBorders>
              <w:top w:val="nil"/>
              <w:left w:val="nil"/>
              <w:bottom w:val="single" w:sz="4" w:space="0" w:color="auto"/>
              <w:right w:val="single" w:sz="4" w:space="0" w:color="auto"/>
            </w:tcBorders>
            <w:shd w:val="clear" w:color="000000" w:fill="FFFFFF"/>
            <w:noWrap/>
            <w:vAlign w:val="center"/>
            <w:hideMark/>
          </w:tcPr>
          <w:p w14:paraId="49150C8A" w14:textId="77777777" w:rsidR="00CF1D61" w:rsidRPr="007C319D" w:rsidRDefault="00CF1D61" w:rsidP="00CF1D61">
            <w:pPr>
              <w:rPr>
                <w:sz w:val="18"/>
                <w:szCs w:val="18"/>
              </w:rPr>
            </w:pPr>
            <w:r w:rsidRPr="007C319D">
              <w:rPr>
                <w:sz w:val="18"/>
                <w:szCs w:val="18"/>
              </w:rPr>
              <w:t>ЗБ.ЩCC-22.1</w:t>
            </w:r>
          </w:p>
        </w:tc>
        <w:tc>
          <w:tcPr>
            <w:tcW w:w="712" w:type="dxa"/>
            <w:gridSpan w:val="2"/>
            <w:tcBorders>
              <w:top w:val="nil"/>
              <w:left w:val="nil"/>
              <w:bottom w:val="single" w:sz="4" w:space="0" w:color="auto"/>
              <w:right w:val="single" w:sz="4" w:space="0" w:color="auto"/>
            </w:tcBorders>
            <w:shd w:val="clear" w:color="auto" w:fill="auto"/>
            <w:vAlign w:val="center"/>
            <w:hideMark/>
          </w:tcPr>
          <w:p w14:paraId="478EDAC1" w14:textId="77777777" w:rsidR="00CF1D61" w:rsidRPr="007C319D" w:rsidRDefault="00CF1D61" w:rsidP="00CF1D61">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4E6B0909" w14:textId="77777777" w:rsidR="00CF1D61" w:rsidRPr="007C319D" w:rsidRDefault="00CF1D61" w:rsidP="00CF1D61">
            <w:pPr>
              <w:rPr>
                <w:sz w:val="18"/>
                <w:szCs w:val="18"/>
              </w:rPr>
            </w:pPr>
            <w:r w:rsidRPr="007C319D">
              <w:rPr>
                <w:sz w:val="18"/>
                <w:szCs w:val="18"/>
              </w:rPr>
              <w:t>ЗБ.ЩАО-22</w:t>
            </w:r>
          </w:p>
        </w:tc>
        <w:tc>
          <w:tcPr>
            <w:tcW w:w="995" w:type="dxa"/>
            <w:gridSpan w:val="5"/>
            <w:tcBorders>
              <w:top w:val="nil"/>
              <w:left w:val="nil"/>
              <w:bottom w:val="single" w:sz="4" w:space="0" w:color="auto"/>
              <w:right w:val="single" w:sz="4" w:space="0" w:color="auto"/>
            </w:tcBorders>
            <w:shd w:val="clear" w:color="auto" w:fill="auto"/>
            <w:vAlign w:val="center"/>
            <w:hideMark/>
          </w:tcPr>
          <w:p w14:paraId="7B467FD3" w14:textId="77777777" w:rsidR="00CF1D61" w:rsidRPr="007C319D" w:rsidRDefault="00CF1D61" w:rsidP="00CF1D61">
            <w:pPr>
              <w:rPr>
                <w:sz w:val="18"/>
                <w:szCs w:val="18"/>
              </w:rPr>
            </w:pPr>
            <w:r w:rsidRPr="007C319D">
              <w:rPr>
                <w:sz w:val="18"/>
                <w:szCs w:val="18"/>
              </w:rPr>
              <w:t> </w:t>
            </w:r>
          </w:p>
        </w:tc>
      </w:tr>
      <w:tr w:rsidR="00CF1D61" w:rsidRPr="007C319D" w14:paraId="01B614AF"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6888BAD1" w14:textId="77777777" w:rsidR="00CF1D61" w:rsidRPr="007C319D" w:rsidRDefault="00CF1D61" w:rsidP="00CF1D61">
            <w:pPr>
              <w:rPr>
                <w:sz w:val="18"/>
                <w:szCs w:val="18"/>
              </w:rPr>
            </w:pPr>
            <w:r w:rsidRPr="007C319D">
              <w:rPr>
                <w:sz w:val="18"/>
                <w:szCs w:val="18"/>
              </w:rPr>
              <w:t>23</w:t>
            </w:r>
          </w:p>
        </w:tc>
        <w:tc>
          <w:tcPr>
            <w:tcW w:w="1540" w:type="dxa"/>
            <w:tcBorders>
              <w:top w:val="nil"/>
              <w:left w:val="nil"/>
              <w:bottom w:val="single" w:sz="4" w:space="0" w:color="auto"/>
              <w:right w:val="single" w:sz="4" w:space="0" w:color="auto"/>
            </w:tcBorders>
            <w:shd w:val="clear" w:color="000000" w:fill="FFFFFF"/>
            <w:vAlign w:val="center"/>
            <w:hideMark/>
          </w:tcPr>
          <w:p w14:paraId="6073D118" w14:textId="77777777" w:rsidR="00CF1D61" w:rsidRPr="007C319D" w:rsidRDefault="00CF1D61" w:rsidP="00CF1D61">
            <w:pPr>
              <w:rPr>
                <w:sz w:val="18"/>
                <w:szCs w:val="18"/>
              </w:rPr>
            </w:pPr>
            <w:r w:rsidRPr="007C319D">
              <w:rPr>
                <w:sz w:val="18"/>
                <w:szCs w:val="18"/>
              </w:rPr>
              <w:t>ЗБ.ЩО-23.1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56297882" w14:textId="77777777" w:rsidR="00CF1D61" w:rsidRPr="007C319D" w:rsidRDefault="00CF1D61" w:rsidP="00CF1D61">
            <w:pPr>
              <w:rPr>
                <w:sz w:val="18"/>
                <w:szCs w:val="18"/>
              </w:rPr>
            </w:pPr>
            <w:r w:rsidRPr="007C319D">
              <w:rPr>
                <w:sz w:val="18"/>
                <w:szCs w:val="18"/>
              </w:rPr>
              <w:t>14</w:t>
            </w:r>
          </w:p>
        </w:tc>
        <w:tc>
          <w:tcPr>
            <w:tcW w:w="1479" w:type="dxa"/>
            <w:gridSpan w:val="4"/>
            <w:tcBorders>
              <w:top w:val="nil"/>
              <w:left w:val="nil"/>
              <w:bottom w:val="single" w:sz="4" w:space="0" w:color="auto"/>
              <w:right w:val="single" w:sz="4" w:space="0" w:color="auto"/>
            </w:tcBorders>
            <w:shd w:val="clear" w:color="000000" w:fill="FFFFFF"/>
            <w:vAlign w:val="center"/>
            <w:hideMark/>
          </w:tcPr>
          <w:p w14:paraId="1000F78F" w14:textId="77777777" w:rsidR="00CF1D61" w:rsidRPr="007C319D" w:rsidRDefault="00CF1D61" w:rsidP="00CF1D61">
            <w:pPr>
              <w:rPr>
                <w:sz w:val="18"/>
                <w:szCs w:val="18"/>
              </w:rPr>
            </w:pPr>
            <w:r w:rsidRPr="007C319D">
              <w:rPr>
                <w:sz w:val="18"/>
                <w:szCs w:val="18"/>
              </w:rPr>
              <w:t>ЗБ.ЩО-23.2</w:t>
            </w:r>
          </w:p>
        </w:tc>
        <w:tc>
          <w:tcPr>
            <w:tcW w:w="850" w:type="dxa"/>
            <w:gridSpan w:val="4"/>
            <w:tcBorders>
              <w:top w:val="nil"/>
              <w:left w:val="nil"/>
              <w:bottom w:val="single" w:sz="4" w:space="0" w:color="auto"/>
              <w:right w:val="single" w:sz="4" w:space="0" w:color="auto"/>
            </w:tcBorders>
            <w:shd w:val="clear" w:color="000000" w:fill="FFFFFF"/>
            <w:noWrap/>
            <w:vAlign w:val="center"/>
            <w:hideMark/>
          </w:tcPr>
          <w:p w14:paraId="1025E4BF" w14:textId="77777777" w:rsidR="00CF1D61" w:rsidRPr="007C319D" w:rsidRDefault="00CF1D61" w:rsidP="00CF1D61">
            <w:pPr>
              <w:rPr>
                <w:sz w:val="18"/>
                <w:szCs w:val="18"/>
              </w:rPr>
            </w:pPr>
            <w:r w:rsidRPr="007C319D">
              <w:rPr>
                <w:sz w:val="18"/>
                <w:szCs w:val="18"/>
              </w:rPr>
              <w:t>8</w:t>
            </w:r>
          </w:p>
        </w:tc>
        <w:tc>
          <w:tcPr>
            <w:tcW w:w="1701" w:type="dxa"/>
            <w:gridSpan w:val="6"/>
            <w:tcBorders>
              <w:top w:val="nil"/>
              <w:left w:val="nil"/>
              <w:bottom w:val="single" w:sz="4" w:space="0" w:color="auto"/>
              <w:right w:val="single" w:sz="4" w:space="0" w:color="auto"/>
            </w:tcBorders>
            <w:shd w:val="clear" w:color="000000" w:fill="FFFFFF"/>
            <w:noWrap/>
            <w:vAlign w:val="center"/>
            <w:hideMark/>
          </w:tcPr>
          <w:p w14:paraId="18C524EB" w14:textId="77777777" w:rsidR="00CF1D61" w:rsidRPr="007C319D" w:rsidRDefault="00CF1D61" w:rsidP="00CF1D61">
            <w:pPr>
              <w:rPr>
                <w:sz w:val="18"/>
                <w:szCs w:val="18"/>
              </w:rPr>
            </w:pPr>
            <w:r w:rsidRPr="007C319D">
              <w:rPr>
                <w:sz w:val="18"/>
                <w:szCs w:val="18"/>
              </w:rPr>
              <w:t>ЗБ.ЩCC-23.1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5E260151"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730D783C" w14:textId="77777777" w:rsidR="00CF1D61" w:rsidRPr="007C319D" w:rsidRDefault="00CF1D61" w:rsidP="00CF1D61">
            <w:pPr>
              <w:rPr>
                <w:sz w:val="18"/>
                <w:szCs w:val="18"/>
              </w:rPr>
            </w:pPr>
            <w:r w:rsidRPr="007C319D">
              <w:rPr>
                <w:sz w:val="18"/>
                <w:szCs w:val="18"/>
              </w:rPr>
              <w:t>ЗБ.ЩАО-23.1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66CA80A5" w14:textId="77777777" w:rsidR="00CF1D61" w:rsidRPr="007C319D" w:rsidRDefault="00CF1D61" w:rsidP="00CF1D61">
            <w:pPr>
              <w:rPr>
                <w:sz w:val="18"/>
                <w:szCs w:val="18"/>
              </w:rPr>
            </w:pPr>
            <w:r w:rsidRPr="007C319D">
              <w:rPr>
                <w:sz w:val="18"/>
                <w:szCs w:val="18"/>
              </w:rPr>
              <w:t>10</w:t>
            </w:r>
          </w:p>
        </w:tc>
      </w:tr>
      <w:tr w:rsidR="008D7A40" w:rsidRPr="007C319D" w14:paraId="3987E566" w14:textId="77777777" w:rsidTr="00F215B3">
        <w:trPr>
          <w:gridBefore w:val="1"/>
          <w:gridAfter w:val="5"/>
          <w:wBefore w:w="89" w:type="dxa"/>
          <w:wAfter w:w="2595" w:type="dxa"/>
          <w:trHeight w:val="225"/>
        </w:trPr>
        <w:tc>
          <w:tcPr>
            <w:tcW w:w="731" w:type="dxa"/>
            <w:vMerge w:val="restart"/>
            <w:tcBorders>
              <w:top w:val="nil"/>
              <w:left w:val="single" w:sz="4" w:space="0" w:color="auto"/>
              <w:right w:val="single" w:sz="4" w:space="0" w:color="auto"/>
            </w:tcBorders>
            <w:shd w:val="clear" w:color="000000" w:fill="FFFFFF"/>
            <w:vAlign w:val="center"/>
            <w:hideMark/>
          </w:tcPr>
          <w:p w14:paraId="602B5857" w14:textId="77777777" w:rsidR="008D7A40" w:rsidRPr="007C319D" w:rsidRDefault="008D7A40" w:rsidP="00CF1D61">
            <w:pPr>
              <w:rPr>
                <w:sz w:val="18"/>
                <w:szCs w:val="18"/>
              </w:rPr>
            </w:pPr>
            <w:r w:rsidRPr="007C319D">
              <w:rPr>
                <w:sz w:val="18"/>
                <w:szCs w:val="18"/>
              </w:rPr>
              <w:t>24</w:t>
            </w:r>
          </w:p>
          <w:p w14:paraId="41442FC7" w14:textId="79E8E675" w:rsidR="008D7A40" w:rsidRPr="007C319D" w:rsidRDefault="008D7A40" w:rsidP="00CF1D61">
            <w:pPr>
              <w:rPr>
                <w:sz w:val="18"/>
                <w:szCs w:val="18"/>
              </w:rPr>
            </w:pPr>
            <w:r w:rsidRPr="007C319D">
              <w:rPr>
                <w:sz w:val="18"/>
                <w:szCs w:val="18"/>
              </w:rPr>
              <w:t> </w:t>
            </w:r>
          </w:p>
        </w:tc>
        <w:tc>
          <w:tcPr>
            <w:tcW w:w="1540" w:type="dxa"/>
            <w:tcBorders>
              <w:top w:val="nil"/>
              <w:left w:val="nil"/>
              <w:bottom w:val="single" w:sz="4" w:space="0" w:color="auto"/>
              <w:right w:val="single" w:sz="4" w:space="0" w:color="auto"/>
            </w:tcBorders>
            <w:shd w:val="clear" w:color="000000" w:fill="FFFFFF"/>
            <w:vAlign w:val="center"/>
            <w:hideMark/>
          </w:tcPr>
          <w:p w14:paraId="6FE9B398" w14:textId="77777777" w:rsidR="008D7A40" w:rsidRPr="007C319D" w:rsidRDefault="008D7A40" w:rsidP="00CF1D61">
            <w:pPr>
              <w:rPr>
                <w:sz w:val="18"/>
                <w:szCs w:val="18"/>
              </w:rPr>
            </w:pPr>
            <w:r w:rsidRPr="007C319D">
              <w:rPr>
                <w:sz w:val="18"/>
                <w:szCs w:val="18"/>
              </w:rPr>
              <w:t>ЗБ.ЩО-24.1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739BB7F1" w14:textId="77777777" w:rsidR="008D7A40" w:rsidRPr="007C319D" w:rsidRDefault="008D7A40" w:rsidP="00CF1D61">
            <w:pPr>
              <w:rPr>
                <w:sz w:val="18"/>
                <w:szCs w:val="18"/>
              </w:rPr>
            </w:pPr>
            <w:r w:rsidRPr="007C319D">
              <w:rPr>
                <w:sz w:val="18"/>
                <w:szCs w:val="18"/>
              </w:rPr>
              <w:t>16</w:t>
            </w:r>
          </w:p>
        </w:tc>
        <w:tc>
          <w:tcPr>
            <w:tcW w:w="1479" w:type="dxa"/>
            <w:gridSpan w:val="4"/>
            <w:tcBorders>
              <w:top w:val="nil"/>
              <w:left w:val="nil"/>
              <w:bottom w:val="single" w:sz="4" w:space="0" w:color="auto"/>
              <w:right w:val="single" w:sz="4" w:space="0" w:color="auto"/>
            </w:tcBorders>
            <w:shd w:val="clear" w:color="000000" w:fill="FFFFFF"/>
            <w:vAlign w:val="center"/>
            <w:hideMark/>
          </w:tcPr>
          <w:p w14:paraId="37EC7DC8" w14:textId="77777777" w:rsidR="008D7A40" w:rsidRPr="007C319D" w:rsidRDefault="008D7A40" w:rsidP="00CF1D61">
            <w:pPr>
              <w:rPr>
                <w:sz w:val="18"/>
                <w:szCs w:val="18"/>
              </w:rPr>
            </w:pPr>
            <w:r w:rsidRPr="007C319D">
              <w:rPr>
                <w:sz w:val="18"/>
                <w:szCs w:val="18"/>
              </w:rPr>
              <w:t>ЗБ.ЩО-24.2</w:t>
            </w:r>
          </w:p>
        </w:tc>
        <w:tc>
          <w:tcPr>
            <w:tcW w:w="850" w:type="dxa"/>
            <w:gridSpan w:val="4"/>
            <w:tcBorders>
              <w:top w:val="nil"/>
              <w:left w:val="nil"/>
              <w:bottom w:val="single" w:sz="4" w:space="0" w:color="auto"/>
              <w:right w:val="single" w:sz="4" w:space="0" w:color="auto"/>
            </w:tcBorders>
            <w:shd w:val="clear" w:color="000000" w:fill="FFFFFF"/>
            <w:noWrap/>
            <w:vAlign w:val="center"/>
            <w:hideMark/>
          </w:tcPr>
          <w:p w14:paraId="06A2246C" w14:textId="77777777" w:rsidR="008D7A40" w:rsidRPr="007C319D" w:rsidRDefault="008D7A40" w:rsidP="00CF1D61">
            <w:pPr>
              <w:rPr>
                <w:sz w:val="18"/>
                <w:szCs w:val="18"/>
              </w:rPr>
            </w:pPr>
            <w:r w:rsidRPr="007C319D">
              <w:rPr>
                <w:sz w:val="18"/>
                <w:szCs w:val="18"/>
              </w:rPr>
              <w:t>11</w:t>
            </w:r>
          </w:p>
        </w:tc>
        <w:tc>
          <w:tcPr>
            <w:tcW w:w="1701" w:type="dxa"/>
            <w:gridSpan w:val="6"/>
            <w:tcBorders>
              <w:top w:val="nil"/>
              <w:left w:val="nil"/>
              <w:bottom w:val="single" w:sz="4" w:space="0" w:color="auto"/>
              <w:right w:val="single" w:sz="4" w:space="0" w:color="auto"/>
            </w:tcBorders>
            <w:shd w:val="clear" w:color="000000" w:fill="FFFFFF"/>
            <w:noWrap/>
            <w:vAlign w:val="center"/>
            <w:hideMark/>
          </w:tcPr>
          <w:p w14:paraId="155BF0A5" w14:textId="77777777" w:rsidR="008D7A40" w:rsidRPr="007C319D" w:rsidRDefault="008D7A40" w:rsidP="00CF1D61">
            <w:pPr>
              <w:rPr>
                <w:sz w:val="18"/>
                <w:szCs w:val="18"/>
              </w:rPr>
            </w:pPr>
            <w:r w:rsidRPr="007C319D">
              <w:rPr>
                <w:sz w:val="18"/>
                <w:szCs w:val="18"/>
              </w:rPr>
              <w:t> </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032BA045" w14:textId="77777777" w:rsidR="008D7A40" w:rsidRPr="007C319D" w:rsidRDefault="008D7A40" w:rsidP="00CF1D61">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3BB01EA1" w14:textId="77777777" w:rsidR="008D7A40" w:rsidRPr="007C319D" w:rsidRDefault="008D7A40" w:rsidP="00CF1D61">
            <w:pPr>
              <w:rPr>
                <w:sz w:val="18"/>
                <w:szCs w:val="18"/>
              </w:rPr>
            </w:pPr>
            <w:r w:rsidRPr="007C319D">
              <w:rPr>
                <w:sz w:val="18"/>
                <w:szCs w:val="18"/>
              </w:rPr>
              <w:t>ЗБ.ЩАО-24.1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6E93DCBB" w14:textId="77777777" w:rsidR="008D7A40" w:rsidRPr="007C319D" w:rsidRDefault="008D7A40" w:rsidP="00CF1D61">
            <w:pPr>
              <w:rPr>
                <w:sz w:val="18"/>
                <w:szCs w:val="18"/>
              </w:rPr>
            </w:pPr>
            <w:r w:rsidRPr="007C319D">
              <w:rPr>
                <w:sz w:val="18"/>
                <w:szCs w:val="18"/>
              </w:rPr>
              <w:t>10</w:t>
            </w:r>
          </w:p>
        </w:tc>
      </w:tr>
      <w:tr w:rsidR="008D7A40" w:rsidRPr="007C319D" w14:paraId="60DC45C7" w14:textId="77777777" w:rsidTr="00F215B3">
        <w:trPr>
          <w:gridBefore w:val="1"/>
          <w:gridAfter w:val="5"/>
          <w:wBefore w:w="89" w:type="dxa"/>
          <w:wAfter w:w="2595" w:type="dxa"/>
          <w:trHeight w:val="225"/>
        </w:trPr>
        <w:tc>
          <w:tcPr>
            <w:tcW w:w="731" w:type="dxa"/>
            <w:vMerge/>
            <w:tcBorders>
              <w:left w:val="single" w:sz="4" w:space="0" w:color="auto"/>
              <w:bottom w:val="single" w:sz="4" w:space="0" w:color="auto"/>
              <w:right w:val="single" w:sz="4" w:space="0" w:color="auto"/>
            </w:tcBorders>
            <w:shd w:val="clear" w:color="000000" w:fill="FFFFFF"/>
            <w:vAlign w:val="center"/>
            <w:hideMark/>
          </w:tcPr>
          <w:p w14:paraId="2D785073" w14:textId="51D47F7A" w:rsidR="008D7A40" w:rsidRPr="007C319D" w:rsidRDefault="008D7A40" w:rsidP="00CF1D61">
            <w:pPr>
              <w:rPr>
                <w:sz w:val="18"/>
                <w:szCs w:val="18"/>
              </w:rPr>
            </w:pPr>
          </w:p>
        </w:tc>
        <w:tc>
          <w:tcPr>
            <w:tcW w:w="1540" w:type="dxa"/>
            <w:tcBorders>
              <w:top w:val="nil"/>
              <w:left w:val="nil"/>
              <w:bottom w:val="single" w:sz="4" w:space="0" w:color="auto"/>
              <w:right w:val="single" w:sz="4" w:space="0" w:color="auto"/>
            </w:tcBorders>
            <w:shd w:val="clear" w:color="000000" w:fill="FFFFFF"/>
            <w:vAlign w:val="center"/>
            <w:hideMark/>
          </w:tcPr>
          <w:p w14:paraId="7BB30FCF" w14:textId="77777777" w:rsidR="008D7A40" w:rsidRPr="007C319D" w:rsidRDefault="008D7A40" w:rsidP="00CF1D61">
            <w:pPr>
              <w:rPr>
                <w:sz w:val="18"/>
                <w:szCs w:val="18"/>
              </w:rPr>
            </w:pPr>
            <w:r w:rsidRPr="007C319D">
              <w:rPr>
                <w:sz w:val="18"/>
                <w:szCs w:val="18"/>
              </w:rPr>
              <w:t> </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1F7275B5" w14:textId="77777777" w:rsidR="008D7A40" w:rsidRPr="007C319D" w:rsidRDefault="008D7A40" w:rsidP="00CF1D61">
            <w:pPr>
              <w:rPr>
                <w:sz w:val="18"/>
                <w:szCs w:val="18"/>
              </w:rPr>
            </w:pPr>
            <w:r w:rsidRPr="007C319D">
              <w:rPr>
                <w:sz w:val="18"/>
                <w:szCs w:val="18"/>
              </w:rPr>
              <w:t> </w:t>
            </w:r>
          </w:p>
        </w:tc>
        <w:tc>
          <w:tcPr>
            <w:tcW w:w="1479" w:type="dxa"/>
            <w:gridSpan w:val="4"/>
            <w:tcBorders>
              <w:top w:val="nil"/>
              <w:left w:val="nil"/>
              <w:bottom w:val="single" w:sz="4" w:space="0" w:color="auto"/>
              <w:right w:val="single" w:sz="4" w:space="0" w:color="auto"/>
            </w:tcBorders>
            <w:shd w:val="clear" w:color="000000" w:fill="FFFFFF"/>
            <w:vAlign w:val="center"/>
            <w:hideMark/>
          </w:tcPr>
          <w:p w14:paraId="051A5DD3" w14:textId="77777777" w:rsidR="008D7A40" w:rsidRPr="007C319D" w:rsidRDefault="008D7A40" w:rsidP="00CF1D61">
            <w:pPr>
              <w:rPr>
                <w:sz w:val="18"/>
                <w:szCs w:val="18"/>
              </w:rPr>
            </w:pPr>
            <w:r w:rsidRPr="007C319D">
              <w:rPr>
                <w:sz w:val="18"/>
                <w:szCs w:val="18"/>
              </w:rPr>
              <w:t> </w:t>
            </w:r>
          </w:p>
        </w:tc>
        <w:tc>
          <w:tcPr>
            <w:tcW w:w="850" w:type="dxa"/>
            <w:gridSpan w:val="4"/>
            <w:tcBorders>
              <w:top w:val="nil"/>
              <w:left w:val="nil"/>
              <w:bottom w:val="single" w:sz="4" w:space="0" w:color="auto"/>
              <w:right w:val="single" w:sz="4" w:space="0" w:color="auto"/>
            </w:tcBorders>
            <w:shd w:val="clear" w:color="000000" w:fill="FFFFFF"/>
            <w:noWrap/>
            <w:vAlign w:val="center"/>
            <w:hideMark/>
          </w:tcPr>
          <w:p w14:paraId="5F8E1C8D" w14:textId="77777777" w:rsidR="008D7A40" w:rsidRPr="007C319D" w:rsidRDefault="008D7A40" w:rsidP="00CF1D61">
            <w:pPr>
              <w:rPr>
                <w:sz w:val="18"/>
                <w:szCs w:val="18"/>
              </w:rPr>
            </w:pPr>
            <w:r w:rsidRPr="007C319D">
              <w:rPr>
                <w:sz w:val="18"/>
                <w:szCs w:val="18"/>
              </w:rPr>
              <w:t> </w:t>
            </w:r>
          </w:p>
        </w:tc>
        <w:tc>
          <w:tcPr>
            <w:tcW w:w="1701" w:type="dxa"/>
            <w:gridSpan w:val="6"/>
            <w:tcBorders>
              <w:top w:val="nil"/>
              <w:left w:val="nil"/>
              <w:bottom w:val="single" w:sz="4" w:space="0" w:color="auto"/>
              <w:right w:val="single" w:sz="4" w:space="0" w:color="auto"/>
            </w:tcBorders>
            <w:shd w:val="clear" w:color="auto" w:fill="auto"/>
            <w:noWrap/>
            <w:vAlign w:val="center"/>
            <w:hideMark/>
          </w:tcPr>
          <w:p w14:paraId="69EA3033" w14:textId="77777777" w:rsidR="008D7A40" w:rsidRPr="007C319D" w:rsidRDefault="008D7A40" w:rsidP="00CF1D61">
            <w:pPr>
              <w:rPr>
                <w:sz w:val="18"/>
                <w:szCs w:val="18"/>
              </w:rPr>
            </w:pPr>
            <w:r w:rsidRPr="007C319D">
              <w:rPr>
                <w:sz w:val="18"/>
                <w:szCs w:val="18"/>
              </w:rPr>
              <w:t>ЗБ.ЩCC-24.1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584812B5" w14:textId="77777777" w:rsidR="008D7A40" w:rsidRPr="007C319D" w:rsidRDefault="008D7A40"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60027F18" w14:textId="77777777" w:rsidR="008D7A40" w:rsidRPr="007C319D" w:rsidRDefault="008D7A40" w:rsidP="00CF1D61">
            <w:pPr>
              <w:rPr>
                <w:sz w:val="18"/>
                <w:szCs w:val="18"/>
              </w:rPr>
            </w:pPr>
            <w:r w:rsidRPr="007C319D">
              <w:rPr>
                <w:sz w:val="18"/>
                <w:szCs w:val="18"/>
              </w:rPr>
              <w:t>ЗБ.ЩАО-24.1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5AD2B7A6" w14:textId="77777777" w:rsidR="008D7A40" w:rsidRPr="007C319D" w:rsidRDefault="008D7A40" w:rsidP="00CF1D61">
            <w:pPr>
              <w:rPr>
                <w:sz w:val="18"/>
                <w:szCs w:val="18"/>
              </w:rPr>
            </w:pPr>
            <w:r w:rsidRPr="007C319D">
              <w:rPr>
                <w:sz w:val="18"/>
                <w:szCs w:val="18"/>
              </w:rPr>
              <w:t>10</w:t>
            </w:r>
          </w:p>
        </w:tc>
      </w:tr>
      <w:tr w:rsidR="00CF1D61" w:rsidRPr="007C319D" w14:paraId="665722A7"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7D6DC166" w14:textId="77777777" w:rsidR="00CF1D61" w:rsidRPr="007C319D" w:rsidRDefault="00CF1D61" w:rsidP="00CF1D61">
            <w:pPr>
              <w:rPr>
                <w:sz w:val="18"/>
                <w:szCs w:val="18"/>
              </w:rPr>
            </w:pPr>
            <w:r w:rsidRPr="007C319D">
              <w:rPr>
                <w:sz w:val="18"/>
                <w:szCs w:val="18"/>
              </w:rPr>
              <w:t>25</w:t>
            </w:r>
          </w:p>
        </w:tc>
        <w:tc>
          <w:tcPr>
            <w:tcW w:w="1540" w:type="dxa"/>
            <w:tcBorders>
              <w:top w:val="nil"/>
              <w:left w:val="nil"/>
              <w:bottom w:val="single" w:sz="4" w:space="0" w:color="auto"/>
              <w:right w:val="single" w:sz="4" w:space="0" w:color="auto"/>
            </w:tcBorders>
            <w:shd w:val="clear" w:color="000000" w:fill="FFFFFF"/>
            <w:vAlign w:val="center"/>
            <w:hideMark/>
          </w:tcPr>
          <w:p w14:paraId="76A16BA6" w14:textId="77777777" w:rsidR="00CF1D61" w:rsidRPr="007C319D" w:rsidRDefault="00CF1D61" w:rsidP="00CF1D61">
            <w:pPr>
              <w:rPr>
                <w:sz w:val="18"/>
                <w:szCs w:val="18"/>
              </w:rPr>
            </w:pPr>
            <w:r w:rsidRPr="007C319D">
              <w:rPr>
                <w:sz w:val="18"/>
                <w:szCs w:val="18"/>
              </w:rPr>
              <w:t>ЗБ.ЩО-25.1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29ABBA6A" w14:textId="77777777" w:rsidR="00CF1D61" w:rsidRPr="007C319D" w:rsidRDefault="00CF1D61" w:rsidP="00CF1D61">
            <w:pPr>
              <w:rPr>
                <w:sz w:val="18"/>
                <w:szCs w:val="18"/>
              </w:rPr>
            </w:pPr>
            <w:r w:rsidRPr="007C319D">
              <w:rPr>
                <w:sz w:val="18"/>
                <w:szCs w:val="18"/>
              </w:rPr>
              <w:t>14</w:t>
            </w:r>
          </w:p>
        </w:tc>
        <w:tc>
          <w:tcPr>
            <w:tcW w:w="1479" w:type="dxa"/>
            <w:gridSpan w:val="4"/>
            <w:tcBorders>
              <w:top w:val="nil"/>
              <w:left w:val="nil"/>
              <w:bottom w:val="single" w:sz="4" w:space="0" w:color="auto"/>
              <w:right w:val="single" w:sz="4" w:space="0" w:color="auto"/>
            </w:tcBorders>
            <w:shd w:val="clear" w:color="000000" w:fill="FFFFFF"/>
            <w:vAlign w:val="center"/>
            <w:hideMark/>
          </w:tcPr>
          <w:p w14:paraId="3C1B38C5" w14:textId="77777777" w:rsidR="00CF1D61" w:rsidRPr="007C319D" w:rsidRDefault="00CF1D61" w:rsidP="00CF1D61">
            <w:pPr>
              <w:rPr>
                <w:sz w:val="18"/>
                <w:szCs w:val="18"/>
              </w:rPr>
            </w:pPr>
            <w:r w:rsidRPr="007C319D">
              <w:rPr>
                <w:sz w:val="18"/>
                <w:szCs w:val="18"/>
              </w:rPr>
              <w:t>ЗБ.ЩО-25.2</w:t>
            </w:r>
          </w:p>
        </w:tc>
        <w:tc>
          <w:tcPr>
            <w:tcW w:w="850" w:type="dxa"/>
            <w:gridSpan w:val="4"/>
            <w:tcBorders>
              <w:top w:val="nil"/>
              <w:left w:val="nil"/>
              <w:bottom w:val="single" w:sz="4" w:space="0" w:color="auto"/>
              <w:right w:val="single" w:sz="4" w:space="0" w:color="auto"/>
            </w:tcBorders>
            <w:shd w:val="clear" w:color="000000" w:fill="FFFFFF"/>
            <w:noWrap/>
            <w:vAlign w:val="center"/>
            <w:hideMark/>
          </w:tcPr>
          <w:p w14:paraId="7B5DA33F" w14:textId="77777777" w:rsidR="00CF1D61" w:rsidRPr="007C319D" w:rsidRDefault="00CF1D61" w:rsidP="00CF1D61">
            <w:pPr>
              <w:rPr>
                <w:sz w:val="18"/>
                <w:szCs w:val="18"/>
              </w:rPr>
            </w:pPr>
            <w:r w:rsidRPr="007C319D">
              <w:rPr>
                <w:sz w:val="18"/>
                <w:szCs w:val="18"/>
              </w:rPr>
              <w:t>9</w:t>
            </w:r>
          </w:p>
        </w:tc>
        <w:tc>
          <w:tcPr>
            <w:tcW w:w="1701" w:type="dxa"/>
            <w:gridSpan w:val="6"/>
            <w:tcBorders>
              <w:top w:val="nil"/>
              <w:left w:val="nil"/>
              <w:bottom w:val="single" w:sz="4" w:space="0" w:color="auto"/>
              <w:right w:val="single" w:sz="4" w:space="0" w:color="auto"/>
            </w:tcBorders>
            <w:shd w:val="clear" w:color="auto" w:fill="auto"/>
            <w:noWrap/>
            <w:vAlign w:val="center"/>
            <w:hideMark/>
          </w:tcPr>
          <w:p w14:paraId="524CA53E" w14:textId="77777777" w:rsidR="00CF1D61" w:rsidRPr="007C319D" w:rsidRDefault="00CF1D61" w:rsidP="00CF1D61">
            <w:pPr>
              <w:rPr>
                <w:sz w:val="18"/>
                <w:szCs w:val="18"/>
              </w:rPr>
            </w:pPr>
            <w:r w:rsidRPr="007C319D">
              <w:rPr>
                <w:sz w:val="18"/>
                <w:szCs w:val="18"/>
              </w:rPr>
              <w:t>ЗБ.ЩCC-25.1</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16C1104"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09D5A9F6" w14:textId="77777777" w:rsidR="00CF1D61" w:rsidRPr="007C319D" w:rsidRDefault="00CF1D61" w:rsidP="00CF1D61">
            <w:pPr>
              <w:rPr>
                <w:sz w:val="18"/>
                <w:szCs w:val="18"/>
              </w:rPr>
            </w:pPr>
            <w:r w:rsidRPr="007C319D">
              <w:rPr>
                <w:sz w:val="18"/>
                <w:szCs w:val="18"/>
              </w:rPr>
              <w:t>ЗБ.ЩАО-25.1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64E5FE3C" w14:textId="77777777" w:rsidR="00CF1D61" w:rsidRPr="007C319D" w:rsidRDefault="00CF1D61" w:rsidP="00CF1D61">
            <w:pPr>
              <w:rPr>
                <w:sz w:val="18"/>
                <w:szCs w:val="18"/>
              </w:rPr>
            </w:pPr>
            <w:r w:rsidRPr="007C319D">
              <w:rPr>
                <w:sz w:val="18"/>
                <w:szCs w:val="18"/>
              </w:rPr>
              <w:t>10</w:t>
            </w:r>
          </w:p>
        </w:tc>
      </w:tr>
      <w:tr w:rsidR="00CF1D61" w:rsidRPr="007C319D" w14:paraId="55FEE0FE"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7D95F39" w14:textId="77777777" w:rsidR="00CF1D61" w:rsidRPr="007C319D" w:rsidRDefault="00CF1D61" w:rsidP="00CF1D61">
            <w:pPr>
              <w:rPr>
                <w:sz w:val="18"/>
                <w:szCs w:val="18"/>
              </w:rPr>
            </w:pPr>
            <w:r w:rsidRPr="007C319D">
              <w:rPr>
                <w:sz w:val="18"/>
                <w:szCs w:val="18"/>
              </w:rPr>
              <w:t>26</w:t>
            </w:r>
          </w:p>
        </w:tc>
        <w:tc>
          <w:tcPr>
            <w:tcW w:w="1540" w:type="dxa"/>
            <w:tcBorders>
              <w:top w:val="nil"/>
              <w:left w:val="nil"/>
              <w:bottom w:val="single" w:sz="4" w:space="0" w:color="auto"/>
              <w:right w:val="single" w:sz="4" w:space="0" w:color="auto"/>
            </w:tcBorders>
            <w:shd w:val="clear" w:color="000000" w:fill="FFFFFF"/>
            <w:vAlign w:val="center"/>
            <w:hideMark/>
          </w:tcPr>
          <w:p w14:paraId="2926DF88" w14:textId="77777777" w:rsidR="00CF1D61" w:rsidRPr="007C319D" w:rsidRDefault="00CF1D61" w:rsidP="00CF1D61">
            <w:pPr>
              <w:rPr>
                <w:sz w:val="18"/>
                <w:szCs w:val="18"/>
              </w:rPr>
            </w:pPr>
            <w:r w:rsidRPr="007C319D">
              <w:rPr>
                <w:sz w:val="18"/>
                <w:szCs w:val="18"/>
              </w:rPr>
              <w:t>ЗБ.ЩО-26.1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535A255E" w14:textId="77777777" w:rsidR="00CF1D61" w:rsidRPr="007C319D" w:rsidRDefault="00CF1D61" w:rsidP="00CF1D61">
            <w:pPr>
              <w:rPr>
                <w:sz w:val="18"/>
                <w:szCs w:val="18"/>
              </w:rPr>
            </w:pPr>
            <w:r w:rsidRPr="007C319D">
              <w:rPr>
                <w:sz w:val="18"/>
                <w:szCs w:val="18"/>
              </w:rPr>
              <w:t>15</w:t>
            </w:r>
          </w:p>
        </w:tc>
        <w:tc>
          <w:tcPr>
            <w:tcW w:w="1479" w:type="dxa"/>
            <w:gridSpan w:val="4"/>
            <w:tcBorders>
              <w:top w:val="nil"/>
              <w:left w:val="nil"/>
              <w:bottom w:val="single" w:sz="4" w:space="0" w:color="auto"/>
              <w:right w:val="single" w:sz="4" w:space="0" w:color="auto"/>
            </w:tcBorders>
            <w:shd w:val="clear" w:color="000000" w:fill="FFFFFF"/>
            <w:vAlign w:val="center"/>
            <w:hideMark/>
          </w:tcPr>
          <w:p w14:paraId="4458737F" w14:textId="77777777" w:rsidR="00CF1D61" w:rsidRPr="007C319D" w:rsidRDefault="00CF1D61" w:rsidP="00CF1D61">
            <w:pPr>
              <w:rPr>
                <w:sz w:val="18"/>
                <w:szCs w:val="18"/>
              </w:rPr>
            </w:pPr>
            <w:r w:rsidRPr="007C319D">
              <w:rPr>
                <w:sz w:val="18"/>
                <w:szCs w:val="18"/>
              </w:rPr>
              <w:t>ЗБ.ЩО-26.2</w:t>
            </w:r>
          </w:p>
        </w:tc>
        <w:tc>
          <w:tcPr>
            <w:tcW w:w="850" w:type="dxa"/>
            <w:gridSpan w:val="4"/>
            <w:tcBorders>
              <w:top w:val="nil"/>
              <w:left w:val="nil"/>
              <w:bottom w:val="single" w:sz="4" w:space="0" w:color="auto"/>
              <w:right w:val="single" w:sz="4" w:space="0" w:color="auto"/>
            </w:tcBorders>
            <w:shd w:val="clear" w:color="000000" w:fill="FFFFFF"/>
            <w:noWrap/>
            <w:vAlign w:val="center"/>
            <w:hideMark/>
          </w:tcPr>
          <w:p w14:paraId="10539BA4" w14:textId="77777777" w:rsidR="00CF1D61" w:rsidRPr="007C319D" w:rsidRDefault="00CF1D61" w:rsidP="00CF1D61">
            <w:pPr>
              <w:rPr>
                <w:sz w:val="18"/>
                <w:szCs w:val="18"/>
              </w:rPr>
            </w:pPr>
            <w:r w:rsidRPr="007C319D">
              <w:rPr>
                <w:sz w:val="18"/>
                <w:szCs w:val="18"/>
              </w:rPr>
              <w:t>10</w:t>
            </w:r>
          </w:p>
        </w:tc>
        <w:tc>
          <w:tcPr>
            <w:tcW w:w="1701" w:type="dxa"/>
            <w:gridSpan w:val="6"/>
            <w:tcBorders>
              <w:top w:val="nil"/>
              <w:left w:val="nil"/>
              <w:bottom w:val="single" w:sz="4" w:space="0" w:color="auto"/>
              <w:right w:val="single" w:sz="4" w:space="0" w:color="auto"/>
            </w:tcBorders>
            <w:shd w:val="clear" w:color="auto" w:fill="auto"/>
            <w:noWrap/>
            <w:vAlign w:val="center"/>
            <w:hideMark/>
          </w:tcPr>
          <w:p w14:paraId="7286A782" w14:textId="77777777" w:rsidR="00CF1D61" w:rsidRPr="007C319D" w:rsidRDefault="00CF1D61" w:rsidP="00CF1D61">
            <w:pPr>
              <w:rPr>
                <w:sz w:val="18"/>
                <w:szCs w:val="18"/>
              </w:rPr>
            </w:pPr>
            <w:r w:rsidRPr="007C319D">
              <w:rPr>
                <w:sz w:val="18"/>
                <w:szCs w:val="18"/>
              </w:rPr>
              <w:t>ЗБ.ЩCC-26.1</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32D52AA0"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36D11477" w14:textId="77777777" w:rsidR="00CF1D61" w:rsidRPr="007C319D" w:rsidRDefault="00CF1D61" w:rsidP="00CF1D61">
            <w:pPr>
              <w:rPr>
                <w:sz w:val="18"/>
                <w:szCs w:val="18"/>
              </w:rPr>
            </w:pPr>
            <w:r w:rsidRPr="007C319D">
              <w:rPr>
                <w:sz w:val="18"/>
                <w:szCs w:val="18"/>
              </w:rPr>
              <w:t>ЗБ.ЩАО-26.1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0E0AF8FE" w14:textId="77777777" w:rsidR="00CF1D61" w:rsidRPr="007C319D" w:rsidRDefault="00CF1D61" w:rsidP="00CF1D61">
            <w:pPr>
              <w:rPr>
                <w:sz w:val="18"/>
                <w:szCs w:val="18"/>
              </w:rPr>
            </w:pPr>
            <w:r w:rsidRPr="007C319D">
              <w:rPr>
                <w:sz w:val="18"/>
                <w:szCs w:val="18"/>
              </w:rPr>
              <w:t>10</w:t>
            </w:r>
          </w:p>
        </w:tc>
      </w:tr>
      <w:tr w:rsidR="00CF1D61" w:rsidRPr="007C319D" w14:paraId="5B59D6CC"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2E0A5D5F" w14:textId="77777777" w:rsidR="00CF1D61" w:rsidRPr="007C319D" w:rsidRDefault="00CF1D61" w:rsidP="00CF1D61">
            <w:pPr>
              <w:rPr>
                <w:sz w:val="18"/>
                <w:szCs w:val="18"/>
              </w:rPr>
            </w:pPr>
            <w:r w:rsidRPr="007C319D">
              <w:rPr>
                <w:sz w:val="18"/>
                <w:szCs w:val="18"/>
              </w:rPr>
              <w:t>27</w:t>
            </w:r>
          </w:p>
        </w:tc>
        <w:tc>
          <w:tcPr>
            <w:tcW w:w="1540" w:type="dxa"/>
            <w:tcBorders>
              <w:top w:val="nil"/>
              <w:left w:val="nil"/>
              <w:bottom w:val="single" w:sz="4" w:space="0" w:color="auto"/>
              <w:right w:val="single" w:sz="4" w:space="0" w:color="auto"/>
            </w:tcBorders>
            <w:shd w:val="clear" w:color="000000" w:fill="FFFFFF"/>
            <w:vAlign w:val="center"/>
            <w:hideMark/>
          </w:tcPr>
          <w:p w14:paraId="5EACCAF8" w14:textId="77777777" w:rsidR="00CF1D61" w:rsidRPr="007C319D" w:rsidRDefault="00CF1D61" w:rsidP="00CF1D61">
            <w:pPr>
              <w:rPr>
                <w:sz w:val="18"/>
                <w:szCs w:val="18"/>
              </w:rPr>
            </w:pPr>
            <w:r w:rsidRPr="007C319D">
              <w:rPr>
                <w:sz w:val="18"/>
                <w:szCs w:val="18"/>
              </w:rPr>
              <w:t>ЗБ.ЩО-27.1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25F3748C" w14:textId="77777777" w:rsidR="00CF1D61" w:rsidRPr="007C319D" w:rsidRDefault="00CF1D61" w:rsidP="00CF1D61">
            <w:pPr>
              <w:rPr>
                <w:sz w:val="18"/>
                <w:szCs w:val="18"/>
              </w:rPr>
            </w:pPr>
            <w:r w:rsidRPr="007C319D">
              <w:rPr>
                <w:sz w:val="18"/>
                <w:szCs w:val="18"/>
              </w:rPr>
              <w:t>15</w:t>
            </w:r>
          </w:p>
        </w:tc>
        <w:tc>
          <w:tcPr>
            <w:tcW w:w="1479" w:type="dxa"/>
            <w:gridSpan w:val="4"/>
            <w:tcBorders>
              <w:top w:val="nil"/>
              <w:left w:val="nil"/>
              <w:bottom w:val="single" w:sz="4" w:space="0" w:color="auto"/>
              <w:right w:val="single" w:sz="4" w:space="0" w:color="auto"/>
            </w:tcBorders>
            <w:shd w:val="clear" w:color="000000" w:fill="FFFFFF"/>
            <w:vAlign w:val="center"/>
            <w:hideMark/>
          </w:tcPr>
          <w:p w14:paraId="07CADA48" w14:textId="77777777" w:rsidR="00CF1D61" w:rsidRPr="007C319D" w:rsidRDefault="00CF1D61" w:rsidP="00CF1D61">
            <w:pPr>
              <w:rPr>
                <w:sz w:val="18"/>
                <w:szCs w:val="18"/>
              </w:rPr>
            </w:pPr>
            <w:r w:rsidRPr="007C319D">
              <w:rPr>
                <w:sz w:val="18"/>
                <w:szCs w:val="18"/>
              </w:rPr>
              <w:t>ЗБ.ЩО-27.2</w:t>
            </w:r>
          </w:p>
        </w:tc>
        <w:tc>
          <w:tcPr>
            <w:tcW w:w="850" w:type="dxa"/>
            <w:gridSpan w:val="4"/>
            <w:tcBorders>
              <w:top w:val="nil"/>
              <w:left w:val="nil"/>
              <w:bottom w:val="single" w:sz="4" w:space="0" w:color="auto"/>
              <w:right w:val="single" w:sz="4" w:space="0" w:color="auto"/>
            </w:tcBorders>
            <w:shd w:val="clear" w:color="000000" w:fill="FFFFFF"/>
            <w:noWrap/>
            <w:vAlign w:val="center"/>
            <w:hideMark/>
          </w:tcPr>
          <w:p w14:paraId="0C24B135" w14:textId="77777777" w:rsidR="00CF1D61" w:rsidRPr="007C319D" w:rsidRDefault="00CF1D61" w:rsidP="00CF1D61">
            <w:pPr>
              <w:rPr>
                <w:sz w:val="18"/>
                <w:szCs w:val="18"/>
              </w:rPr>
            </w:pPr>
            <w:r w:rsidRPr="007C319D">
              <w:rPr>
                <w:sz w:val="18"/>
                <w:szCs w:val="18"/>
              </w:rPr>
              <w:t>10</w:t>
            </w:r>
          </w:p>
        </w:tc>
        <w:tc>
          <w:tcPr>
            <w:tcW w:w="1701" w:type="dxa"/>
            <w:gridSpan w:val="6"/>
            <w:tcBorders>
              <w:top w:val="nil"/>
              <w:left w:val="nil"/>
              <w:bottom w:val="single" w:sz="4" w:space="0" w:color="auto"/>
              <w:right w:val="single" w:sz="4" w:space="0" w:color="auto"/>
            </w:tcBorders>
            <w:shd w:val="clear" w:color="auto" w:fill="auto"/>
            <w:noWrap/>
            <w:vAlign w:val="center"/>
            <w:hideMark/>
          </w:tcPr>
          <w:p w14:paraId="76AF08CE" w14:textId="77777777" w:rsidR="00CF1D61" w:rsidRPr="007C319D" w:rsidRDefault="00CF1D61" w:rsidP="00CF1D61">
            <w:pPr>
              <w:rPr>
                <w:sz w:val="18"/>
                <w:szCs w:val="18"/>
              </w:rPr>
            </w:pPr>
            <w:r w:rsidRPr="007C319D">
              <w:rPr>
                <w:sz w:val="18"/>
                <w:szCs w:val="18"/>
              </w:rPr>
              <w:t>ЗБ.ЩCC-27.1</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33F1BCC6"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5BE3CE2C" w14:textId="77777777" w:rsidR="00CF1D61" w:rsidRPr="007C319D" w:rsidRDefault="00CF1D61" w:rsidP="00CF1D61">
            <w:pPr>
              <w:rPr>
                <w:sz w:val="18"/>
                <w:szCs w:val="18"/>
              </w:rPr>
            </w:pPr>
            <w:r w:rsidRPr="007C319D">
              <w:rPr>
                <w:sz w:val="18"/>
                <w:szCs w:val="18"/>
              </w:rPr>
              <w:t>ЗБ.ЩАО-27.1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4D694A72" w14:textId="77777777" w:rsidR="00CF1D61" w:rsidRPr="007C319D" w:rsidRDefault="00CF1D61" w:rsidP="00CF1D61">
            <w:pPr>
              <w:rPr>
                <w:sz w:val="18"/>
                <w:szCs w:val="18"/>
              </w:rPr>
            </w:pPr>
            <w:r w:rsidRPr="007C319D">
              <w:rPr>
                <w:sz w:val="18"/>
                <w:szCs w:val="18"/>
              </w:rPr>
              <w:t>10</w:t>
            </w:r>
          </w:p>
        </w:tc>
      </w:tr>
      <w:tr w:rsidR="00CF1D61" w:rsidRPr="007C319D" w14:paraId="208A8BF4"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209232B8" w14:textId="77777777" w:rsidR="00CF1D61" w:rsidRPr="007C319D" w:rsidRDefault="00CF1D61" w:rsidP="00CF1D61">
            <w:pPr>
              <w:rPr>
                <w:sz w:val="18"/>
                <w:szCs w:val="18"/>
              </w:rPr>
            </w:pPr>
            <w:r w:rsidRPr="007C319D">
              <w:rPr>
                <w:sz w:val="18"/>
                <w:szCs w:val="18"/>
              </w:rPr>
              <w:t>28</w:t>
            </w:r>
          </w:p>
        </w:tc>
        <w:tc>
          <w:tcPr>
            <w:tcW w:w="1540" w:type="dxa"/>
            <w:tcBorders>
              <w:top w:val="nil"/>
              <w:left w:val="nil"/>
              <w:bottom w:val="single" w:sz="4" w:space="0" w:color="auto"/>
              <w:right w:val="single" w:sz="4" w:space="0" w:color="auto"/>
            </w:tcBorders>
            <w:shd w:val="clear" w:color="000000" w:fill="FFFFFF"/>
            <w:vAlign w:val="center"/>
            <w:hideMark/>
          </w:tcPr>
          <w:p w14:paraId="23B071D2" w14:textId="77777777" w:rsidR="00CF1D61" w:rsidRPr="007C319D" w:rsidRDefault="00CF1D61" w:rsidP="00CF1D61">
            <w:pPr>
              <w:rPr>
                <w:sz w:val="18"/>
                <w:szCs w:val="18"/>
              </w:rPr>
            </w:pPr>
            <w:r w:rsidRPr="007C319D">
              <w:rPr>
                <w:sz w:val="18"/>
                <w:szCs w:val="18"/>
              </w:rPr>
              <w:t>ЗБ.ЩО-28.1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430B48E0" w14:textId="77777777" w:rsidR="00CF1D61" w:rsidRPr="007C319D" w:rsidRDefault="00CF1D61" w:rsidP="00CF1D61">
            <w:pPr>
              <w:rPr>
                <w:sz w:val="18"/>
                <w:szCs w:val="18"/>
              </w:rPr>
            </w:pPr>
            <w:r w:rsidRPr="007C319D">
              <w:rPr>
                <w:sz w:val="18"/>
                <w:szCs w:val="18"/>
              </w:rPr>
              <w:t>18</w:t>
            </w:r>
          </w:p>
        </w:tc>
        <w:tc>
          <w:tcPr>
            <w:tcW w:w="1479" w:type="dxa"/>
            <w:gridSpan w:val="4"/>
            <w:tcBorders>
              <w:top w:val="nil"/>
              <w:left w:val="nil"/>
              <w:bottom w:val="single" w:sz="4" w:space="0" w:color="auto"/>
              <w:right w:val="single" w:sz="4" w:space="0" w:color="auto"/>
            </w:tcBorders>
            <w:shd w:val="clear" w:color="000000" w:fill="FFFFFF"/>
            <w:vAlign w:val="center"/>
            <w:hideMark/>
          </w:tcPr>
          <w:p w14:paraId="22F78D12" w14:textId="77777777" w:rsidR="00CF1D61" w:rsidRPr="007C319D" w:rsidRDefault="00CF1D61" w:rsidP="00CF1D61">
            <w:pPr>
              <w:rPr>
                <w:sz w:val="18"/>
                <w:szCs w:val="18"/>
              </w:rPr>
            </w:pPr>
            <w:r w:rsidRPr="007C319D">
              <w:rPr>
                <w:sz w:val="18"/>
                <w:szCs w:val="18"/>
              </w:rPr>
              <w:t>ЗБ.ЩО-28.2</w:t>
            </w:r>
          </w:p>
        </w:tc>
        <w:tc>
          <w:tcPr>
            <w:tcW w:w="850" w:type="dxa"/>
            <w:gridSpan w:val="4"/>
            <w:tcBorders>
              <w:top w:val="nil"/>
              <w:left w:val="nil"/>
              <w:bottom w:val="single" w:sz="4" w:space="0" w:color="auto"/>
              <w:right w:val="single" w:sz="4" w:space="0" w:color="auto"/>
            </w:tcBorders>
            <w:shd w:val="clear" w:color="000000" w:fill="FFFFFF"/>
            <w:noWrap/>
            <w:vAlign w:val="center"/>
            <w:hideMark/>
          </w:tcPr>
          <w:p w14:paraId="0DEBC143" w14:textId="77777777" w:rsidR="00CF1D61" w:rsidRPr="007C319D" w:rsidRDefault="00CF1D61" w:rsidP="00CF1D61">
            <w:pPr>
              <w:rPr>
                <w:sz w:val="18"/>
                <w:szCs w:val="18"/>
              </w:rPr>
            </w:pPr>
            <w:r w:rsidRPr="007C319D">
              <w:rPr>
                <w:sz w:val="18"/>
                <w:szCs w:val="18"/>
              </w:rPr>
              <w:t>10</w:t>
            </w:r>
          </w:p>
        </w:tc>
        <w:tc>
          <w:tcPr>
            <w:tcW w:w="1701" w:type="dxa"/>
            <w:gridSpan w:val="6"/>
            <w:tcBorders>
              <w:top w:val="nil"/>
              <w:left w:val="nil"/>
              <w:bottom w:val="single" w:sz="4" w:space="0" w:color="auto"/>
              <w:right w:val="single" w:sz="4" w:space="0" w:color="auto"/>
            </w:tcBorders>
            <w:shd w:val="clear" w:color="auto" w:fill="auto"/>
            <w:noWrap/>
            <w:vAlign w:val="center"/>
            <w:hideMark/>
          </w:tcPr>
          <w:p w14:paraId="2861D306" w14:textId="77777777" w:rsidR="00CF1D61" w:rsidRPr="007C319D" w:rsidRDefault="00CF1D61" w:rsidP="00CF1D61">
            <w:pPr>
              <w:rPr>
                <w:sz w:val="18"/>
                <w:szCs w:val="18"/>
              </w:rPr>
            </w:pPr>
            <w:r w:rsidRPr="007C319D">
              <w:rPr>
                <w:sz w:val="18"/>
                <w:szCs w:val="18"/>
              </w:rPr>
              <w:t>ЗБ.ЩCC-28.1</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4BE9630C"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5389A357" w14:textId="77777777" w:rsidR="00CF1D61" w:rsidRPr="007C319D" w:rsidRDefault="00CF1D61" w:rsidP="00CF1D61">
            <w:pPr>
              <w:rPr>
                <w:sz w:val="18"/>
                <w:szCs w:val="18"/>
              </w:rPr>
            </w:pPr>
            <w:r w:rsidRPr="007C319D">
              <w:rPr>
                <w:sz w:val="18"/>
                <w:szCs w:val="18"/>
              </w:rPr>
              <w:t>ЗБ.ЩАО-28.1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624C3498" w14:textId="77777777" w:rsidR="00CF1D61" w:rsidRPr="007C319D" w:rsidRDefault="00CF1D61" w:rsidP="00CF1D61">
            <w:pPr>
              <w:rPr>
                <w:sz w:val="18"/>
                <w:szCs w:val="18"/>
              </w:rPr>
            </w:pPr>
            <w:r w:rsidRPr="007C319D">
              <w:rPr>
                <w:sz w:val="18"/>
                <w:szCs w:val="18"/>
              </w:rPr>
              <w:t>10</w:t>
            </w:r>
          </w:p>
        </w:tc>
      </w:tr>
      <w:tr w:rsidR="00CF1D61" w:rsidRPr="007C319D" w14:paraId="4D2CC47A"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7E27D638" w14:textId="77777777" w:rsidR="00CF1D61" w:rsidRPr="007C319D" w:rsidRDefault="00CF1D61" w:rsidP="00CF1D61">
            <w:pPr>
              <w:rPr>
                <w:sz w:val="18"/>
                <w:szCs w:val="18"/>
              </w:rPr>
            </w:pPr>
            <w:r w:rsidRPr="007C319D">
              <w:rPr>
                <w:sz w:val="18"/>
                <w:szCs w:val="18"/>
              </w:rPr>
              <w:t>29</w:t>
            </w:r>
          </w:p>
        </w:tc>
        <w:tc>
          <w:tcPr>
            <w:tcW w:w="1540" w:type="dxa"/>
            <w:tcBorders>
              <w:top w:val="nil"/>
              <w:left w:val="nil"/>
              <w:bottom w:val="single" w:sz="4" w:space="0" w:color="auto"/>
              <w:right w:val="single" w:sz="4" w:space="0" w:color="auto"/>
            </w:tcBorders>
            <w:shd w:val="clear" w:color="000000" w:fill="FFFFFF"/>
            <w:vAlign w:val="center"/>
            <w:hideMark/>
          </w:tcPr>
          <w:p w14:paraId="59522697" w14:textId="77777777" w:rsidR="00CF1D61" w:rsidRPr="007C319D" w:rsidRDefault="00CF1D61" w:rsidP="00CF1D61">
            <w:pPr>
              <w:rPr>
                <w:sz w:val="18"/>
                <w:szCs w:val="18"/>
              </w:rPr>
            </w:pPr>
            <w:r w:rsidRPr="007C319D">
              <w:rPr>
                <w:sz w:val="18"/>
                <w:szCs w:val="18"/>
              </w:rPr>
              <w:t>ЗБ.ЩО-29.1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3F9F5F9F" w14:textId="77777777" w:rsidR="00CF1D61" w:rsidRPr="007C319D" w:rsidRDefault="00CF1D61" w:rsidP="00CF1D61">
            <w:pPr>
              <w:rPr>
                <w:sz w:val="18"/>
                <w:szCs w:val="18"/>
              </w:rPr>
            </w:pPr>
            <w:r w:rsidRPr="007C319D">
              <w:rPr>
                <w:sz w:val="18"/>
                <w:szCs w:val="18"/>
              </w:rPr>
              <w:t>20</w:t>
            </w:r>
          </w:p>
        </w:tc>
        <w:tc>
          <w:tcPr>
            <w:tcW w:w="1479" w:type="dxa"/>
            <w:gridSpan w:val="4"/>
            <w:tcBorders>
              <w:top w:val="nil"/>
              <w:left w:val="nil"/>
              <w:bottom w:val="single" w:sz="4" w:space="0" w:color="auto"/>
              <w:right w:val="single" w:sz="4" w:space="0" w:color="auto"/>
            </w:tcBorders>
            <w:shd w:val="clear" w:color="000000" w:fill="FFFFFF"/>
            <w:vAlign w:val="center"/>
            <w:hideMark/>
          </w:tcPr>
          <w:p w14:paraId="60243EC3" w14:textId="77777777" w:rsidR="00CF1D61" w:rsidRPr="007C319D" w:rsidRDefault="00CF1D61" w:rsidP="00CF1D61">
            <w:pPr>
              <w:rPr>
                <w:sz w:val="18"/>
                <w:szCs w:val="18"/>
              </w:rPr>
            </w:pPr>
            <w:r w:rsidRPr="007C319D">
              <w:rPr>
                <w:sz w:val="18"/>
                <w:szCs w:val="18"/>
              </w:rPr>
              <w:t>ЗБ.ЩО-29.2</w:t>
            </w:r>
          </w:p>
        </w:tc>
        <w:tc>
          <w:tcPr>
            <w:tcW w:w="850" w:type="dxa"/>
            <w:gridSpan w:val="4"/>
            <w:tcBorders>
              <w:top w:val="nil"/>
              <w:left w:val="nil"/>
              <w:bottom w:val="single" w:sz="4" w:space="0" w:color="auto"/>
              <w:right w:val="single" w:sz="4" w:space="0" w:color="auto"/>
            </w:tcBorders>
            <w:shd w:val="clear" w:color="000000" w:fill="FFFFFF"/>
            <w:noWrap/>
            <w:vAlign w:val="center"/>
            <w:hideMark/>
          </w:tcPr>
          <w:p w14:paraId="69889D2C" w14:textId="77777777" w:rsidR="00CF1D61" w:rsidRPr="007C319D" w:rsidRDefault="00CF1D61" w:rsidP="00CF1D61">
            <w:pPr>
              <w:rPr>
                <w:sz w:val="18"/>
                <w:szCs w:val="18"/>
              </w:rPr>
            </w:pPr>
            <w:r w:rsidRPr="007C319D">
              <w:rPr>
                <w:sz w:val="18"/>
                <w:szCs w:val="18"/>
              </w:rPr>
              <w:t>11</w:t>
            </w:r>
          </w:p>
        </w:tc>
        <w:tc>
          <w:tcPr>
            <w:tcW w:w="1701" w:type="dxa"/>
            <w:gridSpan w:val="6"/>
            <w:tcBorders>
              <w:top w:val="nil"/>
              <w:left w:val="nil"/>
              <w:bottom w:val="single" w:sz="4" w:space="0" w:color="auto"/>
              <w:right w:val="single" w:sz="4" w:space="0" w:color="auto"/>
            </w:tcBorders>
            <w:shd w:val="clear" w:color="auto" w:fill="auto"/>
            <w:noWrap/>
            <w:vAlign w:val="center"/>
            <w:hideMark/>
          </w:tcPr>
          <w:p w14:paraId="39029520" w14:textId="77777777" w:rsidR="00CF1D61" w:rsidRPr="007C319D" w:rsidRDefault="00CF1D61" w:rsidP="00CF1D61">
            <w:pPr>
              <w:rPr>
                <w:sz w:val="18"/>
                <w:szCs w:val="18"/>
              </w:rPr>
            </w:pPr>
            <w:r w:rsidRPr="007C319D">
              <w:rPr>
                <w:sz w:val="18"/>
                <w:szCs w:val="18"/>
              </w:rPr>
              <w:t>ЗБ.ЩCC-29.1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331FB4EF"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626CF32A" w14:textId="77777777" w:rsidR="00CF1D61" w:rsidRPr="007C319D" w:rsidRDefault="00CF1D61" w:rsidP="00CF1D61">
            <w:pPr>
              <w:rPr>
                <w:sz w:val="18"/>
                <w:szCs w:val="18"/>
              </w:rPr>
            </w:pPr>
            <w:r w:rsidRPr="007C319D">
              <w:rPr>
                <w:sz w:val="18"/>
                <w:szCs w:val="18"/>
              </w:rPr>
              <w:t>ЗБ.ЩАО-29.1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08B970E5" w14:textId="77777777" w:rsidR="00CF1D61" w:rsidRPr="007C319D" w:rsidRDefault="00CF1D61" w:rsidP="00CF1D61">
            <w:pPr>
              <w:rPr>
                <w:sz w:val="18"/>
                <w:szCs w:val="18"/>
              </w:rPr>
            </w:pPr>
            <w:r w:rsidRPr="007C319D">
              <w:rPr>
                <w:sz w:val="18"/>
                <w:szCs w:val="18"/>
              </w:rPr>
              <w:t>10</w:t>
            </w:r>
          </w:p>
        </w:tc>
      </w:tr>
      <w:tr w:rsidR="00CF1D61" w:rsidRPr="007C319D" w14:paraId="4066D26D"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97A5A81" w14:textId="77777777" w:rsidR="00CF1D61" w:rsidRPr="007C319D" w:rsidRDefault="00CF1D61" w:rsidP="00CF1D61">
            <w:pPr>
              <w:rPr>
                <w:sz w:val="18"/>
                <w:szCs w:val="18"/>
              </w:rPr>
            </w:pPr>
            <w:r w:rsidRPr="007C319D">
              <w:rPr>
                <w:sz w:val="18"/>
                <w:szCs w:val="18"/>
              </w:rPr>
              <w:t>30</w:t>
            </w:r>
          </w:p>
        </w:tc>
        <w:tc>
          <w:tcPr>
            <w:tcW w:w="1540" w:type="dxa"/>
            <w:tcBorders>
              <w:top w:val="nil"/>
              <w:left w:val="nil"/>
              <w:bottom w:val="single" w:sz="4" w:space="0" w:color="auto"/>
              <w:right w:val="single" w:sz="4" w:space="0" w:color="auto"/>
            </w:tcBorders>
            <w:shd w:val="clear" w:color="000000" w:fill="FFFFFF"/>
            <w:vAlign w:val="center"/>
            <w:hideMark/>
          </w:tcPr>
          <w:p w14:paraId="75EEED10" w14:textId="77777777" w:rsidR="00CF1D61" w:rsidRPr="007C319D" w:rsidRDefault="00CF1D61" w:rsidP="00CF1D61">
            <w:pPr>
              <w:rPr>
                <w:sz w:val="18"/>
                <w:szCs w:val="18"/>
              </w:rPr>
            </w:pPr>
            <w:r w:rsidRPr="007C319D">
              <w:rPr>
                <w:sz w:val="18"/>
                <w:szCs w:val="18"/>
              </w:rPr>
              <w:t>ЗБ.ЩО-30.1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6A0975B9" w14:textId="77777777" w:rsidR="00CF1D61" w:rsidRPr="007C319D" w:rsidRDefault="00CF1D61" w:rsidP="00CF1D61">
            <w:pPr>
              <w:rPr>
                <w:sz w:val="18"/>
                <w:szCs w:val="18"/>
              </w:rPr>
            </w:pPr>
            <w:r w:rsidRPr="007C319D">
              <w:rPr>
                <w:sz w:val="18"/>
                <w:szCs w:val="18"/>
              </w:rPr>
              <w:t>18</w:t>
            </w:r>
          </w:p>
        </w:tc>
        <w:tc>
          <w:tcPr>
            <w:tcW w:w="1479" w:type="dxa"/>
            <w:gridSpan w:val="4"/>
            <w:tcBorders>
              <w:top w:val="nil"/>
              <w:left w:val="nil"/>
              <w:bottom w:val="single" w:sz="4" w:space="0" w:color="auto"/>
              <w:right w:val="single" w:sz="4" w:space="0" w:color="auto"/>
            </w:tcBorders>
            <w:shd w:val="clear" w:color="000000" w:fill="FFFFFF"/>
            <w:vAlign w:val="center"/>
            <w:hideMark/>
          </w:tcPr>
          <w:p w14:paraId="07F61E3D" w14:textId="77777777" w:rsidR="00CF1D61" w:rsidRPr="007C319D" w:rsidRDefault="00CF1D61" w:rsidP="00CF1D61">
            <w:pPr>
              <w:rPr>
                <w:sz w:val="18"/>
                <w:szCs w:val="18"/>
              </w:rPr>
            </w:pPr>
            <w:r w:rsidRPr="007C319D">
              <w:rPr>
                <w:sz w:val="18"/>
                <w:szCs w:val="18"/>
              </w:rPr>
              <w:t>ЗБ.ЩО-30.2</w:t>
            </w:r>
          </w:p>
        </w:tc>
        <w:tc>
          <w:tcPr>
            <w:tcW w:w="850" w:type="dxa"/>
            <w:gridSpan w:val="4"/>
            <w:tcBorders>
              <w:top w:val="nil"/>
              <w:left w:val="nil"/>
              <w:bottom w:val="single" w:sz="4" w:space="0" w:color="auto"/>
              <w:right w:val="single" w:sz="4" w:space="0" w:color="auto"/>
            </w:tcBorders>
            <w:shd w:val="clear" w:color="000000" w:fill="FFFFFF"/>
            <w:noWrap/>
            <w:vAlign w:val="center"/>
            <w:hideMark/>
          </w:tcPr>
          <w:p w14:paraId="07F2D072" w14:textId="77777777" w:rsidR="00CF1D61" w:rsidRPr="007C319D" w:rsidRDefault="00CF1D61" w:rsidP="00CF1D61">
            <w:pPr>
              <w:rPr>
                <w:sz w:val="18"/>
                <w:szCs w:val="18"/>
              </w:rPr>
            </w:pPr>
            <w:r w:rsidRPr="007C319D">
              <w:rPr>
                <w:sz w:val="18"/>
                <w:szCs w:val="18"/>
              </w:rPr>
              <w:t>11</w:t>
            </w:r>
          </w:p>
        </w:tc>
        <w:tc>
          <w:tcPr>
            <w:tcW w:w="1701" w:type="dxa"/>
            <w:gridSpan w:val="6"/>
            <w:tcBorders>
              <w:top w:val="nil"/>
              <w:left w:val="nil"/>
              <w:bottom w:val="single" w:sz="4" w:space="0" w:color="auto"/>
              <w:right w:val="single" w:sz="4" w:space="0" w:color="auto"/>
            </w:tcBorders>
            <w:shd w:val="clear" w:color="auto" w:fill="auto"/>
            <w:noWrap/>
            <w:vAlign w:val="center"/>
            <w:hideMark/>
          </w:tcPr>
          <w:p w14:paraId="0933676E" w14:textId="77777777" w:rsidR="00CF1D61" w:rsidRPr="007C319D" w:rsidRDefault="00CF1D61" w:rsidP="00CF1D61">
            <w:pPr>
              <w:rPr>
                <w:sz w:val="18"/>
                <w:szCs w:val="18"/>
              </w:rPr>
            </w:pPr>
            <w:r w:rsidRPr="007C319D">
              <w:rPr>
                <w:sz w:val="18"/>
                <w:szCs w:val="18"/>
              </w:rPr>
              <w:t>ЗБ.ЩCC-30.1</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14139B6A"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4F3DEAAD" w14:textId="77777777" w:rsidR="00CF1D61" w:rsidRPr="007C319D" w:rsidRDefault="00CF1D61" w:rsidP="00CF1D61">
            <w:pPr>
              <w:rPr>
                <w:sz w:val="18"/>
                <w:szCs w:val="18"/>
              </w:rPr>
            </w:pPr>
            <w:r w:rsidRPr="007C319D">
              <w:rPr>
                <w:sz w:val="18"/>
                <w:szCs w:val="18"/>
              </w:rPr>
              <w:t>ЗБ.ЩАО-30.1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1560DF65" w14:textId="77777777" w:rsidR="00CF1D61" w:rsidRPr="007C319D" w:rsidRDefault="00CF1D61" w:rsidP="00CF1D61">
            <w:pPr>
              <w:rPr>
                <w:sz w:val="18"/>
                <w:szCs w:val="18"/>
              </w:rPr>
            </w:pPr>
            <w:r w:rsidRPr="007C319D">
              <w:rPr>
                <w:sz w:val="18"/>
                <w:szCs w:val="18"/>
              </w:rPr>
              <w:t>10</w:t>
            </w:r>
          </w:p>
        </w:tc>
      </w:tr>
      <w:tr w:rsidR="00CF1D61" w:rsidRPr="007C319D" w14:paraId="439D441A"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3A363EF" w14:textId="77777777" w:rsidR="00CF1D61" w:rsidRPr="007C319D" w:rsidRDefault="00CF1D61" w:rsidP="00CF1D61">
            <w:pPr>
              <w:rPr>
                <w:sz w:val="18"/>
                <w:szCs w:val="18"/>
              </w:rPr>
            </w:pPr>
            <w:r w:rsidRPr="007C319D">
              <w:rPr>
                <w:sz w:val="18"/>
                <w:szCs w:val="18"/>
              </w:rPr>
              <w:t>31</w:t>
            </w:r>
          </w:p>
        </w:tc>
        <w:tc>
          <w:tcPr>
            <w:tcW w:w="1540" w:type="dxa"/>
            <w:tcBorders>
              <w:top w:val="nil"/>
              <w:left w:val="nil"/>
              <w:bottom w:val="single" w:sz="4" w:space="0" w:color="auto"/>
              <w:right w:val="single" w:sz="4" w:space="0" w:color="auto"/>
            </w:tcBorders>
            <w:shd w:val="clear" w:color="000000" w:fill="FFFFFF"/>
            <w:vAlign w:val="center"/>
            <w:hideMark/>
          </w:tcPr>
          <w:p w14:paraId="6E3D9479" w14:textId="77777777" w:rsidR="00CF1D61" w:rsidRPr="007C319D" w:rsidRDefault="00CF1D61" w:rsidP="00CF1D61">
            <w:pPr>
              <w:rPr>
                <w:sz w:val="18"/>
                <w:szCs w:val="18"/>
              </w:rPr>
            </w:pPr>
            <w:r w:rsidRPr="007C319D">
              <w:rPr>
                <w:sz w:val="18"/>
                <w:szCs w:val="18"/>
              </w:rPr>
              <w:t>ЗБ.ЩО-31.1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4B75DF31" w14:textId="77777777" w:rsidR="00CF1D61" w:rsidRPr="007C319D" w:rsidRDefault="00CF1D61" w:rsidP="00CF1D61">
            <w:pPr>
              <w:rPr>
                <w:sz w:val="18"/>
                <w:szCs w:val="18"/>
              </w:rPr>
            </w:pPr>
            <w:r w:rsidRPr="007C319D">
              <w:rPr>
                <w:sz w:val="18"/>
                <w:szCs w:val="18"/>
              </w:rPr>
              <w:t>21</w:t>
            </w:r>
          </w:p>
        </w:tc>
        <w:tc>
          <w:tcPr>
            <w:tcW w:w="1479" w:type="dxa"/>
            <w:gridSpan w:val="4"/>
            <w:tcBorders>
              <w:top w:val="nil"/>
              <w:left w:val="nil"/>
              <w:bottom w:val="single" w:sz="4" w:space="0" w:color="auto"/>
              <w:right w:val="single" w:sz="4" w:space="0" w:color="auto"/>
            </w:tcBorders>
            <w:shd w:val="clear" w:color="000000" w:fill="FFFFFF"/>
            <w:vAlign w:val="center"/>
            <w:hideMark/>
          </w:tcPr>
          <w:p w14:paraId="040030BF" w14:textId="77777777" w:rsidR="00CF1D61" w:rsidRPr="007C319D" w:rsidRDefault="00CF1D61" w:rsidP="00CF1D61">
            <w:pPr>
              <w:rPr>
                <w:sz w:val="18"/>
                <w:szCs w:val="18"/>
              </w:rPr>
            </w:pPr>
            <w:r w:rsidRPr="007C319D">
              <w:rPr>
                <w:sz w:val="18"/>
                <w:szCs w:val="18"/>
              </w:rPr>
              <w:t>ЗБ.ЩО-31.2</w:t>
            </w:r>
          </w:p>
        </w:tc>
        <w:tc>
          <w:tcPr>
            <w:tcW w:w="850" w:type="dxa"/>
            <w:gridSpan w:val="4"/>
            <w:tcBorders>
              <w:top w:val="nil"/>
              <w:left w:val="nil"/>
              <w:bottom w:val="single" w:sz="4" w:space="0" w:color="auto"/>
              <w:right w:val="single" w:sz="4" w:space="0" w:color="auto"/>
            </w:tcBorders>
            <w:shd w:val="clear" w:color="000000" w:fill="FFFFFF"/>
            <w:noWrap/>
            <w:vAlign w:val="center"/>
            <w:hideMark/>
          </w:tcPr>
          <w:p w14:paraId="165ACFFA" w14:textId="77777777" w:rsidR="00CF1D61" w:rsidRPr="007C319D" w:rsidRDefault="00CF1D61" w:rsidP="00CF1D61">
            <w:pPr>
              <w:rPr>
                <w:sz w:val="18"/>
                <w:szCs w:val="18"/>
              </w:rPr>
            </w:pPr>
            <w:r w:rsidRPr="007C319D">
              <w:rPr>
                <w:sz w:val="18"/>
                <w:szCs w:val="18"/>
              </w:rPr>
              <w:t>10</w:t>
            </w:r>
          </w:p>
        </w:tc>
        <w:tc>
          <w:tcPr>
            <w:tcW w:w="1701" w:type="dxa"/>
            <w:gridSpan w:val="6"/>
            <w:tcBorders>
              <w:top w:val="nil"/>
              <w:left w:val="nil"/>
              <w:bottom w:val="single" w:sz="4" w:space="0" w:color="auto"/>
              <w:right w:val="single" w:sz="4" w:space="0" w:color="auto"/>
            </w:tcBorders>
            <w:shd w:val="clear" w:color="auto" w:fill="auto"/>
            <w:noWrap/>
            <w:vAlign w:val="center"/>
            <w:hideMark/>
          </w:tcPr>
          <w:p w14:paraId="34E97353" w14:textId="77777777" w:rsidR="00CF1D61" w:rsidRPr="007C319D" w:rsidRDefault="00CF1D61" w:rsidP="00CF1D61">
            <w:pPr>
              <w:rPr>
                <w:sz w:val="18"/>
                <w:szCs w:val="18"/>
              </w:rPr>
            </w:pPr>
            <w:r w:rsidRPr="007C319D">
              <w:rPr>
                <w:sz w:val="18"/>
                <w:szCs w:val="18"/>
              </w:rPr>
              <w:t>ЗБ.ЩCC-31.1</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7AFA1842"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67818566" w14:textId="77777777" w:rsidR="00CF1D61" w:rsidRPr="007C319D" w:rsidRDefault="00CF1D61" w:rsidP="00CF1D61">
            <w:pPr>
              <w:rPr>
                <w:sz w:val="18"/>
                <w:szCs w:val="18"/>
              </w:rPr>
            </w:pPr>
            <w:r w:rsidRPr="007C319D">
              <w:rPr>
                <w:sz w:val="18"/>
                <w:szCs w:val="18"/>
              </w:rPr>
              <w:t>ЗБ.ЩАО-31.1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6EE789C5" w14:textId="77777777" w:rsidR="00CF1D61" w:rsidRPr="007C319D" w:rsidRDefault="00CF1D61" w:rsidP="00CF1D61">
            <w:pPr>
              <w:rPr>
                <w:sz w:val="18"/>
                <w:szCs w:val="18"/>
              </w:rPr>
            </w:pPr>
            <w:r w:rsidRPr="007C319D">
              <w:rPr>
                <w:sz w:val="18"/>
                <w:szCs w:val="18"/>
              </w:rPr>
              <w:t>10</w:t>
            </w:r>
          </w:p>
        </w:tc>
      </w:tr>
      <w:tr w:rsidR="00CF1D61" w:rsidRPr="007C319D" w14:paraId="3AFFD812"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213C7CFE" w14:textId="77777777" w:rsidR="00CF1D61" w:rsidRPr="007C319D" w:rsidRDefault="00CF1D61" w:rsidP="00CF1D61">
            <w:pPr>
              <w:rPr>
                <w:sz w:val="18"/>
                <w:szCs w:val="18"/>
              </w:rPr>
            </w:pPr>
            <w:r w:rsidRPr="007C319D">
              <w:rPr>
                <w:sz w:val="18"/>
                <w:szCs w:val="18"/>
              </w:rPr>
              <w:t>32</w:t>
            </w:r>
          </w:p>
        </w:tc>
        <w:tc>
          <w:tcPr>
            <w:tcW w:w="1540" w:type="dxa"/>
            <w:tcBorders>
              <w:top w:val="nil"/>
              <w:left w:val="nil"/>
              <w:bottom w:val="single" w:sz="4" w:space="0" w:color="auto"/>
              <w:right w:val="single" w:sz="4" w:space="0" w:color="auto"/>
            </w:tcBorders>
            <w:shd w:val="clear" w:color="000000" w:fill="FFFFFF"/>
            <w:vAlign w:val="center"/>
            <w:hideMark/>
          </w:tcPr>
          <w:p w14:paraId="2893EEEC" w14:textId="77777777" w:rsidR="00CF1D61" w:rsidRPr="007C319D" w:rsidRDefault="00CF1D61" w:rsidP="00CF1D61">
            <w:pPr>
              <w:rPr>
                <w:sz w:val="18"/>
                <w:szCs w:val="18"/>
              </w:rPr>
            </w:pPr>
            <w:r w:rsidRPr="007C319D">
              <w:rPr>
                <w:sz w:val="18"/>
                <w:szCs w:val="18"/>
              </w:rPr>
              <w:t>ЗБ.ЩО-32.1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4E41949F" w14:textId="77777777" w:rsidR="00CF1D61" w:rsidRPr="007C319D" w:rsidRDefault="00CF1D61" w:rsidP="00CF1D61">
            <w:pPr>
              <w:rPr>
                <w:sz w:val="18"/>
                <w:szCs w:val="18"/>
              </w:rPr>
            </w:pPr>
            <w:r w:rsidRPr="007C319D">
              <w:rPr>
                <w:sz w:val="18"/>
                <w:szCs w:val="18"/>
              </w:rPr>
              <w:t>22</w:t>
            </w:r>
          </w:p>
        </w:tc>
        <w:tc>
          <w:tcPr>
            <w:tcW w:w="1479" w:type="dxa"/>
            <w:gridSpan w:val="4"/>
            <w:tcBorders>
              <w:top w:val="nil"/>
              <w:left w:val="nil"/>
              <w:bottom w:val="single" w:sz="4" w:space="0" w:color="auto"/>
              <w:right w:val="single" w:sz="4" w:space="0" w:color="auto"/>
            </w:tcBorders>
            <w:shd w:val="clear" w:color="000000" w:fill="FFFFFF"/>
            <w:vAlign w:val="center"/>
            <w:hideMark/>
          </w:tcPr>
          <w:p w14:paraId="44EF7D24" w14:textId="77777777" w:rsidR="00CF1D61" w:rsidRPr="007C319D" w:rsidRDefault="00CF1D61" w:rsidP="00CF1D61">
            <w:pPr>
              <w:rPr>
                <w:sz w:val="18"/>
                <w:szCs w:val="18"/>
              </w:rPr>
            </w:pPr>
            <w:r w:rsidRPr="007C319D">
              <w:rPr>
                <w:sz w:val="18"/>
                <w:szCs w:val="18"/>
              </w:rPr>
              <w:t>ЗБ.ЩО-32.2</w:t>
            </w:r>
          </w:p>
        </w:tc>
        <w:tc>
          <w:tcPr>
            <w:tcW w:w="850" w:type="dxa"/>
            <w:gridSpan w:val="4"/>
            <w:tcBorders>
              <w:top w:val="nil"/>
              <w:left w:val="nil"/>
              <w:bottom w:val="single" w:sz="4" w:space="0" w:color="auto"/>
              <w:right w:val="single" w:sz="4" w:space="0" w:color="auto"/>
            </w:tcBorders>
            <w:shd w:val="clear" w:color="000000" w:fill="FFFFFF"/>
            <w:noWrap/>
            <w:vAlign w:val="center"/>
            <w:hideMark/>
          </w:tcPr>
          <w:p w14:paraId="32A09EB4" w14:textId="77777777" w:rsidR="00CF1D61" w:rsidRPr="007C319D" w:rsidRDefault="00CF1D61" w:rsidP="00CF1D61">
            <w:pPr>
              <w:rPr>
                <w:sz w:val="18"/>
                <w:szCs w:val="18"/>
              </w:rPr>
            </w:pPr>
            <w:r w:rsidRPr="007C319D">
              <w:rPr>
                <w:sz w:val="18"/>
                <w:szCs w:val="18"/>
              </w:rPr>
              <w:t>11</w:t>
            </w:r>
          </w:p>
        </w:tc>
        <w:tc>
          <w:tcPr>
            <w:tcW w:w="1701" w:type="dxa"/>
            <w:gridSpan w:val="6"/>
            <w:tcBorders>
              <w:top w:val="nil"/>
              <w:left w:val="nil"/>
              <w:bottom w:val="single" w:sz="4" w:space="0" w:color="auto"/>
              <w:right w:val="single" w:sz="4" w:space="0" w:color="auto"/>
            </w:tcBorders>
            <w:shd w:val="clear" w:color="auto" w:fill="auto"/>
            <w:noWrap/>
            <w:vAlign w:val="center"/>
            <w:hideMark/>
          </w:tcPr>
          <w:p w14:paraId="56F523F3" w14:textId="77777777" w:rsidR="00CF1D61" w:rsidRPr="007C319D" w:rsidRDefault="00CF1D61" w:rsidP="00CF1D61">
            <w:pPr>
              <w:rPr>
                <w:sz w:val="18"/>
                <w:szCs w:val="18"/>
              </w:rPr>
            </w:pPr>
            <w:r w:rsidRPr="007C319D">
              <w:rPr>
                <w:sz w:val="18"/>
                <w:szCs w:val="18"/>
              </w:rPr>
              <w:t>ЗБ.ЩCC-32.1</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157102D6"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2B869240" w14:textId="77777777" w:rsidR="00CF1D61" w:rsidRPr="007C319D" w:rsidRDefault="00CF1D61" w:rsidP="00CF1D61">
            <w:pPr>
              <w:rPr>
                <w:sz w:val="18"/>
                <w:szCs w:val="18"/>
              </w:rPr>
            </w:pPr>
            <w:r w:rsidRPr="007C319D">
              <w:rPr>
                <w:sz w:val="18"/>
                <w:szCs w:val="18"/>
              </w:rPr>
              <w:t>ЗБ.ЩАО-32.1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64A5782A" w14:textId="77777777" w:rsidR="00CF1D61" w:rsidRPr="007C319D" w:rsidRDefault="00CF1D61" w:rsidP="00CF1D61">
            <w:pPr>
              <w:rPr>
                <w:sz w:val="18"/>
                <w:szCs w:val="18"/>
              </w:rPr>
            </w:pPr>
            <w:r w:rsidRPr="007C319D">
              <w:rPr>
                <w:sz w:val="18"/>
                <w:szCs w:val="18"/>
              </w:rPr>
              <w:t>10</w:t>
            </w:r>
          </w:p>
        </w:tc>
      </w:tr>
      <w:tr w:rsidR="00CF1D61" w:rsidRPr="007C319D" w14:paraId="6C3DB48C"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1A418C47" w14:textId="77777777" w:rsidR="00CF1D61" w:rsidRPr="007C319D" w:rsidRDefault="00CF1D61" w:rsidP="00CF1D61">
            <w:pPr>
              <w:rPr>
                <w:sz w:val="18"/>
                <w:szCs w:val="18"/>
              </w:rPr>
            </w:pPr>
            <w:r w:rsidRPr="007C319D">
              <w:rPr>
                <w:sz w:val="18"/>
                <w:szCs w:val="18"/>
              </w:rPr>
              <w:t>33</w:t>
            </w:r>
          </w:p>
        </w:tc>
        <w:tc>
          <w:tcPr>
            <w:tcW w:w="1540" w:type="dxa"/>
            <w:tcBorders>
              <w:top w:val="nil"/>
              <w:left w:val="nil"/>
              <w:bottom w:val="single" w:sz="4" w:space="0" w:color="auto"/>
              <w:right w:val="single" w:sz="4" w:space="0" w:color="auto"/>
            </w:tcBorders>
            <w:shd w:val="clear" w:color="000000" w:fill="FFFFFF"/>
            <w:vAlign w:val="center"/>
            <w:hideMark/>
          </w:tcPr>
          <w:p w14:paraId="5FAF4A58" w14:textId="77777777" w:rsidR="00CF1D61" w:rsidRPr="007C319D" w:rsidRDefault="00CF1D61" w:rsidP="00CF1D61">
            <w:pPr>
              <w:rPr>
                <w:sz w:val="18"/>
                <w:szCs w:val="18"/>
              </w:rPr>
            </w:pPr>
            <w:r w:rsidRPr="007C319D">
              <w:rPr>
                <w:sz w:val="18"/>
                <w:szCs w:val="18"/>
              </w:rPr>
              <w:t>ЗБ.ЩО-33.1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62C407E7" w14:textId="77777777" w:rsidR="00CF1D61" w:rsidRPr="007C319D" w:rsidRDefault="00CF1D61" w:rsidP="00CF1D61">
            <w:pPr>
              <w:rPr>
                <w:sz w:val="18"/>
                <w:szCs w:val="18"/>
              </w:rPr>
            </w:pPr>
            <w:r w:rsidRPr="007C319D">
              <w:rPr>
                <w:sz w:val="18"/>
                <w:szCs w:val="18"/>
              </w:rPr>
              <w:t> </w:t>
            </w:r>
          </w:p>
        </w:tc>
        <w:tc>
          <w:tcPr>
            <w:tcW w:w="1479" w:type="dxa"/>
            <w:gridSpan w:val="4"/>
            <w:tcBorders>
              <w:top w:val="nil"/>
              <w:left w:val="nil"/>
              <w:bottom w:val="single" w:sz="4" w:space="0" w:color="auto"/>
              <w:right w:val="single" w:sz="4" w:space="0" w:color="auto"/>
            </w:tcBorders>
            <w:shd w:val="clear" w:color="000000" w:fill="FFFFFF"/>
            <w:vAlign w:val="center"/>
            <w:hideMark/>
          </w:tcPr>
          <w:p w14:paraId="15702560" w14:textId="77777777" w:rsidR="00CF1D61" w:rsidRPr="007C319D" w:rsidRDefault="00CF1D61" w:rsidP="00CF1D61">
            <w:pPr>
              <w:rPr>
                <w:sz w:val="18"/>
                <w:szCs w:val="18"/>
              </w:rPr>
            </w:pPr>
            <w:r w:rsidRPr="007C319D">
              <w:rPr>
                <w:sz w:val="18"/>
                <w:szCs w:val="18"/>
              </w:rPr>
              <w:t>ЗБ.ЩО-33.2</w:t>
            </w:r>
          </w:p>
        </w:tc>
        <w:tc>
          <w:tcPr>
            <w:tcW w:w="850" w:type="dxa"/>
            <w:gridSpan w:val="4"/>
            <w:tcBorders>
              <w:top w:val="nil"/>
              <w:left w:val="nil"/>
              <w:bottom w:val="single" w:sz="4" w:space="0" w:color="auto"/>
              <w:right w:val="single" w:sz="4" w:space="0" w:color="auto"/>
            </w:tcBorders>
            <w:shd w:val="clear" w:color="000000" w:fill="FFFFFF"/>
            <w:noWrap/>
            <w:vAlign w:val="center"/>
            <w:hideMark/>
          </w:tcPr>
          <w:p w14:paraId="0A56A267" w14:textId="77777777" w:rsidR="00CF1D61" w:rsidRPr="007C319D" w:rsidRDefault="00CF1D61" w:rsidP="00CF1D61">
            <w:pPr>
              <w:rPr>
                <w:sz w:val="18"/>
                <w:szCs w:val="18"/>
              </w:rPr>
            </w:pPr>
            <w:r w:rsidRPr="007C319D">
              <w:rPr>
                <w:sz w:val="18"/>
                <w:szCs w:val="18"/>
              </w:rPr>
              <w:t> </w:t>
            </w:r>
          </w:p>
        </w:tc>
        <w:tc>
          <w:tcPr>
            <w:tcW w:w="1701" w:type="dxa"/>
            <w:gridSpan w:val="6"/>
            <w:tcBorders>
              <w:top w:val="nil"/>
              <w:left w:val="nil"/>
              <w:bottom w:val="single" w:sz="4" w:space="0" w:color="auto"/>
              <w:right w:val="single" w:sz="4" w:space="0" w:color="auto"/>
            </w:tcBorders>
            <w:shd w:val="clear" w:color="auto" w:fill="auto"/>
            <w:noWrap/>
            <w:vAlign w:val="center"/>
            <w:hideMark/>
          </w:tcPr>
          <w:p w14:paraId="38A10AAE" w14:textId="77777777" w:rsidR="00CF1D61" w:rsidRPr="007C319D" w:rsidRDefault="00CF1D61" w:rsidP="00CF1D61">
            <w:pPr>
              <w:rPr>
                <w:sz w:val="18"/>
                <w:szCs w:val="18"/>
              </w:rPr>
            </w:pPr>
            <w:r w:rsidRPr="007C319D">
              <w:rPr>
                <w:sz w:val="18"/>
                <w:szCs w:val="18"/>
              </w:rPr>
              <w:t>ЗБ.ЩCC-33.1</w:t>
            </w:r>
          </w:p>
        </w:tc>
        <w:tc>
          <w:tcPr>
            <w:tcW w:w="712" w:type="dxa"/>
            <w:gridSpan w:val="2"/>
            <w:tcBorders>
              <w:top w:val="nil"/>
              <w:left w:val="nil"/>
              <w:bottom w:val="single" w:sz="4" w:space="0" w:color="auto"/>
              <w:right w:val="single" w:sz="4" w:space="0" w:color="auto"/>
            </w:tcBorders>
            <w:shd w:val="clear" w:color="000000" w:fill="FFFFFF"/>
            <w:noWrap/>
            <w:vAlign w:val="center"/>
            <w:hideMark/>
          </w:tcPr>
          <w:p w14:paraId="15239712" w14:textId="77777777" w:rsidR="00CF1D61" w:rsidRPr="007C319D" w:rsidRDefault="00CF1D61" w:rsidP="00CF1D61">
            <w:pPr>
              <w:rPr>
                <w:sz w:val="18"/>
                <w:szCs w:val="18"/>
              </w:rPr>
            </w:pPr>
            <w:r w:rsidRPr="007C319D">
              <w:rPr>
                <w:sz w:val="18"/>
                <w:szCs w:val="18"/>
              </w:rPr>
              <w:t> </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1167498F" w14:textId="77777777" w:rsidR="00CF1D61" w:rsidRPr="007C319D" w:rsidRDefault="00CF1D61" w:rsidP="00CF1D61">
            <w:pPr>
              <w:rPr>
                <w:sz w:val="18"/>
                <w:szCs w:val="18"/>
              </w:rPr>
            </w:pPr>
            <w:r w:rsidRPr="007C319D">
              <w:rPr>
                <w:sz w:val="18"/>
                <w:szCs w:val="18"/>
              </w:rPr>
              <w:t> </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427DB962" w14:textId="77777777" w:rsidR="00CF1D61" w:rsidRPr="007C319D" w:rsidRDefault="00CF1D61" w:rsidP="00CF1D61">
            <w:pPr>
              <w:rPr>
                <w:sz w:val="18"/>
                <w:szCs w:val="18"/>
              </w:rPr>
            </w:pPr>
            <w:r w:rsidRPr="007C319D">
              <w:rPr>
                <w:sz w:val="18"/>
                <w:szCs w:val="18"/>
              </w:rPr>
              <w:t> </w:t>
            </w:r>
          </w:p>
        </w:tc>
      </w:tr>
      <w:tr w:rsidR="00CF1D61" w:rsidRPr="007C319D" w14:paraId="2299D0AD"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288C6234" w14:textId="77777777" w:rsidR="00CF1D61" w:rsidRPr="007C319D" w:rsidRDefault="00CF1D61" w:rsidP="00CF1D61">
            <w:pPr>
              <w:rPr>
                <w:sz w:val="18"/>
                <w:szCs w:val="18"/>
              </w:rPr>
            </w:pPr>
            <w:r w:rsidRPr="007C319D">
              <w:rPr>
                <w:sz w:val="18"/>
                <w:szCs w:val="18"/>
              </w:rPr>
              <w:t>34</w:t>
            </w:r>
          </w:p>
        </w:tc>
        <w:tc>
          <w:tcPr>
            <w:tcW w:w="1540" w:type="dxa"/>
            <w:tcBorders>
              <w:top w:val="nil"/>
              <w:left w:val="nil"/>
              <w:bottom w:val="single" w:sz="4" w:space="0" w:color="auto"/>
              <w:right w:val="single" w:sz="4" w:space="0" w:color="auto"/>
            </w:tcBorders>
            <w:shd w:val="clear" w:color="000000" w:fill="FFFFFF"/>
            <w:vAlign w:val="center"/>
            <w:hideMark/>
          </w:tcPr>
          <w:p w14:paraId="2CA02196" w14:textId="77777777" w:rsidR="00CF1D61" w:rsidRPr="007C319D" w:rsidRDefault="00CF1D61" w:rsidP="00CF1D61">
            <w:pPr>
              <w:rPr>
                <w:sz w:val="18"/>
                <w:szCs w:val="18"/>
              </w:rPr>
            </w:pPr>
            <w:r w:rsidRPr="007C319D">
              <w:rPr>
                <w:sz w:val="18"/>
                <w:szCs w:val="18"/>
              </w:rPr>
              <w:t>ЗБ.ЩО-34.1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16352FEB" w14:textId="77777777" w:rsidR="00CF1D61" w:rsidRPr="007C319D" w:rsidRDefault="00CF1D61" w:rsidP="00CF1D61">
            <w:pPr>
              <w:rPr>
                <w:sz w:val="18"/>
                <w:szCs w:val="18"/>
              </w:rPr>
            </w:pPr>
            <w:r w:rsidRPr="007C319D">
              <w:rPr>
                <w:sz w:val="18"/>
                <w:szCs w:val="18"/>
              </w:rPr>
              <w:t>17</w:t>
            </w:r>
          </w:p>
        </w:tc>
        <w:tc>
          <w:tcPr>
            <w:tcW w:w="1479" w:type="dxa"/>
            <w:gridSpan w:val="4"/>
            <w:tcBorders>
              <w:top w:val="nil"/>
              <w:left w:val="nil"/>
              <w:bottom w:val="single" w:sz="4" w:space="0" w:color="auto"/>
              <w:right w:val="single" w:sz="4" w:space="0" w:color="auto"/>
            </w:tcBorders>
            <w:shd w:val="clear" w:color="000000" w:fill="FFFFFF"/>
            <w:vAlign w:val="center"/>
            <w:hideMark/>
          </w:tcPr>
          <w:p w14:paraId="117BF53C" w14:textId="77777777" w:rsidR="00CF1D61" w:rsidRPr="007C319D" w:rsidRDefault="00CF1D61" w:rsidP="00CF1D61">
            <w:pPr>
              <w:rPr>
                <w:sz w:val="18"/>
                <w:szCs w:val="18"/>
              </w:rPr>
            </w:pPr>
            <w:r w:rsidRPr="007C319D">
              <w:rPr>
                <w:sz w:val="18"/>
                <w:szCs w:val="18"/>
              </w:rPr>
              <w:t>ЗБ.ЩО-34.2</w:t>
            </w:r>
          </w:p>
        </w:tc>
        <w:tc>
          <w:tcPr>
            <w:tcW w:w="850" w:type="dxa"/>
            <w:gridSpan w:val="4"/>
            <w:tcBorders>
              <w:top w:val="nil"/>
              <w:left w:val="nil"/>
              <w:bottom w:val="single" w:sz="4" w:space="0" w:color="auto"/>
              <w:right w:val="single" w:sz="4" w:space="0" w:color="auto"/>
            </w:tcBorders>
            <w:shd w:val="clear" w:color="000000" w:fill="FFFFFF"/>
            <w:noWrap/>
            <w:vAlign w:val="center"/>
            <w:hideMark/>
          </w:tcPr>
          <w:p w14:paraId="5B7BAE60" w14:textId="77777777" w:rsidR="00CF1D61" w:rsidRPr="007C319D" w:rsidRDefault="00CF1D61" w:rsidP="00CF1D61">
            <w:pPr>
              <w:rPr>
                <w:sz w:val="18"/>
                <w:szCs w:val="18"/>
              </w:rPr>
            </w:pPr>
            <w:r w:rsidRPr="007C319D">
              <w:rPr>
                <w:sz w:val="18"/>
                <w:szCs w:val="18"/>
              </w:rPr>
              <w:t>10</w:t>
            </w:r>
          </w:p>
        </w:tc>
        <w:tc>
          <w:tcPr>
            <w:tcW w:w="1701" w:type="dxa"/>
            <w:gridSpan w:val="6"/>
            <w:tcBorders>
              <w:top w:val="nil"/>
              <w:left w:val="nil"/>
              <w:bottom w:val="single" w:sz="4" w:space="0" w:color="auto"/>
              <w:right w:val="single" w:sz="4" w:space="0" w:color="auto"/>
            </w:tcBorders>
            <w:shd w:val="clear" w:color="auto" w:fill="auto"/>
            <w:noWrap/>
            <w:vAlign w:val="center"/>
            <w:hideMark/>
          </w:tcPr>
          <w:p w14:paraId="32DD7FD4" w14:textId="77777777" w:rsidR="00CF1D61" w:rsidRPr="007C319D" w:rsidRDefault="00CF1D61" w:rsidP="00CF1D61">
            <w:pPr>
              <w:rPr>
                <w:sz w:val="18"/>
                <w:szCs w:val="18"/>
              </w:rPr>
            </w:pPr>
            <w:r w:rsidRPr="007C319D">
              <w:rPr>
                <w:sz w:val="18"/>
                <w:szCs w:val="18"/>
              </w:rPr>
              <w:t>ЗБ.ЩCC-34.1</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767DB184"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4F101C6C" w14:textId="77777777" w:rsidR="00CF1D61" w:rsidRPr="007C319D" w:rsidRDefault="00CF1D61" w:rsidP="00CF1D61">
            <w:pPr>
              <w:rPr>
                <w:sz w:val="18"/>
                <w:szCs w:val="18"/>
              </w:rPr>
            </w:pPr>
            <w:r w:rsidRPr="007C319D">
              <w:rPr>
                <w:sz w:val="18"/>
                <w:szCs w:val="18"/>
              </w:rPr>
              <w:t>ЗБ.ЩАО-34.1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381F44A9" w14:textId="77777777" w:rsidR="00CF1D61" w:rsidRPr="007C319D" w:rsidRDefault="00CF1D61" w:rsidP="00CF1D61">
            <w:pPr>
              <w:rPr>
                <w:sz w:val="18"/>
                <w:szCs w:val="18"/>
              </w:rPr>
            </w:pPr>
            <w:r w:rsidRPr="007C319D">
              <w:rPr>
                <w:sz w:val="18"/>
                <w:szCs w:val="18"/>
              </w:rPr>
              <w:t>10</w:t>
            </w:r>
          </w:p>
        </w:tc>
      </w:tr>
      <w:tr w:rsidR="00CF1D61" w:rsidRPr="007C319D" w14:paraId="6018DE1A"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299A014D" w14:textId="77777777" w:rsidR="00CF1D61" w:rsidRPr="007C319D" w:rsidRDefault="00CF1D61" w:rsidP="00CF1D61">
            <w:pPr>
              <w:rPr>
                <w:sz w:val="18"/>
                <w:szCs w:val="18"/>
              </w:rPr>
            </w:pPr>
            <w:r w:rsidRPr="007C319D">
              <w:rPr>
                <w:sz w:val="18"/>
                <w:szCs w:val="18"/>
              </w:rPr>
              <w:t>35</w:t>
            </w:r>
          </w:p>
        </w:tc>
        <w:tc>
          <w:tcPr>
            <w:tcW w:w="1540" w:type="dxa"/>
            <w:tcBorders>
              <w:top w:val="nil"/>
              <w:left w:val="nil"/>
              <w:bottom w:val="single" w:sz="4" w:space="0" w:color="auto"/>
              <w:right w:val="single" w:sz="4" w:space="0" w:color="auto"/>
            </w:tcBorders>
            <w:shd w:val="clear" w:color="000000" w:fill="FFFFFF"/>
            <w:vAlign w:val="center"/>
            <w:hideMark/>
          </w:tcPr>
          <w:p w14:paraId="1430AEFC" w14:textId="77777777" w:rsidR="00CF1D61" w:rsidRPr="007C319D" w:rsidRDefault="00CF1D61" w:rsidP="00CF1D61">
            <w:pPr>
              <w:rPr>
                <w:sz w:val="18"/>
                <w:szCs w:val="18"/>
              </w:rPr>
            </w:pPr>
            <w:r w:rsidRPr="007C319D">
              <w:rPr>
                <w:sz w:val="18"/>
                <w:szCs w:val="18"/>
              </w:rPr>
              <w:t>ЗБ.ЩО-35.1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2AB5A784" w14:textId="77777777" w:rsidR="00CF1D61" w:rsidRPr="007C319D" w:rsidRDefault="00CF1D61" w:rsidP="00CF1D61">
            <w:pPr>
              <w:rPr>
                <w:sz w:val="18"/>
                <w:szCs w:val="18"/>
              </w:rPr>
            </w:pPr>
            <w:r w:rsidRPr="007C319D">
              <w:rPr>
                <w:sz w:val="18"/>
                <w:szCs w:val="18"/>
              </w:rPr>
              <w:t> </w:t>
            </w:r>
          </w:p>
        </w:tc>
        <w:tc>
          <w:tcPr>
            <w:tcW w:w="1479" w:type="dxa"/>
            <w:gridSpan w:val="4"/>
            <w:tcBorders>
              <w:top w:val="nil"/>
              <w:left w:val="nil"/>
              <w:bottom w:val="single" w:sz="4" w:space="0" w:color="auto"/>
              <w:right w:val="single" w:sz="4" w:space="0" w:color="auto"/>
            </w:tcBorders>
            <w:shd w:val="clear" w:color="000000" w:fill="FFFFFF"/>
            <w:vAlign w:val="center"/>
            <w:hideMark/>
          </w:tcPr>
          <w:p w14:paraId="15E84A5C" w14:textId="77777777" w:rsidR="00CF1D61" w:rsidRPr="007C319D" w:rsidRDefault="00CF1D61" w:rsidP="00CF1D61">
            <w:pPr>
              <w:rPr>
                <w:sz w:val="18"/>
                <w:szCs w:val="18"/>
              </w:rPr>
            </w:pPr>
            <w:r w:rsidRPr="007C319D">
              <w:rPr>
                <w:sz w:val="18"/>
                <w:szCs w:val="18"/>
              </w:rPr>
              <w:t>ЗБ.ЩО-35.2</w:t>
            </w:r>
          </w:p>
        </w:tc>
        <w:tc>
          <w:tcPr>
            <w:tcW w:w="850" w:type="dxa"/>
            <w:gridSpan w:val="4"/>
            <w:tcBorders>
              <w:top w:val="nil"/>
              <w:left w:val="nil"/>
              <w:bottom w:val="single" w:sz="4" w:space="0" w:color="auto"/>
              <w:right w:val="single" w:sz="4" w:space="0" w:color="auto"/>
            </w:tcBorders>
            <w:shd w:val="clear" w:color="000000" w:fill="FFFFFF"/>
            <w:noWrap/>
            <w:vAlign w:val="center"/>
            <w:hideMark/>
          </w:tcPr>
          <w:p w14:paraId="0B796DA0" w14:textId="77777777" w:rsidR="00CF1D61" w:rsidRPr="007C319D" w:rsidRDefault="00CF1D61" w:rsidP="00CF1D61">
            <w:pPr>
              <w:rPr>
                <w:sz w:val="18"/>
                <w:szCs w:val="18"/>
              </w:rPr>
            </w:pPr>
            <w:r w:rsidRPr="007C319D">
              <w:rPr>
                <w:sz w:val="18"/>
                <w:szCs w:val="18"/>
              </w:rPr>
              <w:t> </w:t>
            </w:r>
          </w:p>
        </w:tc>
        <w:tc>
          <w:tcPr>
            <w:tcW w:w="1701" w:type="dxa"/>
            <w:gridSpan w:val="6"/>
            <w:tcBorders>
              <w:top w:val="nil"/>
              <w:left w:val="nil"/>
              <w:bottom w:val="single" w:sz="4" w:space="0" w:color="auto"/>
              <w:right w:val="single" w:sz="4" w:space="0" w:color="auto"/>
            </w:tcBorders>
            <w:shd w:val="clear" w:color="auto" w:fill="auto"/>
            <w:noWrap/>
            <w:vAlign w:val="center"/>
            <w:hideMark/>
          </w:tcPr>
          <w:p w14:paraId="4C6F45D0" w14:textId="77777777" w:rsidR="00CF1D61" w:rsidRPr="007C319D" w:rsidRDefault="00CF1D61" w:rsidP="00CF1D61">
            <w:pPr>
              <w:rPr>
                <w:sz w:val="18"/>
                <w:szCs w:val="18"/>
              </w:rPr>
            </w:pPr>
            <w:r w:rsidRPr="007C319D">
              <w:rPr>
                <w:sz w:val="18"/>
                <w:szCs w:val="18"/>
              </w:rPr>
              <w:t>ЗБ.ЩCC-35.1</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3D624F9"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295555E6" w14:textId="77777777" w:rsidR="00CF1D61" w:rsidRPr="007C319D" w:rsidRDefault="00CF1D61" w:rsidP="00CF1D61">
            <w:pPr>
              <w:rPr>
                <w:sz w:val="18"/>
                <w:szCs w:val="18"/>
              </w:rPr>
            </w:pPr>
            <w:r w:rsidRPr="007C319D">
              <w:rPr>
                <w:sz w:val="18"/>
                <w:szCs w:val="18"/>
              </w:rPr>
              <w:t>ЗБ.ЩАО-35.1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49CD328B" w14:textId="77777777" w:rsidR="00CF1D61" w:rsidRPr="007C319D" w:rsidRDefault="00CF1D61" w:rsidP="00CF1D61">
            <w:pPr>
              <w:rPr>
                <w:sz w:val="18"/>
                <w:szCs w:val="18"/>
              </w:rPr>
            </w:pPr>
            <w:r w:rsidRPr="007C319D">
              <w:rPr>
                <w:sz w:val="18"/>
                <w:szCs w:val="18"/>
              </w:rPr>
              <w:t>10</w:t>
            </w:r>
          </w:p>
        </w:tc>
      </w:tr>
      <w:tr w:rsidR="00CF1D61" w:rsidRPr="007C319D" w14:paraId="13AF6D96" w14:textId="77777777" w:rsidTr="00F215B3">
        <w:trPr>
          <w:gridBefore w:val="1"/>
          <w:gridAfter w:val="5"/>
          <w:wBefore w:w="89" w:type="dxa"/>
          <w:wAfter w:w="2595" w:type="dxa"/>
          <w:trHeight w:val="22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50D82F5" w14:textId="77777777" w:rsidR="00CF1D61" w:rsidRPr="007C319D" w:rsidRDefault="00CF1D61" w:rsidP="00CF1D61">
            <w:pPr>
              <w:rPr>
                <w:sz w:val="18"/>
                <w:szCs w:val="18"/>
              </w:rPr>
            </w:pPr>
            <w:r w:rsidRPr="007C319D">
              <w:rPr>
                <w:sz w:val="18"/>
                <w:szCs w:val="18"/>
              </w:rPr>
              <w:t>36</w:t>
            </w:r>
          </w:p>
        </w:tc>
        <w:tc>
          <w:tcPr>
            <w:tcW w:w="1540" w:type="dxa"/>
            <w:tcBorders>
              <w:top w:val="nil"/>
              <w:left w:val="nil"/>
              <w:bottom w:val="single" w:sz="4" w:space="0" w:color="auto"/>
              <w:right w:val="single" w:sz="4" w:space="0" w:color="auto"/>
            </w:tcBorders>
            <w:shd w:val="clear" w:color="000000" w:fill="FFFFFF"/>
            <w:vAlign w:val="center"/>
            <w:hideMark/>
          </w:tcPr>
          <w:p w14:paraId="6265BFFA" w14:textId="77777777" w:rsidR="00CF1D61" w:rsidRPr="007C319D" w:rsidRDefault="00CF1D61" w:rsidP="00CF1D61">
            <w:pPr>
              <w:rPr>
                <w:sz w:val="18"/>
                <w:szCs w:val="18"/>
              </w:rPr>
            </w:pPr>
            <w:r w:rsidRPr="007C319D">
              <w:rPr>
                <w:sz w:val="18"/>
                <w:szCs w:val="18"/>
              </w:rPr>
              <w:t>ЗБ.ЩО-36.1</w:t>
            </w:r>
          </w:p>
        </w:tc>
        <w:tc>
          <w:tcPr>
            <w:tcW w:w="785" w:type="dxa"/>
            <w:gridSpan w:val="2"/>
            <w:tcBorders>
              <w:top w:val="nil"/>
              <w:left w:val="nil"/>
              <w:bottom w:val="single" w:sz="4" w:space="0" w:color="auto"/>
              <w:right w:val="single" w:sz="4" w:space="0" w:color="auto"/>
            </w:tcBorders>
            <w:shd w:val="clear" w:color="000000" w:fill="FFFFFF"/>
            <w:noWrap/>
            <w:vAlign w:val="center"/>
            <w:hideMark/>
          </w:tcPr>
          <w:p w14:paraId="7482C4E4" w14:textId="77777777" w:rsidR="00CF1D61" w:rsidRPr="007C319D" w:rsidRDefault="00CF1D61" w:rsidP="00CF1D61">
            <w:pPr>
              <w:rPr>
                <w:sz w:val="18"/>
                <w:szCs w:val="18"/>
              </w:rPr>
            </w:pPr>
            <w:r w:rsidRPr="007C319D">
              <w:rPr>
                <w:sz w:val="18"/>
                <w:szCs w:val="18"/>
              </w:rPr>
              <w:t>9</w:t>
            </w:r>
          </w:p>
        </w:tc>
        <w:tc>
          <w:tcPr>
            <w:tcW w:w="1479" w:type="dxa"/>
            <w:gridSpan w:val="4"/>
            <w:tcBorders>
              <w:top w:val="nil"/>
              <w:left w:val="nil"/>
              <w:bottom w:val="single" w:sz="4" w:space="0" w:color="auto"/>
              <w:right w:val="single" w:sz="4" w:space="0" w:color="auto"/>
            </w:tcBorders>
            <w:shd w:val="clear" w:color="000000" w:fill="FFFFFF"/>
            <w:vAlign w:val="center"/>
            <w:hideMark/>
          </w:tcPr>
          <w:p w14:paraId="57C84E52" w14:textId="77777777" w:rsidR="00CF1D61" w:rsidRPr="007C319D" w:rsidRDefault="00CF1D61" w:rsidP="00CF1D61">
            <w:pPr>
              <w:rPr>
                <w:sz w:val="18"/>
                <w:szCs w:val="18"/>
              </w:rPr>
            </w:pPr>
            <w:r w:rsidRPr="007C319D">
              <w:rPr>
                <w:sz w:val="18"/>
                <w:szCs w:val="18"/>
              </w:rPr>
              <w:t>ЗБ.ЩО-36.2</w:t>
            </w:r>
          </w:p>
        </w:tc>
        <w:tc>
          <w:tcPr>
            <w:tcW w:w="850" w:type="dxa"/>
            <w:gridSpan w:val="4"/>
            <w:tcBorders>
              <w:top w:val="nil"/>
              <w:left w:val="nil"/>
              <w:bottom w:val="single" w:sz="4" w:space="0" w:color="auto"/>
              <w:right w:val="single" w:sz="4" w:space="0" w:color="auto"/>
            </w:tcBorders>
            <w:shd w:val="clear" w:color="000000" w:fill="FFFFFF"/>
            <w:noWrap/>
            <w:vAlign w:val="center"/>
            <w:hideMark/>
          </w:tcPr>
          <w:p w14:paraId="3A71846B" w14:textId="77777777" w:rsidR="00CF1D61" w:rsidRPr="007C319D" w:rsidRDefault="00CF1D61" w:rsidP="00CF1D61">
            <w:pPr>
              <w:rPr>
                <w:sz w:val="18"/>
                <w:szCs w:val="18"/>
              </w:rPr>
            </w:pPr>
            <w:r w:rsidRPr="007C319D">
              <w:rPr>
                <w:sz w:val="18"/>
                <w:szCs w:val="18"/>
              </w:rPr>
              <w:t>11</w:t>
            </w:r>
          </w:p>
        </w:tc>
        <w:tc>
          <w:tcPr>
            <w:tcW w:w="1701" w:type="dxa"/>
            <w:gridSpan w:val="6"/>
            <w:tcBorders>
              <w:top w:val="nil"/>
              <w:left w:val="nil"/>
              <w:bottom w:val="single" w:sz="4" w:space="0" w:color="auto"/>
              <w:right w:val="single" w:sz="4" w:space="0" w:color="auto"/>
            </w:tcBorders>
            <w:shd w:val="clear" w:color="auto" w:fill="auto"/>
            <w:noWrap/>
            <w:vAlign w:val="center"/>
            <w:hideMark/>
          </w:tcPr>
          <w:p w14:paraId="2FF1D48A" w14:textId="77777777" w:rsidR="00CF1D61" w:rsidRPr="007C319D" w:rsidRDefault="00CF1D61" w:rsidP="00CF1D61">
            <w:pPr>
              <w:rPr>
                <w:sz w:val="18"/>
                <w:szCs w:val="18"/>
              </w:rPr>
            </w:pPr>
            <w:r w:rsidRPr="007C319D">
              <w:rPr>
                <w:sz w:val="18"/>
                <w:szCs w:val="18"/>
              </w:rPr>
              <w:t>ЗБ.ЩCC-36.1</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B73798A" w14:textId="77777777" w:rsidR="00CF1D61" w:rsidRPr="007C319D" w:rsidRDefault="00CF1D61" w:rsidP="00CF1D61">
            <w:pPr>
              <w:rPr>
                <w:sz w:val="18"/>
                <w:szCs w:val="18"/>
              </w:rPr>
            </w:pPr>
            <w:r w:rsidRPr="007C319D">
              <w:rPr>
                <w:sz w:val="18"/>
                <w:szCs w:val="18"/>
              </w:rPr>
              <w:t>7</w:t>
            </w:r>
          </w:p>
        </w:tc>
        <w:tc>
          <w:tcPr>
            <w:tcW w:w="1131" w:type="dxa"/>
            <w:gridSpan w:val="5"/>
            <w:tcBorders>
              <w:top w:val="nil"/>
              <w:left w:val="nil"/>
              <w:bottom w:val="single" w:sz="4" w:space="0" w:color="auto"/>
              <w:right w:val="single" w:sz="4" w:space="0" w:color="auto"/>
            </w:tcBorders>
            <w:shd w:val="clear" w:color="auto" w:fill="auto"/>
            <w:noWrap/>
            <w:vAlign w:val="center"/>
            <w:hideMark/>
          </w:tcPr>
          <w:p w14:paraId="480A80F1" w14:textId="77777777" w:rsidR="00CF1D61" w:rsidRPr="007C319D" w:rsidRDefault="00CF1D61" w:rsidP="00CF1D61">
            <w:pPr>
              <w:rPr>
                <w:sz w:val="18"/>
                <w:szCs w:val="18"/>
              </w:rPr>
            </w:pPr>
            <w:r w:rsidRPr="007C319D">
              <w:rPr>
                <w:sz w:val="18"/>
                <w:szCs w:val="18"/>
              </w:rPr>
              <w:t>ЗБ.ЩАО-36.1</w:t>
            </w:r>
          </w:p>
        </w:tc>
        <w:tc>
          <w:tcPr>
            <w:tcW w:w="995" w:type="dxa"/>
            <w:gridSpan w:val="5"/>
            <w:tcBorders>
              <w:top w:val="nil"/>
              <w:left w:val="nil"/>
              <w:bottom w:val="single" w:sz="4" w:space="0" w:color="auto"/>
              <w:right w:val="single" w:sz="4" w:space="0" w:color="auto"/>
            </w:tcBorders>
            <w:shd w:val="clear" w:color="auto" w:fill="auto"/>
            <w:noWrap/>
            <w:vAlign w:val="center"/>
            <w:hideMark/>
          </w:tcPr>
          <w:p w14:paraId="56018746" w14:textId="77777777" w:rsidR="00CF1D61" w:rsidRPr="007C319D" w:rsidRDefault="00CF1D61" w:rsidP="00CF1D61">
            <w:pPr>
              <w:rPr>
                <w:sz w:val="18"/>
                <w:szCs w:val="18"/>
              </w:rPr>
            </w:pPr>
            <w:r w:rsidRPr="007C319D">
              <w:rPr>
                <w:sz w:val="18"/>
                <w:szCs w:val="18"/>
              </w:rPr>
              <w:t>10</w:t>
            </w:r>
          </w:p>
        </w:tc>
      </w:tr>
      <w:tr w:rsidR="00CF1D61" w:rsidRPr="007C319D" w14:paraId="5A93F50D" w14:textId="77777777" w:rsidTr="00F215B3">
        <w:trPr>
          <w:gridBefore w:val="1"/>
          <w:gridAfter w:val="3"/>
          <w:wBefore w:w="89" w:type="dxa"/>
          <w:wAfter w:w="1860" w:type="dxa"/>
          <w:trHeight w:val="144"/>
        </w:trPr>
        <w:tc>
          <w:tcPr>
            <w:tcW w:w="9896" w:type="dxa"/>
            <w:gridSpan w:val="28"/>
            <w:tcBorders>
              <w:top w:val="nil"/>
              <w:left w:val="nil"/>
              <w:bottom w:val="nil"/>
              <w:right w:val="nil"/>
            </w:tcBorders>
            <w:shd w:val="clear" w:color="auto" w:fill="auto"/>
            <w:noWrap/>
            <w:vAlign w:val="bottom"/>
          </w:tcPr>
          <w:p w14:paraId="3168737D" w14:textId="77777777" w:rsidR="00CF1D61" w:rsidRPr="007C319D" w:rsidRDefault="00CF1D61" w:rsidP="00CF1D61"/>
        </w:tc>
        <w:tc>
          <w:tcPr>
            <w:tcW w:w="763" w:type="dxa"/>
            <w:gridSpan w:val="4"/>
            <w:tcBorders>
              <w:top w:val="nil"/>
              <w:left w:val="nil"/>
              <w:bottom w:val="nil"/>
              <w:right w:val="nil"/>
            </w:tcBorders>
            <w:shd w:val="clear" w:color="auto" w:fill="auto"/>
            <w:noWrap/>
            <w:vAlign w:val="bottom"/>
            <w:hideMark/>
          </w:tcPr>
          <w:p w14:paraId="0F235C2D" w14:textId="77777777" w:rsidR="00CF1D61" w:rsidRPr="007C319D" w:rsidRDefault="00CF1D61" w:rsidP="00CF1D61"/>
        </w:tc>
      </w:tr>
      <w:tr w:rsidR="00CF1D61" w:rsidRPr="007C319D" w14:paraId="03F3F939" w14:textId="77777777" w:rsidTr="00F215B3">
        <w:trPr>
          <w:gridBefore w:val="1"/>
          <w:gridAfter w:val="3"/>
          <w:wBefore w:w="89" w:type="dxa"/>
          <w:wAfter w:w="1860" w:type="dxa"/>
          <w:trHeight w:val="240"/>
        </w:trPr>
        <w:tc>
          <w:tcPr>
            <w:tcW w:w="9896" w:type="dxa"/>
            <w:gridSpan w:val="28"/>
            <w:tcBorders>
              <w:top w:val="nil"/>
              <w:left w:val="nil"/>
              <w:bottom w:val="nil"/>
              <w:right w:val="nil"/>
            </w:tcBorders>
            <w:shd w:val="clear" w:color="auto" w:fill="auto"/>
            <w:noWrap/>
            <w:vAlign w:val="bottom"/>
            <w:hideMark/>
          </w:tcPr>
          <w:p w14:paraId="4763B8A6" w14:textId="556D87F7" w:rsidR="00CF1D61" w:rsidRPr="007C319D" w:rsidRDefault="00CF1D61" w:rsidP="00CF1D61">
            <w:pPr>
              <w:rPr>
                <w:b/>
              </w:rPr>
            </w:pPr>
            <w:r w:rsidRPr="007C319D">
              <w:rPr>
                <w:b/>
              </w:rPr>
              <w:t>Спецификация светильников ЮЗБ:</w:t>
            </w:r>
          </w:p>
        </w:tc>
        <w:tc>
          <w:tcPr>
            <w:tcW w:w="763" w:type="dxa"/>
            <w:gridSpan w:val="4"/>
            <w:tcBorders>
              <w:top w:val="nil"/>
              <w:left w:val="nil"/>
              <w:bottom w:val="nil"/>
              <w:right w:val="nil"/>
            </w:tcBorders>
            <w:shd w:val="clear" w:color="auto" w:fill="auto"/>
            <w:noWrap/>
            <w:vAlign w:val="bottom"/>
            <w:hideMark/>
          </w:tcPr>
          <w:p w14:paraId="57AF87A7" w14:textId="77777777" w:rsidR="00CF1D61" w:rsidRPr="007C319D" w:rsidRDefault="00CF1D61" w:rsidP="00CF1D61"/>
        </w:tc>
      </w:tr>
      <w:tr w:rsidR="00CF1D61" w:rsidRPr="007C319D" w14:paraId="0238505D" w14:textId="77777777" w:rsidTr="00F215B3">
        <w:trPr>
          <w:gridBefore w:val="1"/>
          <w:gridAfter w:val="3"/>
          <w:wBefore w:w="89" w:type="dxa"/>
          <w:wAfter w:w="1860" w:type="dxa"/>
          <w:trHeight w:val="240"/>
        </w:trPr>
        <w:tc>
          <w:tcPr>
            <w:tcW w:w="9896" w:type="dxa"/>
            <w:gridSpan w:val="28"/>
            <w:tcBorders>
              <w:top w:val="nil"/>
              <w:left w:val="nil"/>
              <w:bottom w:val="nil"/>
              <w:right w:val="nil"/>
            </w:tcBorders>
            <w:shd w:val="clear" w:color="auto" w:fill="auto"/>
            <w:noWrap/>
            <w:vAlign w:val="bottom"/>
            <w:hideMark/>
          </w:tcPr>
          <w:p w14:paraId="1C72D65C" w14:textId="77777777" w:rsidR="00CF1D61" w:rsidRPr="007C319D" w:rsidRDefault="00CF1D61" w:rsidP="008D7A40">
            <w:pPr>
              <w:pStyle w:val="-"/>
              <w:numPr>
                <w:ilvl w:val="0"/>
                <w:numId w:val="0"/>
              </w:numPr>
            </w:pPr>
          </w:p>
        </w:tc>
        <w:tc>
          <w:tcPr>
            <w:tcW w:w="763" w:type="dxa"/>
            <w:gridSpan w:val="4"/>
            <w:tcBorders>
              <w:top w:val="nil"/>
              <w:left w:val="nil"/>
              <w:bottom w:val="nil"/>
              <w:right w:val="nil"/>
            </w:tcBorders>
            <w:shd w:val="clear" w:color="auto" w:fill="auto"/>
            <w:noWrap/>
            <w:vAlign w:val="bottom"/>
            <w:hideMark/>
          </w:tcPr>
          <w:p w14:paraId="7C96483B" w14:textId="77777777" w:rsidR="00CF1D61" w:rsidRPr="007C319D" w:rsidRDefault="00CF1D61" w:rsidP="00CF1D61"/>
        </w:tc>
      </w:tr>
      <w:tr w:rsidR="00CF1D61" w:rsidRPr="007C319D" w14:paraId="21A16074" w14:textId="77777777" w:rsidTr="00F215B3">
        <w:trPr>
          <w:gridBefore w:val="1"/>
          <w:gridAfter w:val="5"/>
          <w:wBefore w:w="89" w:type="dxa"/>
          <w:wAfter w:w="2595" w:type="dxa"/>
          <w:trHeight w:val="240"/>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43A00" w14:textId="77777777" w:rsidR="00CF1D61" w:rsidRPr="007C319D" w:rsidRDefault="00CF1D61" w:rsidP="00CF1D61">
            <w:r w:rsidRPr="007C319D">
              <w:t>№</w:t>
            </w:r>
          </w:p>
        </w:tc>
        <w:tc>
          <w:tcPr>
            <w:tcW w:w="4343" w:type="dxa"/>
            <w:gridSpan w:val="8"/>
            <w:tcBorders>
              <w:top w:val="single" w:sz="4" w:space="0" w:color="auto"/>
              <w:left w:val="nil"/>
              <w:bottom w:val="single" w:sz="4" w:space="0" w:color="auto"/>
              <w:right w:val="single" w:sz="4" w:space="0" w:color="auto"/>
            </w:tcBorders>
            <w:shd w:val="clear" w:color="auto" w:fill="auto"/>
            <w:noWrap/>
            <w:vAlign w:val="center"/>
            <w:hideMark/>
          </w:tcPr>
          <w:p w14:paraId="41C1D62F" w14:textId="77777777" w:rsidR="00CF1D61" w:rsidRPr="007C319D" w:rsidRDefault="00CF1D61" w:rsidP="00CF1D61">
            <w:r w:rsidRPr="007C319D">
              <w:t>Наименование артикула</w:t>
            </w:r>
          </w:p>
        </w:tc>
        <w:tc>
          <w:tcPr>
            <w:tcW w:w="1720" w:type="dxa"/>
            <w:gridSpan w:val="8"/>
            <w:tcBorders>
              <w:top w:val="single" w:sz="4" w:space="0" w:color="auto"/>
              <w:left w:val="nil"/>
              <w:bottom w:val="single" w:sz="4" w:space="0" w:color="auto"/>
              <w:right w:val="single" w:sz="4" w:space="0" w:color="auto"/>
            </w:tcBorders>
            <w:shd w:val="clear" w:color="auto" w:fill="auto"/>
            <w:noWrap/>
            <w:vAlign w:val="center"/>
            <w:hideMark/>
          </w:tcPr>
          <w:p w14:paraId="4442AE27" w14:textId="77777777" w:rsidR="00CF1D61" w:rsidRPr="007C319D" w:rsidRDefault="00CF1D61" w:rsidP="00CF1D61">
            <w:r w:rsidRPr="007C319D">
              <w:t>Комплектация</w:t>
            </w:r>
          </w:p>
        </w:tc>
        <w:tc>
          <w:tcPr>
            <w:tcW w:w="2011" w:type="dxa"/>
            <w:gridSpan w:val="6"/>
            <w:tcBorders>
              <w:top w:val="single" w:sz="4" w:space="0" w:color="auto"/>
              <w:left w:val="nil"/>
              <w:bottom w:val="single" w:sz="4" w:space="0" w:color="auto"/>
              <w:right w:val="single" w:sz="4" w:space="0" w:color="auto"/>
            </w:tcBorders>
            <w:shd w:val="clear" w:color="auto" w:fill="auto"/>
            <w:noWrap/>
            <w:vAlign w:val="center"/>
            <w:hideMark/>
          </w:tcPr>
          <w:p w14:paraId="4D1FE948" w14:textId="77777777" w:rsidR="00CF1D61" w:rsidRPr="007C319D" w:rsidRDefault="00CF1D61" w:rsidP="00CF1D61">
            <w:r w:rsidRPr="007C319D">
              <w:t>Мощность</w:t>
            </w:r>
          </w:p>
        </w:tc>
        <w:tc>
          <w:tcPr>
            <w:tcW w:w="1119" w:type="dxa"/>
            <w:gridSpan w:val="7"/>
            <w:tcBorders>
              <w:top w:val="single" w:sz="4" w:space="0" w:color="auto"/>
              <w:left w:val="nil"/>
              <w:bottom w:val="single" w:sz="4" w:space="0" w:color="auto"/>
              <w:right w:val="single" w:sz="4" w:space="0" w:color="auto"/>
            </w:tcBorders>
            <w:shd w:val="clear" w:color="auto" w:fill="auto"/>
            <w:noWrap/>
            <w:vAlign w:val="center"/>
            <w:hideMark/>
          </w:tcPr>
          <w:p w14:paraId="5C454433" w14:textId="0856FD5E" w:rsidR="00CF1D61" w:rsidRPr="007C319D" w:rsidRDefault="00CF1D61" w:rsidP="00543C66">
            <w:pPr>
              <w:rPr>
                <w:lang w:val="en-US"/>
              </w:rPr>
            </w:pPr>
            <w:r w:rsidRPr="007C319D">
              <w:t>Кол</w:t>
            </w:r>
            <w:r w:rsidRPr="007C319D">
              <w:rPr>
                <w:lang w:val="en-US"/>
              </w:rPr>
              <w:t>-</w:t>
            </w:r>
            <w:r w:rsidRPr="007C319D">
              <w:t>во</w:t>
            </w:r>
            <w:r w:rsidR="00543C66" w:rsidRPr="007C319D">
              <w:rPr>
                <w:lang w:val="en-US"/>
              </w:rPr>
              <w:t xml:space="preserve">, </w:t>
            </w:r>
            <w:r w:rsidR="00543C66" w:rsidRPr="007C319D">
              <w:t>шт</w:t>
            </w:r>
            <w:r w:rsidR="00543C66" w:rsidRPr="007C319D">
              <w:rPr>
                <w:lang w:val="en-US"/>
              </w:rPr>
              <w:t xml:space="preserve">. </w:t>
            </w:r>
          </w:p>
        </w:tc>
      </w:tr>
      <w:tr w:rsidR="00CF1D61" w:rsidRPr="007C319D" w14:paraId="2A142B26" w14:textId="77777777" w:rsidTr="00F215B3">
        <w:trPr>
          <w:gridBefore w:val="1"/>
          <w:gridAfter w:val="5"/>
          <w:wBefore w:w="89" w:type="dxa"/>
          <w:wAfter w:w="2595" w:type="dxa"/>
          <w:trHeight w:val="285"/>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4EC5A716" w14:textId="77777777" w:rsidR="00CF1D61" w:rsidRPr="007C319D" w:rsidRDefault="00CF1D61" w:rsidP="00CF1D61">
            <w:pPr>
              <w:rPr>
                <w:lang w:val="en-US"/>
              </w:rPr>
            </w:pPr>
            <w:r w:rsidRPr="007C319D">
              <w:rPr>
                <w:lang w:val="en-US"/>
              </w:rPr>
              <w:t>1</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0FA7D39B" w14:textId="77777777" w:rsidR="00CF1D61" w:rsidRPr="007C319D" w:rsidRDefault="00CF1D61" w:rsidP="00CF1D61">
            <w:pPr>
              <w:rPr>
                <w:lang w:val="en-US"/>
              </w:rPr>
            </w:pPr>
            <w:r w:rsidRPr="007C319D">
              <w:rPr>
                <w:lang w:val="en-US"/>
              </w:rPr>
              <w:t>RING 1500</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346DA844" w14:textId="77777777" w:rsidR="00CF1D61" w:rsidRPr="007C319D" w:rsidRDefault="00CF1D61" w:rsidP="00CF1D61">
            <w:pPr>
              <w:rPr>
                <w:lang w:val="en-US"/>
              </w:rPr>
            </w:pPr>
            <w:r w:rsidRPr="007C319D">
              <w:rPr>
                <w:lang w:val="en-US"/>
              </w:rPr>
              <w:t>48x320mA</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6DDD1310" w14:textId="77777777" w:rsidR="00CF1D61" w:rsidRPr="007C319D" w:rsidRDefault="00CF1D61" w:rsidP="00CF1D61">
            <w:pPr>
              <w:rPr>
                <w:lang w:val="en-US"/>
              </w:rPr>
            </w:pPr>
            <w:r w:rsidRPr="007C319D">
              <w:rPr>
                <w:lang w:val="en-US"/>
              </w:rPr>
              <w:t>1.5 W</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55314F43" w14:textId="77777777" w:rsidR="00CF1D61" w:rsidRPr="007C319D" w:rsidRDefault="00CF1D61" w:rsidP="00CF1D61">
            <w:pPr>
              <w:rPr>
                <w:lang w:val="en-US"/>
              </w:rPr>
            </w:pPr>
            <w:r w:rsidRPr="007C319D">
              <w:rPr>
                <w:lang w:val="en-US"/>
              </w:rPr>
              <w:t>92</w:t>
            </w:r>
          </w:p>
        </w:tc>
      </w:tr>
      <w:tr w:rsidR="00CF1D61" w:rsidRPr="007C319D" w14:paraId="2AEACB32"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15A5419C" w14:textId="77777777" w:rsidR="00CF1D61" w:rsidRPr="007C319D" w:rsidRDefault="00CF1D61" w:rsidP="00CF1D61">
            <w:pPr>
              <w:rPr>
                <w:lang w:val="en-US"/>
              </w:rPr>
            </w:pPr>
            <w:r w:rsidRPr="007C319D">
              <w:rPr>
                <w:lang w:val="en-US"/>
              </w:rPr>
              <w:t>2</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7FD2ACA6" w14:textId="77777777" w:rsidR="00CF1D61" w:rsidRPr="007C319D" w:rsidRDefault="00CF1D61" w:rsidP="00CF1D61">
            <w:pPr>
              <w:rPr>
                <w:lang w:val="en-US"/>
              </w:rPr>
            </w:pPr>
            <w:r w:rsidRPr="007C319D">
              <w:rPr>
                <w:lang w:val="en-US"/>
              </w:rPr>
              <w:t>AL50 ECO 1050</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5036583C" w14:textId="77777777" w:rsidR="00CF1D61" w:rsidRPr="007C319D" w:rsidRDefault="00CF1D61" w:rsidP="00CF1D61">
            <w:pPr>
              <w:rPr>
                <w:lang w:val="en-US"/>
              </w:rPr>
            </w:pPr>
            <w:r w:rsidRPr="007C319D">
              <w:rPr>
                <w:lang w:val="en-US"/>
              </w:rPr>
              <w:t>1x700mA</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4FE3E06B" w14:textId="77777777" w:rsidR="00CF1D61" w:rsidRPr="007C319D" w:rsidRDefault="00CF1D61" w:rsidP="00CF1D61">
            <w:pPr>
              <w:rPr>
                <w:lang w:val="en-US"/>
              </w:rPr>
            </w:pPr>
            <w:r w:rsidRPr="007C319D">
              <w:rPr>
                <w:lang w:val="en-US"/>
              </w:rPr>
              <w:t>36.1 W</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742554EA" w14:textId="77777777" w:rsidR="00CF1D61" w:rsidRPr="007C319D" w:rsidRDefault="00CF1D61" w:rsidP="00CF1D61">
            <w:pPr>
              <w:rPr>
                <w:lang w:val="en-US"/>
              </w:rPr>
            </w:pPr>
            <w:r w:rsidRPr="007C319D">
              <w:rPr>
                <w:lang w:val="en-US"/>
              </w:rPr>
              <w:t>334</w:t>
            </w:r>
          </w:p>
        </w:tc>
      </w:tr>
      <w:tr w:rsidR="00CF1D61" w:rsidRPr="007C319D" w14:paraId="0F1A9B7D"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09F6CF48" w14:textId="77777777" w:rsidR="00CF1D61" w:rsidRPr="007C319D" w:rsidRDefault="00CF1D61" w:rsidP="00CF1D61">
            <w:pPr>
              <w:rPr>
                <w:lang w:val="en-US"/>
              </w:rPr>
            </w:pPr>
            <w:r w:rsidRPr="007C319D">
              <w:rPr>
                <w:lang w:val="en-US"/>
              </w:rPr>
              <w:t>3</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5C7ABA4C" w14:textId="77777777" w:rsidR="00CF1D61" w:rsidRPr="007C319D" w:rsidRDefault="00CF1D61" w:rsidP="00CF1D61">
            <w:pPr>
              <w:rPr>
                <w:lang w:val="en-US"/>
              </w:rPr>
            </w:pPr>
            <w:r w:rsidRPr="007C319D">
              <w:rPr>
                <w:lang w:val="en-US"/>
              </w:rPr>
              <w:t xml:space="preserve">AL 50 ECO MP 1050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6B49D7D7" w14:textId="77777777" w:rsidR="00CF1D61" w:rsidRPr="007C319D" w:rsidRDefault="00CF1D61" w:rsidP="00CF1D61">
            <w:pPr>
              <w:rPr>
                <w:lang w:val="en-US"/>
              </w:rPr>
            </w:pPr>
            <w:r w:rsidRPr="007C319D">
              <w:rPr>
                <w:lang w:val="en-US"/>
              </w:rPr>
              <w:t xml:space="preserve">1x700mA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0AEA31F8" w14:textId="77777777" w:rsidR="00CF1D61" w:rsidRPr="007C319D" w:rsidRDefault="00CF1D61" w:rsidP="00CF1D61">
            <w:pPr>
              <w:rPr>
                <w:lang w:val="en-US"/>
              </w:rPr>
            </w:pPr>
            <w:r w:rsidRPr="007C319D">
              <w:rPr>
                <w:lang w:val="en-US"/>
              </w:rPr>
              <w:t xml:space="preserve">36.1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558BA912" w14:textId="77777777" w:rsidR="00CF1D61" w:rsidRPr="007C319D" w:rsidRDefault="00CF1D61" w:rsidP="00CF1D61">
            <w:pPr>
              <w:rPr>
                <w:lang w:val="en-US"/>
              </w:rPr>
            </w:pPr>
            <w:r w:rsidRPr="007C319D">
              <w:rPr>
                <w:lang w:val="en-US"/>
              </w:rPr>
              <w:t>5365</w:t>
            </w:r>
          </w:p>
        </w:tc>
      </w:tr>
      <w:tr w:rsidR="00CF1D61" w:rsidRPr="007C319D" w14:paraId="76F1591F"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1CD8FDB2" w14:textId="77777777" w:rsidR="00CF1D61" w:rsidRPr="007C319D" w:rsidRDefault="00CF1D61" w:rsidP="00CF1D61">
            <w:pPr>
              <w:rPr>
                <w:lang w:val="en-US"/>
              </w:rPr>
            </w:pPr>
            <w:r w:rsidRPr="007C319D">
              <w:rPr>
                <w:lang w:val="en-US"/>
              </w:rPr>
              <w:t>4</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4B895C65" w14:textId="77777777" w:rsidR="00CF1D61" w:rsidRPr="007C319D" w:rsidRDefault="00CF1D61" w:rsidP="00CF1D61">
            <w:pPr>
              <w:rPr>
                <w:lang w:val="en-US"/>
              </w:rPr>
            </w:pPr>
            <w:r w:rsidRPr="007C319D">
              <w:rPr>
                <w:lang w:val="en-US"/>
              </w:rPr>
              <w:t xml:space="preserve">PIPE XS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6FAA7A83" w14:textId="77777777" w:rsidR="00CF1D61" w:rsidRPr="007C319D" w:rsidRDefault="00CF1D61" w:rsidP="00CF1D61">
            <w:pPr>
              <w:rPr>
                <w:lang w:val="en-US"/>
              </w:rPr>
            </w:pPr>
            <w:r w:rsidRPr="007C319D">
              <w:rPr>
                <w:lang w:val="en-US"/>
              </w:rPr>
              <w:t>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7A2ADC09" w14:textId="77777777" w:rsidR="00CF1D61" w:rsidRPr="007C319D" w:rsidRDefault="00CF1D61" w:rsidP="00CF1D61">
            <w:r w:rsidRPr="007C319D">
              <w:t xml:space="preserve">9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59484D90" w14:textId="77777777" w:rsidR="00CF1D61" w:rsidRPr="007C319D" w:rsidRDefault="00CF1D61" w:rsidP="00CF1D61">
            <w:r w:rsidRPr="007C319D">
              <w:t>370</w:t>
            </w:r>
          </w:p>
        </w:tc>
      </w:tr>
      <w:tr w:rsidR="00CF1D61" w:rsidRPr="007C319D" w14:paraId="4A71AEFA"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02DBF9F2" w14:textId="77777777" w:rsidR="00CF1D61" w:rsidRPr="007C319D" w:rsidRDefault="00CF1D61" w:rsidP="00CF1D61">
            <w:r w:rsidRPr="007C319D">
              <w:t>5</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4C105EC1" w14:textId="77777777" w:rsidR="00CF1D61" w:rsidRPr="007C319D" w:rsidRDefault="00CF1D61" w:rsidP="00CF1D61">
            <w:r w:rsidRPr="007C319D">
              <w:t xml:space="preserve">RING 1500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2B0FE18B" w14:textId="77777777" w:rsidR="00CF1D61" w:rsidRPr="007C319D" w:rsidRDefault="00CF1D61" w:rsidP="00CF1D61">
            <w:r w:rsidRPr="007C319D">
              <w:t xml:space="preserve">48x240mA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1B4C4A4B" w14:textId="77777777" w:rsidR="00CF1D61" w:rsidRPr="007C319D" w:rsidRDefault="00CF1D61" w:rsidP="00CF1D61">
            <w:r w:rsidRPr="007C319D">
              <w:t xml:space="preserve">1.2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58CAECF2" w14:textId="77777777" w:rsidR="00CF1D61" w:rsidRPr="007C319D" w:rsidRDefault="00CF1D61" w:rsidP="00CF1D61">
            <w:r w:rsidRPr="007C319D">
              <w:t>184</w:t>
            </w:r>
          </w:p>
        </w:tc>
      </w:tr>
      <w:tr w:rsidR="00CF1D61" w:rsidRPr="007C319D" w14:paraId="1EFFCA8E"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63F25ADC" w14:textId="77777777" w:rsidR="00CF1D61" w:rsidRPr="007C319D" w:rsidRDefault="00CF1D61" w:rsidP="00CF1D61">
            <w:r w:rsidRPr="007C319D">
              <w:t>6</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63948841" w14:textId="77777777" w:rsidR="00CF1D61" w:rsidRPr="007C319D" w:rsidRDefault="00CF1D61" w:rsidP="00CF1D61">
            <w:r w:rsidRPr="007C319D">
              <w:t xml:space="preserve">RING 900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543C19C0" w14:textId="77777777" w:rsidR="00CF1D61" w:rsidRPr="007C319D" w:rsidRDefault="00CF1D61" w:rsidP="00CF1D61">
            <w:r w:rsidRPr="007C319D">
              <w:t xml:space="preserve">28x320mA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20B4C96C" w14:textId="77777777" w:rsidR="00CF1D61" w:rsidRPr="007C319D" w:rsidRDefault="00CF1D61" w:rsidP="00CF1D61">
            <w:r w:rsidRPr="007C319D">
              <w:t xml:space="preserve">1.5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529FF293" w14:textId="77777777" w:rsidR="00CF1D61" w:rsidRPr="007C319D" w:rsidRDefault="00CF1D61" w:rsidP="00CF1D61">
            <w:r w:rsidRPr="007C319D">
              <w:t>141</w:t>
            </w:r>
          </w:p>
        </w:tc>
      </w:tr>
      <w:tr w:rsidR="00CF1D61" w:rsidRPr="007C319D" w14:paraId="41B230D0"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281ED2EC" w14:textId="77777777" w:rsidR="00CF1D61" w:rsidRPr="007C319D" w:rsidRDefault="00CF1D61" w:rsidP="00CF1D61">
            <w:r w:rsidRPr="007C319D">
              <w:t>7</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418E5F8E" w14:textId="77777777" w:rsidR="00CF1D61" w:rsidRPr="007C319D" w:rsidRDefault="00CF1D61" w:rsidP="00CF1D61">
            <w:r w:rsidRPr="007C319D">
              <w:t xml:space="preserve">RING 1500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0DF4B0CB" w14:textId="77777777" w:rsidR="00CF1D61" w:rsidRPr="007C319D" w:rsidRDefault="00CF1D61" w:rsidP="00CF1D61">
            <w:r w:rsidRPr="007C319D">
              <w:t xml:space="preserve">48x280mA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7F2F05ED" w14:textId="77777777" w:rsidR="00CF1D61" w:rsidRPr="007C319D" w:rsidRDefault="00CF1D61" w:rsidP="00CF1D61">
            <w:r w:rsidRPr="007C319D">
              <w:t xml:space="preserve">1.3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4A035F6A" w14:textId="77777777" w:rsidR="00CF1D61" w:rsidRPr="007C319D" w:rsidRDefault="00CF1D61" w:rsidP="00CF1D61">
            <w:r w:rsidRPr="007C319D">
              <w:t>31</w:t>
            </w:r>
          </w:p>
        </w:tc>
      </w:tr>
      <w:tr w:rsidR="00CF1D61" w:rsidRPr="007C319D" w14:paraId="011217DC"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506F650" w14:textId="77777777" w:rsidR="00CF1D61" w:rsidRPr="007C319D" w:rsidRDefault="00CF1D61" w:rsidP="00CF1D61">
            <w:r w:rsidRPr="007C319D">
              <w:t>8</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67242D68" w14:textId="77777777" w:rsidR="00CF1D61" w:rsidRPr="007C319D" w:rsidRDefault="00CF1D61" w:rsidP="00CF1D61">
            <w:r w:rsidRPr="007C319D">
              <w:t xml:space="preserve">SYSTEM 115 (дуга)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71EEE085" w14:textId="77777777" w:rsidR="00CF1D61" w:rsidRPr="007C319D" w:rsidRDefault="00CF1D61" w:rsidP="00CF1D61">
            <w:r w:rsidRPr="007C319D">
              <w:t xml:space="preserve">32x280mA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7428442D" w14:textId="77777777" w:rsidR="00CF1D61" w:rsidRPr="007C319D" w:rsidRDefault="00CF1D61" w:rsidP="00CF1D61">
            <w:r w:rsidRPr="007C319D">
              <w:t xml:space="preserve">1.3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47CC67E9" w14:textId="77777777" w:rsidR="00CF1D61" w:rsidRPr="007C319D" w:rsidRDefault="00CF1D61" w:rsidP="00CF1D61">
            <w:r w:rsidRPr="007C319D">
              <w:t>41</w:t>
            </w:r>
          </w:p>
        </w:tc>
      </w:tr>
      <w:tr w:rsidR="00CF1D61" w:rsidRPr="007C319D" w14:paraId="640DB5CF"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313B9FA" w14:textId="77777777" w:rsidR="00CF1D61" w:rsidRPr="007C319D" w:rsidRDefault="00CF1D61" w:rsidP="00CF1D61">
            <w:r w:rsidRPr="007C319D">
              <w:t>9</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16D28D74" w14:textId="77777777" w:rsidR="00CF1D61" w:rsidRPr="007C319D" w:rsidRDefault="00CF1D61" w:rsidP="00CF1D61">
            <w:r w:rsidRPr="007C319D">
              <w:t>Meco UGR</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2689689E" w14:textId="77777777" w:rsidR="00CF1D61" w:rsidRPr="007C319D" w:rsidRDefault="00CF1D61" w:rsidP="00CF1D61">
            <w:r w:rsidRPr="007C319D">
              <w:t>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007F4833" w14:textId="77777777" w:rsidR="00CF1D61" w:rsidRPr="007C319D" w:rsidRDefault="00CF1D61" w:rsidP="00CF1D61">
            <w:r w:rsidRPr="007C319D">
              <w:t xml:space="preserve">7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2E0174FD" w14:textId="77777777" w:rsidR="00CF1D61" w:rsidRPr="007C319D" w:rsidRDefault="00CF1D61" w:rsidP="00CF1D61">
            <w:r w:rsidRPr="007C319D">
              <w:t>18</w:t>
            </w:r>
          </w:p>
        </w:tc>
      </w:tr>
      <w:tr w:rsidR="00CF1D61" w:rsidRPr="007C319D" w14:paraId="79407CB1"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43D3083C" w14:textId="77777777" w:rsidR="00CF1D61" w:rsidRPr="007C319D" w:rsidRDefault="00CF1D61" w:rsidP="00CF1D61">
            <w:r w:rsidRPr="007C319D">
              <w:t>10</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11EFB1F7" w14:textId="77777777" w:rsidR="00CF1D61" w:rsidRPr="007C319D" w:rsidRDefault="00CF1D61" w:rsidP="00CF1D61">
            <w:r w:rsidRPr="007C319D">
              <w:t xml:space="preserve">AL50 ECO 1050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338B0987" w14:textId="77777777" w:rsidR="00CF1D61" w:rsidRPr="007C319D" w:rsidRDefault="00CF1D61" w:rsidP="00CF1D61">
            <w:r w:rsidRPr="007C319D">
              <w:t xml:space="preserve">1x520mA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77F94DBE" w14:textId="77777777" w:rsidR="00CF1D61" w:rsidRPr="007C319D" w:rsidRDefault="00CF1D61" w:rsidP="00CF1D61">
            <w:r w:rsidRPr="007C319D">
              <w:t xml:space="preserve">26.1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322859BA" w14:textId="77777777" w:rsidR="00CF1D61" w:rsidRPr="007C319D" w:rsidRDefault="00CF1D61" w:rsidP="00CF1D61">
            <w:r w:rsidRPr="007C319D">
              <w:t>784</w:t>
            </w:r>
          </w:p>
        </w:tc>
      </w:tr>
      <w:tr w:rsidR="00CF1D61" w:rsidRPr="007C319D" w14:paraId="1C9ACC54"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133FCC2B" w14:textId="77777777" w:rsidR="00CF1D61" w:rsidRPr="007C319D" w:rsidRDefault="00CF1D61" w:rsidP="00CF1D61">
            <w:r w:rsidRPr="007C319D">
              <w:t>11</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1188546E" w14:textId="77777777" w:rsidR="00CF1D61" w:rsidRPr="007C319D" w:rsidRDefault="00CF1D61" w:rsidP="00CF1D61">
            <w:r w:rsidRPr="007C319D">
              <w:t xml:space="preserve">JUST S 36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361BCC64" w14:textId="77777777" w:rsidR="00CF1D61" w:rsidRPr="007C319D" w:rsidRDefault="00CF1D61" w:rsidP="00CF1D61">
            <w:r w:rsidRPr="007C319D">
              <w:t>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637CD64B" w14:textId="77777777" w:rsidR="00CF1D61" w:rsidRPr="007C319D" w:rsidRDefault="00CF1D61" w:rsidP="00CF1D61">
            <w:r w:rsidRPr="007C319D">
              <w:t xml:space="preserve">7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4735DD67" w14:textId="77777777" w:rsidR="00CF1D61" w:rsidRPr="007C319D" w:rsidRDefault="00CF1D61" w:rsidP="00CF1D61">
            <w:r w:rsidRPr="007C319D">
              <w:t>780</w:t>
            </w:r>
          </w:p>
        </w:tc>
      </w:tr>
      <w:tr w:rsidR="00CF1D61" w:rsidRPr="007C319D" w14:paraId="4D3F3CBE"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75C0303" w14:textId="77777777" w:rsidR="00CF1D61" w:rsidRPr="007C319D" w:rsidRDefault="00CF1D61" w:rsidP="00CF1D61">
            <w:r w:rsidRPr="007C319D">
              <w:t>12</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5FEC5B89" w14:textId="77777777" w:rsidR="00CF1D61" w:rsidRPr="007C319D" w:rsidRDefault="00CF1D61" w:rsidP="00CF1D61">
            <w:r w:rsidRPr="007C319D">
              <w:t xml:space="preserve">SYSTEM 115 (полукруг)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0980819F" w14:textId="77777777" w:rsidR="00CF1D61" w:rsidRPr="007C319D" w:rsidRDefault="00CF1D61" w:rsidP="00CF1D61">
            <w:r w:rsidRPr="007C319D">
              <w:t xml:space="preserve">24x320mA SYS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21F964FD" w14:textId="77777777" w:rsidR="00CF1D61" w:rsidRPr="007C319D" w:rsidRDefault="00CF1D61" w:rsidP="00CF1D61">
            <w:r w:rsidRPr="007C319D">
              <w:t xml:space="preserve">1.5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77A40889" w14:textId="77777777" w:rsidR="00CF1D61" w:rsidRPr="007C319D" w:rsidRDefault="00CF1D61" w:rsidP="00CF1D61">
            <w:r w:rsidRPr="007C319D">
              <w:t>36</w:t>
            </w:r>
          </w:p>
        </w:tc>
      </w:tr>
      <w:tr w:rsidR="00CF1D61" w:rsidRPr="007C319D" w14:paraId="25110845"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719DFAE4" w14:textId="77777777" w:rsidR="00CF1D61" w:rsidRPr="007C319D" w:rsidRDefault="00CF1D61" w:rsidP="00CF1D61">
            <w:r w:rsidRPr="007C319D">
              <w:t>13</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54AEF922" w14:textId="77777777" w:rsidR="00CF1D61" w:rsidRPr="007C319D" w:rsidRDefault="00CF1D61" w:rsidP="00CF1D61">
            <w:r w:rsidRPr="007C319D">
              <w:t xml:space="preserve">RING 1500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57987460" w14:textId="77777777" w:rsidR="00CF1D61" w:rsidRPr="007C319D" w:rsidRDefault="00CF1D61" w:rsidP="00CF1D61">
            <w:r w:rsidRPr="007C319D">
              <w:t xml:space="preserve">48x400mA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0EB57DB7" w14:textId="77777777" w:rsidR="00CF1D61" w:rsidRPr="007C319D" w:rsidRDefault="00CF1D61" w:rsidP="00CF1D61">
            <w:r w:rsidRPr="007C319D">
              <w:t xml:space="preserve">1.9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63A48C1A" w14:textId="77777777" w:rsidR="00CF1D61" w:rsidRPr="007C319D" w:rsidRDefault="00CF1D61" w:rsidP="00CF1D61">
            <w:r w:rsidRPr="007C319D">
              <w:t>5</w:t>
            </w:r>
          </w:p>
        </w:tc>
      </w:tr>
      <w:tr w:rsidR="00CF1D61" w:rsidRPr="007C319D" w14:paraId="4E4D2A1F"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1A7955A6" w14:textId="77777777" w:rsidR="00CF1D61" w:rsidRPr="007C319D" w:rsidRDefault="00CF1D61" w:rsidP="00CF1D61">
            <w:r w:rsidRPr="007C319D">
              <w:t>14</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3BD778E7" w14:textId="77777777" w:rsidR="00CF1D61" w:rsidRPr="007C319D" w:rsidRDefault="00CF1D61" w:rsidP="00CF1D61">
            <w:r w:rsidRPr="007C319D">
              <w:t xml:space="preserve">Декоративный светильник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54460737" w14:textId="77777777" w:rsidR="00CF1D61" w:rsidRPr="007C319D" w:rsidRDefault="00CF1D61" w:rsidP="00CF1D61">
            <w:r w:rsidRPr="007C319D">
              <w:t>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1D8FA5E5" w14:textId="77777777" w:rsidR="00CF1D61" w:rsidRPr="007C319D" w:rsidRDefault="00CF1D61" w:rsidP="00CF1D61">
            <w:r w:rsidRPr="007C319D">
              <w:t xml:space="preserve">80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2ADBFEA9" w14:textId="77777777" w:rsidR="00CF1D61" w:rsidRPr="007C319D" w:rsidRDefault="00CF1D61" w:rsidP="00CF1D61">
            <w:r w:rsidRPr="007C319D">
              <w:t>195</w:t>
            </w:r>
          </w:p>
        </w:tc>
      </w:tr>
      <w:tr w:rsidR="00CF1D61" w:rsidRPr="007C319D" w14:paraId="22BE2BF9" w14:textId="77777777" w:rsidTr="00F215B3">
        <w:trPr>
          <w:gridBefore w:val="1"/>
          <w:gridAfter w:val="5"/>
          <w:wBefore w:w="89" w:type="dxa"/>
          <w:wAfter w:w="2595" w:type="dxa"/>
          <w:trHeight w:val="48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37E5204" w14:textId="77777777" w:rsidR="00CF1D61" w:rsidRPr="007C319D" w:rsidRDefault="00CF1D61" w:rsidP="00CF1D61">
            <w:r w:rsidRPr="007C319D">
              <w:t>15</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101D3846" w14:textId="404918A1" w:rsidR="00CF1D61" w:rsidRPr="007C319D" w:rsidRDefault="00CF1D61" w:rsidP="00CF1D61">
            <w:r w:rsidRPr="007C319D">
              <w:t xml:space="preserve">Светильник 1xСветодиодный модуль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4C04A095" w14:textId="77777777" w:rsidR="00CF1D61" w:rsidRPr="007C319D" w:rsidRDefault="00CF1D61" w:rsidP="00CF1D61">
            <w:r w:rsidRPr="007C319D">
              <w:t>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68915515" w14:textId="77777777" w:rsidR="00CF1D61" w:rsidRPr="007C319D" w:rsidRDefault="00CF1D61" w:rsidP="00CF1D61">
            <w:r w:rsidRPr="007C319D">
              <w:t xml:space="preserve">37.6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2A7A087B" w14:textId="77777777" w:rsidR="00CF1D61" w:rsidRPr="007C319D" w:rsidRDefault="00CF1D61" w:rsidP="00CF1D61">
            <w:r w:rsidRPr="007C319D">
              <w:t>31</w:t>
            </w:r>
          </w:p>
        </w:tc>
      </w:tr>
      <w:tr w:rsidR="00CF1D61" w:rsidRPr="007C319D" w14:paraId="11ECA173" w14:textId="77777777" w:rsidTr="00F215B3">
        <w:trPr>
          <w:gridBefore w:val="1"/>
          <w:gridAfter w:val="5"/>
          <w:wBefore w:w="89" w:type="dxa"/>
          <w:wAfter w:w="2595" w:type="dxa"/>
          <w:trHeight w:val="48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02A744B6" w14:textId="77777777" w:rsidR="00CF1D61" w:rsidRPr="007C319D" w:rsidRDefault="00CF1D61" w:rsidP="00CF1D61">
            <w:r w:rsidRPr="007C319D">
              <w:t>16</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6603AA38" w14:textId="5A443AED" w:rsidR="00CF1D61" w:rsidRPr="007C319D" w:rsidRDefault="00CF1D61" w:rsidP="00CF1D61">
            <w:r w:rsidRPr="007C319D">
              <w:t xml:space="preserve">Светильник 1xСветодиодный модуль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35A617B7" w14:textId="77777777" w:rsidR="00CF1D61" w:rsidRPr="007C319D" w:rsidRDefault="00CF1D61" w:rsidP="00CF1D61">
            <w:r w:rsidRPr="007C319D">
              <w:t>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3FE88B24" w14:textId="77777777" w:rsidR="00CF1D61" w:rsidRPr="007C319D" w:rsidRDefault="00CF1D61" w:rsidP="00CF1D61">
            <w:r w:rsidRPr="007C319D">
              <w:t xml:space="preserve">53.4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572EBEBE" w14:textId="77777777" w:rsidR="00CF1D61" w:rsidRPr="007C319D" w:rsidRDefault="00CF1D61" w:rsidP="00CF1D61">
            <w:r w:rsidRPr="007C319D">
              <w:t>2</w:t>
            </w:r>
          </w:p>
        </w:tc>
      </w:tr>
      <w:tr w:rsidR="00CF1D61" w:rsidRPr="007C319D" w14:paraId="2066EEA5"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5219B62F" w14:textId="77777777" w:rsidR="00CF1D61" w:rsidRPr="007C319D" w:rsidRDefault="00CF1D61" w:rsidP="00CF1D61">
            <w:r w:rsidRPr="007C319D">
              <w:t>17</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3F6EFB6C" w14:textId="77777777" w:rsidR="00CF1D61" w:rsidRPr="007C319D" w:rsidRDefault="00CF1D61" w:rsidP="00CF1D61">
            <w:r w:rsidRPr="007C319D">
              <w:t xml:space="preserve">AL 50 ECO MP 1050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1FB0299D" w14:textId="77777777" w:rsidR="00CF1D61" w:rsidRPr="007C319D" w:rsidRDefault="00CF1D61" w:rsidP="00CF1D61">
            <w:r w:rsidRPr="007C319D">
              <w:t xml:space="preserve">1x620mA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44393B89" w14:textId="77777777" w:rsidR="00CF1D61" w:rsidRPr="007C319D" w:rsidRDefault="00CF1D61" w:rsidP="00CF1D61">
            <w:r w:rsidRPr="007C319D">
              <w:t xml:space="preserve">31.7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62ADC5E4" w14:textId="77777777" w:rsidR="00CF1D61" w:rsidRPr="007C319D" w:rsidRDefault="00CF1D61" w:rsidP="00CF1D61">
            <w:r w:rsidRPr="007C319D">
              <w:t>229</w:t>
            </w:r>
          </w:p>
        </w:tc>
      </w:tr>
      <w:tr w:rsidR="00CF1D61" w:rsidRPr="007C319D" w14:paraId="2B1D4C43"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A5F5CFE" w14:textId="77777777" w:rsidR="00CF1D61" w:rsidRPr="007C319D" w:rsidRDefault="00CF1D61" w:rsidP="00CF1D61">
            <w:r w:rsidRPr="007C319D">
              <w:t>18</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777F61A6" w14:textId="77777777" w:rsidR="00CF1D61" w:rsidRPr="007C319D" w:rsidRDefault="00CF1D61" w:rsidP="00CF1D61">
            <w:r w:rsidRPr="007C319D">
              <w:t>AL50ECOLED1200 21</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6CD2144A" w14:textId="77777777" w:rsidR="00CF1D61" w:rsidRPr="007C319D" w:rsidRDefault="00CF1D61" w:rsidP="00CF1D61">
            <w:r w:rsidRPr="007C319D">
              <w:t>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526145CE" w14:textId="77777777" w:rsidR="00CF1D61" w:rsidRPr="007C319D" w:rsidRDefault="00CF1D61" w:rsidP="00CF1D61">
            <w:r w:rsidRPr="007C319D">
              <w:t xml:space="preserve">21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78BFD177" w14:textId="77777777" w:rsidR="00CF1D61" w:rsidRPr="007C319D" w:rsidRDefault="00CF1D61" w:rsidP="00CF1D61">
            <w:r w:rsidRPr="007C319D">
              <w:t>166</w:t>
            </w:r>
          </w:p>
        </w:tc>
      </w:tr>
      <w:tr w:rsidR="00CF1D61" w:rsidRPr="007C319D" w14:paraId="10941CD8"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61FCA37C" w14:textId="77777777" w:rsidR="00CF1D61" w:rsidRPr="007C319D" w:rsidRDefault="00CF1D61" w:rsidP="00CF1D61">
            <w:r w:rsidRPr="007C319D">
              <w:t>19</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3418A8E2" w14:textId="77777777" w:rsidR="00CF1D61" w:rsidRPr="007C319D" w:rsidRDefault="00CF1D61" w:rsidP="00CF1D61">
            <w:r w:rsidRPr="007C319D">
              <w:t xml:space="preserve">SN 101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3113C1F7" w14:textId="77777777" w:rsidR="00CF1D61" w:rsidRPr="007C319D" w:rsidRDefault="00CF1D61" w:rsidP="00CF1D61">
            <w:r w:rsidRPr="007C319D">
              <w:t>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5E04EEBB" w14:textId="77777777" w:rsidR="00CF1D61" w:rsidRPr="007C319D" w:rsidRDefault="00CF1D61" w:rsidP="00CF1D61">
            <w:r w:rsidRPr="007C319D">
              <w:t>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7E475924" w14:textId="77777777" w:rsidR="00CF1D61" w:rsidRPr="007C319D" w:rsidRDefault="00CF1D61" w:rsidP="00CF1D61">
            <w:r w:rsidRPr="007C319D">
              <w:t>40</w:t>
            </w:r>
          </w:p>
        </w:tc>
      </w:tr>
      <w:tr w:rsidR="00CF1D61" w:rsidRPr="007C319D" w14:paraId="19ABB5ED"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6544B07D" w14:textId="77777777" w:rsidR="00CF1D61" w:rsidRPr="007C319D" w:rsidRDefault="00CF1D61" w:rsidP="00CF1D61">
            <w:r w:rsidRPr="007C319D">
              <w:lastRenderedPageBreak/>
              <w:t>20</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17339177" w14:textId="77777777" w:rsidR="00CF1D61" w:rsidRPr="007C319D" w:rsidRDefault="00CF1D61" w:rsidP="00CF1D61">
            <w:r w:rsidRPr="007C319D">
              <w:t xml:space="preserve">PIPE XS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306044D8" w14:textId="77777777" w:rsidR="00CF1D61" w:rsidRPr="007C319D" w:rsidRDefault="00CF1D61" w:rsidP="00CF1D61">
            <w:r w:rsidRPr="007C319D">
              <w:t xml:space="preserve">48x240mA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783DD84C" w14:textId="77777777" w:rsidR="00CF1D61" w:rsidRPr="007C319D" w:rsidRDefault="00CF1D61" w:rsidP="00CF1D61">
            <w:r w:rsidRPr="007C319D">
              <w:t xml:space="preserve">1.2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779FE6E6" w14:textId="77777777" w:rsidR="00CF1D61" w:rsidRPr="007C319D" w:rsidRDefault="00CF1D61" w:rsidP="00CF1D61">
            <w:r w:rsidRPr="007C319D">
              <w:t>5</w:t>
            </w:r>
          </w:p>
        </w:tc>
      </w:tr>
      <w:tr w:rsidR="00CF1D61" w:rsidRPr="007C319D" w14:paraId="01D57F07"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1888CAF4" w14:textId="77777777" w:rsidR="00CF1D61" w:rsidRPr="007C319D" w:rsidRDefault="00CF1D61" w:rsidP="00CF1D61">
            <w:r w:rsidRPr="007C319D">
              <w:t>21</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52DEAE6F" w14:textId="77777777" w:rsidR="00CF1D61" w:rsidRPr="007C319D" w:rsidRDefault="00CF1D61" w:rsidP="00CF1D61">
            <w:r w:rsidRPr="007C319D">
              <w:t xml:space="preserve">SYSTEM 115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43D6B037" w14:textId="77777777" w:rsidR="00CF1D61" w:rsidRPr="007C319D" w:rsidRDefault="00CF1D61" w:rsidP="00CF1D61">
            <w:r w:rsidRPr="007C319D">
              <w:t xml:space="preserve">24x320mA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1E330A4B" w14:textId="77777777" w:rsidR="00CF1D61" w:rsidRPr="007C319D" w:rsidRDefault="00CF1D61" w:rsidP="00CF1D61">
            <w:r w:rsidRPr="007C319D">
              <w:t xml:space="preserve">1.1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271EB0B2" w14:textId="77777777" w:rsidR="00CF1D61" w:rsidRPr="007C319D" w:rsidRDefault="00CF1D61" w:rsidP="00CF1D61">
            <w:r w:rsidRPr="007C319D">
              <w:t>180</w:t>
            </w:r>
          </w:p>
        </w:tc>
      </w:tr>
      <w:tr w:rsidR="00CF1D61" w:rsidRPr="007C319D" w14:paraId="1A682872"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0234C966" w14:textId="77777777" w:rsidR="00CF1D61" w:rsidRPr="007C319D" w:rsidRDefault="00CF1D61" w:rsidP="00CF1D61">
            <w:r w:rsidRPr="007C319D">
              <w:t>22</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3E1EF252" w14:textId="77777777" w:rsidR="00CF1D61" w:rsidRPr="007C319D" w:rsidRDefault="00CF1D61" w:rsidP="00CF1D61">
            <w:r w:rsidRPr="007C319D">
              <w:t xml:space="preserve">ROLL XS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44430A55" w14:textId="77777777" w:rsidR="00CF1D61" w:rsidRPr="007C319D" w:rsidRDefault="00CF1D61" w:rsidP="00CF1D61">
            <w:r w:rsidRPr="007C319D">
              <w:t>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5AF047DA" w14:textId="77777777" w:rsidR="00CF1D61" w:rsidRPr="007C319D" w:rsidRDefault="00CF1D61" w:rsidP="00CF1D61">
            <w:r w:rsidRPr="007C319D">
              <w:t xml:space="preserve">9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4F016264" w14:textId="77777777" w:rsidR="00CF1D61" w:rsidRPr="007C319D" w:rsidRDefault="00CF1D61" w:rsidP="00CF1D61">
            <w:r w:rsidRPr="007C319D">
              <w:t>722</w:t>
            </w:r>
          </w:p>
        </w:tc>
      </w:tr>
      <w:tr w:rsidR="00CF1D61" w:rsidRPr="007C319D" w14:paraId="38B1F0C6"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430D6027" w14:textId="77777777" w:rsidR="00CF1D61" w:rsidRPr="007C319D" w:rsidRDefault="00CF1D61" w:rsidP="00CF1D61">
            <w:r w:rsidRPr="007C319D">
              <w:t>23</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732E9574" w14:textId="56943BF2" w:rsidR="00CF1D61" w:rsidRPr="007C319D" w:rsidRDefault="00CF1D61" w:rsidP="00CF1D61">
            <w:r w:rsidRPr="007C319D">
              <w:t xml:space="preserve">Декоративный светильник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5D287973" w14:textId="77777777" w:rsidR="00CF1D61" w:rsidRPr="007C319D" w:rsidRDefault="00CF1D61" w:rsidP="00CF1D61">
            <w:r w:rsidRPr="007C319D">
              <w:t>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74C829C9" w14:textId="77777777" w:rsidR="00CF1D61" w:rsidRPr="007C319D" w:rsidRDefault="00CF1D61" w:rsidP="00CF1D61">
            <w:r w:rsidRPr="007C319D">
              <w:t xml:space="preserve">80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3DF7EB45" w14:textId="77777777" w:rsidR="00CF1D61" w:rsidRPr="007C319D" w:rsidRDefault="00CF1D61" w:rsidP="00CF1D61">
            <w:r w:rsidRPr="007C319D">
              <w:t>16</w:t>
            </w:r>
          </w:p>
        </w:tc>
      </w:tr>
      <w:tr w:rsidR="00CF1D61" w:rsidRPr="007C319D" w14:paraId="401322BF"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6AA2F4C7" w14:textId="77777777" w:rsidR="00CF1D61" w:rsidRPr="007C319D" w:rsidRDefault="00CF1D61" w:rsidP="00CF1D61">
            <w:r w:rsidRPr="007C319D">
              <w:t>24</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08955921" w14:textId="77777777" w:rsidR="00CF1D61" w:rsidRPr="007C319D" w:rsidRDefault="00CF1D61" w:rsidP="00CF1D61">
            <w:r w:rsidRPr="007C319D">
              <w:t xml:space="preserve">RING 900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6488EA81" w14:textId="77777777" w:rsidR="00CF1D61" w:rsidRPr="007C319D" w:rsidRDefault="00CF1D61" w:rsidP="00CF1D61">
            <w:r w:rsidRPr="007C319D">
              <w:t xml:space="preserve">281x320mA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73993472" w14:textId="77777777" w:rsidR="00CF1D61" w:rsidRPr="007C319D" w:rsidRDefault="00CF1D61" w:rsidP="00CF1D61">
            <w:r w:rsidRPr="007C319D">
              <w:t xml:space="preserve">1.5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577DF498" w14:textId="77777777" w:rsidR="00CF1D61" w:rsidRPr="007C319D" w:rsidRDefault="00CF1D61" w:rsidP="00CF1D61">
            <w:r w:rsidRPr="007C319D">
              <w:t>16</w:t>
            </w:r>
          </w:p>
        </w:tc>
      </w:tr>
      <w:tr w:rsidR="00CF1D61" w:rsidRPr="007C319D" w14:paraId="122DC830"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7F7B7940" w14:textId="77777777" w:rsidR="00CF1D61" w:rsidRPr="007C319D" w:rsidRDefault="00CF1D61" w:rsidP="00CF1D61">
            <w:r w:rsidRPr="007C319D">
              <w:t>25</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3EE78E1A" w14:textId="77777777" w:rsidR="00CF1D61" w:rsidRPr="007C319D" w:rsidRDefault="00CF1D61" w:rsidP="00CF1D61">
            <w:r w:rsidRPr="007C319D">
              <w:t xml:space="preserve">SYSTEM 115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54434D0B" w14:textId="77777777" w:rsidR="00CF1D61" w:rsidRPr="007C319D" w:rsidRDefault="00CF1D61" w:rsidP="00CF1D61">
            <w:r w:rsidRPr="007C319D">
              <w:t xml:space="preserve">32x240mA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34EF716B" w14:textId="77777777" w:rsidR="00CF1D61" w:rsidRPr="007C319D" w:rsidRDefault="00CF1D61" w:rsidP="00CF1D61">
            <w:r w:rsidRPr="007C319D">
              <w:t xml:space="preserve">1.3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60DEE837" w14:textId="77777777" w:rsidR="00CF1D61" w:rsidRPr="007C319D" w:rsidRDefault="00CF1D61" w:rsidP="00CF1D61">
            <w:r w:rsidRPr="007C319D">
              <w:t>24</w:t>
            </w:r>
          </w:p>
        </w:tc>
      </w:tr>
      <w:tr w:rsidR="00CF1D61" w:rsidRPr="007C319D" w14:paraId="354CFCCB"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4F20C3B5" w14:textId="77777777" w:rsidR="00CF1D61" w:rsidRPr="007C319D" w:rsidRDefault="00CF1D61" w:rsidP="00CF1D61">
            <w:r w:rsidRPr="007C319D">
              <w:t>26</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3700C5E1" w14:textId="77777777" w:rsidR="00CF1D61" w:rsidRPr="007C319D" w:rsidRDefault="00CF1D61" w:rsidP="00CF1D61">
            <w:r w:rsidRPr="007C319D">
              <w:t xml:space="preserve">SYSTEM 115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33B41B63" w14:textId="77777777" w:rsidR="00CF1D61" w:rsidRPr="007C319D" w:rsidRDefault="00CF1D61" w:rsidP="00CF1D61">
            <w:r w:rsidRPr="007C319D">
              <w:t xml:space="preserve">1x280mA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1F8B65DB" w14:textId="77777777" w:rsidR="00CF1D61" w:rsidRPr="007C319D" w:rsidRDefault="00CF1D61" w:rsidP="00CF1D61">
            <w:r w:rsidRPr="007C319D">
              <w:t xml:space="preserve">1.3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41CF4193" w14:textId="77777777" w:rsidR="00CF1D61" w:rsidRPr="007C319D" w:rsidRDefault="00CF1D61" w:rsidP="00CF1D61">
            <w:r w:rsidRPr="007C319D">
              <w:t>18</w:t>
            </w:r>
          </w:p>
        </w:tc>
      </w:tr>
      <w:tr w:rsidR="00CF1D61" w:rsidRPr="007C319D" w14:paraId="11E3C1B5"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507D521A" w14:textId="77777777" w:rsidR="00CF1D61" w:rsidRPr="007C319D" w:rsidRDefault="00CF1D61" w:rsidP="00CF1D61">
            <w:r w:rsidRPr="007C319D">
              <w:t>27</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72C39100" w14:textId="77777777" w:rsidR="00CF1D61" w:rsidRPr="007C319D" w:rsidRDefault="00CF1D61" w:rsidP="00CF1D61">
            <w:r w:rsidRPr="007C319D">
              <w:t xml:space="preserve">RING 1500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539E99DF" w14:textId="77777777" w:rsidR="00CF1D61" w:rsidRPr="007C319D" w:rsidRDefault="00CF1D61" w:rsidP="00CF1D61">
            <w:r w:rsidRPr="007C319D">
              <w:t xml:space="preserve">48x360mA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0681D702" w14:textId="77777777" w:rsidR="00CF1D61" w:rsidRPr="007C319D" w:rsidRDefault="00CF1D61" w:rsidP="00CF1D61">
            <w:r w:rsidRPr="007C319D">
              <w:t xml:space="preserve">1.8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3E2216C8" w14:textId="77777777" w:rsidR="00CF1D61" w:rsidRPr="007C319D" w:rsidRDefault="00CF1D61" w:rsidP="00CF1D61">
            <w:r w:rsidRPr="007C319D">
              <w:t>39</w:t>
            </w:r>
          </w:p>
        </w:tc>
      </w:tr>
      <w:tr w:rsidR="00CF1D61" w:rsidRPr="007C319D" w14:paraId="581D811F"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242E527" w14:textId="77777777" w:rsidR="00CF1D61" w:rsidRPr="007C319D" w:rsidRDefault="00CF1D61" w:rsidP="00CF1D61">
            <w:r w:rsidRPr="007C319D">
              <w:t>28</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4B5DE7A7" w14:textId="77777777" w:rsidR="00CF1D61" w:rsidRPr="007C319D" w:rsidRDefault="00CF1D61" w:rsidP="00CF1D61">
            <w:r w:rsidRPr="007C319D">
              <w:t xml:space="preserve">AL 50 ECO MP 1050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6C8CCD61" w14:textId="77777777" w:rsidR="00CF1D61" w:rsidRPr="007C319D" w:rsidRDefault="00CF1D61" w:rsidP="00CF1D61">
            <w:r w:rsidRPr="007C319D">
              <w:t xml:space="preserve">1x660mA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70AFE8AA" w14:textId="77777777" w:rsidR="00CF1D61" w:rsidRPr="007C319D" w:rsidRDefault="00CF1D61" w:rsidP="00CF1D61">
            <w:r w:rsidRPr="007C319D">
              <w:t xml:space="preserve">36.1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277DA74A" w14:textId="77777777" w:rsidR="00CF1D61" w:rsidRPr="007C319D" w:rsidRDefault="00CF1D61" w:rsidP="00CF1D61">
            <w:r w:rsidRPr="007C319D">
              <w:t>18</w:t>
            </w:r>
          </w:p>
        </w:tc>
      </w:tr>
      <w:tr w:rsidR="00CF1D61" w:rsidRPr="007C319D" w14:paraId="32AA1ECE"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5A6613D1" w14:textId="77777777" w:rsidR="00CF1D61" w:rsidRPr="007C319D" w:rsidRDefault="00CF1D61" w:rsidP="00CF1D61">
            <w:r w:rsidRPr="007C319D">
              <w:t>29</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1913171D" w14:textId="77777777" w:rsidR="00CF1D61" w:rsidRPr="007C319D" w:rsidRDefault="00CF1D61" w:rsidP="00CF1D61">
            <w:r w:rsidRPr="007C319D">
              <w:t xml:space="preserve">JUST S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0C6A7361" w14:textId="77777777" w:rsidR="00CF1D61" w:rsidRPr="007C319D" w:rsidRDefault="00CF1D61" w:rsidP="00CF1D61">
            <w:r w:rsidRPr="007C319D">
              <w:t>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6AD8FA6C" w14:textId="77777777" w:rsidR="00CF1D61" w:rsidRPr="007C319D" w:rsidRDefault="00CF1D61" w:rsidP="00CF1D61">
            <w:r w:rsidRPr="007C319D">
              <w:t xml:space="preserve">36 7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210BE531" w14:textId="77777777" w:rsidR="00CF1D61" w:rsidRPr="007C319D" w:rsidRDefault="00CF1D61" w:rsidP="00CF1D61">
            <w:r w:rsidRPr="007C319D">
              <w:t>63</w:t>
            </w:r>
          </w:p>
        </w:tc>
      </w:tr>
      <w:tr w:rsidR="00CF1D61" w:rsidRPr="007C319D" w14:paraId="0569D3B3"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02352CC7" w14:textId="77777777" w:rsidR="00CF1D61" w:rsidRPr="007C319D" w:rsidRDefault="00CF1D61" w:rsidP="00CF1D61">
            <w:r w:rsidRPr="007C319D">
              <w:t>30</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4D037A20" w14:textId="77777777" w:rsidR="00CF1D61" w:rsidRPr="007C319D" w:rsidRDefault="00CF1D61" w:rsidP="00CF1D61">
            <w:r w:rsidRPr="007C319D">
              <w:t xml:space="preserve">RING 900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1971016F" w14:textId="77777777" w:rsidR="00CF1D61" w:rsidRPr="007C319D" w:rsidRDefault="00CF1D61" w:rsidP="00CF1D61">
            <w:r w:rsidRPr="007C319D">
              <w:t xml:space="preserve">28x360mA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1F50C7B5" w14:textId="77777777" w:rsidR="00CF1D61" w:rsidRPr="007C319D" w:rsidRDefault="00CF1D61" w:rsidP="00CF1D61">
            <w:r w:rsidRPr="007C319D">
              <w:t xml:space="preserve">1.7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790A300F" w14:textId="77777777" w:rsidR="00CF1D61" w:rsidRPr="007C319D" w:rsidRDefault="00CF1D61" w:rsidP="00CF1D61">
            <w:r w:rsidRPr="007C319D">
              <w:t>14</w:t>
            </w:r>
          </w:p>
        </w:tc>
      </w:tr>
      <w:tr w:rsidR="00CF1D61" w:rsidRPr="007C319D" w14:paraId="06A77D70"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11934A2E" w14:textId="77777777" w:rsidR="00CF1D61" w:rsidRPr="007C319D" w:rsidRDefault="00CF1D61" w:rsidP="00CF1D61">
            <w:r w:rsidRPr="007C319D">
              <w:t>31</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5A917B02" w14:textId="77777777" w:rsidR="00CF1D61" w:rsidRPr="007C319D" w:rsidRDefault="00CF1D61" w:rsidP="00CF1D61">
            <w:r w:rsidRPr="007C319D">
              <w:t xml:space="preserve">AL50 ECO 1050 4K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1A28F3B0" w14:textId="77777777" w:rsidR="00CF1D61" w:rsidRPr="007C319D" w:rsidRDefault="00CF1D61" w:rsidP="00CF1D61">
            <w:r w:rsidRPr="007C319D">
              <w:t xml:space="preserve">1x480mA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3019795C" w14:textId="77777777" w:rsidR="00CF1D61" w:rsidRPr="007C319D" w:rsidRDefault="00CF1D61" w:rsidP="00CF1D61">
            <w:r w:rsidRPr="007C319D">
              <w:t xml:space="preserve">23.9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5C5190C4" w14:textId="77777777" w:rsidR="00CF1D61" w:rsidRPr="007C319D" w:rsidRDefault="00CF1D61" w:rsidP="00CF1D61">
            <w:r w:rsidRPr="007C319D">
              <w:t>38</w:t>
            </w:r>
          </w:p>
        </w:tc>
      </w:tr>
      <w:tr w:rsidR="00CF1D61" w:rsidRPr="007C319D" w14:paraId="436502E5"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64CA3369" w14:textId="77777777" w:rsidR="00CF1D61" w:rsidRPr="007C319D" w:rsidRDefault="00CF1D61" w:rsidP="00CF1D61">
            <w:r w:rsidRPr="007C319D">
              <w:t>32</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3C2338A2" w14:textId="77777777" w:rsidR="00CF1D61" w:rsidRPr="007C319D" w:rsidRDefault="00CF1D61" w:rsidP="00CF1D61">
            <w:r w:rsidRPr="007C319D">
              <w:t xml:space="preserve">AL50 ECO 1050 4K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2E407180" w14:textId="77777777" w:rsidR="00CF1D61" w:rsidRPr="007C319D" w:rsidRDefault="00CF1D61" w:rsidP="00CF1D61">
            <w:r w:rsidRPr="007C319D">
              <w:t xml:space="preserve">1x520mA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794EFC62" w14:textId="77777777" w:rsidR="00CF1D61" w:rsidRPr="007C319D" w:rsidRDefault="00CF1D61" w:rsidP="00CF1D61">
            <w:r w:rsidRPr="007C319D">
              <w:t xml:space="preserve">26.1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66354757" w14:textId="77777777" w:rsidR="00CF1D61" w:rsidRPr="007C319D" w:rsidRDefault="00CF1D61" w:rsidP="00CF1D61">
            <w:r w:rsidRPr="007C319D">
              <w:t>107</w:t>
            </w:r>
          </w:p>
        </w:tc>
      </w:tr>
      <w:tr w:rsidR="00CF1D61" w:rsidRPr="007C319D" w14:paraId="5BAD7F9B"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5DD82AA6" w14:textId="77777777" w:rsidR="00CF1D61" w:rsidRPr="007C319D" w:rsidRDefault="00CF1D61" w:rsidP="00CF1D61">
            <w:r w:rsidRPr="007C319D">
              <w:t>33</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48E8FFBD" w14:textId="77777777" w:rsidR="00CF1D61" w:rsidRPr="007C319D" w:rsidRDefault="00CF1D61" w:rsidP="00CF1D61">
            <w:r w:rsidRPr="007C319D">
              <w:t xml:space="preserve">RING 900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2DA7E2E8" w14:textId="77777777" w:rsidR="00CF1D61" w:rsidRPr="007C319D" w:rsidRDefault="00CF1D61" w:rsidP="00CF1D61">
            <w:r w:rsidRPr="007C319D">
              <w:t xml:space="preserve">28x440mA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1CB8B1AE" w14:textId="77777777" w:rsidR="00CF1D61" w:rsidRPr="007C319D" w:rsidRDefault="00CF1D61" w:rsidP="00CF1D61">
            <w:r w:rsidRPr="007C319D">
              <w:t xml:space="preserve">2.3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74851A0D" w14:textId="77777777" w:rsidR="00CF1D61" w:rsidRPr="007C319D" w:rsidRDefault="00CF1D61" w:rsidP="00CF1D61">
            <w:r w:rsidRPr="007C319D">
              <w:t>24</w:t>
            </w:r>
          </w:p>
        </w:tc>
      </w:tr>
      <w:tr w:rsidR="00CF1D61" w:rsidRPr="007C319D" w14:paraId="7C5C8184"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4F8B1AD8" w14:textId="77777777" w:rsidR="00CF1D61" w:rsidRPr="007C319D" w:rsidRDefault="00CF1D61" w:rsidP="00CF1D61">
            <w:r w:rsidRPr="007C319D">
              <w:t>34</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26919F25" w14:textId="77777777" w:rsidR="00CF1D61" w:rsidRPr="007C319D" w:rsidRDefault="00CF1D61" w:rsidP="00CF1D61">
            <w:r w:rsidRPr="007C319D">
              <w:t xml:space="preserve">AL50 ECO 1050 4K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3B931DA4" w14:textId="77777777" w:rsidR="00CF1D61" w:rsidRPr="007C319D" w:rsidRDefault="00CF1D61" w:rsidP="00CF1D61">
            <w:r w:rsidRPr="007C319D">
              <w:t xml:space="preserve">1x660mA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15E4F632" w14:textId="77777777" w:rsidR="00CF1D61" w:rsidRPr="007C319D" w:rsidRDefault="00CF1D61" w:rsidP="00CF1D61">
            <w:r w:rsidRPr="007C319D">
              <w:t xml:space="preserve">33.8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0BC598EF" w14:textId="77777777" w:rsidR="00CF1D61" w:rsidRPr="007C319D" w:rsidRDefault="00CF1D61" w:rsidP="00CF1D61">
            <w:r w:rsidRPr="007C319D">
              <w:t>8</w:t>
            </w:r>
          </w:p>
        </w:tc>
      </w:tr>
      <w:tr w:rsidR="00CF1D61" w:rsidRPr="007C319D" w14:paraId="176A5C47"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875B315" w14:textId="77777777" w:rsidR="00CF1D61" w:rsidRPr="007C319D" w:rsidRDefault="00CF1D61" w:rsidP="00CF1D61">
            <w:r w:rsidRPr="007C319D">
              <w:t>35</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166402F3" w14:textId="77777777" w:rsidR="00CF1D61" w:rsidRPr="007C319D" w:rsidRDefault="00CF1D61" w:rsidP="00CF1D61">
            <w:r w:rsidRPr="007C319D">
              <w:t xml:space="preserve">AL50 ECO 1050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15D1E159" w14:textId="77777777" w:rsidR="00CF1D61" w:rsidRPr="007C319D" w:rsidRDefault="00CF1D61" w:rsidP="00CF1D61">
            <w:r w:rsidRPr="007C319D">
              <w:t xml:space="preserve">1x620mA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2FBEC83C" w14:textId="77777777" w:rsidR="00CF1D61" w:rsidRPr="007C319D" w:rsidRDefault="00CF1D61" w:rsidP="00CF1D61">
            <w:r w:rsidRPr="007C319D">
              <w:t xml:space="preserve">31.7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4514626A" w14:textId="77777777" w:rsidR="00CF1D61" w:rsidRPr="007C319D" w:rsidRDefault="00CF1D61" w:rsidP="00CF1D61">
            <w:r w:rsidRPr="007C319D">
              <w:t>84</w:t>
            </w:r>
          </w:p>
        </w:tc>
      </w:tr>
      <w:tr w:rsidR="00CF1D61" w:rsidRPr="007C319D" w14:paraId="52128D9C"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1F7FC97F" w14:textId="77777777" w:rsidR="00CF1D61" w:rsidRPr="007C319D" w:rsidRDefault="00CF1D61" w:rsidP="00CF1D61">
            <w:r w:rsidRPr="007C319D">
              <w:t>36</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0461E2B5" w14:textId="77777777" w:rsidR="00CF1D61" w:rsidRPr="007C319D" w:rsidRDefault="00CF1D61" w:rsidP="00CF1D61">
            <w:r w:rsidRPr="007C319D">
              <w:t xml:space="preserve">RING 1500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3A42FDDD" w14:textId="77777777" w:rsidR="00CF1D61" w:rsidRPr="007C319D" w:rsidRDefault="00CF1D61" w:rsidP="00CF1D61">
            <w:r w:rsidRPr="007C319D">
              <w:t xml:space="preserve">481x320mA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3711E565" w14:textId="77777777" w:rsidR="00CF1D61" w:rsidRPr="007C319D" w:rsidRDefault="00CF1D61" w:rsidP="00CF1D61">
            <w:r w:rsidRPr="007C319D">
              <w:t xml:space="preserve">1.5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449A32ED" w14:textId="77777777" w:rsidR="00CF1D61" w:rsidRPr="007C319D" w:rsidRDefault="00CF1D61" w:rsidP="00CF1D61">
            <w:r w:rsidRPr="007C319D">
              <w:t>7</w:t>
            </w:r>
          </w:p>
        </w:tc>
      </w:tr>
      <w:tr w:rsidR="00CF1D61" w:rsidRPr="007C319D" w14:paraId="6A4FB96D"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2AC57CC9" w14:textId="77777777" w:rsidR="00CF1D61" w:rsidRPr="007C319D" w:rsidRDefault="00CF1D61" w:rsidP="00CF1D61">
            <w:r w:rsidRPr="007C319D">
              <w:t>37</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7550EDDA" w14:textId="77777777" w:rsidR="00CF1D61" w:rsidRPr="007C319D" w:rsidRDefault="00CF1D61" w:rsidP="00CF1D61">
            <w:r w:rsidRPr="007C319D">
              <w:t>SYSTEM 115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3CC1C54C" w14:textId="77777777" w:rsidR="00CF1D61" w:rsidRPr="007C319D" w:rsidRDefault="00CF1D61" w:rsidP="00CF1D61">
            <w:r w:rsidRPr="007C319D">
              <w:t xml:space="preserve">32x280mA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70BACD3F" w14:textId="77777777" w:rsidR="00CF1D61" w:rsidRPr="007C319D" w:rsidRDefault="00CF1D61" w:rsidP="00CF1D61">
            <w:r w:rsidRPr="007C319D">
              <w:t>1.3 W</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4960E585" w14:textId="77777777" w:rsidR="00CF1D61" w:rsidRPr="007C319D" w:rsidRDefault="00CF1D61" w:rsidP="00CF1D61">
            <w:r w:rsidRPr="007C319D">
              <w:t>224</w:t>
            </w:r>
          </w:p>
        </w:tc>
      </w:tr>
      <w:tr w:rsidR="00CF1D61" w:rsidRPr="007C319D" w14:paraId="774FB5B4"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5326D858" w14:textId="77777777" w:rsidR="00CF1D61" w:rsidRPr="007C319D" w:rsidRDefault="00CF1D61" w:rsidP="00CF1D61">
            <w:r w:rsidRPr="007C319D">
              <w:t>38</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14467D77" w14:textId="77777777" w:rsidR="00CF1D61" w:rsidRPr="007C319D" w:rsidRDefault="00CF1D61" w:rsidP="00CF1D61">
            <w:r w:rsidRPr="007C319D">
              <w:t xml:space="preserve">RING 1500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6F47FB5F" w14:textId="77777777" w:rsidR="00CF1D61" w:rsidRPr="007C319D" w:rsidRDefault="00CF1D61" w:rsidP="00CF1D61">
            <w:r w:rsidRPr="007C319D">
              <w:t xml:space="preserve">48x440mA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37834DBE" w14:textId="77777777" w:rsidR="00CF1D61" w:rsidRPr="007C319D" w:rsidRDefault="00CF1D61" w:rsidP="00CF1D61">
            <w:r w:rsidRPr="007C319D">
              <w:t xml:space="preserve">2.1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434A50F5" w14:textId="77777777" w:rsidR="00CF1D61" w:rsidRPr="007C319D" w:rsidRDefault="00CF1D61" w:rsidP="00CF1D61">
            <w:r w:rsidRPr="007C319D">
              <w:t>6</w:t>
            </w:r>
          </w:p>
        </w:tc>
      </w:tr>
      <w:tr w:rsidR="00CF1D61" w:rsidRPr="007C319D" w14:paraId="10214555"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AC366F6" w14:textId="77777777" w:rsidR="00CF1D61" w:rsidRPr="007C319D" w:rsidRDefault="00CF1D61" w:rsidP="00CF1D61">
            <w:r w:rsidRPr="007C319D">
              <w:t>39</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7551ACB4" w14:textId="77777777" w:rsidR="00CF1D61" w:rsidRPr="007C319D" w:rsidRDefault="00CF1D61" w:rsidP="00CF1D61">
            <w:r w:rsidRPr="007C319D">
              <w:t xml:space="preserve">SYSTEM 115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595B5E37" w14:textId="77777777" w:rsidR="00CF1D61" w:rsidRPr="007C319D" w:rsidRDefault="00CF1D61" w:rsidP="00CF1D61">
            <w:r w:rsidRPr="007C319D">
              <w:t xml:space="preserve">24x280mA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213A4251" w14:textId="77777777" w:rsidR="00CF1D61" w:rsidRPr="007C319D" w:rsidRDefault="00CF1D61" w:rsidP="00CF1D61">
            <w:r w:rsidRPr="007C319D">
              <w:t xml:space="preserve">1.3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530EEB33" w14:textId="77777777" w:rsidR="00CF1D61" w:rsidRPr="007C319D" w:rsidRDefault="00CF1D61" w:rsidP="00CF1D61">
            <w:r w:rsidRPr="007C319D">
              <w:t>22</w:t>
            </w:r>
          </w:p>
        </w:tc>
      </w:tr>
      <w:tr w:rsidR="00CF1D61" w:rsidRPr="007C319D" w14:paraId="237C0886"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0E954CDF" w14:textId="77777777" w:rsidR="00CF1D61" w:rsidRPr="007C319D" w:rsidRDefault="00CF1D61" w:rsidP="00CF1D61">
            <w:r w:rsidRPr="007C319D">
              <w:t>40</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10B2BF49" w14:textId="77777777" w:rsidR="00CF1D61" w:rsidRPr="007C319D" w:rsidRDefault="00CF1D61" w:rsidP="00CF1D61">
            <w:r w:rsidRPr="007C319D">
              <w:t>SYSTEM 50</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346116CE" w14:textId="77777777" w:rsidR="00CF1D61" w:rsidRPr="007C319D" w:rsidRDefault="00CF1D61" w:rsidP="00CF1D61">
            <w:r w:rsidRPr="007C319D">
              <w:t>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0BB4BB06" w14:textId="77777777" w:rsidR="00CF1D61" w:rsidRPr="007C319D" w:rsidRDefault="00CF1D61" w:rsidP="00CF1D61">
            <w:r w:rsidRPr="007C319D">
              <w:t xml:space="preserve">2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2F779505" w14:textId="77777777" w:rsidR="00CF1D61" w:rsidRPr="007C319D" w:rsidRDefault="00CF1D61" w:rsidP="00CF1D61">
            <w:r w:rsidRPr="007C319D">
              <w:t>66</w:t>
            </w:r>
          </w:p>
        </w:tc>
      </w:tr>
      <w:tr w:rsidR="00CF1D61" w:rsidRPr="007C319D" w14:paraId="5E192721"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2B4D20BE" w14:textId="77777777" w:rsidR="00CF1D61" w:rsidRPr="007C319D" w:rsidRDefault="00CF1D61" w:rsidP="00CF1D61">
            <w:r w:rsidRPr="007C319D">
              <w:t>41</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48EDD856" w14:textId="77777777" w:rsidR="00CF1D61" w:rsidRPr="007C319D" w:rsidRDefault="00CF1D61" w:rsidP="00CF1D61">
            <w:r w:rsidRPr="007C319D">
              <w:t>SYSTEM 50</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679147BC" w14:textId="77777777" w:rsidR="00CF1D61" w:rsidRPr="007C319D" w:rsidRDefault="00CF1D61" w:rsidP="00CF1D61">
            <w:r w:rsidRPr="007C319D">
              <w:t>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4B79F819" w14:textId="77777777" w:rsidR="00CF1D61" w:rsidRPr="007C319D" w:rsidRDefault="00CF1D61" w:rsidP="00CF1D61">
            <w:r w:rsidRPr="007C319D">
              <w:t xml:space="preserve">1.5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212FBA24" w14:textId="77777777" w:rsidR="00CF1D61" w:rsidRPr="007C319D" w:rsidRDefault="00CF1D61" w:rsidP="00CF1D61">
            <w:r w:rsidRPr="007C319D">
              <w:t>56</w:t>
            </w:r>
          </w:p>
        </w:tc>
      </w:tr>
      <w:tr w:rsidR="00CF1D61" w:rsidRPr="007C319D" w14:paraId="43522FD1"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1CD92B9" w14:textId="77777777" w:rsidR="00CF1D61" w:rsidRPr="007C319D" w:rsidRDefault="00CF1D61" w:rsidP="00CF1D61">
            <w:r w:rsidRPr="007C319D">
              <w:t>42</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36829927" w14:textId="77777777" w:rsidR="00CF1D61" w:rsidRPr="007C319D" w:rsidRDefault="00CF1D61" w:rsidP="00CF1D61">
            <w:r w:rsidRPr="007C319D">
              <w:t xml:space="preserve">AL 50 ECO MP 1050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4B3A2DC1" w14:textId="77777777" w:rsidR="00CF1D61" w:rsidRPr="007C319D" w:rsidRDefault="00CF1D61" w:rsidP="00CF1D61">
            <w:r w:rsidRPr="007C319D">
              <w:t xml:space="preserve">1x520mA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11FA34FC" w14:textId="77777777" w:rsidR="00CF1D61" w:rsidRPr="007C319D" w:rsidRDefault="00CF1D61" w:rsidP="00CF1D61">
            <w:r w:rsidRPr="007C319D">
              <w:t xml:space="preserve">26.1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46CF624A" w14:textId="77777777" w:rsidR="00CF1D61" w:rsidRPr="007C319D" w:rsidRDefault="00CF1D61" w:rsidP="00CF1D61">
            <w:r w:rsidRPr="007C319D">
              <w:t>100</w:t>
            </w:r>
          </w:p>
        </w:tc>
      </w:tr>
      <w:tr w:rsidR="00CF1D61" w:rsidRPr="007C319D" w14:paraId="795926E1"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54FE91FA" w14:textId="77777777" w:rsidR="00CF1D61" w:rsidRPr="007C319D" w:rsidRDefault="00CF1D61" w:rsidP="00CF1D61">
            <w:r w:rsidRPr="007C319D">
              <w:t>43</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45331663" w14:textId="77777777" w:rsidR="00CF1D61" w:rsidRPr="007C319D" w:rsidRDefault="00CF1D61" w:rsidP="00CF1D61">
            <w:r w:rsidRPr="007C319D">
              <w:t xml:space="preserve">AL50 ECO 1050 4K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53EEA363" w14:textId="77777777" w:rsidR="00CF1D61" w:rsidRPr="007C319D" w:rsidRDefault="00CF1D61" w:rsidP="00CF1D61">
            <w:r w:rsidRPr="007C319D">
              <w:t xml:space="preserve">1x700mA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04FEFB7D" w14:textId="77777777" w:rsidR="00CF1D61" w:rsidRPr="007C319D" w:rsidRDefault="00CF1D61" w:rsidP="00CF1D61">
            <w:r w:rsidRPr="007C319D">
              <w:t xml:space="preserve">36.1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45029AD0" w14:textId="77777777" w:rsidR="00CF1D61" w:rsidRPr="007C319D" w:rsidRDefault="00CF1D61" w:rsidP="00CF1D61">
            <w:r w:rsidRPr="007C319D">
              <w:t>60</w:t>
            </w:r>
          </w:p>
        </w:tc>
      </w:tr>
      <w:tr w:rsidR="00CF1D61" w:rsidRPr="007C319D" w14:paraId="5C88130D"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05892597" w14:textId="77777777" w:rsidR="00CF1D61" w:rsidRPr="007C319D" w:rsidRDefault="00CF1D61" w:rsidP="00CF1D61">
            <w:r w:rsidRPr="007C319D">
              <w:t>44</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7973D0B8" w14:textId="77777777" w:rsidR="00CF1D61" w:rsidRPr="007C319D" w:rsidRDefault="00CF1D61" w:rsidP="00CF1D61">
            <w:r w:rsidRPr="007C319D">
              <w:t xml:space="preserve">SYSTEM 115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6B1B0BE4" w14:textId="77777777" w:rsidR="00CF1D61" w:rsidRPr="007C319D" w:rsidRDefault="00CF1D61" w:rsidP="00CF1D61">
            <w:r w:rsidRPr="007C319D">
              <w:t xml:space="preserve">32x280mA SYS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07A41D26" w14:textId="77777777" w:rsidR="00CF1D61" w:rsidRPr="007C319D" w:rsidRDefault="00CF1D61" w:rsidP="00CF1D61">
            <w:r w:rsidRPr="007C319D">
              <w:t xml:space="preserve">1.3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3DFEDCE6" w14:textId="77777777" w:rsidR="00CF1D61" w:rsidRPr="007C319D" w:rsidRDefault="00CF1D61" w:rsidP="00CF1D61">
            <w:r w:rsidRPr="007C319D">
              <w:t>7</w:t>
            </w:r>
          </w:p>
        </w:tc>
      </w:tr>
      <w:tr w:rsidR="00CF1D61" w:rsidRPr="007C319D" w14:paraId="6F3E54CF"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78D0D4C5" w14:textId="77777777" w:rsidR="00CF1D61" w:rsidRPr="007C319D" w:rsidRDefault="00CF1D61" w:rsidP="00CF1D61">
            <w:r w:rsidRPr="007C319D">
              <w:t>45</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7E7F7409" w14:textId="77777777" w:rsidR="00CF1D61" w:rsidRPr="007C319D" w:rsidRDefault="00CF1D61" w:rsidP="00CF1D61">
            <w:r w:rsidRPr="007C319D">
              <w:t xml:space="preserve">RING 1500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7A9381D0" w14:textId="77777777" w:rsidR="00CF1D61" w:rsidRPr="007C319D" w:rsidRDefault="00CF1D61" w:rsidP="00CF1D61">
            <w:r w:rsidRPr="007C319D">
              <w:t xml:space="preserve">48x360mA 4K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07E81535" w14:textId="77777777" w:rsidR="00CF1D61" w:rsidRPr="007C319D" w:rsidRDefault="00CF1D61" w:rsidP="00CF1D61">
            <w:r w:rsidRPr="007C319D">
              <w:t xml:space="preserve">1.7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6D82437B" w14:textId="77777777" w:rsidR="00CF1D61" w:rsidRPr="007C319D" w:rsidRDefault="00CF1D61" w:rsidP="00CF1D61">
            <w:r w:rsidRPr="007C319D">
              <w:t>13</w:t>
            </w:r>
          </w:p>
        </w:tc>
      </w:tr>
      <w:tr w:rsidR="00CF1D61" w:rsidRPr="007C319D" w14:paraId="58451C20"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FDCF2FA" w14:textId="77777777" w:rsidR="00CF1D61" w:rsidRPr="007C319D" w:rsidRDefault="00CF1D61" w:rsidP="00CF1D61">
            <w:r w:rsidRPr="007C319D">
              <w:t>46</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1A624A2C" w14:textId="77777777" w:rsidR="00CF1D61" w:rsidRPr="007C319D" w:rsidRDefault="00CF1D61" w:rsidP="00CF1D61">
            <w:r w:rsidRPr="007C319D">
              <w:t xml:space="preserve">AL50 ECO 1050 4K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47C43C4C" w14:textId="77777777" w:rsidR="00CF1D61" w:rsidRPr="007C319D" w:rsidRDefault="00CF1D61" w:rsidP="00CF1D61">
            <w:r w:rsidRPr="007C319D">
              <w:t xml:space="preserve">1x48 LED 480mA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4E49FFEF" w14:textId="77777777" w:rsidR="00CF1D61" w:rsidRPr="007C319D" w:rsidRDefault="00CF1D61" w:rsidP="00CF1D61">
            <w:r w:rsidRPr="007C319D">
              <w:t xml:space="preserve">23.9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07EC42E1" w14:textId="77777777" w:rsidR="00CF1D61" w:rsidRPr="007C319D" w:rsidRDefault="00CF1D61" w:rsidP="00CF1D61">
            <w:r w:rsidRPr="007C319D">
              <w:t>1</w:t>
            </w:r>
          </w:p>
        </w:tc>
      </w:tr>
      <w:tr w:rsidR="00CF1D61" w:rsidRPr="007C319D" w14:paraId="57A7171B"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FEE7918" w14:textId="77777777" w:rsidR="00CF1D61" w:rsidRPr="007C319D" w:rsidRDefault="00CF1D61" w:rsidP="00CF1D61">
            <w:r w:rsidRPr="007C319D">
              <w:t>47</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3AA872B9" w14:textId="77777777" w:rsidR="00CF1D61" w:rsidRPr="007C319D" w:rsidRDefault="00CF1D61" w:rsidP="00CF1D61">
            <w:r w:rsidRPr="007C319D">
              <w:t xml:space="preserve">Meco UGR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6B45F759" w14:textId="77777777" w:rsidR="00CF1D61" w:rsidRPr="007C319D" w:rsidRDefault="00CF1D61" w:rsidP="00CF1D61">
            <w:r w:rsidRPr="007C319D">
              <w:t>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762F10DB" w14:textId="77777777" w:rsidR="00CF1D61" w:rsidRPr="007C319D" w:rsidRDefault="00CF1D61" w:rsidP="00CF1D61">
            <w:r w:rsidRPr="007C319D">
              <w:t xml:space="preserve">7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06A6A7C2" w14:textId="77777777" w:rsidR="00CF1D61" w:rsidRPr="007C319D" w:rsidRDefault="00CF1D61" w:rsidP="00CF1D61">
            <w:r w:rsidRPr="007C319D">
              <w:t>15</w:t>
            </w:r>
          </w:p>
        </w:tc>
      </w:tr>
      <w:tr w:rsidR="00CF1D61" w:rsidRPr="007C319D" w14:paraId="70CE1305"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09977D1B" w14:textId="77777777" w:rsidR="00CF1D61" w:rsidRPr="007C319D" w:rsidRDefault="00CF1D61" w:rsidP="00CF1D61">
            <w:r w:rsidRPr="007C319D">
              <w:t>48</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13A73686" w14:textId="77777777" w:rsidR="00CF1D61" w:rsidRPr="007C319D" w:rsidRDefault="00CF1D61" w:rsidP="00CF1D61">
            <w:r w:rsidRPr="007C319D">
              <w:t xml:space="preserve">AL50 ECO 1050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10E3719F" w14:textId="77777777" w:rsidR="00CF1D61" w:rsidRPr="007C319D" w:rsidRDefault="00CF1D61" w:rsidP="00CF1D61">
            <w:r w:rsidRPr="007C319D">
              <w:t xml:space="preserve">1x560mA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008AAA6C" w14:textId="77777777" w:rsidR="00CF1D61" w:rsidRPr="007C319D" w:rsidRDefault="00CF1D61" w:rsidP="00CF1D61">
            <w:r w:rsidRPr="007C319D">
              <w:t xml:space="preserve">28.3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62B8938D" w14:textId="77777777" w:rsidR="00CF1D61" w:rsidRPr="007C319D" w:rsidRDefault="00CF1D61" w:rsidP="00CF1D61">
            <w:r w:rsidRPr="007C319D">
              <w:t>202</w:t>
            </w:r>
          </w:p>
        </w:tc>
      </w:tr>
      <w:tr w:rsidR="00CF1D61" w:rsidRPr="007C319D" w14:paraId="7E13E391"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77359045" w14:textId="77777777" w:rsidR="00CF1D61" w:rsidRPr="007C319D" w:rsidRDefault="00CF1D61" w:rsidP="00CF1D61">
            <w:r w:rsidRPr="007C319D">
              <w:t>49</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5CECB0EF" w14:textId="77777777" w:rsidR="00CF1D61" w:rsidRPr="007C319D" w:rsidRDefault="00CF1D61" w:rsidP="00CF1D61">
            <w:r w:rsidRPr="007C319D">
              <w:t xml:space="preserve">AL 50 ECO MP 1050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7F4CA30D" w14:textId="77777777" w:rsidR="00CF1D61" w:rsidRPr="007C319D" w:rsidRDefault="00CF1D61" w:rsidP="00CF1D61">
            <w:r w:rsidRPr="007C319D">
              <w:t xml:space="preserve">1x440mA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3A182EF2" w14:textId="77777777" w:rsidR="00CF1D61" w:rsidRPr="007C319D" w:rsidRDefault="00CF1D61" w:rsidP="00CF1D61">
            <w:r w:rsidRPr="007C319D">
              <w:t xml:space="preserve">21.8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4CCDD241" w14:textId="77777777" w:rsidR="00CF1D61" w:rsidRPr="007C319D" w:rsidRDefault="00CF1D61" w:rsidP="00CF1D61">
            <w:r w:rsidRPr="007C319D">
              <w:t>67</w:t>
            </w:r>
          </w:p>
        </w:tc>
      </w:tr>
      <w:tr w:rsidR="00CF1D61" w:rsidRPr="007C319D" w14:paraId="61E22154"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D440699" w14:textId="77777777" w:rsidR="00CF1D61" w:rsidRPr="007C319D" w:rsidRDefault="00CF1D61" w:rsidP="00CF1D61">
            <w:r w:rsidRPr="007C319D">
              <w:t>50</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75BDE250" w14:textId="77777777" w:rsidR="00CF1D61" w:rsidRPr="007C319D" w:rsidRDefault="00CF1D61" w:rsidP="00CF1D61">
            <w:r w:rsidRPr="007C319D">
              <w:t xml:space="preserve">SYSTEM 115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10A002E3" w14:textId="77777777" w:rsidR="00CF1D61" w:rsidRPr="007C319D" w:rsidRDefault="00CF1D61" w:rsidP="00CF1D61">
            <w:r w:rsidRPr="007C319D">
              <w:t xml:space="preserve">24x440mA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659B80A0" w14:textId="77777777" w:rsidR="00CF1D61" w:rsidRPr="007C319D" w:rsidRDefault="00CF1D61" w:rsidP="00CF1D61">
            <w:r w:rsidRPr="007C319D">
              <w:t xml:space="preserve">1.2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19A262E1" w14:textId="77777777" w:rsidR="00CF1D61" w:rsidRPr="007C319D" w:rsidRDefault="00CF1D61" w:rsidP="00CF1D61">
            <w:r w:rsidRPr="007C319D">
              <w:t>4</w:t>
            </w:r>
          </w:p>
        </w:tc>
      </w:tr>
      <w:tr w:rsidR="00CF1D61" w:rsidRPr="007C319D" w14:paraId="3358433B"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7F4B250C" w14:textId="77777777" w:rsidR="00CF1D61" w:rsidRPr="007C319D" w:rsidRDefault="00CF1D61" w:rsidP="00CF1D61">
            <w:r w:rsidRPr="007C319D">
              <w:t>51</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00D92FC7" w14:textId="77777777" w:rsidR="00CF1D61" w:rsidRPr="007C319D" w:rsidRDefault="00CF1D61" w:rsidP="00CF1D61">
            <w:r w:rsidRPr="007C319D">
              <w:t xml:space="preserve">AL50 ECO 1050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270AA6DB" w14:textId="77777777" w:rsidR="00CF1D61" w:rsidRPr="007C319D" w:rsidRDefault="00CF1D61" w:rsidP="00CF1D61">
            <w:r w:rsidRPr="007C319D">
              <w:t xml:space="preserve">1x660mA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5EAFF6ED" w14:textId="77777777" w:rsidR="00CF1D61" w:rsidRPr="007C319D" w:rsidRDefault="00CF1D61" w:rsidP="00CF1D61">
            <w:r w:rsidRPr="007C319D">
              <w:t xml:space="preserve">33.8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1FA0BF80" w14:textId="77777777" w:rsidR="00CF1D61" w:rsidRPr="007C319D" w:rsidRDefault="00CF1D61" w:rsidP="00CF1D61">
            <w:r w:rsidRPr="007C319D">
              <w:t>9</w:t>
            </w:r>
          </w:p>
        </w:tc>
      </w:tr>
      <w:tr w:rsidR="00CF1D61" w:rsidRPr="007C319D" w14:paraId="290F5E0E"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3EA620E" w14:textId="77777777" w:rsidR="00CF1D61" w:rsidRPr="007C319D" w:rsidRDefault="00CF1D61" w:rsidP="00CF1D61">
            <w:r w:rsidRPr="007C319D">
              <w:t>52</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41C07DF1" w14:textId="77777777" w:rsidR="00CF1D61" w:rsidRPr="007C319D" w:rsidRDefault="00CF1D61" w:rsidP="00CF1D61">
            <w:r w:rsidRPr="007C319D">
              <w:t xml:space="preserve">AL50 ECO 1050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10AC4BA3" w14:textId="77777777" w:rsidR="00CF1D61" w:rsidRPr="007C319D" w:rsidRDefault="00CF1D61" w:rsidP="00CF1D61">
            <w:r w:rsidRPr="007C319D">
              <w:t xml:space="preserve">1x480mA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3CDE71D3" w14:textId="77777777" w:rsidR="00CF1D61" w:rsidRPr="007C319D" w:rsidRDefault="00CF1D61" w:rsidP="00CF1D61">
            <w:r w:rsidRPr="007C319D">
              <w:t xml:space="preserve">23.9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3CC17BAD" w14:textId="77777777" w:rsidR="00CF1D61" w:rsidRPr="007C319D" w:rsidRDefault="00CF1D61" w:rsidP="00CF1D61">
            <w:r w:rsidRPr="007C319D">
              <w:t>320</w:t>
            </w:r>
          </w:p>
        </w:tc>
      </w:tr>
      <w:tr w:rsidR="00CF1D61" w:rsidRPr="007C319D" w14:paraId="76F31558"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0A4E3321" w14:textId="77777777" w:rsidR="00CF1D61" w:rsidRPr="007C319D" w:rsidRDefault="00CF1D61" w:rsidP="00CF1D61">
            <w:r w:rsidRPr="007C319D">
              <w:t>53</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750C3C7F" w14:textId="77777777" w:rsidR="00CF1D61" w:rsidRPr="007C319D" w:rsidRDefault="00CF1D61" w:rsidP="00CF1D61">
            <w:r w:rsidRPr="007C319D">
              <w:t xml:space="preserve">RING 1500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7179C739" w14:textId="77777777" w:rsidR="00CF1D61" w:rsidRPr="007C319D" w:rsidRDefault="00CF1D61" w:rsidP="00CF1D61">
            <w:r w:rsidRPr="007C319D">
              <w:t xml:space="preserve">48x240mA 4K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67DCD5E8" w14:textId="77777777" w:rsidR="00CF1D61" w:rsidRPr="007C319D" w:rsidRDefault="00CF1D61" w:rsidP="00CF1D61">
            <w:r w:rsidRPr="007C319D">
              <w:t xml:space="preserve">1.2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1E071D65" w14:textId="77777777" w:rsidR="00CF1D61" w:rsidRPr="007C319D" w:rsidRDefault="00CF1D61" w:rsidP="00CF1D61">
            <w:r w:rsidRPr="007C319D">
              <w:t>4</w:t>
            </w:r>
          </w:p>
        </w:tc>
      </w:tr>
      <w:tr w:rsidR="00CF1D61" w:rsidRPr="007C319D" w14:paraId="17871C2B"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0DECDB0C" w14:textId="77777777" w:rsidR="00CF1D61" w:rsidRPr="007C319D" w:rsidRDefault="00CF1D61" w:rsidP="00CF1D61">
            <w:r w:rsidRPr="007C319D">
              <w:t>54</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529C011F" w14:textId="77777777" w:rsidR="00CF1D61" w:rsidRPr="007C319D" w:rsidRDefault="00CF1D61" w:rsidP="00CF1D61">
            <w:r w:rsidRPr="007C319D">
              <w:t xml:space="preserve">RING 900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45E3F115" w14:textId="77777777" w:rsidR="00CF1D61" w:rsidRPr="007C319D" w:rsidRDefault="00CF1D61" w:rsidP="00CF1D61">
            <w:r w:rsidRPr="007C319D">
              <w:t xml:space="preserve">28x280mA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54A47EE8" w14:textId="77777777" w:rsidR="00CF1D61" w:rsidRPr="007C319D" w:rsidRDefault="00CF1D61" w:rsidP="00CF1D61">
            <w:r w:rsidRPr="007C319D">
              <w:t xml:space="preserve">1.3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45A560AC" w14:textId="77777777" w:rsidR="00CF1D61" w:rsidRPr="007C319D" w:rsidRDefault="00CF1D61" w:rsidP="00CF1D61">
            <w:r w:rsidRPr="007C319D">
              <w:t>14</w:t>
            </w:r>
          </w:p>
        </w:tc>
      </w:tr>
      <w:tr w:rsidR="00CF1D61" w:rsidRPr="007C319D" w14:paraId="168A7602"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1D15053F" w14:textId="77777777" w:rsidR="00CF1D61" w:rsidRPr="007C319D" w:rsidRDefault="00CF1D61" w:rsidP="00CF1D61">
            <w:r w:rsidRPr="007C319D">
              <w:t>55</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4A76FEF4" w14:textId="77777777" w:rsidR="00CF1D61" w:rsidRPr="007C319D" w:rsidRDefault="00CF1D61" w:rsidP="00CF1D61">
            <w:r w:rsidRPr="007C319D">
              <w:t xml:space="preserve">SYSTEM 115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521FB1E7" w14:textId="77777777" w:rsidR="00CF1D61" w:rsidRPr="007C319D" w:rsidRDefault="00CF1D61" w:rsidP="00CF1D61">
            <w:r w:rsidRPr="007C319D">
              <w:t xml:space="preserve">24x400mA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24F8CDE6" w14:textId="77777777" w:rsidR="00CF1D61" w:rsidRPr="007C319D" w:rsidRDefault="00CF1D61" w:rsidP="00CF1D61">
            <w:r w:rsidRPr="007C319D">
              <w:t xml:space="preserve">1.9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77FFC85E" w14:textId="77777777" w:rsidR="00CF1D61" w:rsidRPr="007C319D" w:rsidRDefault="00CF1D61" w:rsidP="00CF1D61">
            <w:r w:rsidRPr="007C319D">
              <w:t>22</w:t>
            </w:r>
          </w:p>
        </w:tc>
      </w:tr>
      <w:tr w:rsidR="00CF1D61" w:rsidRPr="007C319D" w14:paraId="7A0620BD"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F04DC34" w14:textId="77777777" w:rsidR="00CF1D61" w:rsidRPr="007C319D" w:rsidRDefault="00CF1D61" w:rsidP="00CF1D61">
            <w:r w:rsidRPr="007C319D">
              <w:t>56</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388081F8" w14:textId="77777777" w:rsidR="00CF1D61" w:rsidRPr="007C319D" w:rsidRDefault="00CF1D61" w:rsidP="00CF1D61">
            <w:r w:rsidRPr="007C319D">
              <w:t xml:space="preserve">RING 900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3506E115" w14:textId="77777777" w:rsidR="00CF1D61" w:rsidRPr="007C319D" w:rsidRDefault="00CF1D61" w:rsidP="00CF1D61">
            <w:r w:rsidRPr="007C319D">
              <w:t xml:space="preserve">28x400mA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63F5C23C" w14:textId="77777777" w:rsidR="00CF1D61" w:rsidRPr="007C319D" w:rsidRDefault="00CF1D61" w:rsidP="00CF1D61">
            <w:r w:rsidRPr="007C319D">
              <w:t xml:space="preserve">1.9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66296F4E" w14:textId="77777777" w:rsidR="00CF1D61" w:rsidRPr="007C319D" w:rsidRDefault="00CF1D61" w:rsidP="00CF1D61">
            <w:r w:rsidRPr="007C319D">
              <w:t>4</w:t>
            </w:r>
          </w:p>
        </w:tc>
      </w:tr>
      <w:tr w:rsidR="00CF1D61" w:rsidRPr="007C319D" w14:paraId="52948F4B"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A13C98F" w14:textId="77777777" w:rsidR="00CF1D61" w:rsidRPr="007C319D" w:rsidRDefault="00CF1D61" w:rsidP="00CF1D61">
            <w:r w:rsidRPr="007C319D">
              <w:t>57</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24283C15" w14:textId="77777777" w:rsidR="00CF1D61" w:rsidRPr="007C319D" w:rsidRDefault="00CF1D61" w:rsidP="00CF1D61">
            <w:r w:rsidRPr="007C319D">
              <w:t xml:space="preserve">SYSTEM 115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3695AFE5" w14:textId="77777777" w:rsidR="00CF1D61" w:rsidRPr="007C319D" w:rsidRDefault="00CF1D61" w:rsidP="00CF1D61">
            <w:r w:rsidRPr="007C319D">
              <w:t xml:space="preserve">32x280mA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2789BBDC" w14:textId="77777777" w:rsidR="00CF1D61" w:rsidRPr="007C319D" w:rsidRDefault="00CF1D61" w:rsidP="00CF1D61">
            <w:r w:rsidRPr="007C319D">
              <w:t xml:space="preserve">1.3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69F8AE54" w14:textId="77777777" w:rsidR="00CF1D61" w:rsidRPr="007C319D" w:rsidRDefault="00CF1D61" w:rsidP="00CF1D61">
            <w:r w:rsidRPr="007C319D">
              <w:t>448</w:t>
            </w:r>
          </w:p>
        </w:tc>
      </w:tr>
      <w:tr w:rsidR="00CF1D61" w:rsidRPr="007C319D" w14:paraId="5246393E"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59471BE0" w14:textId="77777777" w:rsidR="00CF1D61" w:rsidRPr="007C319D" w:rsidRDefault="00CF1D61" w:rsidP="00CF1D61">
            <w:r w:rsidRPr="007C319D">
              <w:t>58</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18054588" w14:textId="77777777" w:rsidR="00CF1D61" w:rsidRPr="007C319D" w:rsidRDefault="00CF1D61" w:rsidP="00CF1D61">
            <w:r w:rsidRPr="007C319D">
              <w:t xml:space="preserve">SYSTEM 115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1D492E20" w14:textId="77777777" w:rsidR="00CF1D61" w:rsidRPr="007C319D" w:rsidRDefault="00CF1D61" w:rsidP="00CF1D61">
            <w:r w:rsidRPr="007C319D">
              <w:t xml:space="preserve">24x360mA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1B7B528D" w14:textId="77777777" w:rsidR="00CF1D61" w:rsidRPr="007C319D" w:rsidRDefault="00CF1D61" w:rsidP="00CF1D61">
            <w:r w:rsidRPr="007C319D">
              <w:t xml:space="preserve">1.7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651AA54A" w14:textId="77777777" w:rsidR="00CF1D61" w:rsidRPr="007C319D" w:rsidRDefault="00CF1D61" w:rsidP="00CF1D61">
            <w:r w:rsidRPr="007C319D">
              <w:t>63</w:t>
            </w:r>
          </w:p>
        </w:tc>
      </w:tr>
      <w:tr w:rsidR="00CF1D61" w:rsidRPr="007C319D" w14:paraId="36493BA6"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2DA6B4CC" w14:textId="77777777" w:rsidR="00CF1D61" w:rsidRPr="007C319D" w:rsidRDefault="00CF1D61" w:rsidP="00CF1D61">
            <w:r w:rsidRPr="007C319D">
              <w:t>59</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6F72BEF0" w14:textId="77777777" w:rsidR="00CF1D61" w:rsidRPr="007C319D" w:rsidRDefault="00CF1D61" w:rsidP="00CF1D61">
            <w:r w:rsidRPr="007C319D">
              <w:t xml:space="preserve">SYSTEM 115 (полукруг)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2013EC4F" w14:textId="77777777" w:rsidR="00CF1D61" w:rsidRPr="007C319D" w:rsidRDefault="00CF1D61" w:rsidP="00CF1D61">
            <w:r w:rsidRPr="007C319D">
              <w:t xml:space="preserve">24x320mA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375D5490" w14:textId="77777777" w:rsidR="00CF1D61" w:rsidRPr="007C319D" w:rsidRDefault="00CF1D61" w:rsidP="00CF1D61">
            <w:r w:rsidRPr="007C319D">
              <w:t xml:space="preserve">1.5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1281E531" w14:textId="77777777" w:rsidR="00CF1D61" w:rsidRPr="007C319D" w:rsidRDefault="00CF1D61" w:rsidP="00CF1D61">
            <w:r w:rsidRPr="007C319D">
              <w:t>18</w:t>
            </w:r>
          </w:p>
        </w:tc>
      </w:tr>
      <w:tr w:rsidR="00CF1D61" w:rsidRPr="007C319D" w14:paraId="58FB580E"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625E969" w14:textId="77777777" w:rsidR="00CF1D61" w:rsidRPr="007C319D" w:rsidRDefault="00CF1D61" w:rsidP="00CF1D61">
            <w:r w:rsidRPr="007C319D">
              <w:t>60</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67783B48" w14:textId="77777777" w:rsidR="00CF1D61" w:rsidRPr="007C319D" w:rsidRDefault="00CF1D61" w:rsidP="00CF1D61">
            <w:r w:rsidRPr="007C319D">
              <w:t xml:space="preserve">RING 900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0A8726B4" w14:textId="77777777" w:rsidR="00CF1D61" w:rsidRPr="007C319D" w:rsidRDefault="00CF1D61" w:rsidP="00CF1D61">
            <w:r w:rsidRPr="007C319D">
              <w:t>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7DE4904B" w14:textId="77777777" w:rsidR="00CF1D61" w:rsidRPr="007C319D" w:rsidRDefault="00CF1D61" w:rsidP="00CF1D61">
            <w:r w:rsidRPr="007C319D">
              <w:t xml:space="preserve">1.5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44808355" w14:textId="77777777" w:rsidR="00CF1D61" w:rsidRPr="007C319D" w:rsidRDefault="00CF1D61" w:rsidP="00CF1D61">
            <w:r w:rsidRPr="007C319D">
              <w:t>16</w:t>
            </w:r>
          </w:p>
        </w:tc>
      </w:tr>
      <w:tr w:rsidR="00CF1D61" w:rsidRPr="007C319D" w14:paraId="1B24EA21"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27DCABEE" w14:textId="77777777" w:rsidR="00CF1D61" w:rsidRPr="007C319D" w:rsidRDefault="00CF1D61" w:rsidP="00CF1D61">
            <w:r w:rsidRPr="007C319D">
              <w:t>61</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57BC8B79" w14:textId="77777777" w:rsidR="00CF1D61" w:rsidRPr="007C319D" w:rsidRDefault="00CF1D61" w:rsidP="00CF1D61">
            <w:r w:rsidRPr="007C319D">
              <w:t xml:space="preserve">RING 900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773F7BC4" w14:textId="77777777" w:rsidR="00CF1D61" w:rsidRPr="007C319D" w:rsidRDefault="00CF1D61" w:rsidP="00CF1D61">
            <w:r w:rsidRPr="007C319D">
              <w:t xml:space="preserve">48x400mA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597C1419" w14:textId="77777777" w:rsidR="00CF1D61" w:rsidRPr="007C319D" w:rsidRDefault="00CF1D61" w:rsidP="00CF1D61">
            <w:r w:rsidRPr="007C319D">
              <w:t xml:space="preserve">1.9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081BF3B4" w14:textId="77777777" w:rsidR="00CF1D61" w:rsidRPr="007C319D" w:rsidRDefault="00CF1D61" w:rsidP="00CF1D61">
            <w:r w:rsidRPr="007C319D">
              <w:t>2</w:t>
            </w:r>
          </w:p>
        </w:tc>
      </w:tr>
      <w:tr w:rsidR="00CF1D61" w:rsidRPr="007C319D" w14:paraId="6F21286C"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2980FCEF" w14:textId="77777777" w:rsidR="00CF1D61" w:rsidRPr="007C319D" w:rsidRDefault="00CF1D61" w:rsidP="00CF1D61">
            <w:r w:rsidRPr="007C319D">
              <w:t>62</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547429D9" w14:textId="77777777" w:rsidR="00CF1D61" w:rsidRPr="007C319D" w:rsidRDefault="00CF1D61" w:rsidP="00CF1D61">
            <w:r w:rsidRPr="007C319D">
              <w:t>RING 1500 W</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07765F8C" w14:textId="77777777" w:rsidR="00CF1D61" w:rsidRPr="007C319D" w:rsidRDefault="00CF1D61" w:rsidP="00CF1D61">
            <w:r w:rsidRPr="007C319D">
              <w:t>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633C3F0C" w14:textId="77777777" w:rsidR="00CF1D61" w:rsidRPr="007C319D" w:rsidRDefault="00CF1D61" w:rsidP="00CF1D61">
            <w:r w:rsidRPr="007C319D">
              <w:t xml:space="preserve">53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194B8A40" w14:textId="77777777" w:rsidR="00CF1D61" w:rsidRPr="007C319D" w:rsidRDefault="00CF1D61" w:rsidP="00CF1D61">
            <w:r w:rsidRPr="007C319D">
              <w:t>7</w:t>
            </w:r>
          </w:p>
        </w:tc>
      </w:tr>
      <w:tr w:rsidR="00CF1D61" w:rsidRPr="007C319D" w14:paraId="528DF765"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5A54B763" w14:textId="77777777" w:rsidR="00CF1D61" w:rsidRPr="007C319D" w:rsidRDefault="00CF1D61" w:rsidP="00CF1D61">
            <w:r w:rsidRPr="007C319D">
              <w:t>63</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7F0C246F" w14:textId="77777777" w:rsidR="00CF1D61" w:rsidRPr="007C319D" w:rsidRDefault="00CF1D61" w:rsidP="00CF1D61">
            <w:r w:rsidRPr="007C319D">
              <w:t xml:space="preserve">RING 950 W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0FDEB482" w14:textId="77777777" w:rsidR="00CF1D61" w:rsidRPr="007C319D" w:rsidRDefault="00CF1D61" w:rsidP="00CF1D61">
            <w:r w:rsidRPr="007C319D">
              <w:t>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6DBF8E34" w14:textId="77777777" w:rsidR="00CF1D61" w:rsidRPr="007C319D" w:rsidRDefault="00CF1D61" w:rsidP="00CF1D61">
            <w:r w:rsidRPr="007C319D">
              <w:t xml:space="preserve">34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68BF5CD2" w14:textId="77777777" w:rsidR="00CF1D61" w:rsidRPr="007C319D" w:rsidRDefault="00CF1D61" w:rsidP="00CF1D61">
            <w:r w:rsidRPr="007C319D">
              <w:t>11</w:t>
            </w:r>
          </w:p>
        </w:tc>
      </w:tr>
      <w:tr w:rsidR="00CF1D61" w:rsidRPr="007C319D" w14:paraId="22673A7B"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A06ACB1" w14:textId="77777777" w:rsidR="00CF1D61" w:rsidRPr="007C319D" w:rsidRDefault="00CF1D61" w:rsidP="00CF1D61">
            <w:r w:rsidRPr="007C319D">
              <w:t>64</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2D1BD94B" w14:textId="77777777" w:rsidR="00CF1D61" w:rsidRPr="007C319D" w:rsidRDefault="00CF1D61" w:rsidP="00CF1D61">
            <w:r w:rsidRPr="007C319D">
              <w:t xml:space="preserve">RING 600 W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206BE7AB" w14:textId="77777777" w:rsidR="00CF1D61" w:rsidRPr="007C319D" w:rsidRDefault="00CF1D61" w:rsidP="00CF1D61">
            <w:r w:rsidRPr="007C319D">
              <w:t> </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66A3414B" w14:textId="77777777" w:rsidR="00CF1D61" w:rsidRPr="007C319D" w:rsidRDefault="00CF1D61" w:rsidP="00CF1D61">
            <w:r w:rsidRPr="007C319D">
              <w:t xml:space="preserve">21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200CC09A" w14:textId="77777777" w:rsidR="00CF1D61" w:rsidRPr="007C319D" w:rsidRDefault="00CF1D61" w:rsidP="00CF1D61">
            <w:r w:rsidRPr="007C319D">
              <w:t>2</w:t>
            </w:r>
          </w:p>
        </w:tc>
      </w:tr>
      <w:tr w:rsidR="00CF1D61" w:rsidRPr="007C319D" w14:paraId="13D115CA" w14:textId="77777777" w:rsidTr="00F215B3">
        <w:trPr>
          <w:gridBefore w:val="1"/>
          <w:gridAfter w:val="5"/>
          <w:wBefore w:w="89" w:type="dxa"/>
          <w:wAfter w:w="2595" w:type="dxa"/>
          <w:trHeight w:val="414"/>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1B1B43E4" w14:textId="77777777" w:rsidR="00CF1D61" w:rsidRPr="007C319D" w:rsidRDefault="00CF1D61" w:rsidP="00CF1D61">
            <w:r w:rsidRPr="007C319D">
              <w:t>65</w:t>
            </w:r>
          </w:p>
        </w:tc>
        <w:tc>
          <w:tcPr>
            <w:tcW w:w="4343" w:type="dxa"/>
            <w:gridSpan w:val="8"/>
            <w:tcBorders>
              <w:top w:val="nil"/>
              <w:left w:val="nil"/>
              <w:bottom w:val="single" w:sz="4" w:space="0" w:color="auto"/>
              <w:right w:val="single" w:sz="4" w:space="0" w:color="auto"/>
            </w:tcBorders>
            <w:shd w:val="clear" w:color="000000" w:fill="FFFFFF"/>
            <w:vAlign w:val="center"/>
            <w:hideMark/>
          </w:tcPr>
          <w:p w14:paraId="000841E5" w14:textId="77777777" w:rsidR="00CF1D61" w:rsidRPr="007C319D" w:rsidRDefault="00CF1D61" w:rsidP="00CF1D61">
            <w:r w:rsidRPr="007C319D">
              <w:t xml:space="preserve">AL 50 ECO MP 1050 </w:t>
            </w:r>
          </w:p>
        </w:tc>
        <w:tc>
          <w:tcPr>
            <w:tcW w:w="1720" w:type="dxa"/>
            <w:gridSpan w:val="8"/>
            <w:tcBorders>
              <w:top w:val="nil"/>
              <w:left w:val="nil"/>
              <w:bottom w:val="single" w:sz="4" w:space="0" w:color="auto"/>
              <w:right w:val="single" w:sz="4" w:space="0" w:color="auto"/>
            </w:tcBorders>
            <w:shd w:val="clear" w:color="000000" w:fill="FFFFFF"/>
            <w:vAlign w:val="center"/>
            <w:hideMark/>
          </w:tcPr>
          <w:p w14:paraId="57D4AD48" w14:textId="77777777" w:rsidR="00CF1D61" w:rsidRPr="007C319D" w:rsidRDefault="00CF1D61" w:rsidP="00CF1D61">
            <w:r w:rsidRPr="007C319D">
              <w:t>1x560mA</w:t>
            </w:r>
          </w:p>
        </w:tc>
        <w:tc>
          <w:tcPr>
            <w:tcW w:w="2011" w:type="dxa"/>
            <w:gridSpan w:val="6"/>
            <w:tcBorders>
              <w:top w:val="nil"/>
              <w:left w:val="nil"/>
              <w:bottom w:val="single" w:sz="4" w:space="0" w:color="auto"/>
              <w:right w:val="single" w:sz="4" w:space="0" w:color="auto"/>
            </w:tcBorders>
            <w:shd w:val="clear" w:color="000000" w:fill="FFFFFF"/>
            <w:vAlign w:val="center"/>
            <w:hideMark/>
          </w:tcPr>
          <w:p w14:paraId="15087AC0" w14:textId="77777777" w:rsidR="00CF1D61" w:rsidRPr="007C319D" w:rsidRDefault="00CF1D61" w:rsidP="00CF1D61">
            <w:r w:rsidRPr="007C319D">
              <w:t xml:space="preserve">28.3 W </w:t>
            </w:r>
          </w:p>
        </w:tc>
        <w:tc>
          <w:tcPr>
            <w:tcW w:w="1119" w:type="dxa"/>
            <w:gridSpan w:val="7"/>
            <w:tcBorders>
              <w:top w:val="nil"/>
              <w:left w:val="nil"/>
              <w:bottom w:val="single" w:sz="4" w:space="0" w:color="auto"/>
              <w:right w:val="single" w:sz="4" w:space="0" w:color="auto"/>
            </w:tcBorders>
            <w:shd w:val="clear" w:color="000000" w:fill="FFFFFF"/>
            <w:noWrap/>
            <w:vAlign w:val="center"/>
            <w:hideMark/>
          </w:tcPr>
          <w:p w14:paraId="0159E5D4" w14:textId="77777777" w:rsidR="00CF1D61" w:rsidRPr="007C319D" w:rsidRDefault="00CF1D61" w:rsidP="00CF1D61">
            <w:r w:rsidRPr="007C319D">
              <w:t>64</w:t>
            </w:r>
          </w:p>
        </w:tc>
      </w:tr>
      <w:tr w:rsidR="00CF1D61" w:rsidRPr="007C319D" w14:paraId="6A0A2565"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tcPr>
          <w:p w14:paraId="63DB2F8C" w14:textId="6E124A33" w:rsidR="00CF1D61" w:rsidRPr="007C319D" w:rsidRDefault="00CF1D61" w:rsidP="00CF1D61">
            <w:r w:rsidRPr="007C319D">
              <w:lastRenderedPageBreak/>
              <w:t>66</w:t>
            </w:r>
          </w:p>
        </w:tc>
        <w:tc>
          <w:tcPr>
            <w:tcW w:w="4359" w:type="dxa"/>
            <w:gridSpan w:val="9"/>
            <w:tcBorders>
              <w:top w:val="nil"/>
              <w:left w:val="nil"/>
              <w:bottom w:val="single" w:sz="4" w:space="0" w:color="auto"/>
              <w:right w:val="single" w:sz="4" w:space="0" w:color="auto"/>
            </w:tcBorders>
            <w:shd w:val="clear" w:color="auto" w:fill="auto"/>
            <w:vAlign w:val="center"/>
          </w:tcPr>
          <w:p w14:paraId="6ABC0BBD" w14:textId="5389FFA8" w:rsidR="00CF1D61" w:rsidRPr="007C319D" w:rsidRDefault="00CF1D61" w:rsidP="00CF1D61">
            <w:r w:rsidRPr="007C319D">
              <w:t>Светодиодная лента в вывесках (светодиодные модули белого холодного свечения)</w:t>
            </w:r>
          </w:p>
        </w:tc>
        <w:tc>
          <w:tcPr>
            <w:tcW w:w="1704" w:type="dxa"/>
            <w:gridSpan w:val="7"/>
            <w:tcBorders>
              <w:top w:val="nil"/>
              <w:left w:val="nil"/>
              <w:bottom w:val="single" w:sz="4" w:space="0" w:color="auto"/>
              <w:right w:val="single" w:sz="4" w:space="0" w:color="auto"/>
            </w:tcBorders>
            <w:shd w:val="clear" w:color="auto" w:fill="auto"/>
            <w:vAlign w:val="center"/>
          </w:tcPr>
          <w:p w14:paraId="4B1B317E" w14:textId="29E52E04" w:rsidR="00CF1D61" w:rsidRPr="007C319D" w:rsidRDefault="00CF1D61" w:rsidP="00CF1D61">
            <w:r w:rsidRPr="007C319D">
              <w:t>-</w:t>
            </w:r>
          </w:p>
        </w:tc>
        <w:tc>
          <w:tcPr>
            <w:tcW w:w="1984" w:type="dxa"/>
            <w:gridSpan w:val="5"/>
            <w:tcBorders>
              <w:top w:val="nil"/>
              <w:left w:val="nil"/>
              <w:bottom w:val="single" w:sz="4" w:space="0" w:color="auto"/>
              <w:right w:val="single" w:sz="4" w:space="0" w:color="auto"/>
            </w:tcBorders>
            <w:shd w:val="clear" w:color="auto" w:fill="auto"/>
            <w:vAlign w:val="center"/>
          </w:tcPr>
          <w:p w14:paraId="6D4694D3" w14:textId="63BD492D" w:rsidR="00CF1D61" w:rsidRPr="007C319D" w:rsidRDefault="00CF1D61" w:rsidP="00CF1D61">
            <w:r w:rsidRPr="007C319D">
              <w:t>5 W</w:t>
            </w:r>
          </w:p>
        </w:tc>
        <w:tc>
          <w:tcPr>
            <w:tcW w:w="1146" w:type="dxa"/>
            <w:gridSpan w:val="8"/>
            <w:tcBorders>
              <w:top w:val="nil"/>
              <w:left w:val="nil"/>
              <w:bottom w:val="single" w:sz="4" w:space="0" w:color="auto"/>
              <w:right w:val="single" w:sz="4" w:space="0" w:color="auto"/>
            </w:tcBorders>
            <w:shd w:val="clear" w:color="auto" w:fill="auto"/>
            <w:noWrap/>
            <w:vAlign w:val="center"/>
          </w:tcPr>
          <w:p w14:paraId="47C84BA0" w14:textId="0AE3DEAC" w:rsidR="00CF1D61" w:rsidRPr="007C319D" w:rsidRDefault="00CF1D61" w:rsidP="00CF1D61">
            <w:r w:rsidRPr="007C319D">
              <w:t>30</w:t>
            </w:r>
          </w:p>
        </w:tc>
      </w:tr>
      <w:tr w:rsidR="00CF1D61" w:rsidRPr="007C319D" w14:paraId="2B8B579C"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tcPr>
          <w:p w14:paraId="02DD69D8" w14:textId="52938684" w:rsidR="00CF1D61" w:rsidRPr="007C319D" w:rsidRDefault="00CF1D61" w:rsidP="00CF1D61">
            <w:r w:rsidRPr="007C319D">
              <w:t>67</w:t>
            </w:r>
          </w:p>
        </w:tc>
        <w:tc>
          <w:tcPr>
            <w:tcW w:w="4359" w:type="dxa"/>
            <w:gridSpan w:val="9"/>
            <w:tcBorders>
              <w:top w:val="nil"/>
              <w:left w:val="nil"/>
              <w:bottom w:val="single" w:sz="4" w:space="0" w:color="auto"/>
              <w:right w:val="single" w:sz="4" w:space="0" w:color="auto"/>
            </w:tcBorders>
            <w:shd w:val="clear" w:color="auto" w:fill="auto"/>
            <w:vAlign w:val="center"/>
          </w:tcPr>
          <w:p w14:paraId="03323E24" w14:textId="076638E7" w:rsidR="00CF1D61" w:rsidRPr="007C319D" w:rsidRDefault="00CF1D61" w:rsidP="00CF1D61">
            <w:pPr>
              <w:autoSpaceDE w:val="0"/>
              <w:autoSpaceDN w:val="0"/>
              <w:adjustRightInd w:val="0"/>
            </w:pPr>
            <w:r w:rsidRPr="007C319D">
              <w:rPr>
                <w:rFonts w:hint="eastAsia"/>
              </w:rPr>
              <w:t>Линейный</w:t>
            </w:r>
            <w:r w:rsidRPr="007C319D">
              <w:t xml:space="preserve"> </w:t>
            </w:r>
            <w:r w:rsidRPr="007C319D">
              <w:rPr>
                <w:rFonts w:hint="eastAsia"/>
              </w:rPr>
              <w:t>светильник</w:t>
            </w:r>
            <w:r w:rsidRPr="007C319D">
              <w:t>. LED 7</w:t>
            </w:r>
            <w:r w:rsidRPr="007C319D">
              <w:rPr>
                <w:rFonts w:hint="eastAsia"/>
              </w:rPr>
              <w:t>Вт</w:t>
            </w:r>
            <w:r w:rsidRPr="007C319D">
              <w:t>, 4000</w:t>
            </w:r>
            <w:r w:rsidRPr="007C319D">
              <w:rPr>
                <w:rFonts w:hint="eastAsia"/>
              </w:rPr>
              <w:t>К</w:t>
            </w:r>
            <w:r w:rsidRPr="007C319D">
              <w:t>, 220</w:t>
            </w:r>
            <w:r w:rsidRPr="007C319D">
              <w:rPr>
                <w:rFonts w:hint="eastAsia"/>
              </w:rPr>
              <w:t>В</w:t>
            </w:r>
            <w:r w:rsidRPr="007C319D">
              <w:t xml:space="preserve">, IP67, </w:t>
            </w:r>
            <w:r w:rsidRPr="007C319D">
              <w:rPr>
                <w:rFonts w:hint="eastAsia"/>
              </w:rPr>
              <w:t>оптика</w:t>
            </w:r>
            <w:r w:rsidRPr="007C319D">
              <w:t xml:space="preserve"> </w:t>
            </w:r>
            <w:r w:rsidRPr="007C319D">
              <w:rPr>
                <w:rFonts w:hint="eastAsia"/>
              </w:rPr>
              <w:t>узкая</w:t>
            </w:r>
            <w:r w:rsidRPr="007C319D">
              <w:t xml:space="preserve">, </w:t>
            </w:r>
            <w:r w:rsidRPr="007C319D">
              <w:rPr>
                <w:rFonts w:hint="eastAsia"/>
              </w:rPr>
              <w:t>цвет</w:t>
            </w:r>
            <w:r w:rsidRPr="007C319D">
              <w:t xml:space="preserve"> </w:t>
            </w:r>
            <w:r w:rsidRPr="007C319D">
              <w:rPr>
                <w:rFonts w:hint="eastAsia"/>
              </w:rPr>
              <w:t>корпуса</w:t>
            </w:r>
            <w:r w:rsidRPr="007C319D">
              <w:t xml:space="preserve"> </w:t>
            </w:r>
            <w:r w:rsidRPr="007C319D">
              <w:rPr>
                <w:rFonts w:hint="eastAsia"/>
              </w:rPr>
              <w:t>серый</w:t>
            </w:r>
            <w:r w:rsidRPr="007C319D">
              <w:t xml:space="preserve">, </w:t>
            </w:r>
            <w:r w:rsidRPr="007C319D">
              <w:rPr>
                <w:rFonts w:hint="eastAsia"/>
              </w:rPr>
              <w:t>транзитное</w:t>
            </w:r>
            <w:r w:rsidRPr="007C319D">
              <w:t xml:space="preserve"> </w:t>
            </w:r>
            <w:r w:rsidRPr="007C319D">
              <w:rPr>
                <w:rFonts w:hint="eastAsia"/>
              </w:rPr>
              <w:t>исполнение</w:t>
            </w:r>
            <w:r w:rsidRPr="007C319D">
              <w:t>.</w:t>
            </w:r>
          </w:p>
        </w:tc>
        <w:tc>
          <w:tcPr>
            <w:tcW w:w="1704" w:type="dxa"/>
            <w:gridSpan w:val="7"/>
            <w:tcBorders>
              <w:top w:val="nil"/>
              <w:left w:val="nil"/>
              <w:bottom w:val="single" w:sz="4" w:space="0" w:color="auto"/>
              <w:right w:val="single" w:sz="4" w:space="0" w:color="auto"/>
            </w:tcBorders>
            <w:shd w:val="clear" w:color="auto" w:fill="auto"/>
            <w:vAlign w:val="center"/>
          </w:tcPr>
          <w:p w14:paraId="3986A72C" w14:textId="4AF3C618" w:rsidR="00CF1D61" w:rsidRPr="007C319D" w:rsidRDefault="00CF1D61" w:rsidP="00CF1D61">
            <w:r w:rsidRPr="007C319D">
              <w:t>-</w:t>
            </w:r>
          </w:p>
        </w:tc>
        <w:tc>
          <w:tcPr>
            <w:tcW w:w="1984" w:type="dxa"/>
            <w:gridSpan w:val="5"/>
            <w:tcBorders>
              <w:top w:val="nil"/>
              <w:left w:val="nil"/>
              <w:bottom w:val="single" w:sz="4" w:space="0" w:color="auto"/>
              <w:right w:val="single" w:sz="4" w:space="0" w:color="auto"/>
            </w:tcBorders>
            <w:shd w:val="clear" w:color="auto" w:fill="auto"/>
            <w:vAlign w:val="center"/>
          </w:tcPr>
          <w:p w14:paraId="7DC82761" w14:textId="7D6DCB21" w:rsidR="00CF1D61" w:rsidRPr="007C319D" w:rsidRDefault="00CF1D61" w:rsidP="00CF1D61">
            <w:r w:rsidRPr="007C319D">
              <w:t>7 W</w:t>
            </w:r>
          </w:p>
        </w:tc>
        <w:tc>
          <w:tcPr>
            <w:tcW w:w="1146" w:type="dxa"/>
            <w:gridSpan w:val="8"/>
            <w:tcBorders>
              <w:top w:val="nil"/>
              <w:left w:val="nil"/>
              <w:bottom w:val="single" w:sz="4" w:space="0" w:color="auto"/>
              <w:right w:val="single" w:sz="4" w:space="0" w:color="auto"/>
            </w:tcBorders>
            <w:shd w:val="clear" w:color="auto" w:fill="auto"/>
            <w:noWrap/>
            <w:vAlign w:val="center"/>
          </w:tcPr>
          <w:p w14:paraId="029BBC16" w14:textId="6556AC80" w:rsidR="00CF1D61" w:rsidRPr="007C319D" w:rsidRDefault="00CF1D61" w:rsidP="00CF1D61">
            <w:r w:rsidRPr="007C319D">
              <w:t>92</w:t>
            </w:r>
          </w:p>
        </w:tc>
      </w:tr>
      <w:tr w:rsidR="00CF1D61" w:rsidRPr="007C319D" w14:paraId="5FCAE589" w14:textId="77777777" w:rsidTr="00F215B3">
        <w:trPr>
          <w:gridBefore w:val="1"/>
          <w:gridAfter w:val="5"/>
          <w:wBefore w:w="89" w:type="dxa"/>
          <w:wAfter w:w="2595"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tcPr>
          <w:p w14:paraId="79C0A877" w14:textId="05DDDB59" w:rsidR="00CF1D61" w:rsidRPr="007C319D" w:rsidRDefault="00CF1D61" w:rsidP="00CF1D61">
            <w:r w:rsidRPr="007C319D">
              <w:t>68</w:t>
            </w:r>
          </w:p>
        </w:tc>
        <w:tc>
          <w:tcPr>
            <w:tcW w:w="4359" w:type="dxa"/>
            <w:gridSpan w:val="9"/>
            <w:tcBorders>
              <w:top w:val="nil"/>
              <w:left w:val="nil"/>
              <w:bottom w:val="single" w:sz="4" w:space="0" w:color="auto"/>
              <w:right w:val="single" w:sz="4" w:space="0" w:color="auto"/>
            </w:tcBorders>
            <w:shd w:val="clear" w:color="auto" w:fill="auto"/>
            <w:vAlign w:val="center"/>
          </w:tcPr>
          <w:p w14:paraId="6F0BD377" w14:textId="76E96DB3" w:rsidR="00CF1D61" w:rsidRPr="007C319D" w:rsidRDefault="00CF1D61" w:rsidP="00CF1D61">
            <w:pPr>
              <w:autoSpaceDE w:val="0"/>
              <w:autoSpaceDN w:val="0"/>
              <w:adjustRightInd w:val="0"/>
            </w:pPr>
            <w:r w:rsidRPr="007C319D">
              <w:rPr>
                <w:rFonts w:hint="eastAsia"/>
              </w:rPr>
              <w:t>Линейный</w:t>
            </w:r>
            <w:r w:rsidRPr="007C319D">
              <w:t xml:space="preserve"> </w:t>
            </w:r>
            <w:r w:rsidRPr="007C319D">
              <w:rPr>
                <w:rFonts w:hint="eastAsia"/>
              </w:rPr>
              <w:t>светильник</w:t>
            </w:r>
            <w:r w:rsidRPr="007C319D">
              <w:t>. LED 21</w:t>
            </w:r>
            <w:r w:rsidRPr="007C319D">
              <w:rPr>
                <w:rFonts w:hint="eastAsia"/>
              </w:rPr>
              <w:t>Вт</w:t>
            </w:r>
            <w:r w:rsidRPr="007C319D">
              <w:t>, 4000</w:t>
            </w:r>
            <w:r w:rsidRPr="007C319D">
              <w:rPr>
                <w:rFonts w:hint="eastAsia"/>
              </w:rPr>
              <w:t>К</w:t>
            </w:r>
            <w:r w:rsidRPr="007C319D">
              <w:t>, 220</w:t>
            </w:r>
            <w:r w:rsidRPr="007C319D">
              <w:rPr>
                <w:rFonts w:hint="eastAsia"/>
              </w:rPr>
              <w:t>В</w:t>
            </w:r>
            <w:r w:rsidRPr="007C319D">
              <w:t xml:space="preserve">, IP67, </w:t>
            </w:r>
            <w:r w:rsidRPr="007C319D">
              <w:rPr>
                <w:rFonts w:hint="eastAsia"/>
              </w:rPr>
              <w:t>оптика</w:t>
            </w:r>
            <w:r w:rsidRPr="007C319D">
              <w:t xml:space="preserve"> </w:t>
            </w:r>
            <w:r w:rsidRPr="007C319D">
              <w:rPr>
                <w:rFonts w:hint="eastAsia"/>
              </w:rPr>
              <w:t>узкая</w:t>
            </w:r>
            <w:r w:rsidRPr="007C319D">
              <w:t xml:space="preserve">, </w:t>
            </w:r>
            <w:r w:rsidRPr="007C319D">
              <w:rPr>
                <w:rFonts w:hint="eastAsia"/>
              </w:rPr>
              <w:t>цвет</w:t>
            </w:r>
            <w:r w:rsidRPr="007C319D">
              <w:t xml:space="preserve"> </w:t>
            </w:r>
            <w:r w:rsidRPr="007C319D">
              <w:rPr>
                <w:rFonts w:hint="eastAsia"/>
              </w:rPr>
              <w:t>корпуса</w:t>
            </w:r>
            <w:r w:rsidRPr="007C319D">
              <w:t xml:space="preserve"> </w:t>
            </w:r>
            <w:r w:rsidRPr="007C319D">
              <w:rPr>
                <w:rFonts w:hint="eastAsia"/>
              </w:rPr>
              <w:t>серый</w:t>
            </w:r>
            <w:r w:rsidRPr="007C319D">
              <w:t xml:space="preserve">, </w:t>
            </w:r>
            <w:r w:rsidRPr="007C319D">
              <w:rPr>
                <w:rFonts w:hint="eastAsia"/>
              </w:rPr>
              <w:t>транзитное</w:t>
            </w:r>
            <w:r w:rsidRPr="007C319D">
              <w:t xml:space="preserve"> </w:t>
            </w:r>
            <w:r w:rsidRPr="007C319D">
              <w:rPr>
                <w:rFonts w:hint="eastAsia"/>
              </w:rPr>
              <w:t>исполнение</w:t>
            </w:r>
            <w:r w:rsidRPr="007C319D">
              <w:t>.</w:t>
            </w:r>
          </w:p>
        </w:tc>
        <w:tc>
          <w:tcPr>
            <w:tcW w:w="1704" w:type="dxa"/>
            <w:gridSpan w:val="7"/>
            <w:tcBorders>
              <w:top w:val="nil"/>
              <w:left w:val="nil"/>
              <w:bottom w:val="single" w:sz="4" w:space="0" w:color="auto"/>
              <w:right w:val="single" w:sz="4" w:space="0" w:color="auto"/>
            </w:tcBorders>
            <w:shd w:val="clear" w:color="auto" w:fill="auto"/>
            <w:vAlign w:val="center"/>
          </w:tcPr>
          <w:p w14:paraId="33BC6E59" w14:textId="77777777" w:rsidR="00CF1D61" w:rsidRPr="007C319D" w:rsidRDefault="00CF1D61" w:rsidP="00CF1D61"/>
        </w:tc>
        <w:tc>
          <w:tcPr>
            <w:tcW w:w="1984" w:type="dxa"/>
            <w:gridSpan w:val="5"/>
            <w:tcBorders>
              <w:top w:val="nil"/>
              <w:left w:val="nil"/>
              <w:bottom w:val="single" w:sz="4" w:space="0" w:color="auto"/>
              <w:right w:val="single" w:sz="4" w:space="0" w:color="auto"/>
            </w:tcBorders>
            <w:shd w:val="clear" w:color="auto" w:fill="auto"/>
            <w:vAlign w:val="center"/>
          </w:tcPr>
          <w:p w14:paraId="5EE21862" w14:textId="1BC18F55" w:rsidR="00CF1D61" w:rsidRPr="007C319D" w:rsidRDefault="00CF1D61" w:rsidP="00CF1D61">
            <w:r w:rsidRPr="007C319D">
              <w:t>21 W</w:t>
            </w:r>
          </w:p>
        </w:tc>
        <w:tc>
          <w:tcPr>
            <w:tcW w:w="1146" w:type="dxa"/>
            <w:gridSpan w:val="8"/>
            <w:tcBorders>
              <w:top w:val="nil"/>
              <w:left w:val="nil"/>
              <w:bottom w:val="single" w:sz="4" w:space="0" w:color="auto"/>
              <w:right w:val="single" w:sz="4" w:space="0" w:color="auto"/>
            </w:tcBorders>
            <w:shd w:val="clear" w:color="auto" w:fill="auto"/>
            <w:noWrap/>
            <w:vAlign w:val="center"/>
          </w:tcPr>
          <w:p w14:paraId="22CE4F74" w14:textId="7EE11573" w:rsidR="00CF1D61" w:rsidRPr="007C319D" w:rsidRDefault="00CF1D61" w:rsidP="00CF1D61">
            <w:r w:rsidRPr="007C319D">
              <w:t>7</w:t>
            </w:r>
          </w:p>
        </w:tc>
      </w:tr>
      <w:tr w:rsidR="00CF1D61" w:rsidRPr="007C319D" w14:paraId="544C605A" w14:textId="77777777" w:rsidTr="00F215B3">
        <w:trPr>
          <w:gridBefore w:val="1"/>
          <w:gridAfter w:val="6"/>
          <w:wBefore w:w="89" w:type="dxa"/>
          <w:wAfter w:w="2604" w:type="dxa"/>
          <w:trHeight w:val="240"/>
        </w:trPr>
        <w:tc>
          <w:tcPr>
            <w:tcW w:w="731" w:type="dxa"/>
            <w:tcBorders>
              <w:top w:val="nil"/>
              <w:left w:val="single" w:sz="4" w:space="0" w:color="auto"/>
              <w:bottom w:val="single" w:sz="4" w:space="0" w:color="auto"/>
              <w:right w:val="single" w:sz="4" w:space="0" w:color="auto"/>
            </w:tcBorders>
            <w:shd w:val="clear" w:color="auto" w:fill="auto"/>
            <w:noWrap/>
            <w:vAlign w:val="center"/>
          </w:tcPr>
          <w:p w14:paraId="37EDE504" w14:textId="127AB1B0" w:rsidR="00CF1D61" w:rsidRPr="007C319D" w:rsidRDefault="00CF1D61" w:rsidP="00CF1D61">
            <w:r w:rsidRPr="007C319D">
              <w:t>69</w:t>
            </w:r>
          </w:p>
        </w:tc>
        <w:tc>
          <w:tcPr>
            <w:tcW w:w="4359" w:type="dxa"/>
            <w:gridSpan w:val="9"/>
            <w:tcBorders>
              <w:top w:val="nil"/>
              <w:left w:val="nil"/>
              <w:bottom w:val="single" w:sz="4" w:space="0" w:color="auto"/>
              <w:right w:val="single" w:sz="4" w:space="0" w:color="auto"/>
            </w:tcBorders>
            <w:shd w:val="clear" w:color="auto" w:fill="auto"/>
            <w:vAlign w:val="center"/>
          </w:tcPr>
          <w:p w14:paraId="3C77AB7C" w14:textId="6189A250" w:rsidR="00CF1D61" w:rsidRPr="007C319D" w:rsidRDefault="00CF1D61" w:rsidP="00CF1D61">
            <w:pPr>
              <w:autoSpaceDE w:val="0"/>
              <w:autoSpaceDN w:val="0"/>
              <w:adjustRightInd w:val="0"/>
            </w:pPr>
            <w:r w:rsidRPr="007C319D">
              <w:rPr>
                <w:rFonts w:hint="eastAsia"/>
              </w:rPr>
              <w:t>Линейный</w:t>
            </w:r>
            <w:r w:rsidRPr="007C319D">
              <w:t xml:space="preserve"> </w:t>
            </w:r>
            <w:r w:rsidRPr="007C319D">
              <w:rPr>
                <w:rFonts w:hint="eastAsia"/>
              </w:rPr>
              <w:t>светильник</w:t>
            </w:r>
            <w:r w:rsidRPr="007C319D">
              <w:t>. LED 14</w:t>
            </w:r>
            <w:r w:rsidRPr="007C319D">
              <w:rPr>
                <w:rFonts w:hint="eastAsia"/>
              </w:rPr>
              <w:t>Вт</w:t>
            </w:r>
            <w:r w:rsidRPr="007C319D">
              <w:t>, 4000</w:t>
            </w:r>
            <w:r w:rsidRPr="007C319D">
              <w:rPr>
                <w:rFonts w:hint="eastAsia"/>
              </w:rPr>
              <w:t>К</w:t>
            </w:r>
            <w:r w:rsidRPr="007C319D">
              <w:t>, 220</w:t>
            </w:r>
            <w:r w:rsidRPr="007C319D">
              <w:rPr>
                <w:rFonts w:hint="eastAsia"/>
              </w:rPr>
              <w:t>В</w:t>
            </w:r>
            <w:r w:rsidRPr="007C319D">
              <w:t xml:space="preserve">, IP67, </w:t>
            </w:r>
            <w:r w:rsidRPr="007C319D">
              <w:rPr>
                <w:rFonts w:hint="eastAsia"/>
              </w:rPr>
              <w:t>оптика</w:t>
            </w:r>
            <w:r w:rsidRPr="007C319D">
              <w:t xml:space="preserve"> </w:t>
            </w:r>
            <w:r w:rsidRPr="007C319D">
              <w:rPr>
                <w:rFonts w:hint="eastAsia"/>
              </w:rPr>
              <w:t>узкая</w:t>
            </w:r>
            <w:r w:rsidRPr="007C319D">
              <w:t xml:space="preserve">, </w:t>
            </w:r>
            <w:r w:rsidRPr="007C319D">
              <w:rPr>
                <w:rFonts w:hint="eastAsia"/>
              </w:rPr>
              <w:t>цвет</w:t>
            </w:r>
            <w:r w:rsidRPr="007C319D">
              <w:t xml:space="preserve"> </w:t>
            </w:r>
            <w:r w:rsidRPr="007C319D">
              <w:rPr>
                <w:rFonts w:hint="eastAsia"/>
              </w:rPr>
              <w:t>корпуса</w:t>
            </w:r>
            <w:r w:rsidRPr="007C319D">
              <w:t xml:space="preserve"> </w:t>
            </w:r>
            <w:r w:rsidRPr="007C319D">
              <w:rPr>
                <w:rFonts w:hint="eastAsia"/>
              </w:rPr>
              <w:t>серый</w:t>
            </w:r>
            <w:r w:rsidRPr="007C319D">
              <w:t xml:space="preserve">, </w:t>
            </w:r>
            <w:r w:rsidRPr="007C319D">
              <w:rPr>
                <w:rFonts w:hint="eastAsia"/>
              </w:rPr>
              <w:t>транзитное</w:t>
            </w:r>
            <w:r w:rsidRPr="007C319D">
              <w:t xml:space="preserve"> </w:t>
            </w:r>
            <w:r w:rsidRPr="007C319D">
              <w:rPr>
                <w:rFonts w:hint="eastAsia"/>
              </w:rPr>
              <w:t>исполнение</w:t>
            </w:r>
          </w:p>
        </w:tc>
        <w:tc>
          <w:tcPr>
            <w:tcW w:w="1704" w:type="dxa"/>
            <w:gridSpan w:val="7"/>
            <w:tcBorders>
              <w:top w:val="nil"/>
              <w:left w:val="nil"/>
              <w:bottom w:val="single" w:sz="4" w:space="0" w:color="auto"/>
              <w:right w:val="single" w:sz="4" w:space="0" w:color="auto"/>
            </w:tcBorders>
            <w:shd w:val="clear" w:color="auto" w:fill="auto"/>
            <w:vAlign w:val="center"/>
          </w:tcPr>
          <w:p w14:paraId="55FA9680" w14:textId="77777777" w:rsidR="00CF1D61" w:rsidRPr="007C319D" w:rsidRDefault="00CF1D61" w:rsidP="00CF1D61"/>
        </w:tc>
        <w:tc>
          <w:tcPr>
            <w:tcW w:w="1984" w:type="dxa"/>
            <w:gridSpan w:val="5"/>
            <w:tcBorders>
              <w:top w:val="nil"/>
              <w:left w:val="nil"/>
              <w:bottom w:val="single" w:sz="4" w:space="0" w:color="auto"/>
              <w:right w:val="single" w:sz="4" w:space="0" w:color="auto"/>
            </w:tcBorders>
            <w:shd w:val="clear" w:color="auto" w:fill="auto"/>
            <w:vAlign w:val="center"/>
          </w:tcPr>
          <w:p w14:paraId="096CA045" w14:textId="3CD6CC99" w:rsidR="00CF1D61" w:rsidRPr="007C319D" w:rsidRDefault="00CF1D61" w:rsidP="00CF1D61">
            <w:pPr>
              <w:rPr>
                <w:lang w:val="en-US"/>
              </w:rPr>
            </w:pPr>
            <w:r w:rsidRPr="007C319D">
              <w:t xml:space="preserve">14 </w:t>
            </w:r>
            <w:r w:rsidRPr="007C319D">
              <w:rPr>
                <w:lang w:val="en-US"/>
              </w:rPr>
              <w:t>W</w:t>
            </w:r>
          </w:p>
        </w:tc>
        <w:tc>
          <w:tcPr>
            <w:tcW w:w="1137" w:type="dxa"/>
            <w:gridSpan w:val="7"/>
            <w:tcBorders>
              <w:top w:val="nil"/>
              <w:left w:val="nil"/>
              <w:bottom w:val="single" w:sz="4" w:space="0" w:color="auto"/>
              <w:right w:val="single" w:sz="4" w:space="0" w:color="auto"/>
            </w:tcBorders>
            <w:shd w:val="clear" w:color="auto" w:fill="auto"/>
            <w:noWrap/>
            <w:vAlign w:val="center"/>
          </w:tcPr>
          <w:p w14:paraId="274D1C88" w14:textId="281AD224" w:rsidR="00CF1D61" w:rsidRPr="007C319D" w:rsidRDefault="00CF1D61" w:rsidP="00CF1D61">
            <w:r w:rsidRPr="007C319D">
              <w:t>3</w:t>
            </w:r>
          </w:p>
        </w:tc>
      </w:tr>
      <w:tr w:rsidR="00CF1D61" w:rsidRPr="007C319D" w14:paraId="205529D6" w14:textId="77777777" w:rsidTr="00F215B3">
        <w:trPr>
          <w:gridBefore w:val="1"/>
          <w:gridAfter w:val="4"/>
          <w:wBefore w:w="89" w:type="dxa"/>
          <w:wAfter w:w="1873" w:type="dxa"/>
          <w:trHeight w:val="240"/>
        </w:trPr>
        <w:tc>
          <w:tcPr>
            <w:tcW w:w="6794" w:type="dxa"/>
            <w:gridSpan w:val="17"/>
            <w:tcBorders>
              <w:top w:val="nil"/>
              <w:left w:val="nil"/>
              <w:bottom w:val="single" w:sz="4" w:space="0" w:color="auto"/>
              <w:right w:val="nil"/>
            </w:tcBorders>
            <w:shd w:val="clear" w:color="auto" w:fill="auto"/>
            <w:noWrap/>
            <w:vAlign w:val="bottom"/>
            <w:hideMark/>
          </w:tcPr>
          <w:p w14:paraId="5712C575" w14:textId="77777777" w:rsidR="00CF1D61" w:rsidRPr="007C319D" w:rsidRDefault="00CF1D61" w:rsidP="00CF1D61">
            <w:pPr>
              <w:rPr>
                <w:b/>
              </w:rPr>
            </w:pPr>
          </w:p>
          <w:p w14:paraId="062DFAEA" w14:textId="77777777" w:rsidR="00CF1D61" w:rsidRPr="007C319D" w:rsidRDefault="00CF1D61" w:rsidP="00CF1D61">
            <w:pPr>
              <w:rPr>
                <w:b/>
              </w:rPr>
            </w:pPr>
            <w:r w:rsidRPr="007C319D">
              <w:rPr>
                <w:b/>
              </w:rPr>
              <w:t>Источник бесперебойного питания 33 этаж ЮЗБ:</w:t>
            </w:r>
          </w:p>
          <w:p w14:paraId="26522CA7" w14:textId="77777777" w:rsidR="00CF1D61" w:rsidRPr="007C319D" w:rsidRDefault="00CF1D61" w:rsidP="00CF1D61">
            <w:pPr>
              <w:rPr>
                <w:b/>
              </w:rPr>
            </w:pPr>
          </w:p>
        </w:tc>
        <w:tc>
          <w:tcPr>
            <w:tcW w:w="1984" w:type="dxa"/>
            <w:gridSpan w:val="5"/>
            <w:tcBorders>
              <w:top w:val="nil"/>
              <w:left w:val="nil"/>
              <w:bottom w:val="single" w:sz="4" w:space="0" w:color="auto"/>
              <w:right w:val="nil"/>
            </w:tcBorders>
            <w:shd w:val="clear" w:color="auto" w:fill="auto"/>
            <w:noWrap/>
            <w:vAlign w:val="bottom"/>
            <w:hideMark/>
          </w:tcPr>
          <w:p w14:paraId="3987B6F9" w14:textId="77777777" w:rsidR="00CF1D61" w:rsidRPr="007C319D" w:rsidRDefault="00CF1D61" w:rsidP="00CF1D61">
            <w:pPr>
              <w:rPr>
                <w:b/>
              </w:rPr>
            </w:pPr>
          </w:p>
        </w:tc>
        <w:tc>
          <w:tcPr>
            <w:tcW w:w="1868" w:type="dxa"/>
            <w:gridSpan w:val="9"/>
            <w:tcBorders>
              <w:top w:val="nil"/>
              <w:left w:val="nil"/>
              <w:bottom w:val="single" w:sz="4" w:space="0" w:color="auto"/>
              <w:right w:val="nil"/>
            </w:tcBorders>
            <w:shd w:val="clear" w:color="auto" w:fill="auto"/>
            <w:noWrap/>
            <w:vAlign w:val="bottom"/>
            <w:hideMark/>
          </w:tcPr>
          <w:p w14:paraId="268330B2" w14:textId="77777777" w:rsidR="00CF1D61" w:rsidRPr="007C319D" w:rsidRDefault="00CF1D61" w:rsidP="00CF1D61">
            <w:pPr>
              <w:rPr>
                <w:b/>
              </w:rPr>
            </w:pPr>
          </w:p>
        </w:tc>
      </w:tr>
      <w:tr w:rsidR="00ED1928" w:rsidRPr="007C319D" w14:paraId="2864A07B" w14:textId="77777777" w:rsidTr="00F215B3">
        <w:trPr>
          <w:gridBefore w:val="1"/>
          <w:gridAfter w:val="5"/>
          <w:wBefore w:w="89" w:type="dxa"/>
          <w:wAfter w:w="2595" w:type="dxa"/>
          <w:trHeight w:val="240"/>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45D9F" w14:textId="22F6F6ED" w:rsidR="00ED1928" w:rsidRPr="007C319D" w:rsidRDefault="00ED1928" w:rsidP="00CF1D61">
            <w:r w:rsidRPr="007C319D">
              <w:t>№</w:t>
            </w:r>
          </w:p>
        </w:tc>
        <w:tc>
          <w:tcPr>
            <w:tcW w:w="6063" w:type="dxa"/>
            <w:gridSpan w:val="16"/>
            <w:tcBorders>
              <w:top w:val="single" w:sz="4" w:space="0" w:color="auto"/>
              <w:left w:val="nil"/>
              <w:bottom w:val="single" w:sz="4" w:space="0" w:color="auto"/>
              <w:right w:val="single" w:sz="4" w:space="0" w:color="auto"/>
            </w:tcBorders>
            <w:shd w:val="clear" w:color="000000" w:fill="FFFFFF"/>
            <w:vAlign w:val="center"/>
          </w:tcPr>
          <w:p w14:paraId="08083CE9" w14:textId="5EBFB2CC" w:rsidR="00ED1928" w:rsidRPr="007C319D" w:rsidRDefault="00ED1928" w:rsidP="00825023">
            <w:pPr>
              <w:jc w:val="center"/>
            </w:pPr>
            <w:r w:rsidRPr="007C319D">
              <w:t>Наименование</w:t>
            </w:r>
          </w:p>
        </w:tc>
        <w:tc>
          <w:tcPr>
            <w:tcW w:w="2043" w:type="dxa"/>
            <w:gridSpan w:val="7"/>
            <w:tcBorders>
              <w:top w:val="single" w:sz="4" w:space="0" w:color="auto"/>
              <w:left w:val="nil"/>
              <w:bottom w:val="single" w:sz="4" w:space="0" w:color="auto"/>
              <w:right w:val="single" w:sz="4" w:space="0" w:color="auto"/>
            </w:tcBorders>
            <w:shd w:val="clear" w:color="000000" w:fill="FFFFFF"/>
            <w:vAlign w:val="center"/>
          </w:tcPr>
          <w:p w14:paraId="3F156733" w14:textId="1F338C3D" w:rsidR="00ED1928" w:rsidRPr="007C319D" w:rsidRDefault="00ED1928" w:rsidP="00CF1D61">
            <w:r w:rsidRPr="007C319D">
              <w:t>Ед. изм.</w:t>
            </w:r>
          </w:p>
        </w:tc>
        <w:tc>
          <w:tcPr>
            <w:tcW w:w="1087" w:type="dxa"/>
            <w:gridSpan w:val="6"/>
            <w:tcBorders>
              <w:top w:val="single" w:sz="4" w:space="0" w:color="auto"/>
              <w:left w:val="nil"/>
              <w:bottom w:val="single" w:sz="4" w:space="0" w:color="auto"/>
              <w:right w:val="single" w:sz="4" w:space="0" w:color="auto"/>
            </w:tcBorders>
            <w:shd w:val="clear" w:color="auto" w:fill="auto"/>
            <w:noWrap/>
            <w:vAlign w:val="center"/>
          </w:tcPr>
          <w:p w14:paraId="3324DDFA" w14:textId="13760D83" w:rsidR="00ED1928" w:rsidRPr="007C319D" w:rsidRDefault="00ED1928">
            <w:r w:rsidRPr="007C319D">
              <w:t>Кол-во</w:t>
            </w:r>
          </w:p>
        </w:tc>
      </w:tr>
      <w:tr w:rsidR="00CF1D61" w:rsidRPr="007C319D" w14:paraId="294D8757" w14:textId="77777777" w:rsidTr="00F215B3">
        <w:trPr>
          <w:gridBefore w:val="1"/>
          <w:gridAfter w:val="5"/>
          <w:wBefore w:w="89" w:type="dxa"/>
          <w:wAfter w:w="2595" w:type="dxa"/>
          <w:trHeight w:val="240"/>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820FD" w14:textId="77777777" w:rsidR="00CF1D61" w:rsidRPr="007C319D" w:rsidRDefault="00CF1D61" w:rsidP="00CF1D61">
            <w:r w:rsidRPr="007C319D">
              <w:t>1</w:t>
            </w:r>
          </w:p>
        </w:tc>
        <w:tc>
          <w:tcPr>
            <w:tcW w:w="6063" w:type="dxa"/>
            <w:gridSpan w:val="16"/>
            <w:tcBorders>
              <w:top w:val="single" w:sz="4" w:space="0" w:color="auto"/>
              <w:left w:val="nil"/>
              <w:bottom w:val="single" w:sz="4" w:space="0" w:color="auto"/>
              <w:right w:val="single" w:sz="4" w:space="0" w:color="auto"/>
            </w:tcBorders>
            <w:shd w:val="clear" w:color="000000" w:fill="FFFFFF"/>
            <w:vAlign w:val="center"/>
          </w:tcPr>
          <w:p w14:paraId="3EF65537" w14:textId="77777777" w:rsidR="00CF1D61" w:rsidRPr="007C319D" w:rsidRDefault="00CF1D61" w:rsidP="00CF1D61">
            <w:pPr>
              <w:rPr>
                <w:lang w:val="en-US"/>
              </w:rPr>
            </w:pPr>
            <w:r w:rsidRPr="007C319D">
              <w:rPr>
                <w:lang w:val="en-US"/>
              </w:rPr>
              <w:t>IPPON innova RT 33 60K Tower</w:t>
            </w:r>
          </w:p>
        </w:tc>
        <w:tc>
          <w:tcPr>
            <w:tcW w:w="2043" w:type="dxa"/>
            <w:gridSpan w:val="7"/>
            <w:tcBorders>
              <w:top w:val="single" w:sz="4" w:space="0" w:color="auto"/>
              <w:left w:val="nil"/>
              <w:bottom w:val="single" w:sz="4" w:space="0" w:color="auto"/>
              <w:right w:val="single" w:sz="4" w:space="0" w:color="auto"/>
            </w:tcBorders>
            <w:shd w:val="clear" w:color="000000" w:fill="FFFFFF"/>
            <w:vAlign w:val="center"/>
          </w:tcPr>
          <w:p w14:paraId="0B2FE784" w14:textId="77777777" w:rsidR="00CF1D61" w:rsidRPr="007C319D" w:rsidRDefault="00CF1D61" w:rsidP="00CF1D61">
            <w:r w:rsidRPr="007C319D">
              <w:t>Шт.</w:t>
            </w:r>
          </w:p>
        </w:tc>
        <w:tc>
          <w:tcPr>
            <w:tcW w:w="1087" w:type="dxa"/>
            <w:gridSpan w:val="6"/>
            <w:tcBorders>
              <w:top w:val="single" w:sz="4" w:space="0" w:color="auto"/>
              <w:left w:val="nil"/>
              <w:bottom w:val="single" w:sz="4" w:space="0" w:color="auto"/>
              <w:right w:val="single" w:sz="4" w:space="0" w:color="auto"/>
            </w:tcBorders>
            <w:shd w:val="clear" w:color="auto" w:fill="auto"/>
            <w:noWrap/>
            <w:vAlign w:val="center"/>
          </w:tcPr>
          <w:p w14:paraId="47D15FD6" w14:textId="77777777" w:rsidR="00CF1D61" w:rsidRPr="007C319D" w:rsidRDefault="00CF1D61" w:rsidP="00CF1D61">
            <w:r w:rsidRPr="007C319D">
              <w:t>1</w:t>
            </w:r>
          </w:p>
        </w:tc>
      </w:tr>
      <w:tr w:rsidR="00CF1D61" w:rsidRPr="007C319D" w14:paraId="4A4ADAAC" w14:textId="77777777" w:rsidTr="00F215B3">
        <w:trPr>
          <w:gridBefore w:val="1"/>
          <w:gridAfter w:val="5"/>
          <w:wBefore w:w="89" w:type="dxa"/>
          <w:wAfter w:w="2595" w:type="dxa"/>
          <w:trHeight w:val="240"/>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AC8DC" w14:textId="77777777" w:rsidR="00CF1D61" w:rsidRPr="007C319D" w:rsidRDefault="00CF1D61" w:rsidP="00CF1D61">
            <w:r w:rsidRPr="007C319D">
              <w:t>2</w:t>
            </w:r>
          </w:p>
        </w:tc>
        <w:tc>
          <w:tcPr>
            <w:tcW w:w="6063" w:type="dxa"/>
            <w:gridSpan w:val="16"/>
            <w:tcBorders>
              <w:top w:val="single" w:sz="4" w:space="0" w:color="auto"/>
              <w:left w:val="nil"/>
              <w:bottom w:val="single" w:sz="4" w:space="0" w:color="auto"/>
              <w:right w:val="single" w:sz="4" w:space="0" w:color="auto"/>
            </w:tcBorders>
            <w:shd w:val="clear" w:color="000000" w:fill="FFFFFF"/>
            <w:vAlign w:val="center"/>
          </w:tcPr>
          <w:p w14:paraId="47B899E8" w14:textId="77777777" w:rsidR="00CF1D61" w:rsidRPr="007C319D" w:rsidRDefault="00CF1D61" w:rsidP="00CF1D61">
            <w:r w:rsidRPr="007C319D">
              <w:t>IPPON innova RT Tower 3/1 20</w:t>
            </w:r>
          </w:p>
        </w:tc>
        <w:tc>
          <w:tcPr>
            <w:tcW w:w="2043" w:type="dxa"/>
            <w:gridSpan w:val="7"/>
            <w:tcBorders>
              <w:top w:val="single" w:sz="4" w:space="0" w:color="auto"/>
              <w:left w:val="nil"/>
              <w:bottom w:val="single" w:sz="4" w:space="0" w:color="auto"/>
              <w:right w:val="single" w:sz="4" w:space="0" w:color="auto"/>
            </w:tcBorders>
            <w:shd w:val="clear" w:color="000000" w:fill="FFFFFF"/>
            <w:vAlign w:val="center"/>
          </w:tcPr>
          <w:p w14:paraId="0FF52809" w14:textId="77777777" w:rsidR="00CF1D61" w:rsidRPr="007C319D" w:rsidRDefault="00CF1D61" w:rsidP="00CF1D61">
            <w:r w:rsidRPr="007C319D">
              <w:t>Шт.</w:t>
            </w:r>
          </w:p>
        </w:tc>
        <w:tc>
          <w:tcPr>
            <w:tcW w:w="1087" w:type="dxa"/>
            <w:gridSpan w:val="6"/>
            <w:tcBorders>
              <w:top w:val="single" w:sz="4" w:space="0" w:color="auto"/>
              <w:left w:val="nil"/>
              <w:bottom w:val="single" w:sz="4" w:space="0" w:color="auto"/>
              <w:right w:val="single" w:sz="4" w:space="0" w:color="auto"/>
            </w:tcBorders>
            <w:shd w:val="clear" w:color="auto" w:fill="auto"/>
            <w:noWrap/>
            <w:vAlign w:val="center"/>
          </w:tcPr>
          <w:p w14:paraId="4B0D9113" w14:textId="77777777" w:rsidR="00CF1D61" w:rsidRPr="007C319D" w:rsidRDefault="00CF1D61" w:rsidP="00CF1D61">
            <w:r w:rsidRPr="007C319D">
              <w:t>1</w:t>
            </w:r>
          </w:p>
        </w:tc>
      </w:tr>
      <w:tr w:rsidR="00CF1D61" w:rsidRPr="007C319D" w14:paraId="5D1FCBBF" w14:textId="77777777" w:rsidTr="00F215B3">
        <w:trPr>
          <w:gridBefore w:val="1"/>
          <w:gridAfter w:val="3"/>
          <w:wBefore w:w="89" w:type="dxa"/>
          <w:wAfter w:w="1860" w:type="dxa"/>
          <w:trHeight w:val="240"/>
        </w:trPr>
        <w:tc>
          <w:tcPr>
            <w:tcW w:w="5123" w:type="dxa"/>
            <w:gridSpan w:val="11"/>
            <w:tcBorders>
              <w:top w:val="nil"/>
              <w:left w:val="nil"/>
              <w:bottom w:val="nil"/>
              <w:right w:val="nil"/>
            </w:tcBorders>
            <w:shd w:val="clear" w:color="auto" w:fill="auto"/>
            <w:noWrap/>
            <w:vAlign w:val="bottom"/>
          </w:tcPr>
          <w:p w14:paraId="22185748" w14:textId="5D38764B" w:rsidR="00CF1D61" w:rsidRPr="007C319D" w:rsidRDefault="00CF1D61" w:rsidP="00CF1D61">
            <w:pPr>
              <w:rPr>
                <w:b/>
              </w:rPr>
            </w:pPr>
          </w:p>
          <w:p w14:paraId="574C0257" w14:textId="3A0BE047" w:rsidR="00CF1D61" w:rsidRPr="007C319D" w:rsidRDefault="00CF1D61" w:rsidP="00CF1D61">
            <w:pPr>
              <w:rPr>
                <w:b/>
              </w:rPr>
            </w:pPr>
            <w:r w:rsidRPr="007C319D">
              <w:rPr>
                <w:b/>
              </w:rPr>
              <w:t>Дополнительное освещение 35 этаж ЮЗБ:</w:t>
            </w:r>
          </w:p>
          <w:p w14:paraId="55780165" w14:textId="207C300C" w:rsidR="00CF1D61" w:rsidRPr="007C319D" w:rsidRDefault="00CF1D61" w:rsidP="00CF1D61">
            <w:pPr>
              <w:rPr>
                <w:b/>
              </w:rPr>
            </w:pPr>
          </w:p>
        </w:tc>
        <w:tc>
          <w:tcPr>
            <w:tcW w:w="2724" w:type="dxa"/>
            <w:gridSpan w:val="10"/>
            <w:tcBorders>
              <w:top w:val="nil"/>
              <w:left w:val="nil"/>
              <w:bottom w:val="nil"/>
              <w:right w:val="nil"/>
            </w:tcBorders>
            <w:shd w:val="clear" w:color="auto" w:fill="auto"/>
            <w:noWrap/>
            <w:vAlign w:val="bottom"/>
          </w:tcPr>
          <w:p w14:paraId="77DA5E8C" w14:textId="77777777" w:rsidR="00CF1D61" w:rsidRPr="007C319D" w:rsidRDefault="00CF1D61" w:rsidP="00CF1D61"/>
        </w:tc>
        <w:tc>
          <w:tcPr>
            <w:tcW w:w="2049" w:type="dxa"/>
            <w:gridSpan w:val="7"/>
            <w:tcBorders>
              <w:top w:val="nil"/>
              <w:left w:val="nil"/>
              <w:bottom w:val="nil"/>
              <w:right w:val="nil"/>
            </w:tcBorders>
            <w:shd w:val="clear" w:color="auto" w:fill="auto"/>
            <w:noWrap/>
            <w:vAlign w:val="bottom"/>
          </w:tcPr>
          <w:p w14:paraId="0F6A1F6B" w14:textId="77777777" w:rsidR="00CF1D61" w:rsidRPr="007C319D" w:rsidRDefault="00CF1D61" w:rsidP="00CF1D61"/>
        </w:tc>
        <w:tc>
          <w:tcPr>
            <w:tcW w:w="763" w:type="dxa"/>
            <w:gridSpan w:val="4"/>
            <w:tcBorders>
              <w:top w:val="nil"/>
              <w:left w:val="nil"/>
              <w:bottom w:val="nil"/>
              <w:right w:val="nil"/>
            </w:tcBorders>
            <w:shd w:val="clear" w:color="auto" w:fill="auto"/>
            <w:noWrap/>
            <w:vAlign w:val="bottom"/>
          </w:tcPr>
          <w:p w14:paraId="7543F767" w14:textId="77777777" w:rsidR="00CF1D61" w:rsidRPr="007C319D" w:rsidRDefault="00CF1D61" w:rsidP="00CF1D61"/>
        </w:tc>
      </w:tr>
      <w:tr w:rsidR="00CF1D61" w:rsidRPr="007C319D" w14:paraId="09FB0252" w14:textId="77777777" w:rsidTr="00F215B3">
        <w:trPr>
          <w:gridBefore w:val="1"/>
          <w:gridAfter w:val="8"/>
          <w:wBefore w:w="89" w:type="dxa"/>
          <w:wAfter w:w="2827" w:type="dxa"/>
          <w:trHeight w:val="240"/>
        </w:trPr>
        <w:tc>
          <w:tcPr>
            <w:tcW w:w="731" w:type="dxa"/>
            <w:tcBorders>
              <w:top w:val="single" w:sz="4" w:space="0" w:color="auto"/>
              <w:left w:val="single" w:sz="4" w:space="0" w:color="auto"/>
              <w:bottom w:val="single" w:sz="4" w:space="0" w:color="auto"/>
              <w:right w:val="single" w:sz="4" w:space="0" w:color="auto"/>
            </w:tcBorders>
            <w:shd w:val="clear" w:color="auto" w:fill="auto"/>
            <w:noWrap/>
            <w:hideMark/>
          </w:tcPr>
          <w:p w14:paraId="32FBE658" w14:textId="06750CD6" w:rsidR="00CF1D61" w:rsidRPr="007C319D" w:rsidRDefault="00ED1928" w:rsidP="00CF1D61">
            <w:pPr>
              <w:jc w:val="center"/>
              <w:rPr>
                <w:b/>
              </w:rPr>
            </w:pPr>
            <w:r w:rsidRPr="007C319D">
              <w:rPr>
                <w:b/>
              </w:rPr>
              <w:t>№</w:t>
            </w:r>
          </w:p>
        </w:tc>
        <w:tc>
          <w:tcPr>
            <w:tcW w:w="8201" w:type="dxa"/>
            <w:gridSpan w:val="24"/>
            <w:tcBorders>
              <w:top w:val="single" w:sz="4" w:space="0" w:color="auto"/>
              <w:left w:val="nil"/>
              <w:bottom w:val="single" w:sz="4" w:space="0" w:color="auto"/>
              <w:right w:val="single" w:sz="4" w:space="0" w:color="auto"/>
            </w:tcBorders>
            <w:shd w:val="clear" w:color="auto" w:fill="auto"/>
            <w:noWrap/>
            <w:hideMark/>
          </w:tcPr>
          <w:p w14:paraId="04C08AD9" w14:textId="77777777" w:rsidR="00CF1D61" w:rsidRPr="007C319D" w:rsidRDefault="00CF1D61" w:rsidP="00CF1D61">
            <w:pPr>
              <w:jc w:val="center"/>
              <w:rPr>
                <w:b/>
              </w:rPr>
            </w:pPr>
            <w:r w:rsidRPr="007C319D">
              <w:rPr>
                <w:b/>
              </w:rPr>
              <w:t>Наименование</w:t>
            </w:r>
          </w:p>
        </w:tc>
        <w:tc>
          <w:tcPr>
            <w:tcW w:w="760" w:type="dxa"/>
            <w:gridSpan w:val="2"/>
            <w:tcBorders>
              <w:top w:val="single" w:sz="4" w:space="0" w:color="auto"/>
              <w:left w:val="nil"/>
              <w:bottom w:val="single" w:sz="4" w:space="0" w:color="auto"/>
              <w:right w:val="single" w:sz="4" w:space="0" w:color="auto"/>
            </w:tcBorders>
            <w:shd w:val="clear" w:color="auto" w:fill="auto"/>
            <w:noWrap/>
            <w:hideMark/>
          </w:tcPr>
          <w:p w14:paraId="699B683E" w14:textId="7BA852EA" w:rsidR="00CF1D61" w:rsidRPr="007C319D" w:rsidRDefault="00ED1928" w:rsidP="00CF1D61">
            <w:pPr>
              <w:jc w:val="center"/>
              <w:rPr>
                <w:b/>
              </w:rPr>
            </w:pPr>
            <w:r w:rsidRPr="007C319D">
              <w:rPr>
                <w:b/>
              </w:rPr>
              <w:t>К</w:t>
            </w:r>
            <w:r w:rsidR="00CF1D61" w:rsidRPr="007C319D">
              <w:rPr>
                <w:b/>
              </w:rPr>
              <w:t>ол-во</w:t>
            </w:r>
            <w:r w:rsidR="00FC7BC2" w:rsidRPr="007C319D">
              <w:rPr>
                <w:b/>
              </w:rPr>
              <w:t>, шт.</w:t>
            </w:r>
          </w:p>
        </w:tc>
      </w:tr>
      <w:tr w:rsidR="00CF1D61" w:rsidRPr="007C319D" w14:paraId="4384F07B" w14:textId="77777777" w:rsidTr="00F215B3">
        <w:trPr>
          <w:gridBefore w:val="1"/>
          <w:gridAfter w:val="8"/>
          <w:wBefore w:w="89" w:type="dxa"/>
          <w:wAfter w:w="2827" w:type="dxa"/>
          <w:trHeight w:val="418"/>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7D94B790" w14:textId="77777777" w:rsidR="00CF1D61" w:rsidRPr="007C319D" w:rsidRDefault="00CF1D61" w:rsidP="00CF1D61">
            <w:r w:rsidRPr="007C319D">
              <w:t>1</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4D52FCDB" w14:textId="77777777" w:rsidR="00CF1D61" w:rsidRPr="007C319D" w:rsidRDefault="00CF1D61" w:rsidP="00CF1D61">
            <w:r w:rsidRPr="007C319D">
              <w:t>Трековая система с поворотными цилиндрическими светильниками DIM 3000K, IP40, LED 6W</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03BB4CFB" w14:textId="77777777" w:rsidR="00CF1D61" w:rsidRPr="007C319D" w:rsidRDefault="00CF1D61" w:rsidP="00CF1D61">
            <w:r w:rsidRPr="007C319D">
              <w:t>3</w:t>
            </w:r>
          </w:p>
        </w:tc>
      </w:tr>
      <w:tr w:rsidR="00CF1D61" w:rsidRPr="007C319D" w14:paraId="4EBC6B7D" w14:textId="77777777" w:rsidTr="00F215B3">
        <w:trPr>
          <w:gridBefore w:val="1"/>
          <w:gridAfter w:val="8"/>
          <w:wBefore w:w="89" w:type="dxa"/>
          <w:wAfter w:w="2827" w:type="dxa"/>
          <w:trHeight w:val="409"/>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5E0A7A78" w14:textId="77777777" w:rsidR="00CF1D61" w:rsidRPr="007C319D" w:rsidRDefault="00CF1D61" w:rsidP="00CF1D61">
            <w:r w:rsidRPr="007C319D">
              <w:t>2</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53093AFD" w14:textId="77777777" w:rsidR="00CF1D61" w:rsidRPr="007C319D" w:rsidRDefault="00CF1D61" w:rsidP="00CF1D61">
            <w:r w:rsidRPr="007C319D">
              <w:t xml:space="preserve">Потолочные встроенные </w:t>
            </w:r>
            <w:r w:rsidRPr="007C319D">
              <w:br/>
              <w:t>светодиодные светильники 12DTW, IP40, 3000K, LED 9W, D=66</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2428DD3E" w14:textId="77777777" w:rsidR="00CF1D61" w:rsidRPr="007C319D" w:rsidRDefault="00CF1D61" w:rsidP="00CF1D61">
            <w:r w:rsidRPr="007C319D">
              <w:t>19</w:t>
            </w:r>
          </w:p>
        </w:tc>
      </w:tr>
      <w:tr w:rsidR="00CF1D61" w:rsidRPr="007C319D" w14:paraId="2494FA67" w14:textId="77777777" w:rsidTr="00F215B3">
        <w:trPr>
          <w:gridBefore w:val="1"/>
          <w:gridAfter w:val="8"/>
          <w:wBefore w:w="89" w:type="dxa"/>
          <w:wAfter w:w="2827" w:type="dxa"/>
          <w:trHeight w:val="415"/>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2D747DB1" w14:textId="77777777" w:rsidR="00CF1D61" w:rsidRPr="007C319D" w:rsidRDefault="00CF1D61" w:rsidP="00CF1D61">
            <w:r w:rsidRPr="007C319D">
              <w:t>3</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6906BCA0" w14:textId="77777777" w:rsidR="00CF1D61" w:rsidRPr="007C319D" w:rsidRDefault="00CF1D61" w:rsidP="00CF1D61">
            <w:r w:rsidRPr="007C319D">
              <w:t>Подвесной потолочный светильник c 5-ю плафонами, металлический каркас, белая матовая покраска,  LED 3х5W,4000K</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427F3159" w14:textId="77777777" w:rsidR="00CF1D61" w:rsidRPr="007C319D" w:rsidRDefault="00CF1D61" w:rsidP="00CF1D61">
            <w:r w:rsidRPr="007C319D">
              <w:t>4</w:t>
            </w:r>
          </w:p>
        </w:tc>
      </w:tr>
      <w:tr w:rsidR="00CF1D61" w:rsidRPr="007C319D" w14:paraId="5614A9F8" w14:textId="77777777" w:rsidTr="00F215B3">
        <w:trPr>
          <w:gridBefore w:val="1"/>
          <w:gridAfter w:val="8"/>
          <w:wBefore w:w="89" w:type="dxa"/>
          <w:wAfter w:w="2827" w:type="dxa"/>
          <w:trHeight w:val="211"/>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0256F772" w14:textId="77777777" w:rsidR="00CF1D61" w:rsidRPr="007C319D" w:rsidRDefault="00CF1D61" w:rsidP="00CF1D61">
            <w:r w:rsidRPr="007C319D">
              <w:t>4</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5D5F8277" w14:textId="77777777" w:rsidR="00CF1D61" w:rsidRPr="007C319D" w:rsidRDefault="00CF1D61" w:rsidP="00CF1D61">
            <w:r w:rsidRPr="007C319D">
              <w:t>Трековая система с поворотными цилиндрическими светильниками DIM 3000K, IP40, LED 6W</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341CF5F6" w14:textId="77777777" w:rsidR="00CF1D61" w:rsidRPr="007C319D" w:rsidRDefault="00CF1D61" w:rsidP="00CF1D61">
            <w:r w:rsidRPr="007C319D">
              <w:t>4</w:t>
            </w:r>
          </w:p>
        </w:tc>
      </w:tr>
      <w:tr w:rsidR="00CF1D61" w:rsidRPr="007C319D" w14:paraId="6B1F0CBA" w14:textId="77777777" w:rsidTr="00F215B3">
        <w:trPr>
          <w:gridBefore w:val="1"/>
          <w:gridAfter w:val="8"/>
          <w:wBefore w:w="89" w:type="dxa"/>
          <w:wAfter w:w="2827" w:type="dxa"/>
          <w:trHeight w:val="359"/>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71C9737F" w14:textId="77777777" w:rsidR="00CF1D61" w:rsidRPr="007C319D" w:rsidRDefault="00CF1D61" w:rsidP="00CF1D61">
            <w:r w:rsidRPr="007C319D">
              <w:t>5</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5860B843" w14:textId="77777777" w:rsidR="00CF1D61" w:rsidRPr="007C319D" w:rsidRDefault="00CF1D61" w:rsidP="00CF1D61">
            <w:r w:rsidRPr="007C319D">
              <w:t xml:space="preserve">Потолочные встроенные </w:t>
            </w:r>
            <w:r w:rsidRPr="007C319D">
              <w:br/>
              <w:t>светодиодные светильники 12DTW, IP40, 3000K, LED 8W, D=46</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1189B630" w14:textId="77777777" w:rsidR="00CF1D61" w:rsidRPr="007C319D" w:rsidRDefault="00CF1D61" w:rsidP="00CF1D61">
            <w:r w:rsidRPr="007C319D">
              <w:t>16</w:t>
            </w:r>
          </w:p>
        </w:tc>
      </w:tr>
      <w:tr w:rsidR="00CF1D61" w:rsidRPr="007C319D" w14:paraId="23A674F8" w14:textId="77777777" w:rsidTr="00F215B3">
        <w:trPr>
          <w:gridBefore w:val="1"/>
          <w:gridAfter w:val="8"/>
          <w:wBefore w:w="89" w:type="dxa"/>
          <w:wAfter w:w="2827" w:type="dxa"/>
          <w:trHeight w:val="367"/>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21382BBD" w14:textId="77777777" w:rsidR="00CF1D61" w:rsidRPr="007C319D" w:rsidRDefault="00CF1D61" w:rsidP="00CF1D61">
            <w:r w:rsidRPr="007C319D">
              <w:t>6</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02F2C85B" w14:textId="77777777" w:rsidR="00CF1D61" w:rsidRPr="007C319D" w:rsidRDefault="00CF1D61" w:rsidP="00CF1D61">
            <w:r w:rsidRPr="007C319D">
              <w:t>Подвесной потолочный светильник из металла, в отделке латунь с 4-мя источниками света_ LED W, 2700K</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36FD049B" w14:textId="77777777" w:rsidR="00CF1D61" w:rsidRPr="007C319D" w:rsidRDefault="00CF1D61" w:rsidP="00CF1D61">
            <w:r w:rsidRPr="007C319D">
              <w:t>1</w:t>
            </w:r>
          </w:p>
        </w:tc>
      </w:tr>
      <w:tr w:rsidR="00CF1D61" w:rsidRPr="007C319D" w14:paraId="377D8F82" w14:textId="77777777" w:rsidTr="00F215B3">
        <w:trPr>
          <w:gridBefore w:val="1"/>
          <w:gridAfter w:val="8"/>
          <w:wBefore w:w="89" w:type="dxa"/>
          <w:wAfter w:w="2827" w:type="dxa"/>
          <w:trHeight w:val="176"/>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43E22396" w14:textId="77777777" w:rsidR="00CF1D61" w:rsidRPr="007C319D" w:rsidRDefault="00CF1D61" w:rsidP="00CF1D61">
            <w:r w:rsidRPr="007C319D">
              <w:t>7</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557C14FF" w14:textId="77777777" w:rsidR="00CF1D61" w:rsidRPr="007C319D" w:rsidRDefault="00CF1D61" w:rsidP="00CF1D61">
            <w:r w:rsidRPr="007C319D">
              <w:t>Подвесной потолочный светильник с 5-ю источниками света. Металл-латунь.</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143E5CDF" w14:textId="77777777" w:rsidR="00CF1D61" w:rsidRPr="007C319D" w:rsidRDefault="00CF1D61" w:rsidP="00CF1D61">
            <w:r w:rsidRPr="007C319D">
              <w:t>3</w:t>
            </w:r>
          </w:p>
        </w:tc>
      </w:tr>
      <w:tr w:rsidR="00CF1D61" w:rsidRPr="007C319D" w14:paraId="72C30778" w14:textId="77777777" w:rsidTr="00F215B3">
        <w:trPr>
          <w:gridBefore w:val="1"/>
          <w:gridAfter w:val="8"/>
          <w:wBefore w:w="89" w:type="dxa"/>
          <w:wAfter w:w="2827" w:type="dxa"/>
          <w:trHeight w:val="98"/>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66F7466A" w14:textId="77777777" w:rsidR="00CF1D61" w:rsidRPr="007C319D" w:rsidRDefault="00CF1D61" w:rsidP="00CF1D61">
            <w:r w:rsidRPr="007C319D">
              <w:t>8</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375548B2" w14:textId="77777777" w:rsidR="00CF1D61" w:rsidRPr="007C319D" w:rsidRDefault="00CF1D61" w:rsidP="00CF1D61">
            <w:r w:rsidRPr="007C319D">
              <w:t>Трековая система с поворотными цилиндрическими светильниками DIM 3000K, IP40, LED 6W</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5DD295A0" w14:textId="77777777" w:rsidR="00CF1D61" w:rsidRPr="007C319D" w:rsidRDefault="00CF1D61" w:rsidP="00CF1D61">
            <w:r w:rsidRPr="007C319D">
              <w:t>3</w:t>
            </w:r>
          </w:p>
        </w:tc>
      </w:tr>
      <w:tr w:rsidR="00CF1D61" w:rsidRPr="007C319D" w14:paraId="57E3E362" w14:textId="77777777" w:rsidTr="00F215B3">
        <w:trPr>
          <w:gridBefore w:val="1"/>
          <w:gridAfter w:val="8"/>
          <w:wBefore w:w="89" w:type="dxa"/>
          <w:wAfter w:w="2827" w:type="dxa"/>
          <w:trHeight w:val="384"/>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3F027976" w14:textId="77777777" w:rsidR="00CF1D61" w:rsidRPr="007C319D" w:rsidRDefault="00CF1D61" w:rsidP="00CF1D61">
            <w:r w:rsidRPr="007C319D">
              <w:t>9</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5CFA68E0" w14:textId="77777777" w:rsidR="00CF1D61" w:rsidRPr="007C319D" w:rsidRDefault="00CF1D61" w:rsidP="00CF1D61">
            <w:r w:rsidRPr="007C319D">
              <w:t>Подвесной потолочный светильник из металла, в отделке латунь с 4-мя источниками света_ LED W, 2700K</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0D963E62" w14:textId="77777777" w:rsidR="00CF1D61" w:rsidRPr="007C319D" w:rsidRDefault="00CF1D61" w:rsidP="00CF1D61">
            <w:r w:rsidRPr="007C319D">
              <w:t>1</w:t>
            </w:r>
          </w:p>
        </w:tc>
      </w:tr>
      <w:tr w:rsidR="00CF1D61" w:rsidRPr="007C319D" w14:paraId="28ECB3FC" w14:textId="77777777" w:rsidTr="00F215B3">
        <w:trPr>
          <w:gridBefore w:val="1"/>
          <w:gridAfter w:val="8"/>
          <w:wBefore w:w="89" w:type="dxa"/>
          <w:wAfter w:w="2827" w:type="dxa"/>
          <w:trHeight w:val="231"/>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5C96FFC4" w14:textId="77777777" w:rsidR="00CF1D61" w:rsidRPr="007C319D" w:rsidRDefault="00CF1D61" w:rsidP="00CF1D61">
            <w:r w:rsidRPr="007C319D">
              <w:t>10</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27DEE1E3" w14:textId="77777777" w:rsidR="00CF1D61" w:rsidRPr="007C319D" w:rsidRDefault="00CF1D61" w:rsidP="00CF1D61">
            <w:r w:rsidRPr="007C319D">
              <w:t>Потолочные встроенные светодиодные светильники 12DTW, IP40, 3000K,LED 8W, D=66</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2C8C9995" w14:textId="77777777" w:rsidR="00CF1D61" w:rsidRPr="007C319D" w:rsidRDefault="00CF1D61" w:rsidP="00CF1D61">
            <w:r w:rsidRPr="007C319D">
              <w:t>1</w:t>
            </w:r>
          </w:p>
        </w:tc>
      </w:tr>
      <w:tr w:rsidR="00CF1D61" w:rsidRPr="007C319D" w14:paraId="3969015E" w14:textId="77777777" w:rsidTr="00F215B3">
        <w:trPr>
          <w:gridBefore w:val="1"/>
          <w:gridAfter w:val="8"/>
          <w:wBefore w:w="89" w:type="dxa"/>
          <w:wAfter w:w="2827" w:type="dxa"/>
          <w:trHeight w:val="259"/>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1BC18FA2" w14:textId="77777777" w:rsidR="00CF1D61" w:rsidRPr="007C319D" w:rsidRDefault="00CF1D61" w:rsidP="00CF1D61">
            <w:r w:rsidRPr="007C319D">
              <w:t>11</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6BAFFF75" w14:textId="77777777" w:rsidR="00CF1D61" w:rsidRPr="007C319D" w:rsidRDefault="00CF1D61" w:rsidP="00CF1D61">
            <w:r w:rsidRPr="007C319D">
              <w:t>Cветильник трековый прямоугольный IP40, 3000K, LED 12W</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59E821E4" w14:textId="77777777" w:rsidR="00CF1D61" w:rsidRPr="007C319D" w:rsidRDefault="00CF1D61" w:rsidP="00CF1D61">
            <w:r w:rsidRPr="007C319D">
              <w:t>2</w:t>
            </w:r>
          </w:p>
        </w:tc>
      </w:tr>
      <w:tr w:rsidR="00CF1D61" w:rsidRPr="007C319D" w14:paraId="37171AD4" w14:textId="77777777" w:rsidTr="00F215B3">
        <w:trPr>
          <w:gridBefore w:val="1"/>
          <w:gridAfter w:val="8"/>
          <w:wBefore w:w="89" w:type="dxa"/>
          <w:wAfter w:w="2827" w:type="dxa"/>
          <w:trHeight w:val="480"/>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0C664F50" w14:textId="77777777" w:rsidR="00CF1D61" w:rsidRPr="007C319D" w:rsidRDefault="00CF1D61" w:rsidP="00CF1D61">
            <w:r w:rsidRPr="007C319D">
              <w:t>12</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4BFD7393" w14:textId="77777777" w:rsidR="00CF1D61" w:rsidRPr="007C319D" w:rsidRDefault="00CF1D61" w:rsidP="00CF1D61">
            <w:r w:rsidRPr="007C319D">
              <w:t xml:space="preserve">Потолочный подвесной светодиодный </w:t>
            </w:r>
            <w:r w:rsidRPr="007C319D">
              <w:br/>
              <w:t>светильник D=600, LED W, 4000K</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55479B21" w14:textId="77777777" w:rsidR="00CF1D61" w:rsidRPr="007C319D" w:rsidRDefault="00CF1D61" w:rsidP="00CF1D61">
            <w:r w:rsidRPr="007C319D">
              <w:t>4</w:t>
            </w:r>
          </w:p>
        </w:tc>
      </w:tr>
      <w:tr w:rsidR="00CF1D61" w:rsidRPr="007C319D" w14:paraId="0A7C81C8" w14:textId="77777777" w:rsidTr="00F215B3">
        <w:trPr>
          <w:gridBefore w:val="1"/>
          <w:gridAfter w:val="8"/>
          <w:wBefore w:w="89" w:type="dxa"/>
          <w:wAfter w:w="2827" w:type="dxa"/>
          <w:trHeight w:val="355"/>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0C6D08B1" w14:textId="77777777" w:rsidR="00CF1D61" w:rsidRPr="007C319D" w:rsidRDefault="00CF1D61" w:rsidP="00CF1D61">
            <w:r w:rsidRPr="007C319D">
              <w:t>13</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4DF32154" w14:textId="77777777" w:rsidR="00CF1D61" w:rsidRPr="007C319D" w:rsidRDefault="00CF1D61" w:rsidP="00CF1D61">
            <w:r w:rsidRPr="007C319D">
              <w:t xml:space="preserve">Потолочные встроенные </w:t>
            </w:r>
            <w:r w:rsidRPr="007C319D">
              <w:br/>
              <w:t>светодиодные светильники 12DTW, IP40б, 3000K, LED 8W, D=66</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035261BF" w14:textId="77777777" w:rsidR="00CF1D61" w:rsidRPr="007C319D" w:rsidRDefault="00CF1D61" w:rsidP="00CF1D61">
            <w:r w:rsidRPr="007C319D">
              <w:t>2</w:t>
            </w:r>
          </w:p>
        </w:tc>
      </w:tr>
      <w:tr w:rsidR="00CF1D61" w:rsidRPr="007C319D" w14:paraId="42909F00" w14:textId="77777777" w:rsidTr="00F215B3">
        <w:trPr>
          <w:gridBefore w:val="1"/>
          <w:gridAfter w:val="8"/>
          <w:wBefore w:w="89" w:type="dxa"/>
          <w:wAfter w:w="2827" w:type="dxa"/>
          <w:trHeight w:val="325"/>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B7B45" w14:textId="77777777" w:rsidR="00CF1D61" w:rsidRPr="007C319D" w:rsidRDefault="00CF1D61" w:rsidP="00CF1D61">
            <w:r w:rsidRPr="007C319D">
              <w:t>14</w:t>
            </w:r>
          </w:p>
        </w:tc>
        <w:tc>
          <w:tcPr>
            <w:tcW w:w="8198" w:type="dxa"/>
            <w:gridSpan w:val="24"/>
            <w:tcBorders>
              <w:top w:val="single" w:sz="4" w:space="0" w:color="auto"/>
              <w:left w:val="single" w:sz="4" w:space="0" w:color="auto"/>
              <w:bottom w:val="single" w:sz="4" w:space="0" w:color="auto"/>
              <w:right w:val="single" w:sz="4" w:space="0" w:color="auto"/>
            </w:tcBorders>
            <w:shd w:val="clear" w:color="auto" w:fill="auto"/>
            <w:vAlign w:val="bottom"/>
            <w:hideMark/>
          </w:tcPr>
          <w:p w14:paraId="3304FDF2" w14:textId="77777777" w:rsidR="00CF1D61" w:rsidRPr="007C319D" w:rsidRDefault="00CF1D61" w:rsidP="00CF1D61">
            <w:r w:rsidRPr="007C319D">
              <w:t>Трековая система с поворотными цилиндрическими светильниками DIM 3000K, IP40, LED 6W</w:t>
            </w:r>
          </w:p>
        </w:tc>
        <w:tc>
          <w:tcPr>
            <w:tcW w:w="7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EE914" w14:textId="77777777" w:rsidR="00CF1D61" w:rsidRPr="007C319D" w:rsidRDefault="00CF1D61" w:rsidP="00CF1D61">
            <w:r w:rsidRPr="007C319D">
              <w:t>1</w:t>
            </w:r>
          </w:p>
        </w:tc>
      </w:tr>
      <w:tr w:rsidR="00CF1D61" w:rsidRPr="007C319D" w14:paraId="51B972CE" w14:textId="77777777" w:rsidTr="00F215B3">
        <w:trPr>
          <w:gridBefore w:val="1"/>
          <w:gridAfter w:val="8"/>
          <w:wBefore w:w="89" w:type="dxa"/>
          <w:wAfter w:w="2827" w:type="dxa"/>
          <w:trHeight w:val="22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08AB5" w14:textId="77777777" w:rsidR="00CF1D61" w:rsidRPr="007C319D" w:rsidRDefault="00CF1D61" w:rsidP="00CF1D61">
            <w:r w:rsidRPr="007C319D">
              <w:t>15</w:t>
            </w:r>
          </w:p>
        </w:tc>
        <w:tc>
          <w:tcPr>
            <w:tcW w:w="8198" w:type="dxa"/>
            <w:gridSpan w:val="24"/>
            <w:tcBorders>
              <w:top w:val="single" w:sz="4" w:space="0" w:color="auto"/>
              <w:left w:val="single" w:sz="4" w:space="0" w:color="auto"/>
              <w:bottom w:val="single" w:sz="4" w:space="0" w:color="auto"/>
              <w:right w:val="single" w:sz="4" w:space="0" w:color="auto"/>
            </w:tcBorders>
            <w:shd w:val="clear" w:color="auto" w:fill="auto"/>
            <w:vAlign w:val="bottom"/>
            <w:hideMark/>
          </w:tcPr>
          <w:p w14:paraId="7E461512" w14:textId="77777777" w:rsidR="00CF1D61" w:rsidRPr="007C319D" w:rsidRDefault="00CF1D61" w:rsidP="00CF1D61">
            <w:r w:rsidRPr="007C319D">
              <w:t>Одиночный подвесной светильник</w:t>
            </w:r>
          </w:p>
        </w:tc>
        <w:tc>
          <w:tcPr>
            <w:tcW w:w="7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35324" w14:textId="77777777" w:rsidR="00CF1D61" w:rsidRPr="007C319D" w:rsidRDefault="00CF1D61" w:rsidP="00CF1D61">
            <w:r w:rsidRPr="007C319D">
              <w:t>1</w:t>
            </w:r>
          </w:p>
        </w:tc>
      </w:tr>
      <w:tr w:rsidR="00CF1D61" w:rsidRPr="007C319D" w14:paraId="1FA2C406" w14:textId="77777777" w:rsidTr="00F215B3">
        <w:trPr>
          <w:gridBefore w:val="1"/>
          <w:gridAfter w:val="8"/>
          <w:wBefore w:w="89" w:type="dxa"/>
          <w:wAfter w:w="2827" w:type="dxa"/>
          <w:trHeight w:val="235"/>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623CC" w14:textId="77777777" w:rsidR="00CF1D61" w:rsidRPr="007C319D" w:rsidRDefault="00CF1D61" w:rsidP="00CF1D61">
            <w:r w:rsidRPr="007C319D">
              <w:lastRenderedPageBreak/>
              <w:t>16</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19483695" w14:textId="77777777" w:rsidR="00CF1D61" w:rsidRPr="007C319D" w:rsidRDefault="00CF1D61" w:rsidP="00CF1D61">
            <w:r w:rsidRPr="007C319D">
              <w:t>Одиночный подвесной светильник  с вазой под цветы</w:t>
            </w:r>
          </w:p>
        </w:tc>
        <w:tc>
          <w:tcPr>
            <w:tcW w:w="7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62B412" w14:textId="77777777" w:rsidR="00CF1D61" w:rsidRPr="007C319D" w:rsidRDefault="00CF1D61" w:rsidP="00CF1D61">
            <w:r w:rsidRPr="007C319D">
              <w:t>1</w:t>
            </w:r>
          </w:p>
        </w:tc>
      </w:tr>
      <w:tr w:rsidR="00CF1D61" w:rsidRPr="007C319D" w14:paraId="423086E1" w14:textId="77777777" w:rsidTr="00F215B3">
        <w:trPr>
          <w:gridBefore w:val="1"/>
          <w:gridAfter w:val="8"/>
          <w:wBefore w:w="89" w:type="dxa"/>
          <w:wAfter w:w="2827" w:type="dxa"/>
          <w:trHeight w:val="122"/>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4246D779" w14:textId="77777777" w:rsidR="00CF1D61" w:rsidRPr="007C319D" w:rsidRDefault="00CF1D61" w:rsidP="00CF1D61">
            <w:r w:rsidRPr="007C319D">
              <w:t>17</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32C51DC4" w14:textId="77777777" w:rsidR="00CF1D61" w:rsidRPr="007C319D" w:rsidRDefault="00CF1D61" w:rsidP="00CF1D61">
            <w:r w:rsidRPr="007C319D">
              <w:t xml:space="preserve">Двойной подвесной светильник  </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4F13B5C1" w14:textId="77777777" w:rsidR="00CF1D61" w:rsidRPr="007C319D" w:rsidRDefault="00CF1D61" w:rsidP="00CF1D61">
            <w:r w:rsidRPr="007C319D">
              <w:t>1</w:t>
            </w:r>
          </w:p>
        </w:tc>
      </w:tr>
      <w:tr w:rsidR="00CF1D61" w:rsidRPr="007C319D" w14:paraId="621DD088" w14:textId="77777777" w:rsidTr="00F215B3">
        <w:trPr>
          <w:gridBefore w:val="1"/>
          <w:gridAfter w:val="8"/>
          <w:wBefore w:w="89" w:type="dxa"/>
          <w:wAfter w:w="2827" w:type="dxa"/>
          <w:trHeight w:val="195"/>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5AB33071" w14:textId="77777777" w:rsidR="00CF1D61" w:rsidRPr="007C319D" w:rsidRDefault="00CF1D61" w:rsidP="00CF1D61">
            <w:r w:rsidRPr="007C319D">
              <w:t>18</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27563C90" w14:textId="77777777" w:rsidR="00CF1D61" w:rsidRPr="007C319D" w:rsidRDefault="00CF1D61" w:rsidP="00CF1D61">
            <w:r w:rsidRPr="007C319D">
              <w:t>Двойной подвесной светильник  с вазой под цветы</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325E2E2A" w14:textId="77777777" w:rsidR="00CF1D61" w:rsidRPr="007C319D" w:rsidRDefault="00CF1D61" w:rsidP="00CF1D61">
            <w:r w:rsidRPr="007C319D">
              <w:t>1</w:t>
            </w:r>
          </w:p>
        </w:tc>
      </w:tr>
      <w:tr w:rsidR="00CF1D61" w:rsidRPr="007C319D" w14:paraId="5EE49E14" w14:textId="77777777" w:rsidTr="00F215B3">
        <w:trPr>
          <w:gridBefore w:val="1"/>
          <w:gridAfter w:val="8"/>
          <w:wBefore w:w="89" w:type="dxa"/>
          <w:wAfter w:w="2827" w:type="dxa"/>
          <w:trHeight w:val="162"/>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2CD5D1FE" w14:textId="77777777" w:rsidR="00CF1D61" w:rsidRPr="007C319D" w:rsidRDefault="00CF1D61" w:rsidP="00CF1D61">
            <w:r w:rsidRPr="007C319D">
              <w:t>19</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21E5B5EC" w14:textId="77777777" w:rsidR="00CF1D61" w:rsidRPr="007C319D" w:rsidRDefault="00CF1D61" w:rsidP="00CF1D61">
            <w:r w:rsidRPr="007C319D">
              <w:t>Светодиодный светильник прямой (на потолке между ламелями), L=1900мм</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0480DE81" w14:textId="77777777" w:rsidR="00CF1D61" w:rsidRPr="007C319D" w:rsidRDefault="00CF1D61" w:rsidP="00CF1D61">
            <w:r w:rsidRPr="007C319D">
              <w:t>4</w:t>
            </w:r>
          </w:p>
        </w:tc>
      </w:tr>
      <w:tr w:rsidR="00CF1D61" w:rsidRPr="007C319D" w14:paraId="1B3515BB" w14:textId="77777777" w:rsidTr="00F215B3">
        <w:trPr>
          <w:gridBefore w:val="1"/>
          <w:gridAfter w:val="8"/>
          <w:wBefore w:w="89" w:type="dxa"/>
          <w:wAfter w:w="2827" w:type="dxa"/>
          <w:trHeight w:val="319"/>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03914D58" w14:textId="77777777" w:rsidR="00CF1D61" w:rsidRPr="007C319D" w:rsidRDefault="00CF1D61" w:rsidP="00CF1D61">
            <w:r w:rsidRPr="007C319D">
              <w:t>20</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7850E7E8" w14:textId="449A3B7C" w:rsidR="00CF1D61" w:rsidRPr="007C319D" w:rsidRDefault="00CF1D61" w:rsidP="00CF1D61">
            <w:r w:rsidRPr="007C319D">
              <w:t>Потолочные встроенные  светодиодные светильники 12DTW, IP40б, 3000K, LED 8W, D=66</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52DD9F4C" w14:textId="77777777" w:rsidR="00CF1D61" w:rsidRPr="007C319D" w:rsidRDefault="00CF1D61" w:rsidP="00CF1D61">
            <w:r w:rsidRPr="007C319D">
              <w:t>5</w:t>
            </w:r>
          </w:p>
        </w:tc>
      </w:tr>
      <w:tr w:rsidR="00CF1D61" w:rsidRPr="007C319D" w14:paraId="1416DE62" w14:textId="77777777" w:rsidTr="00F215B3">
        <w:trPr>
          <w:gridBefore w:val="1"/>
          <w:gridAfter w:val="8"/>
          <w:wBefore w:w="89" w:type="dxa"/>
          <w:wAfter w:w="2827" w:type="dxa"/>
          <w:trHeight w:val="480"/>
        </w:trPr>
        <w:tc>
          <w:tcPr>
            <w:tcW w:w="731" w:type="dxa"/>
            <w:tcBorders>
              <w:top w:val="nil"/>
              <w:left w:val="single" w:sz="4" w:space="0" w:color="auto"/>
              <w:bottom w:val="single" w:sz="4" w:space="0" w:color="auto"/>
              <w:right w:val="single" w:sz="4" w:space="0" w:color="auto"/>
            </w:tcBorders>
            <w:shd w:val="clear" w:color="auto" w:fill="auto"/>
            <w:noWrap/>
            <w:vAlign w:val="bottom"/>
            <w:hideMark/>
          </w:tcPr>
          <w:p w14:paraId="5E8F68B8" w14:textId="77777777" w:rsidR="00CF1D61" w:rsidRPr="007C319D" w:rsidRDefault="00CF1D61" w:rsidP="00CF1D61">
            <w:r w:rsidRPr="007C319D">
              <w:t>21</w:t>
            </w:r>
          </w:p>
        </w:tc>
        <w:tc>
          <w:tcPr>
            <w:tcW w:w="8198" w:type="dxa"/>
            <w:gridSpan w:val="24"/>
            <w:tcBorders>
              <w:top w:val="single" w:sz="4" w:space="0" w:color="auto"/>
              <w:left w:val="nil"/>
              <w:bottom w:val="single" w:sz="4" w:space="0" w:color="auto"/>
              <w:right w:val="single" w:sz="4" w:space="0" w:color="auto"/>
            </w:tcBorders>
            <w:shd w:val="clear" w:color="auto" w:fill="auto"/>
            <w:vAlign w:val="bottom"/>
            <w:hideMark/>
          </w:tcPr>
          <w:p w14:paraId="3EB1471E" w14:textId="3F6F950C" w:rsidR="00CF1D61" w:rsidRPr="007C319D" w:rsidRDefault="00CF1D61" w:rsidP="00CF1D61">
            <w:r w:rsidRPr="007C319D">
              <w:t>Профиль для подсветки (вставной)_16x11x3000 Pro-Telo Light Silver</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32020F6F" w14:textId="77777777" w:rsidR="00CF1D61" w:rsidRPr="007C319D" w:rsidRDefault="00CF1D61" w:rsidP="00CF1D61">
            <w:r w:rsidRPr="007C319D">
              <w:t>3</w:t>
            </w:r>
          </w:p>
        </w:tc>
      </w:tr>
      <w:tr w:rsidR="00CF1D61" w:rsidRPr="007C319D" w14:paraId="5ECB0355" w14:textId="77777777" w:rsidTr="00F215B3">
        <w:trPr>
          <w:gridBefore w:val="1"/>
          <w:gridAfter w:val="8"/>
          <w:wBefore w:w="89" w:type="dxa"/>
          <w:wAfter w:w="2827" w:type="dxa"/>
          <w:trHeight w:val="480"/>
        </w:trPr>
        <w:tc>
          <w:tcPr>
            <w:tcW w:w="731" w:type="dxa"/>
            <w:tcBorders>
              <w:top w:val="nil"/>
              <w:left w:val="single" w:sz="4" w:space="0" w:color="auto"/>
              <w:bottom w:val="single" w:sz="4" w:space="0" w:color="auto"/>
              <w:right w:val="single" w:sz="4" w:space="0" w:color="auto"/>
            </w:tcBorders>
            <w:shd w:val="clear" w:color="auto" w:fill="auto"/>
            <w:noWrap/>
            <w:vAlign w:val="bottom"/>
          </w:tcPr>
          <w:p w14:paraId="4C5E0CE6" w14:textId="77777777" w:rsidR="00CF1D61" w:rsidRPr="007C319D" w:rsidRDefault="00CF1D61" w:rsidP="00CF1D61">
            <w:r w:rsidRPr="007C319D">
              <w:t>22</w:t>
            </w:r>
          </w:p>
        </w:tc>
        <w:tc>
          <w:tcPr>
            <w:tcW w:w="8198" w:type="dxa"/>
            <w:gridSpan w:val="24"/>
            <w:tcBorders>
              <w:top w:val="single" w:sz="4" w:space="0" w:color="auto"/>
              <w:left w:val="nil"/>
              <w:bottom w:val="single" w:sz="4" w:space="0" w:color="auto"/>
              <w:right w:val="single" w:sz="4" w:space="0" w:color="auto"/>
            </w:tcBorders>
            <w:shd w:val="clear" w:color="auto" w:fill="auto"/>
            <w:vAlign w:val="bottom"/>
          </w:tcPr>
          <w:p w14:paraId="4F21AF57" w14:textId="60CB912B" w:rsidR="00CF1D61" w:rsidRPr="007C319D" w:rsidRDefault="00CF1D61" w:rsidP="00CF1D61">
            <w:r w:rsidRPr="007C319D">
              <w:t>Потолочные встроенные светодиодные светильники 12DTW, IP40б, 3000K, LED 8W, D=66</w:t>
            </w:r>
          </w:p>
        </w:tc>
        <w:tc>
          <w:tcPr>
            <w:tcW w:w="763" w:type="dxa"/>
            <w:gridSpan w:val="2"/>
            <w:tcBorders>
              <w:top w:val="nil"/>
              <w:left w:val="nil"/>
              <w:bottom w:val="single" w:sz="4" w:space="0" w:color="auto"/>
              <w:right w:val="single" w:sz="4" w:space="0" w:color="auto"/>
            </w:tcBorders>
            <w:shd w:val="clear" w:color="auto" w:fill="auto"/>
            <w:noWrap/>
            <w:vAlign w:val="bottom"/>
          </w:tcPr>
          <w:p w14:paraId="5A508A00" w14:textId="77777777" w:rsidR="00CF1D61" w:rsidRPr="007C319D" w:rsidRDefault="00CF1D61" w:rsidP="00CF1D61">
            <w:r w:rsidRPr="007C319D">
              <w:t>3</w:t>
            </w:r>
          </w:p>
        </w:tc>
      </w:tr>
      <w:tr w:rsidR="00CF1D61" w:rsidRPr="007C319D" w14:paraId="54938B20" w14:textId="77777777" w:rsidTr="00F215B3">
        <w:trPr>
          <w:gridBefore w:val="1"/>
          <w:gridAfter w:val="8"/>
          <w:wBefore w:w="89" w:type="dxa"/>
          <w:wAfter w:w="2827" w:type="dxa"/>
          <w:trHeight w:val="234"/>
        </w:trPr>
        <w:tc>
          <w:tcPr>
            <w:tcW w:w="731" w:type="dxa"/>
            <w:tcBorders>
              <w:top w:val="nil"/>
              <w:left w:val="single" w:sz="4" w:space="0" w:color="auto"/>
              <w:bottom w:val="single" w:sz="4" w:space="0" w:color="auto"/>
              <w:right w:val="single" w:sz="4" w:space="0" w:color="auto"/>
            </w:tcBorders>
            <w:shd w:val="clear" w:color="auto" w:fill="auto"/>
            <w:noWrap/>
            <w:vAlign w:val="bottom"/>
          </w:tcPr>
          <w:p w14:paraId="2D4BABD9" w14:textId="77777777" w:rsidR="00CF1D61" w:rsidRPr="007C319D" w:rsidRDefault="00CF1D61" w:rsidP="00CF1D61">
            <w:r w:rsidRPr="007C319D">
              <w:t>23</w:t>
            </w:r>
          </w:p>
        </w:tc>
        <w:tc>
          <w:tcPr>
            <w:tcW w:w="8198" w:type="dxa"/>
            <w:gridSpan w:val="24"/>
            <w:tcBorders>
              <w:top w:val="single" w:sz="4" w:space="0" w:color="auto"/>
              <w:left w:val="nil"/>
              <w:bottom w:val="single" w:sz="4" w:space="0" w:color="auto"/>
              <w:right w:val="single" w:sz="4" w:space="0" w:color="auto"/>
            </w:tcBorders>
            <w:shd w:val="clear" w:color="auto" w:fill="auto"/>
            <w:vAlign w:val="bottom"/>
          </w:tcPr>
          <w:p w14:paraId="4B0C60C0" w14:textId="44B34CC8" w:rsidR="00CF1D61" w:rsidRPr="007C319D" w:rsidRDefault="00CF1D61" w:rsidP="00CF1D61">
            <w:r w:rsidRPr="007C319D">
              <w:t>Лампа бактерицидная рециркулятор</w:t>
            </w:r>
          </w:p>
        </w:tc>
        <w:tc>
          <w:tcPr>
            <w:tcW w:w="763" w:type="dxa"/>
            <w:gridSpan w:val="2"/>
            <w:tcBorders>
              <w:top w:val="nil"/>
              <w:left w:val="nil"/>
              <w:bottom w:val="single" w:sz="4" w:space="0" w:color="auto"/>
              <w:right w:val="single" w:sz="4" w:space="0" w:color="auto"/>
            </w:tcBorders>
            <w:shd w:val="clear" w:color="auto" w:fill="auto"/>
            <w:noWrap/>
            <w:vAlign w:val="bottom"/>
          </w:tcPr>
          <w:p w14:paraId="34E87314" w14:textId="77777777" w:rsidR="00CF1D61" w:rsidRPr="007C319D" w:rsidRDefault="00CF1D61" w:rsidP="00CF1D61">
            <w:r w:rsidRPr="007C319D">
              <w:t>5</w:t>
            </w:r>
          </w:p>
        </w:tc>
      </w:tr>
      <w:tr w:rsidR="00CF1D61" w:rsidRPr="007C319D" w14:paraId="668D5BC3" w14:textId="77777777" w:rsidTr="00F215B3">
        <w:trPr>
          <w:trHeight w:val="240"/>
        </w:trPr>
        <w:tc>
          <w:tcPr>
            <w:tcW w:w="11218" w:type="dxa"/>
            <w:gridSpan w:val="34"/>
            <w:tcBorders>
              <w:top w:val="nil"/>
              <w:left w:val="nil"/>
              <w:bottom w:val="nil"/>
              <w:right w:val="nil"/>
            </w:tcBorders>
            <w:shd w:val="clear" w:color="auto" w:fill="auto"/>
            <w:noWrap/>
            <w:vAlign w:val="bottom"/>
            <w:hideMark/>
          </w:tcPr>
          <w:p w14:paraId="6F4092C2" w14:textId="77777777" w:rsidR="00CF1D61" w:rsidRPr="007C319D" w:rsidRDefault="00CF1D61" w:rsidP="00CF1D61"/>
        </w:tc>
        <w:tc>
          <w:tcPr>
            <w:tcW w:w="771" w:type="dxa"/>
            <w:tcBorders>
              <w:top w:val="nil"/>
              <w:left w:val="nil"/>
              <w:bottom w:val="nil"/>
              <w:right w:val="nil"/>
            </w:tcBorders>
            <w:shd w:val="clear" w:color="auto" w:fill="auto"/>
            <w:noWrap/>
            <w:vAlign w:val="bottom"/>
            <w:hideMark/>
          </w:tcPr>
          <w:p w14:paraId="1B4B1171" w14:textId="77777777" w:rsidR="00CF1D61" w:rsidRPr="007C319D" w:rsidRDefault="00CF1D61" w:rsidP="00CF1D61"/>
        </w:tc>
        <w:tc>
          <w:tcPr>
            <w:tcW w:w="619" w:type="dxa"/>
            <w:tcBorders>
              <w:top w:val="nil"/>
              <w:left w:val="nil"/>
              <w:bottom w:val="nil"/>
              <w:right w:val="nil"/>
            </w:tcBorders>
            <w:shd w:val="clear" w:color="auto" w:fill="auto"/>
            <w:noWrap/>
            <w:vAlign w:val="bottom"/>
            <w:hideMark/>
          </w:tcPr>
          <w:p w14:paraId="29E8E45C" w14:textId="77777777" w:rsidR="00CF1D61" w:rsidRPr="007C319D" w:rsidRDefault="00CF1D61" w:rsidP="00CF1D61"/>
        </w:tc>
      </w:tr>
    </w:tbl>
    <w:p w14:paraId="0CFA6400" w14:textId="77777777" w:rsidR="002757CC" w:rsidRPr="007C319D" w:rsidRDefault="002757CC" w:rsidP="002757CC">
      <w:pPr>
        <w:tabs>
          <w:tab w:val="left" w:pos="1257"/>
        </w:tabs>
        <w:jc w:val="center"/>
        <w:rPr>
          <w:b/>
        </w:rPr>
      </w:pPr>
    </w:p>
    <w:p w14:paraId="3D2E9F14" w14:textId="359E178E" w:rsidR="001D04CC" w:rsidRPr="007C319D" w:rsidRDefault="001D04CC" w:rsidP="002757CC">
      <w:pPr>
        <w:tabs>
          <w:tab w:val="left" w:pos="1257"/>
        </w:tabs>
        <w:jc w:val="center"/>
        <w:rPr>
          <w:b/>
        </w:rPr>
      </w:pPr>
      <w:r w:rsidRPr="007C319D">
        <w:rPr>
          <w:b/>
        </w:rPr>
        <w:t>Перечень инженерных систем СВБ, подлежащих техническому обслуживанию</w:t>
      </w:r>
    </w:p>
    <w:p w14:paraId="5195349F" w14:textId="77777777" w:rsidR="001D04CC" w:rsidRPr="007C319D" w:rsidRDefault="001D04CC" w:rsidP="001D04CC">
      <w:pPr>
        <w:tabs>
          <w:tab w:val="left" w:pos="1257"/>
        </w:tabs>
      </w:pPr>
    </w:p>
    <w:tbl>
      <w:tblPr>
        <w:tblW w:w="9355" w:type="dxa"/>
        <w:tblLook w:val="04A0" w:firstRow="1" w:lastRow="0" w:firstColumn="1" w:lastColumn="0" w:noHBand="0" w:noVBand="1"/>
      </w:tblPr>
      <w:tblGrid>
        <w:gridCol w:w="7594"/>
        <w:gridCol w:w="1006"/>
        <w:gridCol w:w="755"/>
      </w:tblGrid>
      <w:tr w:rsidR="001D04CC" w:rsidRPr="007C319D" w14:paraId="6E803C4D" w14:textId="77777777" w:rsidTr="001D04CC">
        <w:trPr>
          <w:trHeight w:val="240"/>
        </w:trPr>
        <w:tc>
          <w:tcPr>
            <w:tcW w:w="7594" w:type="dxa"/>
            <w:tcBorders>
              <w:top w:val="nil"/>
              <w:left w:val="nil"/>
              <w:bottom w:val="nil"/>
              <w:right w:val="nil"/>
            </w:tcBorders>
            <w:shd w:val="clear" w:color="auto" w:fill="auto"/>
            <w:noWrap/>
            <w:vAlign w:val="bottom"/>
            <w:hideMark/>
          </w:tcPr>
          <w:p w14:paraId="45FD5693" w14:textId="37EDF1DA" w:rsidR="001D04CC" w:rsidRPr="007C319D" w:rsidRDefault="001D04CC" w:rsidP="001D04CC">
            <w:pPr>
              <w:rPr>
                <w:b/>
                <w:bCs/>
                <w:color w:val="000000"/>
              </w:rPr>
            </w:pPr>
            <w:r w:rsidRPr="007C319D">
              <w:rPr>
                <w:b/>
                <w:bCs/>
                <w:color w:val="000000"/>
              </w:rPr>
              <w:t>Водоснабжение и водоотведение</w:t>
            </w:r>
            <w:r w:rsidR="001552E1" w:rsidRPr="007C319D">
              <w:rPr>
                <w:b/>
                <w:bCs/>
                <w:color w:val="000000"/>
              </w:rPr>
              <w:t xml:space="preserve"> СВБ</w:t>
            </w:r>
            <w:r w:rsidRPr="007C319D">
              <w:rPr>
                <w:b/>
                <w:bCs/>
                <w:color w:val="000000"/>
              </w:rPr>
              <w:t>:</w:t>
            </w:r>
          </w:p>
        </w:tc>
        <w:tc>
          <w:tcPr>
            <w:tcW w:w="1006" w:type="dxa"/>
            <w:tcBorders>
              <w:top w:val="nil"/>
              <w:left w:val="nil"/>
              <w:bottom w:val="nil"/>
              <w:right w:val="nil"/>
            </w:tcBorders>
            <w:shd w:val="clear" w:color="auto" w:fill="auto"/>
            <w:noWrap/>
            <w:vAlign w:val="bottom"/>
            <w:hideMark/>
          </w:tcPr>
          <w:p w14:paraId="22EF1E0B" w14:textId="77777777" w:rsidR="001D04CC" w:rsidRPr="007C319D" w:rsidRDefault="001D04CC" w:rsidP="001D04CC">
            <w:pPr>
              <w:rPr>
                <w:b/>
                <w:bCs/>
                <w:color w:val="000000"/>
              </w:rPr>
            </w:pPr>
          </w:p>
        </w:tc>
        <w:tc>
          <w:tcPr>
            <w:tcW w:w="755" w:type="dxa"/>
            <w:tcBorders>
              <w:top w:val="nil"/>
              <w:left w:val="nil"/>
              <w:bottom w:val="nil"/>
              <w:right w:val="nil"/>
            </w:tcBorders>
            <w:shd w:val="clear" w:color="auto" w:fill="auto"/>
            <w:noWrap/>
            <w:vAlign w:val="bottom"/>
            <w:hideMark/>
          </w:tcPr>
          <w:p w14:paraId="4A606144" w14:textId="77777777" w:rsidR="001D04CC" w:rsidRPr="007C319D" w:rsidRDefault="001D04CC" w:rsidP="001D04CC"/>
        </w:tc>
      </w:tr>
    </w:tbl>
    <w:p w14:paraId="48964491" w14:textId="77777777" w:rsidR="001D04CC" w:rsidRPr="007C319D" w:rsidRDefault="001D04CC" w:rsidP="001D04CC"/>
    <w:tbl>
      <w:tblPr>
        <w:tblW w:w="9749" w:type="dxa"/>
        <w:tblInd w:w="-147" w:type="dxa"/>
        <w:tblLook w:val="04A0" w:firstRow="1" w:lastRow="0" w:firstColumn="1" w:lastColumn="0" w:noHBand="0" w:noVBand="1"/>
      </w:tblPr>
      <w:tblGrid>
        <w:gridCol w:w="3751"/>
        <w:gridCol w:w="1870"/>
        <w:gridCol w:w="1806"/>
        <w:gridCol w:w="570"/>
        <w:gridCol w:w="509"/>
        <w:gridCol w:w="507"/>
        <w:gridCol w:w="736"/>
      </w:tblGrid>
      <w:tr w:rsidR="001D04CC" w:rsidRPr="007C319D" w14:paraId="5E3710B8" w14:textId="77777777" w:rsidTr="00825023">
        <w:trPr>
          <w:trHeight w:val="240"/>
        </w:trPr>
        <w:tc>
          <w:tcPr>
            <w:tcW w:w="799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D14C69" w14:textId="77777777" w:rsidR="001D04CC" w:rsidRPr="007C319D" w:rsidRDefault="001D04CC" w:rsidP="002E61FF">
            <w:pPr>
              <w:ind w:left="-526"/>
              <w:jc w:val="center"/>
              <w:rPr>
                <w:b/>
                <w:bCs/>
                <w:color w:val="000000"/>
              </w:rPr>
            </w:pPr>
            <w:r w:rsidRPr="007C319D">
              <w:rPr>
                <w:b/>
                <w:bCs/>
                <w:color w:val="000000"/>
              </w:rPr>
              <w:t>Наименование</w:t>
            </w:r>
          </w:p>
        </w:tc>
        <w:tc>
          <w:tcPr>
            <w:tcW w:w="101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6D3AE6" w14:textId="1F0FD4AD" w:rsidR="001D04CC" w:rsidRPr="007C319D" w:rsidRDefault="001D04CC" w:rsidP="001D04CC">
            <w:pPr>
              <w:jc w:val="center"/>
              <w:rPr>
                <w:b/>
                <w:bCs/>
                <w:color w:val="000000"/>
              </w:rPr>
            </w:pPr>
            <w:r w:rsidRPr="007C319D">
              <w:rPr>
                <w:b/>
                <w:bCs/>
                <w:color w:val="000000"/>
              </w:rPr>
              <w:t>Ед.изм</w:t>
            </w:r>
            <w:r w:rsidR="00ED1928" w:rsidRPr="007C319D">
              <w:rPr>
                <w:b/>
                <w:bCs/>
                <w:color w:val="000000"/>
              </w:rPr>
              <w:t>.</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14:paraId="507972D4" w14:textId="77777777" w:rsidR="001D04CC" w:rsidRPr="007C319D" w:rsidRDefault="001D04CC" w:rsidP="001D04CC">
            <w:pPr>
              <w:jc w:val="center"/>
              <w:rPr>
                <w:b/>
                <w:bCs/>
                <w:color w:val="000000"/>
              </w:rPr>
            </w:pPr>
            <w:r w:rsidRPr="007C319D">
              <w:rPr>
                <w:b/>
                <w:bCs/>
                <w:color w:val="000000"/>
              </w:rPr>
              <w:t>Кол-во </w:t>
            </w:r>
          </w:p>
        </w:tc>
      </w:tr>
      <w:tr w:rsidR="001D04CC" w:rsidRPr="007C319D" w14:paraId="78AB07BC"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1895DA8" w14:textId="77777777" w:rsidR="001D04CC" w:rsidRPr="007C319D" w:rsidRDefault="001D04CC" w:rsidP="008D7A40">
            <w:pPr>
              <w:rPr>
                <w:b/>
                <w:bCs/>
                <w:color w:val="000000"/>
              </w:rPr>
            </w:pPr>
            <w:r w:rsidRPr="007C319D">
              <w:rPr>
                <w:b/>
                <w:bCs/>
                <w:color w:val="000000"/>
              </w:rPr>
              <w:t>Водопровод холодной и горячей воды (В1, Т3, Т4)</w:t>
            </w:r>
          </w:p>
        </w:tc>
        <w:tc>
          <w:tcPr>
            <w:tcW w:w="1016" w:type="dxa"/>
            <w:gridSpan w:val="2"/>
            <w:tcBorders>
              <w:top w:val="nil"/>
              <w:left w:val="nil"/>
              <w:bottom w:val="single" w:sz="4" w:space="0" w:color="auto"/>
              <w:right w:val="single" w:sz="4" w:space="0" w:color="auto"/>
            </w:tcBorders>
            <w:shd w:val="clear" w:color="000000" w:fill="FFFFFF"/>
            <w:noWrap/>
            <w:vAlign w:val="bottom"/>
            <w:hideMark/>
          </w:tcPr>
          <w:p w14:paraId="0DDA9E59" w14:textId="77777777" w:rsidR="001D04CC" w:rsidRPr="007C319D" w:rsidRDefault="001D04CC" w:rsidP="001D04CC">
            <w:pPr>
              <w:rPr>
                <w:color w:val="000000"/>
              </w:rPr>
            </w:pPr>
            <w:r w:rsidRPr="007C319D">
              <w:rPr>
                <w:color w:val="000000"/>
              </w:rPr>
              <w:t> </w:t>
            </w:r>
          </w:p>
        </w:tc>
        <w:tc>
          <w:tcPr>
            <w:tcW w:w="736" w:type="dxa"/>
            <w:tcBorders>
              <w:top w:val="nil"/>
              <w:left w:val="nil"/>
              <w:bottom w:val="single" w:sz="4" w:space="0" w:color="auto"/>
              <w:right w:val="single" w:sz="4" w:space="0" w:color="auto"/>
            </w:tcBorders>
            <w:shd w:val="clear" w:color="000000" w:fill="FFFFFF"/>
            <w:noWrap/>
            <w:vAlign w:val="bottom"/>
            <w:hideMark/>
          </w:tcPr>
          <w:p w14:paraId="16F9652C" w14:textId="77777777" w:rsidR="001D04CC" w:rsidRPr="007C319D" w:rsidRDefault="001D04CC" w:rsidP="001D04CC">
            <w:pPr>
              <w:rPr>
                <w:color w:val="000000"/>
              </w:rPr>
            </w:pPr>
            <w:r w:rsidRPr="007C319D">
              <w:rPr>
                <w:color w:val="000000"/>
              </w:rPr>
              <w:t> </w:t>
            </w:r>
          </w:p>
        </w:tc>
      </w:tr>
      <w:tr w:rsidR="001D04CC" w:rsidRPr="007C319D" w14:paraId="543820E7"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vAlign w:val="bottom"/>
            <w:hideMark/>
          </w:tcPr>
          <w:p w14:paraId="5454A913" w14:textId="77777777" w:rsidR="001D04CC" w:rsidRPr="007C319D" w:rsidRDefault="001D04CC" w:rsidP="001D04CC">
            <w:pPr>
              <w:rPr>
                <w:color w:val="000000"/>
              </w:rPr>
            </w:pPr>
            <w:r w:rsidRPr="007C319D">
              <w:rPr>
                <w:color w:val="000000"/>
              </w:rPr>
              <w:t>Смеситель для умывальника</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4EE7242E"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1463D03B" w14:textId="77777777" w:rsidR="001D04CC" w:rsidRPr="007C319D" w:rsidRDefault="001D04CC" w:rsidP="001D04CC">
            <w:pPr>
              <w:jc w:val="center"/>
              <w:rPr>
                <w:color w:val="000000"/>
              </w:rPr>
            </w:pPr>
            <w:r w:rsidRPr="007C319D">
              <w:rPr>
                <w:color w:val="000000"/>
              </w:rPr>
              <w:t>38</w:t>
            </w:r>
          </w:p>
        </w:tc>
      </w:tr>
      <w:tr w:rsidR="001D04CC" w:rsidRPr="007C319D" w14:paraId="30D95371"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vAlign w:val="bottom"/>
            <w:hideMark/>
          </w:tcPr>
          <w:p w14:paraId="085323F9" w14:textId="77777777" w:rsidR="001D04CC" w:rsidRPr="007C319D" w:rsidRDefault="001D04CC" w:rsidP="001D04CC">
            <w:pPr>
              <w:rPr>
                <w:color w:val="000000"/>
              </w:rPr>
            </w:pPr>
            <w:r w:rsidRPr="007C319D">
              <w:rPr>
                <w:color w:val="000000"/>
              </w:rPr>
              <w:t>Смеситель для мойки</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7897CA11"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722FDA5F" w14:textId="77777777" w:rsidR="001D04CC" w:rsidRPr="007C319D" w:rsidRDefault="001D04CC" w:rsidP="001D04CC">
            <w:pPr>
              <w:jc w:val="center"/>
              <w:rPr>
                <w:color w:val="000000"/>
              </w:rPr>
            </w:pPr>
            <w:r w:rsidRPr="007C319D">
              <w:rPr>
                <w:color w:val="000000"/>
              </w:rPr>
              <w:t>9</w:t>
            </w:r>
          </w:p>
        </w:tc>
      </w:tr>
      <w:tr w:rsidR="001D04CC" w:rsidRPr="007C319D" w14:paraId="6E5D68FC"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vAlign w:val="bottom"/>
            <w:hideMark/>
          </w:tcPr>
          <w:p w14:paraId="1C62E34E" w14:textId="77777777" w:rsidR="001D04CC" w:rsidRPr="007C319D" w:rsidRDefault="001D04CC" w:rsidP="001D04CC">
            <w:pPr>
              <w:rPr>
                <w:color w:val="000000"/>
              </w:rPr>
            </w:pPr>
            <w:r w:rsidRPr="007C319D">
              <w:rPr>
                <w:color w:val="000000"/>
              </w:rPr>
              <w:t>Душ гигиенический</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18B6E53B"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3B84BD42" w14:textId="77777777" w:rsidR="001D04CC" w:rsidRPr="007C319D" w:rsidRDefault="001D04CC" w:rsidP="001D04CC">
            <w:pPr>
              <w:jc w:val="center"/>
              <w:rPr>
                <w:color w:val="000000"/>
              </w:rPr>
            </w:pPr>
            <w:r w:rsidRPr="007C319D">
              <w:rPr>
                <w:color w:val="000000"/>
              </w:rPr>
              <w:t>14</w:t>
            </w:r>
          </w:p>
        </w:tc>
      </w:tr>
      <w:tr w:rsidR="001D04CC" w:rsidRPr="007C319D" w14:paraId="581225EB"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vAlign w:val="bottom"/>
            <w:hideMark/>
          </w:tcPr>
          <w:p w14:paraId="10918DDA" w14:textId="77777777" w:rsidR="001D04CC" w:rsidRPr="007C319D" w:rsidRDefault="001D04CC" w:rsidP="001D04CC">
            <w:pPr>
              <w:rPr>
                <w:color w:val="000000"/>
              </w:rPr>
            </w:pPr>
            <w:r w:rsidRPr="007C319D">
              <w:rPr>
                <w:color w:val="000000"/>
              </w:rPr>
              <w:t>Кран шаровой угловой, для подключения умывальника 1/2" VT.392.N.04 Valtec</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3AFB92E0"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603E7B6E" w14:textId="77777777" w:rsidR="001D04CC" w:rsidRPr="007C319D" w:rsidRDefault="001D04CC" w:rsidP="001D04CC">
            <w:pPr>
              <w:jc w:val="center"/>
              <w:rPr>
                <w:color w:val="000000"/>
              </w:rPr>
            </w:pPr>
            <w:r w:rsidRPr="007C319D">
              <w:rPr>
                <w:color w:val="000000"/>
              </w:rPr>
              <w:t>76</w:t>
            </w:r>
          </w:p>
        </w:tc>
      </w:tr>
      <w:tr w:rsidR="001D04CC" w:rsidRPr="007C319D" w14:paraId="70CC8E28"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vAlign w:val="bottom"/>
            <w:hideMark/>
          </w:tcPr>
          <w:p w14:paraId="4B4584FB" w14:textId="77777777" w:rsidR="001D04CC" w:rsidRPr="007C319D" w:rsidRDefault="001D04CC" w:rsidP="001D04CC">
            <w:pPr>
              <w:rPr>
                <w:color w:val="000000"/>
              </w:rPr>
            </w:pPr>
            <w:r w:rsidRPr="007C319D">
              <w:rPr>
                <w:color w:val="000000"/>
              </w:rPr>
              <w:t>Кран шаровой угловой, для подключения мойки 1/2" VT.392.N.04 Valtec</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450B7E81"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6500F53A" w14:textId="77777777" w:rsidR="001D04CC" w:rsidRPr="007C319D" w:rsidRDefault="001D04CC" w:rsidP="001D04CC">
            <w:pPr>
              <w:jc w:val="center"/>
              <w:rPr>
                <w:color w:val="000000"/>
              </w:rPr>
            </w:pPr>
            <w:r w:rsidRPr="007C319D">
              <w:rPr>
                <w:color w:val="000000"/>
              </w:rPr>
              <w:t>48</w:t>
            </w:r>
          </w:p>
        </w:tc>
      </w:tr>
      <w:tr w:rsidR="001D04CC" w:rsidRPr="007C319D" w14:paraId="141963DD"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7276776F" w14:textId="77777777" w:rsidR="001D04CC" w:rsidRPr="007C319D" w:rsidRDefault="001D04CC" w:rsidP="001D04CC">
            <w:pPr>
              <w:autoSpaceDE w:val="0"/>
              <w:autoSpaceDN w:val="0"/>
              <w:adjustRightInd w:val="0"/>
              <w:rPr>
                <w:color w:val="000000"/>
              </w:rPr>
            </w:pPr>
            <w:r w:rsidRPr="007C319D">
              <w:rPr>
                <w:color w:val="000000"/>
              </w:rPr>
              <w:t xml:space="preserve">Кран шаровой угловой, для подключения П/М 3/4" VT.392.N.05 Valtec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45D0D489"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7776654E" w14:textId="77777777" w:rsidR="001D04CC" w:rsidRPr="007C319D" w:rsidRDefault="001D04CC" w:rsidP="001D04CC">
            <w:pPr>
              <w:jc w:val="center"/>
              <w:rPr>
                <w:color w:val="000000"/>
              </w:rPr>
            </w:pPr>
            <w:r w:rsidRPr="007C319D">
              <w:rPr>
                <w:color w:val="000000"/>
              </w:rPr>
              <w:t>6</w:t>
            </w:r>
          </w:p>
        </w:tc>
      </w:tr>
      <w:tr w:rsidR="001D04CC" w:rsidRPr="007C319D" w14:paraId="799E2B34"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2D18D8F2" w14:textId="77777777" w:rsidR="001D04CC" w:rsidRPr="007C319D" w:rsidRDefault="001D04CC" w:rsidP="001D04CC">
            <w:pPr>
              <w:autoSpaceDE w:val="0"/>
              <w:autoSpaceDN w:val="0"/>
              <w:adjustRightInd w:val="0"/>
              <w:rPr>
                <w:color w:val="000000"/>
              </w:rPr>
            </w:pPr>
            <w:r w:rsidRPr="007C319D">
              <w:rPr>
                <w:color w:val="000000"/>
              </w:rPr>
              <w:t xml:space="preserve">Кран шаровой с флажковой рукояткой и внутренней–наружной резьбой 1" </w:t>
            </w:r>
            <w:r w:rsidRPr="007C319D">
              <w:rPr>
                <w:color w:val="222222"/>
              </w:rPr>
              <w:t xml:space="preserve">VT.121.G.06 </w:t>
            </w:r>
            <w:r w:rsidRPr="007C319D">
              <w:rPr>
                <w:color w:val="000000"/>
              </w:rPr>
              <w:t xml:space="preserve">Valtec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2D479694"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2E687D5D" w14:textId="77777777" w:rsidR="001D04CC" w:rsidRPr="007C319D" w:rsidRDefault="001D04CC" w:rsidP="001D04CC">
            <w:pPr>
              <w:jc w:val="center"/>
              <w:rPr>
                <w:color w:val="000000"/>
              </w:rPr>
            </w:pPr>
            <w:r w:rsidRPr="007C319D">
              <w:rPr>
                <w:color w:val="000000"/>
              </w:rPr>
              <w:t>21</w:t>
            </w:r>
          </w:p>
        </w:tc>
      </w:tr>
      <w:tr w:rsidR="001D04CC" w:rsidRPr="007C319D" w14:paraId="12ED23B0"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43EC629A" w14:textId="77777777" w:rsidR="001D04CC" w:rsidRPr="007C319D" w:rsidRDefault="001D04CC" w:rsidP="001D04CC">
            <w:pPr>
              <w:autoSpaceDE w:val="0"/>
              <w:autoSpaceDN w:val="0"/>
              <w:adjustRightInd w:val="0"/>
              <w:rPr>
                <w:color w:val="000000"/>
              </w:rPr>
            </w:pPr>
            <w:r w:rsidRPr="007C319D">
              <w:rPr>
                <w:color w:val="000000"/>
              </w:rPr>
              <w:t xml:space="preserve">Балансировочный клапан статический компактный 1/2" R206B-1 </w:t>
            </w:r>
            <w:r w:rsidRPr="007C319D">
              <w:rPr>
                <w:color w:val="222222"/>
              </w:rPr>
              <w:t xml:space="preserve">R206BY113 </w:t>
            </w:r>
            <w:r w:rsidRPr="007C319D">
              <w:rPr>
                <w:color w:val="000000"/>
              </w:rPr>
              <w:t xml:space="preserve">Giacomini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5E8F7966"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41311486" w14:textId="77777777" w:rsidR="001D04CC" w:rsidRPr="007C319D" w:rsidRDefault="001D04CC" w:rsidP="001D04CC">
            <w:pPr>
              <w:jc w:val="center"/>
              <w:rPr>
                <w:color w:val="000000"/>
              </w:rPr>
            </w:pPr>
            <w:r w:rsidRPr="007C319D">
              <w:rPr>
                <w:color w:val="000000"/>
              </w:rPr>
              <w:t>20</w:t>
            </w:r>
          </w:p>
        </w:tc>
      </w:tr>
      <w:tr w:rsidR="001D04CC" w:rsidRPr="007C319D" w14:paraId="6E077D37"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2E7EC399" w14:textId="77777777" w:rsidR="001D04CC" w:rsidRPr="007C319D" w:rsidRDefault="001D04CC" w:rsidP="001D04CC">
            <w:pPr>
              <w:autoSpaceDE w:val="0"/>
              <w:autoSpaceDN w:val="0"/>
              <w:adjustRightInd w:val="0"/>
              <w:rPr>
                <w:color w:val="000000"/>
              </w:rPr>
            </w:pPr>
            <w:r w:rsidRPr="007C319D">
              <w:rPr>
                <w:color w:val="000000"/>
              </w:rPr>
              <w:t xml:space="preserve">Коллектор с отсекающими кранами, под «евроконус» 1" x 2 вых., «евроконус» </w:t>
            </w:r>
            <w:r w:rsidRPr="007C319D">
              <w:rPr>
                <w:color w:val="222222"/>
              </w:rPr>
              <w:t xml:space="preserve">VTc.580.NE.0602 </w:t>
            </w:r>
            <w:r w:rsidRPr="007C319D">
              <w:rPr>
                <w:color w:val="000000"/>
              </w:rPr>
              <w:t>Valtec</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502281F3"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56E0180D" w14:textId="77777777" w:rsidR="001D04CC" w:rsidRPr="007C319D" w:rsidRDefault="001D04CC" w:rsidP="001D04CC">
            <w:pPr>
              <w:jc w:val="center"/>
              <w:rPr>
                <w:color w:val="000000"/>
              </w:rPr>
            </w:pPr>
            <w:r w:rsidRPr="007C319D">
              <w:rPr>
                <w:color w:val="000000"/>
              </w:rPr>
              <w:t>9</w:t>
            </w:r>
          </w:p>
        </w:tc>
      </w:tr>
      <w:tr w:rsidR="001D04CC" w:rsidRPr="007C319D" w14:paraId="4B3B0619"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305BA6A9" w14:textId="77777777" w:rsidR="001D04CC" w:rsidRPr="007C319D" w:rsidRDefault="001D04CC" w:rsidP="001D04CC">
            <w:pPr>
              <w:autoSpaceDE w:val="0"/>
              <w:autoSpaceDN w:val="0"/>
              <w:adjustRightInd w:val="0"/>
              <w:rPr>
                <w:color w:val="000000"/>
              </w:rPr>
            </w:pPr>
            <w:r w:rsidRPr="007C319D">
              <w:rPr>
                <w:color w:val="000000"/>
              </w:rPr>
              <w:t xml:space="preserve">Коллектор с отсекающими кранами, под «евроконус» 1" x 3 вых., «евроконус» </w:t>
            </w:r>
            <w:r w:rsidRPr="007C319D">
              <w:rPr>
                <w:color w:val="222222"/>
              </w:rPr>
              <w:t xml:space="preserve">VTc.580.NE.0603 </w:t>
            </w:r>
            <w:r w:rsidRPr="007C319D">
              <w:rPr>
                <w:color w:val="000000"/>
              </w:rPr>
              <w:t xml:space="preserve">Valtec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471568A7"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1B5C9E8B" w14:textId="77777777" w:rsidR="001D04CC" w:rsidRPr="007C319D" w:rsidRDefault="001D04CC" w:rsidP="001D04CC">
            <w:pPr>
              <w:jc w:val="center"/>
              <w:rPr>
                <w:color w:val="000000"/>
              </w:rPr>
            </w:pPr>
            <w:r w:rsidRPr="007C319D">
              <w:rPr>
                <w:color w:val="000000"/>
              </w:rPr>
              <w:t>12</w:t>
            </w:r>
          </w:p>
        </w:tc>
      </w:tr>
      <w:tr w:rsidR="001D04CC" w:rsidRPr="007C319D" w14:paraId="2B1EAACD"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3265D17D" w14:textId="77777777" w:rsidR="001D04CC" w:rsidRPr="007C319D" w:rsidRDefault="001D04CC" w:rsidP="001D04CC">
            <w:pPr>
              <w:autoSpaceDE w:val="0"/>
              <w:autoSpaceDN w:val="0"/>
              <w:adjustRightInd w:val="0"/>
              <w:rPr>
                <w:color w:val="000000"/>
              </w:rPr>
            </w:pPr>
            <w:r w:rsidRPr="007C319D">
              <w:rPr>
                <w:color w:val="000000"/>
              </w:rPr>
              <w:t>Труба полипропиленовая ППР PN20 Pro Aqua</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07226B2D" w14:textId="77777777" w:rsidR="001D04CC" w:rsidRPr="007C319D" w:rsidRDefault="001D04CC" w:rsidP="001D04CC">
            <w:pPr>
              <w:jc w:val="center"/>
              <w:rPr>
                <w:color w:val="000000"/>
              </w:rPr>
            </w:pPr>
          </w:p>
        </w:tc>
        <w:tc>
          <w:tcPr>
            <w:tcW w:w="736" w:type="dxa"/>
            <w:tcBorders>
              <w:top w:val="nil"/>
              <w:left w:val="nil"/>
              <w:bottom w:val="single" w:sz="4" w:space="0" w:color="auto"/>
              <w:right w:val="single" w:sz="4" w:space="0" w:color="auto"/>
            </w:tcBorders>
            <w:shd w:val="clear" w:color="000000" w:fill="FFFFFF"/>
            <w:noWrap/>
            <w:vAlign w:val="center"/>
            <w:hideMark/>
          </w:tcPr>
          <w:p w14:paraId="4E764AC1" w14:textId="77777777" w:rsidR="001D04CC" w:rsidRPr="007C319D" w:rsidRDefault="001D04CC" w:rsidP="001D04CC">
            <w:pPr>
              <w:jc w:val="center"/>
              <w:rPr>
                <w:color w:val="000000"/>
              </w:rPr>
            </w:pPr>
          </w:p>
        </w:tc>
      </w:tr>
      <w:tr w:rsidR="001D04CC" w:rsidRPr="007C319D" w14:paraId="7E4E90EB"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528B4866" w14:textId="77777777" w:rsidR="001D04CC" w:rsidRPr="007C319D" w:rsidRDefault="001D04CC" w:rsidP="001D04CC">
            <w:pPr>
              <w:autoSpaceDE w:val="0"/>
              <w:autoSpaceDN w:val="0"/>
              <w:adjustRightInd w:val="0"/>
              <w:rPr>
                <w:color w:val="000000"/>
              </w:rPr>
            </w:pPr>
            <w:r w:rsidRPr="007C319D">
              <w:rPr>
                <w:color w:val="000000"/>
              </w:rPr>
              <w:t xml:space="preserve">20x3,4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4465474C" w14:textId="23A10FA9" w:rsidR="001D04CC" w:rsidRPr="007C319D" w:rsidRDefault="001D04CC" w:rsidP="001D04CC">
            <w:pPr>
              <w:jc w:val="center"/>
              <w:rPr>
                <w:color w:val="000000"/>
              </w:rPr>
            </w:pPr>
            <w:r w:rsidRPr="007C319D">
              <w:rPr>
                <w:color w:val="000000"/>
              </w:rPr>
              <w:t>м</w:t>
            </w:r>
          </w:p>
        </w:tc>
        <w:tc>
          <w:tcPr>
            <w:tcW w:w="736" w:type="dxa"/>
            <w:tcBorders>
              <w:top w:val="nil"/>
              <w:left w:val="nil"/>
              <w:bottom w:val="single" w:sz="4" w:space="0" w:color="auto"/>
              <w:right w:val="single" w:sz="4" w:space="0" w:color="auto"/>
            </w:tcBorders>
            <w:shd w:val="clear" w:color="000000" w:fill="FFFFFF"/>
            <w:noWrap/>
            <w:vAlign w:val="center"/>
            <w:hideMark/>
          </w:tcPr>
          <w:p w14:paraId="7C6D0B11" w14:textId="77777777" w:rsidR="001D04CC" w:rsidRPr="007C319D" w:rsidRDefault="001D04CC" w:rsidP="001D04CC">
            <w:pPr>
              <w:jc w:val="center"/>
              <w:rPr>
                <w:color w:val="000000"/>
              </w:rPr>
            </w:pPr>
            <w:r w:rsidRPr="007C319D">
              <w:rPr>
                <w:color w:val="000000"/>
              </w:rPr>
              <w:t>1300</w:t>
            </w:r>
          </w:p>
        </w:tc>
      </w:tr>
      <w:tr w:rsidR="001D04CC" w:rsidRPr="007C319D" w14:paraId="69391B49"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271A906B" w14:textId="77777777" w:rsidR="001D04CC" w:rsidRPr="007C319D" w:rsidRDefault="001D04CC" w:rsidP="001D04CC">
            <w:pPr>
              <w:autoSpaceDE w:val="0"/>
              <w:autoSpaceDN w:val="0"/>
              <w:adjustRightInd w:val="0"/>
              <w:rPr>
                <w:color w:val="000000"/>
              </w:rPr>
            </w:pPr>
            <w:r w:rsidRPr="007C319D">
              <w:rPr>
                <w:color w:val="000000"/>
              </w:rPr>
              <w:t xml:space="preserve">25х4,2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412314E4" w14:textId="0D3FE082" w:rsidR="001D04CC" w:rsidRPr="007C319D" w:rsidRDefault="001D04CC" w:rsidP="001D04CC">
            <w:pPr>
              <w:jc w:val="center"/>
              <w:rPr>
                <w:color w:val="000000"/>
              </w:rPr>
            </w:pPr>
            <w:r w:rsidRPr="007C319D">
              <w:rPr>
                <w:color w:val="000000"/>
              </w:rPr>
              <w:t>м</w:t>
            </w:r>
          </w:p>
        </w:tc>
        <w:tc>
          <w:tcPr>
            <w:tcW w:w="736" w:type="dxa"/>
            <w:tcBorders>
              <w:top w:val="nil"/>
              <w:left w:val="nil"/>
              <w:bottom w:val="single" w:sz="4" w:space="0" w:color="auto"/>
              <w:right w:val="single" w:sz="4" w:space="0" w:color="auto"/>
            </w:tcBorders>
            <w:shd w:val="clear" w:color="000000" w:fill="FFFFFF"/>
            <w:noWrap/>
            <w:vAlign w:val="center"/>
            <w:hideMark/>
          </w:tcPr>
          <w:p w14:paraId="79E53542" w14:textId="77777777" w:rsidR="001D04CC" w:rsidRPr="007C319D" w:rsidRDefault="001D04CC" w:rsidP="001D04CC">
            <w:pPr>
              <w:jc w:val="center"/>
              <w:rPr>
                <w:color w:val="000000"/>
              </w:rPr>
            </w:pPr>
            <w:r w:rsidRPr="007C319D">
              <w:rPr>
                <w:color w:val="000000"/>
              </w:rPr>
              <w:t>1100</w:t>
            </w:r>
          </w:p>
        </w:tc>
      </w:tr>
      <w:tr w:rsidR="001D04CC" w:rsidRPr="007C319D" w14:paraId="2B0E6ED3"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4ED8B887" w14:textId="77777777" w:rsidR="001D04CC" w:rsidRPr="007C319D" w:rsidRDefault="001D04CC" w:rsidP="001D04CC">
            <w:pPr>
              <w:autoSpaceDE w:val="0"/>
              <w:autoSpaceDN w:val="0"/>
              <w:adjustRightInd w:val="0"/>
              <w:rPr>
                <w:color w:val="000000"/>
              </w:rPr>
            </w:pPr>
            <w:r w:rsidRPr="007C319D">
              <w:rPr>
                <w:color w:val="000000"/>
              </w:rPr>
              <w:t xml:space="preserve">32х5,4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6B2BFA4B" w14:textId="41AFBB2C" w:rsidR="001D04CC" w:rsidRPr="007C319D" w:rsidRDefault="001D04CC" w:rsidP="001D04CC">
            <w:pPr>
              <w:jc w:val="center"/>
              <w:rPr>
                <w:color w:val="000000"/>
              </w:rPr>
            </w:pPr>
            <w:r w:rsidRPr="007C319D">
              <w:rPr>
                <w:color w:val="000000"/>
              </w:rPr>
              <w:t>м</w:t>
            </w:r>
          </w:p>
        </w:tc>
        <w:tc>
          <w:tcPr>
            <w:tcW w:w="736" w:type="dxa"/>
            <w:tcBorders>
              <w:top w:val="nil"/>
              <w:left w:val="nil"/>
              <w:bottom w:val="single" w:sz="4" w:space="0" w:color="auto"/>
              <w:right w:val="single" w:sz="4" w:space="0" w:color="auto"/>
            </w:tcBorders>
            <w:shd w:val="clear" w:color="000000" w:fill="FFFFFF"/>
            <w:noWrap/>
            <w:vAlign w:val="center"/>
            <w:hideMark/>
          </w:tcPr>
          <w:p w14:paraId="112DF4A1" w14:textId="77777777" w:rsidR="001D04CC" w:rsidRPr="007C319D" w:rsidRDefault="001D04CC" w:rsidP="001D04CC">
            <w:pPr>
              <w:jc w:val="center"/>
              <w:rPr>
                <w:color w:val="000000"/>
              </w:rPr>
            </w:pPr>
            <w:r w:rsidRPr="007C319D">
              <w:rPr>
                <w:color w:val="000000"/>
              </w:rPr>
              <w:t>40</w:t>
            </w:r>
          </w:p>
        </w:tc>
      </w:tr>
      <w:tr w:rsidR="001D04CC" w:rsidRPr="007C319D" w14:paraId="1321FD56"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63BE602E" w14:textId="77777777" w:rsidR="001D04CC" w:rsidRPr="007C319D" w:rsidRDefault="001D04CC" w:rsidP="001D04CC">
            <w:pPr>
              <w:autoSpaceDE w:val="0"/>
              <w:autoSpaceDN w:val="0"/>
              <w:adjustRightInd w:val="0"/>
              <w:rPr>
                <w:color w:val="000000"/>
              </w:rPr>
            </w:pPr>
            <w:r w:rsidRPr="007C319D">
              <w:rPr>
                <w:color w:val="000000"/>
              </w:rPr>
              <w:t xml:space="preserve">40х6,7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197CA226" w14:textId="4AFC1F50" w:rsidR="001D04CC" w:rsidRPr="007C319D" w:rsidRDefault="001D04CC" w:rsidP="001D04CC">
            <w:pPr>
              <w:jc w:val="center"/>
              <w:rPr>
                <w:color w:val="000000"/>
              </w:rPr>
            </w:pPr>
            <w:r w:rsidRPr="007C319D">
              <w:rPr>
                <w:color w:val="000000"/>
              </w:rPr>
              <w:t>м</w:t>
            </w:r>
          </w:p>
        </w:tc>
        <w:tc>
          <w:tcPr>
            <w:tcW w:w="736" w:type="dxa"/>
            <w:tcBorders>
              <w:top w:val="nil"/>
              <w:left w:val="nil"/>
              <w:bottom w:val="single" w:sz="4" w:space="0" w:color="auto"/>
              <w:right w:val="single" w:sz="4" w:space="0" w:color="auto"/>
            </w:tcBorders>
            <w:shd w:val="clear" w:color="000000" w:fill="FFFFFF"/>
            <w:noWrap/>
            <w:vAlign w:val="center"/>
            <w:hideMark/>
          </w:tcPr>
          <w:p w14:paraId="5D6552AF" w14:textId="77777777" w:rsidR="001D04CC" w:rsidRPr="007C319D" w:rsidRDefault="001D04CC" w:rsidP="001D04CC">
            <w:pPr>
              <w:jc w:val="center"/>
              <w:rPr>
                <w:color w:val="000000"/>
              </w:rPr>
            </w:pPr>
            <w:r w:rsidRPr="007C319D">
              <w:rPr>
                <w:color w:val="000000"/>
              </w:rPr>
              <w:t>130</w:t>
            </w:r>
          </w:p>
        </w:tc>
      </w:tr>
      <w:tr w:rsidR="001D04CC" w:rsidRPr="007C319D" w14:paraId="38F61B6E"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1A008617" w14:textId="77777777" w:rsidR="001D04CC" w:rsidRPr="007C319D" w:rsidRDefault="001D04CC" w:rsidP="001D04CC">
            <w:pPr>
              <w:autoSpaceDE w:val="0"/>
              <w:autoSpaceDN w:val="0"/>
              <w:adjustRightInd w:val="0"/>
              <w:rPr>
                <w:color w:val="000000"/>
              </w:rPr>
            </w:pPr>
            <w:r w:rsidRPr="007C319D">
              <w:rPr>
                <w:color w:val="000000"/>
              </w:rPr>
              <w:t xml:space="preserve">Угольник настенный с внутренней резьбой длинный для подключения Pro Aqua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2124DC86" w14:textId="57E31541" w:rsidR="001D04CC" w:rsidRPr="007C319D" w:rsidRDefault="00ED1928" w:rsidP="001D04CC">
            <w:pPr>
              <w:jc w:val="center"/>
              <w:rPr>
                <w:color w:val="000000"/>
              </w:rPr>
            </w:pPr>
            <w:r w:rsidRPr="007C319D">
              <w:rPr>
                <w:color w:val="000000"/>
              </w:rPr>
              <w:t>ш</w:t>
            </w:r>
            <w:r w:rsidR="001D04CC" w:rsidRPr="007C319D">
              <w:rPr>
                <w:color w:val="000000"/>
              </w:rPr>
              <w:t>т.</w:t>
            </w:r>
          </w:p>
        </w:tc>
        <w:tc>
          <w:tcPr>
            <w:tcW w:w="736" w:type="dxa"/>
            <w:tcBorders>
              <w:top w:val="nil"/>
              <w:left w:val="nil"/>
              <w:bottom w:val="single" w:sz="4" w:space="0" w:color="auto"/>
              <w:right w:val="single" w:sz="4" w:space="0" w:color="auto"/>
            </w:tcBorders>
            <w:shd w:val="clear" w:color="000000" w:fill="FFFFFF"/>
            <w:noWrap/>
            <w:vAlign w:val="center"/>
            <w:hideMark/>
          </w:tcPr>
          <w:p w14:paraId="1E2CD50D" w14:textId="77777777" w:rsidR="001D04CC" w:rsidRPr="007C319D" w:rsidRDefault="001D04CC" w:rsidP="001D04CC">
            <w:pPr>
              <w:jc w:val="center"/>
              <w:rPr>
                <w:color w:val="000000"/>
              </w:rPr>
            </w:pPr>
            <w:r w:rsidRPr="007C319D">
              <w:rPr>
                <w:color w:val="000000"/>
              </w:rPr>
              <w:t>112</w:t>
            </w:r>
          </w:p>
        </w:tc>
      </w:tr>
      <w:tr w:rsidR="001D04CC" w:rsidRPr="007C319D" w14:paraId="6398D9F6"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54871E48" w14:textId="77777777" w:rsidR="001D04CC" w:rsidRPr="007C319D" w:rsidRDefault="001D04CC" w:rsidP="001D04CC">
            <w:pPr>
              <w:autoSpaceDE w:val="0"/>
              <w:autoSpaceDN w:val="0"/>
              <w:adjustRightInd w:val="0"/>
              <w:rPr>
                <w:color w:val="000000"/>
              </w:rPr>
            </w:pPr>
            <w:r w:rsidRPr="007C319D">
              <w:rPr>
                <w:color w:val="000000"/>
              </w:rPr>
              <w:t>приборов</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5EA18965"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7620CE57" w14:textId="77777777" w:rsidR="001D04CC" w:rsidRPr="007C319D" w:rsidRDefault="001D04CC" w:rsidP="001D04CC">
            <w:pPr>
              <w:jc w:val="center"/>
              <w:rPr>
                <w:color w:val="000000"/>
              </w:rPr>
            </w:pPr>
            <w:r w:rsidRPr="007C319D">
              <w:rPr>
                <w:color w:val="000000"/>
              </w:rPr>
              <w:t>112</w:t>
            </w:r>
          </w:p>
        </w:tc>
      </w:tr>
      <w:tr w:rsidR="001D04CC" w:rsidRPr="007C319D" w14:paraId="39DA011E"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79EEA408" w14:textId="77777777" w:rsidR="001D04CC" w:rsidRPr="007C319D" w:rsidRDefault="001D04CC" w:rsidP="001D04CC">
            <w:pPr>
              <w:autoSpaceDE w:val="0"/>
              <w:autoSpaceDN w:val="0"/>
              <w:adjustRightInd w:val="0"/>
              <w:rPr>
                <w:color w:val="000000"/>
              </w:rPr>
            </w:pPr>
            <w:r w:rsidRPr="007C319D">
              <w:rPr>
                <w:color w:val="000000"/>
              </w:rPr>
              <w:t>Трубки из вспененного полиэтилена толщиной 9 мм для труб Энергофлекс</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5317B5CD" w14:textId="77777777" w:rsidR="001D04CC" w:rsidRPr="007C319D" w:rsidRDefault="001D04CC" w:rsidP="001D04CC">
            <w:pPr>
              <w:jc w:val="center"/>
              <w:rPr>
                <w:color w:val="000000"/>
              </w:rPr>
            </w:pPr>
          </w:p>
        </w:tc>
        <w:tc>
          <w:tcPr>
            <w:tcW w:w="736" w:type="dxa"/>
            <w:tcBorders>
              <w:top w:val="nil"/>
              <w:left w:val="nil"/>
              <w:bottom w:val="single" w:sz="4" w:space="0" w:color="auto"/>
              <w:right w:val="single" w:sz="4" w:space="0" w:color="auto"/>
            </w:tcBorders>
            <w:shd w:val="clear" w:color="000000" w:fill="FFFFFF"/>
            <w:noWrap/>
            <w:vAlign w:val="center"/>
            <w:hideMark/>
          </w:tcPr>
          <w:p w14:paraId="4FA64CB8" w14:textId="77777777" w:rsidR="001D04CC" w:rsidRPr="007C319D" w:rsidRDefault="001D04CC" w:rsidP="001D04CC">
            <w:pPr>
              <w:jc w:val="center"/>
              <w:rPr>
                <w:color w:val="000000"/>
              </w:rPr>
            </w:pPr>
          </w:p>
        </w:tc>
      </w:tr>
      <w:tr w:rsidR="001D04CC" w:rsidRPr="007C319D" w14:paraId="4CBED64D"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7B69A04E" w14:textId="77777777" w:rsidR="001D04CC" w:rsidRPr="007C319D" w:rsidRDefault="001D04CC" w:rsidP="001D04CC">
            <w:pPr>
              <w:autoSpaceDE w:val="0"/>
              <w:autoSpaceDN w:val="0"/>
              <w:adjustRightInd w:val="0"/>
              <w:rPr>
                <w:color w:val="000000"/>
              </w:rPr>
            </w:pPr>
            <w:r w:rsidRPr="007C319D">
              <w:rPr>
                <w:color w:val="000000"/>
              </w:rPr>
              <w:t xml:space="preserve">DN20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1E37CA52" w14:textId="75CCA37D" w:rsidR="001D04CC" w:rsidRPr="007C319D" w:rsidRDefault="001D04CC" w:rsidP="001D04CC">
            <w:pPr>
              <w:jc w:val="center"/>
              <w:rPr>
                <w:color w:val="000000"/>
              </w:rPr>
            </w:pPr>
            <w:r w:rsidRPr="007C319D">
              <w:rPr>
                <w:color w:val="000000"/>
              </w:rPr>
              <w:t>м</w:t>
            </w:r>
          </w:p>
        </w:tc>
        <w:tc>
          <w:tcPr>
            <w:tcW w:w="736" w:type="dxa"/>
            <w:tcBorders>
              <w:top w:val="nil"/>
              <w:left w:val="nil"/>
              <w:bottom w:val="single" w:sz="4" w:space="0" w:color="auto"/>
              <w:right w:val="single" w:sz="4" w:space="0" w:color="auto"/>
            </w:tcBorders>
            <w:shd w:val="clear" w:color="000000" w:fill="FFFFFF"/>
            <w:noWrap/>
            <w:vAlign w:val="center"/>
            <w:hideMark/>
          </w:tcPr>
          <w:p w14:paraId="5D597A8A" w14:textId="77777777" w:rsidR="001D04CC" w:rsidRPr="007C319D" w:rsidRDefault="001D04CC" w:rsidP="001D04CC">
            <w:pPr>
              <w:jc w:val="center"/>
              <w:rPr>
                <w:color w:val="000000"/>
              </w:rPr>
            </w:pPr>
            <w:r w:rsidRPr="007C319D">
              <w:rPr>
                <w:color w:val="000000"/>
              </w:rPr>
              <w:t>1300</w:t>
            </w:r>
          </w:p>
        </w:tc>
      </w:tr>
      <w:tr w:rsidR="001D04CC" w:rsidRPr="007C319D" w14:paraId="60AE38E7"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50301D77" w14:textId="77777777" w:rsidR="001D04CC" w:rsidRPr="007C319D" w:rsidRDefault="001D04CC" w:rsidP="001D04CC">
            <w:pPr>
              <w:rPr>
                <w:color w:val="000000"/>
              </w:rPr>
            </w:pPr>
            <w:r w:rsidRPr="007C319D">
              <w:rPr>
                <w:color w:val="000000"/>
              </w:rPr>
              <w:t>DN25</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60E741BC" w14:textId="6222F194" w:rsidR="001D04CC" w:rsidRPr="007C319D" w:rsidRDefault="001D04CC" w:rsidP="001D04CC">
            <w:pPr>
              <w:jc w:val="center"/>
              <w:rPr>
                <w:color w:val="000000"/>
              </w:rPr>
            </w:pPr>
            <w:r w:rsidRPr="007C319D">
              <w:rPr>
                <w:color w:val="000000"/>
              </w:rPr>
              <w:t>м</w:t>
            </w:r>
          </w:p>
        </w:tc>
        <w:tc>
          <w:tcPr>
            <w:tcW w:w="736" w:type="dxa"/>
            <w:tcBorders>
              <w:top w:val="nil"/>
              <w:left w:val="nil"/>
              <w:bottom w:val="single" w:sz="4" w:space="0" w:color="auto"/>
              <w:right w:val="single" w:sz="4" w:space="0" w:color="auto"/>
            </w:tcBorders>
            <w:shd w:val="clear" w:color="000000" w:fill="FFFFFF"/>
            <w:noWrap/>
            <w:vAlign w:val="center"/>
            <w:hideMark/>
          </w:tcPr>
          <w:p w14:paraId="22D1AB88" w14:textId="77777777" w:rsidR="001D04CC" w:rsidRPr="007C319D" w:rsidRDefault="001D04CC" w:rsidP="001D04CC">
            <w:pPr>
              <w:jc w:val="center"/>
              <w:rPr>
                <w:color w:val="000000"/>
              </w:rPr>
            </w:pPr>
            <w:r w:rsidRPr="007C319D">
              <w:rPr>
                <w:color w:val="000000"/>
              </w:rPr>
              <w:t>1100</w:t>
            </w:r>
          </w:p>
        </w:tc>
      </w:tr>
      <w:tr w:rsidR="001D04CC" w:rsidRPr="007C319D" w14:paraId="7EC4F5ED"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16C9CE1D" w14:textId="77777777" w:rsidR="001D04CC" w:rsidRPr="007C319D" w:rsidRDefault="001D04CC" w:rsidP="001D04CC">
            <w:pPr>
              <w:rPr>
                <w:color w:val="000000"/>
              </w:rPr>
            </w:pPr>
            <w:r w:rsidRPr="007C319D">
              <w:t xml:space="preserve">DN32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56F4D9FE" w14:textId="7C1B9DC2" w:rsidR="001D04CC" w:rsidRPr="007C319D" w:rsidRDefault="001D04CC" w:rsidP="001D04CC">
            <w:pPr>
              <w:jc w:val="center"/>
              <w:rPr>
                <w:color w:val="000000"/>
              </w:rPr>
            </w:pPr>
            <w:r w:rsidRPr="007C319D">
              <w:rPr>
                <w:color w:val="000000"/>
              </w:rPr>
              <w:t>м</w:t>
            </w:r>
          </w:p>
        </w:tc>
        <w:tc>
          <w:tcPr>
            <w:tcW w:w="736" w:type="dxa"/>
            <w:tcBorders>
              <w:top w:val="nil"/>
              <w:left w:val="nil"/>
              <w:bottom w:val="single" w:sz="4" w:space="0" w:color="auto"/>
              <w:right w:val="single" w:sz="4" w:space="0" w:color="auto"/>
            </w:tcBorders>
            <w:shd w:val="clear" w:color="000000" w:fill="FFFFFF"/>
            <w:noWrap/>
            <w:vAlign w:val="center"/>
            <w:hideMark/>
          </w:tcPr>
          <w:p w14:paraId="0A5BCC9A" w14:textId="77777777" w:rsidR="001D04CC" w:rsidRPr="007C319D" w:rsidRDefault="001D04CC" w:rsidP="001D04CC">
            <w:pPr>
              <w:jc w:val="center"/>
              <w:rPr>
                <w:color w:val="000000"/>
              </w:rPr>
            </w:pPr>
            <w:r w:rsidRPr="007C319D">
              <w:rPr>
                <w:color w:val="000000"/>
              </w:rPr>
              <w:t>40</w:t>
            </w:r>
          </w:p>
        </w:tc>
      </w:tr>
      <w:tr w:rsidR="001D04CC" w:rsidRPr="007C319D" w14:paraId="6D88A3E6"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651B77F6" w14:textId="06D748C1" w:rsidR="001D04CC" w:rsidRPr="007C319D" w:rsidRDefault="001D04CC" w:rsidP="001D04CC">
            <w:pPr>
              <w:autoSpaceDE w:val="0"/>
              <w:autoSpaceDN w:val="0"/>
              <w:adjustRightInd w:val="0"/>
            </w:pPr>
            <w:r w:rsidRPr="007C319D">
              <w:t>DN40</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69D603BD" w14:textId="787F0495" w:rsidR="001D04CC" w:rsidRPr="007C319D" w:rsidRDefault="001D04CC" w:rsidP="001D04CC">
            <w:pPr>
              <w:jc w:val="center"/>
              <w:rPr>
                <w:color w:val="000000"/>
              </w:rPr>
            </w:pPr>
            <w:r w:rsidRPr="007C319D">
              <w:rPr>
                <w:color w:val="000000"/>
              </w:rPr>
              <w:t>м</w:t>
            </w:r>
          </w:p>
        </w:tc>
        <w:tc>
          <w:tcPr>
            <w:tcW w:w="736" w:type="dxa"/>
            <w:tcBorders>
              <w:top w:val="nil"/>
              <w:left w:val="nil"/>
              <w:bottom w:val="single" w:sz="4" w:space="0" w:color="auto"/>
              <w:right w:val="single" w:sz="4" w:space="0" w:color="auto"/>
            </w:tcBorders>
            <w:shd w:val="clear" w:color="000000" w:fill="FFFFFF"/>
            <w:noWrap/>
            <w:vAlign w:val="center"/>
            <w:hideMark/>
          </w:tcPr>
          <w:p w14:paraId="525A4EAA" w14:textId="77777777" w:rsidR="001D04CC" w:rsidRPr="007C319D" w:rsidRDefault="001D04CC" w:rsidP="001D04CC">
            <w:pPr>
              <w:jc w:val="center"/>
              <w:rPr>
                <w:color w:val="000000"/>
              </w:rPr>
            </w:pPr>
            <w:r w:rsidRPr="007C319D">
              <w:rPr>
                <w:color w:val="000000"/>
              </w:rPr>
              <w:t>130</w:t>
            </w:r>
          </w:p>
        </w:tc>
      </w:tr>
      <w:tr w:rsidR="00E91A3E" w:rsidRPr="007C319D" w14:paraId="48A8172A" w14:textId="77777777" w:rsidTr="00825023">
        <w:trPr>
          <w:trHeight w:val="542"/>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2E04AE16" w14:textId="77777777" w:rsidR="00E91A3E" w:rsidRPr="007C319D" w:rsidRDefault="00E91A3E" w:rsidP="001D04CC">
            <w:pPr>
              <w:autoSpaceDE w:val="0"/>
              <w:autoSpaceDN w:val="0"/>
              <w:adjustRightInd w:val="0"/>
            </w:pPr>
            <w:r w:rsidRPr="007C319D">
              <w:t xml:space="preserve">Регулятор давления мембранный, </w:t>
            </w:r>
          </w:p>
          <w:p w14:paraId="04973B77" w14:textId="77777777" w:rsidR="00E91A3E" w:rsidRPr="007C319D" w:rsidRDefault="00E91A3E" w:rsidP="001D04CC">
            <w:pPr>
              <w:autoSpaceDE w:val="0"/>
              <w:autoSpaceDN w:val="0"/>
              <w:adjustRightInd w:val="0"/>
            </w:pPr>
            <w:r w:rsidRPr="007C319D">
              <w:rPr>
                <w:lang w:val="en-US"/>
              </w:rPr>
              <w:t>P</w:t>
            </w:r>
            <w:r w:rsidRPr="007C319D">
              <w:t xml:space="preserve">у=16 бар, 1/2" </w:t>
            </w:r>
            <w:r w:rsidRPr="007C319D">
              <w:rPr>
                <w:lang w:val="en-US"/>
              </w:rPr>
              <w:t>R</w:t>
            </w:r>
            <w:r w:rsidRPr="007C319D">
              <w:t>153</w:t>
            </w:r>
            <w:r w:rsidRPr="007C319D">
              <w:rPr>
                <w:lang w:val="en-US"/>
              </w:rPr>
              <w:t>MY</w:t>
            </w:r>
            <w:r w:rsidRPr="007C319D">
              <w:t xml:space="preserve">004 </w:t>
            </w:r>
            <w:r w:rsidRPr="007C319D">
              <w:rPr>
                <w:lang w:val="en-US"/>
              </w:rPr>
              <w:t>Giacomini</w:t>
            </w:r>
            <w:r w:rsidRPr="007C319D">
              <w:t xml:space="preserve">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38D103EC" w14:textId="1BB0CC5C" w:rsidR="00E91A3E" w:rsidRPr="007C319D" w:rsidRDefault="00E91A3E"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45903758" w14:textId="7CE4DACC" w:rsidR="00E91A3E" w:rsidRPr="007C319D" w:rsidRDefault="00E91A3E" w:rsidP="001D04CC">
            <w:pPr>
              <w:jc w:val="center"/>
              <w:rPr>
                <w:color w:val="000000"/>
              </w:rPr>
            </w:pPr>
            <w:r w:rsidRPr="007C319D">
              <w:rPr>
                <w:color w:val="000000"/>
              </w:rPr>
              <w:t>32</w:t>
            </w:r>
          </w:p>
        </w:tc>
      </w:tr>
      <w:tr w:rsidR="001D04CC" w:rsidRPr="007C319D" w14:paraId="026FE4E5" w14:textId="77777777" w:rsidTr="00825023">
        <w:trPr>
          <w:trHeight w:val="240"/>
        </w:trPr>
        <w:tc>
          <w:tcPr>
            <w:tcW w:w="7997"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14:paraId="7E8D487F" w14:textId="77777777" w:rsidR="001D04CC" w:rsidRPr="007C319D" w:rsidRDefault="001D04CC" w:rsidP="001D04CC">
            <w:pPr>
              <w:autoSpaceDE w:val="0"/>
              <w:autoSpaceDN w:val="0"/>
              <w:adjustRightInd w:val="0"/>
              <w:rPr>
                <w:color w:val="000000"/>
              </w:rPr>
            </w:pPr>
            <w:r w:rsidRPr="007C319D">
              <w:rPr>
                <w:color w:val="000000"/>
              </w:rPr>
              <w:t xml:space="preserve">Кран шаровой угловой, для подключения П/М 3/4" VT.392.N.05 Valtec </w:t>
            </w:r>
          </w:p>
        </w:tc>
        <w:tc>
          <w:tcPr>
            <w:tcW w:w="101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D2336B6" w14:textId="77777777" w:rsidR="001D04CC" w:rsidRPr="007C319D" w:rsidRDefault="001D04CC" w:rsidP="001D04CC">
            <w:pPr>
              <w:jc w:val="center"/>
              <w:rPr>
                <w:color w:val="000000"/>
              </w:rPr>
            </w:pPr>
            <w:r w:rsidRPr="007C319D">
              <w:rPr>
                <w:color w:val="000000"/>
              </w:rPr>
              <w:t>шт.</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14:paraId="1AF6A04A" w14:textId="77777777" w:rsidR="001D04CC" w:rsidRPr="007C319D" w:rsidRDefault="001D04CC" w:rsidP="001D04CC">
            <w:pPr>
              <w:jc w:val="center"/>
              <w:rPr>
                <w:color w:val="000000"/>
              </w:rPr>
            </w:pPr>
            <w:r w:rsidRPr="007C319D">
              <w:rPr>
                <w:color w:val="000000"/>
              </w:rPr>
              <w:t>11</w:t>
            </w:r>
          </w:p>
        </w:tc>
      </w:tr>
      <w:tr w:rsidR="001D04CC" w:rsidRPr="007C319D" w14:paraId="5E12B62A"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19ACC68A" w14:textId="77777777" w:rsidR="001D04CC" w:rsidRPr="007C319D" w:rsidRDefault="001D04CC" w:rsidP="001D04CC">
            <w:pPr>
              <w:autoSpaceDE w:val="0"/>
              <w:autoSpaceDN w:val="0"/>
              <w:adjustRightInd w:val="0"/>
              <w:rPr>
                <w:color w:val="000000"/>
              </w:rPr>
            </w:pPr>
            <w:r w:rsidRPr="007C319D">
              <w:rPr>
                <w:color w:val="000000"/>
              </w:rPr>
              <w:lastRenderedPageBreak/>
              <w:t xml:space="preserve">Кран шаровой с флажковой рукояткой и внутренней–наружной резьбой 1" </w:t>
            </w:r>
            <w:r w:rsidRPr="007C319D">
              <w:rPr>
                <w:color w:val="222222"/>
              </w:rPr>
              <w:t xml:space="preserve">VT.121.G.06 </w:t>
            </w:r>
            <w:r w:rsidRPr="007C319D">
              <w:rPr>
                <w:color w:val="000000"/>
              </w:rPr>
              <w:t xml:space="preserve">Valtec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14494918"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5A85E799" w14:textId="77777777" w:rsidR="001D04CC" w:rsidRPr="007C319D" w:rsidRDefault="001D04CC" w:rsidP="001D04CC">
            <w:pPr>
              <w:jc w:val="center"/>
              <w:rPr>
                <w:color w:val="000000"/>
              </w:rPr>
            </w:pPr>
            <w:r w:rsidRPr="007C319D">
              <w:rPr>
                <w:color w:val="000000"/>
              </w:rPr>
              <w:t>21</w:t>
            </w:r>
          </w:p>
        </w:tc>
      </w:tr>
      <w:tr w:rsidR="001D04CC" w:rsidRPr="007C319D" w14:paraId="624B7D51"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0EE36471" w14:textId="77777777" w:rsidR="001D04CC" w:rsidRPr="007C319D" w:rsidRDefault="001D04CC" w:rsidP="001D04CC">
            <w:pPr>
              <w:autoSpaceDE w:val="0"/>
              <w:autoSpaceDN w:val="0"/>
              <w:adjustRightInd w:val="0"/>
              <w:rPr>
                <w:color w:val="000000"/>
              </w:rPr>
            </w:pPr>
            <w:r w:rsidRPr="007C319D">
              <w:rPr>
                <w:color w:val="000000"/>
              </w:rPr>
              <w:t xml:space="preserve">Балансировочный клапан статический компактный 1/2" R206B-1 </w:t>
            </w:r>
            <w:r w:rsidRPr="007C319D">
              <w:rPr>
                <w:color w:val="222222"/>
              </w:rPr>
              <w:t xml:space="preserve">R206BY113 </w:t>
            </w:r>
            <w:r w:rsidRPr="007C319D">
              <w:rPr>
                <w:color w:val="000000"/>
              </w:rPr>
              <w:t xml:space="preserve">Giacomini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44910E34"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0BDAC1DA" w14:textId="77777777" w:rsidR="001D04CC" w:rsidRPr="007C319D" w:rsidRDefault="001D04CC" w:rsidP="001D04CC">
            <w:pPr>
              <w:jc w:val="center"/>
              <w:rPr>
                <w:color w:val="000000"/>
              </w:rPr>
            </w:pPr>
            <w:r w:rsidRPr="007C319D">
              <w:rPr>
                <w:color w:val="000000"/>
              </w:rPr>
              <w:t>20</w:t>
            </w:r>
          </w:p>
        </w:tc>
      </w:tr>
      <w:tr w:rsidR="001D04CC" w:rsidRPr="007C319D" w14:paraId="3C08FC3D"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05138451" w14:textId="77777777" w:rsidR="001D04CC" w:rsidRPr="007C319D" w:rsidRDefault="001D04CC" w:rsidP="001D04CC">
            <w:pPr>
              <w:autoSpaceDE w:val="0"/>
              <w:autoSpaceDN w:val="0"/>
              <w:adjustRightInd w:val="0"/>
              <w:rPr>
                <w:color w:val="000000"/>
              </w:rPr>
            </w:pPr>
            <w:r w:rsidRPr="007C319D">
              <w:rPr>
                <w:color w:val="000000"/>
              </w:rPr>
              <w:t xml:space="preserve">Коллектор с отсекающими кранами, под «евроконус» 1" x 2 вых., «евроконус» </w:t>
            </w:r>
            <w:r w:rsidRPr="007C319D">
              <w:rPr>
                <w:color w:val="222222"/>
              </w:rPr>
              <w:t xml:space="preserve">VTc.580.NE.0602 </w:t>
            </w:r>
            <w:r w:rsidRPr="007C319D">
              <w:rPr>
                <w:color w:val="000000"/>
              </w:rPr>
              <w:t xml:space="preserve">Valtec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58C7BC84"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0197EA6D" w14:textId="77777777" w:rsidR="001D04CC" w:rsidRPr="007C319D" w:rsidRDefault="001D04CC" w:rsidP="001D04CC">
            <w:pPr>
              <w:jc w:val="center"/>
              <w:rPr>
                <w:color w:val="000000"/>
              </w:rPr>
            </w:pPr>
            <w:r w:rsidRPr="007C319D">
              <w:rPr>
                <w:color w:val="000000"/>
              </w:rPr>
              <w:t>9</w:t>
            </w:r>
          </w:p>
        </w:tc>
      </w:tr>
      <w:tr w:rsidR="001D04CC" w:rsidRPr="007C319D" w14:paraId="42B9B47F"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3FC1832F" w14:textId="77777777" w:rsidR="001D04CC" w:rsidRPr="007C319D" w:rsidRDefault="001D04CC" w:rsidP="001D04CC">
            <w:pPr>
              <w:autoSpaceDE w:val="0"/>
              <w:autoSpaceDN w:val="0"/>
              <w:adjustRightInd w:val="0"/>
              <w:rPr>
                <w:color w:val="000000"/>
              </w:rPr>
            </w:pPr>
            <w:r w:rsidRPr="007C319D">
              <w:rPr>
                <w:color w:val="000000"/>
              </w:rPr>
              <w:t xml:space="preserve">Коллектор с отсекающими кранами, под «евроконус» 1" x 3 вых., «евроконус» </w:t>
            </w:r>
            <w:r w:rsidRPr="007C319D">
              <w:rPr>
                <w:color w:val="222222"/>
              </w:rPr>
              <w:t xml:space="preserve">VTc.580.NE.0603 </w:t>
            </w:r>
            <w:r w:rsidRPr="007C319D">
              <w:rPr>
                <w:color w:val="000000"/>
              </w:rPr>
              <w:t>Valtec</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7DD26AE7"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0C5C0F0A" w14:textId="77777777" w:rsidR="001D04CC" w:rsidRPr="007C319D" w:rsidRDefault="001D04CC" w:rsidP="001D04CC">
            <w:pPr>
              <w:jc w:val="center"/>
              <w:rPr>
                <w:color w:val="000000"/>
              </w:rPr>
            </w:pPr>
            <w:r w:rsidRPr="007C319D">
              <w:rPr>
                <w:color w:val="000000"/>
              </w:rPr>
              <w:t>12</w:t>
            </w:r>
          </w:p>
        </w:tc>
      </w:tr>
      <w:tr w:rsidR="001D04CC" w:rsidRPr="007C319D" w14:paraId="35DBB668"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694E3903" w14:textId="77777777" w:rsidR="001D04CC" w:rsidRPr="007C319D" w:rsidRDefault="001D04CC" w:rsidP="001D04CC">
            <w:pPr>
              <w:autoSpaceDE w:val="0"/>
              <w:autoSpaceDN w:val="0"/>
              <w:adjustRightInd w:val="0"/>
              <w:rPr>
                <w:color w:val="000000"/>
              </w:rPr>
            </w:pPr>
            <w:r w:rsidRPr="007C319D">
              <w:rPr>
                <w:color w:val="000000"/>
              </w:rPr>
              <w:t>Труба полипропиленовая ППР PN20 Pro Aqua</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78EE0FDD" w14:textId="77777777" w:rsidR="001D04CC" w:rsidRPr="007C319D" w:rsidRDefault="001D04CC" w:rsidP="001D04CC">
            <w:pPr>
              <w:jc w:val="center"/>
              <w:rPr>
                <w:color w:val="000000"/>
              </w:rPr>
            </w:pPr>
          </w:p>
        </w:tc>
        <w:tc>
          <w:tcPr>
            <w:tcW w:w="736" w:type="dxa"/>
            <w:tcBorders>
              <w:top w:val="nil"/>
              <w:left w:val="nil"/>
              <w:bottom w:val="single" w:sz="4" w:space="0" w:color="auto"/>
              <w:right w:val="single" w:sz="4" w:space="0" w:color="auto"/>
            </w:tcBorders>
            <w:shd w:val="clear" w:color="000000" w:fill="FFFFFF"/>
            <w:noWrap/>
            <w:vAlign w:val="center"/>
            <w:hideMark/>
          </w:tcPr>
          <w:p w14:paraId="5FE38114" w14:textId="77777777" w:rsidR="001D04CC" w:rsidRPr="007C319D" w:rsidRDefault="001D04CC" w:rsidP="001D04CC">
            <w:pPr>
              <w:jc w:val="center"/>
              <w:rPr>
                <w:color w:val="000000"/>
              </w:rPr>
            </w:pPr>
          </w:p>
        </w:tc>
      </w:tr>
      <w:tr w:rsidR="001D04CC" w:rsidRPr="007C319D" w14:paraId="725C3537"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48F17AF7" w14:textId="77777777" w:rsidR="001D04CC" w:rsidRPr="007C319D" w:rsidRDefault="001D04CC" w:rsidP="001D04CC">
            <w:pPr>
              <w:autoSpaceDE w:val="0"/>
              <w:autoSpaceDN w:val="0"/>
              <w:adjustRightInd w:val="0"/>
              <w:rPr>
                <w:color w:val="000000"/>
              </w:rPr>
            </w:pPr>
            <w:r w:rsidRPr="007C319D">
              <w:rPr>
                <w:color w:val="000000"/>
              </w:rPr>
              <w:t xml:space="preserve">20x3,4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73071EA2" w14:textId="1913CE24" w:rsidR="001D04CC" w:rsidRPr="007C319D" w:rsidRDefault="003F47C5" w:rsidP="001D04CC">
            <w:pPr>
              <w:jc w:val="center"/>
              <w:rPr>
                <w:color w:val="000000"/>
              </w:rPr>
            </w:pPr>
            <w:r w:rsidRPr="007C319D">
              <w:rPr>
                <w:color w:val="000000"/>
              </w:rPr>
              <w:t>м</w:t>
            </w:r>
          </w:p>
        </w:tc>
        <w:tc>
          <w:tcPr>
            <w:tcW w:w="736" w:type="dxa"/>
            <w:tcBorders>
              <w:top w:val="nil"/>
              <w:left w:val="nil"/>
              <w:bottom w:val="single" w:sz="4" w:space="0" w:color="auto"/>
              <w:right w:val="single" w:sz="4" w:space="0" w:color="auto"/>
            </w:tcBorders>
            <w:shd w:val="clear" w:color="000000" w:fill="FFFFFF"/>
            <w:noWrap/>
            <w:vAlign w:val="center"/>
            <w:hideMark/>
          </w:tcPr>
          <w:p w14:paraId="732F22F0" w14:textId="77777777" w:rsidR="001D04CC" w:rsidRPr="007C319D" w:rsidRDefault="001D04CC" w:rsidP="001D04CC">
            <w:pPr>
              <w:jc w:val="center"/>
              <w:rPr>
                <w:color w:val="000000"/>
              </w:rPr>
            </w:pPr>
            <w:r w:rsidRPr="007C319D">
              <w:rPr>
                <w:color w:val="000000"/>
              </w:rPr>
              <w:t>1300</w:t>
            </w:r>
          </w:p>
        </w:tc>
      </w:tr>
      <w:tr w:rsidR="001D04CC" w:rsidRPr="007C319D" w14:paraId="164864D8"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56726BB3" w14:textId="77777777" w:rsidR="001D04CC" w:rsidRPr="007C319D" w:rsidRDefault="001D04CC" w:rsidP="001D04CC">
            <w:pPr>
              <w:autoSpaceDE w:val="0"/>
              <w:autoSpaceDN w:val="0"/>
              <w:adjustRightInd w:val="0"/>
              <w:rPr>
                <w:color w:val="000000"/>
              </w:rPr>
            </w:pPr>
            <w:r w:rsidRPr="007C319D">
              <w:rPr>
                <w:color w:val="000000"/>
              </w:rPr>
              <w:t xml:space="preserve">25х4,2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7E9AA171" w14:textId="54F7C252" w:rsidR="001D04CC" w:rsidRPr="007C319D" w:rsidRDefault="003F47C5" w:rsidP="001D04CC">
            <w:pPr>
              <w:jc w:val="center"/>
              <w:rPr>
                <w:color w:val="000000"/>
              </w:rPr>
            </w:pPr>
            <w:r w:rsidRPr="007C319D">
              <w:rPr>
                <w:color w:val="000000"/>
              </w:rPr>
              <w:t>м</w:t>
            </w:r>
          </w:p>
        </w:tc>
        <w:tc>
          <w:tcPr>
            <w:tcW w:w="736" w:type="dxa"/>
            <w:tcBorders>
              <w:top w:val="nil"/>
              <w:left w:val="nil"/>
              <w:bottom w:val="single" w:sz="4" w:space="0" w:color="auto"/>
              <w:right w:val="single" w:sz="4" w:space="0" w:color="auto"/>
            </w:tcBorders>
            <w:shd w:val="clear" w:color="000000" w:fill="FFFFFF"/>
            <w:noWrap/>
            <w:vAlign w:val="center"/>
            <w:hideMark/>
          </w:tcPr>
          <w:p w14:paraId="0D307014" w14:textId="77777777" w:rsidR="001D04CC" w:rsidRPr="007C319D" w:rsidRDefault="001D04CC" w:rsidP="001D04CC">
            <w:pPr>
              <w:jc w:val="center"/>
              <w:rPr>
                <w:color w:val="000000"/>
              </w:rPr>
            </w:pPr>
            <w:r w:rsidRPr="007C319D">
              <w:rPr>
                <w:color w:val="000000"/>
              </w:rPr>
              <w:t>1100</w:t>
            </w:r>
          </w:p>
        </w:tc>
      </w:tr>
      <w:tr w:rsidR="001D04CC" w:rsidRPr="007C319D" w14:paraId="3181CC05"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72516112" w14:textId="77777777" w:rsidR="001D04CC" w:rsidRPr="007C319D" w:rsidRDefault="001D04CC" w:rsidP="001D04CC">
            <w:pPr>
              <w:autoSpaceDE w:val="0"/>
              <w:autoSpaceDN w:val="0"/>
              <w:adjustRightInd w:val="0"/>
              <w:rPr>
                <w:color w:val="000000"/>
              </w:rPr>
            </w:pPr>
            <w:r w:rsidRPr="007C319D">
              <w:rPr>
                <w:color w:val="000000"/>
              </w:rPr>
              <w:t xml:space="preserve">32х5,4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3705EEFE" w14:textId="3B682F2B" w:rsidR="001D04CC" w:rsidRPr="007C319D" w:rsidRDefault="003F47C5" w:rsidP="001D04CC">
            <w:pPr>
              <w:jc w:val="center"/>
              <w:rPr>
                <w:color w:val="000000"/>
              </w:rPr>
            </w:pPr>
            <w:r w:rsidRPr="007C319D">
              <w:rPr>
                <w:color w:val="000000"/>
              </w:rPr>
              <w:t>м</w:t>
            </w:r>
          </w:p>
        </w:tc>
        <w:tc>
          <w:tcPr>
            <w:tcW w:w="736" w:type="dxa"/>
            <w:tcBorders>
              <w:top w:val="nil"/>
              <w:left w:val="nil"/>
              <w:bottom w:val="single" w:sz="4" w:space="0" w:color="auto"/>
              <w:right w:val="single" w:sz="4" w:space="0" w:color="auto"/>
            </w:tcBorders>
            <w:shd w:val="clear" w:color="000000" w:fill="FFFFFF"/>
            <w:noWrap/>
            <w:vAlign w:val="center"/>
            <w:hideMark/>
          </w:tcPr>
          <w:p w14:paraId="79AE5F0F" w14:textId="77777777" w:rsidR="001D04CC" w:rsidRPr="007C319D" w:rsidRDefault="001D04CC" w:rsidP="001D04CC">
            <w:pPr>
              <w:jc w:val="center"/>
              <w:rPr>
                <w:color w:val="000000"/>
              </w:rPr>
            </w:pPr>
            <w:r w:rsidRPr="007C319D">
              <w:rPr>
                <w:color w:val="000000"/>
              </w:rPr>
              <w:t>40</w:t>
            </w:r>
          </w:p>
        </w:tc>
      </w:tr>
      <w:tr w:rsidR="001D04CC" w:rsidRPr="007C319D" w14:paraId="4D7E9329"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5B7CA22C" w14:textId="77777777" w:rsidR="001D04CC" w:rsidRPr="007C319D" w:rsidRDefault="001D04CC" w:rsidP="001D04CC">
            <w:pPr>
              <w:autoSpaceDE w:val="0"/>
              <w:autoSpaceDN w:val="0"/>
              <w:adjustRightInd w:val="0"/>
              <w:rPr>
                <w:color w:val="000000"/>
              </w:rPr>
            </w:pPr>
            <w:r w:rsidRPr="007C319D">
              <w:rPr>
                <w:color w:val="000000"/>
              </w:rPr>
              <w:t xml:space="preserve">40х6,7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57666154" w14:textId="582D2205" w:rsidR="001D04CC" w:rsidRPr="007C319D" w:rsidRDefault="00ED1928" w:rsidP="001D04CC">
            <w:pPr>
              <w:jc w:val="center"/>
              <w:rPr>
                <w:color w:val="000000"/>
              </w:rPr>
            </w:pPr>
            <w:r w:rsidRPr="007C319D">
              <w:rPr>
                <w:color w:val="000000"/>
              </w:rPr>
              <w:t>м</w:t>
            </w:r>
          </w:p>
        </w:tc>
        <w:tc>
          <w:tcPr>
            <w:tcW w:w="736" w:type="dxa"/>
            <w:tcBorders>
              <w:top w:val="nil"/>
              <w:left w:val="nil"/>
              <w:bottom w:val="single" w:sz="4" w:space="0" w:color="auto"/>
              <w:right w:val="single" w:sz="4" w:space="0" w:color="auto"/>
            </w:tcBorders>
            <w:shd w:val="clear" w:color="000000" w:fill="FFFFFF"/>
            <w:noWrap/>
            <w:vAlign w:val="center"/>
            <w:hideMark/>
          </w:tcPr>
          <w:p w14:paraId="0DB0AA36" w14:textId="77777777" w:rsidR="001D04CC" w:rsidRPr="007C319D" w:rsidRDefault="001D04CC" w:rsidP="001D04CC">
            <w:pPr>
              <w:jc w:val="center"/>
              <w:rPr>
                <w:color w:val="000000"/>
              </w:rPr>
            </w:pPr>
            <w:r w:rsidRPr="007C319D">
              <w:rPr>
                <w:color w:val="000000"/>
              </w:rPr>
              <w:t>130</w:t>
            </w:r>
          </w:p>
        </w:tc>
      </w:tr>
      <w:tr w:rsidR="001D04CC" w:rsidRPr="007C319D" w14:paraId="574E4C2E"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0BE078EB" w14:textId="22751A62" w:rsidR="001D04CC" w:rsidRPr="007C319D" w:rsidRDefault="001D04CC" w:rsidP="001D04CC">
            <w:pPr>
              <w:autoSpaceDE w:val="0"/>
              <w:autoSpaceDN w:val="0"/>
              <w:adjustRightInd w:val="0"/>
              <w:rPr>
                <w:color w:val="000000"/>
              </w:rPr>
            </w:pPr>
            <w:r w:rsidRPr="007C319D">
              <w:rPr>
                <w:color w:val="000000"/>
              </w:rPr>
              <w:t xml:space="preserve">Угольник настенный с внутренней резьбой длинный для подключения Pro Aqua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3D8B8DDD"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2DCE1D7F" w14:textId="77777777" w:rsidR="001D04CC" w:rsidRPr="007C319D" w:rsidRDefault="001D04CC" w:rsidP="001D04CC">
            <w:pPr>
              <w:jc w:val="center"/>
              <w:rPr>
                <w:color w:val="000000"/>
              </w:rPr>
            </w:pPr>
            <w:r w:rsidRPr="007C319D">
              <w:rPr>
                <w:color w:val="000000"/>
              </w:rPr>
              <w:t>112</w:t>
            </w:r>
          </w:p>
        </w:tc>
      </w:tr>
      <w:tr w:rsidR="001D04CC" w:rsidRPr="007C319D" w14:paraId="1C7035F6"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1CD5FA4" w14:textId="77777777" w:rsidR="001D04CC" w:rsidRPr="007C319D" w:rsidRDefault="001D04CC" w:rsidP="008D7A40">
            <w:pPr>
              <w:rPr>
                <w:b/>
                <w:bCs/>
                <w:color w:val="000000"/>
              </w:rPr>
            </w:pPr>
            <w:r w:rsidRPr="007C319D">
              <w:rPr>
                <w:b/>
                <w:bCs/>
                <w:color w:val="000000"/>
              </w:rPr>
              <w:t>Водомерная вставка В1</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6EDB1C19" w14:textId="77777777" w:rsidR="001D04CC" w:rsidRPr="007C319D" w:rsidRDefault="001D04CC" w:rsidP="001D04CC">
            <w:pPr>
              <w:jc w:val="center"/>
              <w:rPr>
                <w:color w:val="000000"/>
              </w:rPr>
            </w:pPr>
            <w:r w:rsidRPr="007C319D">
              <w:rPr>
                <w:color w:val="000000"/>
              </w:rPr>
              <w:t> </w:t>
            </w:r>
          </w:p>
        </w:tc>
        <w:tc>
          <w:tcPr>
            <w:tcW w:w="736" w:type="dxa"/>
            <w:tcBorders>
              <w:top w:val="nil"/>
              <w:left w:val="nil"/>
              <w:bottom w:val="single" w:sz="4" w:space="0" w:color="auto"/>
              <w:right w:val="single" w:sz="4" w:space="0" w:color="auto"/>
            </w:tcBorders>
            <w:shd w:val="clear" w:color="000000" w:fill="FFFFFF"/>
            <w:noWrap/>
            <w:vAlign w:val="center"/>
            <w:hideMark/>
          </w:tcPr>
          <w:p w14:paraId="66D1DF4B" w14:textId="77777777" w:rsidR="001D04CC" w:rsidRPr="007C319D" w:rsidRDefault="001D04CC" w:rsidP="001D04CC">
            <w:pPr>
              <w:jc w:val="center"/>
              <w:rPr>
                <w:color w:val="000000"/>
              </w:rPr>
            </w:pPr>
            <w:r w:rsidRPr="007C319D">
              <w:rPr>
                <w:color w:val="000000"/>
              </w:rPr>
              <w:t> </w:t>
            </w:r>
          </w:p>
        </w:tc>
      </w:tr>
      <w:tr w:rsidR="001D04CC" w:rsidRPr="007C319D" w14:paraId="71D169EC"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17D2DF8F" w14:textId="77777777" w:rsidR="001D04CC" w:rsidRPr="007C319D" w:rsidRDefault="001D04CC" w:rsidP="001D04CC">
            <w:pPr>
              <w:autoSpaceDE w:val="0"/>
              <w:autoSpaceDN w:val="0"/>
              <w:adjustRightInd w:val="0"/>
            </w:pPr>
            <w:r w:rsidRPr="007C319D">
              <w:t xml:space="preserve">Водосчетчик крыльчатый DN15 с импульсным выходом СХ-15 Водоприбор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0FD7257A"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4BC57975" w14:textId="77777777" w:rsidR="001D04CC" w:rsidRPr="007C319D" w:rsidRDefault="001D04CC" w:rsidP="001D04CC">
            <w:pPr>
              <w:jc w:val="center"/>
              <w:rPr>
                <w:color w:val="000000"/>
              </w:rPr>
            </w:pPr>
            <w:r w:rsidRPr="007C319D">
              <w:rPr>
                <w:color w:val="000000"/>
              </w:rPr>
              <w:t>7</w:t>
            </w:r>
          </w:p>
        </w:tc>
      </w:tr>
      <w:tr w:rsidR="001D04CC" w:rsidRPr="007C319D" w14:paraId="4AB30FE1" w14:textId="77777777" w:rsidTr="00825023">
        <w:trPr>
          <w:trHeight w:val="367"/>
        </w:trPr>
        <w:tc>
          <w:tcPr>
            <w:tcW w:w="7997"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14:paraId="09D97C92" w14:textId="77777777" w:rsidR="001D04CC" w:rsidRPr="007C319D" w:rsidRDefault="001D04CC" w:rsidP="001D04CC">
            <w:pPr>
              <w:autoSpaceDE w:val="0"/>
              <w:autoSpaceDN w:val="0"/>
              <w:adjustRightInd w:val="0"/>
            </w:pPr>
            <w:r w:rsidRPr="007C319D">
              <w:t>Косой сетчатый фильтр, Ду 20 мм R74AY104 Giacomini</w:t>
            </w:r>
          </w:p>
        </w:tc>
        <w:tc>
          <w:tcPr>
            <w:tcW w:w="101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BE7CFB" w14:textId="6C07CAC3" w:rsidR="001D04CC" w:rsidRPr="007C319D" w:rsidRDefault="001D04CC" w:rsidP="00131943">
            <w:pPr>
              <w:jc w:val="center"/>
              <w:rPr>
                <w:color w:val="000000"/>
              </w:rPr>
            </w:pPr>
            <w:r w:rsidRPr="007C319D">
              <w:rPr>
                <w:color w:val="000000"/>
              </w:rPr>
              <w:t>шт</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14:paraId="4AEB94AA" w14:textId="0CDDB157" w:rsidR="001D04CC" w:rsidRPr="007C319D" w:rsidRDefault="001D04CC" w:rsidP="00131943">
            <w:pPr>
              <w:jc w:val="center"/>
              <w:rPr>
                <w:color w:val="000000"/>
              </w:rPr>
            </w:pPr>
            <w:r w:rsidRPr="007C319D">
              <w:rPr>
                <w:color w:val="000000"/>
              </w:rPr>
              <w:t>7</w:t>
            </w:r>
          </w:p>
        </w:tc>
      </w:tr>
      <w:tr w:rsidR="001D04CC" w:rsidRPr="007C319D" w14:paraId="5E204D44" w14:textId="77777777" w:rsidTr="00825023">
        <w:trPr>
          <w:trHeight w:val="733"/>
        </w:trPr>
        <w:tc>
          <w:tcPr>
            <w:tcW w:w="7997"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14:paraId="52750793" w14:textId="434DB16E" w:rsidR="001D04CC" w:rsidRPr="007C319D" w:rsidRDefault="001D04CC" w:rsidP="001D04CC">
            <w:pPr>
              <w:autoSpaceDE w:val="0"/>
              <w:autoSpaceDN w:val="0"/>
              <w:adjustRightInd w:val="0"/>
            </w:pPr>
            <w:r w:rsidRPr="007C319D">
              <w:t>Редуктор давления мембранный, Pу=16 бар, Ду=20 мм R153MY004</w:t>
            </w:r>
          </w:p>
          <w:p w14:paraId="6EB06E43" w14:textId="77777777" w:rsidR="001D04CC" w:rsidRPr="007C319D" w:rsidRDefault="001D04CC" w:rsidP="001D04CC">
            <w:pPr>
              <w:autoSpaceDE w:val="0"/>
              <w:autoSpaceDN w:val="0"/>
              <w:adjustRightInd w:val="0"/>
            </w:pPr>
            <w:r w:rsidRPr="007C319D">
              <w:t xml:space="preserve">Giacomini </w:t>
            </w:r>
          </w:p>
        </w:tc>
        <w:tc>
          <w:tcPr>
            <w:tcW w:w="101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82F4B5" w14:textId="7BF1FAB0" w:rsidR="001D04CC" w:rsidRPr="007C319D" w:rsidRDefault="001D04CC" w:rsidP="008D7A40">
            <w:pPr>
              <w:jc w:val="center"/>
              <w:rPr>
                <w:color w:val="000000"/>
              </w:rPr>
            </w:pPr>
            <w:r w:rsidRPr="007C319D">
              <w:rPr>
                <w:color w:val="000000"/>
              </w:rPr>
              <w:t>шт.</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14:paraId="11E6CBAC" w14:textId="67F105A2" w:rsidR="001D04CC" w:rsidRPr="007C319D" w:rsidRDefault="001D04CC" w:rsidP="001D04CC">
            <w:pPr>
              <w:rPr>
                <w:color w:val="000000"/>
              </w:rPr>
            </w:pPr>
            <w:r w:rsidRPr="007C319D">
              <w:rPr>
                <w:color w:val="000000"/>
              </w:rPr>
              <w:t>7</w:t>
            </w:r>
          </w:p>
        </w:tc>
      </w:tr>
      <w:tr w:rsidR="001D04CC" w:rsidRPr="007C319D" w14:paraId="1D91C689" w14:textId="77777777" w:rsidTr="00825023">
        <w:trPr>
          <w:trHeight w:val="240"/>
        </w:trPr>
        <w:tc>
          <w:tcPr>
            <w:tcW w:w="799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103FF" w14:textId="77777777" w:rsidR="001D04CC" w:rsidRPr="007C319D" w:rsidRDefault="001D04CC" w:rsidP="008D7A40">
            <w:pPr>
              <w:rPr>
                <w:b/>
                <w:bCs/>
                <w:color w:val="000000"/>
              </w:rPr>
            </w:pPr>
            <w:r w:rsidRPr="007C319D">
              <w:rPr>
                <w:b/>
                <w:bCs/>
                <w:color w:val="000000"/>
              </w:rPr>
              <w:t>Водомерная вставка Т3 и Т4</w:t>
            </w:r>
          </w:p>
        </w:tc>
        <w:tc>
          <w:tcPr>
            <w:tcW w:w="101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142FC65" w14:textId="77777777" w:rsidR="001D04CC" w:rsidRPr="007C319D" w:rsidRDefault="001D04CC" w:rsidP="001D04CC">
            <w:pPr>
              <w:jc w:val="center"/>
              <w:rPr>
                <w:color w:val="000000"/>
              </w:rPr>
            </w:pPr>
            <w:r w:rsidRPr="007C319D">
              <w:rPr>
                <w:color w:val="000000"/>
              </w:rPr>
              <w:t> </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14:paraId="51D96F5B" w14:textId="77777777" w:rsidR="001D04CC" w:rsidRPr="007C319D" w:rsidRDefault="001D04CC" w:rsidP="001D04CC">
            <w:pPr>
              <w:jc w:val="center"/>
              <w:rPr>
                <w:color w:val="000000"/>
              </w:rPr>
            </w:pPr>
            <w:r w:rsidRPr="007C319D">
              <w:rPr>
                <w:color w:val="000000"/>
              </w:rPr>
              <w:t> </w:t>
            </w:r>
          </w:p>
        </w:tc>
      </w:tr>
      <w:tr w:rsidR="001D04CC" w:rsidRPr="007C319D" w14:paraId="323B6A6C"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7C7A2C64" w14:textId="77777777" w:rsidR="001D04CC" w:rsidRPr="007C319D" w:rsidRDefault="001D04CC" w:rsidP="001D04CC">
            <w:pPr>
              <w:autoSpaceDE w:val="0"/>
              <w:autoSpaceDN w:val="0"/>
              <w:adjustRightInd w:val="0"/>
            </w:pPr>
            <w:r w:rsidRPr="007C319D">
              <w:t>Водосчетчик крыльчатый DN15 с импульсным выходом СГ-15 Водоприбор</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7605E220"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5AC0D1BF" w14:textId="77777777" w:rsidR="001D04CC" w:rsidRPr="007C319D" w:rsidRDefault="001D04CC" w:rsidP="001D04CC">
            <w:pPr>
              <w:jc w:val="center"/>
              <w:rPr>
                <w:color w:val="000000"/>
              </w:rPr>
            </w:pPr>
            <w:r w:rsidRPr="007C319D">
              <w:rPr>
                <w:color w:val="000000"/>
              </w:rPr>
              <w:t>14</w:t>
            </w:r>
          </w:p>
        </w:tc>
      </w:tr>
      <w:tr w:rsidR="001D04CC" w:rsidRPr="007C319D" w14:paraId="506336B6"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2C6E8980" w14:textId="77777777" w:rsidR="001D04CC" w:rsidRPr="007C319D" w:rsidRDefault="001D04CC" w:rsidP="001D04CC">
            <w:pPr>
              <w:autoSpaceDE w:val="0"/>
              <w:autoSpaceDN w:val="0"/>
              <w:adjustRightInd w:val="0"/>
            </w:pPr>
            <w:r w:rsidRPr="007C319D">
              <w:t>Косой сетчатый фильтр, Ду 20 мм R74AY104 Giacomini</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279DCC4B"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6BB31616" w14:textId="77777777" w:rsidR="001D04CC" w:rsidRPr="007C319D" w:rsidRDefault="001D04CC" w:rsidP="001D04CC">
            <w:pPr>
              <w:jc w:val="center"/>
              <w:rPr>
                <w:color w:val="000000"/>
              </w:rPr>
            </w:pPr>
            <w:r w:rsidRPr="007C319D">
              <w:rPr>
                <w:color w:val="000000"/>
              </w:rPr>
              <w:t>14</w:t>
            </w:r>
          </w:p>
        </w:tc>
      </w:tr>
      <w:tr w:rsidR="001D04CC" w:rsidRPr="007C319D" w14:paraId="0B6F93C9"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0936D38A" w14:textId="77777777" w:rsidR="001D04CC" w:rsidRPr="007C319D" w:rsidRDefault="001D04CC" w:rsidP="001D04CC">
            <w:pPr>
              <w:autoSpaceDE w:val="0"/>
              <w:autoSpaceDN w:val="0"/>
              <w:adjustRightInd w:val="0"/>
            </w:pPr>
            <w:r w:rsidRPr="007C319D">
              <w:t>Редуктор давления мембранный, Pу=16 бар, Ду=20 мм R153MY004 Giacomini</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175E0C6F"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0E0FB3C0" w14:textId="77777777" w:rsidR="001D04CC" w:rsidRPr="007C319D" w:rsidRDefault="001D04CC" w:rsidP="001D04CC">
            <w:pPr>
              <w:jc w:val="center"/>
              <w:rPr>
                <w:color w:val="000000"/>
              </w:rPr>
            </w:pPr>
            <w:r w:rsidRPr="007C319D">
              <w:rPr>
                <w:color w:val="000000"/>
              </w:rPr>
              <w:t>2</w:t>
            </w:r>
          </w:p>
        </w:tc>
      </w:tr>
      <w:tr w:rsidR="001D04CC" w:rsidRPr="007C319D" w14:paraId="292EE75C"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528540FD" w14:textId="77777777" w:rsidR="001D04CC" w:rsidRPr="007C319D" w:rsidRDefault="001D04CC" w:rsidP="001D04CC">
            <w:pPr>
              <w:autoSpaceDE w:val="0"/>
              <w:autoSpaceDN w:val="0"/>
              <w:adjustRightInd w:val="0"/>
            </w:pPr>
            <w:r w:rsidRPr="007C319D">
              <w:t>Дисковый обратный клапан металлический муфтовый Ду=20 мм R60Y034 Giacomini</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5D1B01E0"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7023D1A7" w14:textId="77777777" w:rsidR="001D04CC" w:rsidRPr="007C319D" w:rsidRDefault="001D04CC" w:rsidP="001D04CC">
            <w:pPr>
              <w:jc w:val="center"/>
              <w:rPr>
                <w:color w:val="000000"/>
              </w:rPr>
            </w:pPr>
            <w:r w:rsidRPr="007C319D">
              <w:rPr>
                <w:color w:val="000000"/>
              </w:rPr>
              <w:t>14</w:t>
            </w:r>
          </w:p>
        </w:tc>
      </w:tr>
      <w:tr w:rsidR="001D04CC" w:rsidRPr="007C319D" w14:paraId="243BA223"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076E7949" w14:textId="77777777" w:rsidR="001D04CC" w:rsidRPr="007C319D" w:rsidRDefault="001D04CC" w:rsidP="001D04CC">
            <w:pPr>
              <w:autoSpaceDE w:val="0"/>
              <w:autoSpaceDN w:val="0"/>
              <w:adjustRightInd w:val="0"/>
            </w:pPr>
            <w:r w:rsidRPr="007C319D">
              <w:t>Муфта переходная оцинкованная Ду 20-15 мм ГОСТ 8957-75*</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342F9639"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20A2E519" w14:textId="77777777" w:rsidR="001D04CC" w:rsidRPr="007C319D" w:rsidRDefault="001D04CC" w:rsidP="001D04CC">
            <w:pPr>
              <w:jc w:val="center"/>
              <w:rPr>
                <w:color w:val="000000"/>
              </w:rPr>
            </w:pPr>
            <w:r w:rsidRPr="007C319D">
              <w:rPr>
                <w:color w:val="000000"/>
              </w:rPr>
              <w:t>14</w:t>
            </w:r>
          </w:p>
        </w:tc>
      </w:tr>
      <w:tr w:rsidR="001D04CC" w:rsidRPr="007C319D" w14:paraId="57436382"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1EC7D915" w14:textId="77777777" w:rsidR="001D04CC" w:rsidRPr="007C319D" w:rsidRDefault="001D04CC" w:rsidP="001D04CC">
            <w:pPr>
              <w:autoSpaceDE w:val="0"/>
              <w:autoSpaceDN w:val="0"/>
              <w:adjustRightInd w:val="0"/>
            </w:pPr>
            <w:r w:rsidRPr="007C319D">
              <w:t xml:space="preserve">Шаровой кран латунный, полнопроходной, - Ду=20 мм R251WX024 Giacomini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73DFAF3A"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6752318A" w14:textId="77777777" w:rsidR="001D04CC" w:rsidRPr="007C319D" w:rsidRDefault="001D04CC" w:rsidP="001D04CC">
            <w:pPr>
              <w:jc w:val="center"/>
              <w:rPr>
                <w:color w:val="000000"/>
              </w:rPr>
            </w:pPr>
            <w:r w:rsidRPr="007C319D">
              <w:rPr>
                <w:color w:val="000000"/>
              </w:rPr>
              <w:t>28</w:t>
            </w:r>
          </w:p>
        </w:tc>
      </w:tr>
      <w:tr w:rsidR="001D04CC" w:rsidRPr="007C319D" w14:paraId="6F001291"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4F4D4D0A" w14:textId="77777777" w:rsidR="001D04CC" w:rsidRPr="007C319D" w:rsidRDefault="001D04CC" w:rsidP="001D04CC">
            <w:pPr>
              <w:autoSpaceDE w:val="0"/>
              <w:autoSpaceDN w:val="0"/>
              <w:adjustRightInd w:val="0"/>
            </w:pPr>
            <w:r w:rsidRPr="007C319D">
              <w:t>Кран шаровый с электроприводом 220В, 3/4” Neptun Aquacontrol Нептун</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6391582A"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59F033CD" w14:textId="77777777" w:rsidR="001D04CC" w:rsidRPr="007C319D" w:rsidRDefault="001D04CC" w:rsidP="001D04CC">
            <w:pPr>
              <w:jc w:val="center"/>
              <w:rPr>
                <w:color w:val="000000"/>
              </w:rPr>
            </w:pPr>
            <w:r w:rsidRPr="007C319D">
              <w:rPr>
                <w:color w:val="000000"/>
              </w:rPr>
              <w:t>14</w:t>
            </w:r>
          </w:p>
        </w:tc>
      </w:tr>
      <w:tr w:rsidR="001D04CC" w:rsidRPr="007C319D" w14:paraId="470F51AC"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0D52F5F" w14:textId="7A463C88" w:rsidR="001D04CC" w:rsidRPr="007C319D" w:rsidRDefault="001D04CC" w:rsidP="008D7A40">
            <w:pPr>
              <w:rPr>
                <w:b/>
                <w:bCs/>
                <w:color w:val="000000"/>
              </w:rPr>
            </w:pPr>
            <w:r w:rsidRPr="007C319D">
              <w:rPr>
                <w:b/>
                <w:bCs/>
                <w:color w:val="000000"/>
              </w:rPr>
              <w:t>КИПиА контроля антипротечек</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3D874287" w14:textId="77777777" w:rsidR="001D04CC" w:rsidRPr="007C319D" w:rsidRDefault="001D04CC" w:rsidP="001D04CC">
            <w:pPr>
              <w:jc w:val="center"/>
              <w:rPr>
                <w:color w:val="000000"/>
              </w:rPr>
            </w:pPr>
            <w:r w:rsidRPr="007C319D">
              <w:rPr>
                <w:color w:val="000000"/>
              </w:rPr>
              <w:t> </w:t>
            </w:r>
          </w:p>
        </w:tc>
        <w:tc>
          <w:tcPr>
            <w:tcW w:w="736" w:type="dxa"/>
            <w:tcBorders>
              <w:top w:val="nil"/>
              <w:left w:val="nil"/>
              <w:bottom w:val="single" w:sz="4" w:space="0" w:color="auto"/>
              <w:right w:val="single" w:sz="4" w:space="0" w:color="auto"/>
            </w:tcBorders>
            <w:shd w:val="clear" w:color="000000" w:fill="FFFFFF"/>
            <w:noWrap/>
            <w:vAlign w:val="center"/>
            <w:hideMark/>
          </w:tcPr>
          <w:p w14:paraId="091007FE" w14:textId="77777777" w:rsidR="001D04CC" w:rsidRPr="007C319D" w:rsidRDefault="001D04CC" w:rsidP="001D04CC">
            <w:pPr>
              <w:jc w:val="center"/>
              <w:rPr>
                <w:color w:val="000000"/>
              </w:rPr>
            </w:pPr>
            <w:r w:rsidRPr="007C319D">
              <w:rPr>
                <w:color w:val="000000"/>
              </w:rPr>
              <w:t> </w:t>
            </w:r>
          </w:p>
        </w:tc>
      </w:tr>
      <w:tr w:rsidR="001D04CC" w:rsidRPr="007C319D" w14:paraId="0703A8D8"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hideMark/>
          </w:tcPr>
          <w:p w14:paraId="31BD0861" w14:textId="77777777" w:rsidR="001D04CC" w:rsidRPr="007C319D" w:rsidRDefault="001D04CC" w:rsidP="001D04CC">
            <w:pPr>
              <w:autoSpaceDE w:val="0"/>
              <w:autoSpaceDN w:val="0"/>
              <w:adjustRightInd w:val="0"/>
            </w:pPr>
            <w:r w:rsidRPr="007C319D">
              <w:t>Датчик протечки, длина 10 метров Нептун SW 005 Нептун</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3BF7435C"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17DFFD43" w14:textId="77777777" w:rsidR="001D04CC" w:rsidRPr="007C319D" w:rsidRDefault="001D04CC" w:rsidP="001D04CC">
            <w:pPr>
              <w:jc w:val="center"/>
              <w:rPr>
                <w:color w:val="000000"/>
              </w:rPr>
            </w:pPr>
            <w:r w:rsidRPr="007C319D">
              <w:rPr>
                <w:color w:val="000000"/>
              </w:rPr>
              <w:t>7</w:t>
            </w:r>
          </w:p>
        </w:tc>
      </w:tr>
      <w:tr w:rsidR="001D04CC" w:rsidRPr="007C319D" w14:paraId="60044D4A"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32710E1B" w14:textId="77777777" w:rsidR="001D04CC" w:rsidRPr="007C319D" w:rsidRDefault="001D04CC" w:rsidP="001D04CC">
            <w:r w:rsidRPr="007C319D">
              <w:t>Модуль управления Neptun Base Нептун</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3636FF05"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76E23B27" w14:textId="77777777" w:rsidR="001D04CC" w:rsidRPr="007C319D" w:rsidRDefault="001D04CC" w:rsidP="001D04CC">
            <w:pPr>
              <w:jc w:val="center"/>
              <w:rPr>
                <w:color w:val="000000"/>
              </w:rPr>
            </w:pPr>
            <w:r w:rsidRPr="007C319D">
              <w:rPr>
                <w:color w:val="000000"/>
              </w:rPr>
              <w:t>7</w:t>
            </w:r>
          </w:p>
        </w:tc>
      </w:tr>
      <w:tr w:rsidR="001D04CC" w:rsidRPr="007C319D" w14:paraId="5224E2D0"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2015EF1E" w14:textId="77777777" w:rsidR="001D04CC" w:rsidRPr="007C319D" w:rsidRDefault="001D04CC" w:rsidP="008D7A40">
            <w:pPr>
              <w:rPr>
                <w:b/>
                <w:bCs/>
                <w:color w:val="000000"/>
              </w:rPr>
            </w:pPr>
            <w:r w:rsidRPr="007C319D">
              <w:rPr>
                <w:b/>
                <w:bCs/>
                <w:color w:val="000000"/>
              </w:rPr>
              <w:t>Канализация бытовая К1</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04832692" w14:textId="77777777" w:rsidR="001D04CC" w:rsidRPr="007C319D" w:rsidRDefault="001D04CC" w:rsidP="001D04CC">
            <w:pPr>
              <w:jc w:val="center"/>
              <w:rPr>
                <w:color w:val="000000"/>
              </w:rPr>
            </w:pPr>
            <w:r w:rsidRPr="007C319D">
              <w:rPr>
                <w:color w:val="000000"/>
              </w:rPr>
              <w:t> </w:t>
            </w:r>
          </w:p>
        </w:tc>
        <w:tc>
          <w:tcPr>
            <w:tcW w:w="736" w:type="dxa"/>
            <w:tcBorders>
              <w:top w:val="nil"/>
              <w:left w:val="nil"/>
              <w:bottom w:val="single" w:sz="4" w:space="0" w:color="auto"/>
              <w:right w:val="single" w:sz="4" w:space="0" w:color="auto"/>
            </w:tcBorders>
            <w:shd w:val="clear" w:color="000000" w:fill="FFFFFF"/>
            <w:noWrap/>
            <w:vAlign w:val="center"/>
            <w:hideMark/>
          </w:tcPr>
          <w:p w14:paraId="366B6C42" w14:textId="77777777" w:rsidR="001D04CC" w:rsidRPr="007C319D" w:rsidRDefault="001D04CC" w:rsidP="001D04CC">
            <w:pPr>
              <w:jc w:val="center"/>
              <w:rPr>
                <w:color w:val="000000"/>
              </w:rPr>
            </w:pPr>
            <w:r w:rsidRPr="007C319D">
              <w:rPr>
                <w:color w:val="000000"/>
              </w:rPr>
              <w:t> </w:t>
            </w:r>
          </w:p>
        </w:tc>
      </w:tr>
      <w:tr w:rsidR="001D04CC" w:rsidRPr="007C319D" w14:paraId="58CAD2C9" w14:textId="77777777" w:rsidTr="00825023">
        <w:trPr>
          <w:trHeight w:val="480"/>
        </w:trPr>
        <w:tc>
          <w:tcPr>
            <w:tcW w:w="7997" w:type="dxa"/>
            <w:gridSpan w:val="4"/>
            <w:tcBorders>
              <w:top w:val="nil"/>
              <w:left w:val="single" w:sz="4" w:space="0" w:color="auto"/>
              <w:bottom w:val="single" w:sz="4" w:space="0" w:color="auto"/>
              <w:right w:val="single" w:sz="4" w:space="0" w:color="auto"/>
            </w:tcBorders>
            <w:shd w:val="clear" w:color="000000" w:fill="FFFFFF"/>
            <w:hideMark/>
          </w:tcPr>
          <w:p w14:paraId="6C1E204C" w14:textId="77777777" w:rsidR="001D04CC" w:rsidRPr="007C319D" w:rsidRDefault="001D04CC" w:rsidP="001D04CC">
            <w:pPr>
              <w:autoSpaceDE w:val="0"/>
              <w:autoSpaceDN w:val="0"/>
              <w:adjustRightInd w:val="0"/>
            </w:pPr>
            <w:r w:rsidRPr="007C319D">
              <w:t xml:space="preserve">Насос SOLOLIFT C-3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5ACA0289" w14:textId="2F4EBA73" w:rsidR="001D04CC" w:rsidRPr="007C319D" w:rsidRDefault="00E8374A" w:rsidP="001D04CC">
            <w:pPr>
              <w:jc w:val="center"/>
              <w:rPr>
                <w:color w:val="000000"/>
              </w:rPr>
            </w:pPr>
            <w:r w:rsidRPr="007C319D">
              <w:rPr>
                <w:color w:val="000000"/>
              </w:rPr>
              <w:t>ш</w:t>
            </w:r>
            <w:r w:rsidR="001D04CC" w:rsidRPr="007C319D">
              <w:rPr>
                <w:color w:val="000000"/>
              </w:rPr>
              <w:t>т.</w:t>
            </w:r>
          </w:p>
        </w:tc>
        <w:tc>
          <w:tcPr>
            <w:tcW w:w="736" w:type="dxa"/>
            <w:tcBorders>
              <w:top w:val="nil"/>
              <w:left w:val="nil"/>
              <w:bottom w:val="single" w:sz="4" w:space="0" w:color="auto"/>
              <w:right w:val="single" w:sz="4" w:space="0" w:color="auto"/>
            </w:tcBorders>
            <w:shd w:val="clear" w:color="000000" w:fill="FFFFFF"/>
            <w:noWrap/>
            <w:vAlign w:val="center"/>
            <w:hideMark/>
          </w:tcPr>
          <w:p w14:paraId="12D03696" w14:textId="77777777" w:rsidR="001D04CC" w:rsidRPr="007C319D" w:rsidRDefault="001D04CC" w:rsidP="001D04CC">
            <w:pPr>
              <w:jc w:val="center"/>
              <w:rPr>
                <w:color w:val="000000"/>
              </w:rPr>
            </w:pPr>
            <w:r w:rsidRPr="007C319D">
              <w:rPr>
                <w:color w:val="000000"/>
              </w:rPr>
              <w:t>6</w:t>
            </w:r>
          </w:p>
        </w:tc>
      </w:tr>
      <w:tr w:rsidR="001D04CC" w:rsidRPr="007C319D" w14:paraId="55D19207" w14:textId="77777777" w:rsidTr="00825023">
        <w:trPr>
          <w:trHeight w:val="720"/>
        </w:trPr>
        <w:tc>
          <w:tcPr>
            <w:tcW w:w="7997"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78054EFE" w14:textId="77777777" w:rsidR="001D04CC" w:rsidRPr="007C319D" w:rsidRDefault="001D04CC" w:rsidP="001D04CC">
            <w:pPr>
              <w:autoSpaceDE w:val="0"/>
              <w:autoSpaceDN w:val="0"/>
              <w:adjustRightInd w:val="0"/>
            </w:pPr>
            <w:r w:rsidRPr="007C319D">
              <w:t>Унитаз подвесной, система инсталяции для унитазов,</w:t>
            </w:r>
          </w:p>
          <w:p w14:paraId="7EB46EA4" w14:textId="77777777" w:rsidR="001D04CC" w:rsidRPr="007C319D" w:rsidRDefault="001D04CC" w:rsidP="001D04CC">
            <w:pPr>
              <w:autoSpaceDE w:val="0"/>
              <w:autoSpaceDN w:val="0"/>
              <w:adjustRightInd w:val="0"/>
            </w:pPr>
            <w:r w:rsidRPr="007C319D">
              <w:t>с комплектом крепежных элементов и кнопкой смыва</w:t>
            </w:r>
          </w:p>
        </w:tc>
        <w:tc>
          <w:tcPr>
            <w:tcW w:w="101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B0579E5" w14:textId="77777777" w:rsidR="001D04CC" w:rsidRPr="007C319D" w:rsidRDefault="001D04CC" w:rsidP="001D04CC">
            <w:pPr>
              <w:jc w:val="center"/>
              <w:rPr>
                <w:color w:val="000000"/>
              </w:rPr>
            </w:pPr>
            <w:r w:rsidRPr="007C319D">
              <w:rPr>
                <w:color w:val="000000"/>
              </w:rPr>
              <w:t>компл.</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14:paraId="4C222AD2" w14:textId="77777777" w:rsidR="001D04CC" w:rsidRPr="007C319D" w:rsidRDefault="001D04CC" w:rsidP="001D04CC">
            <w:pPr>
              <w:jc w:val="center"/>
              <w:rPr>
                <w:color w:val="000000"/>
              </w:rPr>
            </w:pPr>
            <w:r w:rsidRPr="007C319D">
              <w:rPr>
                <w:color w:val="000000"/>
              </w:rPr>
              <w:t>48</w:t>
            </w:r>
          </w:p>
        </w:tc>
      </w:tr>
      <w:tr w:rsidR="001D04CC" w:rsidRPr="007C319D" w14:paraId="760FF64E" w14:textId="77777777" w:rsidTr="00825023">
        <w:trPr>
          <w:trHeight w:val="240"/>
        </w:trPr>
        <w:tc>
          <w:tcPr>
            <w:tcW w:w="7997"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14:paraId="63DC0B48" w14:textId="77777777" w:rsidR="001D04CC" w:rsidRPr="007C319D" w:rsidRDefault="001D04CC" w:rsidP="001D04CC">
            <w:pPr>
              <w:autoSpaceDE w:val="0"/>
              <w:autoSpaceDN w:val="0"/>
              <w:adjustRightInd w:val="0"/>
            </w:pPr>
            <w:r w:rsidRPr="007C319D">
              <w:t>Раковина подвесная в комплекте с бутылочным сифоном</w:t>
            </w:r>
          </w:p>
        </w:tc>
        <w:tc>
          <w:tcPr>
            <w:tcW w:w="101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BA9A2D9" w14:textId="5961D5BB" w:rsidR="001D04CC" w:rsidRPr="007C319D" w:rsidRDefault="00E8374A" w:rsidP="001D04CC">
            <w:pPr>
              <w:jc w:val="center"/>
              <w:rPr>
                <w:color w:val="000000"/>
              </w:rPr>
            </w:pPr>
            <w:r w:rsidRPr="007C319D">
              <w:rPr>
                <w:color w:val="000000"/>
              </w:rPr>
              <w:t>к</w:t>
            </w:r>
            <w:r w:rsidR="001D04CC" w:rsidRPr="007C319D">
              <w:rPr>
                <w:color w:val="000000"/>
              </w:rPr>
              <w:t>омп</w:t>
            </w:r>
            <w:r w:rsidRPr="007C319D">
              <w:rPr>
                <w:color w:val="000000"/>
              </w:rPr>
              <w:t>л</w:t>
            </w:r>
            <w:r w:rsidR="001D04CC" w:rsidRPr="007C319D">
              <w:rPr>
                <w:color w:val="000000"/>
              </w:rPr>
              <w:t>.</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14:paraId="05D92292" w14:textId="77777777" w:rsidR="001D04CC" w:rsidRPr="007C319D" w:rsidRDefault="001D04CC" w:rsidP="001D04CC">
            <w:pPr>
              <w:jc w:val="center"/>
              <w:rPr>
                <w:color w:val="000000"/>
              </w:rPr>
            </w:pPr>
            <w:r w:rsidRPr="007C319D">
              <w:rPr>
                <w:color w:val="000000"/>
              </w:rPr>
              <w:t>38</w:t>
            </w:r>
          </w:p>
        </w:tc>
      </w:tr>
      <w:tr w:rsidR="001D04CC" w:rsidRPr="007C319D" w14:paraId="6CB1769E"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5D69022C" w14:textId="77777777" w:rsidR="001D04CC" w:rsidRPr="007C319D" w:rsidRDefault="001D04CC" w:rsidP="001D04CC">
            <w:pPr>
              <w:autoSpaceDE w:val="0"/>
              <w:autoSpaceDN w:val="0"/>
              <w:adjustRightInd w:val="0"/>
            </w:pPr>
            <w:r w:rsidRPr="007C319D">
              <w:t>Мойка кухонная в комплекте с бутылочным сифоном</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20854B4C"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34A65902" w14:textId="77777777" w:rsidR="001D04CC" w:rsidRPr="007C319D" w:rsidRDefault="001D04CC" w:rsidP="001D04CC">
            <w:pPr>
              <w:jc w:val="center"/>
              <w:rPr>
                <w:color w:val="000000"/>
              </w:rPr>
            </w:pPr>
            <w:r w:rsidRPr="007C319D">
              <w:rPr>
                <w:color w:val="000000"/>
              </w:rPr>
              <w:t>9</w:t>
            </w:r>
          </w:p>
        </w:tc>
      </w:tr>
      <w:tr w:rsidR="001D04CC" w:rsidRPr="007C319D" w14:paraId="631CE098"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6F2083E1" w14:textId="77777777" w:rsidR="001D04CC" w:rsidRPr="007C319D" w:rsidRDefault="001D04CC" w:rsidP="001D04CC">
            <w:pPr>
              <w:autoSpaceDE w:val="0"/>
              <w:autoSpaceDN w:val="0"/>
              <w:adjustRightInd w:val="0"/>
            </w:pPr>
            <w:r w:rsidRPr="007C319D">
              <w:t>Трап DN50 с вертикальным выпуском HL3100 HL</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4D7051F0" w14:textId="4980DD1B" w:rsidR="001D04CC" w:rsidRPr="007C319D" w:rsidRDefault="00E8374A" w:rsidP="001D04CC">
            <w:pPr>
              <w:jc w:val="center"/>
              <w:rPr>
                <w:color w:val="000000"/>
              </w:rPr>
            </w:pPr>
            <w:r w:rsidRPr="007C319D">
              <w:rPr>
                <w:color w:val="000000"/>
              </w:rPr>
              <w:t>ш</w:t>
            </w:r>
            <w:r w:rsidR="001D04CC" w:rsidRPr="007C319D">
              <w:rPr>
                <w:color w:val="000000"/>
              </w:rPr>
              <w:t>т.</w:t>
            </w:r>
          </w:p>
        </w:tc>
        <w:tc>
          <w:tcPr>
            <w:tcW w:w="736" w:type="dxa"/>
            <w:tcBorders>
              <w:top w:val="nil"/>
              <w:left w:val="nil"/>
              <w:bottom w:val="single" w:sz="4" w:space="0" w:color="auto"/>
              <w:right w:val="single" w:sz="4" w:space="0" w:color="auto"/>
            </w:tcBorders>
            <w:shd w:val="clear" w:color="000000" w:fill="FFFFFF"/>
            <w:noWrap/>
            <w:vAlign w:val="center"/>
            <w:hideMark/>
          </w:tcPr>
          <w:p w14:paraId="6904401F" w14:textId="77777777" w:rsidR="001D04CC" w:rsidRPr="007C319D" w:rsidRDefault="001D04CC" w:rsidP="001D04CC">
            <w:pPr>
              <w:jc w:val="center"/>
              <w:rPr>
                <w:color w:val="000000"/>
              </w:rPr>
            </w:pPr>
            <w:r w:rsidRPr="007C319D">
              <w:rPr>
                <w:color w:val="000000"/>
              </w:rPr>
              <w:t>14</w:t>
            </w:r>
          </w:p>
        </w:tc>
      </w:tr>
      <w:tr w:rsidR="001D04CC" w:rsidRPr="007C319D" w14:paraId="0EC7D6DE"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65E1004E" w14:textId="77777777" w:rsidR="001D04CC" w:rsidRPr="007C319D" w:rsidRDefault="001D04CC" w:rsidP="001D04CC">
            <w:pPr>
              <w:autoSpaceDE w:val="0"/>
              <w:autoSpaceDN w:val="0"/>
              <w:adjustRightInd w:val="0"/>
            </w:pPr>
            <w:r w:rsidRPr="007C319D">
              <w:t>Труба полипропиленовая НПВХ, DN50 Хемкор</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03D5AF6B" w14:textId="2E585CC6" w:rsidR="001D04CC" w:rsidRPr="007C319D" w:rsidRDefault="00E8374A" w:rsidP="001D04CC">
            <w:pPr>
              <w:jc w:val="center"/>
              <w:rPr>
                <w:color w:val="000000"/>
              </w:rPr>
            </w:pPr>
            <w:r w:rsidRPr="007C319D">
              <w:rPr>
                <w:color w:val="000000"/>
              </w:rPr>
              <w:t>м</w:t>
            </w:r>
          </w:p>
        </w:tc>
        <w:tc>
          <w:tcPr>
            <w:tcW w:w="736" w:type="dxa"/>
            <w:tcBorders>
              <w:top w:val="nil"/>
              <w:left w:val="nil"/>
              <w:bottom w:val="single" w:sz="4" w:space="0" w:color="auto"/>
              <w:right w:val="single" w:sz="4" w:space="0" w:color="auto"/>
            </w:tcBorders>
            <w:shd w:val="clear" w:color="000000" w:fill="FFFFFF"/>
            <w:noWrap/>
            <w:vAlign w:val="center"/>
            <w:hideMark/>
          </w:tcPr>
          <w:p w14:paraId="37B751BF" w14:textId="77777777" w:rsidR="001D04CC" w:rsidRPr="007C319D" w:rsidRDefault="001D04CC" w:rsidP="001D04CC">
            <w:pPr>
              <w:jc w:val="center"/>
              <w:rPr>
                <w:color w:val="000000"/>
              </w:rPr>
            </w:pPr>
            <w:r w:rsidRPr="007C319D">
              <w:rPr>
                <w:color w:val="000000"/>
              </w:rPr>
              <w:t>30</w:t>
            </w:r>
          </w:p>
        </w:tc>
      </w:tr>
      <w:tr w:rsidR="001D04CC" w:rsidRPr="007C319D" w14:paraId="249C2368"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238ACB42" w14:textId="77777777" w:rsidR="001D04CC" w:rsidRPr="007C319D" w:rsidRDefault="001D04CC" w:rsidP="001D04CC">
            <w:pPr>
              <w:autoSpaceDE w:val="0"/>
              <w:autoSpaceDN w:val="0"/>
              <w:adjustRightInd w:val="0"/>
            </w:pPr>
            <w:r w:rsidRPr="007C319D">
              <w:t xml:space="preserve">Труба полипропиленовая НПВХ, DN100 Хемкор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1EA456D4" w14:textId="77777777" w:rsidR="001D04CC" w:rsidRPr="007C319D" w:rsidRDefault="001D04CC" w:rsidP="001D04CC">
            <w:pPr>
              <w:jc w:val="center"/>
              <w:rPr>
                <w:color w:val="000000"/>
              </w:rPr>
            </w:pPr>
            <w:r w:rsidRPr="007C319D">
              <w:rPr>
                <w:color w:val="000000"/>
              </w:rPr>
              <w:t>м</w:t>
            </w:r>
          </w:p>
        </w:tc>
        <w:tc>
          <w:tcPr>
            <w:tcW w:w="736" w:type="dxa"/>
            <w:tcBorders>
              <w:top w:val="nil"/>
              <w:left w:val="nil"/>
              <w:bottom w:val="single" w:sz="4" w:space="0" w:color="auto"/>
              <w:right w:val="single" w:sz="4" w:space="0" w:color="auto"/>
            </w:tcBorders>
            <w:shd w:val="clear" w:color="000000" w:fill="FFFFFF"/>
            <w:noWrap/>
            <w:vAlign w:val="center"/>
            <w:hideMark/>
          </w:tcPr>
          <w:p w14:paraId="21A3D12B" w14:textId="77777777" w:rsidR="001D04CC" w:rsidRPr="007C319D" w:rsidRDefault="001D04CC" w:rsidP="001D04CC">
            <w:pPr>
              <w:jc w:val="center"/>
              <w:rPr>
                <w:color w:val="000000"/>
              </w:rPr>
            </w:pPr>
            <w:r w:rsidRPr="007C319D">
              <w:rPr>
                <w:color w:val="000000"/>
              </w:rPr>
              <w:t>20</w:t>
            </w:r>
          </w:p>
        </w:tc>
      </w:tr>
      <w:tr w:rsidR="001D04CC" w:rsidRPr="007C319D" w14:paraId="71C97A58"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15071CE2" w14:textId="77777777" w:rsidR="001D04CC" w:rsidRPr="007C319D" w:rsidRDefault="001D04CC" w:rsidP="001D04CC">
            <w:pPr>
              <w:autoSpaceDE w:val="0"/>
              <w:autoSpaceDN w:val="0"/>
              <w:adjustRightInd w:val="0"/>
            </w:pPr>
            <w:r w:rsidRPr="007C319D">
              <w:t xml:space="preserve">Труба полипропиленовая ППР PN20 40x7 Pro Aqua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4CEBC43F" w14:textId="77777777" w:rsidR="001D04CC" w:rsidRPr="007C319D" w:rsidRDefault="001D04CC" w:rsidP="001D04CC">
            <w:pPr>
              <w:jc w:val="center"/>
              <w:rPr>
                <w:color w:val="000000"/>
              </w:rPr>
            </w:pPr>
            <w:r w:rsidRPr="007C319D">
              <w:rPr>
                <w:color w:val="000000"/>
              </w:rPr>
              <w:t>м</w:t>
            </w:r>
          </w:p>
        </w:tc>
        <w:tc>
          <w:tcPr>
            <w:tcW w:w="736" w:type="dxa"/>
            <w:tcBorders>
              <w:top w:val="nil"/>
              <w:left w:val="nil"/>
              <w:bottom w:val="single" w:sz="4" w:space="0" w:color="auto"/>
              <w:right w:val="single" w:sz="4" w:space="0" w:color="auto"/>
            </w:tcBorders>
            <w:shd w:val="clear" w:color="000000" w:fill="FFFFFF"/>
            <w:noWrap/>
            <w:vAlign w:val="center"/>
            <w:hideMark/>
          </w:tcPr>
          <w:p w14:paraId="0BD47CEE" w14:textId="77777777" w:rsidR="001D04CC" w:rsidRPr="007C319D" w:rsidRDefault="001D04CC" w:rsidP="001D04CC">
            <w:pPr>
              <w:jc w:val="center"/>
              <w:rPr>
                <w:color w:val="000000"/>
              </w:rPr>
            </w:pPr>
            <w:r w:rsidRPr="007C319D">
              <w:rPr>
                <w:color w:val="000000"/>
              </w:rPr>
              <w:t>320</w:t>
            </w:r>
          </w:p>
        </w:tc>
      </w:tr>
      <w:tr w:rsidR="001D04CC" w:rsidRPr="007C319D" w14:paraId="5F420356"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59677189" w14:textId="77777777" w:rsidR="001D04CC" w:rsidRPr="007C319D" w:rsidRDefault="001D04CC" w:rsidP="001D04CC">
            <w:pPr>
              <w:autoSpaceDE w:val="0"/>
              <w:autoSpaceDN w:val="0"/>
              <w:adjustRightInd w:val="0"/>
            </w:pPr>
            <w:r w:rsidRPr="007C319D">
              <w:t xml:space="preserve">Трубки из вспененного полиэтилена толщиной 9 мм для труб DN40 Энергофлекс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707B8070" w14:textId="77777777" w:rsidR="001D04CC" w:rsidRPr="007C319D" w:rsidRDefault="001D04CC" w:rsidP="001D04CC">
            <w:pPr>
              <w:jc w:val="center"/>
              <w:rPr>
                <w:color w:val="000000"/>
              </w:rPr>
            </w:pPr>
            <w:r w:rsidRPr="007C319D">
              <w:rPr>
                <w:color w:val="000000"/>
              </w:rPr>
              <w:t>м</w:t>
            </w:r>
          </w:p>
        </w:tc>
        <w:tc>
          <w:tcPr>
            <w:tcW w:w="736" w:type="dxa"/>
            <w:tcBorders>
              <w:top w:val="nil"/>
              <w:left w:val="nil"/>
              <w:bottom w:val="single" w:sz="4" w:space="0" w:color="auto"/>
              <w:right w:val="single" w:sz="4" w:space="0" w:color="auto"/>
            </w:tcBorders>
            <w:shd w:val="clear" w:color="000000" w:fill="FFFFFF"/>
            <w:noWrap/>
            <w:vAlign w:val="center"/>
            <w:hideMark/>
          </w:tcPr>
          <w:p w14:paraId="4CFB4990" w14:textId="77777777" w:rsidR="001D04CC" w:rsidRPr="007C319D" w:rsidRDefault="001D04CC" w:rsidP="001D04CC">
            <w:pPr>
              <w:jc w:val="center"/>
              <w:rPr>
                <w:color w:val="000000"/>
              </w:rPr>
            </w:pPr>
            <w:r w:rsidRPr="007C319D">
              <w:rPr>
                <w:color w:val="000000"/>
              </w:rPr>
              <w:t>320</w:t>
            </w:r>
          </w:p>
        </w:tc>
      </w:tr>
      <w:tr w:rsidR="001D04CC" w:rsidRPr="007C319D" w14:paraId="2616513C"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0286D4E9" w14:textId="77777777" w:rsidR="001D04CC" w:rsidRPr="007C319D" w:rsidRDefault="001D04CC" w:rsidP="001D04CC">
            <w:pPr>
              <w:autoSpaceDE w:val="0"/>
              <w:autoSpaceDN w:val="0"/>
              <w:adjustRightInd w:val="0"/>
            </w:pPr>
            <w:r w:rsidRPr="007C319D">
              <w:t xml:space="preserve">Кран ППР ВТ 40 Pro Aqua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09A299E2"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3DF61F2A" w14:textId="77777777" w:rsidR="001D04CC" w:rsidRPr="007C319D" w:rsidRDefault="001D04CC" w:rsidP="001D04CC">
            <w:pPr>
              <w:jc w:val="center"/>
              <w:rPr>
                <w:color w:val="000000"/>
              </w:rPr>
            </w:pPr>
            <w:r w:rsidRPr="007C319D">
              <w:rPr>
                <w:color w:val="000000"/>
              </w:rPr>
              <w:t>6</w:t>
            </w:r>
          </w:p>
        </w:tc>
      </w:tr>
      <w:tr w:rsidR="001D04CC" w:rsidRPr="007C319D" w14:paraId="6C700991"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41374430" w14:textId="77777777" w:rsidR="001D04CC" w:rsidRPr="007C319D" w:rsidRDefault="001D04CC" w:rsidP="001D04CC">
            <w:pPr>
              <w:autoSpaceDE w:val="0"/>
              <w:autoSpaceDN w:val="0"/>
              <w:adjustRightInd w:val="0"/>
            </w:pPr>
            <w:r w:rsidRPr="007C319D">
              <w:lastRenderedPageBreak/>
              <w:t>Обратный клапан ППР D=40 TEBO</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003FB3AB"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26DC4C83" w14:textId="77777777" w:rsidR="001D04CC" w:rsidRPr="007C319D" w:rsidRDefault="001D04CC" w:rsidP="001D04CC">
            <w:pPr>
              <w:jc w:val="center"/>
              <w:rPr>
                <w:color w:val="000000"/>
              </w:rPr>
            </w:pPr>
            <w:r w:rsidRPr="007C319D">
              <w:rPr>
                <w:color w:val="000000"/>
              </w:rPr>
              <w:t>6</w:t>
            </w:r>
          </w:p>
        </w:tc>
      </w:tr>
      <w:tr w:rsidR="001D04CC" w:rsidRPr="007C319D" w14:paraId="534B9F0F"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212BEEF2" w14:textId="77777777" w:rsidR="001D04CC" w:rsidRPr="007C319D" w:rsidRDefault="001D04CC" w:rsidP="001D04CC">
            <w:pPr>
              <w:autoSpaceDE w:val="0"/>
              <w:autoSpaceDN w:val="0"/>
              <w:adjustRightInd w:val="0"/>
            </w:pPr>
            <w:r w:rsidRPr="007C319D">
              <w:t>Хомут D50</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2D7A89B7"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5101F61D" w14:textId="77777777" w:rsidR="001D04CC" w:rsidRPr="007C319D" w:rsidRDefault="001D04CC" w:rsidP="001D04CC">
            <w:pPr>
              <w:jc w:val="center"/>
              <w:rPr>
                <w:color w:val="000000"/>
              </w:rPr>
            </w:pPr>
            <w:r w:rsidRPr="007C319D">
              <w:rPr>
                <w:color w:val="000000"/>
              </w:rPr>
              <w:t>12</w:t>
            </w:r>
          </w:p>
        </w:tc>
      </w:tr>
      <w:tr w:rsidR="001D04CC" w:rsidRPr="007C319D" w14:paraId="5740B165"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1721EB34" w14:textId="77777777" w:rsidR="001D04CC" w:rsidRPr="007C319D" w:rsidRDefault="001D04CC" w:rsidP="001D04CC">
            <w:pPr>
              <w:autoSpaceDE w:val="0"/>
              <w:autoSpaceDN w:val="0"/>
              <w:adjustRightInd w:val="0"/>
            </w:pPr>
            <w:r w:rsidRPr="007C319D">
              <w:t>Хомут D40</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0B48DAD3"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04FF7539" w14:textId="77777777" w:rsidR="001D04CC" w:rsidRPr="007C319D" w:rsidRDefault="001D04CC" w:rsidP="001D04CC">
            <w:pPr>
              <w:jc w:val="center"/>
              <w:rPr>
                <w:color w:val="000000"/>
              </w:rPr>
            </w:pPr>
            <w:r w:rsidRPr="007C319D">
              <w:rPr>
                <w:color w:val="000000"/>
              </w:rPr>
              <w:t>6</w:t>
            </w:r>
          </w:p>
        </w:tc>
      </w:tr>
      <w:tr w:rsidR="001D04CC" w:rsidRPr="007C319D" w14:paraId="0AE1812D" w14:textId="77777777" w:rsidTr="00825023">
        <w:trPr>
          <w:trHeight w:val="240"/>
        </w:trPr>
        <w:tc>
          <w:tcPr>
            <w:tcW w:w="7997" w:type="dxa"/>
            <w:gridSpan w:val="4"/>
            <w:tcBorders>
              <w:top w:val="nil"/>
              <w:left w:val="single" w:sz="4" w:space="0" w:color="auto"/>
              <w:bottom w:val="single" w:sz="4" w:space="0" w:color="auto"/>
              <w:right w:val="single" w:sz="4" w:space="0" w:color="auto"/>
            </w:tcBorders>
            <w:shd w:val="clear" w:color="000000" w:fill="FFFFFF"/>
            <w:noWrap/>
            <w:hideMark/>
          </w:tcPr>
          <w:p w14:paraId="67E2578A" w14:textId="77777777" w:rsidR="001D04CC" w:rsidRPr="007C319D" w:rsidRDefault="001D04CC" w:rsidP="001D04CC">
            <w:pPr>
              <w:autoSpaceDE w:val="0"/>
              <w:autoSpaceDN w:val="0"/>
              <w:adjustRightInd w:val="0"/>
            </w:pPr>
            <w:r w:rsidRPr="007C319D">
              <w:t xml:space="preserve">Резиновый уплотнитель 50/40 </w:t>
            </w:r>
          </w:p>
        </w:tc>
        <w:tc>
          <w:tcPr>
            <w:tcW w:w="1016" w:type="dxa"/>
            <w:gridSpan w:val="2"/>
            <w:tcBorders>
              <w:top w:val="nil"/>
              <w:left w:val="nil"/>
              <w:bottom w:val="single" w:sz="4" w:space="0" w:color="auto"/>
              <w:right w:val="single" w:sz="4" w:space="0" w:color="auto"/>
            </w:tcBorders>
            <w:shd w:val="clear" w:color="000000" w:fill="FFFFFF"/>
            <w:noWrap/>
            <w:vAlign w:val="center"/>
            <w:hideMark/>
          </w:tcPr>
          <w:p w14:paraId="71453FE4" w14:textId="77777777" w:rsidR="001D04CC" w:rsidRPr="007C319D" w:rsidRDefault="001D04CC" w:rsidP="001D04CC">
            <w:pPr>
              <w:jc w:val="center"/>
              <w:rPr>
                <w:color w:val="000000"/>
              </w:rPr>
            </w:pPr>
            <w:r w:rsidRPr="007C319D">
              <w:rPr>
                <w:color w:val="000000"/>
              </w:rPr>
              <w:t>шт.</w:t>
            </w:r>
          </w:p>
        </w:tc>
        <w:tc>
          <w:tcPr>
            <w:tcW w:w="736" w:type="dxa"/>
            <w:tcBorders>
              <w:top w:val="nil"/>
              <w:left w:val="nil"/>
              <w:bottom w:val="single" w:sz="4" w:space="0" w:color="auto"/>
              <w:right w:val="single" w:sz="4" w:space="0" w:color="auto"/>
            </w:tcBorders>
            <w:shd w:val="clear" w:color="000000" w:fill="FFFFFF"/>
            <w:noWrap/>
            <w:vAlign w:val="center"/>
            <w:hideMark/>
          </w:tcPr>
          <w:p w14:paraId="08B10A36" w14:textId="77777777" w:rsidR="001D04CC" w:rsidRPr="007C319D" w:rsidRDefault="001D04CC" w:rsidP="001D04CC">
            <w:pPr>
              <w:jc w:val="center"/>
              <w:rPr>
                <w:color w:val="000000"/>
              </w:rPr>
            </w:pPr>
            <w:r w:rsidRPr="007C319D">
              <w:rPr>
                <w:color w:val="000000"/>
              </w:rPr>
              <w:t>12</w:t>
            </w:r>
          </w:p>
        </w:tc>
      </w:tr>
      <w:tr w:rsidR="001D04CC" w:rsidRPr="007C319D" w14:paraId="50753256" w14:textId="77777777" w:rsidTr="00825023">
        <w:trPr>
          <w:trHeight w:val="300"/>
        </w:trPr>
        <w:tc>
          <w:tcPr>
            <w:tcW w:w="9749" w:type="dxa"/>
            <w:gridSpan w:val="7"/>
            <w:tcBorders>
              <w:top w:val="nil"/>
              <w:left w:val="nil"/>
              <w:bottom w:val="single" w:sz="4" w:space="0" w:color="auto"/>
              <w:right w:val="nil"/>
            </w:tcBorders>
            <w:shd w:val="clear" w:color="auto" w:fill="auto"/>
            <w:noWrap/>
            <w:vAlign w:val="bottom"/>
            <w:hideMark/>
          </w:tcPr>
          <w:p w14:paraId="3978907D" w14:textId="571C8581" w:rsidR="00640906" w:rsidRPr="007C319D" w:rsidRDefault="00640906" w:rsidP="001D04CC">
            <w:pPr>
              <w:rPr>
                <w:b/>
                <w:bCs/>
                <w:color w:val="000000"/>
              </w:rPr>
            </w:pPr>
          </w:p>
          <w:p w14:paraId="7C3A7C2D" w14:textId="77777777" w:rsidR="00640906" w:rsidRPr="007C319D" w:rsidRDefault="00640906" w:rsidP="001D04CC">
            <w:pPr>
              <w:rPr>
                <w:b/>
                <w:bCs/>
                <w:color w:val="000000"/>
              </w:rPr>
            </w:pPr>
          </w:p>
          <w:p w14:paraId="2D6A9FD7" w14:textId="0A57CC00" w:rsidR="001D04CC" w:rsidRPr="007C319D" w:rsidRDefault="001D04CC" w:rsidP="001D04CC">
            <w:pPr>
              <w:rPr>
                <w:b/>
                <w:bCs/>
                <w:color w:val="000000"/>
              </w:rPr>
            </w:pPr>
            <w:r w:rsidRPr="007C319D">
              <w:rPr>
                <w:b/>
                <w:bCs/>
                <w:color w:val="000000"/>
              </w:rPr>
              <w:t>Вентиляция и кондиционирование</w:t>
            </w:r>
            <w:r w:rsidR="001552E1" w:rsidRPr="007C319D">
              <w:rPr>
                <w:b/>
                <w:bCs/>
                <w:color w:val="000000"/>
              </w:rPr>
              <w:t xml:space="preserve"> СВБ</w:t>
            </w:r>
            <w:r w:rsidR="00E8374A" w:rsidRPr="007C319D">
              <w:rPr>
                <w:b/>
                <w:bCs/>
                <w:color w:val="000000"/>
              </w:rPr>
              <w:t>:</w:t>
            </w:r>
          </w:p>
          <w:p w14:paraId="47818FC4" w14:textId="75B7F623" w:rsidR="001D04CC" w:rsidRPr="007C319D" w:rsidRDefault="001D04CC" w:rsidP="001D04CC">
            <w:pPr>
              <w:rPr>
                <w:b/>
                <w:bCs/>
                <w:color w:val="000000"/>
              </w:rPr>
            </w:pPr>
          </w:p>
        </w:tc>
      </w:tr>
      <w:tr w:rsidR="001D04CC" w:rsidRPr="007C319D" w14:paraId="4393524B" w14:textId="77777777" w:rsidTr="00825023">
        <w:trPr>
          <w:trHeight w:val="480"/>
        </w:trPr>
        <w:tc>
          <w:tcPr>
            <w:tcW w:w="3751" w:type="dxa"/>
            <w:tcBorders>
              <w:top w:val="nil"/>
              <w:left w:val="single" w:sz="4" w:space="0" w:color="auto"/>
              <w:bottom w:val="single" w:sz="4" w:space="0" w:color="auto"/>
              <w:right w:val="single" w:sz="4" w:space="0" w:color="auto"/>
            </w:tcBorders>
            <w:shd w:val="clear" w:color="auto" w:fill="auto"/>
            <w:noWrap/>
            <w:vAlign w:val="center"/>
            <w:hideMark/>
          </w:tcPr>
          <w:p w14:paraId="3B18E8CE" w14:textId="77777777" w:rsidR="001D04CC" w:rsidRPr="007C319D" w:rsidRDefault="001D04CC" w:rsidP="001D04CC">
            <w:pPr>
              <w:jc w:val="center"/>
              <w:rPr>
                <w:b/>
                <w:bCs/>
                <w:color w:val="000000"/>
              </w:rPr>
            </w:pPr>
            <w:r w:rsidRPr="007C319D">
              <w:rPr>
                <w:b/>
                <w:bCs/>
                <w:color w:val="000000"/>
              </w:rPr>
              <w:t>Наименование</w:t>
            </w:r>
          </w:p>
        </w:tc>
        <w:tc>
          <w:tcPr>
            <w:tcW w:w="1870" w:type="dxa"/>
            <w:tcBorders>
              <w:top w:val="nil"/>
              <w:left w:val="nil"/>
              <w:bottom w:val="single" w:sz="4" w:space="0" w:color="auto"/>
              <w:right w:val="single" w:sz="4" w:space="0" w:color="auto"/>
            </w:tcBorders>
            <w:shd w:val="clear" w:color="auto" w:fill="auto"/>
            <w:noWrap/>
            <w:vAlign w:val="center"/>
            <w:hideMark/>
          </w:tcPr>
          <w:p w14:paraId="45A7FF54" w14:textId="77777777" w:rsidR="001D04CC" w:rsidRPr="007C319D" w:rsidRDefault="001D04CC" w:rsidP="001D04CC">
            <w:pPr>
              <w:jc w:val="center"/>
              <w:rPr>
                <w:b/>
                <w:bCs/>
                <w:color w:val="000000"/>
              </w:rPr>
            </w:pPr>
            <w:r w:rsidRPr="007C319D">
              <w:rPr>
                <w:b/>
                <w:bCs/>
                <w:color w:val="000000"/>
              </w:rPr>
              <w:t>Тип, Марка</w:t>
            </w:r>
          </w:p>
        </w:tc>
        <w:tc>
          <w:tcPr>
            <w:tcW w:w="1806" w:type="dxa"/>
            <w:tcBorders>
              <w:top w:val="nil"/>
              <w:left w:val="nil"/>
              <w:bottom w:val="single" w:sz="4" w:space="0" w:color="auto"/>
              <w:right w:val="single" w:sz="4" w:space="0" w:color="auto"/>
            </w:tcBorders>
            <w:shd w:val="clear" w:color="auto" w:fill="auto"/>
            <w:vAlign w:val="center"/>
            <w:hideMark/>
          </w:tcPr>
          <w:p w14:paraId="58FB00D9" w14:textId="77777777" w:rsidR="001D04CC" w:rsidRPr="007C319D" w:rsidRDefault="001D04CC" w:rsidP="001D04CC">
            <w:pPr>
              <w:jc w:val="center"/>
              <w:rPr>
                <w:b/>
                <w:bCs/>
                <w:color w:val="000000"/>
              </w:rPr>
            </w:pPr>
            <w:r w:rsidRPr="007C319D">
              <w:rPr>
                <w:b/>
                <w:bCs/>
                <w:color w:val="000000"/>
              </w:rPr>
              <w:t>Изготовитель</w:t>
            </w:r>
          </w:p>
        </w:tc>
        <w:tc>
          <w:tcPr>
            <w:tcW w:w="1079" w:type="dxa"/>
            <w:gridSpan w:val="2"/>
            <w:tcBorders>
              <w:top w:val="nil"/>
              <w:left w:val="nil"/>
              <w:bottom w:val="single" w:sz="4" w:space="0" w:color="auto"/>
              <w:right w:val="single" w:sz="4" w:space="0" w:color="auto"/>
            </w:tcBorders>
            <w:shd w:val="clear" w:color="auto" w:fill="auto"/>
            <w:vAlign w:val="center"/>
            <w:hideMark/>
          </w:tcPr>
          <w:p w14:paraId="305C5BAD" w14:textId="0E6A8B89" w:rsidR="001D04CC" w:rsidRPr="007C319D" w:rsidRDefault="001D04CC" w:rsidP="001D04CC">
            <w:pPr>
              <w:jc w:val="center"/>
              <w:rPr>
                <w:b/>
                <w:bCs/>
                <w:color w:val="000000"/>
              </w:rPr>
            </w:pPr>
            <w:r w:rsidRPr="007C319D">
              <w:rPr>
                <w:b/>
                <w:bCs/>
                <w:color w:val="000000"/>
              </w:rPr>
              <w:t>Ед.изм</w:t>
            </w:r>
            <w:r w:rsidR="00D10C93" w:rsidRPr="007C319D">
              <w:rPr>
                <w:b/>
                <w:bCs/>
                <w:color w:val="000000"/>
              </w:rPr>
              <w:t>.</w:t>
            </w:r>
          </w:p>
        </w:tc>
        <w:tc>
          <w:tcPr>
            <w:tcW w:w="1243" w:type="dxa"/>
            <w:gridSpan w:val="2"/>
            <w:tcBorders>
              <w:top w:val="nil"/>
              <w:left w:val="nil"/>
              <w:bottom w:val="single" w:sz="4" w:space="0" w:color="auto"/>
              <w:right w:val="single" w:sz="4" w:space="0" w:color="auto"/>
            </w:tcBorders>
            <w:shd w:val="clear" w:color="auto" w:fill="auto"/>
            <w:vAlign w:val="center"/>
            <w:hideMark/>
          </w:tcPr>
          <w:p w14:paraId="6235C354" w14:textId="77777777" w:rsidR="001D04CC" w:rsidRPr="007C319D" w:rsidRDefault="001D04CC" w:rsidP="001D04CC">
            <w:pPr>
              <w:jc w:val="center"/>
              <w:rPr>
                <w:b/>
                <w:bCs/>
                <w:color w:val="000000"/>
              </w:rPr>
            </w:pPr>
            <w:r w:rsidRPr="007C319D">
              <w:rPr>
                <w:b/>
                <w:bCs/>
                <w:color w:val="000000"/>
              </w:rPr>
              <w:t>Кол-во</w:t>
            </w:r>
          </w:p>
        </w:tc>
      </w:tr>
      <w:tr w:rsidR="001D04CC" w:rsidRPr="007C319D" w14:paraId="0833265D" w14:textId="77777777" w:rsidTr="00825023">
        <w:trPr>
          <w:trHeight w:val="300"/>
        </w:trPr>
        <w:tc>
          <w:tcPr>
            <w:tcW w:w="974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C8ECDA" w14:textId="77777777" w:rsidR="001D04CC" w:rsidRPr="007C319D" w:rsidRDefault="001D04CC" w:rsidP="001D04CC">
            <w:pPr>
              <w:rPr>
                <w:b/>
                <w:bCs/>
                <w:color w:val="000000"/>
              </w:rPr>
            </w:pPr>
            <w:r w:rsidRPr="007C319D">
              <w:rPr>
                <w:b/>
                <w:bCs/>
                <w:color w:val="000000"/>
              </w:rPr>
              <w:t>Кондиционирование</w:t>
            </w:r>
          </w:p>
        </w:tc>
      </w:tr>
      <w:tr w:rsidR="001D04CC" w:rsidRPr="007C319D" w14:paraId="6A805B02" w14:textId="77777777" w:rsidTr="00825023">
        <w:trPr>
          <w:trHeight w:val="49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2D5375FC" w14:textId="77777777" w:rsidR="001D04CC" w:rsidRPr="007C319D" w:rsidRDefault="001D04CC" w:rsidP="001D04CC">
            <w:pPr>
              <w:rPr>
                <w:color w:val="000000"/>
              </w:rPr>
            </w:pPr>
            <w:r w:rsidRPr="007C319D">
              <w:rPr>
                <w:color w:val="000000"/>
              </w:rPr>
              <w:t>Модульный внешний блок VRF-системы, в составе:</w:t>
            </w:r>
          </w:p>
        </w:tc>
        <w:tc>
          <w:tcPr>
            <w:tcW w:w="1870" w:type="dxa"/>
            <w:tcBorders>
              <w:top w:val="nil"/>
              <w:left w:val="nil"/>
              <w:bottom w:val="single" w:sz="4" w:space="0" w:color="auto"/>
              <w:right w:val="single" w:sz="4" w:space="0" w:color="auto"/>
            </w:tcBorders>
            <w:shd w:val="clear" w:color="auto" w:fill="auto"/>
            <w:noWrap/>
            <w:vAlign w:val="bottom"/>
            <w:hideMark/>
          </w:tcPr>
          <w:p w14:paraId="75E200DC" w14:textId="77777777" w:rsidR="001D04CC" w:rsidRPr="007C319D" w:rsidRDefault="001D04CC" w:rsidP="001D04CC">
            <w:pPr>
              <w:rPr>
                <w:color w:val="000000"/>
              </w:rPr>
            </w:pPr>
            <w:r w:rsidRPr="007C319D">
              <w:rPr>
                <w:color w:val="000000"/>
              </w:rPr>
              <w:t>DM-FDC1780WL/SF</w:t>
            </w:r>
          </w:p>
        </w:tc>
        <w:tc>
          <w:tcPr>
            <w:tcW w:w="1806" w:type="dxa"/>
            <w:tcBorders>
              <w:top w:val="nil"/>
              <w:left w:val="nil"/>
              <w:bottom w:val="single" w:sz="4" w:space="0" w:color="auto"/>
              <w:right w:val="single" w:sz="4" w:space="0" w:color="auto"/>
            </w:tcBorders>
            <w:shd w:val="clear" w:color="auto" w:fill="auto"/>
            <w:noWrap/>
            <w:vAlign w:val="bottom"/>
            <w:hideMark/>
          </w:tcPr>
          <w:p w14:paraId="7A480096"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74B86AF" w14:textId="77777777" w:rsidR="001D04CC" w:rsidRPr="007C319D" w:rsidRDefault="001D04CC" w:rsidP="001D04CC">
            <w:pPr>
              <w:rPr>
                <w:color w:val="000000"/>
              </w:rPr>
            </w:pPr>
            <w:r w:rsidRPr="007C319D">
              <w:rPr>
                <w:color w:val="000000"/>
              </w:rPr>
              <w:t>комп.</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77ABBB7" w14:textId="77777777" w:rsidR="001D04CC" w:rsidRPr="007C319D" w:rsidRDefault="001D04CC" w:rsidP="001D04CC">
            <w:pPr>
              <w:jc w:val="right"/>
              <w:rPr>
                <w:color w:val="000000"/>
              </w:rPr>
            </w:pPr>
            <w:r w:rsidRPr="007C319D">
              <w:rPr>
                <w:color w:val="000000"/>
              </w:rPr>
              <w:t>1</w:t>
            </w:r>
          </w:p>
        </w:tc>
      </w:tr>
      <w:tr w:rsidR="001D04CC" w:rsidRPr="007C319D" w14:paraId="1F0A6AF3"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59303B69" w14:textId="77777777" w:rsidR="001D04CC" w:rsidRPr="007C319D" w:rsidRDefault="001D04CC" w:rsidP="001D04CC">
            <w:pPr>
              <w:rPr>
                <w:color w:val="000000"/>
              </w:rPr>
            </w:pPr>
            <w:r w:rsidRPr="007C319D">
              <w:rPr>
                <w:color w:val="000000"/>
              </w:rPr>
              <w:t>DM-FDC480WL/SF 1</w:t>
            </w:r>
          </w:p>
        </w:tc>
        <w:tc>
          <w:tcPr>
            <w:tcW w:w="1870" w:type="dxa"/>
            <w:tcBorders>
              <w:top w:val="nil"/>
              <w:left w:val="nil"/>
              <w:bottom w:val="single" w:sz="4" w:space="0" w:color="auto"/>
              <w:right w:val="single" w:sz="4" w:space="0" w:color="auto"/>
            </w:tcBorders>
            <w:shd w:val="clear" w:color="auto" w:fill="auto"/>
            <w:noWrap/>
            <w:vAlign w:val="bottom"/>
            <w:hideMark/>
          </w:tcPr>
          <w:p w14:paraId="2A640343"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59DDEC31"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1BAFF40"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DDEFFDB" w14:textId="77777777" w:rsidR="001D04CC" w:rsidRPr="007C319D" w:rsidRDefault="001D04CC" w:rsidP="001D04CC">
            <w:pPr>
              <w:jc w:val="right"/>
              <w:rPr>
                <w:color w:val="000000"/>
              </w:rPr>
            </w:pPr>
            <w:r w:rsidRPr="007C319D">
              <w:rPr>
                <w:color w:val="000000"/>
              </w:rPr>
              <w:t>1</w:t>
            </w:r>
          </w:p>
        </w:tc>
      </w:tr>
      <w:tr w:rsidR="001D04CC" w:rsidRPr="007C319D" w14:paraId="3946955A"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DB59F73" w14:textId="77777777" w:rsidR="001D04CC" w:rsidRPr="007C319D" w:rsidRDefault="001D04CC" w:rsidP="001D04CC">
            <w:pPr>
              <w:rPr>
                <w:color w:val="000000"/>
              </w:rPr>
            </w:pPr>
            <w:r w:rsidRPr="007C319D">
              <w:rPr>
                <w:color w:val="000000"/>
              </w:rPr>
              <w:t>DM-FDC650WL/SF</w:t>
            </w:r>
          </w:p>
        </w:tc>
        <w:tc>
          <w:tcPr>
            <w:tcW w:w="1870" w:type="dxa"/>
            <w:tcBorders>
              <w:top w:val="nil"/>
              <w:left w:val="nil"/>
              <w:bottom w:val="single" w:sz="4" w:space="0" w:color="auto"/>
              <w:right w:val="single" w:sz="4" w:space="0" w:color="auto"/>
            </w:tcBorders>
            <w:shd w:val="clear" w:color="auto" w:fill="auto"/>
            <w:noWrap/>
            <w:vAlign w:val="bottom"/>
            <w:hideMark/>
          </w:tcPr>
          <w:p w14:paraId="6BB3014D"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4D45D0FF"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0A6FA161"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778EB870" w14:textId="77777777" w:rsidR="001D04CC" w:rsidRPr="007C319D" w:rsidRDefault="001D04CC" w:rsidP="001D04CC">
            <w:pPr>
              <w:jc w:val="right"/>
              <w:rPr>
                <w:color w:val="000000"/>
              </w:rPr>
            </w:pPr>
            <w:r w:rsidRPr="007C319D">
              <w:rPr>
                <w:color w:val="000000"/>
              </w:rPr>
              <w:t>2</w:t>
            </w:r>
          </w:p>
        </w:tc>
      </w:tr>
      <w:tr w:rsidR="001D04CC" w:rsidRPr="007C319D" w14:paraId="2AD0A9A2" w14:textId="77777777" w:rsidTr="00825023">
        <w:trPr>
          <w:trHeight w:val="49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63DC707D" w14:textId="77777777" w:rsidR="001D04CC" w:rsidRPr="007C319D" w:rsidRDefault="001D04CC" w:rsidP="001D04CC">
            <w:pPr>
              <w:rPr>
                <w:color w:val="000000"/>
              </w:rPr>
            </w:pPr>
            <w:r w:rsidRPr="007C319D">
              <w:rPr>
                <w:color w:val="000000"/>
              </w:rPr>
              <w:t xml:space="preserve">Модульный внешний блок VRF-системы, </w:t>
            </w:r>
            <w:r w:rsidRPr="007C319D">
              <w:rPr>
                <w:color w:val="000000"/>
              </w:rPr>
              <w:br/>
              <w:t>в составе:</w:t>
            </w:r>
          </w:p>
        </w:tc>
        <w:tc>
          <w:tcPr>
            <w:tcW w:w="1870" w:type="dxa"/>
            <w:tcBorders>
              <w:top w:val="nil"/>
              <w:left w:val="nil"/>
              <w:bottom w:val="single" w:sz="4" w:space="0" w:color="auto"/>
              <w:right w:val="single" w:sz="4" w:space="0" w:color="auto"/>
            </w:tcBorders>
            <w:shd w:val="clear" w:color="auto" w:fill="auto"/>
            <w:noWrap/>
            <w:vAlign w:val="bottom"/>
            <w:hideMark/>
          </w:tcPr>
          <w:p w14:paraId="1AD4609A" w14:textId="77777777" w:rsidR="001D04CC" w:rsidRPr="007C319D" w:rsidRDefault="001D04CC" w:rsidP="001D04CC">
            <w:pPr>
              <w:rPr>
                <w:color w:val="000000"/>
              </w:rPr>
            </w:pPr>
            <w:r w:rsidRPr="007C319D">
              <w:rPr>
                <w:color w:val="000000"/>
              </w:rPr>
              <w:t>DM-FDC1540WL/SF</w:t>
            </w:r>
          </w:p>
        </w:tc>
        <w:tc>
          <w:tcPr>
            <w:tcW w:w="1806" w:type="dxa"/>
            <w:tcBorders>
              <w:top w:val="nil"/>
              <w:left w:val="nil"/>
              <w:bottom w:val="single" w:sz="4" w:space="0" w:color="auto"/>
              <w:right w:val="single" w:sz="4" w:space="0" w:color="auto"/>
            </w:tcBorders>
            <w:shd w:val="clear" w:color="auto" w:fill="auto"/>
            <w:noWrap/>
            <w:vAlign w:val="bottom"/>
            <w:hideMark/>
          </w:tcPr>
          <w:p w14:paraId="608AAAB7"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2C42637" w14:textId="77777777" w:rsidR="001D04CC" w:rsidRPr="007C319D" w:rsidRDefault="001D04CC" w:rsidP="001D04CC">
            <w:pPr>
              <w:rPr>
                <w:color w:val="000000"/>
              </w:rPr>
            </w:pPr>
            <w:r w:rsidRPr="007C319D">
              <w:rPr>
                <w:color w:val="000000"/>
              </w:rPr>
              <w:t>комп.</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79FAEFDB" w14:textId="77777777" w:rsidR="001D04CC" w:rsidRPr="007C319D" w:rsidRDefault="001D04CC" w:rsidP="001D04CC">
            <w:pPr>
              <w:jc w:val="right"/>
              <w:rPr>
                <w:color w:val="000000"/>
              </w:rPr>
            </w:pPr>
            <w:r w:rsidRPr="007C319D">
              <w:rPr>
                <w:color w:val="000000"/>
              </w:rPr>
              <w:t>1</w:t>
            </w:r>
          </w:p>
        </w:tc>
      </w:tr>
      <w:tr w:rsidR="001D04CC" w:rsidRPr="007C319D" w14:paraId="1DA55968"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2208761C" w14:textId="77777777" w:rsidR="001D04CC" w:rsidRPr="007C319D" w:rsidRDefault="001D04CC" w:rsidP="001D04CC">
            <w:pPr>
              <w:rPr>
                <w:color w:val="000000"/>
              </w:rPr>
            </w:pPr>
            <w:r w:rsidRPr="007C319D">
              <w:rPr>
                <w:color w:val="000000"/>
              </w:rPr>
              <w:t>DM-FDC300WL/SF 1</w:t>
            </w:r>
          </w:p>
        </w:tc>
        <w:tc>
          <w:tcPr>
            <w:tcW w:w="1870" w:type="dxa"/>
            <w:tcBorders>
              <w:top w:val="nil"/>
              <w:left w:val="nil"/>
              <w:bottom w:val="single" w:sz="4" w:space="0" w:color="auto"/>
              <w:right w:val="single" w:sz="4" w:space="0" w:color="auto"/>
            </w:tcBorders>
            <w:shd w:val="clear" w:color="auto" w:fill="auto"/>
            <w:noWrap/>
            <w:vAlign w:val="bottom"/>
            <w:hideMark/>
          </w:tcPr>
          <w:p w14:paraId="39A7C3E0"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74122896"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77ABF5E1"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1B04AE74" w14:textId="77777777" w:rsidR="001D04CC" w:rsidRPr="007C319D" w:rsidRDefault="001D04CC" w:rsidP="001D04CC">
            <w:pPr>
              <w:jc w:val="right"/>
              <w:rPr>
                <w:color w:val="000000"/>
              </w:rPr>
            </w:pPr>
            <w:r w:rsidRPr="007C319D">
              <w:rPr>
                <w:color w:val="000000"/>
              </w:rPr>
              <w:t>1</w:t>
            </w:r>
          </w:p>
        </w:tc>
      </w:tr>
      <w:tr w:rsidR="001D04CC" w:rsidRPr="007C319D" w14:paraId="09B4374D"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B63A646" w14:textId="77777777" w:rsidR="001D04CC" w:rsidRPr="007C319D" w:rsidRDefault="001D04CC" w:rsidP="001D04CC">
            <w:pPr>
              <w:rPr>
                <w:color w:val="000000"/>
              </w:rPr>
            </w:pPr>
            <w:r w:rsidRPr="007C319D">
              <w:rPr>
                <w:color w:val="000000"/>
              </w:rPr>
              <w:t>DM-FDC590WL/SF 1</w:t>
            </w:r>
          </w:p>
        </w:tc>
        <w:tc>
          <w:tcPr>
            <w:tcW w:w="1870" w:type="dxa"/>
            <w:tcBorders>
              <w:top w:val="nil"/>
              <w:left w:val="nil"/>
              <w:bottom w:val="single" w:sz="4" w:space="0" w:color="auto"/>
              <w:right w:val="single" w:sz="4" w:space="0" w:color="auto"/>
            </w:tcBorders>
            <w:shd w:val="clear" w:color="auto" w:fill="auto"/>
            <w:noWrap/>
            <w:vAlign w:val="bottom"/>
            <w:hideMark/>
          </w:tcPr>
          <w:p w14:paraId="68EEADCF"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278ECB12"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C114875"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2E157EF5" w14:textId="77777777" w:rsidR="001D04CC" w:rsidRPr="007C319D" w:rsidRDefault="001D04CC" w:rsidP="001D04CC">
            <w:pPr>
              <w:jc w:val="right"/>
              <w:rPr>
                <w:color w:val="000000"/>
              </w:rPr>
            </w:pPr>
            <w:r w:rsidRPr="007C319D">
              <w:rPr>
                <w:color w:val="000000"/>
              </w:rPr>
              <w:t>1</w:t>
            </w:r>
          </w:p>
        </w:tc>
      </w:tr>
      <w:tr w:rsidR="001D04CC" w:rsidRPr="007C319D" w14:paraId="7A17024F"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1BA4496" w14:textId="77777777" w:rsidR="001D04CC" w:rsidRPr="007C319D" w:rsidRDefault="001D04CC" w:rsidP="001D04CC">
            <w:pPr>
              <w:rPr>
                <w:color w:val="000000"/>
              </w:rPr>
            </w:pPr>
            <w:r w:rsidRPr="007C319D">
              <w:rPr>
                <w:color w:val="000000"/>
              </w:rPr>
              <w:t>DM-FDC650WL/SF</w:t>
            </w:r>
          </w:p>
        </w:tc>
        <w:tc>
          <w:tcPr>
            <w:tcW w:w="1870" w:type="dxa"/>
            <w:tcBorders>
              <w:top w:val="nil"/>
              <w:left w:val="nil"/>
              <w:bottom w:val="single" w:sz="4" w:space="0" w:color="auto"/>
              <w:right w:val="single" w:sz="4" w:space="0" w:color="auto"/>
            </w:tcBorders>
            <w:shd w:val="clear" w:color="auto" w:fill="auto"/>
            <w:noWrap/>
            <w:vAlign w:val="bottom"/>
            <w:hideMark/>
          </w:tcPr>
          <w:p w14:paraId="41E61080"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3213C875"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BFDEEB2"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17BAF35D" w14:textId="77777777" w:rsidR="001D04CC" w:rsidRPr="007C319D" w:rsidRDefault="001D04CC" w:rsidP="001D04CC">
            <w:pPr>
              <w:jc w:val="right"/>
              <w:rPr>
                <w:color w:val="000000"/>
              </w:rPr>
            </w:pPr>
            <w:r w:rsidRPr="007C319D">
              <w:rPr>
                <w:color w:val="000000"/>
              </w:rPr>
              <w:t>1</w:t>
            </w:r>
          </w:p>
        </w:tc>
      </w:tr>
      <w:tr w:rsidR="001D04CC" w:rsidRPr="007C319D" w14:paraId="076AD578" w14:textId="77777777" w:rsidTr="00825023">
        <w:trPr>
          <w:trHeight w:val="121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5FC0947F" w14:textId="77777777" w:rsidR="001D04CC" w:rsidRPr="007C319D" w:rsidRDefault="001D04CC" w:rsidP="001D04CC">
            <w:pPr>
              <w:rPr>
                <w:color w:val="000000"/>
              </w:rPr>
            </w:pPr>
            <w:r w:rsidRPr="007C319D">
              <w:rPr>
                <w:color w:val="000000"/>
              </w:rPr>
              <w:t>Внутренний блок VRF-системы канального типа, средненапорный, в комплекте с воздушным фильтром, проводным пультом управления, встроенным ЭТРВ</w:t>
            </w:r>
          </w:p>
        </w:tc>
        <w:tc>
          <w:tcPr>
            <w:tcW w:w="1870" w:type="dxa"/>
            <w:tcBorders>
              <w:top w:val="nil"/>
              <w:left w:val="nil"/>
              <w:bottom w:val="single" w:sz="4" w:space="0" w:color="auto"/>
              <w:right w:val="single" w:sz="4" w:space="0" w:color="auto"/>
            </w:tcBorders>
            <w:shd w:val="clear" w:color="auto" w:fill="auto"/>
            <w:noWrap/>
            <w:vAlign w:val="bottom"/>
            <w:hideMark/>
          </w:tcPr>
          <w:p w14:paraId="7A0DB974"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7B9097DD"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751EFBE2" w14:textId="77777777" w:rsidR="001D04CC" w:rsidRPr="007C319D" w:rsidRDefault="001D04CC" w:rsidP="001D04CC">
            <w:pPr>
              <w:rPr>
                <w:color w:val="000000"/>
              </w:rPr>
            </w:pPr>
            <w:r w:rsidRPr="007C319D">
              <w:rPr>
                <w:color w:val="000000"/>
              </w:rPr>
              <w:t> </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40B1FE05" w14:textId="77777777" w:rsidR="001D04CC" w:rsidRPr="007C319D" w:rsidRDefault="001D04CC" w:rsidP="001D04CC">
            <w:pPr>
              <w:rPr>
                <w:color w:val="000000"/>
              </w:rPr>
            </w:pPr>
            <w:r w:rsidRPr="007C319D">
              <w:rPr>
                <w:color w:val="000000"/>
              </w:rPr>
              <w:t> </w:t>
            </w:r>
          </w:p>
        </w:tc>
      </w:tr>
      <w:tr w:rsidR="001D04CC" w:rsidRPr="007C319D" w14:paraId="6A402A84"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288C134B" w14:textId="77777777" w:rsidR="001D04CC" w:rsidRPr="007C319D" w:rsidRDefault="001D04CC" w:rsidP="001D04CC">
            <w:pPr>
              <w:rPr>
                <w:color w:val="000000"/>
              </w:rPr>
            </w:pPr>
            <w:r w:rsidRPr="007C319D">
              <w:rPr>
                <w:color w:val="000000"/>
              </w:rPr>
              <w:t>DM-DP022T2/DBF</w:t>
            </w:r>
          </w:p>
        </w:tc>
        <w:tc>
          <w:tcPr>
            <w:tcW w:w="1870" w:type="dxa"/>
            <w:tcBorders>
              <w:top w:val="nil"/>
              <w:left w:val="nil"/>
              <w:bottom w:val="single" w:sz="4" w:space="0" w:color="auto"/>
              <w:right w:val="single" w:sz="4" w:space="0" w:color="auto"/>
            </w:tcBorders>
            <w:shd w:val="clear" w:color="auto" w:fill="auto"/>
            <w:noWrap/>
            <w:vAlign w:val="bottom"/>
            <w:hideMark/>
          </w:tcPr>
          <w:p w14:paraId="20CCEEA7"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70EC3E4D"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21F14AC"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D68D855" w14:textId="77777777" w:rsidR="001D04CC" w:rsidRPr="007C319D" w:rsidRDefault="001D04CC" w:rsidP="001D04CC">
            <w:pPr>
              <w:jc w:val="right"/>
              <w:rPr>
                <w:color w:val="000000"/>
              </w:rPr>
            </w:pPr>
            <w:r w:rsidRPr="007C319D">
              <w:rPr>
                <w:color w:val="000000"/>
              </w:rPr>
              <w:t>8</w:t>
            </w:r>
          </w:p>
        </w:tc>
      </w:tr>
      <w:tr w:rsidR="001D04CC" w:rsidRPr="007C319D" w14:paraId="3BC76139"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3AABEAB0" w14:textId="77777777" w:rsidR="001D04CC" w:rsidRPr="007C319D" w:rsidRDefault="001D04CC" w:rsidP="001D04CC">
            <w:pPr>
              <w:rPr>
                <w:color w:val="000000"/>
              </w:rPr>
            </w:pPr>
            <w:r w:rsidRPr="007C319D">
              <w:rPr>
                <w:color w:val="000000"/>
              </w:rPr>
              <w:t>DM-DP028T2/DBF</w:t>
            </w:r>
          </w:p>
        </w:tc>
        <w:tc>
          <w:tcPr>
            <w:tcW w:w="1870" w:type="dxa"/>
            <w:tcBorders>
              <w:top w:val="nil"/>
              <w:left w:val="nil"/>
              <w:bottom w:val="single" w:sz="4" w:space="0" w:color="auto"/>
              <w:right w:val="single" w:sz="4" w:space="0" w:color="auto"/>
            </w:tcBorders>
            <w:shd w:val="clear" w:color="auto" w:fill="auto"/>
            <w:noWrap/>
            <w:vAlign w:val="bottom"/>
            <w:hideMark/>
          </w:tcPr>
          <w:p w14:paraId="70572884"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5ABA5433"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93D194C"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78003A3E" w14:textId="77777777" w:rsidR="001D04CC" w:rsidRPr="007C319D" w:rsidRDefault="001D04CC" w:rsidP="001D04CC">
            <w:pPr>
              <w:jc w:val="right"/>
              <w:rPr>
                <w:color w:val="000000"/>
              </w:rPr>
            </w:pPr>
            <w:r w:rsidRPr="007C319D">
              <w:rPr>
                <w:color w:val="000000"/>
              </w:rPr>
              <w:t>1</w:t>
            </w:r>
          </w:p>
        </w:tc>
      </w:tr>
      <w:tr w:rsidR="001D04CC" w:rsidRPr="007C319D" w14:paraId="0A2022FE"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AE9958E" w14:textId="77777777" w:rsidR="001D04CC" w:rsidRPr="007C319D" w:rsidRDefault="001D04CC" w:rsidP="001D04CC">
            <w:pPr>
              <w:rPr>
                <w:color w:val="000000"/>
              </w:rPr>
            </w:pPr>
            <w:r w:rsidRPr="007C319D">
              <w:rPr>
                <w:color w:val="000000"/>
              </w:rPr>
              <w:t xml:space="preserve">DM-DP036T2/DBF </w:t>
            </w:r>
          </w:p>
        </w:tc>
        <w:tc>
          <w:tcPr>
            <w:tcW w:w="1870" w:type="dxa"/>
            <w:tcBorders>
              <w:top w:val="nil"/>
              <w:left w:val="nil"/>
              <w:bottom w:val="single" w:sz="4" w:space="0" w:color="auto"/>
              <w:right w:val="single" w:sz="4" w:space="0" w:color="auto"/>
            </w:tcBorders>
            <w:shd w:val="clear" w:color="auto" w:fill="auto"/>
            <w:noWrap/>
            <w:vAlign w:val="bottom"/>
            <w:hideMark/>
          </w:tcPr>
          <w:p w14:paraId="1E1B5E3A"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1AFA9171"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19AA62A3"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3896BEBD" w14:textId="77777777" w:rsidR="001D04CC" w:rsidRPr="007C319D" w:rsidRDefault="001D04CC" w:rsidP="001D04CC">
            <w:pPr>
              <w:jc w:val="right"/>
              <w:rPr>
                <w:color w:val="000000"/>
              </w:rPr>
            </w:pPr>
            <w:r w:rsidRPr="007C319D">
              <w:rPr>
                <w:color w:val="000000"/>
              </w:rPr>
              <w:t>4</w:t>
            </w:r>
          </w:p>
        </w:tc>
      </w:tr>
      <w:tr w:rsidR="001D04CC" w:rsidRPr="007C319D" w14:paraId="08B896C7"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DEB24F2" w14:textId="77777777" w:rsidR="001D04CC" w:rsidRPr="007C319D" w:rsidRDefault="001D04CC" w:rsidP="001D04CC">
            <w:pPr>
              <w:rPr>
                <w:color w:val="000000"/>
              </w:rPr>
            </w:pPr>
            <w:r w:rsidRPr="007C319D">
              <w:rPr>
                <w:color w:val="000000"/>
              </w:rPr>
              <w:t xml:space="preserve">DM-DP045T2/DBF </w:t>
            </w:r>
          </w:p>
        </w:tc>
        <w:tc>
          <w:tcPr>
            <w:tcW w:w="1870" w:type="dxa"/>
            <w:tcBorders>
              <w:top w:val="nil"/>
              <w:left w:val="nil"/>
              <w:bottom w:val="single" w:sz="4" w:space="0" w:color="auto"/>
              <w:right w:val="single" w:sz="4" w:space="0" w:color="auto"/>
            </w:tcBorders>
            <w:shd w:val="clear" w:color="auto" w:fill="auto"/>
            <w:noWrap/>
            <w:vAlign w:val="bottom"/>
            <w:hideMark/>
          </w:tcPr>
          <w:p w14:paraId="10F51402"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250D5E21"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0CE0E3D2"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2A909BDF" w14:textId="77777777" w:rsidR="001D04CC" w:rsidRPr="007C319D" w:rsidRDefault="001D04CC" w:rsidP="001D04CC">
            <w:pPr>
              <w:jc w:val="right"/>
              <w:rPr>
                <w:color w:val="000000"/>
              </w:rPr>
            </w:pPr>
            <w:r w:rsidRPr="007C319D">
              <w:rPr>
                <w:color w:val="000000"/>
              </w:rPr>
              <w:t>8</w:t>
            </w:r>
          </w:p>
        </w:tc>
      </w:tr>
      <w:tr w:rsidR="001D04CC" w:rsidRPr="007C319D" w14:paraId="4665DE8F"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2C7CFED3" w14:textId="77777777" w:rsidR="001D04CC" w:rsidRPr="007C319D" w:rsidRDefault="001D04CC" w:rsidP="001D04CC">
            <w:pPr>
              <w:rPr>
                <w:color w:val="000000"/>
              </w:rPr>
            </w:pPr>
            <w:r w:rsidRPr="007C319D">
              <w:rPr>
                <w:color w:val="000000"/>
              </w:rPr>
              <w:t xml:space="preserve">DM-DP056T2/DBF </w:t>
            </w:r>
          </w:p>
        </w:tc>
        <w:tc>
          <w:tcPr>
            <w:tcW w:w="1870" w:type="dxa"/>
            <w:tcBorders>
              <w:top w:val="nil"/>
              <w:left w:val="nil"/>
              <w:bottom w:val="single" w:sz="4" w:space="0" w:color="auto"/>
              <w:right w:val="single" w:sz="4" w:space="0" w:color="auto"/>
            </w:tcBorders>
            <w:shd w:val="clear" w:color="auto" w:fill="auto"/>
            <w:noWrap/>
            <w:vAlign w:val="bottom"/>
            <w:hideMark/>
          </w:tcPr>
          <w:p w14:paraId="5248B6C6"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4A98A6C4"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D428910"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5C911F2D" w14:textId="77777777" w:rsidR="001D04CC" w:rsidRPr="007C319D" w:rsidRDefault="001D04CC" w:rsidP="001D04CC">
            <w:pPr>
              <w:jc w:val="right"/>
              <w:rPr>
                <w:color w:val="000000"/>
              </w:rPr>
            </w:pPr>
            <w:r w:rsidRPr="007C319D">
              <w:rPr>
                <w:color w:val="000000"/>
              </w:rPr>
              <w:t>5</w:t>
            </w:r>
          </w:p>
        </w:tc>
      </w:tr>
      <w:tr w:rsidR="001D04CC" w:rsidRPr="007C319D" w14:paraId="107236E3"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4D17EC4A" w14:textId="77777777" w:rsidR="001D04CC" w:rsidRPr="007C319D" w:rsidRDefault="001D04CC" w:rsidP="001D04CC">
            <w:pPr>
              <w:rPr>
                <w:color w:val="000000"/>
              </w:rPr>
            </w:pPr>
            <w:r w:rsidRPr="007C319D">
              <w:rPr>
                <w:color w:val="000000"/>
              </w:rPr>
              <w:t>DM-DP071T2/DBF</w:t>
            </w:r>
          </w:p>
        </w:tc>
        <w:tc>
          <w:tcPr>
            <w:tcW w:w="1870" w:type="dxa"/>
            <w:tcBorders>
              <w:top w:val="nil"/>
              <w:left w:val="nil"/>
              <w:bottom w:val="single" w:sz="4" w:space="0" w:color="auto"/>
              <w:right w:val="single" w:sz="4" w:space="0" w:color="auto"/>
            </w:tcBorders>
            <w:shd w:val="clear" w:color="auto" w:fill="auto"/>
            <w:noWrap/>
            <w:vAlign w:val="bottom"/>
            <w:hideMark/>
          </w:tcPr>
          <w:p w14:paraId="29D0B2A5"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46621CA9"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CF26C7E"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3B38E33C" w14:textId="77777777" w:rsidR="001D04CC" w:rsidRPr="007C319D" w:rsidRDefault="001D04CC" w:rsidP="001D04CC">
            <w:pPr>
              <w:jc w:val="right"/>
              <w:rPr>
                <w:color w:val="000000"/>
              </w:rPr>
            </w:pPr>
            <w:r w:rsidRPr="007C319D">
              <w:rPr>
                <w:color w:val="000000"/>
              </w:rPr>
              <w:t>4</w:t>
            </w:r>
          </w:p>
        </w:tc>
      </w:tr>
      <w:tr w:rsidR="001D04CC" w:rsidRPr="007C319D" w14:paraId="6B249F17" w14:textId="77777777" w:rsidTr="00825023">
        <w:trPr>
          <w:trHeight w:val="1120"/>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08B05DE3" w14:textId="77777777" w:rsidR="001D04CC" w:rsidRPr="007C319D" w:rsidRDefault="001D04CC" w:rsidP="001D04CC">
            <w:pPr>
              <w:rPr>
                <w:color w:val="000000"/>
              </w:rPr>
            </w:pPr>
            <w:r w:rsidRPr="007C319D">
              <w:rPr>
                <w:color w:val="000000"/>
              </w:rPr>
              <w:t xml:space="preserve">Внутренний блок VRF-системы канального типа, </w:t>
            </w:r>
            <w:r w:rsidRPr="007C319D">
              <w:rPr>
                <w:color w:val="000000"/>
              </w:rPr>
              <w:br/>
              <w:t>высоконапорный, в комплекте с дренажной помпой, воздушным фильтром, проводным пультом управления, встроенным ЭТРВ</w:t>
            </w:r>
          </w:p>
        </w:tc>
        <w:tc>
          <w:tcPr>
            <w:tcW w:w="1870" w:type="dxa"/>
            <w:tcBorders>
              <w:top w:val="nil"/>
              <w:left w:val="nil"/>
              <w:bottom w:val="single" w:sz="4" w:space="0" w:color="auto"/>
              <w:right w:val="single" w:sz="4" w:space="0" w:color="auto"/>
            </w:tcBorders>
            <w:shd w:val="clear" w:color="auto" w:fill="auto"/>
            <w:noWrap/>
            <w:vAlign w:val="bottom"/>
            <w:hideMark/>
          </w:tcPr>
          <w:p w14:paraId="710E8283"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54B1CC81"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3FF66E0" w14:textId="77777777" w:rsidR="001D04CC" w:rsidRPr="007C319D" w:rsidRDefault="001D04CC" w:rsidP="001D04CC">
            <w:pPr>
              <w:rPr>
                <w:color w:val="000000"/>
              </w:rPr>
            </w:pPr>
            <w:r w:rsidRPr="007C319D">
              <w:rPr>
                <w:color w:val="000000"/>
              </w:rPr>
              <w:t> 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381A7C70" w14:textId="7D9847AA" w:rsidR="001D04CC" w:rsidRPr="007C319D" w:rsidRDefault="001D04CC" w:rsidP="0055447A">
            <w:pPr>
              <w:jc w:val="right"/>
              <w:rPr>
                <w:color w:val="000000"/>
              </w:rPr>
            </w:pPr>
            <w:r w:rsidRPr="007C319D">
              <w:rPr>
                <w:color w:val="000000"/>
              </w:rPr>
              <w:t>8</w:t>
            </w:r>
          </w:p>
        </w:tc>
      </w:tr>
      <w:tr w:rsidR="001D04CC" w:rsidRPr="007C319D" w14:paraId="28F273D1"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76F81D5A" w14:textId="77777777" w:rsidR="001D04CC" w:rsidRPr="007C319D" w:rsidRDefault="001D04CC" w:rsidP="001D04CC">
            <w:pPr>
              <w:rPr>
                <w:color w:val="000000"/>
              </w:rPr>
            </w:pPr>
            <w:r w:rsidRPr="007C319D">
              <w:rPr>
                <w:color w:val="000000"/>
              </w:rPr>
              <w:t>DM-DP080T1/BF</w:t>
            </w:r>
          </w:p>
        </w:tc>
        <w:tc>
          <w:tcPr>
            <w:tcW w:w="1870" w:type="dxa"/>
            <w:tcBorders>
              <w:top w:val="nil"/>
              <w:left w:val="nil"/>
              <w:bottom w:val="single" w:sz="4" w:space="0" w:color="auto"/>
              <w:right w:val="single" w:sz="4" w:space="0" w:color="auto"/>
            </w:tcBorders>
            <w:shd w:val="clear" w:color="auto" w:fill="auto"/>
            <w:noWrap/>
            <w:vAlign w:val="bottom"/>
            <w:hideMark/>
          </w:tcPr>
          <w:p w14:paraId="278B0A65"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1C1A928B"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274ADC5"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113B3F27" w14:textId="77777777" w:rsidR="001D04CC" w:rsidRPr="007C319D" w:rsidRDefault="001D04CC" w:rsidP="0055447A">
            <w:pPr>
              <w:jc w:val="right"/>
              <w:rPr>
                <w:color w:val="000000"/>
              </w:rPr>
            </w:pPr>
            <w:r w:rsidRPr="007C319D">
              <w:rPr>
                <w:color w:val="000000"/>
              </w:rPr>
              <w:t>6</w:t>
            </w:r>
          </w:p>
        </w:tc>
      </w:tr>
      <w:tr w:rsidR="001D04CC" w:rsidRPr="007C319D" w14:paraId="3E95BB50"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7851D8B0" w14:textId="77777777" w:rsidR="001D04CC" w:rsidRPr="007C319D" w:rsidRDefault="001D04CC" w:rsidP="001D04CC">
            <w:pPr>
              <w:rPr>
                <w:color w:val="000000"/>
              </w:rPr>
            </w:pPr>
            <w:r w:rsidRPr="007C319D">
              <w:rPr>
                <w:color w:val="000000"/>
              </w:rPr>
              <w:t>DM-DP090T1/BF</w:t>
            </w:r>
          </w:p>
        </w:tc>
        <w:tc>
          <w:tcPr>
            <w:tcW w:w="1870" w:type="dxa"/>
            <w:tcBorders>
              <w:top w:val="nil"/>
              <w:left w:val="nil"/>
              <w:bottom w:val="single" w:sz="4" w:space="0" w:color="auto"/>
              <w:right w:val="single" w:sz="4" w:space="0" w:color="auto"/>
            </w:tcBorders>
            <w:shd w:val="clear" w:color="auto" w:fill="auto"/>
            <w:noWrap/>
            <w:vAlign w:val="bottom"/>
            <w:hideMark/>
          </w:tcPr>
          <w:p w14:paraId="76F2C7E1"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5AEAEAF6"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0144D2B0"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48534BF4" w14:textId="77777777" w:rsidR="001D04CC" w:rsidRPr="007C319D" w:rsidRDefault="001D04CC" w:rsidP="0055447A">
            <w:pPr>
              <w:jc w:val="right"/>
              <w:rPr>
                <w:color w:val="000000"/>
              </w:rPr>
            </w:pPr>
            <w:r w:rsidRPr="007C319D">
              <w:rPr>
                <w:color w:val="000000"/>
              </w:rPr>
              <w:t>13</w:t>
            </w:r>
          </w:p>
        </w:tc>
      </w:tr>
      <w:tr w:rsidR="001D04CC" w:rsidRPr="007C319D" w14:paraId="257426B5"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113FD20B" w14:textId="77777777" w:rsidR="001D04CC" w:rsidRPr="007C319D" w:rsidRDefault="001D04CC" w:rsidP="001D04CC">
            <w:pPr>
              <w:rPr>
                <w:color w:val="000000"/>
              </w:rPr>
            </w:pPr>
            <w:r w:rsidRPr="007C319D">
              <w:rPr>
                <w:color w:val="000000"/>
              </w:rPr>
              <w:t>DM-DP112T1/BF</w:t>
            </w:r>
          </w:p>
        </w:tc>
        <w:tc>
          <w:tcPr>
            <w:tcW w:w="1870" w:type="dxa"/>
            <w:tcBorders>
              <w:top w:val="nil"/>
              <w:left w:val="nil"/>
              <w:bottom w:val="single" w:sz="4" w:space="0" w:color="auto"/>
              <w:right w:val="single" w:sz="4" w:space="0" w:color="auto"/>
            </w:tcBorders>
            <w:shd w:val="clear" w:color="auto" w:fill="auto"/>
            <w:noWrap/>
            <w:vAlign w:val="bottom"/>
            <w:hideMark/>
          </w:tcPr>
          <w:p w14:paraId="5869ABA3"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68EA7C88"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06B851F7"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82D1B10" w14:textId="77777777" w:rsidR="001D04CC" w:rsidRPr="007C319D" w:rsidRDefault="001D04CC" w:rsidP="0055447A">
            <w:pPr>
              <w:jc w:val="right"/>
              <w:rPr>
                <w:color w:val="000000"/>
              </w:rPr>
            </w:pPr>
            <w:r w:rsidRPr="007C319D">
              <w:rPr>
                <w:color w:val="000000"/>
              </w:rPr>
              <w:t>6</w:t>
            </w:r>
          </w:p>
        </w:tc>
      </w:tr>
      <w:tr w:rsidR="001D04CC" w:rsidRPr="007C319D" w14:paraId="2C70B88B" w14:textId="77777777" w:rsidTr="00825023">
        <w:trPr>
          <w:trHeight w:val="49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73FDA4D3" w14:textId="77777777" w:rsidR="001D04CC" w:rsidRPr="007C319D" w:rsidRDefault="001D04CC" w:rsidP="001D04CC">
            <w:pPr>
              <w:rPr>
                <w:color w:val="000000"/>
              </w:rPr>
            </w:pPr>
            <w:r w:rsidRPr="007C319D">
              <w:rPr>
                <w:color w:val="000000"/>
              </w:rPr>
              <w:t>Дренажная помпа для высоконапорных</w:t>
            </w:r>
            <w:r w:rsidRPr="007C319D">
              <w:rPr>
                <w:color w:val="000000"/>
              </w:rPr>
              <w:br/>
              <w:t xml:space="preserve"> блоков VRF</w:t>
            </w:r>
          </w:p>
        </w:tc>
        <w:tc>
          <w:tcPr>
            <w:tcW w:w="1870" w:type="dxa"/>
            <w:tcBorders>
              <w:top w:val="nil"/>
              <w:left w:val="nil"/>
              <w:bottom w:val="single" w:sz="4" w:space="0" w:color="auto"/>
              <w:right w:val="single" w:sz="4" w:space="0" w:color="auto"/>
            </w:tcBorders>
            <w:shd w:val="clear" w:color="auto" w:fill="auto"/>
            <w:noWrap/>
            <w:vAlign w:val="bottom"/>
            <w:hideMark/>
          </w:tcPr>
          <w:p w14:paraId="64A91FE5"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47398E1A"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060D433B"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45D8E25C" w14:textId="77777777" w:rsidR="001D04CC" w:rsidRPr="007C319D" w:rsidRDefault="001D04CC" w:rsidP="001D04CC">
            <w:pPr>
              <w:jc w:val="right"/>
              <w:rPr>
                <w:color w:val="000000"/>
              </w:rPr>
            </w:pPr>
            <w:r w:rsidRPr="007C319D">
              <w:rPr>
                <w:color w:val="000000"/>
              </w:rPr>
              <w:t>25</w:t>
            </w:r>
          </w:p>
        </w:tc>
      </w:tr>
      <w:tr w:rsidR="001D04CC" w:rsidRPr="007C319D" w14:paraId="10E84A77" w14:textId="77777777" w:rsidTr="00825023">
        <w:trPr>
          <w:trHeight w:val="1100"/>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7B646D28" w14:textId="77777777" w:rsidR="001D04CC" w:rsidRPr="007C319D" w:rsidRDefault="001D04CC" w:rsidP="001D04CC">
            <w:pPr>
              <w:rPr>
                <w:color w:val="000000"/>
              </w:rPr>
            </w:pPr>
            <w:r w:rsidRPr="007C319D">
              <w:rPr>
                <w:color w:val="000000"/>
              </w:rPr>
              <w:t xml:space="preserve">Канальный горизонтальный фанкойл без корпуса, в комплекте с трехходовым клапаном с электромагнитным приводом, </w:t>
            </w:r>
            <w:r w:rsidRPr="007C319D">
              <w:rPr>
                <w:color w:val="000000"/>
              </w:rPr>
              <w:lastRenderedPageBreak/>
              <w:t>проводным пультом управления, соединительным комплектом</w:t>
            </w:r>
          </w:p>
        </w:tc>
        <w:tc>
          <w:tcPr>
            <w:tcW w:w="1870" w:type="dxa"/>
            <w:tcBorders>
              <w:top w:val="nil"/>
              <w:left w:val="nil"/>
              <w:bottom w:val="single" w:sz="4" w:space="0" w:color="auto"/>
              <w:right w:val="single" w:sz="4" w:space="0" w:color="auto"/>
            </w:tcBorders>
            <w:shd w:val="clear" w:color="auto" w:fill="auto"/>
            <w:noWrap/>
            <w:vAlign w:val="bottom"/>
            <w:hideMark/>
          </w:tcPr>
          <w:p w14:paraId="56BC8E5E" w14:textId="77777777" w:rsidR="001D04CC" w:rsidRPr="007C319D" w:rsidRDefault="001D04CC" w:rsidP="001D04CC">
            <w:pPr>
              <w:rPr>
                <w:color w:val="000000"/>
              </w:rPr>
            </w:pPr>
            <w:r w:rsidRPr="007C319D">
              <w:rPr>
                <w:color w:val="000000"/>
              </w:rPr>
              <w:lastRenderedPageBreak/>
              <w:t> </w:t>
            </w:r>
          </w:p>
        </w:tc>
        <w:tc>
          <w:tcPr>
            <w:tcW w:w="1806" w:type="dxa"/>
            <w:tcBorders>
              <w:top w:val="nil"/>
              <w:left w:val="nil"/>
              <w:bottom w:val="single" w:sz="4" w:space="0" w:color="auto"/>
              <w:right w:val="single" w:sz="4" w:space="0" w:color="auto"/>
            </w:tcBorders>
            <w:shd w:val="clear" w:color="auto" w:fill="auto"/>
            <w:noWrap/>
            <w:vAlign w:val="bottom"/>
            <w:hideMark/>
          </w:tcPr>
          <w:p w14:paraId="1AAE8949"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4D586E5" w14:textId="77777777" w:rsidR="001D04CC" w:rsidRPr="007C319D" w:rsidRDefault="001D04CC" w:rsidP="001D04CC">
            <w:pPr>
              <w:rPr>
                <w:color w:val="000000"/>
              </w:rPr>
            </w:pPr>
            <w:r w:rsidRPr="007C319D">
              <w:rPr>
                <w:color w:val="000000"/>
              </w:rPr>
              <w:t> </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7EA4BCB4" w14:textId="55F1CE31" w:rsidR="001D04CC" w:rsidRPr="007C319D" w:rsidRDefault="001D04CC" w:rsidP="0055447A">
            <w:pPr>
              <w:jc w:val="right"/>
              <w:rPr>
                <w:color w:val="000000"/>
              </w:rPr>
            </w:pPr>
            <w:r w:rsidRPr="007C319D">
              <w:rPr>
                <w:color w:val="000000"/>
              </w:rPr>
              <w:t>10</w:t>
            </w:r>
          </w:p>
        </w:tc>
      </w:tr>
      <w:tr w:rsidR="001D04CC" w:rsidRPr="007C319D" w14:paraId="019367E5"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3A7D817C" w14:textId="77777777" w:rsidR="001D04CC" w:rsidRPr="007C319D" w:rsidRDefault="001D04CC" w:rsidP="001D04CC">
            <w:pPr>
              <w:rPr>
                <w:color w:val="000000"/>
              </w:rPr>
            </w:pPr>
            <w:r w:rsidRPr="007C319D">
              <w:rPr>
                <w:color w:val="000000"/>
              </w:rPr>
              <w:t>DF-200T2/L</w:t>
            </w:r>
          </w:p>
        </w:tc>
        <w:tc>
          <w:tcPr>
            <w:tcW w:w="1870" w:type="dxa"/>
            <w:tcBorders>
              <w:top w:val="nil"/>
              <w:left w:val="nil"/>
              <w:bottom w:val="single" w:sz="4" w:space="0" w:color="auto"/>
              <w:right w:val="single" w:sz="4" w:space="0" w:color="auto"/>
            </w:tcBorders>
            <w:shd w:val="clear" w:color="auto" w:fill="auto"/>
            <w:noWrap/>
            <w:vAlign w:val="bottom"/>
            <w:hideMark/>
          </w:tcPr>
          <w:p w14:paraId="7BDD4C1B"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73BDB4BF"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FCBF6DA"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5EC9DF96" w14:textId="77777777" w:rsidR="001D04CC" w:rsidRPr="007C319D" w:rsidRDefault="001D04CC" w:rsidP="001D04CC">
            <w:pPr>
              <w:jc w:val="right"/>
              <w:rPr>
                <w:color w:val="000000"/>
              </w:rPr>
            </w:pPr>
            <w:r w:rsidRPr="007C319D">
              <w:rPr>
                <w:color w:val="000000"/>
              </w:rPr>
              <w:t>11</w:t>
            </w:r>
          </w:p>
        </w:tc>
      </w:tr>
      <w:tr w:rsidR="001D04CC" w:rsidRPr="007C319D" w14:paraId="57A3CDD3"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F056CF9" w14:textId="77777777" w:rsidR="001D04CC" w:rsidRPr="007C319D" w:rsidRDefault="001D04CC" w:rsidP="001D04CC">
            <w:pPr>
              <w:rPr>
                <w:color w:val="000000"/>
              </w:rPr>
            </w:pPr>
            <w:r w:rsidRPr="007C319D">
              <w:rPr>
                <w:color w:val="000000"/>
              </w:rPr>
              <w:t>DF-300T2/L</w:t>
            </w:r>
          </w:p>
        </w:tc>
        <w:tc>
          <w:tcPr>
            <w:tcW w:w="1870" w:type="dxa"/>
            <w:tcBorders>
              <w:top w:val="nil"/>
              <w:left w:val="nil"/>
              <w:bottom w:val="single" w:sz="4" w:space="0" w:color="auto"/>
              <w:right w:val="single" w:sz="4" w:space="0" w:color="auto"/>
            </w:tcBorders>
            <w:shd w:val="clear" w:color="auto" w:fill="auto"/>
            <w:noWrap/>
            <w:vAlign w:val="bottom"/>
            <w:hideMark/>
          </w:tcPr>
          <w:p w14:paraId="5E324973"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4A38A093"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7974F6D3"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172DEB2D" w14:textId="77777777" w:rsidR="001D04CC" w:rsidRPr="007C319D" w:rsidRDefault="001D04CC" w:rsidP="001D04CC">
            <w:pPr>
              <w:jc w:val="right"/>
              <w:rPr>
                <w:color w:val="000000"/>
              </w:rPr>
            </w:pPr>
            <w:r w:rsidRPr="007C319D">
              <w:rPr>
                <w:color w:val="000000"/>
              </w:rPr>
              <w:t>10</w:t>
            </w:r>
          </w:p>
        </w:tc>
      </w:tr>
      <w:tr w:rsidR="001D04CC" w:rsidRPr="007C319D" w14:paraId="3ADED6AC"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421C057F" w14:textId="77777777" w:rsidR="001D04CC" w:rsidRPr="007C319D" w:rsidRDefault="001D04CC" w:rsidP="001D04CC">
            <w:pPr>
              <w:rPr>
                <w:color w:val="000000"/>
              </w:rPr>
            </w:pPr>
            <w:r w:rsidRPr="007C319D">
              <w:rPr>
                <w:color w:val="000000"/>
              </w:rPr>
              <w:t>DF-400T2/L</w:t>
            </w:r>
          </w:p>
        </w:tc>
        <w:tc>
          <w:tcPr>
            <w:tcW w:w="1870" w:type="dxa"/>
            <w:tcBorders>
              <w:top w:val="nil"/>
              <w:left w:val="nil"/>
              <w:bottom w:val="single" w:sz="4" w:space="0" w:color="auto"/>
              <w:right w:val="single" w:sz="4" w:space="0" w:color="auto"/>
            </w:tcBorders>
            <w:shd w:val="clear" w:color="auto" w:fill="auto"/>
            <w:noWrap/>
            <w:vAlign w:val="bottom"/>
            <w:hideMark/>
          </w:tcPr>
          <w:p w14:paraId="480BBDEA"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05819F9D"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8D50933"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7FCEC815" w14:textId="77777777" w:rsidR="001D04CC" w:rsidRPr="007C319D" w:rsidRDefault="001D04CC" w:rsidP="001D04CC">
            <w:pPr>
              <w:jc w:val="right"/>
              <w:rPr>
                <w:color w:val="000000"/>
              </w:rPr>
            </w:pPr>
            <w:r w:rsidRPr="007C319D">
              <w:rPr>
                <w:color w:val="000000"/>
              </w:rPr>
              <w:t>9</w:t>
            </w:r>
          </w:p>
        </w:tc>
      </w:tr>
      <w:tr w:rsidR="001D04CC" w:rsidRPr="007C319D" w14:paraId="2272072E"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11DE66DE" w14:textId="77777777" w:rsidR="001D04CC" w:rsidRPr="007C319D" w:rsidRDefault="001D04CC" w:rsidP="001D04CC">
            <w:pPr>
              <w:rPr>
                <w:color w:val="000000"/>
              </w:rPr>
            </w:pPr>
            <w:r w:rsidRPr="007C319D">
              <w:rPr>
                <w:color w:val="000000"/>
              </w:rPr>
              <w:t>DF-500T2/L</w:t>
            </w:r>
          </w:p>
        </w:tc>
        <w:tc>
          <w:tcPr>
            <w:tcW w:w="1870" w:type="dxa"/>
            <w:tcBorders>
              <w:top w:val="nil"/>
              <w:left w:val="nil"/>
              <w:bottom w:val="single" w:sz="4" w:space="0" w:color="auto"/>
              <w:right w:val="single" w:sz="4" w:space="0" w:color="auto"/>
            </w:tcBorders>
            <w:shd w:val="clear" w:color="auto" w:fill="auto"/>
            <w:noWrap/>
            <w:vAlign w:val="bottom"/>
            <w:hideMark/>
          </w:tcPr>
          <w:p w14:paraId="1C1D1915"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23580A94"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039AA257"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5E529D86" w14:textId="77777777" w:rsidR="001D04CC" w:rsidRPr="007C319D" w:rsidRDefault="001D04CC" w:rsidP="001D04CC">
            <w:pPr>
              <w:jc w:val="right"/>
              <w:rPr>
                <w:color w:val="000000"/>
              </w:rPr>
            </w:pPr>
            <w:r w:rsidRPr="007C319D">
              <w:rPr>
                <w:color w:val="000000"/>
              </w:rPr>
              <w:t>1</w:t>
            </w:r>
          </w:p>
        </w:tc>
      </w:tr>
      <w:tr w:rsidR="001D04CC" w:rsidRPr="007C319D" w14:paraId="321A2484"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B8A3FF6" w14:textId="77777777" w:rsidR="001D04CC" w:rsidRPr="007C319D" w:rsidRDefault="001D04CC" w:rsidP="001D04CC">
            <w:pPr>
              <w:rPr>
                <w:color w:val="000000"/>
              </w:rPr>
            </w:pPr>
            <w:r w:rsidRPr="007C319D">
              <w:rPr>
                <w:color w:val="000000"/>
              </w:rPr>
              <w:t>DF-600T2/L</w:t>
            </w:r>
          </w:p>
        </w:tc>
        <w:tc>
          <w:tcPr>
            <w:tcW w:w="1870" w:type="dxa"/>
            <w:tcBorders>
              <w:top w:val="nil"/>
              <w:left w:val="nil"/>
              <w:bottom w:val="single" w:sz="4" w:space="0" w:color="auto"/>
              <w:right w:val="single" w:sz="4" w:space="0" w:color="auto"/>
            </w:tcBorders>
            <w:shd w:val="clear" w:color="auto" w:fill="auto"/>
            <w:noWrap/>
            <w:vAlign w:val="bottom"/>
            <w:hideMark/>
          </w:tcPr>
          <w:p w14:paraId="51C48873"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7BB37393"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E65B967"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F866695" w14:textId="77777777" w:rsidR="001D04CC" w:rsidRPr="007C319D" w:rsidRDefault="001D04CC" w:rsidP="001D04CC">
            <w:pPr>
              <w:jc w:val="right"/>
              <w:rPr>
                <w:color w:val="000000"/>
              </w:rPr>
            </w:pPr>
            <w:r w:rsidRPr="007C319D">
              <w:rPr>
                <w:color w:val="000000"/>
              </w:rPr>
              <w:t>6</w:t>
            </w:r>
          </w:p>
        </w:tc>
      </w:tr>
      <w:tr w:rsidR="001D04CC" w:rsidRPr="007C319D" w14:paraId="2C95731F"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2FF7B33F" w14:textId="77777777" w:rsidR="001D04CC" w:rsidRPr="007C319D" w:rsidRDefault="001D04CC" w:rsidP="001D04CC">
            <w:pPr>
              <w:rPr>
                <w:color w:val="000000"/>
              </w:rPr>
            </w:pPr>
            <w:r w:rsidRPr="007C319D">
              <w:rPr>
                <w:color w:val="000000"/>
              </w:rPr>
              <w:t>DF-800T2/L</w:t>
            </w:r>
          </w:p>
        </w:tc>
        <w:tc>
          <w:tcPr>
            <w:tcW w:w="1870" w:type="dxa"/>
            <w:tcBorders>
              <w:top w:val="nil"/>
              <w:left w:val="nil"/>
              <w:bottom w:val="single" w:sz="4" w:space="0" w:color="auto"/>
              <w:right w:val="single" w:sz="4" w:space="0" w:color="auto"/>
            </w:tcBorders>
            <w:shd w:val="clear" w:color="auto" w:fill="auto"/>
            <w:noWrap/>
            <w:vAlign w:val="bottom"/>
            <w:hideMark/>
          </w:tcPr>
          <w:p w14:paraId="4CA442D1"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54A417FA"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638B9AC"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3937CBE2" w14:textId="77777777" w:rsidR="001D04CC" w:rsidRPr="007C319D" w:rsidRDefault="001D04CC" w:rsidP="001D04CC">
            <w:pPr>
              <w:jc w:val="right"/>
              <w:rPr>
                <w:color w:val="000000"/>
              </w:rPr>
            </w:pPr>
            <w:r w:rsidRPr="007C319D">
              <w:rPr>
                <w:color w:val="000000"/>
              </w:rPr>
              <w:t>26</w:t>
            </w:r>
          </w:p>
        </w:tc>
      </w:tr>
      <w:tr w:rsidR="001D04CC" w:rsidRPr="007C319D" w14:paraId="4FBACE4F"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7C6E33D1" w14:textId="77777777" w:rsidR="001D04CC" w:rsidRPr="007C319D" w:rsidRDefault="001D04CC" w:rsidP="001D04CC">
            <w:pPr>
              <w:rPr>
                <w:color w:val="000000"/>
              </w:rPr>
            </w:pPr>
            <w:r w:rsidRPr="007C319D">
              <w:rPr>
                <w:color w:val="000000"/>
              </w:rPr>
              <w:t>DF-1000T2/L</w:t>
            </w:r>
          </w:p>
        </w:tc>
        <w:tc>
          <w:tcPr>
            <w:tcW w:w="1870" w:type="dxa"/>
            <w:tcBorders>
              <w:top w:val="nil"/>
              <w:left w:val="nil"/>
              <w:bottom w:val="single" w:sz="4" w:space="0" w:color="auto"/>
              <w:right w:val="single" w:sz="4" w:space="0" w:color="auto"/>
            </w:tcBorders>
            <w:shd w:val="clear" w:color="auto" w:fill="auto"/>
            <w:noWrap/>
            <w:vAlign w:val="bottom"/>
            <w:hideMark/>
          </w:tcPr>
          <w:p w14:paraId="2AC6C4AD"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2673DC1E"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5D03860"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00F8DAB" w14:textId="77777777" w:rsidR="001D04CC" w:rsidRPr="007C319D" w:rsidRDefault="001D04CC" w:rsidP="001D04CC">
            <w:pPr>
              <w:jc w:val="right"/>
              <w:rPr>
                <w:color w:val="000000"/>
              </w:rPr>
            </w:pPr>
            <w:r w:rsidRPr="007C319D">
              <w:rPr>
                <w:color w:val="000000"/>
              </w:rPr>
              <w:t>3</w:t>
            </w:r>
          </w:p>
        </w:tc>
      </w:tr>
      <w:tr w:rsidR="001D04CC" w:rsidRPr="007C319D" w14:paraId="24DA5AA6"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4C8989D6" w14:textId="77777777" w:rsidR="001D04CC" w:rsidRPr="007C319D" w:rsidRDefault="001D04CC" w:rsidP="001D04CC">
            <w:pPr>
              <w:rPr>
                <w:color w:val="000000"/>
              </w:rPr>
            </w:pPr>
            <w:r w:rsidRPr="007C319D">
              <w:rPr>
                <w:color w:val="000000"/>
              </w:rPr>
              <w:t>DF-1200T1/L</w:t>
            </w:r>
          </w:p>
        </w:tc>
        <w:tc>
          <w:tcPr>
            <w:tcW w:w="1870" w:type="dxa"/>
            <w:tcBorders>
              <w:top w:val="nil"/>
              <w:left w:val="nil"/>
              <w:bottom w:val="single" w:sz="4" w:space="0" w:color="auto"/>
              <w:right w:val="single" w:sz="4" w:space="0" w:color="auto"/>
            </w:tcBorders>
            <w:shd w:val="clear" w:color="auto" w:fill="auto"/>
            <w:noWrap/>
            <w:vAlign w:val="bottom"/>
            <w:hideMark/>
          </w:tcPr>
          <w:p w14:paraId="5379A81D"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7D334469"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2D47538"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1BA1AF9A" w14:textId="77777777" w:rsidR="001D04CC" w:rsidRPr="007C319D" w:rsidRDefault="001D04CC" w:rsidP="001D04CC">
            <w:pPr>
              <w:jc w:val="right"/>
              <w:rPr>
                <w:color w:val="000000"/>
              </w:rPr>
            </w:pPr>
            <w:r w:rsidRPr="007C319D">
              <w:rPr>
                <w:color w:val="000000"/>
              </w:rPr>
              <w:t>3</w:t>
            </w:r>
          </w:p>
        </w:tc>
      </w:tr>
      <w:tr w:rsidR="001D04CC" w:rsidRPr="007C319D" w14:paraId="29F7DD42" w14:textId="77777777" w:rsidTr="00825023">
        <w:trPr>
          <w:trHeight w:val="202"/>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7D45284" w14:textId="77777777" w:rsidR="001D04CC" w:rsidRPr="007C319D" w:rsidRDefault="001D04CC" w:rsidP="001D04CC">
            <w:pPr>
              <w:rPr>
                <w:color w:val="000000"/>
              </w:rPr>
            </w:pPr>
            <w:r w:rsidRPr="007C319D">
              <w:rPr>
                <w:color w:val="000000"/>
              </w:rPr>
              <w:t>Дренажная помпа</w:t>
            </w:r>
          </w:p>
        </w:tc>
        <w:tc>
          <w:tcPr>
            <w:tcW w:w="1870" w:type="dxa"/>
            <w:tcBorders>
              <w:top w:val="nil"/>
              <w:left w:val="nil"/>
              <w:bottom w:val="single" w:sz="4" w:space="0" w:color="auto"/>
              <w:right w:val="single" w:sz="4" w:space="0" w:color="auto"/>
            </w:tcBorders>
            <w:shd w:val="clear" w:color="auto" w:fill="auto"/>
            <w:noWrap/>
            <w:vAlign w:val="bottom"/>
            <w:hideMark/>
          </w:tcPr>
          <w:p w14:paraId="576E8557" w14:textId="77777777" w:rsidR="001D04CC" w:rsidRPr="007C319D" w:rsidRDefault="001D04CC" w:rsidP="001D04CC">
            <w:pPr>
              <w:rPr>
                <w:color w:val="000000"/>
              </w:rPr>
            </w:pPr>
            <w:r w:rsidRPr="007C319D">
              <w:rPr>
                <w:color w:val="000000"/>
              </w:rPr>
              <w:t>Si82</w:t>
            </w:r>
          </w:p>
        </w:tc>
        <w:tc>
          <w:tcPr>
            <w:tcW w:w="1806" w:type="dxa"/>
            <w:tcBorders>
              <w:top w:val="nil"/>
              <w:left w:val="nil"/>
              <w:bottom w:val="single" w:sz="4" w:space="0" w:color="auto"/>
              <w:right w:val="single" w:sz="4" w:space="0" w:color="auto"/>
            </w:tcBorders>
            <w:shd w:val="clear" w:color="auto" w:fill="auto"/>
            <w:vAlign w:val="bottom"/>
            <w:hideMark/>
          </w:tcPr>
          <w:p w14:paraId="45FE5051" w14:textId="77777777" w:rsidR="001D04CC" w:rsidRPr="007C319D" w:rsidRDefault="001D04CC" w:rsidP="001D04CC">
            <w:pPr>
              <w:rPr>
                <w:color w:val="000000"/>
              </w:rPr>
            </w:pPr>
            <w:r w:rsidRPr="007C319D">
              <w:rPr>
                <w:color w:val="000000"/>
              </w:rPr>
              <w:t>Sauermann</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85C1AFA"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1083C3B6" w14:textId="77777777" w:rsidR="001D04CC" w:rsidRPr="007C319D" w:rsidRDefault="001D04CC" w:rsidP="001D04CC">
            <w:pPr>
              <w:jc w:val="right"/>
              <w:rPr>
                <w:color w:val="000000"/>
              </w:rPr>
            </w:pPr>
            <w:r w:rsidRPr="007C319D">
              <w:rPr>
                <w:color w:val="000000"/>
              </w:rPr>
              <w:t>10</w:t>
            </w:r>
          </w:p>
        </w:tc>
      </w:tr>
      <w:tr w:rsidR="001D04CC" w:rsidRPr="007C319D" w14:paraId="5E2CC131" w14:textId="77777777" w:rsidTr="00825023">
        <w:trPr>
          <w:trHeight w:val="276"/>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24EFF309" w14:textId="77777777" w:rsidR="001D04CC" w:rsidRPr="007C319D" w:rsidRDefault="001D04CC" w:rsidP="001D04CC">
            <w:pPr>
              <w:rPr>
                <w:color w:val="000000"/>
              </w:rPr>
            </w:pPr>
            <w:r w:rsidRPr="007C319D">
              <w:rPr>
                <w:color w:val="000000"/>
              </w:rPr>
              <w:t>Разветвитель типа "refnet" в изоляции</w:t>
            </w:r>
          </w:p>
        </w:tc>
        <w:tc>
          <w:tcPr>
            <w:tcW w:w="1870" w:type="dxa"/>
            <w:tcBorders>
              <w:top w:val="nil"/>
              <w:left w:val="nil"/>
              <w:bottom w:val="single" w:sz="4" w:space="0" w:color="auto"/>
              <w:right w:val="single" w:sz="4" w:space="0" w:color="auto"/>
            </w:tcBorders>
            <w:shd w:val="clear" w:color="auto" w:fill="auto"/>
            <w:noWrap/>
            <w:vAlign w:val="bottom"/>
            <w:hideMark/>
          </w:tcPr>
          <w:p w14:paraId="244B73BE"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7DA400D5"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17C0F028"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5FC9DCE9" w14:textId="77777777" w:rsidR="001D04CC" w:rsidRPr="007C319D" w:rsidRDefault="001D04CC" w:rsidP="001D04CC">
            <w:pPr>
              <w:rPr>
                <w:color w:val="000000"/>
              </w:rPr>
            </w:pPr>
            <w:r w:rsidRPr="007C319D">
              <w:rPr>
                <w:color w:val="000000"/>
              </w:rPr>
              <w:t> </w:t>
            </w:r>
          </w:p>
        </w:tc>
      </w:tr>
      <w:tr w:rsidR="001D04CC" w:rsidRPr="007C319D" w14:paraId="535AD0B0"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75FC59E0" w14:textId="77777777" w:rsidR="001D04CC" w:rsidRPr="007C319D" w:rsidRDefault="001D04CC" w:rsidP="001D04CC">
            <w:pPr>
              <w:rPr>
                <w:color w:val="000000"/>
              </w:rPr>
            </w:pPr>
            <w:r w:rsidRPr="007C319D">
              <w:rPr>
                <w:color w:val="000000"/>
              </w:rPr>
              <w:t>MD-ZHN01E</w:t>
            </w:r>
          </w:p>
        </w:tc>
        <w:tc>
          <w:tcPr>
            <w:tcW w:w="1870" w:type="dxa"/>
            <w:tcBorders>
              <w:top w:val="nil"/>
              <w:left w:val="nil"/>
              <w:bottom w:val="single" w:sz="4" w:space="0" w:color="auto"/>
              <w:right w:val="single" w:sz="4" w:space="0" w:color="auto"/>
            </w:tcBorders>
            <w:shd w:val="clear" w:color="auto" w:fill="auto"/>
            <w:noWrap/>
            <w:vAlign w:val="bottom"/>
            <w:hideMark/>
          </w:tcPr>
          <w:p w14:paraId="6D10E7D9"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3C9B6B3D"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16DE34B"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5FB58FCF" w14:textId="77777777" w:rsidR="001D04CC" w:rsidRPr="007C319D" w:rsidRDefault="001D04CC" w:rsidP="001D04CC">
            <w:pPr>
              <w:jc w:val="right"/>
              <w:rPr>
                <w:color w:val="000000"/>
              </w:rPr>
            </w:pPr>
            <w:r w:rsidRPr="007C319D">
              <w:rPr>
                <w:color w:val="000000"/>
              </w:rPr>
              <w:t>48</w:t>
            </w:r>
          </w:p>
        </w:tc>
      </w:tr>
      <w:tr w:rsidR="001D04CC" w:rsidRPr="007C319D" w14:paraId="66A2FC5F"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5E04DDA2" w14:textId="77777777" w:rsidR="001D04CC" w:rsidRPr="007C319D" w:rsidRDefault="001D04CC" w:rsidP="001D04CC">
            <w:pPr>
              <w:rPr>
                <w:color w:val="000000"/>
              </w:rPr>
            </w:pPr>
            <w:r w:rsidRPr="007C319D">
              <w:rPr>
                <w:color w:val="000000"/>
              </w:rPr>
              <w:t xml:space="preserve">MD-ZHN02E </w:t>
            </w:r>
          </w:p>
        </w:tc>
        <w:tc>
          <w:tcPr>
            <w:tcW w:w="1870" w:type="dxa"/>
            <w:tcBorders>
              <w:top w:val="nil"/>
              <w:left w:val="nil"/>
              <w:bottom w:val="single" w:sz="4" w:space="0" w:color="auto"/>
              <w:right w:val="single" w:sz="4" w:space="0" w:color="auto"/>
            </w:tcBorders>
            <w:shd w:val="clear" w:color="auto" w:fill="auto"/>
            <w:noWrap/>
            <w:vAlign w:val="bottom"/>
            <w:hideMark/>
          </w:tcPr>
          <w:p w14:paraId="7BB766B1"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45EB8225"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76ECAA5E"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7050CBAF" w14:textId="77777777" w:rsidR="001D04CC" w:rsidRPr="007C319D" w:rsidRDefault="001D04CC" w:rsidP="001D04CC">
            <w:pPr>
              <w:jc w:val="right"/>
              <w:rPr>
                <w:color w:val="000000"/>
              </w:rPr>
            </w:pPr>
            <w:r w:rsidRPr="007C319D">
              <w:rPr>
                <w:color w:val="000000"/>
              </w:rPr>
              <w:t>16</w:t>
            </w:r>
          </w:p>
        </w:tc>
      </w:tr>
      <w:tr w:rsidR="001D04CC" w:rsidRPr="007C319D" w14:paraId="4B8C4E00"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15B8B5D6" w14:textId="77777777" w:rsidR="001D04CC" w:rsidRPr="007C319D" w:rsidRDefault="001D04CC" w:rsidP="001D04CC">
            <w:pPr>
              <w:rPr>
                <w:color w:val="000000"/>
              </w:rPr>
            </w:pPr>
            <w:r w:rsidRPr="007C319D">
              <w:rPr>
                <w:color w:val="000000"/>
              </w:rPr>
              <w:t>MD-ZHN03E</w:t>
            </w:r>
          </w:p>
        </w:tc>
        <w:tc>
          <w:tcPr>
            <w:tcW w:w="1870" w:type="dxa"/>
            <w:tcBorders>
              <w:top w:val="nil"/>
              <w:left w:val="nil"/>
              <w:bottom w:val="single" w:sz="4" w:space="0" w:color="auto"/>
              <w:right w:val="single" w:sz="4" w:space="0" w:color="auto"/>
            </w:tcBorders>
            <w:shd w:val="clear" w:color="auto" w:fill="auto"/>
            <w:noWrap/>
            <w:vAlign w:val="bottom"/>
            <w:hideMark/>
          </w:tcPr>
          <w:p w14:paraId="6A2486BD"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1652031D"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634E2C13"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48FDCC1D" w14:textId="77777777" w:rsidR="001D04CC" w:rsidRPr="007C319D" w:rsidRDefault="001D04CC" w:rsidP="001D04CC">
            <w:pPr>
              <w:jc w:val="right"/>
              <w:rPr>
                <w:color w:val="000000"/>
              </w:rPr>
            </w:pPr>
            <w:r w:rsidRPr="007C319D">
              <w:rPr>
                <w:color w:val="000000"/>
              </w:rPr>
              <w:t>30</w:t>
            </w:r>
          </w:p>
        </w:tc>
      </w:tr>
      <w:tr w:rsidR="001D04CC" w:rsidRPr="007C319D" w14:paraId="4AF6389C"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0992B31" w14:textId="77777777" w:rsidR="001D04CC" w:rsidRPr="007C319D" w:rsidRDefault="001D04CC" w:rsidP="001D04CC">
            <w:pPr>
              <w:rPr>
                <w:color w:val="000000"/>
              </w:rPr>
            </w:pPr>
            <w:r w:rsidRPr="007C319D">
              <w:rPr>
                <w:color w:val="000000"/>
              </w:rPr>
              <w:t xml:space="preserve">MD-ZHN04E </w:t>
            </w:r>
          </w:p>
        </w:tc>
        <w:tc>
          <w:tcPr>
            <w:tcW w:w="1870" w:type="dxa"/>
            <w:tcBorders>
              <w:top w:val="nil"/>
              <w:left w:val="nil"/>
              <w:bottom w:val="single" w:sz="4" w:space="0" w:color="auto"/>
              <w:right w:val="single" w:sz="4" w:space="0" w:color="auto"/>
            </w:tcBorders>
            <w:shd w:val="clear" w:color="auto" w:fill="auto"/>
            <w:noWrap/>
            <w:vAlign w:val="bottom"/>
            <w:hideMark/>
          </w:tcPr>
          <w:p w14:paraId="6F1AE4CB"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75C83275"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1C44B64E"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1312954C" w14:textId="77777777" w:rsidR="001D04CC" w:rsidRPr="007C319D" w:rsidRDefault="001D04CC" w:rsidP="001D04CC">
            <w:pPr>
              <w:jc w:val="right"/>
              <w:rPr>
                <w:color w:val="000000"/>
              </w:rPr>
            </w:pPr>
            <w:r w:rsidRPr="007C319D">
              <w:rPr>
                <w:color w:val="000000"/>
              </w:rPr>
              <w:t>6</w:t>
            </w:r>
          </w:p>
        </w:tc>
      </w:tr>
      <w:tr w:rsidR="001D04CC" w:rsidRPr="007C319D" w14:paraId="146FBA7B"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2E694C2" w14:textId="77777777" w:rsidR="001D04CC" w:rsidRPr="007C319D" w:rsidRDefault="001D04CC" w:rsidP="001D04CC">
            <w:pPr>
              <w:rPr>
                <w:color w:val="000000"/>
              </w:rPr>
            </w:pPr>
            <w:r w:rsidRPr="007C319D">
              <w:rPr>
                <w:color w:val="000000"/>
              </w:rPr>
              <w:t>MD-ZHN05E 6</w:t>
            </w:r>
          </w:p>
        </w:tc>
        <w:tc>
          <w:tcPr>
            <w:tcW w:w="1870" w:type="dxa"/>
            <w:tcBorders>
              <w:top w:val="nil"/>
              <w:left w:val="nil"/>
              <w:bottom w:val="single" w:sz="4" w:space="0" w:color="auto"/>
              <w:right w:val="single" w:sz="4" w:space="0" w:color="auto"/>
            </w:tcBorders>
            <w:shd w:val="clear" w:color="auto" w:fill="auto"/>
            <w:noWrap/>
            <w:vAlign w:val="bottom"/>
            <w:hideMark/>
          </w:tcPr>
          <w:p w14:paraId="42E5B962"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0205B574"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00ED63E"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443DDDB8" w14:textId="77777777" w:rsidR="001D04CC" w:rsidRPr="007C319D" w:rsidRDefault="001D04CC" w:rsidP="001D04CC">
            <w:pPr>
              <w:jc w:val="right"/>
              <w:rPr>
                <w:color w:val="000000"/>
              </w:rPr>
            </w:pPr>
            <w:r w:rsidRPr="007C319D">
              <w:rPr>
                <w:color w:val="000000"/>
              </w:rPr>
              <w:t>6</w:t>
            </w:r>
          </w:p>
        </w:tc>
      </w:tr>
      <w:tr w:rsidR="001D04CC" w:rsidRPr="007C319D" w14:paraId="0B750039"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1D51C3F9" w14:textId="77777777" w:rsidR="001D04CC" w:rsidRPr="007C319D" w:rsidRDefault="001D04CC" w:rsidP="001D04CC">
            <w:pPr>
              <w:rPr>
                <w:color w:val="000000"/>
              </w:rPr>
            </w:pPr>
            <w:r w:rsidRPr="007C319D">
              <w:rPr>
                <w:color w:val="000000"/>
              </w:rPr>
              <w:t>MD-ZHW03EF</w:t>
            </w:r>
          </w:p>
        </w:tc>
        <w:tc>
          <w:tcPr>
            <w:tcW w:w="1870" w:type="dxa"/>
            <w:tcBorders>
              <w:top w:val="nil"/>
              <w:left w:val="nil"/>
              <w:bottom w:val="single" w:sz="4" w:space="0" w:color="auto"/>
              <w:right w:val="single" w:sz="4" w:space="0" w:color="auto"/>
            </w:tcBorders>
            <w:shd w:val="clear" w:color="auto" w:fill="auto"/>
            <w:noWrap/>
            <w:vAlign w:val="bottom"/>
            <w:hideMark/>
          </w:tcPr>
          <w:p w14:paraId="64D7DF47"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489D8CFF"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F36E32F"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57B66607" w14:textId="77777777" w:rsidR="001D04CC" w:rsidRPr="007C319D" w:rsidRDefault="001D04CC" w:rsidP="001D04CC">
            <w:pPr>
              <w:jc w:val="right"/>
              <w:rPr>
                <w:color w:val="000000"/>
              </w:rPr>
            </w:pPr>
            <w:r w:rsidRPr="007C319D">
              <w:rPr>
                <w:color w:val="000000"/>
              </w:rPr>
              <w:t>4</w:t>
            </w:r>
          </w:p>
        </w:tc>
      </w:tr>
      <w:tr w:rsidR="001D04CC" w:rsidRPr="007C319D" w14:paraId="3316D1E0" w14:textId="77777777" w:rsidTr="00825023">
        <w:trPr>
          <w:trHeight w:val="67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229650D8" w14:textId="77777777" w:rsidR="001D04CC" w:rsidRPr="007C319D" w:rsidRDefault="001D04CC" w:rsidP="001D04CC">
            <w:pPr>
              <w:rPr>
                <w:color w:val="000000"/>
              </w:rPr>
            </w:pPr>
            <w:r w:rsidRPr="007C319D">
              <w:rPr>
                <w:color w:val="000000"/>
              </w:rPr>
              <w:t>Трубопроводная арматура</w:t>
            </w:r>
            <w:r w:rsidRPr="007C319D">
              <w:rPr>
                <w:color w:val="000000"/>
              </w:rPr>
              <w:br/>
              <w:t>Клапан балансировочный ручной, с измерительными ниппелями, со сливом</w:t>
            </w:r>
          </w:p>
        </w:tc>
        <w:tc>
          <w:tcPr>
            <w:tcW w:w="1870" w:type="dxa"/>
            <w:tcBorders>
              <w:top w:val="nil"/>
              <w:left w:val="nil"/>
              <w:bottom w:val="single" w:sz="4" w:space="0" w:color="auto"/>
              <w:right w:val="single" w:sz="4" w:space="0" w:color="auto"/>
            </w:tcBorders>
            <w:shd w:val="clear" w:color="auto" w:fill="auto"/>
            <w:noWrap/>
            <w:vAlign w:val="bottom"/>
            <w:hideMark/>
          </w:tcPr>
          <w:p w14:paraId="7BA8228A"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7C42118C"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0DA82D29" w14:textId="77777777" w:rsidR="001D04CC" w:rsidRPr="007C319D" w:rsidRDefault="001D04CC" w:rsidP="001D04CC">
            <w:pPr>
              <w:rPr>
                <w:color w:val="000000"/>
              </w:rPr>
            </w:pPr>
            <w:r w:rsidRPr="007C319D">
              <w:rPr>
                <w:color w:val="000000"/>
              </w:rPr>
              <w:t> </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7D936C5" w14:textId="77777777" w:rsidR="001D04CC" w:rsidRPr="007C319D" w:rsidRDefault="001D04CC" w:rsidP="001D04CC">
            <w:pPr>
              <w:rPr>
                <w:color w:val="000000"/>
              </w:rPr>
            </w:pPr>
            <w:r w:rsidRPr="007C319D">
              <w:rPr>
                <w:color w:val="000000"/>
              </w:rPr>
              <w:t> </w:t>
            </w:r>
          </w:p>
        </w:tc>
      </w:tr>
      <w:tr w:rsidR="001D04CC" w:rsidRPr="007C319D" w14:paraId="07E62DAA"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D7E3B98" w14:textId="77777777" w:rsidR="001D04CC" w:rsidRPr="007C319D" w:rsidRDefault="001D04CC" w:rsidP="001D04CC">
            <w:pPr>
              <w:rPr>
                <w:color w:val="000000"/>
              </w:rPr>
            </w:pPr>
            <w:r w:rsidRPr="007C319D">
              <w:rPr>
                <w:color w:val="000000"/>
              </w:rPr>
              <w:t>R206BY Ду15</w:t>
            </w:r>
          </w:p>
        </w:tc>
        <w:tc>
          <w:tcPr>
            <w:tcW w:w="1870" w:type="dxa"/>
            <w:tcBorders>
              <w:top w:val="nil"/>
              <w:left w:val="nil"/>
              <w:bottom w:val="single" w:sz="4" w:space="0" w:color="auto"/>
              <w:right w:val="single" w:sz="4" w:space="0" w:color="auto"/>
            </w:tcBorders>
            <w:shd w:val="clear" w:color="auto" w:fill="auto"/>
            <w:noWrap/>
            <w:vAlign w:val="bottom"/>
            <w:hideMark/>
          </w:tcPr>
          <w:p w14:paraId="3EC0F90E"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0C1F68D4" w14:textId="77777777" w:rsidR="001D04CC" w:rsidRPr="007C319D" w:rsidRDefault="001D04CC" w:rsidP="001D04CC">
            <w:pPr>
              <w:rPr>
                <w:color w:val="000000"/>
              </w:rPr>
            </w:pPr>
            <w:r w:rsidRPr="007C319D">
              <w:rPr>
                <w:color w:val="000000"/>
              </w:rPr>
              <w:t>Giacomini</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C053F38"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05715A4" w14:textId="77777777" w:rsidR="001D04CC" w:rsidRPr="007C319D" w:rsidRDefault="001D04CC" w:rsidP="001D04CC">
            <w:pPr>
              <w:jc w:val="right"/>
              <w:rPr>
                <w:color w:val="000000"/>
              </w:rPr>
            </w:pPr>
            <w:r w:rsidRPr="007C319D">
              <w:rPr>
                <w:color w:val="000000"/>
              </w:rPr>
              <w:t>19</w:t>
            </w:r>
          </w:p>
        </w:tc>
      </w:tr>
      <w:tr w:rsidR="001D04CC" w:rsidRPr="007C319D" w14:paraId="1B65612E"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24729A9E" w14:textId="77777777" w:rsidR="001D04CC" w:rsidRPr="007C319D" w:rsidRDefault="001D04CC" w:rsidP="001D04CC">
            <w:pPr>
              <w:rPr>
                <w:color w:val="000000"/>
              </w:rPr>
            </w:pPr>
            <w:r w:rsidRPr="007C319D">
              <w:rPr>
                <w:color w:val="000000"/>
              </w:rPr>
              <w:t>R206BY Ду20</w:t>
            </w:r>
          </w:p>
        </w:tc>
        <w:tc>
          <w:tcPr>
            <w:tcW w:w="1870" w:type="dxa"/>
            <w:tcBorders>
              <w:top w:val="nil"/>
              <w:left w:val="nil"/>
              <w:bottom w:val="single" w:sz="4" w:space="0" w:color="auto"/>
              <w:right w:val="single" w:sz="4" w:space="0" w:color="auto"/>
            </w:tcBorders>
            <w:shd w:val="clear" w:color="auto" w:fill="auto"/>
            <w:noWrap/>
            <w:vAlign w:val="bottom"/>
            <w:hideMark/>
          </w:tcPr>
          <w:p w14:paraId="5BA25A4A"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7E6EC03D" w14:textId="77777777" w:rsidR="001D04CC" w:rsidRPr="007C319D" w:rsidRDefault="001D04CC" w:rsidP="001D04CC">
            <w:pPr>
              <w:rPr>
                <w:color w:val="000000"/>
              </w:rPr>
            </w:pPr>
            <w:r w:rsidRPr="007C319D">
              <w:rPr>
                <w:color w:val="000000"/>
              </w:rPr>
              <w:t>Giacomini</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79D1F1EC"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63ADE0E" w14:textId="77777777" w:rsidR="001D04CC" w:rsidRPr="007C319D" w:rsidRDefault="001D04CC" w:rsidP="001D04CC">
            <w:pPr>
              <w:jc w:val="right"/>
              <w:rPr>
                <w:color w:val="000000"/>
              </w:rPr>
            </w:pPr>
            <w:r w:rsidRPr="007C319D">
              <w:rPr>
                <w:color w:val="000000"/>
              </w:rPr>
              <w:t>14</w:t>
            </w:r>
          </w:p>
        </w:tc>
      </w:tr>
      <w:tr w:rsidR="001D04CC" w:rsidRPr="007C319D" w14:paraId="7FD21478"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1B4DEDFE" w14:textId="77777777" w:rsidR="001D04CC" w:rsidRPr="007C319D" w:rsidRDefault="001D04CC" w:rsidP="001D04CC">
            <w:pPr>
              <w:rPr>
                <w:color w:val="000000"/>
              </w:rPr>
            </w:pPr>
            <w:r w:rsidRPr="007C319D">
              <w:rPr>
                <w:color w:val="000000"/>
              </w:rPr>
              <w:t>R206BY Ду25</w:t>
            </w:r>
          </w:p>
        </w:tc>
        <w:tc>
          <w:tcPr>
            <w:tcW w:w="1870" w:type="dxa"/>
            <w:tcBorders>
              <w:top w:val="nil"/>
              <w:left w:val="nil"/>
              <w:bottom w:val="single" w:sz="4" w:space="0" w:color="auto"/>
              <w:right w:val="single" w:sz="4" w:space="0" w:color="auto"/>
            </w:tcBorders>
            <w:shd w:val="clear" w:color="auto" w:fill="auto"/>
            <w:noWrap/>
            <w:vAlign w:val="bottom"/>
            <w:hideMark/>
          </w:tcPr>
          <w:p w14:paraId="17AFD94E"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5030495F" w14:textId="77777777" w:rsidR="001D04CC" w:rsidRPr="007C319D" w:rsidRDefault="001D04CC" w:rsidP="001D04CC">
            <w:pPr>
              <w:rPr>
                <w:color w:val="000000"/>
              </w:rPr>
            </w:pPr>
            <w:r w:rsidRPr="007C319D">
              <w:rPr>
                <w:color w:val="000000"/>
              </w:rPr>
              <w:t>Giacomini</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677B98A7"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B9C2207" w14:textId="77777777" w:rsidR="001D04CC" w:rsidRPr="007C319D" w:rsidRDefault="001D04CC" w:rsidP="001D04CC">
            <w:pPr>
              <w:jc w:val="right"/>
              <w:rPr>
                <w:color w:val="000000"/>
              </w:rPr>
            </w:pPr>
            <w:r w:rsidRPr="007C319D">
              <w:rPr>
                <w:color w:val="000000"/>
              </w:rPr>
              <w:t>21</w:t>
            </w:r>
          </w:p>
        </w:tc>
      </w:tr>
      <w:tr w:rsidR="001D04CC" w:rsidRPr="007C319D" w14:paraId="25A1EB16"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39684D0F" w14:textId="77777777" w:rsidR="001D04CC" w:rsidRPr="007C319D" w:rsidRDefault="001D04CC" w:rsidP="001D04CC">
            <w:pPr>
              <w:rPr>
                <w:color w:val="000000"/>
              </w:rPr>
            </w:pPr>
            <w:r w:rsidRPr="007C319D">
              <w:rPr>
                <w:color w:val="000000"/>
              </w:rPr>
              <w:t>R206BY Ду32</w:t>
            </w:r>
          </w:p>
        </w:tc>
        <w:tc>
          <w:tcPr>
            <w:tcW w:w="1870" w:type="dxa"/>
            <w:tcBorders>
              <w:top w:val="nil"/>
              <w:left w:val="nil"/>
              <w:bottom w:val="single" w:sz="4" w:space="0" w:color="auto"/>
              <w:right w:val="single" w:sz="4" w:space="0" w:color="auto"/>
            </w:tcBorders>
            <w:shd w:val="clear" w:color="auto" w:fill="auto"/>
            <w:noWrap/>
            <w:vAlign w:val="bottom"/>
            <w:hideMark/>
          </w:tcPr>
          <w:p w14:paraId="71610FE3"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33AB76B2" w14:textId="77777777" w:rsidR="001D04CC" w:rsidRPr="007C319D" w:rsidRDefault="001D04CC" w:rsidP="001D04CC">
            <w:pPr>
              <w:rPr>
                <w:color w:val="000000"/>
              </w:rPr>
            </w:pPr>
            <w:r w:rsidRPr="007C319D">
              <w:rPr>
                <w:color w:val="000000"/>
              </w:rPr>
              <w:t>Giacomini</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3F54EA0"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4D6204D" w14:textId="77777777" w:rsidR="001D04CC" w:rsidRPr="007C319D" w:rsidRDefault="001D04CC" w:rsidP="001D04CC">
            <w:pPr>
              <w:jc w:val="right"/>
              <w:rPr>
                <w:color w:val="000000"/>
              </w:rPr>
            </w:pPr>
            <w:r w:rsidRPr="007C319D">
              <w:rPr>
                <w:color w:val="000000"/>
              </w:rPr>
              <w:t>15</w:t>
            </w:r>
          </w:p>
        </w:tc>
      </w:tr>
      <w:tr w:rsidR="001D04CC" w:rsidRPr="007C319D" w14:paraId="0E0EB497"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4FC47EE9" w14:textId="77777777" w:rsidR="001D04CC" w:rsidRPr="007C319D" w:rsidRDefault="001D04CC" w:rsidP="001D04CC">
            <w:pPr>
              <w:rPr>
                <w:color w:val="000000"/>
              </w:rPr>
            </w:pPr>
            <w:r w:rsidRPr="007C319D">
              <w:rPr>
                <w:color w:val="000000"/>
              </w:rPr>
              <w:t>Фильтр сетчатый</w:t>
            </w:r>
          </w:p>
        </w:tc>
        <w:tc>
          <w:tcPr>
            <w:tcW w:w="1870" w:type="dxa"/>
            <w:tcBorders>
              <w:top w:val="nil"/>
              <w:left w:val="nil"/>
              <w:bottom w:val="single" w:sz="4" w:space="0" w:color="auto"/>
              <w:right w:val="single" w:sz="4" w:space="0" w:color="auto"/>
            </w:tcBorders>
            <w:shd w:val="clear" w:color="auto" w:fill="auto"/>
            <w:noWrap/>
            <w:vAlign w:val="bottom"/>
            <w:hideMark/>
          </w:tcPr>
          <w:p w14:paraId="40459B45"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49626BC0"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FCC7BBD" w14:textId="77777777" w:rsidR="001D04CC" w:rsidRPr="007C319D" w:rsidRDefault="001D04CC" w:rsidP="001D04CC">
            <w:pPr>
              <w:rPr>
                <w:color w:val="000000"/>
              </w:rPr>
            </w:pPr>
            <w:r w:rsidRPr="007C319D">
              <w:rPr>
                <w:color w:val="000000"/>
              </w:rPr>
              <w:t> </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42B3FD71" w14:textId="77777777" w:rsidR="001D04CC" w:rsidRPr="007C319D" w:rsidRDefault="001D04CC" w:rsidP="001D04CC">
            <w:pPr>
              <w:rPr>
                <w:color w:val="000000"/>
              </w:rPr>
            </w:pPr>
            <w:r w:rsidRPr="007C319D">
              <w:rPr>
                <w:color w:val="000000"/>
              </w:rPr>
              <w:t> </w:t>
            </w:r>
          </w:p>
        </w:tc>
      </w:tr>
      <w:tr w:rsidR="001D04CC" w:rsidRPr="007C319D" w14:paraId="662AAD12"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532C4D8" w14:textId="77777777" w:rsidR="001D04CC" w:rsidRPr="007C319D" w:rsidRDefault="001D04CC" w:rsidP="001D04CC">
            <w:pPr>
              <w:rPr>
                <w:color w:val="000000"/>
              </w:rPr>
            </w:pPr>
            <w:r w:rsidRPr="007C319D">
              <w:rPr>
                <w:color w:val="000000"/>
              </w:rPr>
              <w:t xml:space="preserve">R74A Ду15 </w:t>
            </w:r>
          </w:p>
        </w:tc>
        <w:tc>
          <w:tcPr>
            <w:tcW w:w="1870" w:type="dxa"/>
            <w:tcBorders>
              <w:top w:val="nil"/>
              <w:left w:val="nil"/>
              <w:bottom w:val="single" w:sz="4" w:space="0" w:color="auto"/>
              <w:right w:val="single" w:sz="4" w:space="0" w:color="auto"/>
            </w:tcBorders>
            <w:shd w:val="clear" w:color="auto" w:fill="auto"/>
            <w:noWrap/>
            <w:vAlign w:val="bottom"/>
            <w:hideMark/>
          </w:tcPr>
          <w:p w14:paraId="67B670F4"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5D181C5A" w14:textId="77777777" w:rsidR="001D04CC" w:rsidRPr="007C319D" w:rsidRDefault="001D04CC" w:rsidP="001D04CC">
            <w:pPr>
              <w:rPr>
                <w:color w:val="000000"/>
              </w:rPr>
            </w:pPr>
            <w:r w:rsidRPr="007C319D">
              <w:rPr>
                <w:color w:val="000000"/>
              </w:rPr>
              <w:t>Giacomini</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01048F20"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26F37DB7" w14:textId="77777777" w:rsidR="001D04CC" w:rsidRPr="007C319D" w:rsidRDefault="001D04CC" w:rsidP="001D04CC">
            <w:pPr>
              <w:jc w:val="right"/>
              <w:rPr>
                <w:color w:val="000000"/>
              </w:rPr>
            </w:pPr>
            <w:r w:rsidRPr="007C319D">
              <w:rPr>
                <w:color w:val="000000"/>
              </w:rPr>
              <w:t>8</w:t>
            </w:r>
          </w:p>
        </w:tc>
      </w:tr>
      <w:tr w:rsidR="001D04CC" w:rsidRPr="007C319D" w14:paraId="3B9CF513"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E3E7DD8" w14:textId="77777777" w:rsidR="001D04CC" w:rsidRPr="007C319D" w:rsidRDefault="001D04CC" w:rsidP="001D04CC">
            <w:pPr>
              <w:rPr>
                <w:color w:val="000000"/>
              </w:rPr>
            </w:pPr>
            <w:r w:rsidRPr="007C319D">
              <w:rPr>
                <w:color w:val="000000"/>
              </w:rPr>
              <w:t xml:space="preserve">R74A Ду20 </w:t>
            </w:r>
          </w:p>
        </w:tc>
        <w:tc>
          <w:tcPr>
            <w:tcW w:w="1870" w:type="dxa"/>
            <w:tcBorders>
              <w:top w:val="nil"/>
              <w:left w:val="nil"/>
              <w:bottom w:val="single" w:sz="4" w:space="0" w:color="auto"/>
              <w:right w:val="single" w:sz="4" w:space="0" w:color="auto"/>
            </w:tcBorders>
            <w:shd w:val="clear" w:color="auto" w:fill="auto"/>
            <w:noWrap/>
            <w:vAlign w:val="bottom"/>
            <w:hideMark/>
          </w:tcPr>
          <w:p w14:paraId="0E6E91A7"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42D66066" w14:textId="77777777" w:rsidR="001D04CC" w:rsidRPr="007C319D" w:rsidRDefault="001D04CC" w:rsidP="001D04CC">
            <w:pPr>
              <w:rPr>
                <w:color w:val="000000"/>
              </w:rPr>
            </w:pPr>
            <w:r w:rsidRPr="007C319D">
              <w:rPr>
                <w:color w:val="000000"/>
              </w:rPr>
              <w:t>Giacomini</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53D13C1"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32B9FC5" w14:textId="77777777" w:rsidR="001D04CC" w:rsidRPr="007C319D" w:rsidRDefault="001D04CC" w:rsidP="001D04CC">
            <w:pPr>
              <w:jc w:val="right"/>
              <w:rPr>
                <w:color w:val="000000"/>
              </w:rPr>
            </w:pPr>
            <w:r w:rsidRPr="007C319D">
              <w:rPr>
                <w:color w:val="000000"/>
              </w:rPr>
              <w:t>11</w:t>
            </w:r>
          </w:p>
        </w:tc>
      </w:tr>
      <w:tr w:rsidR="001D04CC" w:rsidRPr="007C319D" w14:paraId="7D000D3C"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F72AFB3" w14:textId="77777777" w:rsidR="001D04CC" w:rsidRPr="007C319D" w:rsidRDefault="001D04CC" w:rsidP="001D04CC">
            <w:pPr>
              <w:rPr>
                <w:color w:val="000000"/>
              </w:rPr>
            </w:pPr>
            <w:r w:rsidRPr="007C319D">
              <w:rPr>
                <w:color w:val="000000"/>
              </w:rPr>
              <w:t xml:space="preserve">R74A Ду25 </w:t>
            </w:r>
          </w:p>
        </w:tc>
        <w:tc>
          <w:tcPr>
            <w:tcW w:w="1870" w:type="dxa"/>
            <w:tcBorders>
              <w:top w:val="nil"/>
              <w:left w:val="nil"/>
              <w:bottom w:val="single" w:sz="4" w:space="0" w:color="auto"/>
              <w:right w:val="single" w:sz="4" w:space="0" w:color="auto"/>
            </w:tcBorders>
            <w:shd w:val="clear" w:color="auto" w:fill="auto"/>
            <w:noWrap/>
            <w:vAlign w:val="bottom"/>
            <w:hideMark/>
          </w:tcPr>
          <w:p w14:paraId="3DCB2FAF"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36F11541" w14:textId="77777777" w:rsidR="001D04CC" w:rsidRPr="007C319D" w:rsidRDefault="001D04CC" w:rsidP="001D04CC">
            <w:pPr>
              <w:rPr>
                <w:color w:val="000000"/>
              </w:rPr>
            </w:pPr>
            <w:r w:rsidRPr="007C319D">
              <w:rPr>
                <w:color w:val="000000"/>
              </w:rPr>
              <w:t>Giacomini</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9C93FCB"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18A13F24" w14:textId="77777777" w:rsidR="001D04CC" w:rsidRPr="007C319D" w:rsidRDefault="001D04CC" w:rsidP="001D04CC">
            <w:pPr>
              <w:jc w:val="right"/>
              <w:rPr>
                <w:color w:val="000000"/>
              </w:rPr>
            </w:pPr>
            <w:r w:rsidRPr="007C319D">
              <w:rPr>
                <w:color w:val="000000"/>
              </w:rPr>
              <w:t>14</w:t>
            </w:r>
          </w:p>
        </w:tc>
      </w:tr>
      <w:tr w:rsidR="001D04CC" w:rsidRPr="007C319D" w14:paraId="3A5ECC4E"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608A9BE" w14:textId="77777777" w:rsidR="001D04CC" w:rsidRPr="007C319D" w:rsidRDefault="001D04CC" w:rsidP="001D04CC">
            <w:pPr>
              <w:rPr>
                <w:color w:val="000000"/>
              </w:rPr>
            </w:pPr>
            <w:r w:rsidRPr="007C319D">
              <w:rPr>
                <w:color w:val="000000"/>
              </w:rPr>
              <w:t>R74A Ду32</w:t>
            </w:r>
          </w:p>
        </w:tc>
        <w:tc>
          <w:tcPr>
            <w:tcW w:w="1870" w:type="dxa"/>
            <w:tcBorders>
              <w:top w:val="nil"/>
              <w:left w:val="nil"/>
              <w:bottom w:val="single" w:sz="4" w:space="0" w:color="auto"/>
              <w:right w:val="single" w:sz="4" w:space="0" w:color="auto"/>
            </w:tcBorders>
            <w:shd w:val="clear" w:color="auto" w:fill="auto"/>
            <w:noWrap/>
            <w:vAlign w:val="bottom"/>
            <w:hideMark/>
          </w:tcPr>
          <w:p w14:paraId="156483B7"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4C1DC4F8" w14:textId="77777777" w:rsidR="001D04CC" w:rsidRPr="007C319D" w:rsidRDefault="001D04CC" w:rsidP="001D04CC">
            <w:pPr>
              <w:rPr>
                <w:color w:val="000000"/>
              </w:rPr>
            </w:pPr>
            <w:r w:rsidRPr="007C319D">
              <w:rPr>
                <w:color w:val="000000"/>
              </w:rPr>
              <w:t>Giacomini</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D1A2E7E"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0766DCA" w14:textId="77777777" w:rsidR="001D04CC" w:rsidRPr="007C319D" w:rsidRDefault="001D04CC" w:rsidP="001D04CC">
            <w:pPr>
              <w:jc w:val="right"/>
              <w:rPr>
                <w:color w:val="000000"/>
              </w:rPr>
            </w:pPr>
            <w:r w:rsidRPr="007C319D">
              <w:rPr>
                <w:color w:val="000000"/>
              </w:rPr>
              <w:t>36</w:t>
            </w:r>
          </w:p>
        </w:tc>
      </w:tr>
      <w:tr w:rsidR="001D04CC" w:rsidRPr="007C319D" w14:paraId="501A5F14"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1D091B8" w14:textId="77777777" w:rsidR="001D04CC" w:rsidRPr="007C319D" w:rsidRDefault="001D04CC" w:rsidP="001D04CC">
            <w:pPr>
              <w:rPr>
                <w:color w:val="000000"/>
              </w:rPr>
            </w:pPr>
            <w:r w:rsidRPr="007C319D">
              <w:rPr>
                <w:color w:val="000000"/>
              </w:rPr>
              <w:t>Кран шаровый латунный, полнопроходный</w:t>
            </w:r>
          </w:p>
        </w:tc>
        <w:tc>
          <w:tcPr>
            <w:tcW w:w="1870" w:type="dxa"/>
            <w:tcBorders>
              <w:top w:val="nil"/>
              <w:left w:val="nil"/>
              <w:bottom w:val="single" w:sz="4" w:space="0" w:color="auto"/>
              <w:right w:val="single" w:sz="4" w:space="0" w:color="auto"/>
            </w:tcBorders>
            <w:shd w:val="clear" w:color="auto" w:fill="auto"/>
            <w:noWrap/>
            <w:vAlign w:val="bottom"/>
            <w:hideMark/>
          </w:tcPr>
          <w:p w14:paraId="19732154"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70D2530D"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FC91B20" w14:textId="77777777" w:rsidR="001D04CC" w:rsidRPr="007C319D" w:rsidRDefault="001D04CC" w:rsidP="001D04CC">
            <w:pPr>
              <w:rPr>
                <w:color w:val="000000"/>
              </w:rPr>
            </w:pPr>
            <w:r w:rsidRPr="007C319D">
              <w:rPr>
                <w:color w:val="000000"/>
              </w:rPr>
              <w:t> </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712268C6" w14:textId="77777777" w:rsidR="001D04CC" w:rsidRPr="007C319D" w:rsidRDefault="001D04CC" w:rsidP="001D04CC">
            <w:pPr>
              <w:rPr>
                <w:color w:val="000000"/>
              </w:rPr>
            </w:pPr>
            <w:r w:rsidRPr="007C319D">
              <w:rPr>
                <w:color w:val="000000"/>
              </w:rPr>
              <w:t> </w:t>
            </w:r>
          </w:p>
        </w:tc>
      </w:tr>
      <w:tr w:rsidR="001D04CC" w:rsidRPr="007C319D" w14:paraId="617399F9"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1EBE5284" w14:textId="77777777" w:rsidR="001D04CC" w:rsidRPr="007C319D" w:rsidRDefault="001D04CC" w:rsidP="001D04CC">
            <w:pPr>
              <w:rPr>
                <w:color w:val="000000"/>
              </w:rPr>
            </w:pPr>
            <w:r w:rsidRPr="007C319D">
              <w:rPr>
                <w:color w:val="000000"/>
              </w:rPr>
              <w:t xml:space="preserve">R850 Ду15 </w:t>
            </w:r>
          </w:p>
        </w:tc>
        <w:tc>
          <w:tcPr>
            <w:tcW w:w="1870" w:type="dxa"/>
            <w:tcBorders>
              <w:top w:val="nil"/>
              <w:left w:val="nil"/>
              <w:bottom w:val="single" w:sz="4" w:space="0" w:color="auto"/>
              <w:right w:val="single" w:sz="4" w:space="0" w:color="auto"/>
            </w:tcBorders>
            <w:shd w:val="clear" w:color="auto" w:fill="auto"/>
            <w:noWrap/>
            <w:vAlign w:val="bottom"/>
            <w:hideMark/>
          </w:tcPr>
          <w:p w14:paraId="06705A0A"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1F3ADB12" w14:textId="77777777" w:rsidR="001D04CC" w:rsidRPr="007C319D" w:rsidRDefault="001D04CC" w:rsidP="001D04CC">
            <w:pPr>
              <w:rPr>
                <w:color w:val="000000"/>
              </w:rPr>
            </w:pPr>
            <w:r w:rsidRPr="007C319D">
              <w:rPr>
                <w:color w:val="000000"/>
              </w:rPr>
              <w:t>Giacomini</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FF3062D"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1940AE83" w14:textId="77777777" w:rsidR="001D04CC" w:rsidRPr="007C319D" w:rsidRDefault="001D04CC" w:rsidP="001D04CC">
            <w:pPr>
              <w:jc w:val="right"/>
              <w:rPr>
                <w:color w:val="000000"/>
              </w:rPr>
            </w:pPr>
            <w:r w:rsidRPr="007C319D">
              <w:rPr>
                <w:color w:val="000000"/>
              </w:rPr>
              <w:t>24</w:t>
            </w:r>
          </w:p>
        </w:tc>
      </w:tr>
      <w:tr w:rsidR="001D04CC" w:rsidRPr="007C319D" w14:paraId="78591567"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2AE6E31D" w14:textId="77777777" w:rsidR="001D04CC" w:rsidRPr="007C319D" w:rsidRDefault="001D04CC" w:rsidP="001D04CC">
            <w:pPr>
              <w:rPr>
                <w:color w:val="000000"/>
              </w:rPr>
            </w:pPr>
            <w:r w:rsidRPr="007C319D">
              <w:rPr>
                <w:color w:val="000000"/>
              </w:rPr>
              <w:t xml:space="preserve">R850 Ду20 </w:t>
            </w:r>
          </w:p>
        </w:tc>
        <w:tc>
          <w:tcPr>
            <w:tcW w:w="1870" w:type="dxa"/>
            <w:tcBorders>
              <w:top w:val="nil"/>
              <w:left w:val="nil"/>
              <w:bottom w:val="single" w:sz="4" w:space="0" w:color="auto"/>
              <w:right w:val="single" w:sz="4" w:space="0" w:color="auto"/>
            </w:tcBorders>
            <w:shd w:val="clear" w:color="auto" w:fill="auto"/>
            <w:noWrap/>
            <w:vAlign w:val="bottom"/>
            <w:hideMark/>
          </w:tcPr>
          <w:p w14:paraId="76A39A76"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7D699347" w14:textId="77777777" w:rsidR="001D04CC" w:rsidRPr="007C319D" w:rsidRDefault="001D04CC" w:rsidP="001D04CC">
            <w:pPr>
              <w:rPr>
                <w:color w:val="000000"/>
              </w:rPr>
            </w:pPr>
            <w:r w:rsidRPr="007C319D">
              <w:rPr>
                <w:color w:val="000000"/>
              </w:rPr>
              <w:t>Giacomini</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6441915"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D831213" w14:textId="77777777" w:rsidR="001D04CC" w:rsidRPr="007C319D" w:rsidRDefault="001D04CC" w:rsidP="001D04CC">
            <w:pPr>
              <w:jc w:val="right"/>
              <w:rPr>
                <w:color w:val="000000"/>
              </w:rPr>
            </w:pPr>
            <w:r w:rsidRPr="007C319D">
              <w:rPr>
                <w:color w:val="000000"/>
              </w:rPr>
              <w:t>33</w:t>
            </w:r>
          </w:p>
        </w:tc>
      </w:tr>
      <w:tr w:rsidR="001D04CC" w:rsidRPr="007C319D" w14:paraId="01AD1D15"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C96FA98" w14:textId="77777777" w:rsidR="001D04CC" w:rsidRPr="007C319D" w:rsidRDefault="001D04CC" w:rsidP="001D04CC">
            <w:pPr>
              <w:rPr>
                <w:color w:val="000000"/>
              </w:rPr>
            </w:pPr>
            <w:r w:rsidRPr="007C319D">
              <w:rPr>
                <w:color w:val="000000"/>
              </w:rPr>
              <w:t xml:space="preserve">R850 Ду25 </w:t>
            </w:r>
          </w:p>
        </w:tc>
        <w:tc>
          <w:tcPr>
            <w:tcW w:w="1870" w:type="dxa"/>
            <w:tcBorders>
              <w:top w:val="nil"/>
              <w:left w:val="nil"/>
              <w:bottom w:val="single" w:sz="4" w:space="0" w:color="auto"/>
              <w:right w:val="single" w:sz="4" w:space="0" w:color="auto"/>
            </w:tcBorders>
            <w:shd w:val="clear" w:color="auto" w:fill="auto"/>
            <w:noWrap/>
            <w:vAlign w:val="bottom"/>
            <w:hideMark/>
          </w:tcPr>
          <w:p w14:paraId="17185B88"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1C7C40BB" w14:textId="77777777" w:rsidR="001D04CC" w:rsidRPr="007C319D" w:rsidRDefault="001D04CC" w:rsidP="001D04CC">
            <w:pPr>
              <w:rPr>
                <w:color w:val="000000"/>
              </w:rPr>
            </w:pPr>
            <w:r w:rsidRPr="007C319D">
              <w:rPr>
                <w:color w:val="000000"/>
              </w:rPr>
              <w:t>Giacomini</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65CC14FB"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14DD339" w14:textId="77777777" w:rsidR="001D04CC" w:rsidRPr="007C319D" w:rsidRDefault="001D04CC" w:rsidP="001D04CC">
            <w:pPr>
              <w:jc w:val="right"/>
              <w:rPr>
                <w:color w:val="000000"/>
              </w:rPr>
            </w:pPr>
            <w:r w:rsidRPr="007C319D">
              <w:rPr>
                <w:color w:val="000000"/>
              </w:rPr>
              <w:t>42</w:t>
            </w:r>
          </w:p>
        </w:tc>
      </w:tr>
      <w:tr w:rsidR="001D04CC" w:rsidRPr="007C319D" w14:paraId="7452BB4F"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9416D44" w14:textId="77777777" w:rsidR="001D04CC" w:rsidRPr="007C319D" w:rsidRDefault="001D04CC" w:rsidP="001D04CC">
            <w:pPr>
              <w:rPr>
                <w:color w:val="000000"/>
              </w:rPr>
            </w:pPr>
            <w:r w:rsidRPr="007C319D">
              <w:rPr>
                <w:color w:val="000000"/>
              </w:rPr>
              <w:t>R850 Ду32</w:t>
            </w:r>
          </w:p>
        </w:tc>
        <w:tc>
          <w:tcPr>
            <w:tcW w:w="1870" w:type="dxa"/>
            <w:tcBorders>
              <w:top w:val="nil"/>
              <w:left w:val="nil"/>
              <w:bottom w:val="single" w:sz="4" w:space="0" w:color="auto"/>
              <w:right w:val="single" w:sz="4" w:space="0" w:color="auto"/>
            </w:tcBorders>
            <w:shd w:val="clear" w:color="auto" w:fill="auto"/>
            <w:noWrap/>
            <w:vAlign w:val="bottom"/>
            <w:hideMark/>
          </w:tcPr>
          <w:p w14:paraId="0E09C437"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27B93BC9" w14:textId="77777777" w:rsidR="001D04CC" w:rsidRPr="007C319D" w:rsidRDefault="001D04CC" w:rsidP="001D04CC">
            <w:pPr>
              <w:rPr>
                <w:color w:val="000000"/>
              </w:rPr>
            </w:pPr>
            <w:r w:rsidRPr="007C319D">
              <w:rPr>
                <w:color w:val="000000"/>
              </w:rPr>
              <w:t>Giacomini</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083764A4"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501C9A27" w14:textId="77777777" w:rsidR="001D04CC" w:rsidRPr="007C319D" w:rsidRDefault="001D04CC" w:rsidP="001D04CC">
            <w:pPr>
              <w:jc w:val="right"/>
              <w:rPr>
                <w:color w:val="000000"/>
              </w:rPr>
            </w:pPr>
            <w:r w:rsidRPr="007C319D">
              <w:rPr>
                <w:color w:val="000000"/>
              </w:rPr>
              <w:t>108</w:t>
            </w:r>
          </w:p>
        </w:tc>
      </w:tr>
      <w:tr w:rsidR="001D04CC" w:rsidRPr="007C319D" w14:paraId="0709D3B8"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24E8AA2E" w14:textId="77777777" w:rsidR="001D04CC" w:rsidRPr="007C319D" w:rsidRDefault="001D04CC" w:rsidP="001D04CC">
            <w:pPr>
              <w:rPr>
                <w:color w:val="000000"/>
              </w:rPr>
            </w:pPr>
            <w:r w:rsidRPr="007C319D">
              <w:rPr>
                <w:color w:val="000000"/>
              </w:rPr>
              <w:t>Воздухоотводчик автоматический</w:t>
            </w:r>
          </w:p>
        </w:tc>
        <w:tc>
          <w:tcPr>
            <w:tcW w:w="1870" w:type="dxa"/>
            <w:tcBorders>
              <w:top w:val="nil"/>
              <w:left w:val="nil"/>
              <w:bottom w:val="single" w:sz="4" w:space="0" w:color="auto"/>
              <w:right w:val="single" w:sz="4" w:space="0" w:color="auto"/>
            </w:tcBorders>
            <w:shd w:val="clear" w:color="auto" w:fill="auto"/>
            <w:noWrap/>
            <w:vAlign w:val="bottom"/>
            <w:hideMark/>
          </w:tcPr>
          <w:p w14:paraId="0CD57085" w14:textId="77777777" w:rsidR="001D04CC" w:rsidRPr="007C319D" w:rsidRDefault="001D04CC" w:rsidP="001D04CC">
            <w:pPr>
              <w:rPr>
                <w:color w:val="000000"/>
              </w:rPr>
            </w:pPr>
            <w:r w:rsidRPr="007C319D">
              <w:rPr>
                <w:color w:val="000000"/>
              </w:rPr>
              <w:t>R88I Ду15</w:t>
            </w:r>
          </w:p>
        </w:tc>
        <w:tc>
          <w:tcPr>
            <w:tcW w:w="1806" w:type="dxa"/>
            <w:tcBorders>
              <w:top w:val="nil"/>
              <w:left w:val="nil"/>
              <w:bottom w:val="single" w:sz="4" w:space="0" w:color="auto"/>
              <w:right w:val="single" w:sz="4" w:space="0" w:color="auto"/>
            </w:tcBorders>
            <w:shd w:val="clear" w:color="auto" w:fill="auto"/>
            <w:vAlign w:val="bottom"/>
            <w:hideMark/>
          </w:tcPr>
          <w:p w14:paraId="734A4E91" w14:textId="77777777" w:rsidR="001D04CC" w:rsidRPr="007C319D" w:rsidRDefault="001D04CC" w:rsidP="001D04CC">
            <w:pPr>
              <w:rPr>
                <w:color w:val="000000"/>
              </w:rPr>
            </w:pPr>
            <w:r w:rsidRPr="007C319D">
              <w:rPr>
                <w:color w:val="000000"/>
              </w:rPr>
              <w:t>Giacomini</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04B50FFC"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3132DB0A" w14:textId="77777777" w:rsidR="001D04CC" w:rsidRPr="007C319D" w:rsidRDefault="001D04CC" w:rsidP="001D04CC">
            <w:pPr>
              <w:jc w:val="right"/>
              <w:rPr>
                <w:color w:val="000000"/>
              </w:rPr>
            </w:pPr>
            <w:r w:rsidRPr="007C319D">
              <w:rPr>
                <w:color w:val="000000"/>
              </w:rPr>
              <w:t>86</w:t>
            </w:r>
          </w:p>
        </w:tc>
      </w:tr>
      <w:tr w:rsidR="001D04CC" w:rsidRPr="007C319D" w14:paraId="6E1BE104"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1F0BFF74" w14:textId="77777777" w:rsidR="001D04CC" w:rsidRPr="007C319D" w:rsidRDefault="001D04CC" w:rsidP="001D04CC">
            <w:pPr>
              <w:rPr>
                <w:color w:val="000000"/>
              </w:rPr>
            </w:pPr>
            <w:r w:rsidRPr="007C319D">
              <w:rPr>
                <w:color w:val="000000"/>
              </w:rPr>
              <w:t>Кран шаровый для слива и воздухоотводчика</w:t>
            </w:r>
          </w:p>
        </w:tc>
        <w:tc>
          <w:tcPr>
            <w:tcW w:w="1870" w:type="dxa"/>
            <w:tcBorders>
              <w:top w:val="nil"/>
              <w:left w:val="nil"/>
              <w:bottom w:val="single" w:sz="4" w:space="0" w:color="auto"/>
              <w:right w:val="single" w:sz="4" w:space="0" w:color="auto"/>
            </w:tcBorders>
            <w:shd w:val="clear" w:color="auto" w:fill="auto"/>
            <w:noWrap/>
            <w:vAlign w:val="bottom"/>
            <w:hideMark/>
          </w:tcPr>
          <w:p w14:paraId="2A53D52A" w14:textId="77777777" w:rsidR="001D04CC" w:rsidRPr="007C319D" w:rsidRDefault="001D04CC" w:rsidP="001D04CC">
            <w:pPr>
              <w:rPr>
                <w:color w:val="000000"/>
              </w:rPr>
            </w:pPr>
            <w:r w:rsidRPr="007C319D">
              <w:rPr>
                <w:color w:val="000000"/>
              </w:rPr>
              <w:t>R850 Ду15</w:t>
            </w:r>
          </w:p>
        </w:tc>
        <w:tc>
          <w:tcPr>
            <w:tcW w:w="1806" w:type="dxa"/>
            <w:tcBorders>
              <w:top w:val="nil"/>
              <w:left w:val="nil"/>
              <w:bottom w:val="single" w:sz="4" w:space="0" w:color="auto"/>
              <w:right w:val="single" w:sz="4" w:space="0" w:color="auto"/>
            </w:tcBorders>
            <w:shd w:val="clear" w:color="auto" w:fill="auto"/>
            <w:vAlign w:val="bottom"/>
            <w:hideMark/>
          </w:tcPr>
          <w:p w14:paraId="6D2585CB" w14:textId="77777777" w:rsidR="001D04CC" w:rsidRPr="007C319D" w:rsidRDefault="001D04CC" w:rsidP="001D04CC">
            <w:pPr>
              <w:rPr>
                <w:color w:val="000000"/>
              </w:rPr>
            </w:pPr>
            <w:r w:rsidRPr="007C319D">
              <w:rPr>
                <w:color w:val="000000"/>
              </w:rPr>
              <w:t>Giacomini</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38ABF45"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CD8A418" w14:textId="77777777" w:rsidR="001D04CC" w:rsidRPr="007C319D" w:rsidRDefault="001D04CC" w:rsidP="001D04CC">
            <w:pPr>
              <w:jc w:val="right"/>
              <w:rPr>
                <w:color w:val="000000"/>
              </w:rPr>
            </w:pPr>
            <w:r w:rsidRPr="007C319D">
              <w:rPr>
                <w:color w:val="000000"/>
              </w:rPr>
              <w:t>170</w:t>
            </w:r>
          </w:p>
        </w:tc>
      </w:tr>
      <w:tr w:rsidR="001D04CC" w:rsidRPr="007C319D" w14:paraId="3533A633" w14:textId="77777777" w:rsidTr="00825023">
        <w:trPr>
          <w:trHeight w:val="73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3E944E6A" w14:textId="77777777" w:rsidR="001D04CC" w:rsidRPr="007C319D" w:rsidRDefault="001D04CC" w:rsidP="001D04CC">
            <w:pPr>
              <w:rPr>
                <w:color w:val="000000"/>
              </w:rPr>
            </w:pPr>
            <w:r w:rsidRPr="007C319D">
              <w:rPr>
                <w:color w:val="000000"/>
              </w:rPr>
              <w:t xml:space="preserve">Труба стальная электросварная </w:t>
            </w:r>
            <w:r w:rsidRPr="007C319D">
              <w:rPr>
                <w:color w:val="000000"/>
              </w:rPr>
              <w:br/>
              <w:t>по ГОСТ 10704-91</w:t>
            </w:r>
          </w:p>
        </w:tc>
        <w:tc>
          <w:tcPr>
            <w:tcW w:w="1870" w:type="dxa"/>
            <w:tcBorders>
              <w:top w:val="nil"/>
              <w:left w:val="nil"/>
              <w:bottom w:val="single" w:sz="4" w:space="0" w:color="auto"/>
              <w:right w:val="single" w:sz="4" w:space="0" w:color="auto"/>
            </w:tcBorders>
            <w:shd w:val="clear" w:color="auto" w:fill="auto"/>
            <w:vAlign w:val="bottom"/>
            <w:hideMark/>
          </w:tcPr>
          <w:p w14:paraId="5A910B01" w14:textId="77777777" w:rsidR="001D04CC" w:rsidRPr="007C319D" w:rsidRDefault="001D04CC" w:rsidP="001D04CC">
            <w:pPr>
              <w:rPr>
                <w:color w:val="000000"/>
              </w:rPr>
            </w:pPr>
            <w:r w:rsidRPr="007C319D">
              <w:rPr>
                <w:rFonts w:ascii="Cambria Math" w:hAnsi="Cambria Math" w:cs="Cambria Math"/>
                <w:color w:val="000000"/>
              </w:rPr>
              <w:t>∅</w:t>
            </w:r>
            <w:r w:rsidRPr="007C319D">
              <w:rPr>
                <w:color w:val="000000"/>
              </w:rPr>
              <w:t>89x3,5 45</w:t>
            </w:r>
            <w:r w:rsidRPr="007C319D">
              <w:rPr>
                <w:color w:val="000000"/>
              </w:rPr>
              <w:br/>
            </w:r>
            <w:r w:rsidRPr="007C319D">
              <w:rPr>
                <w:rFonts w:ascii="Cambria Math" w:hAnsi="Cambria Math" w:cs="Cambria Math"/>
                <w:color w:val="000000"/>
              </w:rPr>
              <w:t>∅</w:t>
            </w:r>
            <w:r w:rsidRPr="007C319D">
              <w:rPr>
                <w:color w:val="000000"/>
              </w:rPr>
              <w:t>76x3,0 70</w:t>
            </w:r>
            <w:r w:rsidRPr="007C319D">
              <w:rPr>
                <w:color w:val="000000"/>
              </w:rPr>
              <w:br/>
            </w:r>
            <w:r w:rsidRPr="007C319D">
              <w:rPr>
                <w:rFonts w:ascii="Cambria Math" w:hAnsi="Cambria Math" w:cs="Cambria Math"/>
                <w:color w:val="000000"/>
              </w:rPr>
              <w:t>∅</w:t>
            </w:r>
            <w:r w:rsidRPr="007C319D">
              <w:rPr>
                <w:color w:val="000000"/>
              </w:rPr>
              <w:t>57х3,0</w:t>
            </w:r>
          </w:p>
        </w:tc>
        <w:tc>
          <w:tcPr>
            <w:tcW w:w="1806" w:type="dxa"/>
            <w:tcBorders>
              <w:top w:val="nil"/>
              <w:left w:val="nil"/>
              <w:bottom w:val="single" w:sz="4" w:space="0" w:color="auto"/>
              <w:right w:val="single" w:sz="4" w:space="0" w:color="auto"/>
            </w:tcBorders>
            <w:shd w:val="clear" w:color="auto" w:fill="auto"/>
            <w:vAlign w:val="bottom"/>
            <w:hideMark/>
          </w:tcPr>
          <w:p w14:paraId="095FFEAE"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2BA2078" w14:textId="77777777" w:rsidR="001D04CC" w:rsidRPr="007C319D" w:rsidRDefault="001D04CC" w:rsidP="001D04CC">
            <w:pPr>
              <w:rPr>
                <w:color w:val="000000"/>
              </w:rPr>
            </w:pPr>
            <w:r w:rsidRPr="007C319D">
              <w:rPr>
                <w:color w:val="000000"/>
              </w:rPr>
              <w:t>п.м.</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797C6B77" w14:textId="77777777" w:rsidR="001D04CC" w:rsidRPr="007C319D" w:rsidRDefault="001D04CC" w:rsidP="001D04CC">
            <w:pPr>
              <w:jc w:val="right"/>
              <w:rPr>
                <w:color w:val="000000"/>
              </w:rPr>
            </w:pPr>
            <w:r w:rsidRPr="007C319D">
              <w:rPr>
                <w:color w:val="000000"/>
              </w:rPr>
              <w:t>415</w:t>
            </w:r>
          </w:p>
        </w:tc>
      </w:tr>
      <w:tr w:rsidR="001D04CC" w:rsidRPr="007C319D" w14:paraId="01247CA6" w14:textId="77777777" w:rsidTr="00825023">
        <w:trPr>
          <w:trHeight w:val="2175"/>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197BB0A5" w14:textId="77777777" w:rsidR="001D04CC" w:rsidRPr="007C319D" w:rsidRDefault="001D04CC" w:rsidP="001D04CC">
            <w:pPr>
              <w:rPr>
                <w:color w:val="000000"/>
              </w:rPr>
            </w:pPr>
            <w:r w:rsidRPr="007C319D">
              <w:rPr>
                <w:color w:val="000000"/>
              </w:rPr>
              <w:lastRenderedPageBreak/>
              <w:t>Труба медная ГОСТ Р 52318-2005</w:t>
            </w:r>
          </w:p>
        </w:tc>
        <w:tc>
          <w:tcPr>
            <w:tcW w:w="1870" w:type="dxa"/>
            <w:tcBorders>
              <w:top w:val="nil"/>
              <w:left w:val="nil"/>
              <w:bottom w:val="single" w:sz="4" w:space="0" w:color="auto"/>
              <w:right w:val="single" w:sz="4" w:space="0" w:color="auto"/>
            </w:tcBorders>
            <w:shd w:val="clear" w:color="auto" w:fill="auto"/>
            <w:vAlign w:val="bottom"/>
            <w:hideMark/>
          </w:tcPr>
          <w:p w14:paraId="393473AC" w14:textId="77777777" w:rsidR="001D04CC" w:rsidRPr="007C319D" w:rsidRDefault="001D04CC" w:rsidP="001D04CC">
            <w:pPr>
              <w:rPr>
                <w:color w:val="000000"/>
              </w:rPr>
            </w:pPr>
            <w:r w:rsidRPr="007C319D">
              <w:rPr>
                <w:color w:val="000000"/>
              </w:rPr>
              <w:t>Ø6,35 100</w:t>
            </w:r>
            <w:r w:rsidRPr="007C319D">
              <w:rPr>
                <w:color w:val="000000"/>
              </w:rPr>
              <w:br/>
              <w:t>Ø9,52 125</w:t>
            </w:r>
            <w:r w:rsidRPr="007C319D">
              <w:rPr>
                <w:color w:val="000000"/>
              </w:rPr>
              <w:br/>
              <w:t>Ø12,7 215</w:t>
            </w:r>
            <w:r w:rsidRPr="007C319D">
              <w:rPr>
                <w:color w:val="000000"/>
              </w:rPr>
              <w:br/>
              <w:t>Ø15,88 150</w:t>
            </w:r>
            <w:r w:rsidRPr="007C319D">
              <w:rPr>
                <w:color w:val="000000"/>
              </w:rPr>
              <w:br/>
              <w:t>Ø19,05 75</w:t>
            </w:r>
            <w:r w:rsidRPr="007C319D">
              <w:rPr>
                <w:color w:val="000000"/>
              </w:rPr>
              <w:br/>
              <w:t>Ø22 65</w:t>
            </w:r>
            <w:r w:rsidRPr="007C319D">
              <w:rPr>
                <w:color w:val="000000"/>
              </w:rPr>
              <w:br/>
              <w:t>Ø28 125</w:t>
            </w:r>
            <w:r w:rsidRPr="007C319D">
              <w:rPr>
                <w:color w:val="000000"/>
              </w:rPr>
              <w:br/>
              <w:t>Ø35 70</w:t>
            </w:r>
            <w:r w:rsidRPr="007C319D">
              <w:rPr>
                <w:color w:val="000000"/>
              </w:rPr>
              <w:br/>
              <w:t>Ø42</w:t>
            </w:r>
          </w:p>
        </w:tc>
        <w:tc>
          <w:tcPr>
            <w:tcW w:w="1806" w:type="dxa"/>
            <w:tcBorders>
              <w:top w:val="nil"/>
              <w:left w:val="nil"/>
              <w:bottom w:val="single" w:sz="4" w:space="0" w:color="auto"/>
              <w:right w:val="single" w:sz="4" w:space="0" w:color="auto"/>
            </w:tcBorders>
            <w:shd w:val="clear" w:color="auto" w:fill="auto"/>
            <w:vAlign w:val="bottom"/>
            <w:hideMark/>
          </w:tcPr>
          <w:p w14:paraId="2C465D22"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26FBE6A" w14:textId="77777777" w:rsidR="001D04CC" w:rsidRPr="007C319D" w:rsidRDefault="001D04CC" w:rsidP="001D04CC">
            <w:pPr>
              <w:rPr>
                <w:color w:val="000000"/>
              </w:rPr>
            </w:pPr>
            <w:r w:rsidRPr="007C319D">
              <w:rPr>
                <w:color w:val="000000"/>
              </w:rPr>
              <w:t>п.м.</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33E8B2EA" w14:textId="77777777" w:rsidR="001D04CC" w:rsidRPr="007C319D" w:rsidRDefault="001D04CC" w:rsidP="001D04CC">
            <w:pPr>
              <w:jc w:val="right"/>
              <w:rPr>
                <w:color w:val="000000"/>
              </w:rPr>
            </w:pPr>
            <w:r w:rsidRPr="007C319D">
              <w:rPr>
                <w:color w:val="000000"/>
              </w:rPr>
              <w:t>1020</w:t>
            </w:r>
          </w:p>
        </w:tc>
      </w:tr>
      <w:tr w:rsidR="001D04CC" w:rsidRPr="007C319D" w14:paraId="72CCAEC5" w14:textId="77777777" w:rsidTr="00825023">
        <w:trPr>
          <w:trHeight w:val="73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6FCEA446" w14:textId="77777777" w:rsidR="001D04CC" w:rsidRPr="007C319D" w:rsidRDefault="001D04CC" w:rsidP="001D04CC">
            <w:pPr>
              <w:rPr>
                <w:color w:val="000000"/>
              </w:rPr>
            </w:pPr>
            <w:r w:rsidRPr="007C319D">
              <w:rPr>
                <w:color w:val="000000"/>
              </w:rPr>
              <w:t xml:space="preserve">Труба полипропиленовая, армированная стекловолокном, </w:t>
            </w:r>
            <w:r w:rsidRPr="007C319D">
              <w:rPr>
                <w:color w:val="000000"/>
              </w:rPr>
              <w:br/>
              <w:t>PPRC PN20</w:t>
            </w:r>
          </w:p>
        </w:tc>
        <w:tc>
          <w:tcPr>
            <w:tcW w:w="1870" w:type="dxa"/>
            <w:tcBorders>
              <w:top w:val="nil"/>
              <w:left w:val="nil"/>
              <w:bottom w:val="single" w:sz="4" w:space="0" w:color="auto"/>
              <w:right w:val="single" w:sz="4" w:space="0" w:color="auto"/>
            </w:tcBorders>
            <w:shd w:val="clear" w:color="auto" w:fill="auto"/>
            <w:noWrap/>
            <w:vAlign w:val="bottom"/>
            <w:hideMark/>
          </w:tcPr>
          <w:p w14:paraId="65810591"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21BF85E3" w14:textId="77777777" w:rsidR="001D04CC" w:rsidRPr="007C319D" w:rsidRDefault="001D04CC" w:rsidP="001D04CC">
            <w:pPr>
              <w:rPr>
                <w:color w:val="000000"/>
              </w:rPr>
            </w:pPr>
            <w:r w:rsidRPr="007C319D">
              <w:rPr>
                <w:color w:val="000000"/>
              </w:rPr>
              <w:t>PRO AQUA</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B8012C1" w14:textId="77777777" w:rsidR="001D04CC" w:rsidRPr="007C319D" w:rsidRDefault="001D04CC" w:rsidP="001D04CC">
            <w:pPr>
              <w:rPr>
                <w:color w:val="000000"/>
              </w:rPr>
            </w:pPr>
            <w:r w:rsidRPr="007C319D">
              <w:rPr>
                <w:color w:val="000000"/>
              </w:rPr>
              <w:t>п.м.</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B5C6649" w14:textId="77777777" w:rsidR="001D04CC" w:rsidRPr="007C319D" w:rsidRDefault="001D04CC" w:rsidP="001D04CC">
            <w:pPr>
              <w:jc w:val="right"/>
              <w:rPr>
                <w:color w:val="000000"/>
              </w:rPr>
            </w:pPr>
            <w:r w:rsidRPr="007C319D">
              <w:rPr>
                <w:color w:val="000000"/>
              </w:rPr>
              <w:t>725</w:t>
            </w:r>
          </w:p>
        </w:tc>
      </w:tr>
      <w:tr w:rsidR="001D04CC" w:rsidRPr="007C319D" w14:paraId="3A0F2AE0"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3159BADF" w14:textId="77777777" w:rsidR="001D04CC" w:rsidRPr="007C319D" w:rsidRDefault="001D04CC" w:rsidP="001D04CC">
            <w:pPr>
              <w:rPr>
                <w:color w:val="000000"/>
              </w:rPr>
            </w:pPr>
            <w:r w:rsidRPr="007C319D">
              <w:rPr>
                <w:color w:val="000000"/>
              </w:rPr>
              <w:t>Труба полипропиленовая PPR PN10</w:t>
            </w:r>
          </w:p>
        </w:tc>
        <w:tc>
          <w:tcPr>
            <w:tcW w:w="1870" w:type="dxa"/>
            <w:tcBorders>
              <w:top w:val="nil"/>
              <w:left w:val="nil"/>
              <w:bottom w:val="single" w:sz="4" w:space="0" w:color="auto"/>
              <w:right w:val="single" w:sz="4" w:space="0" w:color="auto"/>
            </w:tcBorders>
            <w:shd w:val="clear" w:color="auto" w:fill="auto"/>
            <w:noWrap/>
            <w:vAlign w:val="bottom"/>
            <w:hideMark/>
          </w:tcPr>
          <w:p w14:paraId="5A62C7DD"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noWrap/>
            <w:vAlign w:val="bottom"/>
            <w:hideMark/>
          </w:tcPr>
          <w:p w14:paraId="1A9A54BC" w14:textId="77777777" w:rsidR="001D04CC" w:rsidRPr="007C319D" w:rsidRDefault="001D04CC" w:rsidP="001D04CC">
            <w:pPr>
              <w:rPr>
                <w:color w:val="000000"/>
              </w:rPr>
            </w:pPr>
            <w:r w:rsidRPr="007C319D">
              <w:rPr>
                <w:color w:val="000000"/>
              </w:rPr>
              <w:t>PRO AQUA</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DB175E8" w14:textId="77777777" w:rsidR="001D04CC" w:rsidRPr="007C319D" w:rsidRDefault="001D04CC" w:rsidP="001D04CC">
            <w:pPr>
              <w:rPr>
                <w:color w:val="000000"/>
              </w:rPr>
            </w:pPr>
            <w:r w:rsidRPr="007C319D">
              <w:rPr>
                <w:color w:val="000000"/>
              </w:rPr>
              <w:t>п.м.</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C05154F" w14:textId="77777777" w:rsidR="001D04CC" w:rsidRPr="007C319D" w:rsidRDefault="001D04CC" w:rsidP="001D04CC">
            <w:pPr>
              <w:jc w:val="right"/>
              <w:rPr>
                <w:color w:val="000000"/>
              </w:rPr>
            </w:pPr>
            <w:r w:rsidRPr="007C319D">
              <w:rPr>
                <w:color w:val="000000"/>
              </w:rPr>
              <w:t>1032</w:t>
            </w:r>
          </w:p>
        </w:tc>
      </w:tr>
      <w:tr w:rsidR="001D04CC" w:rsidRPr="007C319D" w14:paraId="7A0668FC" w14:textId="77777777" w:rsidTr="00825023">
        <w:trPr>
          <w:trHeight w:val="421"/>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72ECAF89" w14:textId="77777777" w:rsidR="001D04CC" w:rsidRPr="007C319D" w:rsidRDefault="001D04CC" w:rsidP="001D04CC">
            <w:pPr>
              <w:rPr>
                <w:color w:val="000000"/>
              </w:rPr>
            </w:pPr>
            <w:r w:rsidRPr="007C319D">
              <w:rPr>
                <w:color w:val="000000"/>
              </w:rPr>
              <w:t>Капельная воронка</w:t>
            </w:r>
          </w:p>
        </w:tc>
        <w:tc>
          <w:tcPr>
            <w:tcW w:w="1870" w:type="dxa"/>
            <w:tcBorders>
              <w:top w:val="nil"/>
              <w:left w:val="nil"/>
              <w:bottom w:val="single" w:sz="4" w:space="0" w:color="auto"/>
              <w:right w:val="single" w:sz="4" w:space="0" w:color="auto"/>
            </w:tcBorders>
            <w:shd w:val="clear" w:color="auto" w:fill="auto"/>
            <w:noWrap/>
            <w:vAlign w:val="bottom"/>
            <w:hideMark/>
          </w:tcPr>
          <w:p w14:paraId="7D1704A4" w14:textId="77777777" w:rsidR="001D04CC" w:rsidRPr="007C319D" w:rsidRDefault="001D04CC" w:rsidP="001D04CC">
            <w:pPr>
              <w:rPr>
                <w:color w:val="000000"/>
              </w:rPr>
            </w:pPr>
            <w:r w:rsidRPr="007C319D">
              <w:rPr>
                <w:color w:val="000000"/>
              </w:rPr>
              <w:t>HL-21</w:t>
            </w:r>
          </w:p>
        </w:tc>
        <w:tc>
          <w:tcPr>
            <w:tcW w:w="1806" w:type="dxa"/>
            <w:tcBorders>
              <w:top w:val="nil"/>
              <w:left w:val="nil"/>
              <w:bottom w:val="single" w:sz="4" w:space="0" w:color="auto"/>
              <w:right w:val="single" w:sz="4" w:space="0" w:color="auto"/>
            </w:tcBorders>
            <w:shd w:val="clear" w:color="auto" w:fill="auto"/>
            <w:vAlign w:val="bottom"/>
            <w:hideMark/>
          </w:tcPr>
          <w:p w14:paraId="7719FABD" w14:textId="77777777" w:rsidR="001D04CC" w:rsidRPr="007C319D" w:rsidRDefault="001D04CC" w:rsidP="001D04CC">
            <w:pPr>
              <w:rPr>
                <w:color w:val="000000"/>
              </w:rPr>
            </w:pPr>
            <w:r w:rsidRPr="007C319D">
              <w:rPr>
                <w:color w:val="000000"/>
              </w:rPr>
              <w:t>Hutterer &amp;</w:t>
            </w:r>
            <w:r w:rsidRPr="007C319D">
              <w:rPr>
                <w:color w:val="000000"/>
              </w:rPr>
              <w:br/>
              <w:t>Lechner</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AB52BE8"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536237E0" w14:textId="77777777" w:rsidR="001D04CC" w:rsidRPr="007C319D" w:rsidRDefault="001D04CC" w:rsidP="001D04CC">
            <w:pPr>
              <w:jc w:val="right"/>
              <w:rPr>
                <w:color w:val="000000"/>
              </w:rPr>
            </w:pPr>
            <w:r w:rsidRPr="007C319D">
              <w:rPr>
                <w:color w:val="000000"/>
              </w:rPr>
              <w:t>7</w:t>
            </w:r>
          </w:p>
        </w:tc>
      </w:tr>
      <w:tr w:rsidR="001D04CC" w:rsidRPr="007C319D" w14:paraId="08B350B4" w14:textId="77777777" w:rsidTr="00825023">
        <w:trPr>
          <w:trHeight w:val="413"/>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62F678DE" w14:textId="77777777" w:rsidR="001D04CC" w:rsidRPr="007C319D" w:rsidRDefault="001D04CC" w:rsidP="001D04CC">
            <w:pPr>
              <w:rPr>
                <w:color w:val="000000"/>
              </w:rPr>
            </w:pPr>
            <w:r w:rsidRPr="007C319D">
              <w:rPr>
                <w:color w:val="000000"/>
              </w:rPr>
              <w:t>Потолочный диффузор</w:t>
            </w:r>
            <w:r w:rsidRPr="007C319D">
              <w:rPr>
                <w:color w:val="000000"/>
              </w:rPr>
              <w:br/>
              <w:t xml:space="preserve"> с камерой статического давления 3КСД</w:t>
            </w:r>
          </w:p>
        </w:tc>
        <w:tc>
          <w:tcPr>
            <w:tcW w:w="1870" w:type="dxa"/>
            <w:tcBorders>
              <w:top w:val="nil"/>
              <w:left w:val="nil"/>
              <w:bottom w:val="single" w:sz="4" w:space="0" w:color="auto"/>
              <w:right w:val="single" w:sz="4" w:space="0" w:color="auto"/>
            </w:tcBorders>
            <w:shd w:val="clear" w:color="auto" w:fill="auto"/>
            <w:noWrap/>
            <w:vAlign w:val="bottom"/>
            <w:hideMark/>
          </w:tcPr>
          <w:p w14:paraId="2487B717"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0587AA0D"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0936D25" w14:textId="77777777" w:rsidR="001D04CC" w:rsidRPr="007C319D" w:rsidRDefault="001D04CC" w:rsidP="001D04CC">
            <w:pPr>
              <w:rPr>
                <w:color w:val="000000"/>
              </w:rPr>
            </w:pPr>
            <w:r w:rsidRPr="007C319D">
              <w:rPr>
                <w:color w:val="000000"/>
              </w:rPr>
              <w:t> </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72CEF5A9" w14:textId="77777777" w:rsidR="001D04CC" w:rsidRPr="007C319D" w:rsidRDefault="001D04CC" w:rsidP="001D04CC">
            <w:pPr>
              <w:rPr>
                <w:color w:val="000000"/>
              </w:rPr>
            </w:pPr>
            <w:r w:rsidRPr="007C319D">
              <w:rPr>
                <w:color w:val="000000"/>
              </w:rPr>
              <w:t> </w:t>
            </w:r>
          </w:p>
        </w:tc>
      </w:tr>
      <w:tr w:rsidR="001D04CC" w:rsidRPr="007C319D" w14:paraId="61BED60F"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622BCA0D" w14:textId="77777777" w:rsidR="001D04CC" w:rsidRPr="007C319D" w:rsidRDefault="001D04CC" w:rsidP="001D04CC">
            <w:pPr>
              <w:rPr>
                <w:color w:val="000000"/>
              </w:rPr>
            </w:pPr>
            <w:r w:rsidRPr="007C319D">
              <w:rPr>
                <w:color w:val="000000"/>
              </w:rPr>
              <w:t>4VA 450х450 12</w:t>
            </w:r>
          </w:p>
        </w:tc>
        <w:tc>
          <w:tcPr>
            <w:tcW w:w="1870" w:type="dxa"/>
            <w:tcBorders>
              <w:top w:val="nil"/>
              <w:left w:val="nil"/>
              <w:bottom w:val="single" w:sz="4" w:space="0" w:color="auto"/>
              <w:right w:val="single" w:sz="4" w:space="0" w:color="auto"/>
            </w:tcBorders>
            <w:shd w:val="clear" w:color="auto" w:fill="auto"/>
            <w:noWrap/>
            <w:vAlign w:val="bottom"/>
            <w:hideMark/>
          </w:tcPr>
          <w:p w14:paraId="44F34B8F"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44A689EF" w14:textId="77777777" w:rsidR="001D04CC" w:rsidRPr="007C319D" w:rsidRDefault="001D04CC" w:rsidP="001D04CC">
            <w:pPr>
              <w:rPr>
                <w:color w:val="000000"/>
              </w:rPr>
            </w:pPr>
            <w:r w:rsidRPr="007C319D">
              <w:rPr>
                <w:color w:val="000000"/>
              </w:rPr>
              <w:t>Вентарт</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4067F9F"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485AE2E2" w14:textId="77777777" w:rsidR="001D04CC" w:rsidRPr="007C319D" w:rsidRDefault="001D04CC" w:rsidP="001D04CC">
            <w:pPr>
              <w:jc w:val="right"/>
              <w:rPr>
                <w:color w:val="000000"/>
              </w:rPr>
            </w:pPr>
            <w:r w:rsidRPr="007C319D">
              <w:rPr>
                <w:color w:val="000000"/>
              </w:rPr>
              <w:t>12</w:t>
            </w:r>
          </w:p>
        </w:tc>
      </w:tr>
      <w:tr w:rsidR="001D04CC" w:rsidRPr="007C319D" w14:paraId="3FFA0B51"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7126F51B" w14:textId="77777777" w:rsidR="001D04CC" w:rsidRPr="007C319D" w:rsidRDefault="001D04CC" w:rsidP="001D04CC">
            <w:pPr>
              <w:rPr>
                <w:color w:val="000000"/>
              </w:rPr>
            </w:pPr>
            <w:r w:rsidRPr="007C319D">
              <w:rPr>
                <w:color w:val="000000"/>
              </w:rPr>
              <w:t>4VA 600х600</w:t>
            </w:r>
          </w:p>
        </w:tc>
        <w:tc>
          <w:tcPr>
            <w:tcW w:w="1870" w:type="dxa"/>
            <w:tcBorders>
              <w:top w:val="nil"/>
              <w:left w:val="nil"/>
              <w:bottom w:val="single" w:sz="4" w:space="0" w:color="auto"/>
              <w:right w:val="single" w:sz="4" w:space="0" w:color="auto"/>
            </w:tcBorders>
            <w:shd w:val="clear" w:color="auto" w:fill="auto"/>
            <w:noWrap/>
            <w:vAlign w:val="bottom"/>
            <w:hideMark/>
          </w:tcPr>
          <w:p w14:paraId="7E961014"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5DF3D875" w14:textId="77777777" w:rsidR="001D04CC" w:rsidRPr="007C319D" w:rsidRDefault="001D04CC" w:rsidP="001D04CC">
            <w:pPr>
              <w:rPr>
                <w:color w:val="000000"/>
              </w:rPr>
            </w:pPr>
            <w:r w:rsidRPr="007C319D">
              <w:rPr>
                <w:color w:val="000000"/>
              </w:rPr>
              <w:t>Вентарт</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6EC3F0D2"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DFA8CD7" w14:textId="77777777" w:rsidR="001D04CC" w:rsidRPr="007C319D" w:rsidRDefault="001D04CC" w:rsidP="001D04CC">
            <w:pPr>
              <w:jc w:val="right"/>
              <w:rPr>
                <w:color w:val="000000"/>
              </w:rPr>
            </w:pPr>
            <w:r w:rsidRPr="007C319D">
              <w:rPr>
                <w:color w:val="000000"/>
              </w:rPr>
              <w:t>174</w:t>
            </w:r>
          </w:p>
        </w:tc>
      </w:tr>
      <w:tr w:rsidR="001D04CC" w:rsidRPr="007C319D" w14:paraId="3A0F04D0"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7690FBF6" w14:textId="77777777" w:rsidR="001D04CC" w:rsidRPr="007C319D" w:rsidRDefault="001D04CC" w:rsidP="001D04CC">
            <w:pPr>
              <w:rPr>
                <w:color w:val="000000"/>
              </w:rPr>
            </w:pPr>
            <w:r w:rsidRPr="007C319D">
              <w:rPr>
                <w:color w:val="000000"/>
              </w:rPr>
              <w:t>Решетка двухрядная с регулируемыми жалюзи</w:t>
            </w:r>
          </w:p>
        </w:tc>
        <w:tc>
          <w:tcPr>
            <w:tcW w:w="1870" w:type="dxa"/>
            <w:tcBorders>
              <w:top w:val="nil"/>
              <w:left w:val="nil"/>
              <w:bottom w:val="single" w:sz="4" w:space="0" w:color="auto"/>
              <w:right w:val="single" w:sz="4" w:space="0" w:color="auto"/>
            </w:tcBorders>
            <w:shd w:val="clear" w:color="auto" w:fill="auto"/>
            <w:noWrap/>
            <w:vAlign w:val="bottom"/>
            <w:hideMark/>
          </w:tcPr>
          <w:p w14:paraId="331F0EE5"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498B2ADA"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7AF7C7DB" w14:textId="77777777" w:rsidR="001D04CC" w:rsidRPr="007C319D" w:rsidRDefault="001D04CC" w:rsidP="001D04CC">
            <w:pPr>
              <w:rPr>
                <w:color w:val="000000"/>
              </w:rPr>
            </w:pPr>
            <w:r w:rsidRPr="007C319D">
              <w:rPr>
                <w:color w:val="000000"/>
              </w:rPr>
              <w:t> </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EBB1486" w14:textId="77777777" w:rsidR="001D04CC" w:rsidRPr="007C319D" w:rsidRDefault="001D04CC" w:rsidP="001D04CC">
            <w:pPr>
              <w:rPr>
                <w:color w:val="000000"/>
              </w:rPr>
            </w:pPr>
            <w:r w:rsidRPr="007C319D">
              <w:rPr>
                <w:color w:val="000000"/>
              </w:rPr>
              <w:t> </w:t>
            </w:r>
          </w:p>
        </w:tc>
      </w:tr>
      <w:tr w:rsidR="001D04CC" w:rsidRPr="007C319D" w14:paraId="274E7938"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D3878E0" w14:textId="77777777" w:rsidR="001D04CC" w:rsidRPr="007C319D" w:rsidRDefault="001D04CC" w:rsidP="001D04CC">
            <w:pPr>
              <w:rPr>
                <w:color w:val="000000"/>
              </w:rPr>
            </w:pPr>
            <w:r w:rsidRPr="007C319D">
              <w:rPr>
                <w:color w:val="000000"/>
              </w:rPr>
              <w:t xml:space="preserve">АДР 400х100 </w:t>
            </w:r>
          </w:p>
        </w:tc>
        <w:tc>
          <w:tcPr>
            <w:tcW w:w="1870" w:type="dxa"/>
            <w:tcBorders>
              <w:top w:val="nil"/>
              <w:left w:val="nil"/>
              <w:bottom w:val="single" w:sz="4" w:space="0" w:color="auto"/>
              <w:right w:val="single" w:sz="4" w:space="0" w:color="auto"/>
            </w:tcBorders>
            <w:shd w:val="clear" w:color="auto" w:fill="auto"/>
            <w:noWrap/>
            <w:vAlign w:val="bottom"/>
            <w:hideMark/>
          </w:tcPr>
          <w:p w14:paraId="2A8216FF"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5BB90495"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63F1C110"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4C886318" w14:textId="77777777" w:rsidR="001D04CC" w:rsidRPr="007C319D" w:rsidRDefault="001D04CC" w:rsidP="001D04CC">
            <w:pPr>
              <w:jc w:val="right"/>
              <w:rPr>
                <w:color w:val="000000"/>
              </w:rPr>
            </w:pPr>
            <w:r w:rsidRPr="007C319D">
              <w:rPr>
                <w:color w:val="000000"/>
              </w:rPr>
              <w:t>9</w:t>
            </w:r>
          </w:p>
        </w:tc>
      </w:tr>
      <w:tr w:rsidR="001D04CC" w:rsidRPr="007C319D" w14:paraId="7F7B677D"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88D2998" w14:textId="77777777" w:rsidR="001D04CC" w:rsidRPr="007C319D" w:rsidRDefault="001D04CC" w:rsidP="001D04CC">
            <w:pPr>
              <w:rPr>
                <w:color w:val="000000"/>
              </w:rPr>
            </w:pPr>
            <w:r w:rsidRPr="007C319D">
              <w:rPr>
                <w:color w:val="000000"/>
              </w:rPr>
              <w:t xml:space="preserve">АДР 400х150 </w:t>
            </w:r>
          </w:p>
        </w:tc>
        <w:tc>
          <w:tcPr>
            <w:tcW w:w="1870" w:type="dxa"/>
            <w:tcBorders>
              <w:top w:val="nil"/>
              <w:left w:val="nil"/>
              <w:bottom w:val="single" w:sz="4" w:space="0" w:color="auto"/>
              <w:right w:val="single" w:sz="4" w:space="0" w:color="auto"/>
            </w:tcBorders>
            <w:shd w:val="clear" w:color="auto" w:fill="auto"/>
            <w:noWrap/>
            <w:vAlign w:val="bottom"/>
            <w:hideMark/>
          </w:tcPr>
          <w:p w14:paraId="2A81744D"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43577DC5"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0E80D991"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02751D7" w14:textId="77777777" w:rsidR="001D04CC" w:rsidRPr="007C319D" w:rsidRDefault="001D04CC" w:rsidP="001D04CC">
            <w:pPr>
              <w:jc w:val="right"/>
              <w:rPr>
                <w:color w:val="000000"/>
              </w:rPr>
            </w:pPr>
            <w:r w:rsidRPr="007C319D">
              <w:rPr>
                <w:color w:val="000000"/>
              </w:rPr>
              <w:t>54</w:t>
            </w:r>
          </w:p>
        </w:tc>
      </w:tr>
      <w:tr w:rsidR="001D04CC" w:rsidRPr="007C319D" w14:paraId="44A47BE6"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3C3E2411" w14:textId="77777777" w:rsidR="001D04CC" w:rsidRPr="007C319D" w:rsidRDefault="001D04CC" w:rsidP="001D04CC">
            <w:pPr>
              <w:rPr>
                <w:color w:val="000000"/>
              </w:rPr>
            </w:pPr>
            <w:r w:rsidRPr="007C319D">
              <w:rPr>
                <w:color w:val="000000"/>
              </w:rPr>
              <w:t xml:space="preserve">АДР 500х100 </w:t>
            </w:r>
          </w:p>
        </w:tc>
        <w:tc>
          <w:tcPr>
            <w:tcW w:w="1870" w:type="dxa"/>
            <w:tcBorders>
              <w:top w:val="nil"/>
              <w:left w:val="nil"/>
              <w:bottom w:val="single" w:sz="4" w:space="0" w:color="auto"/>
              <w:right w:val="single" w:sz="4" w:space="0" w:color="auto"/>
            </w:tcBorders>
            <w:shd w:val="clear" w:color="auto" w:fill="auto"/>
            <w:noWrap/>
            <w:vAlign w:val="bottom"/>
            <w:hideMark/>
          </w:tcPr>
          <w:p w14:paraId="36FA7991"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42167DE7"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73E8D2AB"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45E6DC76" w14:textId="77777777" w:rsidR="001D04CC" w:rsidRPr="007C319D" w:rsidRDefault="001D04CC" w:rsidP="001D04CC">
            <w:pPr>
              <w:jc w:val="right"/>
              <w:rPr>
                <w:color w:val="000000"/>
              </w:rPr>
            </w:pPr>
            <w:r w:rsidRPr="007C319D">
              <w:rPr>
                <w:color w:val="000000"/>
              </w:rPr>
              <w:t>8</w:t>
            </w:r>
          </w:p>
        </w:tc>
      </w:tr>
      <w:tr w:rsidR="001D04CC" w:rsidRPr="007C319D" w14:paraId="07D2DCF5"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75320902" w14:textId="77777777" w:rsidR="001D04CC" w:rsidRPr="007C319D" w:rsidRDefault="001D04CC" w:rsidP="001D04CC">
            <w:pPr>
              <w:rPr>
                <w:color w:val="000000"/>
              </w:rPr>
            </w:pPr>
            <w:r w:rsidRPr="007C319D">
              <w:rPr>
                <w:color w:val="000000"/>
              </w:rPr>
              <w:t>АДР 500х150</w:t>
            </w:r>
          </w:p>
        </w:tc>
        <w:tc>
          <w:tcPr>
            <w:tcW w:w="1870" w:type="dxa"/>
            <w:tcBorders>
              <w:top w:val="nil"/>
              <w:left w:val="nil"/>
              <w:bottom w:val="single" w:sz="4" w:space="0" w:color="auto"/>
              <w:right w:val="single" w:sz="4" w:space="0" w:color="auto"/>
            </w:tcBorders>
            <w:shd w:val="clear" w:color="auto" w:fill="auto"/>
            <w:noWrap/>
            <w:vAlign w:val="bottom"/>
            <w:hideMark/>
          </w:tcPr>
          <w:p w14:paraId="1B90857E"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125DFEAE"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B000CC3"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BF66D7C" w14:textId="77777777" w:rsidR="001D04CC" w:rsidRPr="007C319D" w:rsidRDefault="001D04CC" w:rsidP="001D04CC">
            <w:pPr>
              <w:jc w:val="right"/>
              <w:rPr>
                <w:color w:val="000000"/>
              </w:rPr>
            </w:pPr>
            <w:r w:rsidRPr="007C319D">
              <w:rPr>
                <w:color w:val="000000"/>
              </w:rPr>
              <w:t>18</w:t>
            </w:r>
          </w:p>
        </w:tc>
      </w:tr>
      <w:tr w:rsidR="001D04CC" w:rsidRPr="007C319D" w14:paraId="655424E8"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3F734B3E" w14:textId="77777777" w:rsidR="001D04CC" w:rsidRPr="007C319D" w:rsidRDefault="001D04CC" w:rsidP="001D04CC">
            <w:pPr>
              <w:rPr>
                <w:color w:val="000000"/>
              </w:rPr>
            </w:pPr>
            <w:r w:rsidRPr="007C319D">
              <w:rPr>
                <w:color w:val="000000"/>
              </w:rPr>
              <w:t>АДР 600х100</w:t>
            </w:r>
          </w:p>
        </w:tc>
        <w:tc>
          <w:tcPr>
            <w:tcW w:w="1870" w:type="dxa"/>
            <w:tcBorders>
              <w:top w:val="nil"/>
              <w:left w:val="nil"/>
              <w:bottom w:val="single" w:sz="4" w:space="0" w:color="auto"/>
              <w:right w:val="single" w:sz="4" w:space="0" w:color="auto"/>
            </w:tcBorders>
            <w:shd w:val="clear" w:color="auto" w:fill="auto"/>
            <w:noWrap/>
            <w:vAlign w:val="bottom"/>
            <w:hideMark/>
          </w:tcPr>
          <w:p w14:paraId="451A51C1"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1DBF36DA"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BA80596"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7EB34C5" w14:textId="77777777" w:rsidR="001D04CC" w:rsidRPr="007C319D" w:rsidRDefault="001D04CC" w:rsidP="001D04CC">
            <w:pPr>
              <w:jc w:val="right"/>
              <w:rPr>
                <w:color w:val="000000"/>
              </w:rPr>
            </w:pPr>
            <w:r w:rsidRPr="007C319D">
              <w:rPr>
                <w:color w:val="000000"/>
              </w:rPr>
              <w:t>75</w:t>
            </w:r>
          </w:p>
        </w:tc>
      </w:tr>
      <w:tr w:rsidR="001D04CC" w:rsidRPr="007C319D" w14:paraId="3EDC9E8A" w14:textId="77777777" w:rsidTr="00825023">
        <w:trPr>
          <w:trHeight w:val="49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6818D316" w14:textId="77777777" w:rsidR="001D04CC" w:rsidRPr="007C319D" w:rsidRDefault="001D04CC" w:rsidP="001D04CC">
            <w:pPr>
              <w:rPr>
                <w:color w:val="000000"/>
              </w:rPr>
            </w:pPr>
            <w:r w:rsidRPr="007C319D">
              <w:rPr>
                <w:color w:val="000000"/>
              </w:rPr>
              <w:t>Воздуховод гибкий</w:t>
            </w:r>
            <w:r w:rsidRPr="007C319D">
              <w:rPr>
                <w:color w:val="000000"/>
              </w:rPr>
              <w:br/>
              <w:t xml:space="preserve"> тепло-звукоизолированный</w:t>
            </w:r>
          </w:p>
        </w:tc>
        <w:tc>
          <w:tcPr>
            <w:tcW w:w="1870" w:type="dxa"/>
            <w:tcBorders>
              <w:top w:val="nil"/>
              <w:left w:val="nil"/>
              <w:bottom w:val="single" w:sz="4" w:space="0" w:color="auto"/>
              <w:right w:val="single" w:sz="4" w:space="0" w:color="auto"/>
            </w:tcBorders>
            <w:shd w:val="clear" w:color="auto" w:fill="auto"/>
            <w:vAlign w:val="bottom"/>
            <w:hideMark/>
          </w:tcPr>
          <w:p w14:paraId="1B66E808" w14:textId="77777777" w:rsidR="001D04CC" w:rsidRPr="007C319D" w:rsidRDefault="001D04CC" w:rsidP="001D04CC">
            <w:pPr>
              <w:rPr>
                <w:color w:val="000000"/>
              </w:rPr>
            </w:pPr>
            <w:r w:rsidRPr="007C319D">
              <w:rPr>
                <w:color w:val="000000"/>
              </w:rPr>
              <w:t xml:space="preserve">SONODUCT ø200 </w:t>
            </w:r>
            <w:r w:rsidRPr="007C319D">
              <w:rPr>
                <w:color w:val="000000"/>
              </w:rPr>
              <w:br/>
              <w:t>SONODUCT ø250</w:t>
            </w:r>
          </w:p>
        </w:tc>
        <w:tc>
          <w:tcPr>
            <w:tcW w:w="1806" w:type="dxa"/>
            <w:tcBorders>
              <w:top w:val="nil"/>
              <w:left w:val="nil"/>
              <w:bottom w:val="single" w:sz="4" w:space="0" w:color="auto"/>
              <w:right w:val="single" w:sz="4" w:space="0" w:color="auto"/>
            </w:tcBorders>
            <w:shd w:val="clear" w:color="auto" w:fill="auto"/>
            <w:vAlign w:val="bottom"/>
            <w:hideMark/>
          </w:tcPr>
          <w:p w14:paraId="55E04A1B"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1887C76D" w14:textId="77777777" w:rsidR="001D04CC" w:rsidRPr="007C319D" w:rsidRDefault="001D04CC" w:rsidP="001D04CC">
            <w:pPr>
              <w:rPr>
                <w:color w:val="000000"/>
              </w:rPr>
            </w:pPr>
            <w:r w:rsidRPr="007C319D">
              <w:rPr>
                <w:color w:val="000000"/>
              </w:rPr>
              <w:t>п.м.</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2BFA5D5E" w14:textId="77777777" w:rsidR="001D04CC" w:rsidRPr="007C319D" w:rsidRDefault="001D04CC" w:rsidP="001D04CC">
            <w:pPr>
              <w:jc w:val="right"/>
              <w:rPr>
                <w:color w:val="000000"/>
              </w:rPr>
            </w:pPr>
            <w:r w:rsidRPr="007C319D">
              <w:rPr>
                <w:color w:val="000000"/>
              </w:rPr>
              <w:t>40</w:t>
            </w:r>
          </w:p>
        </w:tc>
      </w:tr>
      <w:tr w:rsidR="001D04CC" w:rsidRPr="007C319D" w14:paraId="2582B282" w14:textId="77777777" w:rsidTr="00825023">
        <w:trPr>
          <w:trHeight w:val="609"/>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30BAE13C" w14:textId="77777777" w:rsidR="001D04CC" w:rsidRPr="007C319D" w:rsidRDefault="001D04CC" w:rsidP="001D04CC">
            <w:pPr>
              <w:rPr>
                <w:color w:val="000000"/>
              </w:rPr>
            </w:pPr>
            <w:r w:rsidRPr="007C319D">
              <w:rPr>
                <w:color w:val="000000"/>
              </w:rPr>
              <w:t>Воздуховод из листовой оц. стали, толщ. 0.7 мм,</w:t>
            </w:r>
            <w:r w:rsidRPr="007C319D">
              <w:rPr>
                <w:color w:val="000000"/>
              </w:rPr>
              <w:br/>
              <w:t xml:space="preserve"> ГОСТ 14918-2020</w:t>
            </w:r>
          </w:p>
        </w:tc>
        <w:tc>
          <w:tcPr>
            <w:tcW w:w="1870" w:type="dxa"/>
            <w:tcBorders>
              <w:top w:val="nil"/>
              <w:left w:val="nil"/>
              <w:bottom w:val="single" w:sz="4" w:space="0" w:color="auto"/>
              <w:right w:val="single" w:sz="4" w:space="0" w:color="auto"/>
            </w:tcBorders>
            <w:shd w:val="clear" w:color="auto" w:fill="auto"/>
            <w:noWrap/>
            <w:vAlign w:val="bottom"/>
            <w:hideMark/>
          </w:tcPr>
          <w:p w14:paraId="0C5F911E"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494EE8F7" w14:textId="77777777" w:rsidR="001D04CC" w:rsidRPr="007C319D" w:rsidRDefault="001D04CC" w:rsidP="001D04CC">
            <w:pPr>
              <w:rPr>
                <w:color w:val="000000"/>
              </w:rPr>
            </w:pPr>
            <w:r w:rsidRPr="007C319D">
              <w:rPr>
                <w:color w:val="000000"/>
              </w:rPr>
              <w:t>Галвент</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734C26FE" w14:textId="77777777" w:rsidR="001D04CC" w:rsidRPr="007C319D" w:rsidRDefault="001D04CC" w:rsidP="001D04CC">
            <w:pPr>
              <w:rPr>
                <w:color w:val="000000"/>
              </w:rPr>
            </w:pPr>
            <w:r w:rsidRPr="007C319D">
              <w:rPr>
                <w:color w:val="000000"/>
              </w:rPr>
              <w:t>п.м.</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4B80C141" w14:textId="77777777" w:rsidR="001D04CC" w:rsidRPr="007C319D" w:rsidRDefault="001D04CC" w:rsidP="001D04CC">
            <w:pPr>
              <w:jc w:val="right"/>
              <w:rPr>
                <w:color w:val="000000"/>
              </w:rPr>
            </w:pPr>
            <w:r w:rsidRPr="007C319D">
              <w:rPr>
                <w:color w:val="000000"/>
              </w:rPr>
              <w:t>363</w:t>
            </w:r>
          </w:p>
        </w:tc>
      </w:tr>
      <w:tr w:rsidR="001D04CC" w:rsidRPr="007C319D" w14:paraId="14EA3758" w14:textId="77777777" w:rsidTr="00825023">
        <w:trPr>
          <w:trHeight w:val="859"/>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2206DB2D" w14:textId="77777777" w:rsidR="001D04CC" w:rsidRPr="007C319D" w:rsidRDefault="001D04CC" w:rsidP="001D04CC">
            <w:pPr>
              <w:rPr>
                <w:color w:val="000000"/>
              </w:rPr>
            </w:pPr>
            <w:r w:rsidRPr="007C319D">
              <w:rPr>
                <w:color w:val="000000"/>
              </w:rPr>
              <w:t xml:space="preserve">Отвод 90° из листовой оц. стали, </w:t>
            </w:r>
            <w:r w:rsidRPr="007C319D">
              <w:rPr>
                <w:color w:val="000000"/>
              </w:rPr>
              <w:br/>
              <w:t>толщ. 0.7 мм, ГОСТ 14918-2020*</w:t>
            </w:r>
          </w:p>
        </w:tc>
        <w:tc>
          <w:tcPr>
            <w:tcW w:w="1870" w:type="dxa"/>
            <w:tcBorders>
              <w:top w:val="nil"/>
              <w:left w:val="nil"/>
              <w:bottom w:val="single" w:sz="4" w:space="0" w:color="auto"/>
              <w:right w:val="single" w:sz="4" w:space="0" w:color="auto"/>
            </w:tcBorders>
            <w:shd w:val="clear" w:color="auto" w:fill="auto"/>
            <w:vAlign w:val="bottom"/>
            <w:hideMark/>
          </w:tcPr>
          <w:p w14:paraId="7C131ECB" w14:textId="77777777" w:rsidR="001D04CC" w:rsidRPr="007C319D" w:rsidRDefault="001D04CC" w:rsidP="001D04CC">
            <w:pPr>
              <w:rPr>
                <w:color w:val="000000"/>
              </w:rPr>
            </w:pPr>
            <w:r w:rsidRPr="007C319D">
              <w:rPr>
                <w:color w:val="000000"/>
              </w:rPr>
              <w:t>ø160 14</w:t>
            </w:r>
            <w:r w:rsidRPr="007C319D">
              <w:rPr>
                <w:color w:val="000000"/>
              </w:rPr>
              <w:br/>
              <w:t>ø200 80</w:t>
            </w:r>
            <w:r w:rsidRPr="007C319D">
              <w:rPr>
                <w:color w:val="000000"/>
              </w:rPr>
              <w:br/>
              <w:t>ø250 17</w:t>
            </w:r>
            <w:r w:rsidRPr="007C319D">
              <w:rPr>
                <w:color w:val="000000"/>
              </w:rPr>
              <w:br/>
              <w:t>ø315</w:t>
            </w:r>
          </w:p>
        </w:tc>
        <w:tc>
          <w:tcPr>
            <w:tcW w:w="1806" w:type="dxa"/>
            <w:tcBorders>
              <w:top w:val="nil"/>
              <w:left w:val="nil"/>
              <w:bottom w:val="single" w:sz="4" w:space="0" w:color="auto"/>
              <w:right w:val="single" w:sz="4" w:space="0" w:color="auto"/>
            </w:tcBorders>
            <w:shd w:val="clear" w:color="auto" w:fill="auto"/>
            <w:vAlign w:val="bottom"/>
            <w:hideMark/>
          </w:tcPr>
          <w:p w14:paraId="04913C99" w14:textId="77777777" w:rsidR="001D04CC" w:rsidRPr="007C319D" w:rsidRDefault="001D04CC" w:rsidP="001D04CC">
            <w:pPr>
              <w:rPr>
                <w:color w:val="000000"/>
              </w:rPr>
            </w:pPr>
            <w:r w:rsidRPr="007C319D">
              <w:rPr>
                <w:color w:val="000000"/>
              </w:rPr>
              <w:t>Галвент</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2CE6DF5"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545D2891" w14:textId="77777777" w:rsidR="001D04CC" w:rsidRPr="007C319D" w:rsidRDefault="001D04CC" w:rsidP="001D04CC">
            <w:pPr>
              <w:jc w:val="right"/>
              <w:rPr>
                <w:color w:val="000000"/>
              </w:rPr>
            </w:pPr>
            <w:r w:rsidRPr="007C319D">
              <w:rPr>
                <w:color w:val="000000"/>
              </w:rPr>
              <w:t>112</w:t>
            </w:r>
          </w:p>
        </w:tc>
      </w:tr>
      <w:tr w:rsidR="001D04CC" w:rsidRPr="007C319D" w14:paraId="10C5D861" w14:textId="77777777" w:rsidTr="00825023">
        <w:trPr>
          <w:trHeight w:val="701"/>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7859D753" w14:textId="77777777" w:rsidR="001D04CC" w:rsidRPr="007C319D" w:rsidRDefault="001D04CC" w:rsidP="001D04CC">
            <w:pPr>
              <w:rPr>
                <w:color w:val="000000"/>
              </w:rPr>
            </w:pPr>
            <w:r w:rsidRPr="007C319D">
              <w:rPr>
                <w:color w:val="000000"/>
              </w:rPr>
              <w:t>Пленум-бокс для фанкойлов из листовой оц. стали, толщ. 0.8 мм, 124</w:t>
            </w:r>
            <w:r w:rsidRPr="007C319D">
              <w:rPr>
                <w:color w:val="000000"/>
              </w:rPr>
              <w:br/>
              <w:t>ГОСТ 14918-2020</w:t>
            </w:r>
          </w:p>
        </w:tc>
        <w:tc>
          <w:tcPr>
            <w:tcW w:w="1870" w:type="dxa"/>
            <w:tcBorders>
              <w:top w:val="nil"/>
              <w:left w:val="nil"/>
              <w:bottom w:val="single" w:sz="4" w:space="0" w:color="auto"/>
              <w:right w:val="single" w:sz="4" w:space="0" w:color="auto"/>
            </w:tcBorders>
            <w:shd w:val="clear" w:color="auto" w:fill="auto"/>
            <w:noWrap/>
            <w:vAlign w:val="bottom"/>
            <w:hideMark/>
          </w:tcPr>
          <w:p w14:paraId="29A67960"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728B12D7"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C5EC06F"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3A0945C1" w14:textId="77777777" w:rsidR="001D04CC" w:rsidRPr="007C319D" w:rsidRDefault="001D04CC" w:rsidP="001D04CC">
            <w:pPr>
              <w:jc w:val="right"/>
              <w:rPr>
                <w:color w:val="000000"/>
              </w:rPr>
            </w:pPr>
            <w:r w:rsidRPr="007C319D">
              <w:rPr>
                <w:color w:val="000000"/>
              </w:rPr>
              <w:t>124</w:t>
            </w:r>
          </w:p>
        </w:tc>
      </w:tr>
      <w:tr w:rsidR="001D04CC" w:rsidRPr="007C319D" w14:paraId="6422525F" w14:textId="77777777" w:rsidTr="00825023">
        <w:trPr>
          <w:trHeight w:val="300"/>
        </w:trPr>
        <w:tc>
          <w:tcPr>
            <w:tcW w:w="974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0ABDDC" w14:textId="77777777" w:rsidR="001D04CC" w:rsidRPr="007C319D" w:rsidRDefault="001D04CC" w:rsidP="001D04CC">
            <w:pPr>
              <w:rPr>
                <w:b/>
                <w:bCs/>
                <w:color w:val="000000"/>
              </w:rPr>
            </w:pPr>
            <w:r w:rsidRPr="007C319D">
              <w:rPr>
                <w:b/>
                <w:bCs/>
                <w:color w:val="000000"/>
              </w:rPr>
              <w:t>Вентиляция</w:t>
            </w:r>
          </w:p>
        </w:tc>
      </w:tr>
      <w:tr w:rsidR="001D04CC" w:rsidRPr="007C319D" w14:paraId="7D8DE208" w14:textId="77777777" w:rsidTr="00825023">
        <w:trPr>
          <w:trHeight w:val="49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13BF0239" w14:textId="77777777" w:rsidR="001D04CC" w:rsidRPr="007C319D" w:rsidRDefault="001D04CC" w:rsidP="001D04CC">
            <w:pPr>
              <w:rPr>
                <w:color w:val="000000"/>
              </w:rPr>
            </w:pPr>
            <w:r w:rsidRPr="007C319D">
              <w:rPr>
                <w:color w:val="000000"/>
              </w:rPr>
              <w:t xml:space="preserve">Потолочный диффузор </w:t>
            </w:r>
            <w:r w:rsidRPr="007C319D">
              <w:rPr>
                <w:color w:val="000000"/>
              </w:rPr>
              <w:br/>
              <w:t>с камерой статического давления 3КСД</w:t>
            </w:r>
          </w:p>
        </w:tc>
        <w:tc>
          <w:tcPr>
            <w:tcW w:w="1870" w:type="dxa"/>
            <w:tcBorders>
              <w:top w:val="nil"/>
              <w:left w:val="nil"/>
              <w:bottom w:val="single" w:sz="4" w:space="0" w:color="auto"/>
              <w:right w:val="single" w:sz="4" w:space="0" w:color="auto"/>
            </w:tcBorders>
            <w:shd w:val="clear" w:color="auto" w:fill="auto"/>
            <w:noWrap/>
            <w:vAlign w:val="bottom"/>
            <w:hideMark/>
          </w:tcPr>
          <w:p w14:paraId="21C4F3EA"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1BCE1C1F"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D198902" w14:textId="77777777" w:rsidR="001D04CC" w:rsidRPr="007C319D" w:rsidRDefault="001D04CC" w:rsidP="001D04CC">
            <w:pPr>
              <w:rPr>
                <w:color w:val="000000"/>
              </w:rPr>
            </w:pPr>
            <w:r w:rsidRPr="007C319D">
              <w:rPr>
                <w:color w:val="000000"/>
              </w:rPr>
              <w:t> </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7A9F0F5" w14:textId="77777777" w:rsidR="001D04CC" w:rsidRPr="007C319D" w:rsidRDefault="001D04CC" w:rsidP="001D04CC">
            <w:pPr>
              <w:rPr>
                <w:color w:val="000000"/>
              </w:rPr>
            </w:pPr>
            <w:r w:rsidRPr="007C319D">
              <w:rPr>
                <w:color w:val="000000"/>
              </w:rPr>
              <w:t> </w:t>
            </w:r>
          </w:p>
        </w:tc>
      </w:tr>
      <w:tr w:rsidR="001D04CC" w:rsidRPr="007C319D" w14:paraId="6F1BB921"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472556D9" w14:textId="77777777" w:rsidR="001D04CC" w:rsidRPr="007C319D" w:rsidRDefault="001D04CC" w:rsidP="001D04CC">
            <w:pPr>
              <w:rPr>
                <w:color w:val="000000"/>
              </w:rPr>
            </w:pPr>
            <w:r w:rsidRPr="007C319D">
              <w:rPr>
                <w:color w:val="000000"/>
              </w:rPr>
              <w:t>4VA 300х300 7</w:t>
            </w:r>
          </w:p>
        </w:tc>
        <w:tc>
          <w:tcPr>
            <w:tcW w:w="1870" w:type="dxa"/>
            <w:tcBorders>
              <w:top w:val="nil"/>
              <w:left w:val="nil"/>
              <w:bottom w:val="single" w:sz="4" w:space="0" w:color="auto"/>
              <w:right w:val="single" w:sz="4" w:space="0" w:color="auto"/>
            </w:tcBorders>
            <w:shd w:val="clear" w:color="auto" w:fill="auto"/>
            <w:noWrap/>
            <w:vAlign w:val="bottom"/>
            <w:hideMark/>
          </w:tcPr>
          <w:p w14:paraId="7E81AC1A"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4FB46984" w14:textId="77777777" w:rsidR="001D04CC" w:rsidRPr="007C319D" w:rsidRDefault="001D04CC" w:rsidP="001D04CC">
            <w:pPr>
              <w:rPr>
                <w:color w:val="000000"/>
              </w:rPr>
            </w:pPr>
            <w:r w:rsidRPr="007C319D">
              <w:rPr>
                <w:color w:val="000000"/>
              </w:rPr>
              <w:t>Вентарт</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740C165"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A4834BA" w14:textId="77777777" w:rsidR="001D04CC" w:rsidRPr="007C319D" w:rsidRDefault="001D04CC" w:rsidP="001D04CC">
            <w:pPr>
              <w:jc w:val="right"/>
              <w:rPr>
                <w:color w:val="000000"/>
              </w:rPr>
            </w:pPr>
            <w:r w:rsidRPr="007C319D">
              <w:rPr>
                <w:color w:val="000000"/>
              </w:rPr>
              <w:t>7</w:t>
            </w:r>
          </w:p>
        </w:tc>
      </w:tr>
      <w:tr w:rsidR="001D04CC" w:rsidRPr="007C319D" w14:paraId="4CF587A7"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159A26F8" w14:textId="77777777" w:rsidR="001D04CC" w:rsidRPr="007C319D" w:rsidRDefault="001D04CC" w:rsidP="001D04CC">
            <w:pPr>
              <w:rPr>
                <w:color w:val="000000"/>
              </w:rPr>
            </w:pPr>
            <w:r w:rsidRPr="007C319D">
              <w:rPr>
                <w:color w:val="000000"/>
              </w:rPr>
              <w:t>4VA 450х450 62</w:t>
            </w:r>
          </w:p>
        </w:tc>
        <w:tc>
          <w:tcPr>
            <w:tcW w:w="1870" w:type="dxa"/>
            <w:tcBorders>
              <w:top w:val="nil"/>
              <w:left w:val="nil"/>
              <w:bottom w:val="single" w:sz="4" w:space="0" w:color="auto"/>
              <w:right w:val="single" w:sz="4" w:space="0" w:color="auto"/>
            </w:tcBorders>
            <w:shd w:val="clear" w:color="auto" w:fill="auto"/>
            <w:noWrap/>
            <w:vAlign w:val="bottom"/>
            <w:hideMark/>
          </w:tcPr>
          <w:p w14:paraId="55D5B4DC"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028841AE" w14:textId="77777777" w:rsidR="001D04CC" w:rsidRPr="007C319D" w:rsidRDefault="001D04CC" w:rsidP="001D04CC">
            <w:pPr>
              <w:rPr>
                <w:color w:val="000000"/>
              </w:rPr>
            </w:pPr>
            <w:r w:rsidRPr="007C319D">
              <w:rPr>
                <w:color w:val="000000"/>
              </w:rPr>
              <w:t>Вентарт</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04C56F3"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4BB07E99" w14:textId="77777777" w:rsidR="001D04CC" w:rsidRPr="007C319D" w:rsidRDefault="001D04CC" w:rsidP="001D04CC">
            <w:pPr>
              <w:jc w:val="right"/>
              <w:rPr>
                <w:color w:val="000000"/>
              </w:rPr>
            </w:pPr>
            <w:r w:rsidRPr="007C319D">
              <w:rPr>
                <w:color w:val="000000"/>
              </w:rPr>
              <w:t>62</w:t>
            </w:r>
          </w:p>
        </w:tc>
      </w:tr>
      <w:tr w:rsidR="001D04CC" w:rsidRPr="007C319D" w14:paraId="6C680B86"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261E3DE" w14:textId="77777777" w:rsidR="001D04CC" w:rsidRPr="007C319D" w:rsidRDefault="001D04CC" w:rsidP="001D04CC">
            <w:pPr>
              <w:rPr>
                <w:color w:val="000000"/>
              </w:rPr>
            </w:pPr>
            <w:r w:rsidRPr="007C319D">
              <w:rPr>
                <w:color w:val="000000"/>
              </w:rPr>
              <w:t>4VA 600х600</w:t>
            </w:r>
          </w:p>
        </w:tc>
        <w:tc>
          <w:tcPr>
            <w:tcW w:w="1870" w:type="dxa"/>
            <w:tcBorders>
              <w:top w:val="nil"/>
              <w:left w:val="nil"/>
              <w:bottom w:val="single" w:sz="4" w:space="0" w:color="auto"/>
              <w:right w:val="single" w:sz="4" w:space="0" w:color="auto"/>
            </w:tcBorders>
            <w:shd w:val="clear" w:color="auto" w:fill="auto"/>
            <w:noWrap/>
            <w:vAlign w:val="bottom"/>
            <w:hideMark/>
          </w:tcPr>
          <w:p w14:paraId="006F7918"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4F853F19" w14:textId="77777777" w:rsidR="001D04CC" w:rsidRPr="007C319D" w:rsidRDefault="001D04CC" w:rsidP="001D04CC">
            <w:pPr>
              <w:rPr>
                <w:color w:val="000000"/>
              </w:rPr>
            </w:pPr>
            <w:r w:rsidRPr="007C319D">
              <w:rPr>
                <w:color w:val="000000"/>
              </w:rPr>
              <w:t>Вентарт</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5D28774"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38A35105" w14:textId="77777777" w:rsidR="001D04CC" w:rsidRPr="007C319D" w:rsidRDefault="001D04CC" w:rsidP="001D04CC">
            <w:pPr>
              <w:jc w:val="right"/>
              <w:rPr>
                <w:color w:val="000000"/>
              </w:rPr>
            </w:pPr>
            <w:r w:rsidRPr="007C319D">
              <w:rPr>
                <w:color w:val="000000"/>
              </w:rPr>
              <w:t>137</w:t>
            </w:r>
          </w:p>
        </w:tc>
      </w:tr>
      <w:tr w:rsidR="001D04CC" w:rsidRPr="007C319D" w14:paraId="55276A07"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E8F044B" w14:textId="77777777" w:rsidR="001D04CC" w:rsidRPr="007C319D" w:rsidRDefault="001D04CC" w:rsidP="001D04CC">
            <w:pPr>
              <w:rPr>
                <w:color w:val="000000"/>
              </w:rPr>
            </w:pPr>
            <w:r w:rsidRPr="007C319D">
              <w:rPr>
                <w:color w:val="000000"/>
              </w:rPr>
              <w:lastRenderedPageBreak/>
              <w:t>Диффузор круглый универсальный</w:t>
            </w:r>
          </w:p>
        </w:tc>
        <w:tc>
          <w:tcPr>
            <w:tcW w:w="1870" w:type="dxa"/>
            <w:tcBorders>
              <w:top w:val="nil"/>
              <w:left w:val="nil"/>
              <w:bottom w:val="single" w:sz="4" w:space="0" w:color="auto"/>
              <w:right w:val="single" w:sz="4" w:space="0" w:color="auto"/>
            </w:tcBorders>
            <w:shd w:val="clear" w:color="auto" w:fill="auto"/>
            <w:noWrap/>
            <w:vAlign w:val="bottom"/>
            <w:hideMark/>
          </w:tcPr>
          <w:p w14:paraId="7FA4B1BF"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6C43DA01"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020F4EAE" w14:textId="77777777" w:rsidR="001D04CC" w:rsidRPr="007C319D" w:rsidRDefault="001D04CC" w:rsidP="001D04CC">
            <w:pPr>
              <w:rPr>
                <w:color w:val="000000"/>
              </w:rPr>
            </w:pPr>
            <w:r w:rsidRPr="007C319D">
              <w:rPr>
                <w:color w:val="000000"/>
              </w:rPr>
              <w:t> </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204A157F" w14:textId="77777777" w:rsidR="001D04CC" w:rsidRPr="007C319D" w:rsidRDefault="001D04CC" w:rsidP="001D04CC">
            <w:pPr>
              <w:rPr>
                <w:color w:val="000000"/>
              </w:rPr>
            </w:pPr>
            <w:r w:rsidRPr="007C319D">
              <w:rPr>
                <w:color w:val="000000"/>
              </w:rPr>
              <w:t> </w:t>
            </w:r>
          </w:p>
        </w:tc>
      </w:tr>
      <w:tr w:rsidR="001D04CC" w:rsidRPr="007C319D" w14:paraId="13A31B60"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41B648F" w14:textId="77777777" w:rsidR="001D04CC" w:rsidRPr="007C319D" w:rsidRDefault="001D04CC" w:rsidP="001D04CC">
            <w:pPr>
              <w:rPr>
                <w:color w:val="000000"/>
              </w:rPr>
            </w:pPr>
            <w:r w:rsidRPr="007C319D">
              <w:rPr>
                <w:color w:val="000000"/>
              </w:rPr>
              <w:t xml:space="preserve">DVS 100 </w:t>
            </w:r>
          </w:p>
        </w:tc>
        <w:tc>
          <w:tcPr>
            <w:tcW w:w="1870" w:type="dxa"/>
            <w:tcBorders>
              <w:top w:val="nil"/>
              <w:left w:val="nil"/>
              <w:bottom w:val="single" w:sz="4" w:space="0" w:color="auto"/>
              <w:right w:val="single" w:sz="4" w:space="0" w:color="auto"/>
            </w:tcBorders>
            <w:shd w:val="clear" w:color="auto" w:fill="auto"/>
            <w:noWrap/>
            <w:vAlign w:val="bottom"/>
            <w:hideMark/>
          </w:tcPr>
          <w:p w14:paraId="09EDAFDF"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7E80C364" w14:textId="77777777" w:rsidR="001D04CC" w:rsidRPr="007C319D" w:rsidRDefault="001D04CC" w:rsidP="001D04CC">
            <w:pPr>
              <w:rPr>
                <w:color w:val="000000"/>
              </w:rPr>
            </w:pPr>
            <w:r w:rsidRPr="007C319D">
              <w:rPr>
                <w:color w:val="000000"/>
              </w:rPr>
              <w:t>Вентарт</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CD4DB2D"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7CE90CF5" w14:textId="77777777" w:rsidR="001D04CC" w:rsidRPr="007C319D" w:rsidRDefault="001D04CC" w:rsidP="001D04CC">
            <w:pPr>
              <w:jc w:val="right"/>
              <w:rPr>
                <w:color w:val="000000"/>
              </w:rPr>
            </w:pPr>
            <w:r w:rsidRPr="007C319D">
              <w:rPr>
                <w:color w:val="000000"/>
              </w:rPr>
              <w:t>45</w:t>
            </w:r>
          </w:p>
        </w:tc>
      </w:tr>
      <w:tr w:rsidR="001D04CC" w:rsidRPr="007C319D" w14:paraId="2998D38E"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735DFBD4" w14:textId="77777777" w:rsidR="001D04CC" w:rsidRPr="007C319D" w:rsidRDefault="001D04CC" w:rsidP="001D04CC">
            <w:pPr>
              <w:rPr>
                <w:color w:val="000000"/>
              </w:rPr>
            </w:pPr>
            <w:r w:rsidRPr="007C319D">
              <w:rPr>
                <w:color w:val="000000"/>
              </w:rPr>
              <w:t xml:space="preserve">DVS 125 </w:t>
            </w:r>
          </w:p>
        </w:tc>
        <w:tc>
          <w:tcPr>
            <w:tcW w:w="1870" w:type="dxa"/>
            <w:tcBorders>
              <w:top w:val="nil"/>
              <w:left w:val="nil"/>
              <w:bottom w:val="single" w:sz="4" w:space="0" w:color="auto"/>
              <w:right w:val="single" w:sz="4" w:space="0" w:color="auto"/>
            </w:tcBorders>
            <w:shd w:val="clear" w:color="auto" w:fill="auto"/>
            <w:noWrap/>
            <w:vAlign w:val="bottom"/>
            <w:hideMark/>
          </w:tcPr>
          <w:p w14:paraId="7792D891"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578B29E3" w14:textId="77777777" w:rsidR="001D04CC" w:rsidRPr="007C319D" w:rsidRDefault="001D04CC" w:rsidP="001D04CC">
            <w:pPr>
              <w:rPr>
                <w:color w:val="000000"/>
              </w:rPr>
            </w:pPr>
            <w:r w:rsidRPr="007C319D">
              <w:rPr>
                <w:color w:val="000000"/>
              </w:rPr>
              <w:t>Вентарт</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10D2C302"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08FD987" w14:textId="77777777" w:rsidR="001D04CC" w:rsidRPr="007C319D" w:rsidRDefault="001D04CC" w:rsidP="001D04CC">
            <w:pPr>
              <w:jc w:val="right"/>
              <w:rPr>
                <w:color w:val="000000"/>
              </w:rPr>
            </w:pPr>
            <w:r w:rsidRPr="007C319D">
              <w:rPr>
                <w:color w:val="000000"/>
              </w:rPr>
              <w:t>43</w:t>
            </w:r>
          </w:p>
        </w:tc>
      </w:tr>
      <w:tr w:rsidR="001D04CC" w:rsidRPr="007C319D" w14:paraId="65AFF04F"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6F8BB50" w14:textId="77777777" w:rsidR="001D04CC" w:rsidRPr="007C319D" w:rsidRDefault="001D04CC" w:rsidP="001D04CC">
            <w:pPr>
              <w:rPr>
                <w:color w:val="000000"/>
              </w:rPr>
            </w:pPr>
            <w:r w:rsidRPr="007C319D">
              <w:rPr>
                <w:color w:val="000000"/>
              </w:rPr>
              <w:t xml:space="preserve">DVS 160 </w:t>
            </w:r>
          </w:p>
        </w:tc>
        <w:tc>
          <w:tcPr>
            <w:tcW w:w="1870" w:type="dxa"/>
            <w:tcBorders>
              <w:top w:val="nil"/>
              <w:left w:val="nil"/>
              <w:bottom w:val="single" w:sz="4" w:space="0" w:color="auto"/>
              <w:right w:val="single" w:sz="4" w:space="0" w:color="auto"/>
            </w:tcBorders>
            <w:shd w:val="clear" w:color="auto" w:fill="auto"/>
            <w:noWrap/>
            <w:vAlign w:val="bottom"/>
            <w:hideMark/>
          </w:tcPr>
          <w:p w14:paraId="6F36D167"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250C3CC7" w14:textId="77777777" w:rsidR="001D04CC" w:rsidRPr="007C319D" w:rsidRDefault="001D04CC" w:rsidP="001D04CC">
            <w:pPr>
              <w:rPr>
                <w:color w:val="000000"/>
              </w:rPr>
            </w:pPr>
            <w:r w:rsidRPr="007C319D">
              <w:rPr>
                <w:color w:val="000000"/>
              </w:rPr>
              <w:t>Вентарт</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6184688C"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2FAB9CED" w14:textId="77777777" w:rsidR="001D04CC" w:rsidRPr="007C319D" w:rsidRDefault="001D04CC" w:rsidP="001D04CC">
            <w:pPr>
              <w:jc w:val="right"/>
              <w:rPr>
                <w:color w:val="000000"/>
              </w:rPr>
            </w:pPr>
            <w:r w:rsidRPr="007C319D">
              <w:rPr>
                <w:color w:val="000000"/>
              </w:rPr>
              <w:t>2</w:t>
            </w:r>
          </w:p>
        </w:tc>
      </w:tr>
      <w:tr w:rsidR="001D04CC" w:rsidRPr="007C319D" w14:paraId="7A9B1FA3"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29A2FA17" w14:textId="77777777" w:rsidR="001D04CC" w:rsidRPr="007C319D" w:rsidRDefault="001D04CC" w:rsidP="001D04CC">
            <w:pPr>
              <w:rPr>
                <w:color w:val="000000"/>
              </w:rPr>
            </w:pPr>
            <w:r w:rsidRPr="007C319D">
              <w:rPr>
                <w:color w:val="000000"/>
              </w:rPr>
              <w:t>DVS 200</w:t>
            </w:r>
          </w:p>
        </w:tc>
        <w:tc>
          <w:tcPr>
            <w:tcW w:w="1870" w:type="dxa"/>
            <w:tcBorders>
              <w:top w:val="nil"/>
              <w:left w:val="nil"/>
              <w:bottom w:val="single" w:sz="4" w:space="0" w:color="auto"/>
              <w:right w:val="single" w:sz="4" w:space="0" w:color="auto"/>
            </w:tcBorders>
            <w:shd w:val="clear" w:color="auto" w:fill="auto"/>
            <w:noWrap/>
            <w:vAlign w:val="bottom"/>
            <w:hideMark/>
          </w:tcPr>
          <w:p w14:paraId="6C6113B4"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633DC7F1" w14:textId="77777777" w:rsidR="001D04CC" w:rsidRPr="007C319D" w:rsidRDefault="001D04CC" w:rsidP="001D04CC">
            <w:pPr>
              <w:rPr>
                <w:color w:val="000000"/>
              </w:rPr>
            </w:pPr>
            <w:r w:rsidRPr="007C319D">
              <w:rPr>
                <w:color w:val="000000"/>
              </w:rPr>
              <w:t>Вентарт</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42C4396"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4129C5EE" w14:textId="77777777" w:rsidR="001D04CC" w:rsidRPr="007C319D" w:rsidRDefault="001D04CC" w:rsidP="001D04CC">
            <w:pPr>
              <w:jc w:val="right"/>
              <w:rPr>
                <w:color w:val="000000"/>
              </w:rPr>
            </w:pPr>
            <w:r w:rsidRPr="007C319D">
              <w:rPr>
                <w:color w:val="000000"/>
              </w:rPr>
              <w:t>10</w:t>
            </w:r>
          </w:p>
        </w:tc>
      </w:tr>
      <w:tr w:rsidR="001D04CC" w:rsidRPr="007C319D" w14:paraId="490415DC"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2C19AACD" w14:textId="77777777" w:rsidR="001D04CC" w:rsidRPr="007C319D" w:rsidRDefault="001D04CC" w:rsidP="001D04CC">
            <w:pPr>
              <w:rPr>
                <w:color w:val="000000"/>
              </w:rPr>
            </w:pPr>
            <w:r w:rsidRPr="007C319D">
              <w:rPr>
                <w:color w:val="000000"/>
              </w:rPr>
              <w:t>Решетка защитная для круглых воздуховодов</w:t>
            </w:r>
          </w:p>
        </w:tc>
        <w:tc>
          <w:tcPr>
            <w:tcW w:w="1870" w:type="dxa"/>
            <w:tcBorders>
              <w:top w:val="nil"/>
              <w:left w:val="nil"/>
              <w:bottom w:val="single" w:sz="4" w:space="0" w:color="auto"/>
              <w:right w:val="single" w:sz="4" w:space="0" w:color="auto"/>
            </w:tcBorders>
            <w:shd w:val="clear" w:color="auto" w:fill="auto"/>
            <w:noWrap/>
            <w:vAlign w:val="bottom"/>
            <w:hideMark/>
          </w:tcPr>
          <w:p w14:paraId="6FBA343D"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55730A16"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956C6A2" w14:textId="77777777" w:rsidR="001D04CC" w:rsidRPr="007C319D" w:rsidRDefault="001D04CC" w:rsidP="001D04CC">
            <w:pPr>
              <w:rPr>
                <w:color w:val="000000"/>
              </w:rPr>
            </w:pPr>
            <w:r w:rsidRPr="007C319D">
              <w:rPr>
                <w:color w:val="000000"/>
              </w:rPr>
              <w:t> </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510F0A1F" w14:textId="77777777" w:rsidR="001D04CC" w:rsidRPr="007C319D" w:rsidRDefault="001D04CC" w:rsidP="001D04CC">
            <w:pPr>
              <w:rPr>
                <w:color w:val="000000"/>
              </w:rPr>
            </w:pPr>
            <w:r w:rsidRPr="007C319D">
              <w:rPr>
                <w:color w:val="000000"/>
              </w:rPr>
              <w:t> </w:t>
            </w:r>
          </w:p>
        </w:tc>
      </w:tr>
      <w:tr w:rsidR="001D04CC" w:rsidRPr="007C319D" w14:paraId="7478CC9D"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3CC78784" w14:textId="77777777" w:rsidR="001D04CC" w:rsidRPr="007C319D" w:rsidRDefault="001D04CC" w:rsidP="001D04CC">
            <w:pPr>
              <w:rPr>
                <w:color w:val="000000"/>
              </w:rPr>
            </w:pPr>
            <w:r w:rsidRPr="007C319D">
              <w:rPr>
                <w:color w:val="000000"/>
              </w:rPr>
              <w:t xml:space="preserve">БСК 100 </w:t>
            </w:r>
          </w:p>
        </w:tc>
        <w:tc>
          <w:tcPr>
            <w:tcW w:w="1870" w:type="dxa"/>
            <w:tcBorders>
              <w:top w:val="nil"/>
              <w:left w:val="nil"/>
              <w:bottom w:val="single" w:sz="4" w:space="0" w:color="auto"/>
              <w:right w:val="single" w:sz="4" w:space="0" w:color="auto"/>
            </w:tcBorders>
            <w:shd w:val="clear" w:color="auto" w:fill="auto"/>
            <w:noWrap/>
            <w:vAlign w:val="bottom"/>
            <w:hideMark/>
          </w:tcPr>
          <w:p w14:paraId="4DA6B0B0"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0ED532B2"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4069994"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2C3E7E1C" w14:textId="77777777" w:rsidR="001D04CC" w:rsidRPr="007C319D" w:rsidRDefault="001D04CC" w:rsidP="001D04CC">
            <w:pPr>
              <w:jc w:val="right"/>
              <w:rPr>
                <w:color w:val="000000"/>
              </w:rPr>
            </w:pPr>
            <w:r w:rsidRPr="007C319D">
              <w:rPr>
                <w:color w:val="000000"/>
              </w:rPr>
              <w:t>15</w:t>
            </w:r>
          </w:p>
        </w:tc>
      </w:tr>
      <w:tr w:rsidR="001D04CC" w:rsidRPr="007C319D" w14:paraId="253C9E28"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594E9812" w14:textId="77777777" w:rsidR="001D04CC" w:rsidRPr="007C319D" w:rsidRDefault="001D04CC" w:rsidP="001D04CC">
            <w:pPr>
              <w:rPr>
                <w:color w:val="000000"/>
              </w:rPr>
            </w:pPr>
            <w:r w:rsidRPr="007C319D">
              <w:rPr>
                <w:color w:val="000000"/>
              </w:rPr>
              <w:t xml:space="preserve">БСК 125 </w:t>
            </w:r>
          </w:p>
        </w:tc>
        <w:tc>
          <w:tcPr>
            <w:tcW w:w="1870" w:type="dxa"/>
            <w:tcBorders>
              <w:top w:val="nil"/>
              <w:left w:val="nil"/>
              <w:bottom w:val="single" w:sz="4" w:space="0" w:color="auto"/>
              <w:right w:val="single" w:sz="4" w:space="0" w:color="auto"/>
            </w:tcBorders>
            <w:shd w:val="clear" w:color="auto" w:fill="auto"/>
            <w:noWrap/>
            <w:vAlign w:val="bottom"/>
            <w:hideMark/>
          </w:tcPr>
          <w:p w14:paraId="372CE041"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4FA3DECD"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CA7395C"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165064ED" w14:textId="77777777" w:rsidR="001D04CC" w:rsidRPr="007C319D" w:rsidRDefault="001D04CC" w:rsidP="001D04CC">
            <w:pPr>
              <w:jc w:val="right"/>
              <w:rPr>
                <w:color w:val="000000"/>
              </w:rPr>
            </w:pPr>
            <w:r w:rsidRPr="007C319D">
              <w:rPr>
                <w:color w:val="000000"/>
              </w:rPr>
              <w:t>8</w:t>
            </w:r>
          </w:p>
        </w:tc>
      </w:tr>
      <w:tr w:rsidR="001D04CC" w:rsidRPr="007C319D" w14:paraId="63A01FC6"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218C3801" w14:textId="77777777" w:rsidR="001D04CC" w:rsidRPr="007C319D" w:rsidRDefault="001D04CC" w:rsidP="001D04CC">
            <w:pPr>
              <w:rPr>
                <w:color w:val="000000"/>
              </w:rPr>
            </w:pPr>
            <w:r w:rsidRPr="007C319D">
              <w:rPr>
                <w:color w:val="000000"/>
              </w:rPr>
              <w:t xml:space="preserve">БСК 160 </w:t>
            </w:r>
          </w:p>
        </w:tc>
        <w:tc>
          <w:tcPr>
            <w:tcW w:w="1870" w:type="dxa"/>
            <w:tcBorders>
              <w:top w:val="nil"/>
              <w:left w:val="nil"/>
              <w:bottom w:val="single" w:sz="4" w:space="0" w:color="auto"/>
              <w:right w:val="single" w:sz="4" w:space="0" w:color="auto"/>
            </w:tcBorders>
            <w:shd w:val="clear" w:color="auto" w:fill="auto"/>
            <w:noWrap/>
            <w:vAlign w:val="bottom"/>
            <w:hideMark/>
          </w:tcPr>
          <w:p w14:paraId="1B4D3F2E"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7D7D7FC1"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29B0A38"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20E3F0F8" w14:textId="77777777" w:rsidR="001D04CC" w:rsidRPr="007C319D" w:rsidRDefault="001D04CC" w:rsidP="001D04CC">
            <w:pPr>
              <w:jc w:val="right"/>
              <w:rPr>
                <w:color w:val="000000"/>
              </w:rPr>
            </w:pPr>
            <w:r w:rsidRPr="007C319D">
              <w:rPr>
                <w:color w:val="000000"/>
              </w:rPr>
              <w:t>30</w:t>
            </w:r>
          </w:p>
        </w:tc>
      </w:tr>
      <w:tr w:rsidR="001D04CC" w:rsidRPr="007C319D" w14:paraId="2B0D20C8"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10EFEC4A" w14:textId="77777777" w:rsidR="001D04CC" w:rsidRPr="007C319D" w:rsidRDefault="001D04CC" w:rsidP="001D04CC">
            <w:pPr>
              <w:rPr>
                <w:color w:val="000000"/>
              </w:rPr>
            </w:pPr>
            <w:r w:rsidRPr="007C319D">
              <w:rPr>
                <w:color w:val="000000"/>
              </w:rPr>
              <w:t xml:space="preserve">БСК 200 </w:t>
            </w:r>
          </w:p>
        </w:tc>
        <w:tc>
          <w:tcPr>
            <w:tcW w:w="1870" w:type="dxa"/>
            <w:tcBorders>
              <w:top w:val="nil"/>
              <w:left w:val="nil"/>
              <w:bottom w:val="single" w:sz="4" w:space="0" w:color="auto"/>
              <w:right w:val="single" w:sz="4" w:space="0" w:color="auto"/>
            </w:tcBorders>
            <w:shd w:val="clear" w:color="auto" w:fill="auto"/>
            <w:noWrap/>
            <w:vAlign w:val="bottom"/>
            <w:hideMark/>
          </w:tcPr>
          <w:p w14:paraId="5F4881F0"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7BADB0B8"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1618F8F"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26CD3F96" w14:textId="77777777" w:rsidR="001D04CC" w:rsidRPr="007C319D" w:rsidRDefault="001D04CC" w:rsidP="001D04CC">
            <w:pPr>
              <w:jc w:val="right"/>
              <w:rPr>
                <w:color w:val="000000"/>
              </w:rPr>
            </w:pPr>
            <w:r w:rsidRPr="007C319D">
              <w:rPr>
                <w:color w:val="000000"/>
              </w:rPr>
              <w:t>13</w:t>
            </w:r>
          </w:p>
        </w:tc>
      </w:tr>
      <w:tr w:rsidR="001D04CC" w:rsidRPr="007C319D" w14:paraId="60D5910E"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31AF507B" w14:textId="77777777" w:rsidR="001D04CC" w:rsidRPr="007C319D" w:rsidRDefault="001D04CC" w:rsidP="001D04CC">
            <w:pPr>
              <w:rPr>
                <w:color w:val="000000"/>
              </w:rPr>
            </w:pPr>
            <w:r w:rsidRPr="007C319D">
              <w:rPr>
                <w:color w:val="000000"/>
              </w:rPr>
              <w:t>БСК 250</w:t>
            </w:r>
          </w:p>
        </w:tc>
        <w:tc>
          <w:tcPr>
            <w:tcW w:w="1870" w:type="dxa"/>
            <w:tcBorders>
              <w:top w:val="nil"/>
              <w:left w:val="nil"/>
              <w:bottom w:val="single" w:sz="4" w:space="0" w:color="auto"/>
              <w:right w:val="single" w:sz="4" w:space="0" w:color="auto"/>
            </w:tcBorders>
            <w:shd w:val="clear" w:color="auto" w:fill="auto"/>
            <w:noWrap/>
            <w:vAlign w:val="bottom"/>
            <w:hideMark/>
          </w:tcPr>
          <w:p w14:paraId="2DAF3E86"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36FE6B3A"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9647406"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7DC3EFDB" w14:textId="77777777" w:rsidR="001D04CC" w:rsidRPr="007C319D" w:rsidRDefault="001D04CC" w:rsidP="001D04CC">
            <w:pPr>
              <w:jc w:val="right"/>
              <w:rPr>
                <w:color w:val="000000"/>
              </w:rPr>
            </w:pPr>
            <w:r w:rsidRPr="007C319D">
              <w:rPr>
                <w:color w:val="000000"/>
              </w:rPr>
              <w:t>28</w:t>
            </w:r>
          </w:p>
        </w:tc>
      </w:tr>
      <w:tr w:rsidR="001D04CC" w:rsidRPr="007C319D" w14:paraId="4824C712" w14:textId="77777777" w:rsidTr="00825023">
        <w:trPr>
          <w:trHeight w:val="49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7C2AA085" w14:textId="77777777" w:rsidR="001D04CC" w:rsidRPr="007C319D" w:rsidRDefault="001D04CC" w:rsidP="001D04CC">
            <w:pPr>
              <w:rPr>
                <w:color w:val="000000"/>
              </w:rPr>
            </w:pPr>
            <w:r w:rsidRPr="007C319D">
              <w:rPr>
                <w:color w:val="000000"/>
              </w:rPr>
              <w:t>Решетка защитная для</w:t>
            </w:r>
            <w:r w:rsidRPr="007C319D">
              <w:rPr>
                <w:color w:val="000000"/>
              </w:rPr>
              <w:br/>
              <w:t xml:space="preserve"> прямоугольных воздуховодов</w:t>
            </w:r>
          </w:p>
        </w:tc>
        <w:tc>
          <w:tcPr>
            <w:tcW w:w="1870" w:type="dxa"/>
            <w:tcBorders>
              <w:top w:val="nil"/>
              <w:left w:val="nil"/>
              <w:bottom w:val="single" w:sz="4" w:space="0" w:color="auto"/>
              <w:right w:val="single" w:sz="4" w:space="0" w:color="auto"/>
            </w:tcBorders>
            <w:shd w:val="clear" w:color="auto" w:fill="auto"/>
            <w:noWrap/>
            <w:vAlign w:val="bottom"/>
            <w:hideMark/>
          </w:tcPr>
          <w:p w14:paraId="0A5D17BD"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3064663B"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16B2C498" w14:textId="77777777" w:rsidR="001D04CC" w:rsidRPr="007C319D" w:rsidRDefault="001D04CC" w:rsidP="001D04CC">
            <w:pPr>
              <w:rPr>
                <w:color w:val="000000"/>
              </w:rPr>
            </w:pPr>
            <w:r w:rsidRPr="007C319D">
              <w:rPr>
                <w:color w:val="000000"/>
              </w:rPr>
              <w:t> </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32CC8EB" w14:textId="77777777" w:rsidR="001D04CC" w:rsidRPr="007C319D" w:rsidRDefault="001D04CC" w:rsidP="001D04CC">
            <w:pPr>
              <w:rPr>
                <w:color w:val="000000"/>
              </w:rPr>
            </w:pPr>
            <w:r w:rsidRPr="007C319D">
              <w:rPr>
                <w:color w:val="000000"/>
              </w:rPr>
              <w:t> </w:t>
            </w:r>
          </w:p>
        </w:tc>
      </w:tr>
      <w:tr w:rsidR="001D04CC" w:rsidRPr="007C319D" w14:paraId="40F1E68F"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45F5E65D" w14:textId="77777777" w:rsidR="001D04CC" w:rsidRPr="007C319D" w:rsidRDefault="001D04CC" w:rsidP="001D04CC">
            <w:pPr>
              <w:rPr>
                <w:color w:val="000000"/>
              </w:rPr>
            </w:pPr>
            <w:r w:rsidRPr="007C319D">
              <w:rPr>
                <w:color w:val="000000"/>
              </w:rPr>
              <w:t xml:space="preserve">БСР 150х150 </w:t>
            </w:r>
          </w:p>
        </w:tc>
        <w:tc>
          <w:tcPr>
            <w:tcW w:w="1870" w:type="dxa"/>
            <w:tcBorders>
              <w:top w:val="nil"/>
              <w:left w:val="nil"/>
              <w:bottom w:val="single" w:sz="4" w:space="0" w:color="auto"/>
              <w:right w:val="single" w:sz="4" w:space="0" w:color="auto"/>
            </w:tcBorders>
            <w:shd w:val="clear" w:color="auto" w:fill="auto"/>
            <w:noWrap/>
            <w:vAlign w:val="bottom"/>
            <w:hideMark/>
          </w:tcPr>
          <w:p w14:paraId="05935C0D"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013EFF2C"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68CFE10C"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9F96DB1" w14:textId="77777777" w:rsidR="001D04CC" w:rsidRPr="007C319D" w:rsidRDefault="001D04CC" w:rsidP="001D04CC">
            <w:pPr>
              <w:jc w:val="right"/>
              <w:rPr>
                <w:color w:val="000000"/>
              </w:rPr>
            </w:pPr>
            <w:r w:rsidRPr="007C319D">
              <w:rPr>
                <w:color w:val="000000"/>
              </w:rPr>
              <w:t>1</w:t>
            </w:r>
          </w:p>
        </w:tc>
      </w:tr>
      <w:tr w:rsidR="001D04CC" w:rsidRPr="007C319D" w14:paraId="017E5655"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1B26CBD3" w14:textId="77777777" w:rsidR="001D04CC" w:rsidRPr="007C319D" w:rsidRDefault="001D04CC" w:rsidP="001D04CC">
            <w:pPr>
              <w:rPr>
                <w:color w:val="000000"/>
              </w:rPr>
            </w:pPr>
            <w:r w:rsidRPr="007C319D">
              <w:rPr>
                <w:color w:val="000000"/>
              </w:rPr>
              <w:t xml:space="preserve">БСР 200х150 </w:t>
            </w:r>
          </w:p>
        </w:tc>
        <w:tc>
          <w:tcPr>
            <w:tcW w:w="1870" w:type="dxa"/>
            <w:tcBorders>
              <w:top w:val="nil"/>
              <w:left w:val="nil"/>
              <w:bottom w:val="single" w:sz="4" w:space="0" w:color="auto"/>
              <w:right w:val="single" w:sz="4" w:space="0" w:color="auto"/>
            </w:tcBorders>
            <w:shd w:val="clear" w:color="auto" w:fill="auto"/>
            <w:noWrap/>
            <w:vAlign w:val="bottom"/>
            <w:hideMark/>
          </w:tcPr>
          <w:p w14:paraId="3A662941"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7C498704"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BCD8D94"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7BD3A9D" w14:textId="77777777" w:rsidR="001D04CC" w:rsidRPr="007C319D" w:rsidRDefault="001D04CC" w:rsidP="001D04CC">
            <w:pPr>
              <w:jc w:val="right"/>
              <w:rPr>
                <w:color w:val="000000"/>
              </w:rPr>
            </w:pPr>
            <w:r w:rsidRPr="007C319D">
              <w:rPr>
                <w:color w:val="000000"/>
              </w:rPr>
              <w:t>1</w:t>
            </w:r>
          </w:p>
        </w:tc>
      </w:tr>
      <w:tr w:rsidR="001D04CC" w:rsidRPr="007C319D" w14:paraId="079F142C"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6C29E51" w14:textId="77777777" w:rsidR="001D04CC" w:rsidRPr="007C319D" w:rsidRDefault="001D04CC" w:rsidP="001D04CC">
            <w:pPr>
              <w:rPr>
                <w:color w:val="000000"/>
              </w:rPr>
            </w:pPr>
            <w:r w:rsidRPr="007C319D">
              <w:rPr>
                <w:color w:val="000000"/>
              </w:rPr>
              <w:t>БСР 300х200</w:t>
            </w:r>
          </w:p>
        </w:tc>
        <w:tc>
          <w:tcPr>
            <w:tcW w:w="1870" w:type="dxa"/>
            <w:tcBorders>
              <w:top w:val="nil"/>
              <w:left w:val="nil"/>
              <w:bottom w:val="single" w:sz="4" w:space="0" w:color="auto"/>
              <w:right w:val="single" w:sz="4" w:space="0" w:color="auto"/>
            </w:tcBorders>
            <w:shd w:val="clear" w:color="auto" w:fill="auto"/>
            <w:noWrap/>
            <w:vAlign w:val="bottom"/>
            <w:hideMark/>
          </w:tcPr>
          <w:p w14:paraId="53408668"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6D71282F"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91F7C33"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37EC845F" w14:textId="77777777" w:rsidR="001D04CC" w:rsidRPr="007C319D" w:rsidRDefault="001D04CC" w:rsidP="001D04CC">
            <w:pPr>
              <w:jc w:val="right"/>
              <w:rPr>
                <w:color w:val="000000"/>
              </w:rPr>
            </w:pPr>
            <w:r w:rsidRPr="007C319D">
              <w:rPr>
                <w:color w:val="000000"/>
              </w:rPr>
              <w:t>67</w:t>
            </w:r>
          </w:p>
        </w:tc>
      </w:tr>
      <w:tr w:rsidR="001D04CC" w:rsidRPr="007C319D" w14:paraId="37247F45"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7CD57F6C" w14:textId="77777777" w:rsidR="001D04CC" w:rsidRPr="007C319D" w:rsidRDefault="001D04CC" w:rsidP="001D04CC">
            <w:pPr>
              <w:rPr>
                <w:color w:val="000000"/>
              </w:rPr>
            </w:pPr>
            <w:r w:rsidRPr="007C319D">
              <w:rPr>
                <w:color w:val="000000"/>
              </w:rPr>
              <w:t>Решетка двухрядная с регулируемыми жалюзи</w:t>
            </w:r>
          </w:p>
        </w:tc>
        <w:tc>
          <w:tcPr>
            <w:tcW w:w="1870" w:type="dxa"/>
            <w:tcBorders>
              <w:top w:val="nil"/>
              <w:left w:val="nil"/>
              <w:bottom w:val="single" w:sz="4" w:space="0" w:color="auto"/>
              <w:right w:val="single" w:sz="4" w:space="0" w:color="auto"/>
            </w:tcBorders>
            <w:shd w:val="clear" w:color="auto" w:fill="auto"/>
            <w:noWrap/>
            <w:vAlign w:val="bottom"/>
            <w:hideMark/>
          </w:tcPr>
          <w:p w14:paraId="25864F37"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2C99C9EC"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2E42D84" w14:textId="77777777" w:rsidR="001D04CC" w:rsidRPr="007C319D" w:rsidRDefault="001D04CC" w:rsidP="001D04CC">
            <w:pPr>
              <w:rPr>
                <w:color w:val="000000"/>
              </w:rPr>
            </w:pPr>
            <w:r w:rsidRPr="007C319D">
              <w:rPr>
                <w:color w:val="000000"/>
              </w:rPr>
              <w:t> </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26B2DF12" w14:textId="77777777" w:rsidR="001D04CC" w:rsidRPr="007C319D" w:rsidRDefault="001D04CC" w:rsidP="001D04CC">
            <w:pPr>
              <w:rPr>
                <w:color w:val="000000"/>
              </w:rPr>
            </w:pPr>
            <w:r w:rsidRPr="007C319D">
              <w:rPr>
                <w:color w:val="000000"/>
              </w:rPr>
              <w:t> </w:t>
            </w:r>
          </w:p>
        </w:tc>
      </w:tr>
      <w:tr w:rsidR="001D04CC" w:rsidRPr="007C319D" w14:paraId="2DDB7796"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E3349B8" w14:textId="77777777" w:rsidR="001D04CC" w:rsidRPr="007C319D" w:rsidRDefault="001D04CC" w:rsidP="001D04CC">
            <w:pPr>
              <w:rPr>
                <w:color w:val="000000"/>
              </w:rPr>
            </w:pPr>
            <w:r w:rsidRPr="007C319D">
              <w:rPr>
                <w:color w:val="000000"/>
              </w:rPr>
              <w:t xml:space="preserve">АДР 200х100 </w:t>
            </w:r>
          </w:p>
        </w:tc>
        <w:tc>
          <w:tcPr>
            <w:tcW w:w="1870" w:type="dxa"/>
            <w:tcBorders>
              <w:top w:val="nil"/>
              <w:left w:val="nil"/>
              <w:bottom w:val="single" w:sz="4" w:space="0" w:color="auto"/>
              <w:right w:val="single" w:sz="4" w:space="0" w:color="auto"/>
            </w:tcBorders>
            <w:shd w:val="clear" w:color="auto" w:fill="auto"/>
            <w:noWrap/>
            <w:vAlign w:val="bottom"/>
            <w:hideMark/>
          </w:tcPr>
          <w:p w14:paraId="609FCE8A"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6DC374E6"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7E68838D"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A8BBCED" w14:textId="77777777" w:rsidR="001D04CC" w:rsidRPr="007C319D" w:rsidRDefault="001D04CC" w:rsidP="001D04CC">
            <w:pPr>
              <w:jc w:val="right"/>
              <w:rPr>
                <w:color w:val="000000"/>
              </w:rPr>
            </w:pPr>
            <w:r w:rsidRPr="007C319D">
              <w:rPr>
                <w:color w:val="000000"/>
              </w:rPr>
              <w:t>6</w:t>
            </w:r>
          </w:p>
        </w:tc>
      </w:tr>
      <w:tr w:rsidR="001D04CC" w:rsidRPr="007C319D" w14:paraId="1391445B"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578784C4" w14:textId="77777777" w:rsidR="001D04CC" w:rsidRPr="007C319D" w:rsidRDefault="001D04CC" w:rsidP="001D04CC">
            <w:pPr>
              <w:rPr>
                <w:color w:val="000000"/>
              </w:rPr>
            </w:pPr>
            <w:r w:rsidRPr="007C319D">
              <w:rPr>
                <w:color w:val="000000"/>
              </w:rPr>
              <w:t>АДР 400х150</w:t>
            </w:r>
          </w:p>
        </w:tc>
        <w:tc>
          <w:tcPr>
            <w:tcW w:w="1870" w:type="dxa"/>
            <w:tcBorders>
              <w:top w:val="nil"/>
              <w:left w:val="nil"/>
              <w:bottom w:val="single" w:sz="4" w:space="0" w:color="auto"/>
              <w:right w:val="single" w:sz="4" w:space="0" w:color="auto"/>
            </w:tcBorders>
            <w:shd w:val="clear" w:color="auto" w:fill="auto"/>
            <w:noWrap/>
            <w:vAlign w:val="bottom"/>
            <w:hideMark/>
          </w:tcPr>
          <w:p w14:paraId="04FD33CA"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00B88508"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1D443AC"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734E712" w14:textId="77777777" w:rsidR="001D04CC" w:rsidRPr="007C319D" w:rsidRDefault="001D04CC" w:rsidP="001D04CC">
            <w:pPr>
              <w:jc w:val="right"/>
              <w:rPr>
                <w:color w:val="000000"/>
              </w:rPr>
            </w:pPr>
            <w:r w:rsidRPr="007C319D">
              <w:rPr>
                <w:color w:val="000000"/>
              </w:rPr>
              <w:t>2</w:t>
            </w:r>
          </w:p>
        </w:tc>
      </w:tr>
      <w:tr w:rsidR="001D04CC" w:rsidRPr="007C319D" w14:paraId="2D385789"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46F80DFB" w14:textId="77777777" w:rsidR="001D04CC" w:rsidRPr="007C319D" w:rsidRDefault="001D04CC" w:rsidP="001D04CC">
            <w:pPr>
              <w:rPr>
                <w:color w:val="000000"/>
              </w:rPr>
            </w:pPr>
            <w:r w:rsidRPr="007C319D">
              <w:rPr>
                <w:color w:val="000000"/>
              </w:rPr>
              <w:t>Регулирующий клапан круглого сечения</w:t>
            </w:r>
          </w:p>
        </w:tc>
        <w:tc>
          <w:tcPr>
            <w:tcW w:w="1870" w:type="dxa"/>
            <w:tcBorders>
              <w:top w:val="nil"/>
              <w:left w:val="nil"/>
              <w:bottom w:val="single" w:sz="4" w:space="0" w:color="auto"/>
              <w:right w:val="single" w:sz="4" w:space="0" w:color="auto"/>
            </w:tcBorders>
            <w:shd w:val="clear" w:color="auto" w:fill="auto"/>
            <w:noWrap/>
            <w:vAlign w:val="bottom"/>
            <w:hideMark/>
          </w:tcPr>
          <w:p w14:paraId="353D357E"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0839FE6A"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3E1E19B" w14:textId="77777777" w:rsidR="001D04CC" w:rsidRPr="007C319D" w:rsidRDefault="001D04CC" w:rsidP="001D04CC">
            <w:pPr>
              <w:rPr>
                <w:color w:val="000000"/>
              </w:rPr>
            </w:pPr>
            <w:r w:rsidRPr="007C319D">
              <w:rPr>
                <w:color w:val="000000"/>
              </w:rPr>
              <w:t> </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7B98BA84" w14:textId="77777777" w:rsidR="001D04CC" w:rsidRPr="007C319D" w:rsidRDefault="001D04CC" w:rsidP="001D04CC">
            <w:pPr>
              <w:rPr>
                <w:color w:val="000000"/>
              </w:rPr>
            </w:pPr>
            <w:r w:rsidRPr="007C319D">
              <w:rPr>
                <w:color w:val="000000"/>
              </w:rPr>
              <w:t> </w:t>
            </w:r>
          </w:p>
        </w:tc>
      </w:tr>
      <w:tr w:rsidR="001D04CC" w:rsidRPr="007C319D" w14:paraId="428610BF"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582E6BA" w14:textId="77777777" w:rsidR="001D04CC" w:rsidRPr="007C319D" w:rsidRDefault="001D04CC" w:rsidP="001D04CC">
            <w:pPr>
              <w:rPr>
                <w:color w:val="000000"/>
              </w:rPr>
            </w:pPr>
            <w:r w:rsidRPr="007C319D">
              <w:rPr>
                <w:color w:val="000000"/>
              </w:rPr>
              <w:t xml:space="preserve">КВК 100М </w:t>
            </w:r>
          </w:p>
        </w:tc>
        <w:tc>
          <w:tcPr>
            <w:tcW w:w="1870" w:type="dxa"/>
            <w:tcBorders>
              <w:top w:val="nil"/>
              <w:left w:val="nil"/>
              <w:bottom w:val="single" w:sz="4" w:space="0" w:color="auto"/>
              <w:right w:val="single" w:sz="4" w:space="0" w:color="auto"/>
            </w:tcBorders>
            <w:shd w:val="clear" w:color="auto" w:fill="auto"/>
            <w:noWrap/>
            <w:vAlign w:val="bottom"/>
            <w:hideMark/>
          </w:tcPr>
          <w:p w14:paraId="69DA641B"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7A3F4748"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689E8F70"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25F1A650" w14:textId="77777777" w:rsidR="001D04CC" w:rsidRPr="007C319D" w:rsidRDefault="001D04CC" w:rsidP="001D04CC">
            <w:pPr>
              <w:jc w:val="right"/>
              <w:rPr>
                <w:color w:val="000000"/>
              </w:rPr>
            </w:pPr>
            <w:r w:rsidRPr="007C319D">
              <w:rPr>
                <w:color w:val="000000"/>
              </w:rPr>
              <w:t>61</w:t>
            </w:r>
          </w:p>
        </w:tc>
      </w:tr>
      <w:tr w:rsidR="001D04CC" w:rsidRPr="007C319D" w14:paraId="141D6942"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2C3D4661" w14:textId="77777777" w:rsidR="001D04CC" w:rsidRPr="007C319D" w:rsidRDefault="001D04CC" w:rsidP="001D04CC">
            <w:pPr>
              <w:rPr>
                <w:color w:val="000000"/>
              </w:rPr>
            </w:pPr>
            <w:r w:rsidRPr="007C319D">
              <w:rPr>
                <w:color w:val="000000"/>
              </w:rPr>
              <w:t xml:space="preserve">КВК 125М </w:t>
            </w:r>
          </w:p>
        </w:tc>
        <w:tc>
          <w:tcPr>
            <w:tcW w:w="1870" w:type="dxa"/>
            <w:tcBorders>
              <w:top w:val="nil"/>
              <w:left w:val="nil"/>
              <w:bottom w:val="single" w:sz="4" w:space="0" w:color="auto"/>
              <w:right w:val="single" w:sz="4" w:space="0" w:color="auto"/>
            </w:tcBorders>
            <w:shd w:val="clear" w:color="auto" w:fill="auto"/>
            <w:noWrap/>
            <w:vAlign w:val="bottom"/>
            <w:hideMark/>
          </w:tcPr>
          <w:p w14:paraId="45C1CCA8"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36D52592"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A0F1208"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1F337508" w14:textId="77777777" w:rsidR="001D04CC" w:rsidRPr="007C319D" w:rsidRDefault="001D04CC" w:rsidP="001D04CC">
            <w:pPr>
              <w:jc w:val="right"/>
              <w:rPr>
                <w:color w:val="000000"/>
              </w:rPr>
            </w:pPr>
            <w:r w:rsidRPr="007C319D">
              <w:rPr>
                <w:color w:val="000000"/>
              </w:rPr>
              <w:t>103</w:t>
            </w:r>
          </w:p>
        </w:tc>
      </w:tr>
      <w:tr w:rsidR="001D04CC" w:rsidRPr="007C319D" w14:paraId="59A284AD"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475BC90A" w14:textId="77777777" w:rsidR="001D04CC" w:rsidRPr="007C319D" w:rsidRDefault="001D04CC" w:rsidP="001D04CC">
            <w:pPr>
              <w:rPr>
                <w:color w:val="000000"/>
              </w:rPr>
            </w:pPr>
            <w:r w:rsidRPr="007C319D">
              <w:rPr>
                <w:color w:val="000000"/>
              </w:rPr>
              <w:t xml:space="preserve">КВК 160М </w:t>
            </w:r>
          </w:p>
        </w:tc>
        <w:tc>
          <w:tcPr>
            <w:tcW w:w="1870" w:type="dxa"/>
            <w:tcBorders>
              <w:top w:val="nil"/>
              <w:left w:val="nil"/>
              <w:bottom w:val="single" w:sz="4" w:space="0" w:color="auto"/>
              <w:right w:val="single" w:sz="4" w:space="0" w:color="auto"/>
            </w:tcBorders>
            <w:shd w:val="clear" w:color="auto" w:fill="auto"/>
            <w:noWrap/>
            <w:vAlign w:val="bottom"/>
            <w:hideMark/>
          </w:tcPr>
          <w:p w14:paraId="273C6A16"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53BEA595"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3E32BEE"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4D192B64" w14:textId="77777777" w:rsidR="001D04CC" w:rsidRPr="007C319D" w:rsidRDefault="001D04CC" w:rsidP="001D04CC">
            <w:pPr>
              <w:jc w:val="right"/>
              <w:rPr>
                <w:color w:val="000000"/>
              </w:rPr>
            </w:pPr>
            <w:r w:rsidRPr="007C319D">
              <w:rPr>
                <w:color w:val="000000"/>
              </w:rPr>
              <w:t>89</w:t>
            </w:r>
          </w:p>
        </w:tc>
      </w:tr>
      <w:tr w:rsidR="001D04CC" w:rsidRPr="007C319D" w14:paraId="1501C96C"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4AC8C986" w14:textId="77777777" w:rsidR="001D04CC" w:rsidRPr="007C319D" w:rsidRDefault="001D04CC" w:rsidP="001D04CC">
            <w:pPr>
              <w:rPr>
                <w:color w:val="000000"/>
              </w:rPr>
            </w:pPr>
            <w:r w:rsidRPr="007C319D">
              <w:rPr>
                <w:color w:val="000000"/>
              </w:rPr>
              <w:t xml:space="preserve">КВК 200М </w:t>
            </w:r>
          </w:p>
        </w:tc>
        <w:tc>
          <w:tcPr>
            <w:tcW w:w="1870" w:type="dxa"/>
            <w:tcBorders>
              <w:top w:val="nil"/>
              <w:left w:val="nil"/>
              <w:bottom w:val="single" w:sz="4" w:space="0" w:color="auto"/>
              <w:right w:val="single" w:sz="4" w:space="0" w:color="auto"/>
            </w:tcBorders>
            <w:shd w:val="clear" w:color="auto" w:fill="auto"/>
            <w:noWrap/>
            <w:vAlign w:val="bottom"/>
            <w:hideMark/>
          </w:tcPr>
          <w:p w14:paraId="13E7EA01"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4308F76A"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A08692F"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3FB81B72" w14:textId="77777777" w:rsidR="001D04CC" w:rsidRPr="007C319D" w:rsidRDefault="001D04CC" w:rsidP="001D04CC">
            <w:pPr>
              <w:jc w:val="right"/>
              <w:rPr>
                <w:color w:val="000000"/>
              </w:rPr>
            </w:pPr>
            <w:r w:rsidRPr="007C319D">
              <w:rPr>
                <w:color w:val="000000"/>
              </w:rPr>
              <w:t>107</w:t>
            </w:r>
          </w:p>
        </w:tc>
      </w:tr>
      <w:tr w:rsidR="001D04CC" w:rsidRPr="007C319D" w14:paraId="02C1412B"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098E205" w14:textId="77777777" w:rsidR="001D04CC" w:rsidRPr="007C319D" w:rsidRDefault="001D04CC" w:rsidP="001D04CC">
            <w:pPr>
              <w:rPr>
                <w:color w:val="000000"/>
              </w:rPr>
            </w:pPr>
            <w:r w:rsidRPr="007C319D">
              <w:rPr>
                <w:color w:val="000000"/>
              </w:rPr>
              <w:t>Регулирующий клапан прямоугольного сечения</w:t>
            </w:r>
          </w:p>
        </w:tc>
        <w:tc>
          <w:tcPr>
            <w:tcW w:w="1870" w:type="dxa"/>
            <w:tcBorders>
              <w:top w:val="nil"/>
              <w:left w:val="nil"/>
              <w:bottom w:val="single" w:sz="4" w:space="0" w:color="auto"/>
              <w:right w:val="single" w:sz="4" w:space="0" w:color="auto"/>
            </w:tcBorders>
            <w:shd w:val="clear" w:color="auto" w:fill="auto"/>
            <w:noWrap/>
            <w:vAlign w:val="bottom"/>
            <w:hideMark/>
          </w:tcPr>
          <w:p w14:paraId="04238C9F"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62D66915"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68A2E3E" w14:textId="77777777" w:rsidR="001D04CC" w:rsidRPr="007C319D" w:rsidRDefault="001D04CC" w:rsidP="001D04CC">
            <w:pPr>
              <w:rPr>
                <w:color w:val="000000"/>
              </w:rPr>
            </w:pPr>
            <w:r w:rsidRPr="007C319D">
              <w:rPr>
                <w:color w:val="000000"/>
              </w:rPr>
              <w:t> </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E1CD26C" w14:textId="77777777" w:rsidR="001D04CC" w:rsidRPr="007C319D" w:rsidRDefault="001D04CC" w:rsidP="001D04CC">
            <w:pPr>
              <w:rPr>
                <w:color w:val="000000"/>
              </w:rPr>
            </w:pPr>
            <w:r w:rsidRPr="007C319D">
              <w:rPr>
                <w:color w:val="000000"/>
              </w:rPr>
              <w:t> </w:t>
            </w:r>
          </w:p>
        </w:tc>
      </w:tr>
      <w:tr w:rsidR="001D04CC" w:rsidRPr="007C319D" w14:paraId="5D375E6F"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4AEDD07C" w14:textId="77777777" w:rsidR="001D04CC" w:rsidRPr="007C319D" w:rsidRDefault="001D04CC" w:rsidP="001D04CC">
            <w:pPr>
              <w:rPr>
                <w:color w:val="000000"/>
              </w:rPr>
            </w:pPr>
            <w:r w:rsidRPr="007C319D">
              <w:rPr>
                <w:color w:val="000000"/>
              </w:rPr>
              <w:t>АВК-150x100 1</w:t>
            </w:r>
          </w:p>
        </w:tc>
        <w:tc>
          <w:tcPr>
            <w:tcW w:w="1870" w:type="dxa"/>
            <w:tcBorders>
              <w:top w:val="nil"/>
              <w:left w:val="nil"/>
              <w:bottom w:val="single" w:sz="4" w:space="0" w:color="auto"/>
              <w:right w:val="single" w:sz="4" w:space="0" w:color="auto"/>
            </w:tcBorders>
            <w:shd w:val="clear" w:color="auto" w:fill="auto"/>
            <w:noWrap/>
            <w:vAlign w:val="bottom"/>
            <w:hideMark/>
          </w:tcPr>
          <w:p w14:paraId="2063F1EE"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3544E984"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FBF2D51"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543A5763" w14:textId="77777777" w:rsidR="001D04CC" w:rsidRPr="007C319D" w:rsidRDefault="001D04CC" w:rsidP="001D04CC">
            <w:pPr>
              <w:jc w:val="right"/>
              <w:rPr>
                <w:color w:val="000000"/>
              </w:rPr>
            </w:pPr>
            <w:r w:rsidRPr="007C319D">
              <w:rPr>
                <w:color w:val="000000"/>
              </w:rPr>
              <w:t>1</w:t>
            </w:r>
          </w:p>
        </w:tc>
      </w:tr>
      <w:tr w:rsidR="001D04CC" w:rsidRPr="007C319D" w14:paraId="2F435ED5"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302EB0A0" w14:textId="77777777" w:rsidR="001D04CC" w:rsidRPr="007C319D" w:rsidRDefault="001D04CC" w:rsidP="001D04CC">
            <w:pPr>
              <w:rPr>
                <w:color w:val="000000"/>
              </w:rPr>
            </w:pPr>
            <w:r w:rsidRPr="007C319D">
              <w:rPr>
                <w:color w:val="000000"/>
              </w:rPr>
              <w:t>АВК-150x150 3</w:t>
            </w:r>
          </w:p>
        </w:tc>
        <w:tc>
          <w:tcPr>
            <w:tcW w:w="1870" w:type="dxa"/>
            <w:tcBorders>
              <w:top w:val="nil"/>
              <w:left w:val="nil"/>
              <w:bottom w:val="single" w:sz="4" w:space="0" w:color="auto"/>
              <w:right w:val="single" w:sz="4" w:space="0" w:color="auto"/>
            </w:tcBorders>
            <w:shd w:val="clear" w:color="auto" w:fill="auto"/>
            <w:noWrap/>
            <w:vAlign w:val="bottom"/>
            <w:hideMark/>
          </w:tcPr>
          <w:p w14:paraId="0A3ABDF9"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0A96B6C1"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2EDAD8E"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327F735" w14:textId="77777777" w:rsidR="001D04CC" w:rsidRPr="007C319D" w:rsidRDefault="001D04CC" w:rsidP="001D04CC">
            <w:pPr>
              <w:jc w:val="right"/>
              <w:rPr>
                <w:color w:val="000000"/>
              </w:rPr>
            </w:pPr>
            <w:r w:rsidRPr="007C319D">
              <w:rPr>
                <w:color w:val="000000"/>
              </w:rPr>
              <w:t>3</w:t>
            </w:r>
          </w:p>
        </w:tc>
      </w:tr>
      <w:tr w:rsidR="001D04CC" w:rsidRPr="007C319D" w14:paraId="754555AD"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4699DC29" w14:textId="77777777" w:rsidR="001D04CC" w:rsidRPr="007C319D" w:rsidRDefault="001D04CC" w:rsidP="001D04CC">
            <w:pPr>
              <w:rPr>
                <w:color w:val="000000"/>
              </w:rPr>
            </w:pPr>
            <w:r w:rsidRPr="007C319D">
              <w:rPr>
                <w:color w:val="000000"/>
              </w:rPr>
              <w:t>АВК-200x200 2</w:t>
            </w:r>
          </w:p>
        </w:tc>
        <w:tc>
          <w:tcPr>
            <w:tcW w:w="1870" w:type="dxa"/>
            <w:tcBorders>
              <w:top w:val="nil"/>
              <w:left w:val="nil"/>
              <w:bottom w:val="single" w:sz="4" w:space="0" w:color="auto"/>
              <w:right w:val="single" w:sz="4" w:space="0" w:color="auto"/>
            </w:tcBorders>
            <w:shd w:val="clear" w:color="auto" w:fill="auto"/>
            <w:noWrap/>
            <w:vAlign w:val="bottom"/>
            <w:hideMark/>
          </w:tcPr>
          <w:p w14:paraId="179FE604"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6C47E81D"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1DA09760"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34DBF4A6" w14:textId="77777777" w:rsidR="001D04CC" w:rsidRPr="007C319D" w:rsidRDefault="001D04CC" w:rsidP="001D04CC">
            <w:pPr>
              <w:jc w:val="right"/>
              <w:rPr>
                <w:color w:val="000000"/>
              </w:rPr>
            </w:pPr>
            <w:r w:rsidRPr="007C319D">
              <w:rPr>
                <w:color w:val="000000"/>
              </w:rPr>
              <w:t>2</w:t>
            </w:r>
          </w:p>
        </w:tc>
      </w:tr>
      <w:tr w:rsidR="001D04CC" w:rsidRPr="007C319D" w14:paraId="17149FFB"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7FF4B1B9" w14:textId="77777777" w:rsidR="001D04CC" w:rsidRPr="007C319D" w:rsidRDefault="001D04CC" w:rsidP="001D04CC">
            <w:pPr>
              <w:rPr>
                <w:color w:val="000000"/>
              </w:rPr>
            </w:pPr>
            <w:r w:rsidRPr="007C319D">
              <w:rPr>
                <w:color w:val="000000"/>
              </w:rPr>
              <w:t>АВК-250x200 1</w:t>
            </w:r>
          </w:p>
        </w:tc>
        <w:tc>
          <w:tcPr>
            <w:tcW w:w="1870" w:type="dxa"/>
            <w:tcBorders>
              <w:top w:val="nil"/>
              <w:left w:val="nil"/>
              <w:bottom w:val="single" w:sz="4" w:space="0" w:color="auto"/>
              <w:right w:val="single" w:sz="4" w:space="0" w:color="auto"/>
            </w:tcBorders>
            <w:shd w:val="clear" w:color="auto" w:fill="auto"/>
            <w:noWrap/>
            <w:vAlign w:val="bottom"/>
            <w:hideMark/>
          </w:tcPr>
          <w:p w14:paraId="69530B5A"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31E7735B"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174146F9"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3E4C7AED" w14:textId="77777777" w:rsidR="001D04CC" w:rsidRPr="007C319D" w:rsidRDefault="001D04CC" w:rsidP="001D04CC">
            <w:pPr>
              <w:jc w:val="right"/>
              <w:rPr>
                <w:color w:val="000000"/>
              </w:rPr>
            </w:pPr>
            <w:r w:rsidRPr="007C319D">
              <w:rPr>
                <w:color w:val="000000"/>
              </w:rPr>
              <w:t>1</w:t>
            </w:r>
          </w:p>
        </w:tc>
      </w:tr>
      <w:tr w:rsidR="001D04CC" w:rsidRPr="007C319D" w14:paraId="69809F8B"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D4A1769" w14:textId="77777777" w:rsidR="001D04CC" w:rsidRPr="007C319D" w:rsidRDefault="001D04CC" w:rsidP="001D04CC">
            <w:pPr>
              <w:rPr>
                <w:color w:val="000000"/>
              </w:rPr>
            </w:pPr>
            <w:r w:rsidRPr="007C319D">
              <w:rPr>
                <w:color w:val="000000"/>
              </w:rPr>
              <w:t>АВК-250x250 5</w:t>
            </w:r>
          </w:p>
        </w:tc>
        <w:tc>
          <w:tcPr>
            <w:tcW w:w="1870" w:type="dxa"/>
            <w:tcBorders>
              <w:top w:val="nil"/>
              <w:left w:val="nil"/>
              <w:bottom w:val="single" w:sz="4" w:space="0" w:color="auto"/>
              <w:right w:val="single" w:sz="4" w:space="0" w:color="auto"/>
            </w:tcBorders>
            <w:shd w:val="clear" w:color="auto" w:fill="auto"/>
            <w:noWrap/>
            <w:vAlign w:val="bottom"/>
            <w:hideMark/>
          </w:tcPr>
          <w:p w14:paraId="6E70C599"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77597018"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D2E501D"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34C44B11" w14:textId="77777777" w:rsidR="001D04CC" w:rsidRPr="007C319D" w:rsidRDefault="001D04CC" w:rsidP="001D04CC">
            <w:pPr>
              <w:jc w:val="right"/>
              <w:rPr>
                <w:color w:val="000000"/>
              </w:rPr>
            </w:pPr>
            <w:r w:rsidRPr="007C319D">
              <w:rPr>
                <w:color w:val="000000"/>
              </w:rPr>
              <w:t>5</w:t>
            </w:r>
          </w:p>
        </w:tc>
      </w:tr>
      <w:tr w:rsidR="001D04CC" w:rsidRPr="007C319D" w14:paraId="519F9A5C"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6758592" w14:textId="77777777" w:rsidR="001D04CC" w:rsidRPr="007C319D" w:rsidRDefault="001D04CC" w:rsidP="001D04CC">
            <w:pPr>
              <w:rPr>
                <w:color w:val="000000"/>
              </w:rPr>
            </w:pPr>
            <w:r w:rsidRPr="007C319D">
              <w:rPr>
                <w:color w:val="000000"/>
              </w:rPr>
              <w:t>АВК-300x200 83</w:t>
            </w:r>
          </w:p>
        </w:tc>
        <w:tc>
          <w:tcPr>
            <w:tcW w:w="1870" w:type="dxa"/>
            <w:tcBorders>
              <w:top w:val="nil"/>
              <w:left w:val="nil"/>
              <w:bottom w:val="single" w:sz="4" w:space="0" w:color="auto"/>
              <w:right w:val="single" w:sz="4" w:space="0" w:color="auto"/>
            </w:tcBorders>
            <w:shd w:val="clear" w:color="auto" w:fill="auto"/>
            <w:noWrap/>
            <w:vAlign w:val="bottom"/>
            <w:hideMark/>
          </w:tcPr>
          <w:p w14:paraId="6591DEFE"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2824B5E1"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3623907"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A32958B" w14:textId="77777777" w:rsidR="001D04CC" w:rsidRPr="007C319D" w:rsidRDefault="001D04CC" w:rsidP="001D04CC">
            <w:pPr>
              <w:jc w:val="right"/>
              <w:rPr>
                <w:color w:val="000000"/>
              </w:rPr>
            </w:pPr>
            <w:r w:rsidRPr="007C319D">
              <w:rPr>
                <w:color w:val="000000"/>
              </w:rPr>
              <w:t>83</w:t>
            </w:r>
          </w:p>
        </w:tc>
      </w:tr>
      <w:tr w:rsidR="001D04CC" w:rsidRPr="007C319D" w14:paraId="58DC1AD9"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72F1A358" w14:textId="77777777" w:rsidR="001D04CC" w:rsidRPr="007C319D" w:rsidRDefault="001D04CC" w:rsidP="001D04CC">
            <w:pPr>
              <w:rPr>
                <w:color w:val="000000"/>
              </w:rPr>
            </w:pPr>
            <w:r w:rsidRPr="007C319D">
              <w:rPr>
                <w:color w:val="000000"/>
              </w:rPr>
              <w:t>АВК-300x250 6</w:t>
            </w:r>
          </w:p>
        </w:tc>
        <w:tc>
          <w:tcPr>
            <w:tcW w:w="1870" w:type="dxa"/>
            <w:tcBorders>
              <w:top w:val="nil"/>
              <w:left w:val="nil"/>
              <w:bottom w:val="single" w:sz="4" w:space="0" w:color="auto"/>
              <w:right w:val="single" w:sz="4" w:space="0" w:color="auto"/>
            </w:tcBorders>
            <w:shd w:val="clear" w:color="auto" w:fill="auto"/>
            <w:noWrap/>
            <w:vAlign w:val="bottom"/>
            <w:hideMark/>
          </w:tcPr>
          <w:p w14:paraId="3B1464B3"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1867F914"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67CB23C5"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77281C8C" w14:textId="77777777" w:rsidR="001D04CC" w:rsidRPr="007C319D" w:rsidRDefault="001D04CC" w:rsidP="001D04CC">
            <w:pPr>
              <w:jc w:val="right"/>
              <w:rPr>
                <w:color w:val="000000"/>
              </w:rPr>
            </w:pPr>
            <w:r w:rsidRPr="007C319D">
              <w:rPr>
                <w:color w:val="000000"/>
              </w:rPr>
              <w:t>6</w:t>
            </w:r>
          </w:p>
        </w:tc>
      </w:tr>
      <w:tr w:rsidR="001D04CC" w:rsidRPr="007C319D" w14:paraId="66297FB4"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EFED791" w14:textId="77777777" w:rsidR="001D04CC" w:rsidRPr="007C319D" w:rsidRDefault="001D04CC" w:rsidP="001D04CC">
            <w:pPr>
              <w:rPr>
                <w:color w:val="000000"/>
              </w:rPr>
            </w:pPr>
            <w:r w:rsidRPr="007C319D">
              <w:rPr>
                <w:color w:val="000000"/>
              </w:rPr>
              <w:t>АВК-300x300 2</w:t>
            </w:r>
          </w:p>
        </w:tc>
        <w:tc>
          <w:tcPr>
            <w:tcW w:w="1870" w:type="dxa"/>
            <w:tcBorders>
              <w:top w:val="nil"/>
              <w:left w:val="nil"/>
              <w:bottom w:val="single" w:sz="4" w:space="0" w:color="auto"/>
              <w:right w:val="single" w:sz="4" w:space="0" w:color="auto"/>
            </w:tcBorders>
            <w:shd w:val="clear" w:color="auto" w:fill="auto"/>
            <w:noWrap/>
            <w:vAlign w:val="bottom"/>
            <w:hideMark/>
          </w:tcPr>
          <w:p w14:paraId="61A09C42"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69976DDC"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715E819D"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519F4511" w14:textId="77777777" w:rsidR="001D04CC" w:rsidRPr="007C319D" w:rsidRDefault="001D04CC" w:rsidP="001D04CC">
            <w:pPr>
              <w:jc w:val="right"/>
              <w:rPr>
                <w:color w:val="000000"/>
              </w:rPr>
            </w:pPr>
            <w:r w:rsidRPr="007C319D">
              <w:rPr>
                <w:color w:val="000000"/>
              </w:rPr>
              <w:t>2</w:t>
            </w:r>
          </w:p>
        </w:tc>
      </w:tr>
      <w:tr w:rsidR="001D04CC" w:rsidRPr="007C319D" w14:paraId="22C71ED0"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115171F" w14:textId="77777777" w:rsidR="001D04CC" w:rsidRPr="007C319D" w:rsidRDefault="001D04CC" w:rsidP="001D04CC">
            <w:pPr>
              <w:rPr>
                <w:color w:val="000000"/>
              </w:rPr>
            </w:pPr>
            <w:r w:rsidRPr="007C319D">
              <w:rPr>
                <w:color w:val="000000"/>
              </w:rPr>
              <w:t>АВК-350x300 2</w:t>
            </w:r>
          </w:p>
        </w:tc>
        <w:tc>
          <w:tcPr>
            <w:tcW w:w="1870" w:type="dxa"/>
            <w:tcBorders>
              <w:top w:val="nil"/>
              <w:left w:val="nil"/>
              <w:bottom w:val="single" w:sz="4" w:space="0" w:color="auto"/>
              <w:right w:val="single" w:sz="4" w:space="0" w:color="auto"/>
            </w:tcBorders>
            <w:shd w:val="clear" w:color="auto" w:fill="auto"/>
            <w:noWrap/>
            <w:vAlign w:val="bottom"/>
            <w:hideMark/>
          </w:tcPr>
          <w:p w14:paraId="0124EE56"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00D80634"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7A72ABC4"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1C34705B" w14:textId="77777777" w:rsidR="001D04CC" w:rsidRPr="007C319D" w:rsidRDefault="001D04CC" w:rsidP="001D04CC">
            <w:pPr>
              <w:jc w:val="right"/>
              <w:rPr>
                <w:color w:val="000000"/>
              </w:rPr>
            </w:pPr>
            <w:r w:rsidRPr="007C319D">
              <w:rPr>
                <w:color w:val="000000"/>
              </w:rPr>
              <w:t>2</w:t>
            </w:r>
          </w:p>
        </w:tc>
      </w:tr>
      <w:tr w:rsidR="001D04CC" w:rsidRPr="007C319D" w14:paraId="1E050D8B"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4BF5DD8A" w14:textId="77777777" w:rsidR="001D04CC" w:rsidRPr="007C319D" w:rsidRDefault="001D04CC" w:rsidP="001D04CC">
            <w:pPr>
              <w:rPr>
                <w:color w:val="000000"/>
              </w:rPr>
            </w:pPr>
            <w:r w:rsidRPr="007C319D">
              <w:rPr>
                <w:color w:val="000000"/>
              </w:rPr>
              <w:t>АВК-400x300 16</w:t>
            </w:r>
          </w:p>
        </w:tc>
        <w:tc>
          <w:tcPr>
            <w:tcW w:w="1870" w:type="dxa"/>
            <w:tcBorders>
              <w:top w:val="nil"/>
              <w:left w:val="nil"/>
              <w:bottom w:val="single" w:sz="4" w:space="0" w:color="auto"/>
              <w:right w:val="single" w:sz="4" w:space="0" w:color="auto"/>
            </w:tcBorders>
            <w:shd w:val="clear" w:color="auto" w:fill="auto"/>
            <w:noWrap/>
            <w:vAlign w:val="bottom"/>
            <w:hideMark/>
          </w:tcPr>
          <w:p w14:paraId="3240D804"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7CABE5F8"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69A25719"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13F44B9A" w14:textId="77777777" w:rsidR="001D04CC" w:rsidRPr="007C319D" w:rsidRDefault="001D04CC" w:rsidP="001D04CC">
            <w:pPr>
              <w:jc w:val="right"/>
              <w:rPr>
                <w:color w:val="000000"/>
              </w:rPr>
            </w:pPr>
            <w:r w:rsidRPr="007C319D">
              <w:rPr>
                <w:color w:val="000000"/>
              </w:rPr>
              <w:t>16</w:t>
            </w:r>
          </w:p>
        </w:tc>
      </w:tr>
      <w:tr w:rsidR="001D04CC" w:rsidRPr="007C319D" w14:paraId="30A1013A"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42E5429F" w14:textId="77777777" w:rsidR="001D04CC" w:rsidRPr="007C319D" w:rsidRDefault="001D04CC" w:rsidP="001D04CC">
            <w:pPr>
              <w:rPr>
                <w:color w:val="000000"/>
              </w:rPr>
            </w:pPr>
            <w:r w:rsidRPr="007C319D">
              <w:rPr>
                <w:color w:val="000000"/>
              </w:rPr>
              <w:t>АВК-500x250 1</w:t>
            </w:r>
          </w:p>
        </w:tc>
        <w:tc>
          <w:tcPr>
            <w:tcW w:w="1870" w:type="dxa"/>
            <w:tcBorders>
              <w:top w:val="nil"/>
              <w:left w:val="nil"/>
              <w:bottom w:val="single" w:sz="4" w:space="0" w:color="auto"/>
              <w:right w:val="single" w:sz="4" w:space="0" w:color="auto"/>
            </w:tcBorders>
            <w:shd w:val="clear" w:color="auto" w:fill="auto"/>
            <w:noWrap/>
            <w:vAlign w:val="bottom"/>
            <w:hideMark/>
          </w:tcPr>
          <w:p w14:paraId="70399F48"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6DA07EF8"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133ED00"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017EB0D" w14:textId="77777777" w:rsidR="001D04CC" w:rsidRPr="007C319D" w:rsidRDefault="001D04CC" w:rsidP="001D04CC">
            <w:pPr>
              <w:jc w:val="right"/>
              <w:rPr>
                <w:color w:val="000000"/>
              </w:rPr>
            </w:pPr>
            <w:r w:rsidRPr="007C319D">
              <w:rPr>
                <w:color w:val="000000"/>
              </w:rPr>
              <w:t>1</w:t>
            </w:r>
          </w:p>
        </w:tc>
      </w:tr>
      <w:tr w:rsidR="001D04CC" w:rsidRPr="007C319D" w14:paraId="4098B917"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2BB8EE0E" w14:textId="77777777" w:rsidR="001D04CC" w:rsidRPr="007C319D" w:rsidRDefault="001D04CC" w:rsidP="001D04CC">
            <w:pPr>
              <w:rPr>
                <w:color w:val="000000"/>
              </w:rPr>
            </w:pPr>
            <w:r w:rsidRPr="007C319D">
              <w:rPr>
                <w:color w:val="000000"/>
              </w:rPr>
              <w:t>АВК-500x300 3</w:t>
            </w:r>
          </w:p>
        </w:tc>
        <w:tc>
          <w:tcPr>
            <w:tcW w:w="1870" w:type="dxa"/>
            <w:tcBorders>
              <w:top w:val="nil"/>
              <w:left w:val="nil"/>
              <w:bottom w:val="single" w:sz="4" w:space="0" w:color="auto"/>
              <w:right w:val="single" w:sz="4" w:space="0" w:color="auto"/>
            </w:tcBorders>
            <w:shd w:val="clear" w:color="auto" w:fill="auto"/>
            <w:noWrap/>
            <w:vAlign w:val="bottom"/>
            <w:hideMark/>
          </w:tcPr>
          <w:p w14:paraId="70916A59"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15A9BB51"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B83C3F4"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790143F3" w14:textId="77777777" w:rsidR="001D04CC" w:rsidRPr="007C319D" w:rsidRDefault="001D04CC" w:rsidP="001D04CC">
            <w:pPr>
              <w:jc w:val="right"/>
              <w:rPr>
                <w:color w:val="000000"/>
              </w:rPr>
            </w:pPr>
            <w:r w:rsidRPr="007C319D">
              <w:rPr>
                <w:color w:val="000000"/>
              </w:rPr>
              <w:t>3</w:t>
            </w:r>
          </w:p>
        </w:tc>
      </w:tr>
      <w:tr w:rsidR="001D04CC" w:rsidRPr="007C319D" w14:paraId="102B0EDE"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3E016BEA" w14:textId="77777777" w:rsidR="001D04CC" w:rsidRPr="007C319D" w:rsidRDefault="001D04CC" w:rsidP="001D04CC">
            <w:pPr>
              <w:rPr>
                <w:color w:val="000000"/>
              </w:rPr>
            </w:pPr>
            <w:r w:rsidRPr="007C319D">
              <w:rPr>
                <w:color w:val="000000"/>
              </w:rPr>
              <w:t>АВК-500x350 1</w:t>
            </w:r>
          </w:p>
        </w:tc>
        <w:tc>
          <w:tcPr>
            <w:tcW w:w="1870" w:type="dxa"/>
            <w:tcBorders>
              <w:top w:val="nil"/>
              <w:left w:val="nil"/>
              <w:bottom w:val="single" w:sz="4" w:space="0" w:color="auto"/>
              <w:right w:val="single" w:sz="4" w:space="0" w:color="auto"/>
            </w:tcBorders>
            <w:shd w:val="clear" w:color="auto" w:fill="auto"/>
            <w:noWrap/>
            <w:vAlign w:val="bottom"/>
            <w:hideMark/>
          </w:tcPr>
          <w:p w14:paraId="5795D190"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29956E2F"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64B0D7FD"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F5AF9B9" w14:textId="77777777" w:rsidR="001D04CC" w:rsidRPr="007C319D" w:rsidRDefault="001D04CC" w:rsidP="001D04CC">
            <w:pPr>
              <w:jc w:val="right"/>
              <w:rPr>
                <w:color w:val="000000"/>
              </w:rPr>
            </w:pPr>
            <w:r w:rsidRPr="007C319D">
              <w:rPr>
                <w:color w:val="000000"/>
              </w:rPr>
              <w:t>1</w:t>
            </w:r>
          </w:p>
        </w:tc>
      </w:tr>
      <w:tr w:rsidR="001D04CC" w:rsidRPr="007C319D" w14:paraId="45F96549"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5EE61A69" w14:textId="77777777" w:rsidR="001D04CC" w:rsidRPr="007C319D" w:rsidRDefault="001D04CC" w:rsidP="001D04CC">
            <w:pPr>
              <w:rPr>
                <w:color w:val="000000"/>
              </w:rPr>
            </w:pPr>
            <w:r w:rsidRPr="007C319D">
              <w:rPr>
                <w:color w:val="000000"/>
              </w:rPr>
              <w:t>АВК-550x300 1</w:t>
            </w:r>
          </w:p>
        </w:tc>
        <w:tc>
          <w:tcPr>
            <w:tcW w:w="1870" w:type="dxa"/>
            <w:tcBorders>
              <w:top w:val="nil"/>
              <w:left w:val="nil"/>
              <w:bottom w:val="single" w:sz="4" w:space="0" w:color="auto"/>
              <w:right w:val="single" w:sz="4" w:space="0" w:color="auto"/>
            </w:tcBorders>
            <w:shd w:val="clear" w:color="auto" w:fill="auto"/>
            <w:noWrap/>
            <w:vAlign w:val="bottom"/>
            <w:hideMark/>
          </w:tcPr>
          <w:p w14:paraId="3C901E17"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7FDF1A10"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CF7E37B"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3CDEAF57" w14:textId="77777777" w:rsidR="001D04CC" w:rsidRPr="007C319D" w:rsidRDefault="001D04CC" w:rsidP="001D04CC">
            <w:pPr>
              <w:jc w:val="right"/>
              <w:rPr>
                <w:color w:val="000000"/>
              </w:rPr>
            </w:pPr>
            <w:r w:rsidRPr="007C319D">
              <w:rPr>
                <w:color w:val="000000"/>
              </w:rPr>
              <w:t>1</w:t>
            </w:r>
          </w:p>
        </w:tc>
      </w:tr>
      <w:tr w:rsidR="001D04CC" w:rsidRPr="007C319D" w14:paraId="79165601"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BAF82B4" w14:textId="77777777" w:rsidR="001D04CC" w:rsidRPr="007C319D" w:rsidRDefault="001D04CC" w:rsidP="001D04CC">
            <w:pPr>
              <w:rPr>
                <w:color w:val="000000"/>
              </w:rPr>
            </w:pPr>
            <w:r w:rsidRPr="007C319D">
              <w:rPr>
                <w:color w:val="000000"/>
              </w:rPr>
              <w:t>АВК-600x300 1</w:t>
            </w:r>
          </w:p>
        </w:tc>
        <w:tc>
          <w:tcPr>
            <w:tcW w:w="1870" w:type="dxa"/>
            <w:tcBorders>
              <w:top w:val="nil"/>
              <w:left w:val="nil"/>
              <w:bottom w:val="single" w:sz="4" w:space="0" w:color="auto"/>
              <w:right w:val="single" w:sz="4" w:space="0" w:color="auto"/>
            </w:tcBorders>
            <w:shd w:val="clear" w:color="auto" w:fill="auto"/>
            <w:noWrap/>
            <w:vAlign w:val="bottom"/>
            <w:hideMark/>
          </w:tcPr>
          <w:p w14:paraId="6735FD6B"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1D47DD65"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69053844"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84C7AF9" w14:textId="77777777" w:rsidR="001D04CC" w:rsidRPr="007C319D" w:rsidRDefault="001D04CC" w:rsidP="001D04CC">
            <w:pPr>
              <w:jc w:val="right"/>
              <w:rPr>
                <w:color w:val="000000"/>
              </w:rPr>
            </w:pPr>
            <w:r w:rsidRPr="007C319D">
              <w:rPr>
                <w:color w:val="000000"/>
              </w:rPr>
              <w:t>1</w:t>
            </w:r>
          </w:p>
        </w:tc>
      </w:tr>
      <w:tr w:rsidR="001D04CC" w:rsidRPr="007C319D" w14:paraId="3FB4341C"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8EE635D" w14:textId="77777777" w:rsidR="001D04CC" w:rsidRPr="007C319D" w:rsidRDefault="001D04CC" w:rsidP="001D04CC">
            <w:pPr>
              <w:rPr>
                <w:color w:val="000000"/>
              </w:rPr>
            </w:pPr>
            <w:r w:rsidRPr="007C319D">
              <w:rPr>
                <w:color w:val="000000"/>
              </w:rPr>
              <w:t>АВК-600x400 1</w:t>
            </w:r>
          </w:p>
        </w:tc>
        <w:tc>
          <w:tcPr>
            <w:tcW w:w="1870" w:type="dxa"/>
            <w:tcBorders>
              <w:top w:val="nil"/>
              <w:left w:val="nil"/>
              <w:bottom w:val="single" w:sz="4" w:space="0" w:color="auto"/>
              <w:right w:val="single" w:sz="4" w:space="0" w:color="auto"/>
            </w:tcBorders>
            <w:shd w:val="clear" w:color="auto" w:fill="auto"/>
            <w:noWrap/>
            <w:vAlign w:val="bottom"/>
            <w:hideMark/>
          </w:tcPr>
          <w:p w14:paraId="1C66E27F"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320BD158"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0A6AE115"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41499A60" w14:textId="77777777" w:rsidR="001D04CC" w:rsidRPr="007C319D" w:rsidRDefault="001D04CC" w:rsidP="001D04CC">
            <w:pPr>
              <w:jc w:val="right"/>
              <w:rPr>
                <w:color w:val="000000"/>
              </w:rPr>
            </w:pPr>
            <w:r w:rsidRPr="007C319D">
              <w:rPr>
                <w:color w:val="000000"/>
              </w:rPr>
              <w:t>1</w:t>
            </w:r>
          </w:p>
        </w:tc>
      </w:tr>
      <w:tr w:rsidR="001D04CC" w:rsidRPr="007C319D" w14:paraId="0495A372"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7F3FEAD6" w14:textId="77777777" w:rsidR="001D04CC" w:rsidRPr="007C319D" w:rsidRDefault="001D04CC" w:rsidP="001D04CC">
            <w:pPr>
              <w:rPr>
                <w:color w:val="000000"/>
              </w:rPr>
            </w:pPr>
            <w:r w:rsidRPr="007C319D">
              <w:rPr>
                <w:color w:val="000000"/>
              </w:rPr>
              <w:t>АВК-700x300 2</w:t>
            </w:r>
          </w:p>
        </w:tc>
        <w:tc>
          <w:tcPr>
            <w:tcW w:w="1870" w:type="dxa"/>
            <w:tcBorders>
              <w:top w:val="nil"/>
              <w:left w:val="nil"/>
              <w:bottom w:val="single" w:sz="4" w:space="0" w:color="auto"/>
              <w:right w:val="single" w:sz="4" w:space="0" w:color="auto"/>
            </w:tcBorders>
            <w:shd w:val="clear" w:color="auto" w:fill="auto"/>
            <w:noWrap/>
            <w:vAlign w:val="bottom"/>
            <w:hideMark/>
          </w:tcPr>
          <w:p w14:paraId="52211DAF"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5B7CABD9"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8D9858A"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2BE4D394" w14:textId="77777777" w:rsidR="001D04CC" w:rsidRPr="007C319D" w:rsidRDefault="001D04CC" w:rsidP="001D04CC">
            <w:pPr>
              <w:jc w:val="right"/>
              <w:rPr>
                <w:color w:val="000000"/>
              </w:rPr>
            </w:pPr>
            <w:r w:rsidRPr="007C319D">
              <w:rPr>
                <w:color w:val="000000"/>
              </w:rPr>
              <w:t>2</w:t>
            </w:r>
          </w:p>
        </w:tc>
      </w:tr>
      <w:tr w:rsidR="001D04CC" w:rsidRPr="007C319D" w14:paraId="53C22E5E"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7BABF53F" w14:textId="77777777" w:rsidR="001D04CC" w:rsidRPr="007C319D" w:rsidRDefault="001D04CC" w:rsidP="001D04CC">
            <w:pPr>
              <w:rPr>
                <w:color w:val="000000"/>
              </w:rPr>
            </w:pPr>
            <w:r w:rsidRPr="007C319D">
              <w:rPr>
                <w:color w:val="000000"/>
              </w:rPr>
              <w:t>АВК-700x400 2</w:t>
            </w:r>
          </w:p>
        </w:tc>
        <w:tc>
          <w:tcPr>
            <w:tcW w:w="1870" w:type="dxa"/>
            <w:tcBorders>
              <w:top w:val="nil"/>
              <w:left w:val="nil"/>
              <w:bottom w:val="single" w:sz="4" w:space="0" w:color="auto"/>
              <w:right w:val="single" w:sz="4" w:space="0" w:color="auto"/>
            </w:tcBorders>
            <w:shd w:val="clear" w:color="auto" w:fill="auto"/>
            <w:noWrap/>
            <w:vAlign w:val="bottom"/>
            <w:hideMark/>
          </w:tcPr>
          <w:p w14:paraId="0EEC71DE"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1FD90E6B"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650ADE42"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CFD7D70" w14:textId="77777777" w:rsidR="001D04CC" w:rsidRPr="007C319D" w:rsidRDefault="001D04CC" w:rsidP="001D04CC">
            <w:pPr>
              <w:jc w:val="right"/>
              <w:rPr>
                <w:color w:val="000000"/>
              </w:rPr>
            </w:pPr>
            <w:r w:rsidRPr="007C319D">
              <w:rPr>
                <w:color w:val="000000"/>
              </w:rPr>
              <w:t>2</w:t>
            </w:r>
          </w:p>
        </w:tc>
      </w:tr>
      <w:tr w:rsidR="001D04CC" w:rsidRPr="007C319D" w14:paraId="24F7E054"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5B79AF94" w14:textId="77777777" w:rsidR="001D04CC" w:rsidRPr="007C319D" w:rsidRDefault="001D04CC" w:rsidP="001D04CC">
            <w:pPr>
              <w:rPr>
                <w:color w:val="000000"/>
              </w:rPr>
            </w:pPr>
            <w:r w:rsidRPr="007C319D">
              <w:rPr>
                <w:color w:val="000000"/>
              </w:rPr>
              <w:lastRenderedPageBreak/>
              <w:t>АВК-800x500</w:t>
            </w:r>
          </w:p>
        </w:tc>
        <w:tc>
          <w:tcPr>
            <w:tcW w:w="1870" w:type="dxa"/>
            <w:tcBorders>
              <w:top w:val="nil"/>
              <w:left w:val="nil"/>
              <w:bottom w:val="single" w:sz="4" w:space="0" w:color="auto"/>
              <w:right w:val="single" w:sz="4" w:space="0" w:color="auto"/>
            </w:tcBorders>
            <w:shd w:val="clear" w:color="auto" w:fill="auto"/>
            <w:noWrap/>
            <w:vAlign w:val="bottom"/>
            <w:hideMark/>
          </w:tcPr>
          <w:p w14:paraId="66519C07"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63DB9B85" w14:textId="77777777" w:rsidR="001D04CC" w:rsidRPr="007C319D" w:rsidRDefault="001D04CC" w:rsidP="001D04CC">
            <w:pPr>
              <w:rPr>
                <w:color w:val="000000"/>
              </w:rPr>
            </w:pPr>
            <w:r w:rsidRPr="007C319D">
              <w:rPr>
                <w:color w:val="000000"/>
              </w:rPr>
              <w:t>Арктика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7AEA3B7E"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6F94C7C" w14:textId="77777777" w:rsidR="001D04CC" w:rsidRPr="007C319D" w:rsidRDefault="001D04CC" w:rsidP="001D04CC">
            <w:pPr>
              <w:jc w:val="right"/>
              <w:rPr>
                <w:color w:val="000000"/>
              </w:rPr>
            </w:pPr>
            <w:r w:rsidRPr="007C319D">
              <w:rPr>
                <w:color w:val="000000"/>
              </w:rPr>
              <w:t>2</w:t>
            </w:r>
          </w:p>
        </w:tc>
      </w:tr>
      <w:tr w:rsidR="001D04CC" w:rsidRPr="007C319D" w14:paraId="46C930D5"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5465C198" w14:textId="77777777" w:rsidR="001D04CC" w:rsidRPr="007C319D" w:rsidRDefault="001D04CC" w:rsidP="001D04CC">
            <w:pPr>
              <w:rPr>
                <w:color w:val="000000"/>
              </w:rPr>
            </w:pPr>
            <w:r w:rsidRPr="007C319D">
              <w:rPr>
                <w:color w:val="000000"/>
              </w:rPr>
              <w:t>Воздуховод гибкий тепло-звукоизолированный</w:t>
            </w:r>
          </w:p>
        </w:tc>
        <w:tc>
          <w:tcPr>
            <w:tcW w:w="1870" w:type="dxa"/>
            <w:tcBorders>
              <w:top w:val="nil"/>
              <w:left w:val="nil"/>
              <w:bottom w:val="single" w:sz="4" w:space="0" w:color="auto"/>
              <w:right w:val="single" w:sz="4" w:space="0" w:color="auto"/>
            </w:tcBorders>
            <w:shd w:val="clear" w:color="auto" w:fill="auto"/>
            <w:noWrap/>
            <w:vAlign w:val="bottom"/>
            <w:hideMark/>
          </w:tcPr>
          <w:p w14:paraId="5EC0BE35"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234DD6DD" w14:textId="77777777" w:rsidR="001D04CC" w:rsidRPr="007C319D" w:rsidRDefault="001D04CC" w:rsidP="001D04CC">
            <w:pPr>
              <w:rPr>
                <w:color w:val="000000"/>
              </w:rPr>
            </w:pPr>
            <w:r w:rsidRPr="007C319D">
              <w:rPr>
                <w:color w:val="000000"/>
              </w:rPr>
              <w:t>SONODUCT</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7C38AD6E" w14:textId="77777777" w:rsidR="001D04CC" w:rsidRPr="007C319D" w:rsidRDefault="001D04CC" w:rsidP="001D04CC">
            <w:pPr>
              <w:rPr>
                <w:color w:val="000000"/>
              </w:rPr>
            </w:pPr>
            <w:r w:rsidRPr="007C319D">
              <w:rPr>
                <w:color w:val="000000"/>
              </w:rPr>
              <w:t>п.м.</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25624A4D" w14:textId="77777777" w:rsidR="001D04CC" w:rsidRPr="007C319D" w:rsidRDefault="001D04CC" w:rsidP="001D04CC">
            <w:pPr>
              <w:jc w:val="right"/>
              <w:rPr>
                <w:color w:val="000000"/>
              </w:rPr>
            </w:pPr>
            <w:r w:rsidRPr="007C319D">
              <w:rPr>
                <w:color w:val="000000"/>
              </w:rPr>
              <w:t>11</w:t>
            </w:r>
          </w:p>
        </w:tc>
      </w:tr>
      <w:tr w:rsidR="001D04CC" w:rsidRPr="007C319D" w14:paraId="0491AE50" w14:textId="77777777" w:rsidTr="00825023">
        <w:trPr>
          <w:trHeight w:val="49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2F633272" w14:textId="77777777" w:rsidR="001D04CC" w:rsidRPr="007C319D" w:rsidRDefault="001D04CC" w:rsidP="001D04CC">
            <w:pPr>
              <w:rPr>
                <w:color w:val="000000"/>
              </w:rPr>
            </w:pPr>
            <w:r w:rsidRPr="007C319D">
              <w:rPr>
                <w:color w:val="000000"/>
              </w:rPr>
              <w:t xml:space="preserve">Воздуховод из листовой </w:t>
            </w:r>
            <w:r w:rsidRPr="007C319D">
              <w:rPr>
                <w:color w:val="000000"/>
              </w:rPr>
              <w:br/>
              <w:t>оц. стали, толщ. 0.5 мм, ГОСТ 14918-2020*</w:t>
            </w:r>
          </w:p>
        </w:tc>
        <w:tc>
          <w:tcPr>
            <w:tcW w:w="1870" w:type="dxa"/>
            <w:tcBorders>
              <w:top w:val="nil"/>
              <w:left w:val="nil"/>
              <w:bottom w:val="single" w:sz="4" w:space="0" w:color="auto"/>
              <w:right w:val="single" w:sz="4" w:space="0" w:color="auto"/>
            </w:tcBorders>
            <w:shd w:val="clear" w:color="auto" w:fill="auto"/>
            <w:vAlign w:val="bottom"/>
            <w:hideMark/>
          </w:tcPr>
          <w:p w14:paraId="0B931BCE"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259E5FE4"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7D16E31" w14:textId="77777777" w:rsidR="001D04CC" w:rsidRPr="007C319D" w:rsidRDefault="001D04CC" w:rsidP="001D04CC">
            <w:pPr>
              <w:rPr>
                <w:color w:val="000000"/>
              </w:rPr>
            </w:pPr>
            <w:r w:rsidRPr="007C319D">
              <w:rPr>
                <w:color w:val="000000"/>
              </w:rPr>
              <w:t>п.м.</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487D28C3" w14:textId="77777777" w:rsidR="001D04CC" w:rsidRPr="007C319D" w:rsidRDefault="001D04CC" w:rsidP="001D04CC">
            <w:pPr>
              <w:jc w:val="right"/>
              <w:rPr>
                <w:color w:val="000000"/>
              </w:rPr>
            </w:pPr>
            <w:r w:rsidRPr="007C319D">
              <w:rPr>
                <w:color w:val="000000"/>
              </w:rPr>
              <w:t>1280</w:t>
            </w:r>
          </w:p>
        </w:tc>
      </w:tr>
      <w:tr w:rsidR="001D04CC" w:rsidRPr="007C319D" w14:paraId="675B2BB4" w14:textId="77777777" w:rsidTr="00825023">
        <w:trPr>
          <w:trHeight w:val="49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63D8F4FF" w14:textId="77777777" w:rsidR="001D04CC" w:rsidRPr="007C319D" w:rsidRDefault="001D04CC" w:rsidP="001D04CC">
            <w:pPr>
              <w:rPr>
                <w:color w:val="000000"/>
              </w:rPr>
            </w:pPr>
            <w:r w:rsidRPr="007C319D">
              <w:rPr>
                <w:color w:val="000000"/>
              </w:rPr>
              <w:t>Воздуховод из листовой</w:t>
            </w:r>
            <w:r w:rsidRPr="007C319D">
              <w:rPr>
                <w:color w:val="000000"/>
              </w:rPr>
              <w:br/>
              <w:t>оц. стали, толщ. 0.6 мм, ГОСТ 14918-2020*</w:t>
            </w:r>
          </w:p>
        </w:tc>
        <w:tc>
          <w:tcPr>
            <w:tcW w:w="1870" w:type="dxa"/>
            <w:tcBorders>
              <w:top w:val="nil"/>
              <w:left w:val="nil"/>
              <w:bottom w:val="single" w:sz="4" w:space="0" w:color="auto"/>
              <w:right w:val="single" w:sz="4" w:space="0" w:color="auto"/>
            </w:tcBorders>
            <w:shd w:val="clear" w:color="auto" w:fill="auto"/>
            <w:noWrap/>
            <w:vAlign w:val="bottom"/>
            <w:hideMark/>
          </w:tcPr>
          <w:p w14:paraId="153BD4D9"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33614620"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5CC036E" w14:textId="77777777" w:rsidR="001D04CC" w:rsidRPr="007C319D" w:rsidRDefault="001D04CC" w:rsidP="001D04CC">
            <w:pPr>
              <w:rPr>
                <w:color w:val="000000"/>
              </w:rPr>
            </w:pPr>
            <w:r w:rsidRPr="007C319D">
              <w:rPr>
                <w:color w:val="000000"/>
              </w:rPr>
              <w:t>м2</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EAC6993" w14:textId="77777777" w:rsidR="001D04CC" w:rsidRPr="007C319D" w:rsidRDefault="001D04CC" w:rsidP="001D04CC">
            <w:pPr>
              <w:jc w:val="right"/>
              <w:rPr>
                <w:color w:val="000000"/>
              </w:rPr>
            </w:pPr>
            <w:r w:rsidRPr="007C319D">
              <w:rPr>
                <w:color w:val="000000"/>
              </w:rPr>
              <w:t>287</w:t>
            </w:r>
          </w:p>
        </w:tc>
      </w:tr>
      <w:tr w:rsidR="001D04CC" w:rsidRPr="007C319D" w14:paraId="7A32FE53" w14:textId="77777777" w:rsidTr="00825023">
        <w:trPr>
          <w:trHeight w:val="49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2FA8899C" w14:textId="77777777" w:rsidR="001D04CC" w:rsidRPr="007C319D" w:rsidRDefault="001D04CC" w:rsidP="001D04CC">
            <w:pPr>
              <w:rPr>
                <w:color w:val="000000"/>
              </w:rPr>
            </w:pPr>
            <w:r w:rsidRPr="007C319D">
              <w:rPr>
                <w:color w:val="000000"/>
              </w:rPr>
              <w:t xml:space="preserve">Воздуховод из листовой </w:t>
            </w:r>
            <w:r w:rsidRPr="007C319D">
              <w:rPr>
                <w:color w:val="000000"/>
              </w:rPr>
              <w:br/>
              <w:t>оц. стали, толщ. 0.7 мм, ГОСТ 14918-2020*</w:t>
            </w:r>
          </w:p>
        </w:tc>
        <w:tc>
          <w:tcPr>
            <w:tcW w:w="1870" w:type="dxa"/>
            <w:tcBorders>
              <w:top w:val="nil"/>
              <w:left w:val="nil"/>
              <w:bottom w:val="single" w:sz="4" w:space="0" w:color="auto"/>
              <w:right w:val="single" w:sz="4" w:space="0" w:color="auto"/>
            </w:tcBorders>
            <w:shd w:val="clear" w:color="auto" w:fill="auto"/>
            <w:noWrap/>
            <w:vAlign w:val="bottom"/>
            <w:hideMark/>
          </w:tcPr>
          <w:p w14:paraId="6FB3EAC1"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6441DA15"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D584E17" w14:textId="77777777" w:rsidR="001D04CC" w:rsidRPr="007C319D" w:rsidRDefault="001D04CC" w:rsidP="001D04CC">
            <w:pPr>
              <w:rPr>
                <w:color w:val="000000"/>
              </w:rPr>
            </w:pPr>
            <w:r w:rsidRPr="007C319D">
              <w:rPr>
                <w:color w:val="000000"/>
              </w:rPr>
              <w:t>м2</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4FB8A8DD" w14:textId="77777777" w:rsidR="001D04CC" w:rsidRPr="007C319D" w:rsidRDefault="001D04CC" w:rsidP="001D04CC">
            <w:pPr>
              <w:jc w:val="right"/>
              <w:rPr>
                <w:color w:val="000000"/>
              </w:rPr>
            </w:pPr>
            <w:r w:rsidRPr="007C319D">
              <w:rPr>
                <w:color w:val="000000"/>
              </w:rPr>
              <w:t>990</w:t>
            </w:r>
          </w:p>
        </w:tc>
      </w:tr>
      <w:tr w:rsidR="001D04CC" w:rsidRPr="007C319D" w14:paraId="1ED7B667" w14:textId="77777777" w:rsidTr="00825023">
        <w:trPr>
          <w:trHeight w:val="49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1153A067" w14:textId="77777777" w:rsidR="001D04CC" w:rsidRPr="007C319D" w:rsidRDefault="001D04CC" w:rsidP="001D04CC">
            <w:pPr>
              <w:rPr>
                <w:color w:val="000000"/>
              </w:rPr>
            </w:pPr>
            <w:r w:rsidRPr="007C319D">
              <w:rPr>
                <w:color w:val="000000"/>
              </w:rPr>
              <w:t xml:space="preserve">Воздуховод из листовой </w:t>
            </w:r>
            <w:r w:rsidRPr="007C319D">
              <w:rPr>
                <w:color w:val="000000"/>
              </w:rPr>
              <w:br/>
              <w:t>оц. стали, толщ. 0.8 мм, ГОСТ 14918-2020*</w:t>
            </w:r>
          </w:p>
        </w:tc>
        <w:tc>
          <w:tcPr>
            <w:tcW w:w="1870" w:type="dxa"/>
            <w:tcBorders>
              <w:top w:val="nil"/>
              <w:left w:val="nil"/>
              <w:bottom w:val="single" w:sz="4" w:space="0" w:color="auto"/>
              <w:right w:val="single" w:sz="4" w:space="0" w:color="auto"/>
            </w:tcBorders>
            <w:shd w:val="clear" w:color="auto" w:fill="auto"/>
            <w:noWrap/>
            <w:vAlign w:val="bottom"/>
            <w:hideMark/>
          </w:tcPr>
          <w:p w14:paraId="503D58C6"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5C837719"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A7CEBC0" w14:textId="77777777" w:rsidR="001D04CC" w:rsidRPr="007C319D" w:rsidRDefault="001D04CC" w:rsidP="001D04CC">
            <w:pPr>
              <w:rPr>
                <w:color w:val="000000"/>
              </w:rPr>
            </w:pPr>
            <w:r w:rsidRPr="007C319D">
              <w:rPr>
                <w:color w:val="000000"/>
              </w:rPr>
              <w:t>м2</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56CED47" w14:textId="77777777" w:rsidR="001D04CC" w:rsidRPr="007C319D" w:rsidRDefault="001D04CC" w:rsidP="001D04CC">
            <w:pPr>
              <w:jc w:val="right"/>
              <w:rPr>
                <w:color w:val="000000"/>
              </w:rPr>
            </w:pPr>
            <w:r w:rsidRPr="007C319D">
              <w:rPr>
                <w:color w:val="000000"/>
              </w:rPr>
              <w:t>4</w:t>
            </w:r>
          </w:p>
        </w:tc>
      </w:tr>
      <w:tr w:rsidR="001D04CC" w:rsidRPr="007C319D" w14:paraId="68CCCDB5" w14:textId="77777777" w:rsidTr="00825023">
        <w:trPr>
          <w:trHeight w:val="300"/>
        </w:trPr>
        <w:tc>
          <w:tcPr>
            <w:tcW w:w="9749"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547D5FB0" w14:textId="77777777" w:rsidR="001D04CC" w:rsidRPr="007C319D" w:rsidRDefault="001D04CC" w:rsidP="001D04CC">
            <w:pPr>
              <w:rPr>
                <w:b/>
                <w:bCs/>
                <w:color w:val="000000"/>
              </w:rPr>
            </w:pPr>
            <w:r w:rsidRPr="007C319D">
              <w:rPr>
                <w:b/>
                <w:bCs/>
                <w:color w:val="000000"/>
              </w:rPr>
              <w:t>Кондиционирование кроссовых</w:t>
            </w:r>
          </w:p>
        </w:tc>
      </w:tr>
      <w:tr w:rsidR="001D04CC" w:rsidRPr="007C319D" w14:paraId="10E7CA97" w14:textId="77777777" w:rsidTr="00825023">
        <w:trPr>
          <w:trHeight w:val="49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13FC92BD" w14:textId="77777777" w:rsidR="001D04CC" w:rsidRPr="007C319D" w:rsidRDefault="001D04CC" w:rsidP="001D04CC">
            <w:pPr>
              <w:rPr>
                <w:color w:val="000000"/>
              </w:rPr>
            </w:pPr>
            <w:r w:rsidRPr="007C319D">
              <w:rPr>
                <w:color w:val="000000"/>
              </w:rPr>
              <w:t>Внутренний блок системы</w:t>
            </w:r>
            <w:r w:rsidRPr="007C319D">
              <w:rPr>
                <w:color w:val="000000"/>
              </w:rPr>
              <w:br/>
              <w:t xml:space="preserve"> кондиционирования настенного типа</w:t>
            </w:r>
          </w:p>
        </w:tc>
        <w:tc>
          <w:tcPr>
            <w:tcW w:w="1870" w:type="dxa"/>
            <w:tcBorders>
              <w:top w:val="nil"/>
              <w:left w:val="nil"/>
              <w:bottom w:val="single" w:sz="4" w:space="0" w:color="auto"/>
              <w:right w:val="single" w:sz="4" w:space="0" w:color="auto"/>
            </w:tcBorders>
            <w:shd w:val="clear" w:color="auto" w:fill="auto"/>
            <w:noWrap/>
            <w:vAlign w:val="bottom"/>
            <w:hideMark/>
          </w:tcPr>
          <w:p w14:paraId="5B962B69" w14:textId="77777777" w:rsidR="001D04CC" w:rsidRPr="007C319D" w:rsidRDefault="001D04CC" w:rsidP="001D04CC">
            <w:pPr>
              <w:rPr>
                <w:color w:val="000000"/>
              </w:rPr>
            </w:pPr>
            <w:r w:rsidRPr="007C319D">
              <w:rPr>
                <w:color w:val="000000"/>
              </w:rPr>
              <w:t>DM-DP022G/YMF</w:t>
            </w:r>
          </w:p>
        </w:tc>
        <w:tc>
          <w:tcPr>
            <w:tcW w:w="1806" w:type="dxa"/>
            <w:tcBorders>
              <w:top w:val="nil"/>
              <w:left w:val="nil"/>
              <w:bottom w:val="single" w:sz="4" w:space="0" w:color="auto"/>
              <w:right w:val="single" w:sz="4" w:space="0" w:color="auto"/>
            </w:tcBorders>
            <w:shd w:val="clear" w:color="auto" w:fill="auto"/>
            <w:vAlign w:val="bottom"/>
            <w:hideMark/>
          </w:tcPr>
          <w:p w14:paraId="2B0C3150"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0DCC9F8F"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7E11EE16" w14:textId="77777777" w:rsidR="001D04CC" w:rsidRPr="007C319D" w:rsidRDefault="001D04CC" w:rsidP="001D04CC">
            <w:pPr>
              <w:jc w:val="right"/>
              <w:rPr>
                <w:color w:val="000000"/>
              </w:rPr>
            </w:pPr>
            <w:r w:rsidRPr="007C319D">
              <w:rPr>
                <w:color w:val="000000"/>
              </w:rPr>
              <w:t>2</w:t>
            </w:r>
          </w:p>
        </w:tc>
      </w:tr>
      <w:tr w:rsidR="001D04CC" w:rsidRPr="007C319D" w14:paraId="7DB1FED5" w14:textId="77777777" w:rsidTr="00825023">
        <w:trPr>
          <w:trHeight w:val="49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2753BB6E" w14:textId="77777777" w:rsidR="001D04CC" w:rsidRPr="007C319D" w:rsidRDefault="001D04CC" w:rsidP="001D04CC">
            <w:pPr>
              <w:rPr>
                <w:color w:val="000000"/>
              </w:rPr>
            </w:pPr>
            <w:r w:rsidRPr="007C319D">
              <w:rPr>
                <w:color w:val="000000"/>
              </w:rPr>
              <w:t>Внутренний блок системы</w:t>
            </w:r>
            <w:r w:rsidRPr="007C319D">
              <w:rPr>
                <w:color w:val="000000"/>
              </w:rPr>
              <w:br/>
              <w:t xml:space="preserve"> кондиционирования настенного типа</w:t>
            </w:r>
          </w:p>
        </w:tc>
        <w:tc>
          <w:tcPr>
            <w:tcW w:w="1870" w:type="dxa"/>
            <w:tcBorders>
              <w:top w:val="nil"/>
              <w:left w:val="nil"/>
              <w:bottom w:val="single" w:sz="4" w:space="0" w:color="auto"/>
              <w:right w:val="single" w:sz="4" w:space="0" w:color="auto"/>
            </w:tcBorders>
            <w:shd w:val="clear" w:color="auto" w:fill="auto"/>
            <w:noWrap/>
            <w:vAlign w:val="bottom"/>
            <w:hideMark/>
          </w:tcPr>
          <w:p w14:paraId="524A23C1" w14:textId="77777777" w:rsidR="001D04CC" w:rsidRPr="007C319D" w:rsidRDefault="001D04CC" w:rsidP="001D04CC">
            <w:pPr>
              <w:rPr>
                <w:color w:val="000000"/>
              </w:rPr>
            </w:pPr>
            <w:r w:rsidRPr="007C319D">
              <w:rPr>
                <w:color w:val="000000"/>
              </w:rPr>
              <w:t>DM-DP036G/YMF</w:t>
            </w:r>
          </w:p>
        </w:tc>
        <w:tc>
          <w:tcPr>
            <w:tcW w:w="1806" w:type="dxa"/>
            <w:tcBorders>
              <w:top w:val="nil"/>
              <w:left w:val="nil"/>
              <w:bottom w:val="single" w:sz="4" w:space="0" w:color="auto"/>
              <w:right w:val="single" w:sz="4" w:space="0" w:color="auto"/>
            </w:tcBorders>
            <w:shd w:val="clear" w:color="auto" w:fill="auto"/>
            <w:vAlign w:val="bottom"/>
            <w:hideMark/>
          </w:tcPr>
          <w:p w14:paraId="014A972E"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596810D"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19E19230" w14:textId="77777777" w:rsidR="001D04CC" w:rsidRPr="007C319D" w:rsidRDefault="001D04CC" w:rsidP="001D04CC">
            <w:pPr>
              <w:jc w:val="right"/>
              <w:rPr>
                <w:color w:val="000000"/>
              </w:rPr>
            </w:pPr>
            <w:r w:rsidRPr="007C319D">
              <w:rPr>
                <w:color w:val="000000"/>
              </w:rPr>
              <w:t>4</w:t>
            </w:r>
          </w:p>
        </w:tc>
      </w:tr>
      <w:tr w:rsidR="001D04CC" w:rsidRPr="007C319D" w14:paraId="508E40F9" w14:textId="77777777" w:rsidTr="00825023">
        <w:trPr>
          <w:trHeight w:val="49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308A2D33" w14:textId="77777777" w:rsidR="001D04CC" w:rsidRPr="007C319D" w:rsidRDefault="001D04CC" w:rsidP="001D04CC">
            <w:pPr>
              <w:rPr>
                <w:color w:val="000000"/>
              </w:rPr>
            </w:pPr>
            <w:r w:rsidRPr="007C319D">
              <w:rPr>
                <w:color w:val="000000"/>
              </w:rPr>
              <w:t>Внутренний блок системы</w:t>
            </w:r>
            <w:r w:rsidRPr="007C319D">
              <w:rPr>
                <w:color w:val="000000"/>
              </w:rPr>
              <w:br/>
              <w:t xml:space="preserve"> кондиционирования настенного типа</w:t>
            </w:r>
          </w:p>
        </w:tc>
        <w:tc>
          <w:tcPr>
            <w:tcW w:w="1870" w:type="dxa"/>
            <w:tcBorders>
              <w:top w:val="nil"/>
              <w:left w:val="nil"/>
              <w:bottom w:val="single" w:sz="4" w:space="0" w:color="auto"/>
              <w:right w:val="single" w:sz="4" w:space="0" w:color="auto"/>
            </w:tcBorders>
            <w:shd w:val="clear" w:color="auto" w:fill="auto"/>
            <w:noWrap/>
            <w:vAlign w:val="bottom"/>
            <w:hideMark/>
          </w:tcPr>
          <w:p w14:paraId="3FF4CA7B" w14:textId="77777777" w:rsidR="001D04CC" w:rsidRPr="007C319D" w:rsidRDefault="001D04CC" w:rsidP="001D04CC">
            <w:pPr>
              <w:rPr>
                <w:color w:val="000000"/>
              </w:rPr>
            </w:pPr>
            <w:r w:rsidRPr="007C319D">
              <w:rPr>
                <w:color w:val="000000"/>
              </w:rPr>
              <w:t>DM-DP045G/YMF</w:t>
            </w:r>
          </w:p>
        </w:tc>
        <w:tc>
          <w:tcPr>
            <w:tcW w:w="1806" w:type="dxa"/>
            <w:tcBorders>
              <w:top w:val="nil"/>
              <w:left w:val="nil"/>
              <w:bottom w:val="single" w:sz="4" w:space="0" w:color="auto"/>
              <w:right w:val="single" w:sz="4" w:space="0" w:color="auto"/>
            </w:tcBorders>
            <w:shd w:val="clear" w:color="auto" w:fill="auto"/>
            <w:vAlign w:val="bottom"/>
            <w:hideMark/>
          </w:tcPr>
          <w:p w14:paraId="2D089911"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DE4E67C"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116AFD90" w14:textId="77777777" w:rsidR="001D04CC" w:rsidRPr="007C319D" w:rsidRDefault="001D04CC" w:rsidP="001D04CC">
            <w:pPr>
              <w:jc w:val="right"/>
              <w:rPr>
                <w:color w:val="000000"/>
              </w:rPr>
            </w:pPr>
            <w:r w:rsidRPr="007C319D">
              <w:rPr>
                <w:color w:val="000000"/>
              </w:rPr>
              <w:t>2</w:t>
            </w:r>
          </w:p>
        </w:tc>
      </w:tr>
      <w:tr w:rsidR="001D04CC" w:rsidRPr="007C319D" w14:paraId="2D63A74D"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7C5F6B1E" w14:textId="77777777" w:rsidR="001D04CC" w:rsidRPr="007C319D" w:rsidRDefault="001D04CC" w:rsidP="001D04CC">
            <w:pPr>
              <w:rPr>
                <w:color w:val="000000"/>
              </w:rPr>
            </w:pPr>
            <w:r w:rsidRPr="007C319D">
              <w:rPr>
                <w:color w:val="000000"/>
              </w:rPr>
              <w:t>Внешний блок системы кондиционирования</w:t>
            </w:r>
          </w:p>
        </w:tc>
        <w:tc>
          <w:tcPr>
            <w:tcW w:w="1870" w:type="dxa"/>
            <w:tcBorders>
              <w:top w:val="nil"/>
              <w:left w:val="nil"/>
              <w:bottom w:val="single" w:sz="4" w:space="0" w:color="auto"/>
              <w:right w:val="single" w:sz="4" w:space="0" w:color="auto"/>
            </w:tcBorders>
            <w:shd w:val="clear" w:color="auto" w:fill="auto"/>
            <w:noWrap/>
            <w:vAlign w:val="bottom"/>
            <w:hideMark/>
          </w:tcPr>
          <w:p w14:paraId="739D55DB" w14:textId="77777777" w:rsidR="001D04CC" w:rsidRPr="007C319D" w:rsidRDefault="001D04CC" w:rsidP="001D04CC">
            <w:pPr>
              <w:rPr>
                <w:color w:val="000000"/>
              </w:rPr>
            </w:pPr>
            <w:r w:rsidRPr="007C319D">
              <w:rPr>
                <w:color w:val="000000"/>
              </w:rPr>
              <w:t>DM-FDC260WL/SF</w:t>
            </w:r>
          </w:p>
        </w:tc>
        <w:tc>
          <w:tcPr>
            <w:tcW w:w="1806" w:type="dxa"/>
            <w:tcBorders>
              <w:top w:val="nil"/>
              <w:left w:val="nil"/>
              <w:bottom w:val="single" w:sz="4" w:space="0" w:color="auto"/>
              <w:right w:val="single" w:sz="4" w:space="0" w:color="auto"/>
            </w:tcBorders>
            <w:shd w:val="clear" w:color="auto" w:fill="auto"/>
            <w:vAlign w:val="bottom"/>
            <w:hideMark/>
          </w:tcPr>
          <w:p w14:paraId="75F3AB6A"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0040143"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54B135A4" w14:textId="77777777" w:rsidR="001D04CC" w:rsidRPr="007C319D" w:rsidRDefault="001D04CC" w:rsidP="001D04CC">
            <w:pPr>
              <w:jc w:val="right"/>
              <w:rPr>
                <w:color w:val="000000"/>
              </w:rPr>
            </w:pPr>
            <w:r w:rsidRPr="007C319D">
              <w:rPr>
                <w:color w:val="000000"/>
              </w:rPr>
              <w:t>2</w:t>
            </w:r>
          </w:p>
        </w:tc>
      </w:tr>
      <w:tr w:rsidR="001D04CC" w:rsidRPr="007C319D" w14:paraId="4D29B205"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315FCD4" w14:textId="77777777" w:rsidR="001D04CC" w:rsidRPr="007C319D" w:rsidRDefault="001D04CC" w:rsidP="001D04CC">
            <w:pPr>
              <w:rPr>
                <w:color w:val="000000"/>
              </w:rPr>
            </w:pPr>
            <w:r w:rsidRPr="007C319D">
              <w:rPr>
                <w:color w:val="000000"/>
              </w:rPr>
              <w:t>Пульт проводной</w:t>
            </w:r>
          </w:p>
        </w:tc>
        <w:tc>
          <w:tcPr>
            <w:tcW w:w="1870" w:type="dxa"/>
            <w:tcBorders>
              <w:top w:val="nil"/>
              <w:left w:val="nil"/>
              <w:bottom w:val="single" w:sz="4" w:space="0" w:color="auto"/>
              <w:right w:val="single" w:sz="4" w:space="0" w:color="auto"/>
            </w:tcBorders>
            <w:shd w:val="clear" w:color="auto" w:fill="auto"/>
            <w:noWrap/>
            <w:vAlign w:val="bottom"/>
            <w:hideMark/>
          </w:tcPr>
          <w:p w14:paraId="5D913245" w14:textId="77777777" w:rsidR="001D04CC" w:rsidRPr="007C319D" w:rsidRDefault="001D04CC" w:rsidP="001D04CC">
            <w:pPr>
              <w:rPr>
                <w:color w:val="000000"/>
              </w:rPr>
            </w:pPr>
            <w:r w:rsidRPr="007C319D">
              <w:rPr>
                <w:color w:val="000000"/>
              </w:rPr>
              <w:t>MD-WDC86E/KD</w:t>
            </w:r>
          </w:p>
        </w:tc>
        <w:tc>
          <w:tcPr>
            <w:tcW w:w="1806" w:type="dxa"/>
            <w:tcBorders>
              <w:top w:val="nil"/>
              <w:left w:val="nil"/>
              <w:bottom w:val="single" w:sz="4" w:space="0" w:color="auto"/>
              <w:right w:val="single" w:sz="4" w:space="0" w:color="auto"/>
            </w:tcBorders>
            <w:shd w:val="clear" w:color="auto" w:fill="auto"/>
            <w:vAlign w:val="bottom"/>
            <w:hideMark/>
          </w:tcPr>
          <w:p w14:paraId="2642786E"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F12D4FF"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70822DF3" w14:textId="77777777" w:rsidR="001D04CC" w:rsidRPr="007C319D" w:rsidRDefault="001D04CC" w:rsidP="001D04CC">
            <w:pPr>
              <w:jc w:val="right"/>
              <w:rPr>
                <w:color w:val="000000"/>
              </w:rPr>
            </w:pPr>
            <w:r w:rsidRPr="007C319D">
              <w:rPr>
                <w:color w:val="000000"/>
              </w:rPr>
              <w:t>8</w:t>
            </w:r>
          </w:p>
        </w:tc>
      </w:tr>
      <w:tr w:rsidR="001D04CC" w:rsidRPr="007C319D" w14:paraId="418BB115" w14:textId="77777777" w:rsidTr="00825023">
        <w:trPr>
          <w:trHeight w:val="73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539F55A3" w14:textId="77777777" w:rsidR="001D04CC" w:rsidRPr="007C319D" w:rsidRDefault="001D04CC" w:rsidP="001D04CC">
            <w:pPr>
              <w:rPr>
                <w:color w:val="000000"/>
              </w:rPr>
            </w:pPr>
            <w:r w:rsidRPr="007C319D">
              <w:rPr>
                <w:color w:val="000000"/>
              </w:rPr>
              <w:t>Комплекс круглогодичной работы кондиционера</w:t>
            </w:r>
            <w:r w:rsidRPr="007C319D">
              <w:rPr>
                <w:color w:val="000000"/>
              </w:rPr>
              <w:br/>
              <w:t xml:space="preserve"> (низкотемпературный комплект) </w:t>
            </w:r>
          </w:p>
        </w:tc>
        <w:tc>
          <w:tcPr>
            <w:tcW w:w="1870" w:type="dxa"/>
            <w:tcBorders>
              <w:top w:val="nil"/>
              <w:left w:val="nil"/>
              <w:bottom w:val="single" w:sz="4" w:space="0" w:color="auto"/>
              <w:right w:val="single" w:sz="4" w:space="0" w:color="auto"/>
            </w:tcBorders>
            <w:shd w:val="clear" w:color="auto" w:fill="auto"/>
            <w:noWrap/>
            <w:vAlign w:val="bottom"/>
            <w:hideMark/>
          </w:tcPr>
          <w:p w14:paraId="22A536AB" w14:textId="77777777" w:rsidR="001D04CC" w:rsidRPr="007C319D" w:rsidRDefault="001D04CC" w:rsidP="001D04CC">
            <w:pPr>
              <w:rPr>
                <w:color w:val="000000"/>
              </w:rPr>
            </w:pPr>
            <w:r w:rsidRPr="007C319D">
              <w:rPr>
                <w:color w:val="000000"/>
              </w:rPr>
              <w:t>ВСМ5</w:t>
            </w:r>
          </w:p>
        </w:tc>
        <w:tc>
          <w:tcPr>
            <w:tcW w:w="1806" w:type="dxa"/>
            <w:tcBorders>
              <w:top w:val="nil"/>
              <w:left w:val="nil"/>
              <w:bottom w:val="single" w:sz="4" w:space="0" w:color="auto"/>
              <w:right w:val="single" w:sz="4" w:space="0" w:color="auto"/>
            </w:tcBorders>
            <w:shd w:val="clear" w:color="auto" w:fill="auto"/>
            <w:vAlign w:val="bottom"/>
            <w:hideMark/>
          </w:tcPr>
          <w:p w14:paraId="372EF98A" w14:textId="77777777" w:rsidR="001D04CC" w:rsidRPr="007C319D" w:rsidRDefault="001D04CC" w:rsidP="001D04CC">
            <w:pPr>
              <w:rPr>
                <w:color w:val="000000"/>
              </w:rPr>
            </w:pPr>
            <w:r w:rsidRPr="007C319D">
              <w:rPr>
                <w:color w:val="000000"/>
              </w:rPr>
              <w:t>Венстро монтаж</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027FE8C"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395D0B6A" w14:textId="77777777" w:rsidR="001D04CC" w:rsidRPr="007C319D" w:rsidRDefault="001D04CC" w:rsidP="001D04CC">
            <w:pPr>
              <w:jc w:val="right"/>
              <w:rPr>
                <w:color w:val="000000"/>
              </w:rPr>
            </w:pPr>
            <w:r w:rsidRPr="007C319D">
              <w:rPr>
                <w:color w:val="000000"/>
              </w:rPr>
              <w:t>2</w:t>
            </w:r>
          </w:p>
        </w:tc>
      </w:tr>
      <w:tr w:rsidR="001D04CC" w:rsidRPr="007C319D" w14:paraId="6C1938AA" w14:textId="77777777" w:rsidTr="00825023">
        <w:trPr>
          <w:trHeight w:val="433"/>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271548B9" w14:textId="77777777" w:rsidR="001D04CC" w:rsidRPr="007C319D" w:rsidRDefault="001D04CC" w:rsidP="001D04CC">
            <w:pPr>
              <w:rPr>
                <w:color w:val="000000"/>
              </w:rPr>
            </w:pPr>
            <w:r w:rsidRPr="007C319D">
              <w:rPr>
                <w:color w:val="000000"/>
              </w:rPr>
              <w:t>Блок ротации</w:t>
            </w:r>
          </w:p>
        </w:tc>
        <w:tc>
          <w:tcPr>
            <w:tcW w:w="1870" w:type="dxa"/>
            <w:tcBorders>
              <w:top w:val="nil"/>
              <w:left w:val="nil"/>
              <w:bottom w:val="single" w:sz="4" w:space="0" w:color="auto"/>
              <w:right w:val="single" w:sz="4" w:space="0" w:color="auto"/>
            </w:tcBorders>
            <w:shd w:val="clear" w:color="auto" w:fill="auto"/>
            <w:noWrap/>
            <w:vAlign w:val="bottom"/>
            <w:hideMark/>
          </w:tcPr>
          <w:p w14:paraId="7693AFBB" w14:textId="77777777" w:rsidR="001D04CC" w:rsidRPr="007C319D" w:rsidRDefault="001D04CC" w:rsidP="001D04CC">
            <w:pPr>
              <w:rPr>
                <w:color w:val="000000"/>
              </w:rPr>
            </w:pPr>
            <w:r w:rsidRPr="007C319D">
              <w:rPr>
                <w:color w:val="000000"/>
              </w:rPr>
              <w:t>ССМ-33</w:t>
            </w:r>
          </w:p>
        </w:tc>
        <w:tc>
          <w:tcPr>
            <w:tcW w:w="1806" w:type="dxa"/>
            <w:tcBorders>
              <w:top w:val="nil"/>
              <w:left w:val="nil"/>
              <w:bottom w:val="single" w:sz="4" w:space="0" w:color="auto"/>
              <w:right w:val="single" w:sz="4" w:space="0" w:color="auto"/>
            </w:tcBorders>
            <w:shd w:val="clear" w:color="auto" w:fill="auto"/>
            <w:vAlign w:val="bottom"/>
            <w:hideMark/>
          </w:tcPr>
          <w:p w14:paraId="1AC98090" w14:textId="77777777" w:rsidR="001D04CC" w:rsidRPr="007C319D" w:rsidRDefault="001D04CC" w:rsidP="001D04CC">
            <w:pPr>
              <w:rPr>
                <w:color w:val="000000"/>
              </w:rPr>
            </w:pPr>
            <w:r w:rsidRPr="007C319D">
              <w:rPr>
                <w:color w:val="000000"/>
              </w:rPr>
              <w:t>Волгаклимат автоматика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F55CFE2"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5A14D416" w14:textId="77777777" w:rsidR="001D04CC" w:rsidRPr="007C319D" w:rsidRDefault="001D04CC" w:rsidP="001D04CC">
            <w:pPr>
              <w:jc w:val="right"/>
              <w:rPr>
                <w:color w:val="000000"/>
              </w:rPr>
            </w:pPr>
            <w:r w:rsidRPr="007C319D">
              <w:rPr>
                <w:color w:val="000000"/>
              </w:rPr>
              <w:t>4</w:t>
            </w:r>
          </w:p>
        </w:tc>
      </w:tr>
      <w:tr w:rsidR="001D04CC" w:rsidRPr="007C319D" w14:paraId="3287A069"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1E9FC872" w14:textId="77777777" w:rsidR="001D04CC" w:rsidRPr="007C319D" w:rsidRDefault="001D04CC" w:rsidP="001D04CC">
            <w:pPr>
              <w:rPr>
                <w:color w:val="000000"/>
              </w:rPr>
            </w:pPr>
            <w:r w:rsidRPr="007C319D">
              <w:rPr>
                <w:color w:val="000000"/>
              </w:rPr>
              <w:t>Комплект разветвителей</w:t>
            </w:r>
          </w:p>
        </w:tc>
        <w:tc>
          <w:tcPr>
            <w:tcW w:w="1870" w:type="dxa"/>
            <w:tcBorders>
              <w:top w:val="nil"/>
              <w:left w:val="nil"/>
              <w:bottom w:val="single" w:sz="4" w:space="0" w:color="auto"/>
              <w:right w:val="single" w:sz="4" w:space="0" w:color="auto"/>
            </w:tcBorders>
            <w:shd w:val="clear" w:color="auto" w:fill="auto"/>
            <w:noWrap/>
            <w:vAlign w:val="bottom"/>
            <w:hideMark/>
          </w:tcPr>
          <w:p w14:paraId="72D98C76" w14:textId="77777777" w:rsidR="001D04CC" w:rsidRPr="007C319D" w:rsidRDefault="001D04CC" w:rsidP="001D04CC">
            <w:pPr>
              <w:rPr>
                <w:color w:val="000000"/>
              </w:rPr>
            </w:pPr>
            <w:r w:rsidRPr="007C319D">
              <w:rPr>
                <w:color w:val="000000"/>
              </w:rPr>
              <w:t>MD-ZHN02E</w:t>
            </w:r>
          </w:p>
        </w:tc>
        <w:tc>
          <w:tcPr>
            <w:tcW w:w="1806" w:type="dxa"/>
            <w:tcBorders>
              <w:top w:val="nil"/>
              <w:left w:val="nil"/>
              <w:bottom w:val="single" w:sz="4" w:space="0" w:color="auto"/>
              <w:right w:val="single" w:sz="4" w:space="0" w:color="auto"/>
            </w:tcBorders>
            <w:shd w:val="clear" w:color="auto" w:fill="auto"/>
            <w:vAlign w:val="bottom"/>
            <w:hideMark/>
          </w:tcPr>
          <w:p w14:paraId="1EEE7CE9"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E3ABBCE"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E439A69" w14:textId="77777777" w:rsidR="001D04CC" w:rsidRPr="007C319D" w:rsidRDefault="001D04CC" w:rsidP="001D04CC">
            <w:pPr>
              <w:jc w:val="right"/>
              <w:rPr>
                <w:color w:val="000000"/>
              </w:rPr>
            </w:pPr>
            <w:r w:rsidRPr="007C319D">
              <w:rPr>
                <w:color w:val="000000"/>
              </w:rPr>
              <w:t>2</w:t>
            </w:r>
          </w:p>
        </w:tc>
      </w:tr>
      <w:tr w:rsidR="001D04CC" w:rsidRPr="007C319D" w14:paraId="344B0531"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1821B623" w14:textId="77777777" w:rsidR="001D04CC" w:rsidRPr="007C319D" w:rsidRDefault="001D04CC" w:rsidP="001D04CC">
            <w:pPr>
              <w:rPr>
                <w:color w:val="000000"/>
              </w:rPr>
            </w:pPr>
            <w:r w:rsidRPr="007C319D">
              <w:rPr>
                <w:color w:val="000000"/>
              </w:rPr>
              <w:t>Комплект разветвителей</w:t>
            </w:r>
          </w:p>
        </w:tc>
        <w:tc>
          <w:tcPr>
            <w:tcW w:w="1870" w:type="dxa"/>
            <w:tcBorders>
              <w:top w:val="nil"/>
              <w:left w:val="nil"/>
              <w:bottom w:val="single" w:sz="4" w:space="0" w:color="auto"/>
              <w:right w:val="single" w:sz="4" w:space="0" w:color="auto"/>
            </w:tcBorders>
            <w:shd w:val="clear" w:color="auto" w:fill="auto"/>
            <w:noWrap/>
            <w:vAlign w:val="bottom"/>
            <w:hideMark/>
          </w:tcPr>
          <w:p w14:paraId="605515F5" w14:textId="77777777" w:rsidR="001D04CC" w:rsidRPr="007C319D" w:rsidRDefault="001D04CC" w:rsidP="001D04CC">
            <w:pPr>
              <w:rPr>
                <w:color w:val="000000"/>
              </w:rPr>
            </w:pPr>
            <w:r w:rsidRPr="007C319D">
              <w:rPr>
                <w:color w:val="000000"/>
              </w:rPr>
              <w:t>MD-ZHN01E</w:t>
            </w:r>
          </w:p>
        </w:tc>
        <w:tc>
          <w:tcPr>
            <w:tcW w:w="1806" w:type="dxa"/>
            <w:tcBorders>
              <w:top w:val="nil"/>
              <w:left w:val="nil"/>
              <w:bottom w:val="single" w:sz="4" w:space="0" w:color="auto"/>
              <w:right w:val="single" w:sz="4" w:space="0" w:color="auto"/>
            </w:tcBorders>
            <w:shd w:val="clear" w:color="auto" w:fill="auto"/>
            <w:vAlign w:val="bottom"/>
            <w:hideMark/>
          </w:tcPr>
          <w:p w14:paraId="3B384F84"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7A4F49ED"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4ED3F42B" w14:textId="77777777" w:rsidR="001D04CC" w:rsidRPr="007C319D" w:rsidRDefault="001D04CC" w:rsidP="001D04CC">
            <w:pPr>
              <w:jc w:val="right"/>
              <w:rPr>
                <w:color w:val="000000"/>
              </w:rPr>
            </w:pPr>
            <w:r w:rsidRPr="007C319D">
              <w:rPr>
                <w:color w:val="000000"/>
              </w:rPr>
              <w:t>4</w:t>
            </w:r>
          </w:p>
        </w:tc>
      </w:tr>
      <w:tr w:rsidR="001D04CC" w:rsidRPr="007C319D" w14:paraId="0783F791"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3D12EE09" w14:textId="77777777" w:rsidR="001D04CC" w:rsidRPr="007C319D" w:rsidRDefault="001D04CC" w:rsidP="001D04CC">
            <w:pPr>
              <w:rPr>
                <w:color w:val="000000"/>
              </w:rPr>
            </w:pPr>
            <w:r w:rsidRPr="007C319D">
              <w:rPr>
                <w:color w:val="000000"/>
              </w:rPr>
              <w:t>Труба</w:t>
            </w:r>
          </w:p>
        </w:tc>
        <w:tc>
          <w:tcPr>
            <w:tcW w:w="1870" w:type="dxa"/>
            <w:tcBorders>
              <w:top w:val="nil"/>
              <w:left w:val="nil"/>
              <w:bottom w:val="single" w:sz="4" w:space="0" w:color="auto"/>
              <w:right w:val="single" w:sz="4" w:space="0" w:color="auto"/>
            </w:tcBorders>
            <w:shd w:val="clear" w:color="auto" w:fill="auto"/>
            <w:noWrap/>
            <w:vAlign w:val="bottom"/>
            <w:hideMark/>
          </w:tcPr>
          <w:p w14:paraId="1A42A2D1"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096CF3B6" w14:textId="77777777" w:rsidR="001D04CC" w:rsidRPr="007C319D" w:rsidRDefault="001D04CC" w:rsidP="001D04CC">
            <w:pPr>
              <w:rPr>
                <w:color w:val="000000"/>
              </w:rPr>
            </w:pPr>
            <w:r w:rsidRPr="007C319D">
              <w:rPr>
                <w:color w:val="000000"/>
              </w:rPr>
              <w:t>Silmet</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3CE410B" w14:textId="77777777" w:rsidR="001D04CC" w:rsidRPr="007C319D" w:rsidRDefault="001D04CC" w:rsidP="001D04CC">
            <w:pPr>
              <w:rPr>
                <w:color w:val="000000"/>
              </w:rPr>
            </w:pPr>
            <w:r w:rsidRPr="007C319D">
              <w:rPr>
                <w:color w:val="000000"/>
              </w:rPr>
              <w:t>м</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AA2181E" w14:textId="77777777" w:rsidR="001D04CC" w:rsidRPr="007C319D" w:rsidRDefault="001D04CC" w:rsidP="001D04CC">
            <w:pPr>
              <w:jc w:val="right"/>
              <w:rPr>
                <w:color w:val="000000"/>
              </w:rPr>
            </w:pPr>
            <w:r w:rsidRPr="007C319D">
              <w:rPr>
                <w:color w:val="000000"/>
              </w:rPr>
              <w:t>204</w:t>
            </w:r>
          </w:p>
        </w:tc>
      </w:tr>
      <w:tr w:rsidR="001D04CC" w:rsidRPr="007C319D" w14:paraId="2E793F02" w14:textId="77777777" w:rsidTr="00825023">
        <w:trPr>
          <w:trHeight w:val="300"/>
        </w:trPr>
        <w:tc>
          <w:tcPr>
            <w:tcW w:w="974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BD1FC8" w14:textId="77777777" w:rsidR="001D04CC" w:rsidRPr="007C319D" w:rsidRDefault="001D04CC" w:rsidP="001D04CC">
            <w:pPr>
              <w:rPr>
                <w:b/>
                <w:bCs/>
                <w:color w:val="000000"/>
              </w:rPr>
            </w:pPr>
            <w:r w:rsidRPr="007C319D">
              <w:rPr>
                <w:b/>
                <w:bCs/>
                <w:color w:val="000000"/>
              </w:rPr>
              <w:t>Кондиционирование серверных</w:t>
            </w:r>
          </w:p>
        </w:tc>
      </w:tr>
      <w:tr w:rsidR="001D04CC" w:rsidRPr="007C319D" w14:paraId="19666A34" w14:textId="77777777" w:rsidTr="00825023">
        <w:trPr>
          <w:trHeight w:val="49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7C72F33C" w14:textId="77777777" w:rsidR="001D04CC" w:rsidRPr="007C319D" w:rsidRDefault="001D04CC" w:rsidP="001D04CC">
            <w:pPr>
              <w:rPr>
                <w:color w:val="000000"/>
              </w:rPr>
            </w:pPr>
            <w:r w:rsidRPr="007C319D">
              <w:rPr>
                <w:color w:val="000000"/>
              </w:rPr>
              <w:t>Внутренний блок системы</w:t>
            </w:r>
            <w:r w:rsidRPr="007C319D">
              <w:rPr>
                <w:color w:val="000000"/>
              </w:rPr>
              <w:br/>
              <w:t xml:space="preserve"> кондиционирования настенного типа</w:t>
            </w:r>
          </w:p>
        </w:tc>
        <w:tc>
          <w:tcPr>
            <w:tcW w:w="1870" w:type="dxa"/>
            <w:tcBorders>
              <w:top w:val="nil"/>
              <w:left w:val="nil"/>
              <w:bottom w:val="single" w:sz="4" w:space="0" w:color="auto"/>
              <w:right w:val="single" w:sz="4" w:space="0" w:color="auto"/>
            </w:tcBorders>
            <w:shd w:val="clear" w:color="auto" w:fill="auto"/>
            <w:noWrap/>
            <w:vAlign w:val="bottom"/>
            <w:hideMark/>
          </w:tcPr>
          <w:p w14:paraId="60EA37E3" w14:textId="77777777" w:rsidR="001D04CC" w:rsidRPr="007C319D" w:rsidRDefault="001D04CC" w:rsidP="001D04CC">
            <w:pPr>
              <w:rPr>
                <w:color w:val="000000"/>
              </w:rPr>
            </w:pPr>
            <w:r w:rsidRPr="007C319D">
              <w:rPr>
                <w:color w:val="000000"/>
              </w:rPr>
              <w:t>DM-DP071G/YMF</w:t>
            </w:r>
          </w:p>
        </w:tc>
        <w:tc>
          <w:tcPr>
            <w:tcW w:w="1806" w:type="dxa"/>
            <w:tcBorders>
              <w:top w:val="nil"/>
              <w:left w:val="nil"/>
              <w:bottom w:val="single" w:sz="4" w:space="0" w:color="auto"/>
              <w:right w:val="single" w:sz="4" w:space="0" w:color="auto"/>
            </w:tcBorders>
            <w:shd w:val="clear" w:color="auto" w:fill="auto"/>
            <w:vAlign w:val="bottom"/>
            <w:hideMark/>
          </w:tcPr>
          <w:p w14:paraId="146ED94F"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7B935701"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5E7DC11D" w14:textId="77777777" w:rsidR="001D04CC" w:rsidRPr="007C319D" w:rsidRDefault="001D04CC" w:rsidP="001D04CC">
            <w:pPr>
              <w:jc w:val="right"/>
              <w:rPr>
                <w:color w:val="000000"/>
              </w:rPr>
            </w:pPr>
            <w:r w:rsidRPr="007C319D">
              <w:rPr>
                <w:color w:val="000000"/>
              </w:rPr>
              <w:t>4</w:t>
            </w:r>
          </w:p>
        </w:tc>
      </w:tr>
      <w:tr w:rsidR="001D04CC" w:rsidRPr="007C319D" w14:paraId="23337FEB"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904F940" w14:textId="77777777" w:rsidR="001D04CC" w:rsidRPr="007C319D" w:rsidRDefault="001D04CC" w:rsidP="001D04CC">
            <w:pPr>
              <w:rPr>
                <w:color w:val="000000"/>
              </w:rPr>
            </w:pPr>
            <w:r w:rsidRPr="007C319D">
              <w:rPr>
                <w:color w:val="000000"/>
              </w:rPr>
              <w:t>Внешний блок системы кондиционирования</w:t>
            </w:r>
          </w:p>
        </w:tc>
        <w:tc>
          <w:tcPr>
            <w:tcW w:w="1870" w:type="dxa"/>
            <w:tcBorders>
              <w:top w:val="nil"/>
              <w:left w:val="nil"/>
              <w:bottom w:val="single" w:sz="4" w:space="0" w:color="auto"/>
              <w:right w:val="single" w:sz="4" w:space="0" w:color="auto"/>
            </w:tcBorders>
            <w:shd w:val="clear" w:color="auto" w:fill="auto"/>
            <w:noWrap/>
            <w:vAlign w:val="bottom"/>
            <w:hideMark/>
          </w:tcPr>
          <w:p w14:paraId="1EDAD41C" w14:textId="77777777" w:rsidR="001D04CC" w:rsidRPr="007C319D" w:rsidRDefault="001D04CC" w:rsidP="001D04CC">
            <w:pPr>
              <w:rPr>
                <w:color w:val="000000"/>
              </w:rPr>
            </w:pPr>
            <w:r w:rsidRPr="007C319D">
              <w:rPr>
                <w:color w:val="000000"/>
              </w:rPr>
              <w:t>DM-DC160WK/F</w:t>
            </w:r>
          </w:p>
        </w:tc>
        <w:tc>
          <w:tcPr>
            <w:tcW w:w="1806" w:type="dxa"/>
            <w:tcBorders>
              <w:top w:val="nil"/>
              <w:left w:val="nil"/>
              <w:bottom w:val="single" w:sz="4" w:space="0" w:color="auto"/>
              <w:right w:val="single" w:sz="4" w:space="0" w:color="auto"/>
            </w:tcBorders>
            <w:shd w:val="clear" w:color="auto" w:fill="auto"/>
            <w:vAlign w:val="bottom"/>
            <w:hideMark/>
          </w:tcPr>
          <w:p w14:paraId="4C07F111"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67B7EA2C"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159F8163" w14:textId="77777777" w:rsidR="001D04CC" w:rsidRPr="007C319D" w:rsidRDefault="001D04CC" w:rsidP="001D04CC">
            <w:pPr>
              <w:jc w:val="right"/>
              <w:rPr>
                <w:color w:val="000000"/>
              </w:rPr>
            </w:pPr>
            <w:r w:rsidRPr="007C319D">
              <w:rPr>
                <w:color w:val="000000"/>
              </w:rPr>
              <w:t>2</w:t>
            </w:r>
          </w:p>
        </w:tc>
      </w:tr>
      <w:tr w:rsidR="001D04CC" w:rsidRPr="007C319D" w14:paraId="1B580DF3"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9BF22C1" w14:textId="77777777" w:rsidR="001D04CC" w:rsidRPr="007C319D" w:rsidRDefault="001D04CC" w:rsidP="001D04CC">
            <w:pPr>
              <w:rPr>
                <w:color w:val="000000"/>
              </w:rPr>
            </w:pPr>
            <w:r w:rsidRPr="007C319D">
              <w:rPr>
                <w:color w:val="000000"/>
              </w:rPr>
              <w:t>Пульт проводной</w:t>
            </w:r>
          </w:p>
        </w:tc>
        <w:tc>
          <w:tcPr>
            <w:tcW w:w="1870" w:type="dxa"/>
            <w:tcBorders>
              <w:top w:val="nil"/>
              <w:left w:val="nil"/>
              <w:bottom w:val="single" w:sz="4" w:space="0" w:color="auto"/>
              <w:right w:val="single" w:sz="4" w:space="0" w:color="auto"/>
            </w:tcBorders>
            <w:shd w:val="clear" w:color="auto" w:fill="auto"/>
            <w:noWrap/>
            <w:vAlign w:val="bottom"/>
            <w:hideMark/>
          </w:tcPr>
          <w:p w14:paraId="04A50B6D" w14:textId="77777777" w:rsidR="001D04CC" w:rsidRPr="007C319D" w:rsidRDefault="001D04CC" w:rsidP="001D04CC">
            <w:pPr>
              <w:rPr>
                <w:color w:val="000000"/>
              </w:rPr>
            </w:pPr>
            <w:r w:rsidRPr="007C319D">
              <w:rPr>
                <w:color w:val="000000"/>
              </w:rPr>
              <w:t>MD-WDC86E/KD</w:t>
            </w:r>
          </w:p>
        </w:tc>
        <w:tc>
          <w:tcPr>
            <w:tcW w:w="1806" w:type="dxa"/>
            <w:tcBorders>
              <w:top w:val="nil"/>
              <w:left w:val="nil"/>
              <w:bottom w:val="single" w:sz="4" w:space="0" w:color="auto"/>
              <w:right w:val="single" w:sz="4" w:space="0" w:color="auto"/>
            </w:tcBorders>
            <w:shd w:val="clear" w:color="auto" w:fill="auto"/>
            <w:vAlign w:val="bottom"/>
            <w:hideMark/>
          </w:tcPr>
          <w:p w14:paraId="4AB408BF" w14:textId="77777777" w:rsidR="001D04CC" w:rsidRPr="007C319D" w:rsidRDefault="001D04CC" w:rsidP="001D04CC">
            <w:pPr>
              <w:rPr>
                <w:color w:val="000000"/>
              </w:rPr>
            </w:pPr>
            <w:r w:rsidRPr="007C319D">
              <w:rPr>
                <w:color w:val="000000"/>
              </w:rPr>
              <w:t>Dantex</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77C07168"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2CCBA3CF" w14:textId="77777777" w:rsidR="001D04CC" w:rsidRPr="007C319D" w:rsidRDefault="001D04CC" w:rsidP="001D04CC">
            <w:pPr>
              <w:jc w:val="right"/>
              <w:rPr>
                <w:color w:val="000000"/>
              </w:rPr>
            </w:pPr>
            <w:r w:rsidRPr="007C319D">
              <w:rPr>
                <w:color w:val="000000"/>
              </w:rPr>
              <w:t>4</w:t>
            </w:r>
          </w:p>
        </w:tc>
      </w:tr>
      <w:tr w:rsidR="001D04CC" w:rsidRPr="007C319D" w14:paraId="67C91E69" w14:textId="77777777" w:rsidTr="00825023">
        <w:trPr>
          <w:trHeight w:val="73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1C1BDD46" w14:textId="77777777" w:rsidR="001D04CC" w:rsidRPr="007C319D" w:rsidRDefault="001D04CC" w:rsidP="001D04CC">
            <w:pPr>
              <w:rPr>
                <w:color w:val="000000"/>
              </w:rPr>
            </w:pPr>
            <w:r w:rsidRPr="007C319D">
              <w:rPr>
                <w:color w:val="000000"/>
              </w:rPr>
              <w:t>Комплекс круглогодичной работы кондиционера</w:t>
            </w:r>
            <w:r w:rsidRPr="007C319D">
              <w:rPr>
                <w:color w:val="000000"/>
              </w:rPr>
              <w:br/>
              <w:t xml:space="preserve"> (низкотемпературный комплект) </w:t>
            </w:r>
          </w:p>
        </w:tc>
        <w:tc>
          <w:tcPr>
            <w:tcW w:w="1870" w:type="dxa"/>
            <w:tcBorders>
              <w:top w:val="nil"/>
              <w:left w:val="nil"/>
              <w:bottom w:val="single" w:sz="4" w:space="0" w:color="auto"/>
              <w:right w:val="single" w:sz="4" w:space="0" w:color="auto"/>
            </w:tcBorders>
            <w:shd w:val="clear" w:color="auto" w:fill="auto"/>
            <w:noWrap/>
            <w:vAlign w:val="bottom"/>
            <w:hideMark/>
          </w:tcPr>
          <w:p w14:paraId="74049088" w14:textId="77777777" w:rsidR="001D04CC" w:rsidRPr="007C319D" w:rsidRDefault="001D04CC" w:rsidP="001D04CC">
            <w:pPr>
              <w:rPr>
                <w:color w:val="000000"/>
              </w:rPr>
            </w:pPr>
            <w:r w:rsidRPr="007C319D">
              <w:rPr>
                <w:color w:val="000000"/>
              </w:rPr>
              <w:t>ВСМ5</w:t>
            </w:r>
          </w:p>
        </w:tc>
        <w:tc>
          <w:tcPr>
            <w:tcW w:w="1806" w:type="dxa"/>
            <w:tcBorders>
              <w:top w:val="nil"/>
              <w:left w:val="nil"/>
              <w:bottom w:val="single" w:sz="4" w:space="0" w:color="auto"/>
              <w:right w:val="single" w:sz="4" w:space="0" w:color="auto"/>
            </w:tcBorders>
            <w:shd w:val="clear" w:color="auto" w:fill="auto"/>
            <w:vAlign w:val="bottom"/>
            <w:hideMark/>
          </w:tcPr>
          <w:p w14:paraId="6E29A3E5" w14:textId="77777777" w:rsidR="001D04CC" w:rsidRPr="007C319D" w:rsidRDefault="001D04CC" w:rsidP="001D04CC">
            <w:pPr>
              <w:rPr>
                <w:color w:val="000000"/>
              </w:rPr>
            </w:pPr>
            <w:r w:rsidRPr="007C319D">
              <w:rPr>
                <w:color w:val="000000"/>
              </w:rPr>
              <w:t>Венстро монтаж</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4E817703"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57BF7A71" w14:textId="77777777" w:rsidR="001D04CC" w:rsidRPr="007C319D" w:rsidRDefault="001D04CC" w:rsidP="001D04CC">
            <w:pPr>
              <w:jc w:val="right"/>
              <w:rPr>
                <w:color w:val="000000"/>
              </w:rPr>
            </w:pPr>
            <w:r w:rsidRPr="007C319D">
              <w:rPr>
                <w:color w:val="000000"/>
              </w:rPr>
              <w:t>2</w:t>
            </w:r>
          </w:p>
        </w:tc>
      </w:tr>
      <w:tr w:rsidR="001D04CC" w:rsidRPr="007C319D" w14:paraId="7598EF82" w14:textId="77777777" w:rsidTr="00825023">
        <w:trPr>
          <w:trHeight w:val="519"/>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29A0886C" w14:textId="77777777" w:rsidR="001D04CC" w:rsidRPr="007C319D" w:rsidRDefault="001D04CC" w:rsidP="001D04CC">
            <w:pPr>
              <w:rPr>
                <w:color w:val="000000"/>
              </w:rPr>
            </w:pPr>
            <w:r w:rsidRPr="007C319D">
              <w:rPr>
                <w:color w:val="000000"/>
              </w:rPr>
              <w:t>Блок ротации</w:t>
            </w:r>
          </w:p>
        </w:tc>
        <w:tc>
          <w:tcPr>
            <w:tcW w:w="1870" w:type="dxa"/>
            <w:tcBorders>
              <w:top w:val="nil"/>
              <w:left w:val="nil"/>
              <w:bottom w:val="single" w:sz="4" w:space="0" w:color="auto"/>
              <w:right w:val="single" w:sz="4" w:space="0" w:color="auto"/>
            </w:tcBorders>
            <w:shd w:val="clear" w:color="auto" w:fill="auto"/>
            <w:noWrap/>
            <w:vAlign w:val="bottom"/>
            <w:hideMark/>
          </w:tcPr>
          <w:p w14:paraId="0E9E6EC1" w14:textId="77777777" w:rsidR="001D04CC" w:rsidRPr="007C319D" w:rsidRDefault="001D04CC" w:rsidP="001D04CC">
            <w:pPr>
              <w:rPr>
                <w:color w:val="000000"/>
              </w:rPr>
            </w:pPr>
            <w:r w:rsidRPr="007C319D">
              <w:rPr>
                <w:color w:val="000000"/>
              </w:rPr>
              <w:t>ССМ-33</w:t>
            </w:r>
          </w:p>
        </w:tc>
        <w:tc>
          <w:tcPr>
            <w:tcW w:w="1806" w:type="dxa"/>
            <w:tcBorders>
              <w:top w:val="nil"/>
              <w:left w:val="nil"/>
              <w:bottom w:val="single" w:sz="4" w:space="0" w:color="auto"/>
              <w:right w:val="single" w:sz="4" w:space="0" w:color="auto"/>
            </w:tcBorders>
            <w:shd w:val="clear" w:color="auto" w:fill="auto"/>
            <w:vAlign w:val="bottom"/>
            <w:hideMark/>
          </w:tcPr>
          <w:p w14:paraId="6F0B9B95" w14:textId="77777777" w:rsidR="001D04CC" w:rsidRPr="007C319D" w:rsidRDefault="001D04CC" w:rsidP="001D04CC">
            <w:pPr>
              <w:rPr>
                <w:color w:val="000000"/>
              </w:rPr>
            </w:pPr>
            <w:r w:rsidRPr="007C319D">
              <w:rPr>
                <w:color w:val="000000"/>
              </w:rPr>
              <w:t>Волгаклимат автоматика</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B5C892F"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180792D7" w14:textId="77777777" w:rsidR="001D04CC" w:rsidRPr="007C319D" w:rsidRDefault="001D04CC" w:rsidP="001D04CC">
            <w:pPr>
              <w:jc w:val="right"/>
              <w:rPr>
                <w:color w:val="000000"/>
              </w:rPr>
            </w:pPr>
            <w:r w:rsidRPr="007C319D">
              <w:rPr>
                <w:color w:val="000000"/>
              </w:rPr>
              <w:t>2</w:t>
            </w:r>
          </w:p>
        </w:tc>
      </w:tr>
      <w:tr w:rsidR="001D04CC" w:rsidRPr="007C319D" w14:paraId="56C7FE99"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07295148" w14:textId="77777777" w:rsidR="001D04CC" w:rsidRPr="007C319D" w:rsidRDefault="001D04CC" w:rsidP="001D04CC">
            <w:pPr>
              <w:rPr>
                <w:color w:val="000000"/>
              </w:rPr>
            </w:pPr>
            <w:r w:rsidRPr="007C319D">
              <w:rPr>
                <w:color w:val="000000"/>
              </w:rPr>
              <w:t>Комплект разветвителей</w:t>
            </w:r>
          </w:p>
        </w:tc>
        <w:tc>
          <w:tcPr>
            <w:tcW w:w="1870" w:type="dxa"/>
            <w:tcBorders>
              <w:top w:val="nil"/>
              <w:left w:val="nil"/>
              <w:bottom w:val="single" w:sz="4" w:space="0" w:color="auto"/>
              <w:right w:val="single" w:sz="4" w:space="0" w:color="auto"/>
            </w:tcBorders>
            <w:shd w:val="clear" w:color="auto" w:fill="auto"/>
            <w:noWrap/>
            <w:vAlign w:val="bottom"/>
            <w:hideMark/>
          </w:tcPr>
          <w:p w14:paraId="571FDECB" w14:textId="77777777" w:rsidR="001D04CC" w:rsidRPr="007C319D" w:rsidRDefault="001D04CC" w:rsidP="001D04CC">
            <w:pPr>
              <w:rPr>
                <w:color w:val="000000"/>
              </w:rPr>
            </w:pPr>
            <w:r w:rsidRPr="007C319D">
              <w:rPr>
                <w:color w:val="000000"/>
              </w:rPr>
              <w:t>MD-ZHN01E</w:t>
            </w:r>
          </w:p>
        </w:tc>
        <w:tc>
          <w:tcPr>
            <w:tcW w:w="1806" w:type="dxa"/>
            <w:tcBorders>
              <w:top w:val="nil"/>
              <w:left w:val="nil"/>
              <w:bottom w:val="single" w:sz="4" w:space="0" w:color="auto"/>
              <w:right w:val="single" w:sz="4" w:space="0" w:color="auto"/>
            </w:tcBorders>
            <w:shd w:val="clear" w:color="auto" w:fill="auto"/>
            <w:vAlign w:val="bottom"/>
            <w:hideMark/>
          </w:tcPr>
          <w:p w14:paraId="7CB2EEF4"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77860557"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B87E0CD" w14:textId="77777777" w:rsidR="001D04CC" w:rsidRPr="007C319D" w:rsidRDefault="001D04CC" w:rsidP="001D04CC">
            <w:pPr>
              <w:jc w:val="right"/>
              <w:rPr>
                <w:color w:val="000000"/>
              </w:rPr>
            </w:pPr>
            <w:r w:rsidRPr="007C319D">
              <w:rPr>
                <w:color w:val="000000"/>
              </w:rPr>
              <w:t>2</w:t>
            </w:r>
          </w:p>
        </w:tc>
      </w:tr>
      <w:tr w:rsidR="001D04CC" w:rsidRPr="007C319D" w14:paraId="5F7C0E4B"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517F2399" w14:textId="77777777" w:rsidR="001D04CC" w:rsidRPr="007C319D" w:rsidRDefault="001D04CC" w:rsidP="001D04CC">
            <w:pPr>
              <w:rPr>
                <w:color w:val="000000"/>
              </w:rPr>
            </w:pPr>
            <w:r w:rsidRPr="007C319D">
              <w:rPr>
                <w:color w:val="000000"/>
              </w:rPr>
              <w:lastRenderedPageBreak/>
              <w:t>Труба</w:t>
            </w:r>
          </w:p>
        </w:tc>
        <w:tc>
          <w:tcPr>
            <w:tcW w:w="1870" w:type="dxa"/>
            <w:tcBorders>
              <w:top w:val="nil"/>
              <w:left w:val="nil"/>
              <w:bottom w:val="single" w:sz="4" w:space="0" w:color="auto"/>
              <w:right w:val="single" w:sz="4" w:space="0" w:color="auto"/>
            </w:tcBorders>
            <w:shd w:val="clear" w:color="auto" w:fill="auto"/>
            <w:noWrap/>
            <w:vAlign w:val="bottom"/>
            <w:hideMark/>
          </w:tcPr>
          <w:p w14:paraId="158593A1"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407D424F" w14:textId="77777777" w:rsidR="001D04CC" w:rsidRPr="007C319D" w:rsidRDefault="001D04CC" w:rsidP="001D04CC">
            <w:pPr>
              <w:rPr>
                <w:color w:val="000000"/>
              </w:rPr>
            </w:pPr>
            <w:r w:rsidRPr="007C319D">
              <w:rPr>
                <w:color w:val="000000"/>
              </w:rPr>
              <w:t>Silmet</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0659ABB" w14:textId="77777777" w:rsidR="001D04CC" w:rsidRPr="007C319D" w:rsidRDefault="001D04CC" w:rsidP="001D04CC">
            <w:pPr>
              <w:rPr>
                <w:color w:val="000000"/>
              </w:rPr>
            </w:pPr>
            <w:r w:rsidRPr="007C319D">
              <w:rPr>
                <w:color w:val="000000"/>
              </w:rPr>
              <w:t>м</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74EDBD17" w14:textId="77777777" w:rsidR="001D04CC" w:rsidRPr="007C319D" w:rsidRDefault="001D04CC" w:rsidP="001D04CC">
            <w:pPr>
              <w:jc w:val="right"/>
              <w:rPr>
                <w:color w:val="000000"/>
              </w:rPr>
            </w:pPr>
            <w:r w:rsidRPr="007C319D">
              <w:rPr>
                <w:color w:val="000000"/>
              </w:rPr>
              <w:t>186</w:t>
            </w:r>
          </w:p>
        </w:tc>
      </w:tr>
      <w:tr w:rsidR="001D04CC" w:rsidRPr="007C319D" w14:paraId="121493B0" w14:textId="77777777" w:rsidTr="00825023">
        <w:trPr>
          <w:trHeight w:val="366"/>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353D45AA" w14:textId="77777777" w:rsidR="001D04CC" w:rsidRPr="007C319D" w:rsidRDefault="001D04CC" w:rsidP="001D04CC">
            <w:pPr>
              <w:rPr>
                <w:color w:val="000000"/>
              </w:rPr>
            </w:pPr>
            <w:r w:rsidRPr="007C319D">
              <w:rPr>
                <w:color w:val="000000"/>
              </w:rPr>
              <w:t>Помпа дренажная</w:t>
            </w:r>
          </w:p>
        </w:tc>
        <w:tc>
          <w:tcPr>
            <w:tcW w:w="1870" w:type="dxa"/>
            <w:tcBorders>
              <w:top w:val="nil"/>
              <w:left w:val="nil"/>
              <w:bottom w:val="single" w:sz="4" w:space="0" w:color="auto"/>
              <w:right w:val="single" w:sz="4" w:space="0" w:color="auto"/>
            </w:tcBorders>
            <w:shd w:val="clear" w:color="auto" w:fill="auto"/>
            <w:noWrap/>
            <w:vAlign w:val="bottom"/>
            <w:hideMark/>
          </w:tcPr>
          <w:p w14:paraId="0AA64C40" w14:textId="77777777" w:rsidR="001D04CC" w:rsidRPr="007C319D" w:rsidRDefault="001D04CC" w:rsidP="001D04CC">
            <w:pPr>
              <w:rPr>
                <w:color w:val="000000"/>
              </w:rPr>
            </w:pPr>
            <w:r w:rsidRPr="007C319D">
              <w:rPr>
                <w:color w:val="000000"/>
              </w:rPr>
              <w:t>Si-10</w:t>
            </w:r>
          </w:p>
        </w:tc>
        <w:tc>
          <w:tcPr>
            <w:tcW w:w="1806" w:type="dxa"/>
            <w:tcBorders>
              <w:top w:val="nil"/>
              <w:left w:val="nil"/>
              <w:bottom w:val="single" w:sz="4" w:space="0" w:color="auto"/>
              <w:right w:val="single" w:sz="4" w:space="0" w:color="auto"/>
            </w:tcBorders>
            <w:shd w:val="clear" w:color="auto" w:fill="auto"/>
            <w:vAlign w:val="bottom"/>
            <w:hideMark/>
          </w:tcPr>
          <w:p w14:paraId="28C7DD49" w14:textId="77777777" w:rsidR="001D04CC" w:rsidRPr="007C319D" w:rsidRDefault="001D04CC" w:rsidP="001D04CC">
            <w:pPr>
              <w:rPr>
                <w:color w:val="000000"/>
              </w:rPr>
            </w:pPr>
            <w:r w:rsidRPr="007C319D">
              <w:rPr>
                <w:color w:val="000000"/>
              </w:rPr>
              <w:t>Sauermann</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16810F8A"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703DE8B0" w14:textId="77777777" w:rsidR="001D04CC" w:rsidRPr="007C319D" w:rsidRDefault="001D04CC" w:rsidP="001D04CC">
            <w:pPr>
              <w:jc w:val="right"/>
              <w:rPr>
                <w:color w:val="000000"/>
              </w:rPr>
            </w:pPr>
            <w:r w:rsidRPr="007C319D">
              <w:rPr>
                <w:color w:val="000000"/>
              </w:rPr>
              <w:t>12</w:t>
            </w:r>
          </w:p>
        </w:tc>
      </w:tr>
      <w:tr w:rsidR="001D04CC" w:rsidRPr="007C319D" w14:paraId="12D44F69" w14:textId="77777777" w:rsidTr="00825023">
        <w:trPr>
          <w:trHeight w:val="495"/>
        </w:trPr>
        <w:tc>
          <w:tcPr>
            <w:tcW w:w="3751" w:type="dxa"/>
            <w:tcBorders>
              <w:top w:val="nil"/>
              <w:left w:val="single" w:sz="4" w:space="0" w:color="auto"/>
              <w:bottom w:val="single" w:sz="4" w:space="0" w:color="auto"/>
              <w:right w:val="single" w:sz="4" w:space="0" w:color="auto"/>
            </w:tcBorders>
            <w:shd w:val="clear" w:color="auto" w:fill="auto"/>
            <w:vAlign w:val="bottom"/>
            <w:hideMark/>
          </w:tcPr>
          <w:p w14:paraId="3A728235" w14:textId="77777777" w:rsidR="001D04CC" w:rsidRPr="007C319D" w:rsidRDefault="001D04CC" w:rsidP="001D04CC">
            <w:pPr>
              <w:rPr>
                <w:color w:val="000000"/>
              </w:rPr>
            </w:pPr>
            <w:r w:rsidRPr="007C319D">
              <w:rPr>
                <w:color w:val="000000"/>
              </w:rPr>
              <w:t>Трубка капилярная</w:t>
            </w:r>
            <w:r w:rsidRPr="007C319D">
              <w:rPr>
                <w:color w:val="000000"/>
              </w:rPr>
              <w:br/>
              <w:t xml:space="preserve"> для подключения кондиционеров</w:t>
            </w:r>
          </w:p>
        </w:tc>
        <w:tc>
          <w:tcPr>
            <w:tcW w:w="1870" w:type="dxa"/>
            <w:tcBorders>
              <w:top w:val="nil"/>
              <w:left w:val="nil"/>
              <w:bottom w:val="single" w:sz="4" w:space="0" w:color="auto"/>
              <w:right w:val="single" w:sz="4" w:space="0" w:color="auto"/>
            </w:tcBorders>
            <w:shd w:val="clear" w:color="auto" w:fill="auto"/>
            <w:noWrap/>
            <w:vAlign w:val="bottom"/>
            <w:hideMark/>
          </w:tcPr>
          <w:p w14:paraId="55F9F8BB"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71C7F0BA"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1E6B04C3" w14:textId="77777777" w:rsidR="001D04CC" w:rsidRPr="007C319D" w:rsidRDefault="001D04CC" w:rsidP="001D04CC">
            <w:pPr>
              <w:rPr>
                <w:color w:val="000000"/>
              </w:rPr>
            </w:pPr>
            <w:r w:rsidRPr="007C319D">
              <w:rPr>
                <w:color w:val="000000"/>
              </w:rPr>
              <w:t>м</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0AA2639E" w14:textId="77777777" w:rsidR="001D04CC" w:rsidRPr="007C319D" w:rsidRDefault="001D04CC" w:rsidP="001D04CC">
            <w:pPr>
              <w:jc w:val="right"/>
              <w:rPr>
                <w:color w:val="000000"/>
              </w:rPr>
            </w:pPr>
            <w:r w:rsidRPr="007C319D">
              <w:rPr>
                <w:color w:val="000000"/>
              </w:rPr>
              <w:t>24</w:t>
            </w:r>
          </w:p>
        </w:tc>
      </w:tr>
      <w:tr w:rsidR="001D04CC" w:rsidRPr="007C319D" w14:paraId="5D2CCBBE"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75F72CA8" w14:textId="77777777" w:rsidR="001D04CC" w:rsidRPr="007C319D" w:rsidRDefault="001D04CC" w:rsidP="001D04CC">
            <w:pPr>
              <w:rPr>
                <w:color w:val="000000"/>
              </w:rPr>
            </w:pPr>
            <w:r w:rsidRPr="007C319D">
              <w:rPr>
                <w:color w:val="000000"/>
              </w:rPr>
              <w:t>Трубка гофрированная для капилярной трубки</w:t>
            </w:r>
          </w:p>
        </w:tc>
        <w:tc>
          <w:tcPr>
            <w:tcW w:w="1870" w:type="dxa"/>
            <w:tcBorders>
              <w:top w:val="nil"/>
              <w:left w:val="nil"/>
              <w:bottom w:val="single" w:sz="4" w:space="0" w:color="auto"/>
              <w:right w:val="single" w:sz="4" w:space="0" w:color="auto"/>
            </w:tcBorders>
            <w:shd w:val="clear" w:color="auto" w:fill="auto"/>
            <w:noWrap/>
            <w:vAlign w:val="bottom"/>
            <w:hideMark/>
          </w:tcPr>
          <w:p w14:paraId="26792E1B" w14:textId="77777777" w:rsidR="001D04CC" w:rsidRPr="007C319D" w:rsidRDefault="001D04CC" w:rsidP="001D04CC">
            <w:pPr>
              <w:rPr>
                <w:color w:val="000000"/>
              </w:rPr>
            </w:pPr>
            <w:r w:rsidRPr="007C319D">
              <w:rPr>
                <w:color w:val="000000"/>
              </w:rPr>
              <w:t>Ø 6 мм</w:t>
            </w:r>
          </w:p>
        </w:tc>
        <w:tc>
          <w:tcPr>
            <w:tcW w:w="1806" w:type="dxa"/>
            <w:tcBorders>
              <w:top w:val="nil"/>
              <w:left w:val="nil"/>
              <w:bottom w:val="single" w:sz="4" w:space="0" w:color="auto"/>
              <w:right w:val="single" w:sz="4" w:space="0" w:color="auto"/>
            </w:tcBorders>
            <w:shd w:val="clear" w:color="auto" w:fill="auto"/>
            <w:vAlign w:val="bottom"/>
            <w:hideMark/>
          </w:tcPr>
          <w:p w14:paraId="11EA8C11"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6E0C1BE0" w14:textId="77777777" w:rsidR="001D04CC" w:rsidRPr="007C319D" w:rsidRDefault="001D04CC" w:rsidP="001D04CC">
            <w:pPr>
              <w:rPr>
                <w:color w:val="000000"/>
              </w:rPr>
            </w:pPr>
            <w:r w:rsidRPr="007C319D">
              <w:rPr>
                <w:color w:val="000000"/>
              </w:rPr>
              <w:t>м</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619646F3" w14:textId="77777777" w:rsidR="001D04CC" w:rsidRPr="007C319D" w:rsidRDefault="001D04CC" w:rsidP="001D04CC">
            <w:pPr>
              <w:jc w:val="right"/>
              <w:rPr>
                <w:color w:val="000000"/>
              </w:rPr>
            </w:pPr>
            <w:r w:rsidRPr="007C319D">
              <w:rPr>
                <w:color w:val="000000"/>
              </w:rPr>
              <w:t>24</w:t>
            </w:r>
          </w:p>
        </w:tc>
      </w:tr>
      <w:tr w:rsidR="001D04CC" w:rsidRPr="007C319D" w14:paraId="753781FF"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1A910E58" w14:textId="77777777" w:rsidR="001D04CC" w:rsidRPr="007C319D" w:rsidRDefault="001D04CC" w:rsidP="001D04CC">
            <w:pPr>
              <w:rPr>
                <w:color w:val="000000"/>
              </w:rPr>
            </w:pPr>
            <w:r w:rsidRPr="007C319D">
              <w:rPr>
                <w:color w:val="000000"/>
              </w:rPr>
              <w:t>Адаптер для подключения капилярной трубки</w:t>
            </w:r>
          </w:p>
        </w:tc>
        <w:tc>
          <w:tcPr>
            <w:tcW w:w="1870" w:type="dxa"/>
            <w:tcBorders>
              <w:top w:val="nil"/>
              <w:left w:val="nil"/>
              <w:bottom w:val="single" w:sz="4" w:space="0" w:color="auto"/>
              <w:right w:val="single" w:sz="4" w:space="0" w:color="auto"/>
            </w:tcBorders>
            <w:shd w:val="clear" w:color="auto" w:fill="auto"/>
            <w:noWrap/>
            <w:vAlign w:val="bottom"/>
            <w:hideMark/>
          </w:tcPr>
          <w:p w14:paraId="49E00309" w14:textId="77777777" w:rsidR="001D04CC" w:rsidRPr="007C319D" w:rsidRDefault="001D04CC" w:rsidP="001D04CC">
            <w:pPr>
              <w:rPr>
                <w:color w:val="000000"/>
              </w:rPr>
            </w:pPr>
            <w:r w:rsidRPr="007C319D">
              <w:rPr>
                <w:color w:val="000000"/>
              </w:rPr>
              <w:t>Ø 20 мм</w:t>
            </w:r>
          </w:p>
        </w:tc>
        <w:tc>
          <w:tcPr>
            <w:tcW w:w="1806" w:type="dxa"/>
            <w:tcBorders>
              <w:top w:val="nil"/>
              <w:left w:val="nil"/>
              <w:bottom w:val="single" w:sz="4" w:space="0" w:color="auto"/>
              <w:right w:val="single" w:sz="4" w:space="0" w:color="auto"/>
            </w:tcBorders>
            <w:shd w:val="clear" w:color="auto" w:fill="auto"/>
            <w:vAlign w:val="bottom"/>
            <w:hideMark/>
          </w:tcPr>
          <w:p w14:paraId="31E14B89"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B1B8363" w14:textId="77777777" w:rsidR="001D04CC" w:rsidRPr="007C319D" w:rsidRDefault="001D04CC" w:rsidP="001D04CC">
            <w:pPr>
              <w:rPr>
                <w:color w:val="000000"/>
              </w:rPr>
            </w:pPr>
            <w:r w:rsidRPr="007C319D">
              <w:rPr>
                <w:color w:val="000000"/>
              </w:rPr>
              <w:t>шт.</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598C44C8" w14:textId="77777777" w:rsidR="001D04CC" w:rsidRPr="007C319D" w:rsidRDefault="001D04CC" w:rsidP="001D04CC">
            <w:pPr>
              <w:jc w:val="right"/>
              <w:rPr>
                <w:color w:val="000000"/>
              </w:rPr>
            </w:pPr>
            <w:r w:rsidRPr="007C319D">
              <w:rPr>
                <w:color w:val="000000"/>
              </w:rPr>
              <w:t>12</w:t>
            </w:r>
          </w:p>
        </w:tc>
      </w:tr>
      <w:tr w:rsidR="001D04CC" w:rsidRPr="007C319D" w14:paraId="07325066" w14:textId="77777777" w:rsidTr="00825023">
        <w:trPr>
          <w:trHeight w:val="30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6D830F91" w14:textId="52E1781A" w:rsidR="001D04CC" w:rsidRPr="007C319D" w:rsidRDefault="001D04CC" w:rsidP="001D04CC">
            <w:pPr>
              <w:rPr>
                <w:color w:val="000000"/>
              </w:rPr>
            </w:pPr>
            <w:r w:rsidRPr="007C319D">
              <w:rPr>
                <w:color w:val="000000"/>
              </w:rPr>
              <w:t xml:space="preserve">Труба </w:t>
            </w:r>
            <w:r w:rsidR="00D10C93" w:rsidRPr="007C319D">
              <w:rPr>
                <w:color w:val="000000"/>
              </w:rPr>
              <w:t>Д</w:t>
            </w:r>
            <w:r w:rsidRPr="007C319D">
              <w:rPr>
                <w:color w:val="000000"/>
              </w:rPr>
              <w:t>у25</w:t>
            </w:r>
          </w:p>
        </w:tc>
        <w:tc>
          <w:tcPr>
            <w:tcW w:w="1870" w:type="dxa"/>
            <w:tcBorders>
              <w:top w:val="nil"/>
              <w:left w:val="nil"/>
              <w:bottom w:val="single" w:sz="4" w:space="0" w:color="auto"/>
              <w:right w:val="single" w:sz="4" w:space="0" w:color="auto"/>
            </w:tcBorders>
            <w:shd w:val="clear" w:color="auto" w:fill="auto"/>
            <w:noWrap/>
            <w:vAlign w:val="bottom"/>
            <w:hideMark/>
          </w:tcPr>
          <w:p w14:paraId="57F9184C" w14:textId="77777777" w:rsidR="001D04CC" w:rsidRPr="007C319D" w:rsidRDefault="001D04CC" w:rsidP="001D04CC">
            <w:pPr>
              <w:rPr>
                <w:color w:val="000000"/>
              </w:rPr>
            </w:pPr>
            <w:r w:rsidRPr="007C319D">
              <w:rPr>
                <w:color w:val="000000"/>
              </w:rPr>
              <w:t> </w:t>
            </w:r>
          </w:p>
        </w:tc>
        <w:tc>
          <w:tcPr>
            <w:tcW w:w="1806" w:type="dxa"/>
            <w:tcBorders>
              <w:top w:val="nil"/>
              <w:left w:val="nil"/>
              <w:bottom w:val="single" w:sz="4" w:space="0" w:color="auto"/>
              <w:right w:val="single" w:sz="4" w:space="0" w:color="auto"/>
            </w:tcBorders>
            <w:shd w:val="clear" w:color="auto" w:fill="auto"/>
            <w:vAlign w:val="bottom"/>
            <w:hideMark/>
          </w:tcPr>
          <w:p w14:paraId="0A2607BC" w14:textId="77777777" w:rsidR="001D04CC" w:rsidRPr="007C319D" w:rsidRDefault="001D04CC" w:rsidP="001D04CC">
            <w:pPr>
              <w:rPr>
                <w:color w:val="000000"/>
              </w:rPr>
            </w:pPr>
            <w:r w:rsidRPr="007C319D">
              <w:rPr>
                <w:color w:val="000000"/>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70036EE4" w14:textId="77777777" w:rsidR="001D04CC" w:rsidRPr="007C319D" w:rsidRDefault="001D04CC" w:rsidP="001D04CC">
            <w:pPr>
              <w:rPr>
                <w:color w:val="000000"/>
              </w:rPr>
            </w:pPr>
            <w:r w:rsidRPr="007C319D">
              <w:rPr>
                <w:color w:val="000000"/>
              </w:rPr>
              <w:t>м</w:t>
            </w:r>
          </w:p>
        </w:tc>
        <w:tc>
          <w:tcPr>
            <w:tcW w:w="1243" w:type="dxa"/>
            <w:gridSpan w:val="2"/>
            <w:tcBorders>
              <w:top w:val="nil"/>
              <w:left w:val="nil"/>
              <w:bottom w:val="single" w:sz="4" w:space="0" w:color="auto"/>
              <w:right w:val="single" w:sz="4" w:space="0" w:color="auto"/>
            </w:tcBorders>
            <w:shd w:val="clear" w:color="auto" w:fill="auto"/>
            <w:noWrap/>
            <w:vAlign w:val="bottom"/>
            <w:hideMark/>
          </w:tcPr>
          <w:p w14:paraId="4EC2187D" w14:textId="77777777" w:rsidR="001D04CC" w:rsidRPr="007C319D" w:rsidRDefault="001D04CC" w:rsidP="001D04CC">
            <w:pPr>
              <w:jc w:val="right"/>
              <w:rPr>
                <w:color w:val="000000"/>
              </w:rPr>
            </w:pPr>
            <w:r w:rsidRPr="007C319D">
              <w:rPr>
                <w:color w:val="000000"/>
              </w:rPr>
              <w:t>48</w:t>
            </w:r>
          </w:p>
        </w:tc>
      </w:tr>
    </w:tbl>
    <w:p w14:paraId="292D7943" w14:textId="77777777" w:rsidR="001D04CC" w:rsidRPr="007C319D" w:rsidRDefault="001D04CC" w:rsidP="001D04CC">
      <w:pPr>
        <w:rPr>
          <w:b/>
          <w:bCs/>
          <w:color w:val="000000"/>
        </w:rPr>
      </w:pPr>
    </w:p>
    <w:p w14:paraId="30431C7E" w14:textId="08CEE47F" w:rsidR="001D04CC" w:rsidRPr="007C319D" w:rsidRDefault="001D04CC" w:rsidP="001D04CC">
      <w:pPr>
        <w:rPr>
          <w:b/>
          <w:bCs/>
          <w:color w:val="000000"/>
        </w:rPr>
      </w:pPr>
      <w:r w:rsidRPr="007C319D">
        <w:rPr>
          <w:b/>
          <w:bCs/>
          <w:color w:val="000000"/>
        </w:rPr>
        <w:t>Распределительные устройства</w:t>
      </w:r>
      <w:r w:rsidR="001552E1" w:rsidRPr="007C319D">
        <w:rPr>
          <w:b/>
          <w:bCs/>
          <w:color w:val="000000"/>
        </w:rPr>
        <w:t xml:space="preserve"> СВБ:</w:t>
      </w:r>
    </w:p>
    <w:p w14:paraId="23ECF046" w14:textId="77777777" w:rsidR="001D04CC" w:rsidRPr="007C319D" w:rsidRDefault="001D04CC" w:rsidP="001D04CC">
      <w:pPr>
        <w:rPr>
          <w:b/>
        </w:rPr>
      </w:pPr>
    </w:p>
    <w:tbl>
      <w:tblPr>
        <w:tblW w:w="9774" w:type="dxa"/>
        <w:tblInd w:w="-147" w:type="dxa"/>
        <w:tblLayout w:type="fixed"/>
        <w:tblLook w:val="04A0" w:firstRow="1" w:lastRow="0" w:firstColumn="1" w:lastColumn="0" w:noHBand="0" w:noVBand="1"/>
      </w:tblPr>
      <w:tblGrid>
        <w:gridCol w:w="950"/>
        <w:gridCol w:w="1602"/>
        <w:gridCol w:w="604"/>
        <w:gridCol w:w="1664"/>
        <w:gridCol w:w="542"/>
        <w:gridCol w:w="1584"/>
        <w:gridCol w:w="622"/>
        <w:gridCol w:w="1646"/>
        <w:gridCol w:w="560"/>
      </w:tblGrid>
      <w:tr w:rsidR="001D04CC" w:rsidRPr="007C319D" w14:paraId="2DB397D0" w14:textId="77777777" w:rsidTr="005B6E8C">
        <w:trPr>
          <w:trHeight w:val="675"/>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8D389" w14:textId="77777777" w:rsidR="001D04CC" w:rsidRPr="007C319D" w:rsidRDefault="001D04CC" w:rsidP="001D04CC">
            <w:pPr>
              <w:jc w:val="center"/>
              <w:rPr>
                <w:bCs/>
                <w:color w:val="000000"/>
                <w:sz w:val="18"/>
                <w:szCs w:val="18"/>
              </w:rPr>
            </w:pPr>
            <w:r w:rsidRPr="007C319D">
              <w:rPr>
                <w:bCs/>
                <w:color w:val="000000"/>
                <w:sz w:val="18"/>
                <w:szCs w:val="18"/>
              </w:rPr>
              <w:t>Этаж</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7CC7E65D" w14:textId="77777777" w:rsidR="001D04CC" w:rsidRPr="007C319D" w:rsidRDefault="001D04CC" w:rsidP="001D04CC">
            <w:pPr>
              <w:jc w:val="center"/>
              <w:rPr>
                <w:color w:val="000000"/>
                <w:sz w:val="18"/>
                <w:szCs w:val="18"/>
              </w:rPr>
            </w:pPr>
            <w:r w:rsidRPr="007C319D">
              <w:rPr>
                <w:color w:val="000000"/>
                <w:sz w:val="18"/>
                <w:szCs w:val="18"/>
              </w:rPr>
              <w:t>Обозначение</w:t>
            </w:r>
          </w:p>
        </w:tc>
        <w:tc>
          <w:tcPr>
            <w:tcW w:w="604" w:type="dxa"/>
            <w:tcBorders>
              <w:top w:val="single" w:sz="4" w:space="0" w:color="auto"/>
              <w:left w:val="nil"/>
              <w:bottom w:val="single" w:sz="4" w:space="0" w:color="auto"/>
              <w:right w:val="single" w:sz="4" w:space="0" w:color="auto"/>
            </w:tcBorders>
            <w:shd w:val="clear" w:color="auto" w:fill="auto"/>
            <w:vAlign w:val="center"/>
            <w:hideMark/>
          </w:tcPr>
          <w:p w14:paraId="1BDD7573" w14:textId="77777777" w:rsidR="001D04CC" w:rsidRPr="007C319D" w:rsidRDefault="001D04CC" w:rsidP="001D04CC">
            <w:pPr>
              <w:jc w:val="center"/>
              <w:rPr>
                <w:color w:val="000000"/>
                <w:sz w:val="18"/>
                <w:szCs w:val="18"/>
              </w:rPr>
            </w:pPr>
            <w:r w:rsidRPr="007C319D">
              <w:rPr>
                <w:color w:val="000000"/>
                <w:sz w:val="18"/>
                <w:szCs w:val="18"/>
              </w:rPr>
              <w:t>Кол-во авт. выкл.</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19EF7367" w14:textId="77777777" w:rsidR="001D04CC" w:rsidRPr="007C319D" w:rsidRDefault="001D04CC" w:rsidP="001D04CC">
            <w:pPr>
              <w:jc w:val="center"/>
              <w:rPr>
                <w:color w:val="000000"/>
                <w:sz w:val="18"/>
                <w:szCs w:val="18"/>
              </w:rPr>
            </w:pPr>
            <w:r w:rsidRPr="007C319D">
              <w:rPr>
                <w:color w:val="000000"/>
                <w:sz w:val="18"/>
                <w:szCs w:val="18"/>
              </w:rPr>
              <w:t>Обозначение</w:t>
            </w:r>
          </w:p>
        </w:tc>
        <w:tc>
          <w:tcPr>
            <w:tcW w:w="542" w:type="dxa"/>
            <w:tcBorders>
              <w:top w:val="single" w:sz="4" w:space="0" w:color="auto"/>
              <w:left w:val="nil"/>
              <w:bottom w:val="single" w:sz="4" w:space="0" w:color="auto"/>
              <w:right w:val="single" w:sz="4" w:space="0" w:color="auto"/>
            </w:tcBorders>
            <w:shd w:val="clear" w:color="auto" w:fill="auto"/>
            <w:vAlign w:val="center"/>
            <w:hideMark/>
          </w:tcPr>
          <w:p w14:paraId="122AF9DB" w14:textId="77777777" w:rsidR="001D04CC" w:rsidRPr="007C319D" w:rsidRDefault="001D04CC" w:rsidP="001D04CC">
            <w:pPr>
              <w:jc w:val="center"/>
              <w:rPr>
                <w:color w:val="000000"/>
                <w:sz w:val="18"/>
                <w:szCs w:val="18"/>
              </w:rPr>
            </w:pPr>
            <w:r w:rsidRPr="007C319D">
              <w:rPr>
                <w:color w:val="000000"/>
                <w:sz w:val="18"/>
                <w:szCs w:val="18"/>
              </w:rPr>
              <w:t>Кол-во авт. выкл.</w:t>
            </w:r>
          </w:p>
        </w:tc>
        <w:tc>
          <w:tcPr>
            <w:tcW w:w="1584" w:type="dxa"/>
            <w:tcBorders>
              <w:top w:val="single" w:sz="4" w:space="0" w:color="auto"/>
              <w:left w:val="nil"/>
              <w:bottom w:val="single" w:sz="4" w:space="0" w:color="auto"/>
              <w:right w:val="single" w:sz="4" w:space="0" w:color="auto"/>
            </w:tcBorders>
            <w:shd w:val="clear" w:color="auto" w:fill="auto"/>
            <w:vAlign w:val="center"/>
            <w:hideMark/>
          </w:tcPr>
          <w:p w14:paraId="15C00C52" w14:textId="77777777" w:rsidR="001D04CC" w:rsidRPr="007C319D" w:rsidRDefault="001D04CC" w:rsidP="001D04CC">
            <w:pPr>
              <w:jc w:val="center"/>
              <w:rPr>
                <w:color w:val="000000"/>
                <w:sz w:val="18"/>
                <w:szCs w:val="18"/>
              </w:rPr>
            </w:pPr>
            <w:r w:rsidRPr="007C319D">
              <w:rPr>
                <w:color w:val="000000"/>
                <w:sz w:val="18"/>
                <w:szCs w:val="18"/>
              </w:rPr>
              <w:t>Обозначение</w:t>
            </w:r>
          </w:p>
        </w:tc>
        <w:tc>
          <w:tcPr>
            <w:tcW w:w="622" w:type="dxa"/>
            <w:tcBorders>
              <w:top w:val="single" w:sz="4" w:space="0" w:color="auto"/>
              <w:left w:val="nil"/>
              <w:bottom w:val="single" w:sz="4" w:space="0" w:color="auto"/>
              <w:right w:val="single" w:sz="4" w:space="0" w:color="auto"/>
            </w:tcBorders>
            <w:shd w:val="clear" w:color="auto" w:fill="auto"/>
            <w:vAlign w:val="center"/>
            <w:hideMark/>
          </w:tcPr>
          <w:p w14:paraId="03A55D64" w14:textId="77777777" w:rsidR="001D04CC" w:rsidRPr="007C319D" w:rsidRDefault="001D04CC" w:rsidP="001D04CC">
            <w:pPr>
              <w:jc w:val="center"/>
              <w:rPr>
                <w:color w:val="000000"/>
                <w:sz w:val="18"/>
                <w:szCs w:val="18"/>
              </w:rPr>
            </w:pPr>
            <w:r w:rsidRPr="007C319D">
              <w:rPr>
                <w:color w:val="000000"/>
                <w:sz w:val="18"/>
                <w:szCs w:val="18"/>
              </w:rPr>
              <w:t>Кол-во авт. выкл.</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14:paraId="79FC7042" w14:textId="77777777" w:rsidR="001D04CC" w:rsidRPr="007C319D" w:rsidRDefault="001D04CC" w:rsidP="001D04CC">
            <w:pPr>
              <w:jc w:val="center"/>
              <w:rPr>
                <w:color w:val="000000"/>
                <w:sz w:val="18"/>
                <w:szCs w:val="18"/>
              </w:rPr>
            </w:pPr>
            <w:r w:rsidRPr="007C319D">
              <w:rPr>
                <w:color w:val="000000"/>
                <w:sz w:val="18"/>
                <w:szCs w:val="18"/>
              </w:rPr>
              <w:t>Обозначение</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646B9740" w14:textId="77777777" w:rsidR="001D04CC" w:rsidRPr="007C319D" w:rsidRDefault="001D04CC" w:rsidP="001D04CC">
            <w:pPr>
              <w:jc w:val="center"/>
              <w:rPr>
                <w:color w:val="000000"/>
                <w:sz w:val="18"/>
                <w:szCs w:val="18"/>
              </w:rPr>
            </w:pPr>
            <w:r w:rsidRPr="007C319D">
              <w:rPr>
                <w:color w:val="000000"/>
                <w:sz w:val="18"/>
                <w:szCs w:val="18"/>
              </w:rPr>
              <w:t>Кол-во авт. выкл.</w:t>
            </w:r>
          </w:p>
        </w:tc>
      </w:tr>
      <w:tr w:rsidR="001D04CC" w:rsidRPr="007C319D" w14:paraId="134EBEA2" w14:textId="77777777" w:rsidTr="005B6E8C">
        <w:trPr>
          <w:trHeight w:val="22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384AD082" w14:textId="77777777" w:rsidR="001D04CC" w:rsidRPr="007C319D" w:rsidRDefault="001D04CC" w:rsidP="001D04CC">
            <w:pPr>
              <w:jc w:val="center"/>
              <w:rPr>
                <w:color w:val="000000"/>
                <w:sz w:val="18"/>
                <w:szCs w:val="18"/>
              </w:rPr>
            </w:pPr>
            <w:r w:rsidRPr="007C319D">
              <w:rPr>
                <w:color w:val="000000"/>
                <w:sz w:val="18"/>
                <w:szCs w:val="18"/>
              </w:rPr>
              <w:t>1</w:t>
            </w:r>
          </w:p>
        </w:tc>
        <w:tc>
          <w:tcPr>
            <w:tcW w:w="3870" w:type="dxa"/>
            <w:gridSpan w:val="3"/>
            <w:tcBorders>
              <w:top w:val="single" w:sz="4" w:space="0" w:color="auto"/>
              <w:left w:val="single" w:sz="4" w:space="0" w:color="auto"/>
              <w:bottom w:val="single" w:sz="4" w:space="0" w:color="auto"/>
              <w:right w:val="nil"/>
            </w:tcBorders>
            <w:shd w:val="clear" w:color="auto" w:fill="auto"/>
            <w:noWrap/>
            <w:vAlign w:val="center"/>
            <w:hideMark/>
          </w:tcPr>
          <w:p w14:paraId="292DE8D0" w14:textId="77777777" w:rsidR="001D04CC" w:rsidRPr="007C319D" w:rsidRDefault="001D04CC" w:rsidP="001D04CC">
            <w:pPr>
              <w:rPr>
                <w:sz w:val="18"/>
                <w:szCs w:val="18"/>
              </w:rPr>
            </w:pPr>
            <w:r w:rsidRPr="007C319D">
              <w:rPr>
                <w:sz w:val="18"/>
                <w:szCs w:val="18"/>
              </w:rPr>
              <w:t>Запитано от щитов второго этажа</w:t>
            </w:r>
          </w:p>
        </w:tc>
        <w:tc>
          <w:tcPr>
            <w:tcW w:w="542" w:type="dxa"/>
            <w:tcBorders>
              <w:top w:val="nil"/>
              <w:left w:val="nil"/>
              <w:bottom w:val="single" w:sz="4" w:space="0" w:color="auto"/>
              <w:right w:val="nil"/>
            </w:tcBorders>
            <w:shd w:val="clear" w:color="auto" w:fill="auto"/>
            <w:noWrap/>
            <w:vAlign w:val="center"/>
            <w:hideMark/>
          </w:tcPr>
          <w:p w14:paraId="61494861" w14:textId="77777777" w:rsidR="001D04CC" w:rsidRPr="007C319D" w:rsidRDefault="001D04CC" w:rsidP="001D04CC">
            <w:pPr>
              <w:rPr>
                <w:sz w:val="18"/>
                <w:szCs w:val="18"/>
              </w:rPr>
            </w:pPr>
            <w:r w:rsidRPr="007C319D">
              <w:rPr>
                <w:sz w:val="18"/>
                <w:szCs w:val="18"/>
              </w:rPr>
              <w:t> </w:t>
            </w:r>
          </w:p>
        </w:tc>
        <w:tc>
          <w:tcPr>
            <w:tcW w:w="1584" w:type="dxa"/>
            <w:tcBorders>
              <w:top w:val="nil"/>
              <w:left w:val="nil"/>
              <w:bottom w:val="single" w:sz="4" w:space="0" w:color="auto"/>
              <w:right w:val="nil"/>
            </w:tcBorders>
            <w:shd w:val="clear" w:color="auto" w:fill="auto"/>
            <w:noWrap/>
            <w:vAlign w:val="center"/>
            <w:hideMark/>
          </w:tcPr>
          <w:p w14:paraId="536AA2C1" w14:textId="77777777" w:rsidR="001D04CC" w:rsidRPr="007C319D" w:rsidRDefault="001D04CC" w:rsidP="001D04CC">
            <w:pPr>
              <w:rPr>
                <w:sz w:val="18"/>
                <w:szCs w:val="18"/>
              </w:rPr>
            </w:pPr>
            <w:r w:rsidRPr="007C319D">
              <w:rPr>
                <w:sz w:val="18"/>
                <w:szCs w:val="18"/>
              </w:rPr>
              <w:t> </w:t>
            </w:r>
          </w:p>
        </w:tc>
        <w:tc>
          <w:tcPr>
            <w:tcW w:w="622" w:type="dxa"/>
            <w:tcBorders>
              <w:top w:val="nil"/>
              <w:left w:val="nil"/>
              <w:bottom w:val="single" w:sz="4" w:space="0" w:color="auto"/>
              <w:right w:val="nil"/>
            </w:tcBorders>
            <w:shd w:val="clear" w:color="auto" w:fill="auto"/>
            <w:noWrap/>
            <w:vAlign w:val="center"/>
            <w:hideMark/>
          </w:tcPr>
          <w:p w14:paraId="3CF2A712" w14:textId="77777777" w:rsidR="001D04CC" w:rsidRPr="007C319D" w:rsidRDefault="001D04CC" w:rsidP="001D04CC">
            <w:pPr>
              <w:rPr>
                <w:sz w:val="18"/>
                <w:szCs w:val="18"/>
              </w:rPr>
            </w:pPr>
            <w:r w:rsidRPr="007C319D">
              <w:rPr>
                <w:sz w:val="18"/>
                <w:szCs w:val="18"/>
              </w:rPr>
              <w:t> </w:t>
            </w:r>
          </w:p>
        </w:tc>
        <w:tc>
          <w:tcPr>
            <w:tcW w:w="1646" w:type="dxa"/>
            <w:tcBorders>
              <w:top w:val="nil"/>
              <w:left w:val="nil"/>
              <w:bottom w:val="single" w:sz="4" w:space="0" w:color="auto"/>
              <w:right w:val="single" w:sz="4" w:space="0" w:color="auto"/>
            </w:tcBorders>
            <w:shd w:val="clear" w:color="auto" w:fill="auto"/>
            <w:noWrap/>
            <w:vAlign w:val="center"/>
            <w:hideMark/>
          </w:tcPr>
          <w:p w14:paraId="44003907" w14:textId="77777777" w:rsidR="001D04CC" w:rsidRPr="007C319D" w:rsidRDefault="001D04CC" w:rsidP="001D04CC">
            <w:pPr>
              <w:rPr>
                <w:sz w:val="18"/>
                <w:szCs w:val="18"/>
              </w:rPr>
            </w:pPr>
            <w:r w:rsidRPr="007C319D">
              <w:rPr>
                <w:sz w:val="18"/>
                <w:szCs w:val="18"/>
              </w:rPr>
              <w:t> </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89310" w14:textId="77777777" w:rsidR="001D04CC" w:rsidRPr="007C319D" w:rsidRDefault="001D04CC" w:rsidP="001D04CC">
            <w:pPr>
              <w:rPr>
                <w:sz w:val="18"/>
                <w:szCs w:val="18"/>
              </w:rPr>
            </w:pPr>
            <w:r w:rsidRPr="007C319D">
              <w:rPr>
                <w:color w:val="FF0000"/>
                <w:sz w:val="18"/>
                <w:szCs w:val="18"/>
              </w:rPr>
              <w:t> </w:t>
            </w:r>
          </w:p>
        </w:tc>
      </w:tr>
      <w:tr w:rsidR="001D04CC" w:rsidRPr="007C319D" w14:paraId="0CAB0E97" w14:textId="77777777" w:rsidTr="005B6E8C">
        <w:trPr>
          <w:trHeight w:val="22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4EF3FCF4" w14:textId="77777777" w:rsidR="001D04CC" w:rsidRPr="007C319D" w:rsidRDefault="001D04CC" w:rsidP="001D04CC">
            <w:pPr>
              <w:jc w:val="center"/>
              <w:rPr>
                <w:color w:val="000000"/>
                <w:sz w:val="18"/>
                <w:szCs w:val="18"/>
              </w:rPr>
            </w:pPr>
            <w:r w:rsidRPr="007C319D">
              <w:rPr>
                <w:color w:val="000000"/>
                <w:sz w:val="18"/>
                <w:szCs w:val="18"/>
              </w:rPr>
              <w:t>2</w:t>
            </w:r>
          </w:p>
        </w:tc>
        <w:tc>
          <w:tcPr>
            <w:tcW w:w="1602" w:type="dxa"/>
            <w:tcBorders>
              <w:top w:val="nil"/>
              <w:left w:val="nil"/>
              <w:bottom w:val="single" w:sz="4" w:space="0" w:color="auto"/>
              <w:right w:val="single" w:sz="4" w:space="0" w:color="auto"/>
            </w:tcBorders>
            <w:shd w:val="clear" w:color="auto" w:fill="auto"/>
            <w:vAlign w:val="center"/>
            <w:hideMark/>
          </w:tcPr>
          <w:p w14:paraId="013C0E03" w14:textId="77777777" w:rsidR="001D04CC" w:rsidRPr="007C319D" w:rsidRDefault="001D04CC" w:rsidP="001D04CC">
            <w:pPr>
              <w:jc w:val="center"/>
              <w:rPr>
                <w:sz w:val="18"/>
                <w:szCs w:val="18"/>
              </w:rPr>
            </w:pPr>
            <w:r w:rsidRPr="007C319D">
              <w:rPr>
                <w:sz w:val="18"/>
                <w:szCs w:val="18"/>
              </w:rPr>
              <w:t>ЩС-2</w:t>
            </w:r>
          </w:p>
        </w:tc>
        <w:tc>
          <w:tcPr>
            <w:tcW w:w="604" w:type="dxa"/>
            <w:tcBorders>
              <w:top w:val="nil"/>
              <w:left w:val="nil"/>
              <w:bottom w:val="single" w:sz="4" w:space="0" w:color="auto"/>
              <w:right w:val="single" w:sz="4" w:space="0" w:color="auto"/>
            </w:tcBorders>
            <w:shd w:val="clear" w:color="auto" w:fill="auto"/>
            <w:noWrap/>
            <w:vAlign w:val="center"/>
            <w:hideMark/>
          </w:tcPr>
          <w:p w14:paraId="77F235BE" w14:textId="77777777" w:rsidR="001D04CC" w:rsidRPr="007C319D" w:rsidRDefault="001D04CC" w:rsidP="001D04CC">
            <w:pPr>
              <w:jc w:val="center"/>
              <w:rPr>
                <w:sz w:val="18"/>
                <w:szCs w:val="18"/>
              </w:rPr>
            </w:pPr>
            <w:r w:rsidRPr="007C319D">
              <w:rPr>
                <w:sz w:val="18"/>
                <w:szCs w:val="18"/>
              </w:rPr>
              <w:t>35</w:t>
            </w:r>
          </w:p>
        </w:tc>
        <w:tc>
          <w:tcPr>
            <w:tcW w:w="1664" w:type="dxa"/>
            <w:tcBorders>
              <w:top w:val="nil"/>
              <w:left w:val="nil"/>
              <w:bottom w:val="single" w:sz="4" w:space="0" w:color="auto"/>
              <w:right w:val="single" w:sz="4" w:space="0" w:color="auto"/>
            </w:tcBorders>
            <w:shd w:val="clear" w:color="auto" w:fill="auto"/>
            <w:vAlign w:val="center"/>
            <w:hideMark/>
          </w:tcPr>
          <w:p w14:paraId="2204C41F" w14:textId="77777777" w:rsidR="001D04CC" w:rsidRPr="007C319D" w:rsidRDefault="001D04CC" w:rsidP="001D04CC">
            <w:pPr>
              <w:jc w:val="center"/>
              <w:rPr>
                <w:sz w:val="18"/>
                <w:szCs w:val="18"/>
              </w:rPr>
            </w:pPr>
            <w:r w:rsidRPr="007C319D">
              <w:rPr>
                <w:sz w:val="18"/>
                <w:szCs w:val="18"/>
              </w:rPr>
              <w:t>ЩК-2</w:t>
            </w:r>
          </w:p>
        </w:tc>
        <w:tc>
          <w:tcPr>
            <w:tcW w:w="542" w:type="dxa"/>
            <w:tcBorders>
              <w:top w:val="nil"/>
              <w:left w:val="nil"/>
              <w:bottom w:val="single" w:sz="4" w:space="0" w:color="auto"/>
              <w:right w:val="single" w:sz="4" w:space="0" w:color="auto"/>
            </w:tcBorders>
            <w:shd w:val="clear" w:color="auto" w:fill="auto"/>
            <w:noWrap/>
            <w:vAlign w:val="center"/>
            <w:hideMark/>
          </w:tcPr>
          <w:p w14:paraId="2BE48F49" w14:textId="77777777" w:rsidR="001D04CC" w:rsidRPr="007C319D" w:rsidRDefault="001D04CC" w:rsidP="001D04CC">
            <w:pPr>
              <w:jc w:val="center"/>
              <w:rPr>
                <w:sz w:val="18"/>
                <w:szCs w:val="18"/>
              </w:rPr>
            </w:pPr>
            <w:r w:rsidRPr="007C319D">
              <w:rPr>
                <w:sz w:val="18"/>
                <w:szCs w:val="18"/>
              </w:rPr>
              <w:t>7</w:t>
            </w:r>
          </w:p>
        </w:tc>
        <w:tc>
          <w:tcPr>
            <w:tcW w:w="1584" w:type="dxa"/>
            <w:tcBorders>
              <w:top w:val="nil"/>
              <w:left w:val="nil"/>
              <w:bottom w:val="single" w:sz="4" w:space="0" w:color="auto"/>
              <w:right w:val="single" w:sz="4" w:space="0" w:color="auto"/>
            </w:tcBorders>
            <w:shd w:val="clear" w:color="auto" w:fill="auto"/>
            <w:noWrap/>
            <w:vAlign w:val="center"/>
            <w:hideMark/>
          </w:tcPr>
          <w:p w14:paraId="7A59BBEF" w14:textId="77777777" w:rsidR="001D04CC" w:rsidRPr="007C319D" w:rsidRDefault="001D04CC" w:rsidP="001D04CC">
            <w:pPr>
              <w:jc w:val="center"/>
              <w:rPr>
                <w:sz w:val="18"/>
                <w:szCs w:val="18"/>
              </w:rPr>
            </w:pPr>
            <w:r w:rsidRPr="007C319D">
              <w:rPr>
                <w:sz w:val="18"/>
                <w:szCs w:val="18"/>
              </w:rPr>
              <w:t>ЩО-2</w:t>
            </w:r>
          </w:p>
        </w:tc>
        <w:tc>
          <w:tcPr>
            <w:tcW w:w="622" w:type="dxa"/>
            <w:tcBorders>
              <w:top w:val="nil"/>
              <w:left w:val="nil"/>
              <w:bottom w:val="single" w:sz="4" w:space="0" w:color="auto"/>
              <w:right w:val="single" w:sz="4" w:space="0" w:color="auto"/>
            </w:tcBorders>
            <w:shd w:val="clear" w:color="auto" w:fill="auto"/>
            <w:noWrap/>
            <w:vAlign w:val="center"/>
            <w:hideMark/>
          </w:tcPr>
          <w:p w14:paraId="5F8BA68D" w14:textId="77777777" w:rsidR="001D04CC" w:rsidRPr="007C319D" w:rsidRDefault="001D04CC" w:rsidP="001D04CC">
            <w:pPr>
              <w:jc w:val="center"/>
              <w:rPr>
                <w:sz w:val="18"/>
                <w:szCs w:val="18"/>
              </w:rPr>
            </w:pPr>
            <w:r w:rsidRPr="007C319D">
              <w:rPr>
                <w:sz w:val="18"/>
                <w:szCs w:val="18"/>
              </w:rPr>
              <w:t>12</w:t>
            </w:r>
          </w:p>
        </w:tc>
        <w:tc>
          <w:tcPr>
            <w:tcW w:w="1646" w:type="dxa"/>
            <w:tcBorders>
              <w:top w:val="nil"/>
              <w:left w:val="nil"/>
              <w:bottom w:val="single" w:sz="4" w:space="0" w:color="auto"/>
              <w:right w:val="single" w:sz="4" w:space="0" w:color="auto"/>
            </w:tcBorders>
            <w:shd w:val="clear" w:color="auto" w:fill="auto"/>
            <w:noWrap/>
            <w:vAlign w:val="center"/>
            <w:hideMark/>
          </w:tcPr>
          <w:p w14:paraId="0B814A44" w14:textId="77777777" w:rsidR="001D04CC" w:rsidRPr="007C319D" w:rsidRDefault="001D04CC" w:rsidP="001D04CC">
            <w:pPr>
              <w:jc w:val="center"/>
              <w:rPr>
                <w:sz w:val="18"/>
                <w:szCs w:val="18"/>
              </w:rPr>
            </w:pPr>
            <w:r w:rsidRPr="007C319D">
              <w:rPr>
                <w:sz w:val="18"/>
                <w:szCs w:val="18"/>
              </w:rPr>
              <w:t>ЩАО-2</w:t>
            </w:r>
          </w:p>
        </w:tc>
        <w:tc>
          <w:tcPr>
            <w:tcW w:w="560" w:type="dxa"/>
            <w:tcBorders>
              <w:top w:val="nil"/>
              <w:left w:val="nil"/>
              <w:bottom w:val="single" w:sz="4" w:space="0" w:color="auto"/>
              <w:right w:val="single" w:sz="4" w:space="0" w:color="auto"/>
            </w:tcBorders>
            <w:shd w:val="clear" w:color="auto" w:fill="auto"/>
            <w:noWrap/>
            <w:vAlign w:val="center"/>
            <w:hideMark/>
          </w:tcPr>
          <w:p w14:paraId="7A0ABA69" w14:textId="77777777" w:rsidR="001D04CC" w:rsidRPr="007C319D" w:rsidRDefault="001D04CC" w:rsidP="001D04CC">
            <w:pPr>
              <w:jc w:val="center"/>
              <w:rPr>
                <w:color w:val="000000"/>
                <w:sz w:val="18"/>
                <w:szCs w:val="18"/>
              </w:rPr>
            </w:pPr>
            <w:r w:rsidRPr="007C319D">
              <w:rPr>
                <w:color w:val="000000"/>
                <w:sz w:val="18"/>
                <w:szCs w:val="18"/>
              </w:rPr>
              <w:t>15</w:t>
            </w:r>
          </w:p>
        </w:tc>
      </w:tr>
      <w:tr w:rsidR="001D04CC" w:rsidRPr="007C319D" w14:paraId="43215600" w14:textId="77777777" w:rsidTr="005B6E8C">
        <w:trPr>
          <w:trHeight w:val="22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3DBD2C3B" w14:textId="77777777" w:rsidR="001D04CC" w:rsidRPr="007C319D" w:rsidRDefault="001D04CC" w:rsidP="001D04CC">
            <w:pPr>
              <w:jc w:val="center"/>
              <w:rPr>
                <w:color w:val="000000"/>
                <w:sz w:val="18"/>
                <w:szCs w:val="18"/>
              </w:rPr>
            </w:pPr>
            <w:r w:rsidRPr="007C319D">
              <w:rPr>
                <w:color w:val="000000"/>
                <w:sz w:val="18"/>
                <w:szCs w:val="18"/>
              </w:rPr>
              <w:t>3</w:t>
            </w:r>
          </w:p>
        </w:tc>
        <w:tc>
          <w:tcPr>
            <w:tcW w:w="1602" w:type="dxa"/>
            <w:tcBorders>
              <w:top w:val="nil"/>
              <w:left w:val="nil"/>
              <w:bottom w:val="single" w:sz="4" w:space="0" w:color="auto"/>
              <w:right w:val="single" w:sz="4" w:space="0" w:color="auto"/>
            </w:tcBorders>
            <w:shd w:val="clear" w:color="auto" w:fill="auto"/>
            <w:vAlign w:val="center"/>
            <w:hideMark/>
          </w:tcPr>
          <w:p w14:paraId="1D56BA8A" w14:textId="77777777" w:rsidR="001D04CC" w:rsidRPr="007C319D" w:rsidRDefault="001D04CC" w:rsidP="001D04CC">
            <w:pPr>
              <w:jc w:val="center"/>
              <w:rPr>
                <w:sz w:val="18"/>
                <w:szCs w:val="18"/>
              </w:rPr>
            </w:pPr>
            <w:r w:rsidRPr="007C319D">
              <w:rPr>
                <w:sz w:val="18"/>
                <w:szCs w:val="18"/>
              </w:rPr>
              <w:t>ЩС-3</w:t>
            </w:r>
          </w:p>
        </w:tc>
        <w:tc>
          <w:tcPr>
            <w:tcW w:w="604" w:type="dxa"/>
            <w:tcBorders>
              <w:top w:val="nil"/>
              <w:left w:val="nil"/>
              <w:bottom w:val="single" w:sz="4" w:space="0" w:color="auto"/>
              <w:right w:val="single" w:sz="4" w:space="0" w:color="auto"/>
            </w:tcBorders>
            <w:shd w:val="clear" w:color="auto" w:fill="auto"/>
            <w:noWrap/>
            <w:vAlign w:val="center"/>
            <w:hideMark/>
          </w:tcPr>
          <w:p w14:paraId="233EF137" w14:textId="77777777" w:rsidR="001D04CC" w:rsidRPr="007C319D" w:rsidRDefault="001D04CC" w:rsidP="001D04CC">
            <w:pPr>
              <w:jc w:val="center"/>
              <w:rPr>
                <w:sz w:val="18"/>
                <w:szCs w:val="18"/>
              </w:rPr>
            </w:pPr>
            <w:r w:rsidRPr="007C319D">
              <w:rPr>
                <w:sz w:val="18"/>
                <w:szCs w:val="18"/>
              </w:rPr>
              <w:t>29</w:t>
            </w:r>
          </w:p>
        </w:tc>
        <w:tc>
          <w:tcPr>
            <w:tcW w:w="1664" w:type="dxa"/>
            <w:tcBorders>
              <w:top w:val="nil"/>
              <w:left w:val="nil"/>
              <w:bottom w:val="single" w:sz="4" w:space="0" w:color="auto"/>
              <w:right w:val="single" w:sz="4" w:space="0" w:color="auto"/>
            </w:tcBorders>
            <w:shd w:val="clear" w:color="auto" w:fill="auto"/>
            <w:vAlign w:val="center"/>
            <w:hideMark/>
          </w:tcPr>
          <w:p w14:paraId="40B87D7C" w14:textId="77777777" w:rsidR="001D04CC" w:rsidRPr="007C319D" w:rsidRDefault="001D04CC" w:rsidP="001D04CC">
            <w:pPr>
              <w:jc w:val="center"/>
              <w:rPr>
                <w:sz w:val="18"/>
                <w:szCs w:val="18"/>
              </w:rPr>
            </w:pPr>
            <w:r w:rsidRPr="007C319D">
              <w:rPr>
                <w:sz w:val="18"/>
                <w:szCs w:val="18"/>
              </w:rPr>
              <w:t>ЩК-3</w:t>
            </w:r>
          </w:p>
        </w:tc>
        <w:tc>
          <w:tcPr>
            <w:tcW w:w="542" w:type="dxa"/>
            <w:tcBorders>
              <w:top w:val="nil"/>
              <w:left w:val="nil"/>
              <w:bottom w:val="single" w:sz="4" w:space="0" w:color="auto"/>
              <w:right w:val="single" w:sz="4" w:space="0" w:color="auto"/>
            </w:tcBorders>
            <w:shd w:val="clear" w:color="auto" w:fill="auto"/>
            <w:noWrap/>
            <w:vAlign w:val="center"/>
            <w:hideMark/>
          </w:tcPr>
          <w:p w14:paraId="00B2C1DC" w14:textId="77777777" w:rsidR="001D04CC" w:rsidRPr="007C319D" w:rsidRDefault="001D04CC" w:rsidP="001D04CC">
            <w:pPr>
              <w:jc w:val="center"/>
              <w:rPr>
                <w:sz w:val="18"/>
                <w:szCs w:val="18"/>
              </w:rPr>
            </w:pPr>
            <w:r w:rsidRPr="007C319D">
              <w:rPr>
                <w:sz w:val="18"/>
                <w:szCs w:val="18"/>
              </w:rPr>
              <w:t>13</w:t>
            </w:r>
          </w:p>
        </w:tc>
        <w:tc>
          <w:tcPr>
            <w:tcW w:w="1584" w:type="dxa"/>
            <w:tcBorders>
              <w:top w:val="nil"/>
              <w:left w:val="nil"/>
              <w:bottom w:val="single" w:sz="4" w:space="0" w:color="auto"/>
              <w:right w:val="single" w:sz="4" w:space="0" w:color="auto"/>
            </w:tcBorders>
            <w:shd w:val="clear" w:color="auto" w:fill="auto"/>
            <w:noWrap/>
            <w:vAlign w:val="center"/>
            <w:hideMark/>
          </w:tcPr>
          <w:p w14:paraId="64C3D728" w14:textId="77777777" w:rsidR="001D04CC" w:rsidRPr="007C319D" w:rsidRDefault="001D04CC" w:rsidP="001D04CC">
            <w:pPr>
              <w:jc w:val="center"/>
              <w:rPr>
                <w:sz w:val="18"/>
                <w:szCs w:val="18"/>
              </w:rPr>
            </w:pPr>
            <w:r w:rsidRPr="007C319D">
              <w:rPr>
                <w:sz w:val="18"/>
                <w:szCs w:val="18"/>
              </w:rPr>
              <w:t>ЩО-3</w:t>
            </w:r>
          </w:p>
        </w:tc>
        <w:tc>
          <w:tcPr>
            <w:tcW w:w="622" w:type="dxa"/>
            <w:tcBorders>
              <w:top w:val="nil"/>
              <w:left w:val="nil"/>
              <w:bottom w:val="single" w:sz="4" w:space="0" w:color="auto"/>
              <w:right w:val="single" w:sz="4" w:space="0" w:color="auto"/>
            </w:tcBorders>
            <w:shd w:val="clear" w:color="auto" w:fill="auto"/>
            <w:noWrap/>
            <w:vAlign w:val="center"/>
            <w:hideMark/>
          </w:tcPr>
          <w:p w14:paraId="48220940" w14:textId="77777777" w:rsidR="001D04CC" w:rsidRPr="007C319D" w:rsidRDefault="001D04CC" w:rsidP="001D04CC">
            <w:pPr>
              <w:jc w:val="center"/>
              <w:rPr>
                <w:sz w:val="18"/>
                <w:szCs w:val="18"/>
              </w:rPr>
            </w:pPr>
            <w:r w:rsidRPr="007C319D">
              <w:rPr>
                <w:sz w:val="18"/>
                <w:szCs w:val="18"/>
              </w:rPr>
              <w:t>12</w:t>
            </w:r>
          </w:p>
        </w:tc>
        <w:tc>
          <w:tcPr>
            <w:tcW w:w="1646" w:type="dxa"/>
            <w:tcBorders>
              <w:top w:val="nil"/>
              <w:left w:val="nil"/>
              <w:bottom w:val="single" w:sz="4" w:space="0" w:color="auto"/>
              <w:right w:val="single" w:sz="4" w:space="0" w:color="auto"/>
            </w:tcBorders>
            <w:shd w:val="clear" w:color="auto" w:fill="auto"/>
            <w:noWrap/>
            <w:vAlign w:val="center"/>
            <w:hideMark/>
          </w:tcPr>
          <w:p w14:paraId="5CC9BAE2" w14:textId="77777777" w:rsidR="001D04CC" w:rsidRPr="007C319D" w:rsidRDefault="001D04CC" w:rsidP="001D04CC">
            <w:pPr>
              <w:jc w:val="center"/>
              <w:rPr>
                <w:sz w:val="18"/>
                <w:szCs w:val="18"/>
              </w:rPr>
            </w:pPr>
            <w:r w:rsidRPr="007C319D">
              <w:rPr>
                <w:sz w:val="18"/>
                <w:szCs w:val="18"/>
              </w:rPr>
              <w:t> </w:t>
            </w:r>
          </w:p>
        </w:tc>
        <w:tc>
          <w:tcPr>
            <w:tcW w:w="560" w:type="dxa"/>
            <w:tcBorders>
              <w:top w:val="nil"/>
              <w:left w:val="nil"/>
              <w:bottom w:val="single" w:sz="4" w:space="0" w:color="auto"/>
              <w:right w:val="single" w:sz="4" w:space="0" w:color="auto"/>
            </w:tcBorders>
            <w:shd w:val="clear" w:color="auto" w:fill="auto"/>
            <w:noWrap/>
            <w:vAlign w:val="center"/>
            <w:hideMark/>
          </w:tcPr>
          <w:p w14:paraId="421359C0" w14:textId="77777777" w:rsidR="001D04CC" w:rsidRPr="007C319D" w:rsidRDefault="001D04CC" w:rsidP="001D04CC">
            <w:pPr>
              <w:jc w:val="center"/>
              <w:rPr>
                <w:color w:val="000000"/>
                <w:sz w:val="18"/>
                <w:szCs w:val="18"/>
              </w:rPr>
            </w:pPr>
            <w:r w:rsidRPr="007C319D">
              <w:rPr>
                <w:color w:val="000000"/>
                <w:sz w:val="18"/>
                <w:szCs w:val="18"/>
              </w:rPr>
              <w:t> </w:t>
            </w:r>
          </w:p>
        </w:tc>
      </w:tr>
      <w:tr w:rsidR="001D04CC" w:rsidRPr="007C319D" w14:paraId="0FF4D97F" w14:textId="77777777" w:rsidTr="005B6E8C">
        <w:trPr>
          <w:trHeight w:val="22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3868CF07" w14:textId="77777777" w:rsidR="001D04CC" w:rsidRPr="007C319D" w:rsidRDefault="001D04CC" w:rsidP="001D04CC">
            <w:pPr>
              <w:jc w:val="center"/>
              <w:rPr>
                <w:color w:val="000000"/>
                <w:sz w:val="18"/>
                <w:szCs w:val="18"/>
              </w:rPr>
            </w:pPr>
            <w:r w:rsidRPr="007C319D">
              <w:rPr>
                <w:color w:val="000000"/>
                <w:sz w:val="18"/>
                <w:szCs w:val="18"/>
              </w:rPr>
              <w:t>4</w:t>
            </w:r>
          </w:p>
        </w:tc>
        <w:tc>
          <w:tcPr>
            <w:tcW w:w="1602" w:type="dxa"/>
            <w:tcBorders>
              <w:top w:val="nil"/>
              <w:left w:val="nil"/>
              <w:bottom w:val="single" w:sz="4" w:space="0" w:color="auto"/>
              <w:right w:val="single" w:sz="4" w:space="0" w:color="auto"/>
            </w:tcBorders>
            <w:shd w:val="clear" w:color="auto" w:fill="auto"/>
            <w:vAlign w:val="center"/>
            <w:hideMark/>
          </w:tcPr>
          <w:p w14:paraId="27DB1018" w14:textId="77777777" w:rsidR="001D04CC" w:rsidRPr="007C319D" w:rsidRDefault="001D04CC" w:rsidP="001D04CC">
            <w:pPr>
              <w:jc w:val="center"/>
              <w:rPr>
                <w:sz w:val="18"/>
                <w:szCs w:val="18"/>
              </w:rPr>
            </w:pPr>
            <w:r w:rsidRPr="007C319D">
              <w:rPr>
                <w:sz w:val="18"/>
                <w:szCs w:val="18"/>
              </w:rPr>
              <w:t>ЩС-4</w:t>
            </w:r>
          </w:p>
        </w:tc>
        <w:tc>
          <w:tcPr>
            <w:tcW w:w="604" w:type="dxa"/>
            <w:tcBorders>
              <w:top w:val="nil"/>
              <w:left w:val="nil"/>
              <w:bottom w:val="single" w:sz="4" w:space="0" w:color="auto"/>
              <w:right w:val="single" w:sz="4" w:space="0" w:color="auto"/>
            </w:tcBorders>
            <w:shd w:val="clear" w:color="000000" w:fill="FFFFFF"/>
            <w:noWrap/>
            <w:vAlign w:val="center"/>
            <w:hideMark/>
          </w:tcPr>
          <w:p w14:paraId="1A052650" w14:textId="77777777" w:rsidR="001D04CC" w:rsidRPr="007C319D" w:rsidRDefault="001D04CC" w:rsidP="001D04CC">
            <w:pPr>
              <w:jc w:val="center"/>
              <w:rPr>
                <w:sz w:val="18"/>
                <w:szCs w:val="18"/>
              </w:rPr>
            </w:pPr>
            <w:r w:rsidRPr="007C319D">
              <w:rPr>
                <w:sz w:val="18"/>
                <w:szCs w:val="18"/>
              </w:rPr>
              <w:t>32</w:t>
            </w:r>
          </w:p>
        </w:tc>
        <w:tc>
          <w:tcPr>
            <w:tcW w:w="1664" w:type="dxa"/>
            <w:tcBorders>
              <w:top w:val="nil"/>
              <w:left w:val="nil"/>
              <w:bottom w:val="single" w:sz="4" w:space="0" w:color="auto"/>
              <w:right w:val="single" w:sz="4" w:space="0" w:color="auto"/>
            </w:tcBorders>
            <w:shd w:val="clear" w:color="000000" w:fill="FFFFFF"/>
            <w:vAlign w:val="center"/>
            <w:hideMark/>
          </w:tcPr>
          <w:p w14:paraId="529B8A60" w14:textId="77777777" w:rsidR="001D04CC" w:rsidRPr="007C319D" w:rsidRDefault="001D04CC" w:rsidP="001D04CC">
            <w:pPr>
              <w:jc w:val="center"/>
              <w:rPr>
                <w:sz w:val="18"/>
                <w:szCs w:val="18"/>
              </w:rPr>
            </w:pPr>
            <w:r w:rsidRPr="007C319D">
              <w:rPr>
                <w:sz w:val="18"/>
                <w:szCs w:val="18"/>
              </w:rPr>
              <w:t>ЩК-4</w:t>
            </w:r>
          </w:p>
        </w:tc>
        <w:tc>
          <w:tcPr>
            <w:tcW w:w="542" w:type="dxa"/>
            <w:tcBorders>
              <w:top w:val="nil"/>
              <w:left w:val="nil"/>
              <w:bottom w:val="single" w:sz="4" w:space="0" w:color="auto"/>
              <w:right w:val="single" w:sz="4" w:space="0" w:color="auto"/>
            </w:tcBorders>
            <w:shd w:val="clear" w:color="000000" w:fill="FFFFFF"/>
            <w:noWrap/>
            <w:vAlign w:val="center"/>
            <w:hideMark/>
          </w:tcPr>
          <w:p w14:paraId="3418715F" w14:textId="77777777" w:rsidR="001D04CC" w:rsidRPr="007C319D" w:rsidRDefault="001D04CC" w:rsidP="001D04CC">
            <w:pPr>
              <w:jc w:val="center"/>
              <w:rPr>
                <w:sz w:val="18"/>
                <w:szCs w:val="18"/>
              </w:rPr>
            </w:pPr>
            <w:r w:rsidRPr="007C319D">
              <w:rPr>
                <w:sz w:val="18"/>
                <w:szCs w:val="18"/>
              </w:rPr>
              <w:t>14</w:t>
            </w:r>
          </w:p>
        </w:tc>
        <w:tc>
          <w:tcPr>
            <w:tcW w:w="1584" w:type="dxa"/>
            <w:tcBorders>
              <w:top w:val="nil"/>
              <w:left w:val="nil"/>
              <w:bottom w:val="single" w:sz="4" w:space="0" w:color="auto"/>
              <w:right w:val="single" w:sz="4" w:space="0" w:color="auto"/>
            </w:tcBorders>
            <w:shd w:val="clear" w:color="auto" w:fill="auto"/>
            <w:noWrap/>
            <w:vAlign w:val="center"/>
            <w:hideMark/>
          </w:tcPr>
          <w:p w14:paraId="28C223F4" w14:textId="77777777" w:rsidR="001D04CC" w:rsidRPr="007C319D" w:rsidRDefault="001D04CC" w:rsidP="001D04CC">
            <w:pPr>
              <w:jc w:val="center"/>
              <w:rPr>
                <w:sz w:val="18"/>
                <w:szCs w:val="18"/>
              </w:rPr>
            </w:pPr>
            <w:r w:rsidRPr="007C319D">
              <w:rPr>
                <w:sz w:val="18"/>
                <w:szCs w:val="18"/>
              </w:rPr>
              <w:t>ЩО-4</w:t>
            </w:r>
          </w:p>
        </w:tc>
        <w:tc>
          <w:tcPr>
            <w:tcW w:w="622" w:type="dxa"/>
            <w:tcBorders>
              <w:top w:val="nil"/>
              <w:left w:val="nil"/>
              <w:bottom w:val="single" w:sz="4" w:space="0" w:color="auto"/>
              <w:right w:val="single" w:sz="4" w:space="0" w:color="auto"/>
            </w:tcBorders>
            <w:shd w:val="clear" w:color="auto" w:fill="auto"/>
            <w:noWrap/>
            <w:vAlign w:val="center"/>
            <w:hideMark/>
          </w:tcPr>
          <w:p w14:paraId="3AEA0455" w14:textId="77777777" w:rsidR="001D04CC" w:rsidRPr="007C319D" w:rsidRDefault="001D04CC" w:rsidP="001D04CC">
            <w:pPr>
              <w:jc w:val="center"/>
              <w:rPr>
                <w:sz w:val="18"/>
                <w:szCs w:val="18"/>
              </w:rPr>
            </w:pPr>
            <w:r w:rsidRPr="007C319D">
              <w:rPr>
                <w:sz w:val="18"/>
                <w:szCs w:val="18"/>
              </w:rPr>
              <w:t>12</w:t>
            </w:r>
          </w:p>
        </w:tc>
        <w:tc>
          <w:tcPr>
            <w:tcW w:w="1646" w:type="dxa"/>
            <w:tcBorders>
              <w:top w:val="nil"/>
              <w:left w:val="nil"/>
              <w:bottom w:val="single" w:sz="4" w:space="0" w:color="auto"/>
              <w:right w:val="single" w:sz="4" w:space="0" w:color="auto"/>
            </w:tcBorders>
            <w:shd w:val="clear" w:color="auto" w:fill="auto"/>
            <w:noWrap/>
            <w:vAlign w:val="center"/>
            <w:hideMark/>
          </w:tcPr>
          <w:p w14:paraId="3EB50FAA" w14:textId="77777777" w:rsidR="001D04CC" w:rsidRPr="007C319D" w:rsidRDefault="001D04CC" w:rsidP="001D04CC">
            <w:pPr>
              <w:jc w:val="center"/>
              <w:rPr>
                <w:sz w:val="18"/>
                <w:szCs w:val="18"/>
              </w:rPr>
            </w:pPr>
            <w:r w:rsidRPr="007C319D">
              <w:rPr>
                <w:sz w:val="18"/>
                <w:szCs w:val="18"/>
              </w:rPr>
              <w:t> </w:t>
            </w:r>
          </w:p>
        </w:tc>
        <w:tc>
          <w:tcPr>
            <w:tcW w:w="560" w:type="dxa"/>
            <w:tcBorders>
              <w:top w:val="nil"/>
              <w:left w:val="nil"/>
              <w:bottom w:val="single" w:sz="4" w:space="0" w:color="auto"/>
              <w:right w:val="single" w:sz="4" w:space="0" w:color="auto"/>
            </w:tcBorders>
            <w:shd w:val="clear" w:color="auto" w:fill="auto"/>
            <w:noWrap/>
            <w:vAlign w:val="center"/>
            <w:hideMark/>
          </w:tcPr>
          <w:p w14:paraId="4326BDFB" w14:textId="77777777" w:rsidR="001D04CC" w:rsidRPr="007C319D" w:rsidRDefault="001D04CC" w:rsidP="001D04CC">
            <w:pPr>
              <w:jc w:val="center"/>
              <w:rPr>
                <w:color w:val="000000"/>
                <w:sz w:val="18"/>
                <w:szCs w:val="18"/>
              </w:rPr>
            </w:pPr>
            <w:r w:rsidRPr="007C319D">
              <w:rPr>
                <w:color w:val="000000"/>
                <w:sz w:val="18"/>
                <w:szCs w:val="18"/>
              </w:rPr>
              <w:t> </w:t>
            </w:r>
          </w:p>
        </w:tc>
      </w:tr>
      <w:tr w:rsidR="001D04CC" w:rsidRPr="007C319D" w14:paraId="3617A71B" w14:textId="77777777" w:rsidTr="005B6E8C">
        <w:trPr>
          <w:trHeight w:val="22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4F6ADE93" w14:textId="77777777" w:rsidR="001D04CC" w:rsidRPr="007C319D" w:rsidRDefault="001D04CC" w:rsidP="001D04CC">
            <w:pPr>
              <w:jc w:val="center"/>
              <w:rPr>
                <w:color w:val="000000"/>
                <w:sz w:val="18"/>
                <w:szCs w:val="18"/>
              </w:rPr>
            </w:pPr>
            <w:r w:rsidRPr="007C319D">
              <w:rPr>
                <w:color w:val="000000"/>
                <w:sz w:val="18"/>
                <w:szCs w:val="18"/>
              </w:rPr>
              <w:t>5</w:t>
            </w:r>
          </w:p>
        </w:tc>
        <w:tc>
          <w:tcPr>
            <w:tcW w:w="1602" w:type="dxa"/>
            <w:tcBorders>
              <w:top w:val="nil"/>
              <w:left w:val="nil"/>
              <w:bottom w:val="single" w:sz="4" w:space="0" w:color="auto"/>
              <w:right w:val="single" w:sz="4" w:space="0" w:color="auto"/>
            </w:tcBorders>
            <w:shd w:val="clear" w:color="auto" w:fill="auto"/>
            <w:vAlign w:val="center"/>
            <w:hideMark/>
          </w:tcPr>
          <w:p w14:paraId="51E99D45" w14:textId="77777777" w:rsidR="001D04CC" w:rsidRPr="007C319D" w:rsidRDefault="001D04CC" w:rsidP="001D04CC">
            <w:pPr>
              <w:jc w:val="center"/>
              <w:rPr>
                <w:sz w:val="18"/>
                <w:szCs w:val="18"/>
              </w:rPr>
            </w:pPr>
            <w:r w:rsidRPr="007C319D">
              <w:rPr>
                <w:sz w:val="18"/>
                <w:szCs w:val="18"/>
              </w:rPr>
              <w:t>ЩС-5</w:t>
            </w:r>
          </w:p>
        </w:tc>
        <w:tc>
          <w:tcPr>
            <w:tcW w:w="604" w:type="dxa"/>
            <w:tcBorders>
              <w:top w:val="nil"/>
              <w:left w:val="nil"/>
              <w:bottom w:val="single" w:sz="4" w:space="0" w:color="auto"/>
              <w:right w:val="single" w:sz="4" w:space="0" w:color="auto"/>
            </w:tcBorders>
            <w:shd w:val="clear" w:color="000000" w:fill="FFFFFF"/>
            <w:noWrap/>
            <w:vAlign w:val="center"/>
            <w:hideMark/>
          </w:tcPr>
          <w:p w14:paraId="0A43412D" w14:textId="77777777" w:rsidR="001D04CC" w:rsidRPr="007C319D" w:rsidRDefault="001D04CC" w:rsidP="001D04CC">
            <w:pPr>
              <w:jc w:val="center"/>
              <w:rPr>
                <w:sz w:val="18"/>
                <w:szCs w:val="18"/>
              </w:rPr>
            </w:pPr>
            <w:r w:rsidRPr="007C319D">
              <w:rPr>
                <w:sz w:val="18"/>
                <w:szCs w:val="18"/>
              </w:rPr>
              <w:t>54</w:t>
            </w:r>
          </w:p>
        </w:tc>
        <w:tc>
          <w:tcPr>
            <w:tcW w:w="1664" w:type="dxa"/>
            <w:tcBorders>
              <w:top w:val="nil"/>
              <w:left w:val="nil"/>
              <w:bottom w:val="single" w:sz="4" w:space="0" w:color="auto"/>
              <w:right w:val="single" w:sz="4" w:space="0" w:color="auto"/>
            </w:tcBorders>
            <w:shd w:val="clear" w:color="000000" w:fill="FFFFFF"/>
            <w:vAlign w:val="center"/>
            <w:hideMark/>
          </w:tcPr>
          <w:p w14:paraId="51281E68" w14:textId="77777777" w:rsidR="001D04CC" w:rsidRPr="007C319D" w:rsidRDefault="001D04CC" w:rsidP="001D04CC">
            <w:pPr>
              <w:jc w:val="center"/>
              <w:rPr>
                <w:sz w:val="18"/>
                <w:szCs w:val="18"/>
              </w:rPr>
            </w:pPr>
            <w:r w:rsidRPr="007C319D">
              <w:rPr>
                <w:sz w:val="18"/>
                <w:szCs w:val="18"/>
              </w:rPr>
              <w:t>ЩК-5</w:t>
            </w:r>
          </w:p>
        </w:tc>
        <w:tc>
          <w:tcPr>
            <w:tcW w:w="542" w:type="dxa"/>
            <w:tcBorders>
              <w:top w:val="nil"/>
              <w:left w:val="nil"/>
              <w:bottom w:val="single" w:sz="4" w:space="0" w:color="auto"/>
              <w:right w:val="single" w:sz="4" w:space="0" w:color="auto"/>
            </w:tcBorders>
            <w:shd w:val="clear" w:color="000000" w:fill="FFFFFF"/>
            <w:noWrap/>
            <w:vAlign w:val="center"/>
            <w:hideMark/>
          </w:tcPr>
          <w:p w14:paraId="0B236B6E" w14:textId="77777777" w:rsidR="001D04CC" w:rsidRPr="007C319D" w:rsidRDefault="001D04CC" w:rsidP="001D04CC">
            <w:pPr>
              <w:jc w:val="center"/>
              <w:rPr>
                <w:sz w:val="18"/>
                <w:szCs w:val="18"/>
              </w:rPr>
            </w:pPr>
            <w:r w:rsidRPr="007C319D">
              <w:rPr>
                <w:sz w:val="18"/>
                <w:szCs w:val="18"/>
              </w:rPr>
              <w:t>39</w:t>
            </w:r>
          </w:p>
        </w:tc>
        <w:tc>
          <w:tcPr>
            <w:tcW w:w="1584" w:type="dxa"/>
            <w:tcBorders>
              <w:top w:val="nil"/>
              <w:left w:val="nil"/>
              <w:bottom w:val="single" w:sz="4" w:space="0" w:color="auto"/>
              <w:right w:val="single" w:sz="4" w:space="0" w:color="auto"/>
            </w:tcBorders>
            <w:shd w:val="clear" w:color="auto" w:fill="auto"/>
            <w:noWrap/>
            <w:vAlign w:val="center"/>
            <w:hideMark/>
          </w:tcPr>
          <w:p w14:paraId="68DD00CC" w14:textId="77777777" w:rsidR="001D04CC" w:rsidRPr="007C319D" w:rsidRDefault="001D04CC" w:rsidP="001D04CC">
            <w:pPr>
              <w:jc w:val="center"/>
              <w:rPr>
                <w:sz w:val="18"/>
                <w:szCs w:val="18"/>
              </w:rPr>
            </w:pPr>
            <w:r w:rsidRPr="007C319D">
              <w:rPr>
                <w:sz w:val="18"/>
                <w:szCs w:val="18"/>
              </w:rPr>
              <w:t>ЩО-5</w:t>
            </w:r>
          </w:p>
        </w:tc>
        <w:tc>
          <w:tcPr>
            <w:tcW w:w="622" w:type="dxa"/>
            <w:tcBorders>
              <w:top w:val="nil"/>
              <w:left w:val="nil"/>
              <w:bottom w:val="single" w:sz="4" w:space="0" w:color="auto"/>
              <w:right w:val="single" w:sz="4" w:space="0" w:color="auto"/>
            </w:tcBorders>
            <w:shd w:val="clear" w:color="auto" w:fill="auto"/>
            <w:noWrap/>
            <w:vAlign w:val="center"/>
            <w:hideMark/>
          </w:tcPr>
          <w:p w14:paraId="017487E7" w14:textId="77777777" w:rsidR="001D04CC" w:rsidRPr="007C319D" w:rsidRDefault="001D04CC" w:rsidP="001D04CC">
            <w:pPr>
              <w:jc w:val="center"/>
              <w:rPr>
                <w:sz w:val="18"/>
                <w:szCs w:val="18"/>
              </w:rPr>
            </w:pPr>
            <w:r w:rsidRPr="007C319D">
              <w:rPr>
                <w:sz w:val="18"/>
                <w:szCs w:val="18"/>
              </w:rPr>
              <w:t>16</w:t>
            </w:r>
          </w:p>
        </w:tc>
        <w:tc>
          <w:tcPr>
            <w:tcW w:w="1646" w:type="dxa"/>
            <w:tcBorders>
              <w:top w:val="nil"/>
              <w:left w:val="nil"/>
              <w:bottom w:val="single" w:sz="4" w:space="0" w:color="auto"/>
              <w:right w:val="single" w:sz="4" w:space="0" w:color="auto"/>
            </w:tcBorders>
            <w:shd w:val="clear" w:color="auto" w:fill="auto"/>
            <w:noWrap/>
            <w:vAlign w:val="center"/>
            <w:hideMark/>
          </w:tcPr>
          <w:p w14:paraId="6E8E4AB5" w14:textId="77777777" w:rsidR="001D04CC" w:rsidRPr="007C319D" w:rsidRDefault="001D04CC" w:rsidP="001D04CC">
            <w:pPr>
              <w:jc w:val="center"/>
              <w:rPr>
                <w:sz w:val="18"/>
                <w:szCs w:val="18"/>
              </w:rPr>
            </w:pPr>
            <w:r w:rsidRPr="007C319D">
              <w:rPr>
                <w:sz w:val="18"/>
                <w:szCs w:val="18"/>
              </w:rPr>
              <w:t> </w:t>
            </w:r>
          </w:p>
        </w:tc>
        <w:tc>
          <w:tcPr>
            <w:tcW w:w="560" w:type="dxa"/>
            <w:tcBorders>
              <w:top w:val="nil"/>
              <w:left w:val="nil"/>
              <w:bottom w:val="single" w:sz="4" w:space="0" w:color="auto"/>
              <w:right w:val="single" w:sz="4" w:space="0" w:color="auto"/>
            </w:tcBorders>
            <w:shd w:val="clear" w:color="auto" w:fill="auto"/>
            <w:noWrap/>
            <w:vAlign w:val="center"/>
            <w:hideMark/>
          </w:tcPr>
          <w:p w14:paraId="63D4FEE2" w14:textId="77777777" w:rsidR="001D04CC" w:rsidRPr="007C319D" w:rsidRDefault="001D04CC" w:rsidP="001D04CC">
            <w:pPr>
              <w:jc w:val="center"/>
              <w:rPr>
                <w:color w:val="000000"/>
                <w:sz w:val="18"/>
                <w:szCs w:val="18"/>
              </w:rPr>
            </w:pPr>
            <w:r w:rsidRPr="007C319D">
              <w:rPr>
                <w:color w:val="000000"/>
                <w:sz w:val="18"/>
                <w:szCs w:val="18"/>
              </w:rPr>
              <w:t> </w:t>
            </w:r>
          </w:p>
        </w:tc>
      </w:tr>
      <w:tr w:rsidR="001D04CC" w:rsidRPr="007C319D" w14:paraId="5B67B7E2" w14:textId="77777777" w:rsidTr="005B6E8C">
        <w:trPr>
          <w:trHeight w:val="22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11C3ADCF" w14:textId="77777777" w:rsidR="001D04CC" w:rsidRPr="007C319D" w:rsidRDefault="001D04CC" w:rsidP="001D04CC">
            <w:pPr>
              <w:jc w:val="center"/>
              <w:rPr>
                <w:color w:val="000000"/>
                <w:sz w:val="18"/>
                <w:szCs w:val="18"/>
              </w:rPr>
            </w:pPr>
            <w:r w:rsidRPr="007C319D">
              <w:rPr>
                <w:color w:val="000000"/>
                <w:sz w:val="18"/>
                <w:szCs w:val="18"/>
              </w:rPr>
              <w:t>6</w:t>
            </w:r>
          </w:p>
        </w:tc>
        <w:tc>
          <w:tcPr>
            <w:tcW w:w="1602" w:type="dxa"/>
            <w:tcBorders>
              <w:top w:val="nil"/>
              <w:left w:val="nil"/>
              <w:bottom w:val="single" w:sz="4" w:space="0" w:color="auto"/>
              <w:right w:val="single" w:sz="4" w:space="0" w:color="auto"/>
            </w:tcBorders>
            <w:shd w:val="clear" w:color="auto" w:fill="auto"/>
            <w:vAlign w:val="center"/>
            <w:hideMark/>
          </w:tcPr>
          <w:p w14:paraId="1AEF8863" w14:textId="77777777" w:rsidR="001D04CC" w:rsidRPr="007C319D" w:rsidRDefault="001D04CC" w:rsidP="001D04CC">
            <w:pPr>
              <w:jc w:val="center"/>
              <w:rPr>
                <w:sz w:val="18"/>
                <w:szCs w:val="18"/>
              </w:rPr>
            </w:pPr>
            <w:r w:rsidRPr="007C319D">
              <w:rPr>
                <w:sz w:val="18"/>
                <w:szCs w:val="18"/>
              </w:rPr>
              <w:t>ЩС-6</w:t>
            </w:r>
          </w:p>
        </w:tc>
        <w:tc>
          <w:tcPr>
            <w:tcW w:w="604" w:type="dxa"/>
            <w:tcBorders>
              <w:top w:val="nil"/>
              <w:left w:val="nil"/>
              <w:bottom w:val="single" w:sz="4" w:space="0" w:color="auto"/>
              <w:right w:val="single" w:sz="4" w:space="0" w:color="auto"/>
            </w:tcBorders>
            <w:shd w:val="clear" w:color="000000" w:fill="FFFFFF"/>
            <w:noWrap/>
            <w:vAlign w:val="center"/>
            <w:hideMark/>
          </w:tcPr>
          <w:p w14:paraId="724FFB8E" w14:textId="77777777" w:rsidR="001D04CC" w:rsidRPr="007C319D" w:rsidRDefault="001D04CC" w:rsidP="001D04CC">
            <w:pPr>
              <w:jc w:val="center"/>
              <w:rPr>
                <w:sz w:val="18"/>
                <w:szCs w:val="18"/>
              </w:rPr>
            </w:pPr>
            <w:r w:rsidRPr="007C319D">
              <w:rPr>
                <w:sz w:val="18"/>
                <w:szCs w:val="18"/>
              </w:rPr>
              <w:t>51</w:t>
            </w:r>
          </w:p>
        </w:tc>
        <w:tc>
          <w:tcPr>
            <w:tcW w:w="1664" w:type="dxa"/>
            <w:tcBorders>
              <w:top w:val="nil"/>
              <w:left w:val="nil"/>
              <w:bottom w:val="single" w:sz="4" w:space="0" w:color="auto"/>
              <w:right w:val="single" w:sz="4" w:space="0" w:color="auto"/>
            </w:tcBorders>
            <w:shd w:val="clear" w:color="000000" w:fill="FFFFFF"/>
            <w:vAlign w:val="center"/>
            <w:hideMark/>
          </w:tcPr>
          <w:p w14:paraId="01725C45" w14:textId="77777777" w:rsidR="001D04CC" w:rsidRPr="007C319D" w:rsidRDefault="001D04CC" w:rsidP="001D04CC">
            <w:pPr>
              <w:jc w:val="center"/>
              <w:rPr>
                <w:sz w:val="18"/>
                <w:szCs w:val="18"/>
              </w:rPr>
            </w:pPr>
            <w:r w:rsidRPr="007C319D">
              <w:rPr>
                <w:sz w:val="18"/>
                <w:szCs w:val="18"/>
              </w:rPr>
              <w:t>ЩК-6</w:t>
            </w:r>
          </w:p>
        </w:tc>
        <w:tc>
          <w:tcPr>
            <w:tcW w:w="542" w:type="dxa"/>
            <w:tcBorders>
              <w:top w:val="nil"/>
              <w:left w:val="nil"/>
              <w:bottom w:val="single" w:sz="4" w:space="0" w:color="auto"/>
              <w:right w:val="single" w:sz="4" w:space="0" w:color="auto"/>
            </w:tcBorders>
            <w:shd w:val="clear" w:color="000000" w:fill="FFFFFF"/>
            <w:noWrap/>
            <w:vAlign w:val="center"/>
            <w:hideMark/>
          </w:tcPr>
          <w:p w14:paraId="1B4A62EA" w14:textId="77777777" w:rsidR="001D04CC" w:rsidRPr="007C319D" w:rsidRDefault="001D04CC" w:rsidP="001D04CC">
            <w:pPr>
              <w:jc w:val="center"/>
              <w:rPr>
                <w:sz w:val="18"/>
                <w:szCs w:val="18"/>
              </w:rPr>
            </w:pPr>
            <w:r w:rsidRPr="007C319D">
              <w:rPr>
                <w:sz w:val="18"/>
                <w:szCs w:val="18"/>
              </w:rPr>
              <w:t>30</w:t>
            </w:r>
          </w:p>
        </w:tc>
        <w:tc>
          <w:tcPr>
            <w:tcW w:w="1584" w:type="dxa"/>
            <w:tcBorders>
              <w:top w:val="nil"/>
              <w:left w:val="nil"/>
              <w:bottom w:val="single" w:sz="4" w:space="0" w:color="auto"/>
              <w:right w:val="single" w:sz="4" w:space="0" w:color="auto"/>
            </w:tcBorders>
            <w:shd w:val="clear" w:color="auto" w:fill="auto"/>
            <w:noWrap/>
            <w:vAlign w:val="center"/>
            <w:hideMark/>
          </w:tcPr>
          <w:p w14:paraId="0FC1660E" w14:textId="77777777" w:rsidR="001D04CC" w:rsidRPr="007C319D" w:rsidRDefault="001D04CC" w:rsidP="001D04CC">
            <w:pPr>
              <w:jc w:val="center"/>
              <w:rPr>
                <w:sz w:val="18"/>
                <w:szCs w:val="18"/>
              </w:rPr>
            </w:pPr>
            <w:r w:rsidRPr="007C319D">
              <w:rPr>
                <w:sz w:val="18"/>
                <w:szCs w:val="18"/>
              </w:rPr>
              <w:t>ЩО-6</w:t>
            </w:r>
          </w:p>
        </w:tc>
        <w:tc>
          <w:tcPr>
            <w:tcW w:w="622" w:type="dxa"/>
            <w:tcBorders>
              <w:top w:val="nil"/>
              <w:left w:val="nil"/>
              <w:bottom w:val="single" w:sz="4" w:space="0" w:color="auto"/>
              <w:right w:val="single" w:sz="4" w:space="0" w:color="auto"/>
            </w:tcBorders>
            <w:shd w:val="clear" w:color="auto" w:fill="auto"/>
            <w:noWrap/>
            <w:vAlign w:val="center"/>
            <w:hideMark/>
          </w:tcPr>
          <w:p w14:paraId="0974EB29" w14:textId="77777777" w:rsidR="001D04CC" w:rsidRPr="007C319D" w:rsidRDefault="001D04CC" w:rsidP="001D04CC">
            <w:pPr>
              <w:jc w:val="center"/>
              <w:rPr>
                <w:sz w:val="18"/>
                <w:szCs w:val="18"/>
              </w:rPr>
            </w:pPr>
            <w:r w:rsidRPr="007C319D">
              <w:rPr>
                <w:sz w:val="18"/>
                <w:szCs w:val="18"/>
              </w:rPr>
              <w:t>16</w:t>
            </w:r>
          </w:p>
        </w:tc>
        <w:tc>
          <w:tcPr>
            <w:tcW w:w="1646" w:type="dxa"/>
            <w:tcBorders>
              <w:top w:val="nil"/>
              <w:left w:val="nil"/>
              <w:bottom w:val="single" w:sz="4" w:space="0" w:color="auto"/>
              <w:right w:val="single" w:sz="4" w:space="0" w:color="auto"/>
            </w:tcBorders>
            <w:shd w:val="clear" w:color="auto" w:fill="auto"/>
            <w:noWrap/>
            <w:vAlign w:val="center"/>
            <w:hideMark/>
          </w:tcPr>
          <w:p w14:paraId="656E4B56" w14:textId="77777777" w:rsidR="001D04CC" w:rsidRPr="007C319D" w:rsidRDefault="001D04CC" w:rsidP="001D04CC">
            <w:pPr>
              <w:jc w:val="center"/>
              <w:rPr>
                <w:sz w:val="18"/>
                <w:szCs w:val="18"/>
              </w:rPr>
            </w:pPr>
            <w:r w:rsidRPr="007C319D">
              <w:rPr>
                <w:sz w:val="18"/>
                <w:szCs w:val="18"/>
              </w:rPr>
              <w:t> </w:t>
            </w:r>
          </w:p>
        </w:tc>
        <w:tc>
          <w:tcPr>
            <w:tcW w:w="560" w:type="dxa"/>
            <w:tcBorders>
              <w:top w:val="nil"/>
              <w:left w:val="nil"/>
              <w:bottom w:val="single" w:sz="4" w:space="0" w:color="auto"/>
              <w:right w:val="single" w:sz="4" w:space="0" w:color="auto"/>
            </w:tcBorders>
            <w:shd w:val="clear" w:color="auto" w:fill="auto"/>
            <w:noWrap/>
            <w:vAlign w:val="center"/>
            <w:hideMark/>
          </w:tcPr>
          <w:p w14:paraId="534D16B8" w14:textId="77777777" w:rsidR="001D04CC" w:rsidRPr="007C319D" w:rsidRDefault="001D04CC" w:rsidP="001D04CC">
            <w:pPr>
              <w:jc w:val="center"/>
              <w:rPr>
                <w:color w:val="000000"/>
                <w:sz w:val="18"/>
                <w:szCs w:val="18"/>
              </w:rPr>
            </w:pPr>
            <w:r w:rsidRPr="007C319D">
              <w:rPr>
                <w:color w:val="000000"/>
                <w:sz w:val="18"/>
                <w:szCs w:val="18"/>
              </w:rPr>
              <w:t> </w:t>
            </w:r>
          </w:p>
        </w:tc>
      </w:tr>
      <w:tr w:rsidR="001D04CC" w:rsidRPr="007C319D" w14:paraId="6D7CEE38" w14:textId="77777777" w:rsidTr="005B6E8C">
        <w:trPr>
          <w:trHeight w:val="225"/>
        </w:trPr>
        <w:tc>
          <w:tcPr>
            <w:tcW w:w="950" w:type="dxa"/>
            <w:tcBorders>
              <w:top w:val="nil"/>
              <w:left w:val="single" w:sz="4" w:space="0" w:color="auto"/>
              <w:bottom w:val="nil"/>
              <w:right w:val="single" w:sz="4" w:space="0" w:color="auto"/>
            </w:tcBorders>
            <w:shd w:val="clear" w:color="auto" w:fill="auto"/>
            <w:vAlign w:val="center"/>
            <w:hideMark/>
          </w:tcPr>
          <w:p w14:paraId="32D6766E" w14:textId="77777777" w:rsidR="001D04CC" w:rsidRPr="007C319D" w:rsidRDefault="001D04CC" w:rsidP="001D04CC">
            <w:pPr>
              <w:jc w:val="center"/>
              <w:rPr>
                <w:color w:val="000000"/>
                <w:sz w:val="18"/>
                <w:szCs w:val="18"/>
              </w:rPr>
            </w:pPr>
            <w:r w:rsidRPr="007C319D">
              <w:rPr>
                <w:color w:val="000000"/>
                <w:sz w:val="18"/>
                <w:szCs w:val="18"/>
              </w:rPr>
              <w:t>7</w:t>
            </w:r>
          </w:p>
        </w:tc>
        <w:tc>
          <w:tcPr>
            <w:tcW w:w="1602" w:type="dxa"/>
            <w:tcBorders>
              <w:top w:val="nil"/>
              <w:left w:val="nil"/>
              <w:bottom w:val="nil"/>
              <w:right w:val="single" w:sz="4" w:space="0" w:color="auto"/>
            </w:tcBorders>
            <w:shd w:val="clear" w:color="auto" w:fill="auto"/>
            <w:vAlign w:val="center"/>
            <w:hideMark/>
          </w:tcPr>
          <w:p w14:paraId="688A2509" w14:textId="77777777" w:rsidR="001D04CC" w:rsidRPr="007C319D" w:rsidRDefault="001D04CC" w:rsidP="001D04CC">
            <w:pPr>
              <w:jc w:val="center"/>
              <w:rPr>
                <w:sz w:val="18"/>
                <w:szCs w:val="18"/>
              </w:rPr>
            </w:pPr>
            <w:r w:rsidRPr="007C319D">
              <w:rPr>
                <w:sz w:val="18"/>
                <w:szCs w:val="18"/>
              </w:rPr>
              <w:t>ЩС-7</w:t>
            </w:r>
          </w:p>
        </w:tc>
        <w:tc>
          <w:tcPr>
            <w:tcW w:w="604" w:type="dxa"/>
            <w:tcBorders>
              <w:top w:val="nil"/>
              <w:left w:val="nil"/>
              <w:bottom w:val="nil"/>
              <w:right w:val="single" w:sz="4" w:space="0" w:color="auto"/>
            </w:tcBorders>
            <w:shd w:val="clear" w:color="000000" w:fill="FFFFFF"/>
            <w:noWrap/>
            <w:vAlign w:val="center"/>
            <w:hideMark/>
          </w:tcPr>
          <w:p w14:paraId="16BBCAA0" w14:textId="77777777" w:rsidR="001D04CC" w:rsidRPr="007C319D" w:rsidRDefault="001D04CC" w:rsidP="001D04CC">
            <w:pPr>
              <w:jc w:val="center"/>
              <w:rPr>
                <w:sz w:val="18"/>
                <w:szCs w:val="18"/>
              </w:rPr>
            </w:pPr>
            <w:r w:rsidRPr="007C319D">
              <w:rPr>
                <w:sz w:val="18"/>
                <w:szCs w:val="18"/>
              </w:rPr>
              <w:t>42</w:t>
            </w:r>
          </w:p>
        </w:tc>
        <w:tc>
          <w:tcPr>
            <w:tcW w:w="1664" w:type="dxa"/>
            <w:tcBorders>
              <w:top w:val="nil"/>
              <w:left w:val="nil"/>
              <w:bottom w:val="nil"/>
              <w:right w:val="single" w:sz="4" w:space="0" w:color="auto"/>
            </w:tcBorders>
            <w:shd w:val="clear" w:color="000000" w:fill="FFFFFF"/>
            <w:vAlign w:val="center"/>
            <w:hideMark/>
          </w:tcPr>
          <w:p w14:paraId="3D59155F" w14:textId="77777777" w:rsidR="001D04CC" w:rsidRPr="007C319D" w:rsidRDefault="001D04CC" w:rsidP="001D04CC">
            <w:pPr>
              <w:jc w:val="center"/>
              <w:rPr>
                <w:sz w:val="18"/>
                <w:szCs w:val="18"/>
              </w:rPr>
            </w:pPr>
            <w:r w:rsidRPr="007C319D">
              <w:rPr>
                <w:sz w:val="18"/>
                <w:szCs w:val="18"/>
              </w:rPr>
              <w:t>ЩК-7</w:t>
            </w:r>
          </w:p>
        </w:tc>
        <w:tc>
          <w:tcPr>
            <w:tcW w:w="542" w:type="dxa"/>
            <w:tcBorders>
              <w:top w:val="nil"/>
              <w:left w:val="nil"/>
              <w:bottom w:val="nil"/>
              <w:right w:val="single" w:sz="4" w:space="0" w:color="auto"/>
            </w:tcBorders>
            <w:shd w:val="clear" w:color="000000" w:fill="FFFFFF"/>
            <w:noWrap/>
            <w:vAlign w:val="center"/>
            <w:hideMark/>
          </w:tcPr>
          <w:p w14:paraId="1D95AEA9" w14:textId="77777777" w:rsidR="001D04CC" w:rsidRPr="007C319D" w:rsidRDefault="001D04CC" w:rsidP="001D04CC">
            <w:pPr>
              <w:jc w:val="center"/>
              <w:rPr>
                <w:sz w:val="18"/>
                <w:szCs w:val="18"/>
              </w:rPr>
            </w:pPr>
            <w:r w:rsidRPr="007C319D">
              <w:rPr>
                <w:sz w:val="18"/>
                <w:szCs w:val="18"/>
              </w:rPr>
              <w:t>26</w:t>
            </w:r>
          </w:p>
        </w:tc>
        <w:tc>
          <w:tcPr>
            <w:tcW w:w="1584" w:type="dxa"/>
            <w:tcBorders>
              <w:top w:val="nil"/>
              <w:left w:val="nil"/>
              <w:bottom w:val="nil"/>
              <w:right w:val="single" w:sz="4" w:space="0" w:color="auto"/>
            </w:tcBorders>
            <w:shd w:val="clear" w:color="auto" w:fill="auto"/>
            <w:noWrap/>
            <w:vAlign w:val="center"/>
            <w:hideMark/>
          </w:tcPr>
          <w:p w14:paraId="125A585F" w14:textId="77777777" w:rsidR="001D04CC" w:rsidRPr="007C319D" w:rsidRDefault="001D04CC" w:rsidP="001D04CC">
            <w:pPr>
              <w:jc w:val="center"/>
              <w:rPr>
                <w:sz w:val="18"/>
                <w:szCs w:val="18"/>
              </w:rPr>
            </w:pPr>
            <w:r w:rsidRPr="007C319D">
              <w:rPr>
                <w:sz w:val="18"/>
                <w:szCs w:val="18"/>
              </w:rPr>
              <w:t>ЩО-7</w:t>
            </w:r>
          </w:p>
        </w:tc>
        <w:tc>
          <w:tcPr>
            <w:tcW w:w="622" w:type="dxa"/>
            <w:tcBorders>
              <w:top w:val="nil"/>
              <w:left w:val="nil"/>
              <w:bottom w:val="nil"/>
              <w:right w:val="single" w:sz="4" w:space="0" w:color="auto"/>
            </w:tcBorders>
            <w:shd w:val="clear" w:color="auto" w:fill="auto"/>
            <w:noWrap/>
            <w:vAlign w:val="center"/>
            <w:hideMark/>
          </w:tcPr>
          <w:p w14:paraId="2EFCF939" w14:textId="77777777" w:rsidR="001D04CC" w:rsidRPr="007C319D" w:rsidRDefault="001D04CC" w:rsidP="001D04CC">
            <w:pPr>
              <w:jc w:val="center"/>
              <w:rPr>
                <w:sz w:val="18"/>
                <w:szCs w:val="18"/>
              </w:rPr>
            </w:pPr>
            <w:r w:rsidRPr="007C319D">
              <w:rPr>
                <w:sz w:val="18"/>
                <w:szCs w:val="18"/>
              </w:rPr>
              <w:t>15</w:t>
            </w:r>
          </w:p>
        </w:tc>
        <w:tc>
          <w:tcPr>
            <w:tcW w:w="1646" w:type="dxa"/>
            <w:tcBorders>
              <w:top w:val="nil"/>
              <w:left w:val="nil"/>
              <w:bottom w:val="nil"/>
              <w:right w:val="single" w:sz="4" w:space="0" w:color="auto"/>
            </w:tcBorders>
            <w:shd w:val="clear" w:color="auto" w:fill="auto"/>
            <w:noWrap/>
            <w:vAlign w:val="center"/>
            <w:hideMark/>
          </w:tcPr>
          <w:p w14:paraId="39F1C8D6" w14:textId="77777777" w:rsidR="001D04CC" w:rsidRPr="007C319D" w:rsidRDefault="001D04CC" w:rsidP="001D04CC">
            <w:pPr>
              <w:jc w:val="center"/>
              <w:rPr>
                <w:sz w:val="18"/>
                <w:szCs w:val="18"/>
              </w:rPr>
            </w:pPr>
            <w:r w:rsidRPr="007C319D">
              <w:rPr>
                <w:sz w:val="18"/>
                <w:szCs w:val="18"/>
              </w:rPr>
              <w:t> </w:t>
            </w:r>
          </w:p>
        </w:tc>
        <w:tc>
          <w:tcPr>
            <w:tcW w:w="560" w:type="dxa"/>
            <w:tcBorders>
              <w:top w:val="nil"/>
              <w:left w:val="nil"/>
              <w:bottom w:val="nil"/>
              <w:right w:val="single" w:sz="4" w:space="0" w:color="auto"/>
            </w:tcBorders>
            <w:shd w:val="clear" w:color="auto" w:fill="auto"/>
            <w:noWrap/>
            <w:vAlign w:val="center"/>
            <w:hideMark/>
          </w:tcPr>
          <w:p w14:paraId="0BB29E60" w14:textId="77777777" w:rsidR="001D04CC" w:rsidRPr="007C319D" w:rsidRDefault="001D04CC" w:rsidP="001D04CC">
            <w:pPr>
              <w:jc w:val="center"/>
              <w:rPr>
                <w:color w:val="000000"/>
                <w:sz w:val="18"/>
                <w:szCs w:val="18"/>
              </w:rPr>
            </w:pPr>
            <w:r w:rsidRPr="007C319D">
              <w:rPr>
                <w:color w:val="000000"/>
                <w:sz w:val="18"/>
                <w:szCs w:val="18"/>
              </w:rPr>
              <w:t> </w:t>
            </w:r>
          </w:p>
        </w:tc>
      </w:tr>
      <w:tr w:rsidR="001D04CC" w:rsidRPr="007C319D" w14:paraId="3D829A0D" w14:textId="77777777" w:rsidTr="005B6E8C">
        <w:trPr>
          <w:trHeight w:val="22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5142EDB7" w14:textId="77777777" w:rsidR="001D04CC" w:rsidRPr="007C319D" w:rsidRDefault="001D04CC" w:rsidP="001D04CC">
            <w:pPr>
              <w:jc w:val="center"/>
              <w:rPr>
                <w:color w:val="000000"/>
                <w:sz w:val="18"/>
                <w:szCs w:val="18"/>
              </w:rPr>
            </w:pPr>
            <w:r w:rsidRPr="007C319D">
              <w:rPr>
                <w:color w:val="000000"/>
                <w:sz w:val="18"/>
                <w:szCs w:val="18"/>
              </w:rPr>
              <w:t>3</w:t>
            </w:r>
          </w:p>
        </w:tc>
        <w:tc>
          <w:tcPr>
            <w:tcW w:w="1602" w:type="dxa"/>
            <w:tcBorders>
              <w:top w:val="nil"/>
              <w:left w:val="nil"/>
              <w:bottom w:val="single" w:sz="4" w:space="0" w:color="auto"/>
              <w:right w:val="single" w:sz="4" w:space="0" w:color="auto"/>
            </w:tcBorders>
            <w:shd w:val="clear" w:color="auto" w:fill="auto"/>
            <w:noWrap/>
            <w:vAlign w:val="center"/>
            <w:hideMark/>
          </w:tcPr>
          <w:p w14:paraId="0FA669BD" w14:textId="77777777" w:rsidR="001D04CC" w:rsidRPr="007C319D" w:rsidRDefault="001D04CC" w:rsidP="001D04CC">
            <w:pPr>
              <w:jc w:val="center"/>
              <w:rPr>
                <w:color w:val="000000"/>
                <w:sz w:val="18"/>
                <w:szCs w:val="18"/>
              </w:rPr>
            </w:pPr>
            <w:r w:rsidRPr="007C319D">
              <w:rPr>
                <w:color w:val="000000"/>
                <w:sz w:val="18"/>
                <w:szCs w:val="18"/>
              </w:rPr>
              <w:t>ЩАО-3.1</w:t>
            </w:r>
          </w:p>
        </w:tc>
        <w:tc>
          <w:tcPr>
            <w:tcW w:w="604" w:type="dxa"/>
            <w:tcBorders>
              <w:top w:val="nil"/>
              <w:left w:val="nil"/>
              <w:bottom w:val="single" w:sz="4" w:space="0" w:color="auto"/>
              <w:right w:val="single" w:sz="4" w:space="0" w:color="auto"/>
            </w:tcBorders>
            <w:shd w:val="clear" w:color="auto" w:fill="auto"/>
            <w:noWrap/>
            <w:vAlign w:val="center"/>
            <w:hideMark/>
          </w:tcPr>
          <w:p w14:paraId="7E332C7B" w14:textId="77777777" w:rsidR="001D04CC" w:rsidRPr="007C319D" w:rsidRDefault="001D04CC" w:rsidP="001D04CC">
            <w:pPr>
              <w:jc w:val="center"/>
              <w:rPr>
                <w:color w:val="000000"/>
                <w:sz w:val="18"/>
                <w:szCs w:val="18"/>
              </w:rPr>
            </w:pPr>
            <w:r w:rsidRPr="007C319D">
              <w:rPr>
                <w:color w:val="000000"/>
                <w:sz w:val="18"/>
                <w:szCs w:val="18"/>
              </w:rPr>
              <w:t>13</w:t>
            </w:r>
          </w:p>
        </w:tc>
        <w:tc>
          <w:tcPr>
            <w:tcW w:w="1664" w:type="dxa"/>
            <w:tcBorders>
              <w:top w:val="nil"/>
              <w:left w:val="nil"/>
              <w:bottom w:val="single" w:sz="4" w:space="0" w:color="auto"/>
              <w:right w:val="single" w:sz="4" w:space="0" w:color="auto"/>
            </w:tcBorders>
            <w:shd w:val="clear" w:color="auto" w:fill="auto"/>
            <w:noWrap/>
            <w:vAlign w:val="center"/>
            <w:hideMark/>
          </w:tcPr>
          <w:p w14:paraId="0C3E6D10" w14:textId="77777777" w:rsidR="001D04CC" w:rsidRPr="007C319D" w:rsidRDefault="001D04CC" w:rsidP="001D04CC">
            <w:pPr>
              <w:jc w:val="center"/>
              <w:rPr>
                <w:color w:val="000000"/>
                <w:sz w:val="18"/>
                <w:szCs w:val="18"/>
              </w:rPr>
            </w:pPr>
            <w:r w:rsidRPr="007C319D">
              <w:rPr>
                <w:color w:val="000000"/>
                <w:sz w:val="18"/>
                <w:szCs w:val="18"/>
              </w:rPr>
              <w:t>ЩАО-3.2</w:t>
            </w:r>
          </w:p>
        </w:tc>
        <w:tc>
          <w:tcPr>
            <w:tcW w:w="542" w:type="dxa"/>
            <w:tcBorders>
              <w:top w:val="nil"/>
              <w:left w:val="nil"/>
              <w:bottom w:val="single" w:sz="4" w:space="0" w:color="auto"/>
              <w:right w:val="single" w:sz="4" w:space="0" w:color="auto"/>
            </w:tcBorders>
            <w:shd w:val="clear" w:color="auto" w:fill="auto"/>
            <w:noWrap/>
            <w:vAlign w:val="center"/>
            <w:hideMark/>
          </w:tcPr>
          <w:p w14:paraId="51EAB463" w14:textId="77777777" w:rsidR="001D04CC" w:rsidRPr="007C319D" w:rsidRDefault="001D04CC" w:rsidP="001D04CC">
            <w:pPr>
              <w:jc w:val="center"/>
              <w:rPr>
                <w:color w:val="000000"/>
                <w:sz w:val="18"/>
                <w:szCs w:val="18"/>
              </w:rPr>
            </w:pPr>
            <w:r w:rsidRPr="007C319D">
              <w:rPr>
                <w:color w:val="000000"/>
                <w:sz w:val="18"/>
                <w:szCs w:val="18"/>
              </w:rPr>
              <w:t>12</w:t>
            </w:r>
          </w:p>
        </w:tc>
        <w:tc>
          <w:tcPr>
            <w:tcW w:w="1584" w:type="dxa"/>
            <w:tcBorders>
              <w:top w:val="nil"/>
              <w:left w:val="nil"/>
              <w:bottom w:val="single" w:sz="4" w:space="0" w:color="auto"/>
              <w:right w:val="single" w:sz="4" w:space="0" w:color="auto"/>
            </w:tcBorders>
            <w:shd w:val="clear" w:color="auto" w:fill="auto"/>
            <w:vAlign w:val="center"/>
            <w:hideMark/>
          </w:tcPr>
          <w:p w14:paraId="34170EEF" w14:textId="77777777" w:rsidR="001D04CC" w:rsidRPr="007C319D" w:rsidRDefault="001D04CC" w:rsidP="001D04CC">
            <w:pPr>
              <w:jc w:val="center"/>
              <w:rPr>
                <w:color w:val="000000"/>
                <w:sz w:val="18"/>
                <w:szCs w:val="18"/>
              </w:rPr>
            </w:pPr>
            <w:r w:rsidRPr="007C319D">
              <w:rPr>
                <w:color w:val="000000"/>
                <w:sz w:val="18"/>
                <w:szCs w:val="18"/>
              </w:rPr>
              <w:t>ЩСС-3</w:t>
            </w:r>
          </w:p>
        </w:tc>
        <w:tc>
          <w:tcPr>
            <w:tcW w:w="622" w:type="dxa"/>
            <w:tcBorders>
              <w:top w:val="nil"/>
              <w:left w:val="nil"/>
              <w:bottom w:val="single" w:sz="4" w:space="0" w:color="auto"/>
              <w:right w:val="single" w:sz="4" w:space="0" w:color="auto"/>
            </w:tcBorders>
            <w:shd w:val="clear" w:color="auto" w:fill="auto"/>
            <w:vAlign w:val="center"/>
            <w:hideMark/>
          </w:tcPr>
          <w:p w14:paraId="73A4BFE9" w14:textId="77777777" w:rsidR="001D04CC" w:rsidRPr="007C319D" w:rsidRDefault="001D04CC" w:rsidP="001D04CC">
            <w:pPr>
              <w:jc w:val="center"/>
              <w:rPr>
                <w:color w:val="000000"/>
                <w:sz w:val="18"/>
                <w:szCs w:val="18"/>
              </w:rPr>
            </w:pPr>
            <w:r w:rsidRPr="007C319D">
              <w:rPr>
                <w:color w:val="000000"/>
                <w:sz w:val="18"/>
                <w:szCs w:val="18"/>
              </w:rPr>
              <w:t>18</w:t>
            </w:r>
          </w:p>
        </w:tc>
        <w:tc>
          <w:tcPr>
            <w:tcW w:w="1646" w:type="dxa"/>
            <w:tcBorders>
              <w:top w:val="nil"/>
              <w:left w:val="nil"/>
              <w:bottom w:val="single" w:sz="4" w:space="0" w:color="auto"/>
              <w:right w:val="single" w:sz="4" w:space="0" w:color="auto"/>
            </w:tcBorders>
            <w:shd w:val="clear" w:color="auto" w:fill="auto"/>
            <w:noWrap/>
            <w:vAlign w:val="center"/>
            <w:hideMark/>
          </w:tcPr>
          <w:p w14:paraId="12634CBA" w14:textId="77777777" w:rsidR="001D04CC" w:rsidRPr="007C319D" w:rsidRDefault="001D04CC" w:rsidP="001D04CC">
            <w:pPr>
              <w:jc w:val="center"/>
              <w:rPr>
                <w:color w:val="000000"/>
                <w:sz w:val="18"/>
                <w:szCs w:val="18"/>
              </w:rPr>
            </w:pPr>
            <w:r w:rsidRPr="007C319D">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hideMark/>
          </w:tcPr>
          <w:p w14:paraId="06833173" w14:textId="77777777" w:rsidR="001D04CC" w:rsidRPr="007C319D" w:rsidRDefault="001D04CC" w:rsidP="001D04CC">
            <w:pPr>
              <w:jc w:val="center"/>
              <w:rPr>
                <w:color w:val="000000"/>
                <w:sz w:val="18"/>
                <w:szCs w:val="18"/>
              </w:rPr>
            </w:pPr>
            <w:r w:rsidRPr="007C319D">
              <w:rPr>
                <w:color w:val="000000"/>
                <w:sz w:val="18"/>
                <w:szCs w:val="18"/>
              </w:rPr>
              <w:t> </w:t>
            </w:r>
          </w:p>
        </w:tc>
      </w:tr>
      <w:tr w:rsidR="001D04CC" w:rsidRPr="007C319D" w14:paraId="4C9268DD" w14:textId="77777777" w:rsidTr="005B6E8C">
        <w:trPr>
          <w:trHeight w:val="22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6B5195CB" w14:textId="77777777" w:rsidR="001D04CC" w:rsidRPr="007C319D" w:rsidRDefault="001D04CC" w:rsidP="001D04CC">
            <w:pPr>
              <w:jc w:val="center"/>
              <w:rPr>
                <w:color w:val="000000"/>
                <w:sz w:val="18"/>
                <w:szCs w:val="18"/>
              </w:rPr>
            </w:pPr>
            <w:r w:rsidRPr="007C319D">
              <w:rPr>
                <w:color w:val="000000"/>
                <w:sz w:val="18"/>
                <w:szCs w:val="18"/>
              </w:rPr>
              <w:t>4</w:t>
            </w:r>
          </w:p>
        </w:tc>
        <w:tc>
          <w:tcPr>
            <w:tcW w:w="1602" w:type="dxa"/>
            <w:tcBorders>
              <w:top w:val="nil"/>
              <w:left w:val="nil"/>
              <w:bottom w:val="single" w:sz="4" w:space="0" w:color="auto"/>
              <w:right w:val="single" w:sz="4" w:space="0" w:color="auto"/>
            </w:tcBorders>
            <w:shd w:val="clear" w:color="auto" w:fill="auto"/>
            <w:noWrap/>
            <w:vAlign w:val="center"/>
            <w:hideMark/>
          </w:tcPr>
          <w:p w14:paraId="33EC8D66" w14:textId="77777777" w:rsidR="001D04CC" w:rsidRPr="007C319D" w:rsidRDefault="001D04CC" w:rsidP="001D04CC">
            <w:pPr>
              <w:jc w:val="center"/>
              <w:rPr>
                <w:color w:val="000000"/>
                <w:sz w:val="18"/>
                <w:szCs w:val="18"/>
              </w:rPr>
            </w:pPr>
            <w:r w:rsidRPr="007C319D">
              <w:rPr>
                <w:color w:val="000000"/>
                <w:sz w:val="18"/>
                <w:szCs w:val="18"/>
              </w:rPr>
              <w:t>ЩАО-4.1</w:t>
            </w:r>
          </w:p>
        </w:tc>
        <w:tc>
          <w:tcPr>
            <w:tcW w:w="604" w:type="dxa"/>
            <w:tcBorders>
              <w:top w:val="nil"/>
              <w:left w:val="nil"/>
              <w:bottom w:val="single" w:sz="4" w:space="0" w:color="auto"/>
              <w:right w:val="single" w:sz="4" w:space="0" w:color="auto"/>
            </w:tcBorders>
            <w:shd w:val="clear" w:color="auto" w:fill="auto"/>
            <w:noWrap/>
            <w:vAlign w:val="center"/>
            <w:hideMark/>
          </w:tcPr>
          <w:p w14:paraId="14F95740" w14:textId="77777777" w:rsidR="001D04CC" w:rsidRPr="007C319D" w:rsidRDefault="001D04CC" w:rsidP="001D04CC">
            <w:pPr>
              <w:jc w:val="center"/>
              <w:rPr>
                <w:color w:val="000000"/>
                <w:sz w:val="18"/>
                <w:szCs w:val="18"/>
              </w:rPr>
            </w:pPr>
            <w:r w:rsidRPr="007C319D">
              <w:rPr>
                <w:color w:val="000000"/>
                <w:sz w:val="18"/>
                <w:szCs w:val="18"/>
              </w:rPr>
              <w:t>13</w:t>
            </w:r>
          </w:p>
        </w:tc>
        <w:tc>
          <w:tcPr>
            <w:tcW w:w="1664" w:type="dxa"/>
            <w:tcBorders>
              <w:top w:val="nil"/>
              <w:left w:val="nil"/>
              <w:bottom w:val="single" w:sz="4" w:space="0" w:color="auto"/>
              <w:right w:val="single" w:sz="4" w:space="0" w:color="auto"/>
            </w:tcBorders>
            <w:shd w:val="clear" w:color="auto" w:fill="auto"/>
            <w:noWrap/>
            <w:vAlign w:val="center"/>
            <w:hideMark/>
          </w:tcPr>
          <w:p w14:paraId="3C94F9E2" w14:textId="77777777" w:rsidR="001D04CC" w:rsidRPr="007C319D" w:rsidRDefault="001D04CC" w:rsidP="001D04CC">
            <w:pPr>
              <w:jc w:val="center"/>
              <w:rPr>
                <w:color w:val="000000"/>
                <w:sz w:val="18"/>
                <w:szCs w:val="18"/>
              </w:rPr>
            </w:pPr>
            <w:r w:rsidRPr="007C319D">
              <w:rPr>
                <w:color w:val="000000"/>
                <w:sz w:val="18"/>
                <w:szCs w:val="18"/>
              </w:rPr>
              <w:t>ЩАО-4.2</w:t>
            </w:r>
          </w:p>
        </w:tc>
        <w:tc>
          <w:tcPr>
            <w:tcW w:w="542" w:type="dxa"/>
            <w:tcBorders>
              <w:top w:val="nil"/>
              <w:left w:val="nil"/>
              <w:bottom w:val="single" w:sz="4" w:space="0" w:color="auto"/>
              <w:right w:val="single" w:sz="4" w:space="0" w:color="auto"/>
            </w:tcBorders>
            <w:shd w:val="clear" w:color="auto" w:fill="auto"/>
            <w:noWrap/>
            <w:vAlign w:val="center"/>
            <w:hideMark/>
          </w:tcPr>
          <w:p w14:paraId="3A431F74" w14:textId="77777777" w:rsidR="001D04CC" w:rsidRPr="007C319D" w:rsidRDefault="001D04CC" w:rsidP="001D04CC">
            <w:pPr>
              <w:jc w:val="center"/>
              <w:rPr>
                <w:color w:val="000000"/>
                <w:sz w:val="18"/>
                <w:szCs w:val="18"/>
              </w:rPr>
            </w:pPr>
            <w:r w:rsidRPr="007C319D">
              <w:rPr>
                <w:color w:val="000000"/>
                <w:sz w:val="18"/>
                <w:szCs w:val="18"/>
              </w:rPr>
              <w:t>12</w:t>
            </w:r>
          </w:p>
        </w:tc>
        <w:tc>
          <w:tcPr>
            <w:tcW w:w="1584" w:type="dxa"/>
            <w:tcBorders>
              <w:top w:val="nil"/>
              <w:left w:val="nil"/>
              <w:bottom w:val="single" w:sz="4" w:space="0" w:color="auto"/>
              <w:right w:val="single" w:sz="4" w:space="0" w:color="auto"/>
            </w:tcBorders>
            <w:shd w:val="clear" w:color="auto" w:fill="auto"/>
            <w:vAlign w:val="center"/>
            <w:hideMark/>
          </w:tcPr>
          <w:p w14:paraId="3C1A8280" w14:textId="77777777" w:rsidR="001D04CC" w:rsidRPr="007C319D" w:rsidRDefault="001D04CC" w:rsidP="001D04CC">
            <w:pPr>
              <w:jc w:val="center"/>
              <w:rPr>
                <w:color w:val="000000"/>
                <w:sz w:val="18"/>
                <w:szCs w:val="18"/>
              </w:rPr>
            </w:pPr>
            <w:r w:rsidRPr="007C319D">
              <w:rPr>
                <w:color w:val="000000"/>
                <w:sz w:val="18"/>
                <w:szCs w:val="18"/>
              </w:rPr>
              <w:t>ЩСС-4</w:t>
            </w:r>
          </w:p>
        </w:tc>
        <w:tc>
          <w:tcPr>
            <w:tcW w:w="622" w:type="dxa"/>
            <w:tcBorders>
              <w:top w:val="nil"/>
              <w:left w:val="nil"/>
              <w:bottom w:val="single" w:sz="4" w:space="0" w:color="auto"/>
              <w:right w:val="single" w:sz="4" w:space="0" w:color="auto"/>
            </w:tcBorders>
            <w:shd w:val="clear" w:color="auto" w:fill="auto"/>
            <w:vAlign w:val="center"/>
            <w:hideMark/>
          </w:tcPr>
          <w:p w14:paraId="600D4EC7" w14:textId="77777777" w:rsidR="001D04CC" w:rsidRPr="007C319D" w:rsidRDefault="001D04CC" w:rsidP="001D04CC">
            <w:pPr>
              <w:jc w:val="center"/>
              <w:rPr>
                <w:color w:val="000000"/>
                <w:sz w:val="18"/>
                <w:szCs w:val="18"/>
              </w:rPr>
            </w:pPr>
            <w:r w:rsidRPr="007C319D">
              <w:rPr>
                <w:color w:val="000000"/>
                <w:sz w:val="18"/>
                <w:szCs w:val="18"/>
              </w:rPr>
              <w:t>12</w:t>
            </w:r>
          </w:p>
        </w:tc>
        <w:tc>
          <w:tcPr>
            <w:tcW w:w="1646" w:type="dxa"/>
            <w:tcBorders>
              <w:top w:val="nil"/>
              <w:left w:val="nil"/>
              <w:bottom w:val="single" w:sz="4" w:space="0" w:color="auto"/>
              <w:right w:val="single" w:sz="4" w:space="0" w:color="auto"/>
            </w:tcBorders>
            <w:shd w:val="clear" w:color="auto" w:fill="auto"/>
            <w:noWrap/>
            <w:vAlign w:val="center"/>
            <w:hideMark/>
          </w:tcPr>
          <w:p w14:paraId="7993FFCE" w14:textId="77777777" w:rsidR="001D04CC" w:rsidRPr="007C319D" w:rsidRDefault="001D04CC" w:rsidP="001D04CC">
            <w:pPr>
              <w:jc w:val="center"/>
              <w:rPr>
                <w:color w:val="000000"/>
                <w:sz w:val="18"/>
                <w:szCs w:val="18"/>
              </w:rPr>
            </w:pPr>
            <w:r w:rsidRPr="007C319D">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hideMark/>
          </w:tcPr>
          <w:p w14:paraId="3DC98808" w14:textId="77777777" w:rsidR="001D04CC" w:rsidRPr="007C319D" w:rsidRDefault="001D04CC" w:rsidP="001D04CC">
            <w:pPr>
              <w:jc w:val="center"/>
              <w:rPr>
                <w:color w:val="000000"/>
                <w:sz w:val="18"/>
                <w:szCs w:val="18"/>
              </w:rPr>
            </w:pPr>
            <w:r w:rsidRPr="007C319D">
              <w:rPr>
                <w:color w:val="000000"/>
                <w:sz w:val="18"/>
                <w:szCs w:val="18"/>
              </w:rPr>
              <w:t> </w:t>
            </w:r>
          </w:p>
        </w:tc>
      </w:tr>
      <w:tr w:rsidR="001D04CC" w:rsidRPr="007C319D" w14:paraId="005523F8" w14:textId="77777777" w:rsidTr="005B6E8C">
        <w:trPr>
          <w:trHeight w:val="22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4B86FFD9" w14:textId="77777777" w:rsidR="001D04CC" w:rsidRPr="007C319D" w:rsidRDefault="001D04CC" w:rsidP="001D04CC">
            <w:pPr>
              <w:jc w:val="center"/>
              <w:rPr>
                <w:color w:val="000000"/>
                <w:sz w:val="18"/>
                <w:szCs w:val="18"/>
              </w:rPr>
            </w:pPr>
            <w:r w:rsidRPr="007C319D">
              <w:rPr>
                <w:color w:val="000000"/>
                <w:sz w:val="18"/>
                <w:szCs w:val="18"/>
              </w:rPr>
              <w:t>5</w:t>
            </w:r>
          </w:p>
        </w:tc>
        <w:tc>
          <w:tcPr>
            <w:tcW w:w="1602" w:type="dxa"/>
            <w:tcBorders>
              <w:top w:val="nil"/>
              <w:left w:val="nil"/>
              <w:bottom w:val="single" w:sz="4" w:space="0" w:color="auto"/>
              <w:right w:val="single" w:sz="4" w:space="0" w:color="auto"/>
            </w:tcBorders>
            <w:shd w:val="clear" w:color="auto" w:fill="auto"/>
            <w:noWrap/>
            <w:vAlign w:val="center"/>
            <w:hideMark/>
          </w:tcPr>
          <w:p w14:paraId="1512100F" w14:textId="77777777" w:rsidR="001D04CC" w:rsidRPr="007C319D" w:rsidRDefault="001D04CC" w:rsidP="001D04CC">
            <w:pPr>
              <w:jc w:val="center"/>
              <w:rPr>
                <w:color w:val="000000"/>
                <w:sz w:val="18"/>
                <w:szCs w:val="18"/>
              </w:rPr>
            </w:pPr>
            <w:r w:rsidRPr="007C319D">
              <w:rPr>
                <w:color w:val="000000"/>
                <w:sz w:val="18"/>
                <w:szCs w:val="18"/>
              </w:rPr>
              <w:t>ЩАО-5.1</w:t>
            </w:r>
          </w:p>
        </w:tc>
        <w:tc>
          <w:tcPr>
            <w:tcW w:w="604" w:type="dxa"/>
            <w:tcBorders>
              <w:top w:val="nil"/>
              <w:left w:val="nil"/>
              <w:bottom w:val="single" w:sz="4" w:space="0" w:color="auto"/>
              <w:right w:val="single" w:sz="4" w:space="0" w:color="auto"/>
            </w:tcBorders>
            <w:shd w:val="clear" w:color="auto" w:fill="auto"/>
            <w:noWrap/>
            <w:vAlign w:val="center"/>
            <w:hideMark/>
          </w:tcPr>
          <w:p w14:paraId="70FEDC53" w14:textId="77777777" w:rsidR="001D04CC" w:rsidRPr="007C319D" w:rsidRDefault="001D04CC" w:rsidP="001D04CC">
            <w:pPr>
              <w:jc w:val="center"/>
              <w:rPr>
                <w:color w:val="000000"/>
                <w:sz w:val="18"/>
                <w:szCs w:val="18"/>
              </w:rPr>
            </w:pPr>
            <w:r w:rsidRPr="007C319D">
              <w:rPr>
                <w:color w:val="000000"/>
                <w:sz w:val="18"/>
                <w:szCs w:val="18"/>
              </w:rPr>
              <w:t>13</w:t>
            </w:r>
          </w:p>
        </w:tc>
        <w:tc>
          <w:tcPr>
            <w:tcW w:w="1664" w:type="dxa"/>
            <w:tcBorders>
              <w:top w:val="nil"/>
              <w:left w:val="nil"/>
              <w:bottom w:val="single" w:sz="4" w:space="0" w:color="auto"/>
              <w:right w:val="single" w:sz="4" w:space="0" w:color="auto"/>
            </w:tcBorders>
            <w:shd w:val="clear" w:color="auto" w:fill="auto"/>
            <w:noWrap/>
            <w:vAlign w:val="center"/>
            <w:hideMark/>
          </w:tcPr>
          <w:p w14:paraId="7C5743ED" w14:textId="77777777" w:rsidR="001D04CC" w:rsidRPr="007C319D" w:rsidRDefault="001D04CC" w:rsidP="001D04CC">
            <w:pPr>
              <w:jc w:val="center"/>
              <w:rPr>
                <w:color w:val="000000"/>
                <w:sz w:val="18"/>
                <w:szCs w:val="18"/>
              </w:rPr>
            </w:pPr>
            <w:r w:rsidRPr="007C319D">
              <w:rPr>
                <w:color w:val="000000"/>
                <w:sz w:val="18"/>
                <w:szCs w:val="18"/>
              </w:rPr>
              <w:t>ЩАО-5.2</w:t>
            </w:r>
          </w:p>
        </w:tc>
        <w:tc>
          <w:tcPr>
            <w:tcW w:w="542" w:type="dxa"/>
            <w:tcBorders>
              <w:top w:val="nil"/>
              <w:left w:val="nil"/>
              <w:bottom w:val="single" w:sz="4" w:space="0" w:color="auto"/>
              <w:right w:val="single" w:sz="4" w:space="0" w:color="auto"/>
            </w:tcBorders>
            <w:shd w:val="clear" w:color="auto" w:fill="auto"/>
            <w:noWrap/>
            <w:vAlign w:val="center"/>
            <w:hideMark/>
          </w:tcPr>
          <w:p w14:paraId="3AD5CAF7" w14:textId="77777777" w:rsidR="001D04CC" w:rsidRPr="007C319D" w:rsidRDefault="001D04CC" w:rsidP="001D04CC">
            <w:pPr>
              <w:jc w:val="center"/>
              <w:rPr>
                <w:color w:val="000000"/>
                <w:sz w:val="18"/>
                <w:szCs w:val="18"/>
              </w:rPr>
            </w:pPr>
            <w:r w:rsidRPr="007C319D">
              <w:rPr>
                <w:color w:val="000000"/>
                <w:sz w:val="18"/>
                <w:szCs w:val="18"/>
              </w:rPr>
              <w:t>12</w:t>
            </w:r>
          </w:p>
        </w:tc>
        <w:tc>
          <w:tcPr>
            <w:tcW w:w="1584" w:type="dxa"/>
            <w:tcBorders>
              <w:top w:val="nil"/>
              <w:left w:val="nil"/>
              <w:bottom w:val="single" w:sz="4" w:space="0" w:color="auto"/>
              <w:right w:val="single" w:sz="4" w:space="0" w:color="auto"/>
            </w:tcBorders>
            <w:shd w:val="clear" w:color="auto" w:fill="auto"/>
            <w:vAlign w:val="center"/>
            <w:hideMark/>
          </w:tcPr>
          <w:p w14:paraId="36D846EA" w14:textId="77777777" w:rsidR="001D04CC" w:rsidRPr="007C319D" w:rsidRDefault="001D04CC" w:rsidP="001D04CC">
            <w:pPr>
              <w:jc w:val="center"/>
              <w:rPr>
                <w:color w:val="000000"/>
                <w:sz w:val="18"/>
                <w:szCs w:val="18"/>
              </w:rPr>
            </w:pPr>
            <w:r w:rsidRPr="007C319D">
              <w:rPr>
                <w:color w:val="000000"/>
                <w:sz w:val="18"/>
                <w:szCs w:val="18"/>
              </w:rPr>
              <w:t>ЩСС-5</w:t>
            </w:r>
          </w:p>
        </w:tc>
        <w:tc>
          <w:tcPr>
            <w:tcW w:w="622" w:type="dxa"/>
            <w:tcBorders>
              <w:top w:val="nil"/>
              <w:left w:val="nil"/>
              <w:bottom w:val="single" w:sz="4" w:space="0" w:color="auto"/>
              <w:right w:val="single" w:sz="4" w:space="0" w:color="auto"/>
            </w:tcBorders>
            <w:shd w:val="clear" w:color="auto" w:fill="auto"/>
            <w:vAlign w:val="center"/>
            <w:hideMark/>
          </w:tcPr>
          <w:p w14:paraId="2225490A" w14:textId="77777777" w:rsidR="001D04CC" w:rsidRPr="007C319D" w:rsidRDefault="001D04CC" w:rsidP="001D04CC">
            <w:pPr>
              <w:jc w:val="center"/>
              <w:rPr>
                <w:color w:val="000000"/>
                <w:sz w:val="18"/>
                <w:szCs w:val="18"/>
              </w:rPr>
            </w:pPr>
            <w:r w:rsidRPr="007C319D">
              <w:rPr>
                <w:color w:val="000000"/>
                <w:sz w:val="18"/>
                <w:szCs w:val="18"/>
              </w:rPr>
              <w:t>12</w:t>
            </w:r>
          </w:p>
        </w:tc>
        <w:tc>
          <w:tcPr>
            <w:tcW w:w="1646" w:type="dxa"/>
            <w:tcBorders>
              <w:top w:val="nil"/>
              <w:left w:val="nil"/>
              <w:bottom w:val="single" w:sz="4" w:space="0" w:color="auto"/>
              <w:right w:val="single" w:sz="4" w:space="0" w:color="auto"/>
            </w:tcBorders>
            <w:shd w:val="clear" w:color="auto" w:fill="auto"/>
            <w:noWrap/>
            <w:vAlign w:val="center"/>
            <w:hideMark/>
          </w:tcPr>
          <w:p w14:paraId="0B6FC9CC" w14:textId="77777777" w:rsidR="001D04CC" w:rsidRPr="007C319D" w:rsidRDefault="001D04CC" w:rsidP="001D04CC">
            <w:pPr>
              <w:jc w:val="center"/>
              <w:rPr>
                <w:color w:val="000000"/>
                <w:sz w:val="18"/>
                <w:szCs w:val="18"/>
              </w:rPr>
            </w:pPr>
            <w:r w:rsidRPr="007C319D">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hideMark/>
          </w:tcPr>
          <w:p w14:paraId="5A9D3D52" w14:textId="77777777" w:rsidR="001D04CC" w:rsidRPr="007C319D" w:rsidRDefault="001D04CC" w:rsidP="001D04CC">
            <w:pPr>
              <w:jc w:val="center"/>
              <w:rPr>
                <w:color w:val="000000"/>
                <w:sz w:val="18"/>
                <w:szCs w:val="18"/>
              </w:rPr>
            </w:pPr>
            <w:r w:rsidRPr="007C319D">
              <w:rPr>
                <w:color w:val="000000"/>
                <w:sz w:val="18"/>
                <w:szCs w:val="18"/>
              </w:rPr>
              <w:t> </w:t>
            </w:r>
          </w:p>
        </w:tc>
      </w:tr>
      <w:tr w:rsidR="001D04CC" w:rsidRPr="007C319D" w14:paraId="4D126E3D" w14:textId="77777777" w:rsidTr="005B6E8C">
        <w:trPr>
          <w:trHeight w:val="22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709FA3FF" w14:textId="77777777" w:rsidR="001D04CC" w:rsidRPr="007C319D" w:rsidRDefault="001D04CC" w:rsidP="001D04CC">
            <w:pPr>
              <w:jc w:val="center"/>
              <w:rPr>
                <w:color w:val="000000"/>
                <w:sz w:val="18"/>
                <w:szCs w:val="18"/>
              </w:rPr>
            </w:pPr>
            <w:r w:rsidRPr="007C319D">
              <w:rPr>
                <w:color w:val="000000"/>
                <w:sz w:val="18"/>
                <w:szCs w:val="18"/>
              </w:rPr>
              <w:t>6</w:t>
            </w:r>
          </w:p>
        </w:tc>
        <w:tc>
          <w:tcPr>
            <w:tcW w:w="1602" w:type="dxa"/>
            <w:tcBorders>
              <w:top w:val="nil"/>
              <w:left w:val="nil"/>
              <w:bottom w:val="single" w:sz="4" w:space="0" w:color="auto"/>
              <w:right w:val="single" w:sz="4" w:space="0" w:color="auto"/>
            </w:tcBorders>
            <w:shd w:val="clear" w:color="auto" w:fill="auto"/>
            <w:noWrap/>
            <w:vAlign w:val="center"/>
            <w:hideMark/>
          </w:tcPr>
          <w:p w14:paraId="37636CA4" w14:textId="77777777" w:rsidR="001D04CC" w:rsidRPr="007C319D" w:rsidRDefault="001D04CC" w:rsidP="001D04CC">
            <w:pPr>
              <w:jc w:val="center"/>
              <w:rPr>
                <w:color w:val="000000"/>
                <w:sz w:val="18"/>
                <w:szCs w:val="18"/>
              </w:rPr>
            </w:pPr>
            <w:r w:rsidRPr="007C319D">
              <w:rPr>
                <w:color w:val="000000"/>
                <w:sz w:val="18"/>
                <w:szCs w:val="18"/>
              </w:rPr>
              <w:t>ЩАО-6.1</w:t>
            </w:r>
          </w:p>
        </w:tc>
        <w:tc>
          <w:tcPr>
            <w:tcW w:w="604" w:type="dxa"/>
            <w:tcBorders>
              <w:top w:val="nil"/>
              <w:left w:val="nil"/>
              <w:bottom w:val="single" w:sz="4" w:space="0" w:color="auto"/>
              <w:right w:val="single" w:sz="4" w:space="0" w:color="auto"/>
            </w:tcBorders>
            <w:shd w:val="clear" w:color="auto" w:fill="auto"/>
            <w:noWrap/>
            <w:vAlign w:val="center"/>
            <w:hideMark/>
          </w:tcPr>
          <w:p w14:paraId="7C4BA4EB" w14:textId="77777777" w:rsidR="001D04CC" w:rsidRPr="007C319D" w:rsidRDefault="001D04CC" w:rsidP="001D04CC">
            <w:pPr>
              <w:jc w:val="center"/>
              <w:rPr>
                <w:color w:val="000000"/>
                <w:sz w:val="18"/>
                <w:szCs w:val="18"/>
              </w:rPr>
            </w:pPr>
            <w:r w:rsidRPr="007C319D">
              <w:rPr>
                <w:color w:val="000000"/>
                <w:sz w:val="18"/>
                <w:szCs w:val="18"/>
              </w:rPr>
              <w:t>13</w:t>
            </w:r>
          </w:p>
        </w:tc>
        <w:tc>
          <w:tcPr>
            <w:tcW w:w="1664" w:type="dxa"/>
            <w:tcBorders>
              <w:top w:val="nil"/>
              <w:left w:val="nil"/>
              <w:bottom w:val="single" w:sz="4" w:space="0" w:color="auto"/>
              <w:right w:val="single" w:sz="4" w:space="0" w:color="auto"/>
            </w:tcBorders>
            <w:shd w:val="clear" w:color="auto" w:fill="auto"/>
            <w:noWrap/>
            <w:vAlign w:val="center"/>
            <w:hideMark/>
          </w:tcPr>
          <w:p w14:paraId="7D02C74D" w14:textId="77777777" w:rsidR="001D04CC" w:rsidRPr="007C319D" w:rsidRDefault="001D04CC" w:rsidP="001D04CC">
            <w:pPr>
              <w:jc w:val="center"/>
              <w:rPr>
                <w:color w:val="000000"/>
                <w:sz w:val="18"/>
                <w:szCs w:val="18"/>
              </w:rPr>
            </w:pPr>
            <w:r w:rsidRPr="007C319D">
              <w:rPr>
                <w:color w:val="000000"/>
                <w:sz w:val="18"/>
                <w:szCs w:val="18"/>
              </w:rPr>
              <w:t>ЩАО-6.2</w:t>
            </w:r>
          </w:p>
        </w:tc>
        <w:tc>
          <w:tcPr>
            <w:tcW w:w="542" w:type="dxa"/>
            <w:tcBorders>
              <w:top w:val="nil"/>
              <w:left w:val="nil"/>
              <w:bottom w:val="single" w:sz="4" w:space="0" w:color="auto"/>
              <w:right w:val="single" w:sz="4" w:space="0" w:color="auto"/>
            </w:tcBorders>
            <w:shd w:val="clear" w:color="auto" w:fill="auto"/>
            <w:noWrap/>
            <w:vAlign w:val="center"/>
            <w:hideMark/>
          </w:tcPr>
          <w:p w14:paraId="6EA4BF98" w14:textId="77777777" w:rsidR="001D04CC" w:rsidRPr="007C319D" w:rsidRDefault="001D04CC" w:rsidP="001D04CC">
            <w:pPr>
              <w:jc w:val="center"/>
              <w:rPr>
                <w:color w:val="000000"/>
                <w:sz w:val="18"/>
                <w:szCs w:val="18"/>
              </w:rPr>
            </w:pPr>
            <w:r w:rsidRPr="007C319D">
              <w:rPr>
                <w:color w:val="000000"/>
                <w:sz w:val="18"/>
                <w:szCs w:val="18"/>
              </w:rPr>
              <w:t>12</w:t>
            </w:r>
          </w:p>
        </w:tc>
        <w:tc>
          <w:tcPr>
            <w:tcW w:w="1584" w:type="dxa"/>
            <w:tcBorders>
              <w:top w:val="nil"/>
              <w:left w:val="nil"/>
              <w:bottom w:val="single" w:sz="4" w:space="0" w:color="auto"/>
              <w:right w:val="single" w:sz="4" w:space="0" w:color="auto"/>
            </w:tcBorders>
            <w:shd w:val="clear" w:color="auto" w:fill="auto"/>
            <w:vAlign w:val="center"/>
            <w:hideMark/>
          </w:tcPr>
          <w:p w14:paraId="41571657" w14:textId="77777777" w:rsidR="001D04CC" w:rsidRPr="007C319D" w:rsidRDefault="001D04CC" w:rsidP="001D04CC">
            <w:pPr>
              <w:jc w:val="center"/>
              <w:rPr>
                <w:color w:val="000000"/>
                <w:sz w:val="18"/>
                <w:szCs w:val="18"/>
              </w:rPr>
            </w:pPr>
            <w:r w:rsidRPr="007C319D">
              <w:rPr>
                <w:color w:val="000000"/>
                <w:sz w:val="18"/>
                <w:szCs w:val="18"/>
              </w:rPr>
              <w:t>ЩСС-6</w:t>
            </w:r>
          </w:p>
        </w:tc>
        <w:tc>
          <w:tcPr>
            <w:tcW w:w="622" w:type="dxa"/>
            <w:tcBorders>
              <w:top w:val="nil"/>
              <w:left w:val="nil"/>
              <w:bottom w:val="single" w:sz="4" w:space="0" w:color="auto"/>
              <w:right w:val="single" w:sz="4" w:space="0" w:color="auto"/>
            </w:tcBorders>
            <w:shd w:val="clear" w:color="auto" w:fill="auto"/>
            <w:vAlign w:val="center"/>
            <w:hideMark/>
          </w:tcPr>
          <w:p w14:paraId="4500E5A4" w14:textId="77777777" w:rsidR="001D04CC" w:rsidRPr="007C319D" w:rsidRDefault="001D04CC" w:rsidP="001D04CC">
            <w:pPr>
              <w:jc w:val="center"/>
              <w:rPr>
                <w:color w:val="000000"/>
                <w:sz w:val="18"/>
                <w:szCs w:val="18"/>
              </w:rPr>
            </w:pPr>
            <w:r w:rsidRPr="007C319D">
              <w:rPr>
                <w:color w:val="000000"/>
                <w:sz w:val="18"/>
                <w:szCs w:val="18"/>
              </w:rPr>
              <w:t>12</w:t>
            </w:r>
          </w:p>
        </w:tc>
        <w:tc>
          <w:tcPr>
            <w:tcW w:w="1646" w:type="dxa"/>
            <w:tcBorders>
              <w:top w:val="nil"/>
              <w:left w:val="nil"/>
              <w:bottom w:val="single" w:sz="4" w:space="0" w:color="auto"/>
              <w:right w:val="single" w:sz="4" w:space="0" w:color="auto"/>
            </w:tcBorders>
            <w:shd w:val="clear" w:color="auto" w:fill="auto"/>
            <w:noWrap/>
            <w:vAlign w:val="center"/>
            <w:hideMark/>
          </w:tcPr>
          <w:p w14:paraId="4E769CD8" w14:textId="77777777" w:rsidR="001D04CC" w:rsidRPr="007C319D" w:rsidRDefault="001D04CC" w:rsidP="001D04CC">
            <w:pPr>
              <w:jc w:val="center"/>
              <w:rPr>
                <w:color w:val="000000"/>
                <w:sz w:val="18"/>
                <w:szCs w:val="18"/>
              </w:rPr>
            </w:pPr>
            <w:r w:rsidRPr="007C319D">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hideMark/>
          </w:tcPr>
          <w:p w14:paraId="376BE342" w14:textId="77777777" w:rsidR="001D04CC" w:rsidRPr="007C319D" w:rsidRDefault="001D04CC" w:rsidP="001D04CC">
            <w:pPr>
              <w:jc w:val="center"/>
              <w:rPr>
                <w:color w:val="000000"/>
                <w:sz w:val="18"/>
                <w:szCs w:val="18"/>
              </w:rPr>
            </w:pPr>
            <w:r w:rsidRPr="007C319D">
              <w:rPr>
                <w:color w:val="000000"/>
                <w:sz w:val="18"/>
                <w:szCs w:val="18"/>
              </w:rPr>
              <w:t> </w:t>
            </w:r>
          </w:p>
        </w:tc>
      </w:tr>
      <w:tr w:rsidR="001D04CC" w:rsidRPr="007C319D" w14:paraId="7446DB39" w14:textId="77777777" w:rsidTr="005B6E8C">
        <w:trPr>
          <w:trHeight w:val="225"/>
        </w:trPr>
        <w:tc>
          <w:tcPr>
            <w:tcW w:w="950" w:type="dxa"/>
            <w:tcBorders>
              <w:top w:val="nil"/>
              <w:left w:val="single" w:sz="4" w:space="0" w:color="auto"/>
              <w:bottom w:val="nil"/>
              <w:right w:val="single" w:sz="4" w:space="0" w:color="auto"/>
            </w:tcBorders>
            <w:shd w:val="clear" w:color="auto" w:fill="auto"/>
            <w:vAlign w:val="center"/>
            <w:hideMark/>
          </w:tcPr>
          <w:p w14:paraId="5B30576E" w14:textId="77777777" w:rsidR="001D04CC" w:rsidRPr="007C319D" w:rsidRDefault="001D04CC" w:rsidP="001D04CC">
            <w:pPr>
              <w:jc w:val="center"/>
              <w:rPr>
                <w:color w:val="000000"/>
                <w:sz w:val="18"/>
                <w:szCs w:val="18"/>
              </w:rPr>
            </w:pPr>
            <w:r w:rsidRPr="007C319D">
              <w:rPr>
                <w:color w:val="000000"/>
                <w:sz w:val="18"/>
                <w:szCs w:val="18"/>
              </w:rPr>
              <w:t>7</w:t>
            </w:r>
          </w:p>
        </w:tc>
        <w:tc>
          <w:tcPr>
            <w:tcW w:w="1602" w:type="dxa"/>
            <w:tcBorders>
              <w:top w:val="nil"/>
              <w:left w:val="nil"/>
              <w:bottom w:val="nil"/>
              <w:right w:val="single" w:sz="4" w:space="0" w:color="auto"/>
            </w:tcBorders>
            <w:shd w:val="clear" w:color="auto" w:fill="auto"/>
            <w:noWrap/>
            <w:vAlign w:val="center"/>
            <w:hideMark/>
          </w:tcPr>
          <w:p w14:paraId="6897064D" w14:textId="77777777" w:rsidR="001D04CC" w:rsidRPr="007C319D" w:rsidRDefault="001D04CC" w:rsidP="001D04CC">
            <w:pPr>
              <w:jc w:val="center"/>
              <w:rPr>
                <w:color w:val="000000"/>
                <w:sz w:val="18"/>
                <w:szCs w:val="18"/>
              </w:rPr>
            </w:pPr>
            <w:r w:rsidRPr="007C319D">
              <w:rPr>
                <w:color w:val="000000"/>
                <w:sz w:val="18"/>
                <w:szCs w:val="18"/>
              </w:rPr>
              <w:t>ЩАО-7.1</w:t>
            </w:r>
          </w:p>
        </w:tc>
        <w:tc>
          <w:tcPr>
            <w:tcW w:w="604" w:type="dxa"/>
            <w:tcBorders>
              <w:top w:val="nil"/>
              <w:left w:val="nil"/>
              <w:bottom w:val="nil"/>
              <w:right w:val="single" w:sz="4" w:space="0" w:color="auto"/>
            </w:tcBorders>
            <w:shd w:val="clear" w:color="auto" w:fill="auto"/>
            <w:noWrap/>
            <w:vAlign w:val="center"/>
            <w:hideMark/>
          </w:tcPr>
          <w:p w14:paraId="04D9B508" w14:textId="77777777" w:rsidR="001D04CC" w:rsidRPr="007C319D" w:rsidRDefault="001D04CC" w:rsidP="001D04CC">
            <w:pPr>
              <w:jc w:val="center"/>
              <w:rPr>
                <w:color w:val="000000"/>
                <w:sz w:val="18"/>
                <w:szCs w:val="18"/>
              </w:rPr>
            </w:pPr>
            <w:r w:rsidRPr="007C319D">
              <w:rPr>
                <w:color w:val="000000"/>
                <w:sz w:val="18"/>
                <w:szCs w:val="18"/>
              </w:rPr>
              <w:t>13</w:t>
            </w:r>
          </w:p>
        </w:tc>
        <w:tc>
          <w:tcPr>
            <w:tcW w:w="1664" w:type="dxa"/>
            <w:tcBorders>
              <w:top w:val="nil"/>
              <w:left w:val="nil"/>
              <w:bottom w:val="nil"/>
              <w:right w:val="single" w:sz="4" w:space="0" w:color="auto"/>
            </w:tcBorders>
            <w:shd w:val="clear" w:color="auto" w:fill="auto"/>
            <w:noWrap/>
            <w:vAlign w:val="center"/>
            <w:hideMark/>
          </w:tcPr>
          <w:p w14:paraId="2F02AD74" w14:textId="77777777" w:rsidR="001D04CC" w:rsidRPr="007C319D" w:rsidRDefault="001D04CC" w:rsidP="001D04CC">
            <w:pPr>
              <w:jc w:val="center"/>
              <w:rPr>
                <w:color w:val="000000"/>
                <w:sz w:val="18"/>
                <w:szCs w:val="18"/>
              </w:rPr>
            </w:pPr>
            <w:r w:rsidRPr="007C319D">
              <w:rPr>
                <w:color w:val="000000"/>
                <w:sz w:val="18"/>
                <w:szCs w:val="18"/>
              </w:rPr>
              <w:t>ЩАО-7.2</w:t>
            </w:r>
          </w:p>
        </w:tc>
        <w:tc>
          <w:tcPr>
            <w:tcW w:w="542" w:type="dxa"/>
            <w:tcBorders>
              <w:top w:val="nil"/>
              <w:left w:val="nil"/>
              <w:bottom w:val="nil"/>
              <w:right w:val="single" w:sz="4" w:space="0" w:color="auto"/>
            </w:tcBorders>
            <w:shd w:val="clear" w:color="auto" w:fill="auto"/>
            <w:noWrap/>
            <w:vAlign w:val="center"/>
            <w:hideMark/>
          </w:tcPr>
          <w:p w14:paraId="14C501CD" w14:textId="77777777" w:rsidR="001D04CC" w:rsidRPr="007C319D" w:rsidRDefault="001D04CC" w:rsidP="001D04CC">
            <w:pPr>
              <w:jc w:val="center"/>
              <w:rPr>
                <w:color w:val="000000"/>
                <w:sz w:val="18"/>
                <w:szCs w:val="18"/>
              </w:rPr>
            </w:pPr>
            <w:r w:rsidRPr="007C319D">
              <w:rPr>
                <w:color w:val="000000"/>
                <w:sz w:val="18"/>
                <w:szCs w:val="18"/>
              </w:rPr>
              <w:t>12</w:t>
            </w:r>
          </w:p>
        </w:tc>
        <w:tc>
          <w:tcPr>
            <w:tcW w:w="1584" w:type="dxa"/>
            <w:tcBorders>
              <w:top w:val="nil"/>
              <w:left w:val="nil"/>
              <w:bottom w:val="single" w:sz="4" w:space="0" w:color="auto"/>
              <w:right w:val="single" w:sz="4" w:space="0" w:color="auto"/>
            </w:tcBorders>
            <w:shd w:val="clear" w:color="auto" w:fill="auto"/>
            <w:vAlign w:val="center"/>
            <w:hideMark/>
          </w:tcPr>
          <w:p w14:paraId="64E2D3F6" w14:textId="77777777" w:rsidR="001D04CC" w:rsidRPr="007C319D" w:rsidRDefault="001D04CC" w:rsidP="001D04CC">
            <w:pPr>
              <w:jc w:val="center"/>
              <w:rPr>
                <w:color w:val="000000"/>
                <w:sz w:val="18"/>
                <w:szCs w:val="18"/>
              </w:rPr>
            </w:pPr>
            <w:r w:rsidRPr="007C319D">
              <w:rPr>
                <w:color w:val="000000"/>
                <w:sz w:val="18"/>
                <w:szCs w:val="18"/>
              </w:rPr>
              <w:t>ЩСС-7</w:t>
            </w:r>
          </w:p>
        </w:tc>
        <w:tc>
          <w:tcPr>
            <w:tcW w:w="622" w:type="dxa"/>
            <w:tcBorders>
              <w:top w:val="nil"/>
              <w:left w:val="nil"/>
              <w:bottom w:val="single" w:sz="4" w:space="0" w:color="auto"/>
              <w:right w:val="single" w:sz="4" w:space="0" w:color="auto"/>
            </w:tcBorders>
            <w:shd w:val="clear" w:color="auto" w:fill="auto"/>
            <w:vAlign w:val="center"/>
            <w:hideMark/>
          </w:tcPr>
          <w:p w14:paraId="6CEA70F0" w14:textId="77777777" w:rsidR="001D04CC" w:rsidRPr="007C319D" w:rsidRDefault="001D04CC" w:rsidP="001D04CC">
            <w:pPr>
              <w:jc w:val="center"/>
              <w:rPr>
                <w:color w:val="000000"/>
                <w:sz w:val="18"/>
                <w:szCs w:val="18"/>
              </w:rPr>
            </w:pPr>
            <w:r w:rsidRPr="007C319D">
              <w:rPr>
                <w:color w:val="000000"/>
                <w:sz w:val="18"/>
                <w:szCs w:val="18"/>
              </w:rPr>
              <w:t>12</w:t>
            </w:r>
          </w:p>
        </w:tc>
        <w:tc>
          <w:tcPr>
            <w:tcW w:w="1646" w:type="dxa"/>
            <w:tcBorders>
              <w:top w:val="nil"/>
              <w:left w:val="nil"/>
              <w:bottom w:val="nil"/>
              <w:right w:val="single" w:sz="4" w:space="0" w:color="auto"/>
            </w:tcBorders>
            <w:shd w:val="clear" w:color="auto" w:fill="auto"/>
            <w:noWrap/>
            <w:vAlign w:val="center"/>
            <w:hideMark/>
          </w:tcPr>
          <w:p w14:paraId="78FB8897" w14:textId="77777777" w:rsidR="001D04CC" w:rsidRPr="007C319D" w:rsidRDefault="001D04CC" w:rsidP="001D04CC">
            <w:pPr>
              <w:jc w:val="center"/>
              <w:rPr>
                <w:color w:val="000000"/>
                <w:sz w:val="18"/>
                <w:szCs w:val="18"/>
              </w:rPr>
            </w:pPr>
            <w:r w:rsidRPr="007C319D">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hideMark/>
          </w:tcPr>
          <w:p w14:paraId="64B40E27" w14:textId="77777777" w:rsidR="001D04CC" w:rsidRPr="007C319D" w:rsidRDefault="001D04CC" w:rsidP="001D04CC">
            <w:pPr>
              <w:jc w:val="center"/>
              <w:rPr>
                <w:color w:val="000000"/>
                <w:sz w:val="18"/>
                <w:szCs w:val="18"/>
              </w:rPr>
            </w:pPr>
            <w:r w:rsidRPr="007C319D">
              <w:rPr>
                <w:color w:val="000000"/>
                <w:sz w:val="18"/>
                <w:szCs w:val="18"/>
              </w:rPr>
              <w:t> </w:t>
            </w:r>
          </w:p>
        </w:tc>
      </w:tr>
      <w:tr w:rsidR="001D04CC" w:rsidRPr="007C319D" w14:paraId="0108B3FA" w14:textId="77777777" w:rsidTr="005B6E8C">
        <w:trPr>
          <w:trHeight w:val="22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7BD17" w14:textId="77777777" w:rsidR="001D04CC" w:rsidRPr="007C319D" w:rsidRDefault="001D04CC" w:rsidP="001D04CC">
            <w:pPr>
              <w:jc w:val="center"/>
              <w:rPr>
                <w:color w:val="000000"/>
                <w:sz w:val="18"/>
                <w:szCs w:val="18"/>
              </w:rPr>
            </w:pPr>
            <w:r w:rsidRPr="007C319D">
              <w:rPr>
                <w:color w:val="000000"/>
                <w:sz w:val="18"/>
                <w:szCs w:val="18"/>
              </w:rPr>
              <w:t>8</w:t>
            </w:r>
          </w:p>
        </w:tc>
        <w:tc>
          <w:tcPr>
            <w:tcW w:w="1602" w:type="dxa"/>
            <w:tcBorders>
              <w:top w:val="single" w:sz="4" w:space="0" w:color="auto"/>
              <w:left w:val="nil"/>
              <w:bottom w:val="single" w:sz="4" w:space="0" w:color="auto"/>
              <w:right w:val="single" w:sz="4" w:space="0" w:color="auto"/>
            </w:tcBorders>
            <w:shd w:val="clear" w:color="auto" w:fill="auto"/>
            <w:noWrap/>
            <w:vAlign w:val="center"/>
            <w:hideMark/>
          </w:tcPr>
          <w:p w14:paraId="6EADD892" w14:textId="77777777" w:rsidR="001D04CC" w:rsidRPr="007C319D" w:rsidRDefault="001D04CC" w:rsidP="001D04CC">
            <w:pPr>
              <w:jc w:val="center"/>
              <w:rPr>
                <w:color w:val="000000"/>
                <w:sz w:val="18"/>
                <w:szCs w:val="18"/>
              </w:rPr>
            </w:pPr>
            <w:r w:rsidRPr="007C319D">
              <w:rPr>
                <w:color w:val="000000"/>
                <w:sz w:val="18"/>
                <w:szCs w:val="18"/>
              </w:rPr>
              <w:t> </w:t>
            </w:r>
          </w:p>
        </w:tc>
        <w:tc>
          <w:tcPr>
            <w:tcW w:w="604" w:type="dxa"/>
            <w:tcBorders>
              <w:top w:val="single" w:sz="4" w:space="0" w:color="auto"/>
              <w:left w:val="nil"/>
              <w:bottom w:val="single" w:sz="4" w:space="0" w:color="auto"/>
              <w:right w:val="single" w:sz="4" w:space="0" w:color="auto"/>
            </w:tcBorders>
            <w:shd w:val="clear" w:color="auto" w:fill="auto"/>
            <w:noWrap/>
            <w:vAlign w:val="center"/>
            <w:hideMark/>
          </w:tcPr>
          <w:p w14:paraId="1E5A423E" w14:textId="77777777" w:rsidR="001D04CC" w:rsidRPr="007C319D" w:rsidRDefault="001D04CC" w:rsidP="001D04CC">
            <w:pPr>
              <w:jc w:val="center"/>
              <w:rPr>
                <w:color w:val="000000"/>
                <w:sz w:val="18"/>
                <w:szCs w:val="18"/>
              </w:rPr>
            </w:pPr>
            <w:r w:rsidRPr="007C319D">
              <w:rPr>
                <w:color w:val="000000"/>
                <w:sz w:val="18"/>
                <w:szCs w:val="18"/>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14:paraId="07ABF8E7" w14:textId="77777777" w:rsidR="001D04CC" w:rsidRPr="007C319D" w:rsidRDefault="001D04CC" w:rsidP="001D04CC">
            <w:pPr>
              <w:jc w:val="center"/>
              <w:rPr>
                <w:color w:val="000000"/>
                <w:sz w:val="18"/>
                <w:szCs w:val="18"/>
              </w:rPr>
            </w:pPr>
            <w:r w:rsidRPr="007C319D">
              <w:rPr>
                <w:color w:val="000000"/>
                <w:sz w:val="18"/>
                <w:szCs w:val="18"/>
              </w:rPr>
              <w:t> </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14:paraId="6B78681E" w14:textId="77777777" w:rsidR="001D04CC" w:rsidRPr="007C319D" w:rsidRDefault="001D04CC" w:rsidP="001D04CC">
            <w:pPr>
              <w:jc w:val="center"/>
              <w:rPr>
                <w:color w:val="000000"/>
                <w:sz w:val="18"/>
                <w:szCs w:val="18"/>
              </w:rPr>
            </w:pPr>
            <w:r w:rsidRPr="007C319D">
              <w:rPr>
                <w:color w:val="000000"/>
                <w:sz w:val="18"/>
                <w:szCs w:val="18"/>
              </w:rPr>
              <w:t> </w:t>
            </w:r>
          </w:p>
        </w:tc>
        <w:tc>
          <w:tcPr>
            <w:tcW w:w="1584" w:type="dxa"/>
            <w:tcBorders>
              <w:top w:val="nil"/>
              <w:left w:val="nil"/>
              <w:bottom w:val="single" w:sz="4" w:space="0" w:color="auto"/>
              <w:right w:val="single" w:sz="4" w:space="0" w:color="auto"/>
            </w:tcBorders>
            <w:shd w:val="clear" w:color="auto" w:fill="auto"/>
            <w:noWrap/>
            <w:vAlign w:val="center"/>
            <w:hideMark/>
          </w:tcPr>
          <w:p w14:paraId="053F3B91" w14:textId="77777777" w:rsidR="001D04CC" w:rsidRPr="007C319D" w:rsidRDefault="001D04CC" w:rsidP="001D04CC">
            <w:pPr>
              <w:jc w:val="center"/>
              <w:rPr>
                <w:color w:val="000000"/>
                <w:sz w:val="18"/>
                <w:szCs w:val="18"/>
              </w:rPr>
            </w:pPr>
            <w:r w:rsidRPr="007C319D">
              <w:rPr>
                <w:color w:val="000000"/>
                <w:sz w:val="18"/>
                <w:szCs w:val="18"/>
              </w:rPr>
              <w:t> </w:t>
            </w:r>
          </w:p>
        </w:tc>
        <w:tc>
          <w:tcPr>
            <w:tcW w:w="622" w:type="dxa"/>
            <w:tcBorders>
              <w:top w:val="nil"/>
              <w:left w:val="nil"/>
              <w:bottom w:val="single" w:sz="4" w:space="0" w:color="auto"/>
              <w:right w:val="single" w:sz="4" w:space="0" w:color="auto"/>
            </w:tcBorders>
            <w:shd w:val="clear" w:color="auto" w:fill="auto"/>
            <w:noWrap/>
            <w:vAlign w:val="center"/>
            <w:hideMark/>
          </w:tcPr>
          <w:p w14:paraId="65DCD61B" w14:textId="77777777" w:rsidR="001D04CC" w:rsidRPr="007C319D" w:rsidRDefault="001D04CC" w:rsidP="001D04CC">
            <w:pPr>
              <w:jc w:val="center"/>
              <w:rPr>
                <w:color w:val="000000"/>
                <w:sz w:val="18"/>
                <w:szCs w:val="18"/>
              </w:rPr>
            </w:pPr>
            <w:r w:rsidRPr="007C319D">
              <w:rPr>
                <w:color w:val="000000"/>
                <w:sz w:val="18"/>
                <w:szCs w:val="18"/>
              </w:rPr>
              <w:t> </w:t>
            </w:r>
          </w:p>
        </w:tc>
        <w:tc>
          <w:tcPr>
            <w:tcW w:w="1646" w:type="dxa"/>
            <w:tcBorders>
              <w:top w:val="single" w:sz="4" w:space="0" w:color="auto"/>
              <w:left w:val="nil"/>
              <w:bottom w:val="single" w:sz="4" w:space="0" w:color="auto"/>
              <w:right w:val="single" w:sz="4" w:space="0" w:color="auto"/>
            </w:tcBorders>
            <w:shd w:val="clear" w:color="auto" w:fill="auto"/>
            <w:noWrap/>
            <w:vAlign w:val="center"/>
            <w:hideMark/>
          </w:tcPr>
          <w:p w14:paraId="640EBEFF" w14:textId="77777777" w:rsidR="001D04CC" w:rsidRPr="007C319D" w:rsidRDefault="001D04CC" w:rsidP="001D04CC">
            <w:pPr>
              <w:jc w:val="center"/>
              <w:rPr>
                <w:color w:val="000000"/>
                <w:sz w:val="18"/>
                <w:szCs w:val="18"/>
              </w:rPr>
            </w:pPr>
            <w:r w:rsidRPr="007C319D">
              <w:rPr>
                <w:color w:val="000000"/>
                <w:sz w:val="18"/>
                <w:szCs w:val="18"/>
              </w:rPr>
              <w:t>ЩКонд-8.1</w:t>
            </w:r>
          </w:p>
        </w:tc>
        <w:tc>
          <w:tcPr>
            <w:tcW w:w="560" w:type="dxa"/>
            <w:tcBorders>
              <w:top w:val="nil"/>
              <w:left w:val="nil"/>
              <w:bottom w:val="single" w:sz="4" w:space="0" w:color="auto"/>
              <w:right w:val="single" w:sz="4" w:space="0" w:color="auto"/>
            </w:tcBorders>
            <w:shd w:val="clear" w:color="auto" w:fill="auto"/>
            <w:noWrap/>
            <w:vAlign w:val="center"/>
            <w:hideMark/>
          </w:tcPr>
          <w:p w14:paraId="24C219C6" w14:textId="77777777" w:rsidR="001D04CC" w:rsidRPr="007C319D" w:rsidRDefault="001D04CC" w:rsidP="001D04CC">
            <w:pPr>
              <w:jc w:val="center"/>
              <w:rPr>
                <w:color w:val="000000"/>
                <w:sz w:val="18"/>
                <w:szCs w:val="18"/>
              </w:rPr>
            </w:pPr>
            <w:r w:rsidRPr="007C319D">
              <w:rPr>
                <w:color w:val="000000"/>
                <w:sz w:val="18"/>
                <w:szCs w:val="18"/>
              </w:rPr>
              <w:t>9</w:t>
            </w:r>
          </w:p>
        </w:tc>
      </w:tr>
      <w:tr w:rsidR="001D04CC" w:rsidRPr="007C319D" w14:paraId="4189EE77" w14:textId="77777777" w:rsidTr="005B6E8C">
        <w:trPr>
          <w:trHeight w:val="22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7F077DB" w14:textId="77777777" w:rsidR="001D04CC" w:rsidRPr="007C319D" w:rsidRDefault="001D04CC" w:rsidP="001D04CC">
            <w:pPr>
              <w:jc w:val="center"/>
              <w:rPr>
                <w:color w:val="000000"/>
                <w:sz w:val="18"/>
                <w:szCs w:val="18"/>
              </w:rPr>
            </w:pPr>
            <w:r w:rsidRPr="007C319D">
              <w:rPr>
                <w:color w:val="000000"/>
                <w:sz w:val="18"/>
                <w:szCs w:val="18"/>
              </w:rPr>
              <w:t>8</w:t>
            </w:r>
          </w:p>
        </w:tc>
        <w:tc>
          <w:tcPr>
            <w:tcW w:w="1602" w:type="dxa"/>
            <w:tcBorders>
              <w:top w:val="nil"/>
              <w:left w:val="nil"/>
              <w:bottom w:val="single" w:sz="4" w:space="0" w:color="auto"/>
              <w:right w:val="single" w:sz="4" w:space="0" w:color="auto"/>
            </w:tcBorders>
            <w:shd w:val="clear" w:color="auto" w:fill="auto"/>
            <w:noWrap/>
            <w:vAlign w:val="bottom"/>
            <w:hideMark/>
          </w:tcPr>
          <w:p w14:paraId="7F32C4E7" w14:textId="77777777" w:rsidR="001D04CC" w:rsidRPr="007C319D" w:rsidRDefault="001D04CC" w:rsidP="001D04CC">
            <w:pPr>
              <w:rPr>
                <w:color w:val="000000"/>
                <w:sz w:val="18"/>
                <w:szCs w:val="18"/>
              </w:rPr>
            </w:pPr>
            <w:r w:rsidRPr="007C319D">
              <w:rPr>
                <w:color w:val="000000"/>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59B8C289" w14:textId="77777777" w:rsidR="001D04CC" w:rsidRPr="007C319D" w:rsidRDefault="001D04CC" w:rsidP="001D04CC">
            <w:pPr>
              <w:rPr>
                <w:color w:val="000000"/>
                <w:sz w:val="18"/>
                <w:szCs w:val="18"/>
              </w:rPr>
            </w:pPr>
            <w:r w:rsidRPr="007C319D">
              <w:rPr>
                <w:color w:val="000000"/>
                <w:sz w:val="18"/>
                <w:szCs w:val="18"/>
              </w:rPr>
              <w:t> </w:t>
            </w:r>
          </w:p>
        </w:tc>
        <w:tc>
          <w:tcPr>
            <w:tcW w:w="1664" w:type="dxa"/>
            <w:tcBorders>
              <w:top w:val="nil"/>
              <w:left w:val="nil"/>
              <w:bottom w:val="single" w:sz="4" w:space="0" w:color="auto"/>
              <w:right w:val="single" w:sz="4" w:space="0" w:color="auto"/>
            </w:tcBorders>
            <w:shd w:val="clear" w:color="auto" w:fill="auto"/>
            <w:noWrap/>
            <w:vAlign w:val="bottom"/>
            <w:hideMark/>
          </w:tcPr>
          <w:p w14:paraId="200BDBE9" w14:textId="77777777" w:rsidR="001D04CC" w:rsidRPr="007C319D" w:rsidRDefault="001D04CC" w:rsidP="001D04CC">
            <w:pPr>
              <w:rPr>
                <w:color w:val="000000"/>
                <w:sz w:val="18"/>
                <w:szCs w:val="18"/>
              </w:rPr>
            </w:pPr>
            <w:r w:rsidRPr="007C319D">
              <w:rPr>
                <w:color w:val="000000"/>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14:paraId="020040D5" w14:textId="77777777" w:rsidR="001D04CC" w:rsidRPr="007C319D" w:rsidRDefault="001D04CC" w:rsidP="001D04CC">
            <w:pPr>
              <w:rPr>
                <w:color w:val="000000"/>
                <w:sz w:val="18"/>
                <w:szCs w:val="18"/>
              </w:rPr>
            </w:pPr>
            <w:r w:rsidRPr="007C319D">
              <w:rPr>
                <w:color w:val="000000"/>
                <w:sz w:val="18"/>
                <w:szCs w:val="18"/>
              </w:rPr>
              <w:t> </w:t>
            </w:r>
          </w:p>
        </w:tc>
        <w:tc>
          <w:tcPr>
            <w:tcW w:w="1584" w:type="dxa"/>
            <w:tcBorders>
              <w:top w:val="nil"/>
              <w:left w:val="nil"/>
              <w:bottom w:val="single" w:sz="4" w:space="0" w:color="auto"/>
              <w:right w:val="single" w:sz="4" w:space="0" w:color="auto"/>
            </w:tcBorders>
            <w:shd w:val="clear" w:color="auto" w:fill="auto"/>
            <w:noWrap/>
            <w:vAlign w:val="bottom"/>
            <w:hideMark/>
          </w:tcPr>
          <w:p w14:paraId="5EC3CDEB" w14:textId="77777777" w:rsidR="001D04CC" w:rsidRPr="007C319D" w:rsidRDefault="001D04CC" w:rsidP="001D04CC">
            <w:pPr>
              <w:rPr>
                <w:color w:val="000000"/>
                <w:sz w:val="18"/>
                <w:szCs w:val="18"/>
              </w:rPr>
            </w:pPr>
            <w:r w:rsidRPr="007C319D">
              <w:rPr>
                <w:color w:val="000000"/>
                <w:sz w:val="18"/>
                <w:szCs w:val="18"/>
              </w:rPr>
              <w:t> </w:t>
            </w:r>
          </w:p>
        </w:tc>
        <w:tc>
          <w:tcPr>
            <w:tcW w:w="622" w:type="dxa"/>
            <w:tcBorders>
              <w:top w:val="nil"/>
              <w:left w:val="nil"/>
              <w:bottom w:val="single" w:sz="4" w:space="0" w:color="auto"/>
              <w:right w:val="single" w:sz="4" w:space="0" w:color="auto"/>
            </w:tcBorders>
            <w:shd w:val="clear" w:color="auto" w:fill="auto"/>
            <w:noWrap/>
            <w:vAlign w:val="bottom"/>
            <w:hideMark/>
          </w:tcPr>
          <w:p w14:paraId="18BFA677" w14:textId="77777777" w:rsidR="001D04CC" w:rsidRPr="007C319D" w:rsidRDefault="001D04CC" w:rsidP="001D04CC">
            <w:pPr>
              <w:rPr>
                <w:color w:val="000000"/>
                <w:sz w:val="18"/>
                <w:szCs w:val="18"/>
              </w:rPr>
            </w:pPr>
            <w:r w:rsidRPr="007C319D">
              <w:rPr>
                <w:color w:val="000000"/>
                <w:sz w:val="18"/>
                <w:szCs w:val="18"/>
              </w:rPr>
              <w:t> </w:t>
            </w:r>
          </w:p>
        </w:tc>
        <w:tc>
          <w:tcPr>
            <w:tcW w:w="1646" w:type="dxa"/>
            <w:tcBorders>
              <w:top w:val="nil"/>
              <w:left w:val="nil"/>
              <w:bottom w:val="single" w:sz="4" w:space="0" w:color="auto"/>
              <w:right w:val="single" w:sz="4" w:space="0" w:color="auto"/>
            </w:tcBorders>
            <w:shd w:val="clear" w:color="auto" w:fill="auto"/>
            <w:noWrap/>
            <w:vAlign w:val="center"/>
            <w:hideMark/>
          </w:tcPr>
          <w:p w14:paraId="0B61D18A" w14:textId="77777777" w:rsidR="001D04CC" w:rsidRPr="007C319D" w:rsidRDefault="001D04CC" w:rsidP="001D04CC">
            <w:pPr>
              <w:jc w:val="center"/>
              <w:rPr>
                <w:color w:val="000000"/>
                <w:sz w:val="18"/>
                <w:szCs w:val="18"/>
              </w:rPr>
            </w:pPr>
            <w:r w:rsidRPr="007C319D">
              <w:rPr>
                <w:color w:val="000000"/>
                <w:sz w:val="18"/>
                <w:szCs w:val="18"/>
              </w:rPr>
              <w:t>ЩКонд-8.2</w:t>
            </w:r>
          </w:p>
        </w:tc>
        <w:tc>
          <w:tcPr>
            <w:tcW w:w="560" w:type="dxa"/>
            <w:tcBorders>
              <w:top w:val="nil"/>
              <w:left w:val="nil"/>
              <w:bottom w:val="single" w:sz="4" w:space="0" w:color="auto"/>
              <w:right w:val="single" w:sz="4" w:space="0" w:color="auto"/>
            </w:tcBorders>
            <w:shd w:val="clear" w:color="auto" w:fill="auto"/>
            <w:noWrap/>
            <w:vAlign w:val="center"/>
            <w:hideMark/>
          </w:tcPr>
          <w:p w14:paraId="42B05859" w14:textId="77777777" w:rsidR="001D04CC" w:rsidRPr="007C319D" w:rsidRDefault="001D04CC" w:rsidP="001D04CC">
            <w:pPr>
              <w:jc w:val="center"/>
              <w:rPr>
                <w:color w:val="000000"/>
                <w:sz w:val="18"/>
                <w:szCs w:val="18"/>
              </w:rPr>
            </w:pPr>
            <w:r w:rsidRPr="007C319D">
              <w:rPr>
                <w:color w:val="000000"/>
                <w:sz w:val="18"/>
                <w:szCs w:val="18"/>
              </w:rPr>
              <w:t>7</w:t>
            </w:r>
          </w:p>
        </w:tc>
      </w:tr>
    </w:tbl>
    <w:p w14:paraId="34435919" w14:textId="77777777" w:rsidR="008B307B" w:rsidRPr="007C319D" w:rsidRDefault="008B307B" w:rsidP="001D04CC">
      <w:pPr>
        <w:rPr>
          <w:b/>
          <w:bCs/>
          <w:color w:val="000000"/>
        </w:rPr>
      </w:pPr>
    </w:p>
    <w:p w14:paraId="54F005FE" w14:textId="17599CB4" w:rsidR="001D04CC" w:rsidRPr="007C319D" w:rsidRDefault="001D04CC" w:rsidP="001D04CC">
      <w:pPr>
        <w:rPr>
          <w:b/>
          <w:bCs/>
          <w:color w:val="000000"/>
        </w:rPr>
      </w:pPr>
      <w:r w:rsidRPr="007C319D">
        <w:rPr>
          <w:b/>
          <w:bCs/>
          <w:color w:val="000000"/>
        </w:rPr>
        <w:t xml:space="preserve">Спецификация светильников </w:t>
      </w:r>
      <w:r w:rsidR="001552E1" w:rsidRPr="007C319D">
        <w:rPr>
          <w:b/>
          <w:bCs/>
          <w:color w:val="000000"/>
        </w:rPr>
        <w:t>СВБ:</w:t>
      </w:r>
    </w:p>
    <w:p w14:paraId="75A54455" w14:textId="44ED5F8D" w:rsidR="001D04CC" w:rsidRPr="007C319D" w:rsidRDefault="001D04CC" w:rsidP="001D04CC">
      <w:pPr>
        <w:rPr>
          <w:b/>
          <w:bCs/>
          <w:color w:val="000000"/>
        </w:rPr>
      </w:pPr>
    </w:p>
    <w:tbl>
      <w:tblPr>
        <w:tblW w:w="9878" w:type="dxa"/>
        <w:tblInd w:w="-147" w:type="dxa"/>
        <w:tblLook w:val="04A0" w:firstRow="1" w:lastRow="0" w:firstColumn="1" w:lastColumn="0" w:noHBand="0" w:noVBand="1"/>
      </w:tblPr>
      <w:tblGrid>
        <w:gridCol w:w="847"/>
        <w:gridCol w:w="2720"/>
        <w:gridCol w:w="1111"/>
        <w:gridCol w:w="725"/>
        <w:gridCol w:w="1111"/>
        <w:gridCol w:w="977"/>
        <w:gridCol w:w="1111"/>
        <w:gridCol w:w="165"/>
        <w:gridCol w:w="1111"/>
      </w:tblGrid>
      <w:tr w:rsidR="001D04CC" w:rsidRPr="007C319D" w14:paraId="510E7576" w14:textId="77777777" w:rsidTr="005B6E8C">
        <w:trPr>
          <w:trHeight w:val="240"/>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408B6" w14:textId="77777777" w:rsidR="001D04CC" w:rsidRPr="007C319D" w:rsidRDefault="001D04CC" w:rsidP="001D04CC">
            <w:pPr>
              <w:jc w:val="center"/>
              <w:rPr>
                <w:b/>
                <w:bCs/>
                <w:color w:val="000000"/>
              </w:rPr>
            </w:pPr>
            <w:r w:rsidRPr="007C319D">
              <w:rPr>
                <w:b/>
                <w:bCs/>
                <w:color w:val="000000"/>
              </w:rPr>
              <w:t>№</w:t>
            </w:r>
          </w:p>
        </w:tc>
        <w:tc>
          <w:tcPr>
            <w:tcW w:w="38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4F040E" w14:textId="77777777" w:rsidR="001D04CC" w:rsidRPr="007C319D" w:rsidRDefault="001D04CC" w:rsidP="001D04CC">
            <w:pPr>
              <w:jc w:val="center"/>
              <w:rPr>
                <w:b/>
                <w:bCs/>
                <w:color w:val="000000"/>
              </w:rPr>
            </w:pPr>
            <w:r w:rsidRPr="007C319D">
              <w:rPr>
                <w:b/>
                <w:bCs/>
                <w:color w:val="000000"/>
              </w:rPr>
              <w:t>Наименование артикула</w:t>
            </w:r>
          </w:p>
        </w:tc>
        <w:tc>
          <w:tcPr>
            <w:tcW w:w="18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5B9A67" w14:textId="77777777" w:rsidR="001D04CC" w:rsidRPr="007C319D" w:rsidRDefault="001D04CC" w:rsidP="001D04CC">
            <w:pPr>
              <w:jc w:val="center"/>
              <w:rPr>
                <w:b/>
                <w:bCs/>
                <w:color w:val="000000"/>
              </w:rPr>
            </w:pPr>
            <w:r w:rsidRPr="007C319D">
              <w:rPr>
                <w:b/>
                <w:bCs/>
                <w:color w:val="000000"/>
              </w:rPr>
              <w:t>Комплектация</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3F2B12" w14:textId="77777777" w:rsidR="001D04CC" w:rsidRPr="007C319D" w:rsidRDefault="001D04CC" w:rsidP="001D04CC">
            <w:pPr>
              <w:jc w:val="center"/>
              <w:rPr>
                <w:b/>
                <w:bCs/>
                <w:color w:val="000000"/>
              </w:rPr>
            </w:pPr>
            <w:r w:rsidRPr="007C319D">
              <w:rPr>
                <w:b/>
                <w:bCs/>
                <w:color w:val="000000"/>
              </w:rPr>
              <w:t>Мощность</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644095" w14:textId="21E09CD2" w:rsidR="001D04CC" w:rsidRPr="007C319D" w:rsidRDefault="001D04CC" w:rsidP="001D04CC">
            <w:pPr>
              <w:jc w:val="center"/>
              <w:rPr>
                <w:b/>
                <w:bCs/>
                <w:color w:val="000000"/>
              </w:rPr>
            </w:pPr>
            <w:r w:rsidRPr="007C319D">
              <w:rPr>
                <w:b/>
                <w:bCs/>
                <w:color w:val="000000"/>
              </w:rPr>
              <w:t>Кол-во</w:t>
            </w:r>
            <w:r w:rsidR="00FC7BC2" w:rsidRPr="007C319D">
              <w:rPr>
                <w:b/>
                <w:bCs/>
                <w:color w:val="000000"/>
              </w:rPr>
              <w:t>, шт.</w:t>
            </w:r>
          </w:p>
        </w:tc>
      </w:tr>
      <w:tr w:rsidR="001D04CC" w:rsidRPr="007C319D" w14:paraId="6DEE97D0" w14:textId="77777777" w:rsidTr="005B6E8C">
        <w:trPr>
          <w:trHeight w:val="240"/>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D07E9" w14:textId="77777777" w:rsidR="001D04CC" w:rsidRPr="007C319D" w:rsidRDefault="001D04CC" w:rsidP="001D04CC">
            <w:pPr>
              <w:jc w:val="center"/>
              <w:rPr>
                <w:color w:val="000000"/>
              </w:rPr>
            </w:pPr>
            <w:r w:rsidRPr="007C319D">
              <w:rPr>
                <w:color w:val="000000"/>
              </w:rPr>
              <w:t>1</w:t>
            </w:r>
          </w:p>
        </w:tc>
        <w:tc>
          <w:tcPr>
            <w:tcW w:w="3831" w:type="dxa"/>
            <w:gridSpan w:val="2"/>
            <w:tcBorders>
              <w:top w:val="single" w:sz="4" w:space="0" w:color="auto"/>
              <w:left w:val="nil"/>
              <w:bottom w:val="single" w:sz="4" w:space="0" w:color="auto"/>
              <w:right w:val="single" w:sz="4" w:space="0" w:color="auto"/>
            </w:tcBorders>
            <w:shd w:val="clear" w:color="auto" w:fill="auto"/>
            <w:vAlign w:val="center"/>
            <w:hideMark/>
          </w:tcPr>
          <w:p w14:paraId="18E53988" w14:textId="77777777" w:rsidR="001D04CC" w:rsidRPr="007C319D" w:rsidRDefault="001D04CC" w:rsidP="001D04CC">
            <w:pPr>
              <w:jc w:val="center"/>
              <w:rPr>
                <w:color w:val="000000"/>
              </w:rPr>
            </w:pPr>
            <w:r w:rsidRPr="007C319D">
              <w:rPr>
                <w:color w:val="000000"/>
              </w:rPr>
              <w:t>RIFLETORE</w:t>
            </w:r>
          </w:p>
        </w:tc>
        <w:tc>
          <w:tcPr>
            <w:tcW w:w="1836" w:type="dxa"/>
            <w:gridSpan w:val="2"/>
            <w:tcBorders>
              <w:top w:val="single" w:sz="4" w:space="0" w:color="auto"/>
              <w:left w:val="nil"/>
              <w:bottom w:val="single" w:sz="4" w:space="0" w:color="auto"/>
              <w:right w:val="single" w:sz="4" w:space="0" w:color="auto"/>
            </w:tcBorders>
            <w:shd w:val="clear" w:color="auto" w:fill="auto"/>
            <w:vAlign w:val="center"/>
            <w:hideMark/>
          </w:tcPr>
          <w:p w14:paraId="2CDCDF9D" w14:textId="77777777" w:rsidR="001D04CC" w:rsidRPr="007C319D" w:rsidRDefault="001D04CC" w:rsidP="001D04CC">
            <w:pPr>
              <w:jc w:val="center"/>
              <w:rPr>
                <w:color w:val="000000"/>
              </w:rPr>
            </w:pPr>
            <w:r w:rsidRPr="007C319D">
              <w:rPr>
                <w:color w:val="000000"/>
              </w:rPr>
              <w:t> </w:t>
            </w:r>
          </w:p>
        </w:tc>
        <w:tc>
          <w:tcPr>
            <w:tcW w:w="2088" w:type="dxa"/>
            <w:gridSpan w:val="2"/>
            <w:tcBorders>
              <w:top w:val="single" w:sz="4" w:space="0" w:color="auto"/>
              <w:left w:val="nil"/>
              <w:bottom w:val="single" w:sz="4" w:space="0" w:color="auto"/>
              <w:right w:val="single" w:sz="4" w:space="0" w:color="auto"/>
            </w:tcBorders>
            <w:shd w:val="clear" w:color="auto" w:fill="auto"/>
            <w:vAlign w:val="center"/>
            <w:hideMark/>
          </w:tcPr>
          <w:p w14:paraId="307B4F45" w14:textId="77777777" w:rsidR="001D04CC" w:rsidRPr="007C319D" w:rsidRDefault="001D04CC" w:rsidP="001D04CC">
            <w:pPr>
              <w:jc w:val="center"/>
              <w:rPr>
                <w:color w:val="000000"/>
              </w:rPr>
            </w:pPr>
            <w:r w:rsidRPr="007C319D">
              <w:rPr>
                <w:color w:val="000000"/>
              </w:rPr>
              <w:t>1 W</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059CDD9E" w14:textId="77777777" w:rsidR="001D04CC" w:rsidRPr="007C319D" w:rsidRDefault="001D04CC" w:rsidP="001D04CC">
            <w:pPr>
              <w:jc w:val="center"/>
              <w:rPr>
                <w:color w:val="000000"/>
              </w:rPr>
            </w:pPr>
            <w:r w:rsidRPr="007C319D">
              <w:rPr>
                <w:color w:val="000000"/>
              </w:rPr>
              <w:t>5</w:t>
            </w:r>
          </w:p>
        </w:tc>
      </w:tr>
      <w:tr w:rsidR="001D04CC" w:rsidRPr="007C319D" w14:paraId="3EEBE178"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75430736" w14:textId="77777777" w:rsidR="001D04CC" w:rsidRPr="007C319D" w:rsidRDefault="001D04CC" w:rsidP="001D04CC">
            <w:pPr>
              <w:jc w:val="center"/>
              <w:rPr>
                <w:color w:val="000000"/>
              </w:rPr>
            </w:pPr>
            <w:r w:rsidRPr="007C319D">
              <w:rPr>
                <w:color w:val="000000"/>
              </w:rPr>
              <w:t>2</w:t>
            </w:r>
          </w:p>
        </w:tc>
        <w:tc>
          <w:tcPr>
            <w:tcW w:w="3831" w:type="dxa"/>
            <w:gridSpan w:val="2"/>
            <w:tcBorders>
              <w:top w:val="nil"/>
              <w:left w:val="nil"/>
              <w:bottom w:val="single" w:sz="4" w:space="0" w:color="auto"/>
              <w:right w:val="single" w:sz="4" w:space="0" w:color="auto"/>
            </w:tcBorders>
            <w:shd w:val="clear" w:color="auto" w:fill="auto"/>
            <w:vAlign w:val="center"/>
            <w:hideMark/>
          </w:tcPr>
          <w:p w14:paraId="27789E2D" w14:textId="77777777" w:rsidR="001D04CC" w:rsidRPr="007C319D" w:rsidRDefault="001D04CC" w:rsidP="001D04CC">
            <w:pPr>
              <w:jc w:val="center"/>
              <w:rPr>
                <w:color w:val="000000"/>
              </w:rPr>
            </w:pPr>
            <w:r w:rsidRPr="007C319D">
              <w:rPr>
                <w:color w:val="000000"/>
              </w:rPr>
              <w:t>C26 STICK 66</w:t>
            </w:r>
          </w:p>
        </w:tc>
        <w:tc>
          <w:tcPr>
            <w:tcW w:w="1836" w:type="dxa"/>
            <w:gridSpan w:val="2"/>
            <w:tcBorders>
              <w:top w:val="nil"/>
              <w:left w:val="nil"/>
              <w:bottom w:val="single" w:sz="4" w:space="0" w:color="auto"/>
              <w:right w:val="single" w:sz="4" w:space="0" w:color="auto"/>
            </w:tcBorders>
            <w:shd w:val="clear" w:color="auto" w:fill="auto"/>
            <w:vAlign w:val="center"/>
            <w:hideMark/>
          </w:tcPr>
          <w:p w14:paraId="5958EC0E"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4364A868" w14:textId="77777777" w:rsidR="001D04CC" w:rsidRPr="007C319D" w:rsidRDefault="001D04CC" w:rsidP="001D04CC">
            <w:pPr>
              <w:jc w:val="center"/>
              <w:rPr>
                <w:color w:val="000000"/>
              </w:rPr>
            </w:pPr>
            <w:r w:rsidRPr="007C319D">
              <w:rPr>
                <w:color w:val="000000"/>
              </w:rPr>
              <w:t>10 W</w:t>
            </w:r>
          </w:p>
        </w:tc>
        <w:tc>
          <w:tcPr>
            <w:tcW w:w="1276" w:type="dxa"/>
            <w:gridSpan w:val="2"/>
            <w:tcBorders>
              <w:top w:val="nil"/>
              <w:left w:val="nil"/>
              <w:bottom w:val="single" w:sz="4" w:space="0" w:color="auto"/>
              <w:right w:val="single" w:sz="4" w:space="0" w:color="auto"/>
            </w:tcBorders>
            <w:shd w:val="clear" w:color="auto" w:fill="auto"/>
            <w:vAlign w:val="center"/>
            <w:hideMark/>
          </w:tcPr>
          <w:p w14:paraId="079D7706" w14:textId="77777777" w:rsidR="001D04CC" w:rsidRPr="007C319D" w:rsidRDefault="001D04CC" w:rsidP="001D04CC">
            <w:pPr>
              <w:jc w:val="center"/>
              <w:rPr>
                <w:color w:val="000000"/>
              </w:rPr>
            </w:pPr>
            <w:r w:rsidRPr="007C319D">
              <w:rPr>
                <w:color w:val="000000"/>
              </w:rPr>
              <w:t>13</w:t>
            </w:r>
          </w:p>
        </w:tc>
      </w:tr>
      <w:tr w:rsidR="001D04CC" w:rsidRPr="007C319D" w14:paraId="6E0E111A"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7A358C96" w14:textId="77777777" w:rsidR="001D04CC" w:rsidRPr="007C319D" w:rsidRDefault="001D04CC" w:rsidP="001D04CC">
            <w:pPr>
              <w:jc w:val="center"/>
              <w:rPr>
                <w:color w:val="000000"/>
              </w:rPr>
            </w:pPr>
            <w:r w:rsidRPr="007C319D">
              <w:rPr>
                <w:color w:val="000000"/>
              </w:rPr>
              <w:t>3</w:t>
            </w:r>
          </w:p>
        </w:tc>
        <w:tc>
          <w:tcPr>
            <w:tcW w:w="3831" w:type="dxa"/>
            <w:gridSpan w:val="2"/>
            <w:tcBorders>
              <w:top w:val="nil"/>
              <w:left w:val="nil"/>
              <w:bottom w:val="single" w:sz="4" w:space="0" w:color="auto"/>
              <w:right w:val="single" w:sz="4" w:space="0" w:color="auto"/>
            </w:tcBorders>
            <w:shd w:val="clear" w:color="auto" w:fill="auto"/>
            <w:vAlign w:val="center"/>
            <w:hideMark/>
          </w:tcPr>
          <w:p w14:paraId="735F4815" w14:textId="77777777" w:rsidR="001D04CC" w:rsidRPr="007C319D" w:rsidRDefault="001D04CC" w:rsidP="001D04CC">
            <w:pPr>
              <w:jc w:val="center"/>
              <w:rPr>
                <w:color w:val="000000"/>
              </w:rPr>
            </w:pPr>
            <w:r w:rsidRPr="007C319D">
              <w:rPr>
                <w:color w:val="000000"/>
              </w:rPr>
              <w:t>AL50 ECO 1050</w:t>
            </w:r>
          </w:p>
        </w:tc>
        <w:tc>
          <w:tcPr>
            <w:tcW w:w="1836" w:type="dxa"/>
            <w:gridSpan w:val="2"/>
            <w:tcBorders>
              <w:top w:val="nil"/>
              <w:left w:val="nil"/>
              <w:bottom w:val="single" w:sz="4" w:space="0" w:color="auto"/>
              <w:right w:val="single" w:sz="4" w:space="0" w:color="auto"/>
            </w:tcBorders>
            <w:shd w:val="clear" w:color="auto" w:fill="auto"/>
            <w:vAlign w:val="center"/>
            <w:hideMark/>
          </w:tcPr>
          <w:p w14:paraId="295D358E" w14:textId="77777777" w:rsidR="001D04CC" w:rsidRPr="007C319D" w:rsidRDefault="001D04CC" w:rsidP="001D04CC">
            <w:pPr>
              <w:jc w:val="center"/>
              <w:rPr>
                <w:color w:val="000000"/>
              </w:rPr>
            </w:pPr>
            <w:r w:rsidRPr="007C319D">
              <w:rPr>
                <w:color w:val="000000"/>
              </w:rPr>
              <w:t>1x480mA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77DC6006" w14:textId="77777777" w:rsidR="001D04CC" w:rsidRPr="007C319D" w:rsidRDefault="001D04CC" w:rsidP="001D04CC">
            <w:pPr>
              <w:jc w:val="center"/>
              <w:rPr>
                <w:color w:val="000000"/>
              </w:rPr>
            </w:pPr>
            <w:r w:rsidRPr="007C319D">
              <w:rPr>
                <w:color w:val="000000"/>
              </w:rPr>
              <w:t>23.9 W</w:t>
            </w:r>
          </w:p>
        </w:tc>
        <w:tc>
          <w:tcPr>
            <w:tcW w:w="1276" w:type="dxa"/>
            <w:gridSpan w:val="2"/>
            <w:tcBorders>
              <w:top w:val="nil"/>
              <w:left w:val="nil"/>
              <w:bottom w:val="single" w:sz="4" w:space="0" w:color="auto"/>
              <w:right w:val="single" w:sz="4" w:space="0" w:color="auto"/>
            </w:tcBorders>
            <w:shd w:val="clear" w:color="auto" w:fill="auto"/>
            <w:vAlign w:val="center"/>
            <w:hideMark/>
          </w:tcPr>
          <w:p w14:paraId="5C5CC568" w14:textId="77777777" w:rsidR="001D04CC" w:rsidRPr="007C319D" w:rsidRDefault="001D04CC" w:rsidP="001D04CC">
            <w:pPr>
              <w:jc w:val="center"/>
              <w:rPr>
                <w:color w:val="000000"/>
              </w:rPr>
            </w:pPr>
            <w:r w:rsidRPr="007C319D">
              <w:rPr>
                <w:color w:val="000000"/>
              </w:rPr>
              <w:t>23</w:t>
            </w:r>
          </w:p>
        </w:tc>
      </w:tr>
      <w:tr w:rsidR="001D04CC" w:rsidRPr="007C319D" w14:paraId="01F0EC6D"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2CB308FC" w14:textId="77777777" w:rsidR="001D04CC" w:rsidRPr="007C319D" w:rsidRDefault="001D04CC" w:rsidP="001D04CC">
            <w:pPr>
              <w:jc w:val="center"/>
              <w:rPr>
                <w:color w:val="000000"/>
              </w:rPr>
            </w:pPr>
            <w:r w:rsidRPr="007C319D">
              <w:rPr>
                <w:color w:val="000000"/>
              </w:rPr>
              <w:t>4</w:t>
            </w:r>
          </w:p>
        </w:tc>
        <w:tc>
          <w:tcPr>
            <w:tcW w:w="3831" w:type="dxa"/>
            <w:gridSpan w:val="2"/>
            <w:tcBorders>
              <w:top w:val="nil"/>
              <w:left w:val="nil"/>
              <w:bottom w:val="single" w:sz="4" w:space="0" w:color="auto"/>
              <w:right w:val="single" w:sz="4" w:space="0" w:color="auto"/>
            </w:tcBorders>
            <w:shd w:val="clear" w:color="auto" w:fill="auto"/>
            <w:vAlign w:val="center"/>
            <w:hideMark/>
          </w:tcPr>
          <w:p w14:paraId="6B6C6CCF" w14:textId="77777777" w:rsidR="001D04CC" w:rsidRPr="007C319D" w:rsidRDefault="001D04CC" w:rsidP="001D04CC">
            <w:pPr>
              <w:jc w:val="center"/>
              <w:rPr>
                <w:color w:val="000000"/>
              </w:rPr>
            </w:pPr>
            <w:r w:rsidRPr="007C319D">
              <w:rPr>
                <w:color w:val="000000"/>
              </w:rPr>
              <w:t>AL50 ECO 1050</w:t>
            </w:r>
          </w:p>
        </w:tc>
        <w:tc>
          <w:tcPr>
            <w:tcW w:w="1836" w:type="dxa"/>
            <w:gridSpan w:val="2"/>
            <w:tcBorders>
              <w:top w:val="nil"/>
              <w:left w:val="nil"/>
              <w:bottom w:val="single" w:sz="4" w:space="0" w:color="auto"/>
              <w:right w:val="single" w:sz="4" w:space="0" w:color="auto"/>
            </w:tcBorders>
            <w:shd w:val="clear" w:color="auto" w:fill="auto"/>
            <w:vAlign w:val="center"/>
            <w:hideMark/>
          </w:tcPr>
          <w:p w14:paraId="3997230E" w14:textId="77777777" w:rsidR="001D04CC" w:rsidRPr="007C319D" w:rsidRDefault="001D04CC" w:rsidP="001D04CC">
            <w:pPr>
              <w:jc w:val="center"/>
              <w:rPr>
                <w:color w:val="000000"/>
              </w:rPr>
            </w:pPr>
            <w:r w:rsidRPr="007C319D">
              <w:rPr>
                <w:color w:val="000000"/>
              </w:rPr>
              <w:t>1x700mA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7628B29D" w14:textId="77777777" w:rsidR="001D04CC" w:rsidRPr="007C319D" w:rsidRDefault="001D04CC" w:rsidP="001D04CC">
            <w:pPr>
              <w:jc w:val="center"/>
              <w:rPr>
                <w:color w:val="000000"/>
              </w:rPr>
            </w:pPr>
            <w:r w:rsidRPr="007C319D">
              <w:rPr>
                <w:color w:val="000000"/>
              </w:rPr>
              <w:t>39.1 W</w:t>
            </w:r>
          </w:p>
        </w:tc>
        <w:tc>
          <w:tcPr>
            <w:tcW w:w="1276" w:type="dxa"/>
            <w:gridSpan w:val="2"/>
            <w:tcBorders>
              <w:top w:val="nil"/>
              <w:left w:val="nil"/>
              <w:bottom w:val="single" w:sz="4" w:space="0" w:color="auto"/>
              <w:right w:val="single" w:sz="4" w:space="0" w:color="auto"/>
            </w:tcBorders>
            <w:shd w:val="clear" w:color="auto" w:fill="auto"/>
            <w:vAlign w:val="center"/>
            <w:hideMark/>
          </w:tcPr>
          <w:p w14:paraId="12592BC5" w14:textId="77777777" w:rsidR="001D04CC" w:rsidRPr="007C319D" w:rsidRDefault="001D04CC" w:rsidP="001D04CC">
            <w:pPr>
              <w:jc w:val="center"/>
              <w:rPr>
                <w:color w:val="000000"/>
              </w:rPr>
            </w:pPr>
            <w:r w:rsidRPr="007C319D">
              <w:rPr>
                <w:color w:val="000000"/>
              </w:rPr>
              <w:t>8</w:t>
            </w:r>
          </w:p>
        </w:tc>
      </w:tr>
      <w:tr w:rsidR="001D04CC" w:rsidRPr="007C319D" w14:paraId="48286995"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12AACC7F" w14:textId="77777777" w:rsidR="001D04CC" w:rsidRPr="007C319D" w:rsidRDefault="001D04CC" w:rsidP="001D04CC">
            <w:pPr>
              <w:jc w:val="center"/>
              <w:rPr>
                <w:color w:val="000000"/>
              </w:rPr>
            </w:pPr>
            <w:r w:rsidRPr="007C319D">
              <w:rPr>
                <w:color w:val="000000"/>
              </w:rPr>
              <w:t>5</w:t>
            </w:r>
          </w:p>
        </w:tc>
        <w:tc>
          <w:tcPr>
            <w:tcW w:w="3831" w:type="dxa"/>
            <w:gridSpan w:val="2"/>
            <w:tcBorders>
              <w:top w:val="nil"/>
              <w:left w:val="nil"/>
              <w:bottom w:val="single" w:sz="4" w:space="0" w:color="auto"/>
              <w:right w:val="single" w:sz="4" w:space="0" w:color="auto"/>
            </w:tcBorders>
            <w:shd w:val="clear" w:color="auto" w:fill="auto"/>
            <w:vAlign w:val="center"/>
            <w:hideMark/>
          </w:tcPr>
          <w:p w14:paraId="3D73CEC6" w14:textId="77777777" w:rsidR="001D04CC" w:rsidRPr="007C319D" w:rsidRDefault="001D04CC" w:rsidP="001D04CC">
            <w:pPr>
              <w:jc w:val="center"/>
              <w:rPr>
                <w:color w:val="000000"/>
              </w:rPr>
            </w:pPr>
            <w:r w:rsidRPr="007C319D">
              <w:rPr>
                <w:color w:val="000000"/>
              </w:rPr>
              <w:t>AL50 ECO 1050</w:t>
            </w:r>
          </w:p>
        </w:tc>
        <w:tc>
          <w:tcPr>
            <w:tcW w:w="1836" w:type="dxa"/>
            <w:gridSpan w:val="2"/>
            <w:tcBorders>
              <w:top w:val="nil"/>
              <w:left w:val="nil"/>
              <w:bottom w:val="single" w:sz="4" w:space="0" w:color="auto"/>
              <w:right w:val="single" w:sz="4" w:space="0" w:color="auto"/>
            </w:tcBorders>
            <w:shd w:val="clear" w:color="auto" w:fill="auto"/>
            <w:vAlign w:val="center"/>
            <w:hideMark/>
          </w:tcPr>
          <w:p w14:paraId="1ED059F9" w14:textId="77777777" w:rsidR="001D04CC" w:rsidRPr="007C319D" w:rsidRDefault="001D04CC" w:rsidP="001D04CC">
            <w:pPr>
              <w:jc w:val="center"/>
              <w:rPr>
                <w:color w:val="000000"/>
              </w:rPr>
            </w:pPr>
            <w:r w:rsidRPr="007C319D">
              <w:rPr>
                <w:color w:val="000000"/>
              </w:rPr>
              <w:t>1x520mA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3A186958" w14:textId="77777777" w:rsidR="001D04CC" w:rsidRPr="007C319D" w:rsidRDefault="001D04CC" w:rsidP="001D04CC">
            <w:pPr>
              <w:jc w:val="center"/>
              <w:rPr>
                <w:color w:val="000000"/>
              </w:rPr>
            </w:pPr>
            <w:r w:rsidRPr="007C319D">
              <w:rPr>
                <w:color w:val="000000"/>
              </w:rPr>
              <w:t>26.1 W</w:t>
            </w:r>
          </w:p>
        </w:tc>
        <w:tc>
          <w:tcPr>
            <w:tcW w:w="1276" w:type="dxa"/>
            <w:gridSpan w:val="2"/>
            <w:tcBorders>
              <w:top w:val="nil"/>
              <w:left w:val="nil"/>
              <w:bottom w:val="single" w:sz="4" w:space="0" w:color="auto"/>
              <w:right w:val="single" w:sz="4" w:space="0" w:color="auto"/>
            </w:tcBorders>
            <w:shd w:val="clear" w:color="auto" w:fill="auto"/>
            <w:vAlign w:val="center"/>
            <w:hideMark/>
          </w:tcPr>
          <w:p w14:paraId="558E1E2C" w14:textId="77777777" w:rsidR="001D04CC" w:rsidRPr="007C319D" w:rsidRDefault="001D04CC" w:rsidP="001D04CC">
            <w:pPr>
              <w:jc w:val="center"/>
              <w:rPr>
                <w:color w:val="000000"/>
              </w:rPr>
            </w:pPr>
            <w:r w:rsidRPr="007C319D">
              <w:rPr>
                <w:color w:val="000000"/>
              </w:rPr>
              <w:t>61</w:t>
            </w:r>
          </w:p>
        </w:tc>
      </w:tr>
      <w:tr w:rsidR="001D04CC" w:rsidRPr="007C319D" w14:paraId="396668C1"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51674CAC" w14:textId="77777777" w:rsidR="001D04CC" w:rsidRPr="007C319D" w:rsidRDefault="001D04CC" w:rsidP="001D04CC">
            <w:pPr>
              <w:jc w:val="center"/>
              <w:rPr>
                <w:color w:val="000000"/>
              </w:rPr>
            </w:pPr>
            <w:r w:rsidRPr="007C319D">
              <w:rPr>
                <w:color w:val="000000"/>
              </w:rPr>
              <w:t>6</w:t>
            </w:r>
          </w:p>
        </w:tc>
        <w:tc>
          <w:tcPr>
            <w:tcW w:w="3831" w:type="dxa"/>
            <w:gridSpan w:val="2"/>
            <w:tcBorders>
              <w:top w:val="nil"/>
              <w:left w:val="nil"/>
              <w:bottom w:val="single" w:sz="4" w:space="0" w:color="auto"/>
              <w:right w:val="single" w:sz="4" w:space="0" w:color="auto"/>
            </w:tcBorders>
            <w:shd w:val="clear" w:color="auto" w:fill="auto"/>
            <w:vAlign w:val="center"/>
            <w:hideMark/>
          </w:tcPr>
          <w:p w14:paraId="02F550A2" w14:textId="77777777" w:rsidR="001D04CC" w:rsidRPr="007C319D" w:rsidRDefault="001D04CC" w:rsidP="001D04CC">
            <w:pPr>
              <w:jc w:val="center"/>
              <w:rPr>
                <w:color w:val="000000"/>
              </w:rPr>
            </w:pPr>
            <w:r w:rsidRPr="007C319D">
              <w:rPr>
                <w:color w:val="000000"/>
              </w:rPr>
              <w:t>AL50 ECO 1050 4K</w:t>
            </w:r>
          </w:p>
        </w:tc>
        <w:tc>
          <w:tcPr>
            <w:tcW w:w="1836" w:type="dxa"/>
            <w:gridSpan w:val="2"/>
            <w:tcBorders>
              <w:top w:val="nil"/>
              <w:left w:val="nil"/>
              <w:bottom w:val="single" w:sz="4" w:space="0" w:color="auto"/>
              <w:right w:val="single" w:sz="4" w:space="0" w:color="auto"/>
            </w:tcBorders>
            <w:shd w:val="clear" w:color="auto" w:fill="auto"/>
            <w:vAlign w:val="center"/>
            <w:hideMark/>
          </w:tcPr>
          <w:p w14:paraId="18230AC8" w14:textId="77777777" w:rsidR="001D04CC" w:rsidRPr="007C319D" w:rsidRDefault="001D04CC" w:rsidP="001D04CC">
            <w:pPr>
              <w:jc w:val="center"/>
              <w:rPr>
                <w:color w:val="000000"/>
              </w:rPr>
            </w:pPr>
            <w:r w:rsidRPr="007C319D">
              <w:rPr>
                <w:color w:val="000000"/>
              </w:rPr>
              <w:t>1x400mA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1361496B" w14:textId="77777777" w:rsidR="001D04CC" w:rsidRPr="007C319D" w:rsidRDefault="001D04CC" w:rsidP="001D04CC">
            <w:pPr>
              <w:jc w:val="center"/>
              <w:rPr>
                <w:color w:val="000000"/>
              </w:rPr>
            </w:pPr>
            <w:r w:rsidRPr="007C319D">
              <w:rPr>
                <w:color w:val="000000"/>
              </w:rPr>
              <w:t>19.7 W</w:t>
            </w:r>
          </w:p>
        </w:tc>
        <w:tc>
          <w:tcPr>
            <w:tcW w:w="1276" w:type="dxa"/>
            <w:gridSpan w:val="2"/>
            <w:tcBorders>
              <w:top w:val="nil"/>
              <w:left w:val="nil"/>
              <w:bottom w:val="single" w:sz="4" w:space="0" w:color="auto"/>
              <w:right w:val="single" w:sz="4" w:space="0" w:color="auto"/>
            </w:tcBorders>
            <w:shd w:val="clear" w:color="auto" w:fill="auto"/>
            <w:vAlign w:val="center"/>
            <w:hideMark/>
          </w:tcPr>
          <w:p w14:paraId="164A3F2D" w14:textId="77777777" w:rsidR="001D04CC" w:rsidRPr="007C319D" w:rsidRDefault="001D04CC" w:rsidP="001D04CC">
            <w:pPr>
              <w:jc w:val="center"/>
              <w:rPr>
                <w:color w:val="000000"/>
              </w:rPr>
            </w:pPr>
            <w:r w:rsidRPr="007C319D">
              <w:rPr>
                <w:color w:val="000000"/>
              </w:rPr>
              <w:t>14</w:t>
            </w:r>
          </w:p>
        </w:tc>
      </w:tr>
      <w:tr w:rsidR="001D04CC" w:rsidRPr="007C319D" w14:paraId="61783DB7"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28CD91ED" w14:textId="77777777" w:rsidR="001D04CC" w:rsidRPr="007C319D" w:rsidRDefault="001D04CC" w:rsidP="001D04CC">
            <w:pPr>
              <w:jc w:val="center"/>
              <w:rPr>
                <w:color w:val="000000"/>
              </w:rPr>
            </w:pPr>
            <w:r w:rsidRPr="007C319D">
              <w:rPr>
                <w:color w:val="000000"/>
              </w:rPr>
              <w:t>7</w:t>
            </w:r>
          </w:p>
        </w:tc>
        <w:tc>
          <w:tcPr>
            <w:tcW w:w="3831" w:type="dxa"/>
            <w:gridSpan w:val="2"/>
            <w:tcBorders>
              <w:top w:val="nil"/>
              <w:left w:val="nil"/>
              <w:bottom w:val="single" w:sz="4" w:space="0" w:color="auto"/>
              <w:right w:val="single" w:sz="4" w:space="0" w:color="auto"/>
            </w:tcBorders>
            <w:shd w:val="clear" w:color="auto" w:fill="auto"/>
            <w:vAlign w:val="center"/>
            <w:hideMark/>
          </w:tcPr>
          <w:p w14:paraId="7163F475" w14:textId="77777777" w:rsidR="001D04CC" w:rsidRPr="007C319D" w:rsidRDefault="001D04CC" w:rsidP="001D04CC">
            <w:pPr>
              <w:jc w:val="center"/>
              <w:rPr>
                <w:color w:val="000000"/>
              </w:rPr>
            </w:pPr>
            <w:r w:rsidRPr="007C319D">
              <w:rPr>
                <w:color w:val="000000"/>
              </w:rPr>
              <w:t>AL50 ECO 1050</w:t>
            </w:r>
          </w:p>
        </w:tc>
        <w:tc>
          <w:tcPr>
            <w:tcW w:w="1836" w:type="dxa"/>
            <w:gridSpan w:val="2"/>
            <w:tcBorders>
              <w:top w:val="nil"/>
              <w:left w:val="nil"/>
              <w:bottom w:val="single" w:sz="4" w:space="0" w:color="auto"/>
              <w:right w:val="single" w:sz="4" w:space="0" w:color="auto"/>
            </w:tcBorders>
            <w:shd w:val="clear" w:color="auto" w:fill="auto"/>
            <w:vAlign w:val="center"/>
            <w:hideMark/>
          </w:tcPr>
          <w:p w14:paraId="22A611A9" w14:textId="77777777" w:rsidR="001D04CC" w:rsidRPr="007C319D" w:rsidRDefault="001D04CC" w:rsidP="001D04CC">
            <w:pPr>
              <w:jc w:val="center"/>
              <w:rPr>
                <w:color w:val="000000"/>
              </w:rPr>
            </w:pPr>
            <w:r w:rsidRPr="007C319D">
              <w:rPr>
                <w:color w:val="000000"/>
              </w:rPr>
              <w:t>1x320mA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58003C43" w14:textId="77777777" w:rsidR="001D04CC" w:rsidRPr="007C319D" w:rsidRDefault="001D04CC" w:rsidP="001D04CC">
            <w:pPr>
              <w:jc w:val="center"/>
              <w:rPr>
                <w:color w:val="000000"/>
              </w:rPr>
            </w:pPr>
            <w:r w:rsidRPr="007C319D">
              <w:rPr>
                <w:color w:val="000000"/>
              </w:rPr>
              <w:t>15.5 W</w:t>
            </w:r>
          </w:p>
        </w:tc>
        <w:tc>
          <w:tcPr>
            <w:tcW w:w="1276" w:type="dxa"/>
            <w:gridSpan w:val="2"/>
            <w:tcBorders>
              <w:top w:val="nil"/>
              <w:left w:val="nil"/>
              <w:bottom w:val="single" w:sz="4" w:space="0" w:color="auto"/>
              <w:right w:val="single" w:sz="4" w:space="0" w:color="auto"/>
            </w:tcBorders>
            <w:shd w:val="clear" w:color="auto" w:fill="auto"/>
            <w:vAlign w:val="center"/>
            <w:hideMark/>
          </w:tcPr>
          <w:p w14:paraId="1C14B534" w14:textId="77777777" w:rsidR="001D04CC" w:rsidRPr="007C319D" w:rsidRDefault="001D04CC" w:rsidP="001D04CC">
            <w:pPr>
              <w:jc w:val="center"/>
              <w:rPr>
                <w:color w:val="000000"/>
              </w:rPr>
            </w:pPr>
            <w:r w:rsidRPr="007C319D">
              <w:rPr>
                <w:color w:val="000000"/>
              </w:rPr>
              <w:t>82</w:t>
            </w:r>
          </w:p>
        </w:tc>
      </w:tr>
      <w:tr w:rsidR="001D04CC" w:rsidRPr="007C319D" w14:paraId="241B1507"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5CE48DAA" w14:textId="77777777" w:rsidR="001D04CC" w:rsidRPr="007C319D" w:rsidRDefault="001D04CC" w:rsidP="001D04CC">
            <w:pPr>
              <w:jc w:val="center"/>
              <w:rPr>
                <w:color w:val="000000"/>
              </w:rPr>
            </w:pPr>
            <w:r w:rsidRPr="007C319D">
              <w:rPr>
                <w:color w:val="000000"/>
              </w:rPr>
              <w:t>8</w:t>
            </w:r>
          </w:p>
        </w:tc>
        <w:tc>
          <w:tcPr>
            <w:tcW w:w="3831" w:type="dxa"/>
            <w:gridSpan w:val="2"/>
            <w:tcBorders>
              <w:top w:val="nil"/>
              <w:left w:val="nil"/>
              <w:bottom w:val="single" w:sz="4" w:space="0" w:color="auto"/>
              <w:right w:val="single" w:sz="4" w:space="0" w:color="auto"/>
            </w:tcBorders>
            <w:shd w:val="clear" w:color="auto" w:fill="auto"/>
            <w:vAlign w:val="center"/>
            <w:hideMark/>
          </w:tcPr>
          <w:p w14:paraId="471B9A15" w14:textId="77777777" w:rsidR="001D04CC" w:rsidRPr="007C319D" w:rsidRDefault="001D04CC" w:rsidP="001D04CC">
            <w:pPr>
              <w:jc w:val="center"/>
              <w:rPr>
                <w:color w:val="000000"/>
              </w:rPr>
            </w:pPr>
            <w:r w:rsidRPr="007C319D">
              <w:rPr>
                <w:color w:val="000000"/>
              </w:rPr>
              <w:t>AL50 ECO 1050</w:t>
            </w:r>
          </w:p>
        </w:tc>
        <w:tc>
          <w:tcPr>
            <w:tcW w:w="1836" w:type="dxa"/>
            <w:gridSpan w:val="2"/>
            <w:tcBorders>
              <w:top w:val="nil"/>
              <w:left w:val="nil"/>
              <w:bottom w:val="single" w:sz="4" w:space="0" w:color="auto"/>
              <w:right w:val="single" w:sz="4" w:space="0" w:color="auto"/>
            </w:tcBorders>
            <w:shd w:val="clear" w:color="auto" w:fill="auto"/>
            <w:vAlign w:val="center"/>
            <w:hideMark/>
          </w:tcPr>
          <w:p w14:paraId="08F303FB" w14:textId="77777777" w:rsidR="001D04CC" w:rsidRPr="007C319D" w:rsidRDefault="001D04CC" w:rsidP="001D04CC">
            <w:pPr>
              <w:jc w:val="center"/>
              <w:rPr>
                <w:color w:val="000000"/>
              </w:rPr>
            </w:pPr>
            <w:r w:rsidRPr="007C319D">
              <w:rPr>
                <w:color w:val="000000"/>
              </w:rPr>
              <w:t>1x240mA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6DEC5A52" w14:textId="77777777" w:rsidR="001D04CC" w:rsidRPr="007C319D" w:rsidRDefault="001D04CC" w:rsidP="001D04CC">
            <w:pPr>
              <w:jc w:val="center"/>
              <w:rPr>
                <w:color w:val="000000"/>
              </w:rPr>
            </w:pPr>
            <w:r w:rsidRPr="007C319D">
              <w:rPr>
                <w:color w:val="000000"/>
              </w:rPr>
              <w:t>11.5 W</w:t>
            </w:r>
          </w:p>
        </w:tc>
        <w:tc>
          <w:tcPr>
            <w:tcW w:w="1276" w:type="dxa"/>
            <w:gridSpan w:val="2"/>
            <w:tcBorders>
              <w:top w:val="nil"/>
              <w:left w:val="nil"/>
              <w:bottom w:val="single" w:sz="4" w:space="0" w:color="auto"/>
              <w:right w:val="single" w:sz="4" w:space="0" w:color="auto"/>
            </w:tcBorders>
            <w:shd w:val="clear" w:color="auto" w:fill="auto"/>
            <w:vAlign w:val="center"/>
            <w:hideMark/>
          </w:tcPr>
          <w:p w14:paraId="1F51E717" w14:textId="77777777" w:rsidR="001D04CC" w:rsidRPr="007C319D" w:rsidRDefault="001D04CC" w:rsidP="001D04CC">
            <w:pPr>
              <w:jc w:val="center"/>
              <w:rPr>
                <w:color w:val="000000"/>
              </w:rPr>
            </w:pPr>
            <w:r w:rsidRPr="007C319D">
              <w:rPr>
                <w:color w:val="000000"/>
              </w:rPr>
              <w:t>248</w:t>
            </w:r>
          </w:p>
        </w:tc>
      </w:tr>
      <w:tr w:rsidR="001D04CC" w:rsidRPr="007C319D" w14:paraId="1ACA3E12"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E0285CF" w14:textId="77777777" w:rsidR="001D04CC" w:rsidRPr="007C319D" w:rsidRDefault="001D04CC" w:rsidP="001D04CC">
            <w:pPr>
              <w:jc w:val="center"/>
              <w:rPr>
                <w:color w:val="000000"/>
              </w:rPr>
            </w:pPr>
            <w:r w:rsidRPr="007C319D">
              <w:rPr>
                <w:color w:val="000000"/>
              </w:rPr>
              <w:t>9</w:t>
            </w:r>
          </w:p>
        </w:tc>
        <w:tc>
          <w:tcPr>
            <w:tcW w:w="3831" w:type="dxa"/>
            <w:gridSpan w:val="2"/>
            <w:tcBorders>
              <w:top w:val="nil"/>
              <w:left w:val="nil"/>
              <w:bottom w:val="single" w:sz="4" w:space="0" w:color="auto"/>
              <w:right w:val="single" w:sz="4" w:space="0" w:color="auto"/>
            </w:tcBorders>
            <w:shd w:val="clear" w:color="auto" w:fill="auto"/>
            <w:vAlign w:val="center"/>
            <w:hideMark/>
          </w:tcPr>
          <w:p w14:paraId="01D42EFE" w14:textId="77777777" w:rsidR="001D04CC" w:rsidRPr="007C319D" w:rsidRDefault="001D04CC" w:rsidP="001D04CC">
            <w:pPr>
              <w:jc w:val="center"/>
              <w:rPr>
                <w:color w:val="000000"/>
              </w:rPr>
            </w:pPr>
            <w:r w:rsidRPr="007C319D">
              <w:rPr>
                <w:color w:val="000000"/>
              </w:rPr>
              <w:t>AL50 ECO 1050</w:t>
            </w:r>
          </w:p>
        </w:tc>
        <w:tc>
          <w:tcPr>
            <w:tcW w:w="1836" w:type="dxa"/>
            <w:gridSpan w:val="2"/>
            <w:tcBorders>
              <w:top w:val="nil"/>
              <w:left w:val="nil"/>
              <w:bottom w:val="single" w:sz="4" w:space="0" w:color="auto"/>
              <w:right w:val="single" w:sz="4" w:space="0" w:color="auto"/>
            </w:tcBorders>
            <w:shd w:val="clear" w:color="auto" w:fill="auto"/>
            <w:vAlign w:val="center"/>
            <w:hideMark/>
          </w:tcPr>
          <w:p w14:paraId="441B831E" w14:textId="77777777" w:rsidR="001D04CC" w:rsidRPr="007C319D" w:rsidRDefault="001D04CC" w:rsidP="001D04CC">
            <w:pPr>
              <w:jc w:val="center"/>
              <w:rPr>
                <w:color w:val="000000"/>
              </w:rPr>
            </w:pPr>
            <w:r w:rsidRPr="007C319D">
              <w:rPr>
                <w:color w:val="000000"/>
              </w:rPr>
              <w:t>1x280mA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6E81DC42" w14:textId="77777777" w:rsidR="001D04CC" w:rsidRPr="007C319D" w:rsidRDefault="001D04CC" w:rsidP="001D04CC">
            <w:pPr>
              <w:jc w:val="center"/>
              <w:rPr>
                <w:color w:val="000000"/>
              </w:rPr>
            </w:pPr>
            <w:r w:rsidRPr="007C319D">
              <w:rPr>
                <w:color w:val="000000"/>
              </w:rPr>
              <w:t>13.5 W</w:t>
            </w:r>
          </w:p>
        </w:tc>
        <w:tc>
          <w:tcPr>
            <w:tcW w:w="1276" w:type="dxa"/>
            <w:gridSpan w:val="2"/>
            <w:tcBorders>
              <w:top w:val="nil"/>
              <w:left w:val="nil"/>
              <w:bottom w:val="single" w:sz="4" w:space="0" w:color="auto"/>
              <w:right w:val="single" w:sz="4" w:space="0" w:color="auto"/>
            </w:tcBorders>
            <w:shd w:val="clear" w:color="auto" w:fill="auto"/>
            <w:vAlign w:val="center"/>
            <w:hideMark/>
          </w:tcPr>
          <w:p w14:paraId="06EBAFF7" w14:textId="77777777" w:rsidR="001D04CC" w:rsidRPr="007C319D" w:rsidRDefault="001D04CC" w:rsidP="001D04CC">
            <w:pPr>
              <w:jc w:val="center"/>
              <w:rPr>
                <w:color w:val="000000"/>
              </w:rPr>
            </w:pPr>
            <w:r w:rsidRPr="007C319D">
              <w:rPr>
                <w:color w:val="000000"/>
              </w:rPr>
              <w:t>34</w:t>
            </w:r>
          </w:p>
        </w:tc>
      </w:tr>
      <w:tr w:rsidR="001D04CC" w:rsidRPr="007C319D" w14:paraId="0C499E46"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5BBBF9E0" w14:textId="77777777" w:rsidR="001D04CC" w:rsidRPr="007C319D" w:rsidRDefault="001D04CC" w:rsidP="001D04CC">
            <w:pPr>
              <w:jc w:val="center"/>
              <w:rPr>
                <w:color w:val="000000"/>
              </w:rPr>
            </w:pPr>
            <w:r w:rsidRPr="007C319D">
              <w:rPr>
                <w:color w:val="000000"/>
              </w:rPr>
              <w:t>10</w:t>
            </w:r>
          </w:p>
        </w:tc>
        <w:tc>
          <w:tcPr>
            <w:tcW w:w="3831" w:type="dxa"/>
            <w:gridSpan w:val="2"/>
            <w:tcBorders>
              <w:top w:val="nil"/>
              <w:left w:val="nil"/>
              <w:bottom w:val="single" w:sz="4" w:space="0" w:color="auto"/>
              <w:right w:val="single" w:sz="4" w:space="0" w:color="auto"/>
            </w:tcBorders>
            <w:shd w:val="clear" w:color="auto" w:fill="auto"/>
            <w:vAlign w:val="center"/>
            <w:hideMark/>
          </w:tcPr>
          <w:p w14:paraId="556DEF33" w14:textId="77777777" w:rsidR="001D04CC" w:rsidRPr="007C319D" w:rsidRDefault="001D04CC" w:rsidP="001D04CC">
            <w:pPr>
              <w:jc w:val="center"/>
              <w:rPr>
                <w:color w:val="000000"/>
              </w:rPr>
            </w:pPr>
            <w:r w:rsidRPr="007C319D">
              <w:rPr>
                <w:color w:val="000000"/>
              </w:rPr>
              <w:t>AL50 ECO 1050</w:t>
            </w:r>
          </w:p>
        </w:tc>
        <w:tc>
          <w:tcPr>
            <w:tcW w:w="1836" w:type="dxa"/>
            <w:gridSpan w:val="2"/>
            <w:tcBorders>
              <w:top w:val="nil"/>
              <w:left w:val="nil"/>
              <w:bottom w:val="single" w:sz="4" w:space="0" w:color="auto"/>
              <w:right w:val="single" w:sz="4" w:space="0" w:color="auto"/>
            </w:tcBorders>
            <w:shd w:val="clear" w:color="auto" w:fill="auto"/>
            <w:vAlign w:val="center"/>
            <w:hideMark/>
          </w:tcPr>
          <w:p w14:paraId="757E55C9" w14:textId="77777777" w:rsidR="001D04CC" w:rsidRPr="007C319D" w:rsidRDefault="001D04CC" w:rsidP="001D04CC">
            <w:pPr>
              <w:jc w:val="center"/>
              <w:rPr>
                <w:color w:val="000000"/>
              </w:rPr>
            </w:pPr>
            <w:r w:rsidRPr="007C319D">
              <w:rPr>
                <w:color w:val="000000"/>
              </w:rPr>
              <w:t>1x440mA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0AADED32" w14:textId="77777777" w:rsidR="001D04CC" w:rsidRPr="007C319D" w:rsidRDefault="001D04CC" w:rsidP="001D04CC">
            <w:pPr>
              <w:jc w:val="center"/>
              <w:rPr>
                <w:color w:val="000000"/>
              </w:rPr>
            </w:pPr>
            <w:r w:rsidRPr="007C319D">
              <w:rPr>
                <w:color w:val="000000"/>
              </w:rPr>
              <w:t>21.8 W</w:t>
            </w:r>
          </w:p>
        </w:tc>
        <w:tc>
          <w:tcPr>
            <w:tcW w:w="1276" w:type="dxa"/>
            <w:gridSpan w:val="2"/>
            <w:tcBorders>
              <w:top w:val="nil"/>
              <w:left w:val="nil"/>
              <w:bottom w:val="single" w:sz="4" w:space="0" w:color="auto"/>
              <w:right w:val="single" w:sz="4" w:space="0" w:color="auto"/>
            </w:tcBorders>
            <w:shd w:val="clear" w:color="auto" w:fill="auto"/>
            <w:vAlign w:val="center"/>
            <w:hideMark/>
          </w:tcPr>
          <w:p w14:paraId="4D713D4D" w14:textId="77777777" w:rsidR="001D04CC" w:rsidRPr="007C319D" w:rsidRDefault="001D04CC" w:rsidP="001D04CC">
            <w:pPr>
              <w:jc w:val="center"/>
              <w:rPr>
                <w:color w:val="000000"/>
              </w:rPr>
            </w:pPr>
            <w:r w:rsidRPr="007C319D">
              <w:rPr>
                <w:color w:val="000000"/>
              </w:rPr>
              <w:t>36</w:t>
            </w:r>
          </w:p>
        </w:tc>
      </w:tr>
      <w:tr w:rsidR="001D04CC" w:rsidRPr="007C319D" w14:paraId="15F64CF4" w14:textId="77777777" w:rsidTr="005B6E8C">
        <w:trPr>
          <w:trHeight w:val="48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7F499B19" w14:textId="77777777" w:rsidR="001D04CC" w:rsidRPr="007C319D" w:rsidRDefault="001D04CC" w:rsidP="001D04CC">
            <w:pPr>
              <w:jc w:val="center"/>
              <w:rPr>
                <w:color w:val="000000"/>
              </w:rPr>
            </w:pPr>
            <w:r w:rsidRPr="007C319D">
              <w:rPr>
                <w:color w:val="000000"/>
              </w:rPr>
              <w:t>11</w:t>
            </w:r>
          </w:p>
        </w:tc>
        <w:tc>
          <w:tcPr>
            <w:tcW w:w="3831" w:type="dxa"/>
            <w:gridSpan w:val="2"/>
            <w:tcBorders>
              <w:top w:val="nil"/>
              <w:left w:val="nil"/>
              <w:bottom w:val="single" w:sz="4" w:space="0" w:color="auto"/>
              <w:right w:val="single" w:sz="4" w:space="0" w:color="auto"/>
            </w:tcBorders>
            <w:shd w:val="clear" w:color="auto" w:fill="auto"/>
            <w:vAlign w:val="center"/>
            <w:hideMark/>
          </w:tcPr>
          <w:p w14:paraId="45D00CB6" w14:textId="77777777" w:rsidR="001D04CC" w:rsidRPr="007C319D" w:rsidRDefault="001D04CC" w:rsidP="001D04CC">
            <w:pPr>
              <w:jc w:val="center"/>
              <w:rPr>
                <w:color w:val="000000"/>
              </w:rPr>
            </w:pPr>
            <w:r w:rsidRPr="007C319D">
              <w:rPr>
                <w:color w:val="000000"/>
              </w:rPr>
              <w:t>Светильник 1xСветодиодный модуль</w:t>
            </w:r>
          </w:p>
        </w:tc>
        <w:tc>
          <w:tcPr>
            <w:tcW w:w="1836" w:type="dxa"/>
            <w:gridSpan w:val="2"/>
            <w:tcBorders>
              <w:top w:val="nil"/>
              <w:left w:val="nil"/>
              <w:bottom w:val="single" w:sz="4" w:space="0" w:color="auto"/>
              <w:right w:val="single" w:sz="4" w:space="0" w:color="auto"/>
            </w:tcBorders>
            <w:shd w:val="clear" w:color="auto" w:fill="auto"/>
            <w:vAlign w:val="center"/>
            <w:hideMark/>
          </w:tcPr>
          <w:p w14:paraId="59847B0E"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4A71B93A" w14:textId="77777777" w:rsidR="001D04CC" w:rsidRPr="007C319D" w:rsidRDefault="001D04CC" w:rsidP="001D04CC">
            <w:pPr>
              <w:jc w:val="center"/>
              <w:rPr>
                <w:color w:val="000000"/>
              </w:rPr>
            </w:pPr>
            <w:r w:rsidRPr="007C319D">
              <w:rPr>
                <w:color w:val="000000"/>
              </w:rPr>
              <w:t>37.6 W</w:t>
            </w:r>
          </w:p>
        </w:tc>
        <w:tc>
          <w:tcPr>
            <w:tcW w:w="1276" w:type="dxa"/>
            <w:gridSpan w:val="2"/>
            <w:tcBorders>
              <w:top w:val="nil"/>
              <w:left w:val="nil"/>
              <w:bottom w:val="single" w:sz="4" w:space="0" w:color="auto"/>
              <w:right w:val="single" w:sz="4" w:space="0" w:color="auto"/>
            </w:tcBorders>
            <w:shd w:val="clear" w:color="auto" w:fill="auto"/>
            <w:vAlign w:val="center"/>
            <w:hideMark/>
          </w:tcPr>
          <w:p w14:paraId="07DBCA8E" w14:textId="77777777" w:rsidR="001D04CC" w:rsidRPr="007C319D" w:rsidRDefault="001D04CC" w:rsidP="001D04CC">
            <w:pPr>
              <w:jc w:val="center"/>
              <w:rPr>
                <w:color w:val="000000"/>
              </w:rPr>
            </w:pPr>
            <w:r w:rsidRPr="007C319D">
              <w:rPr>
                <w:color w:val="000000"/>
              </w:rPr>
              <w:t>13</w:t>
            </w:r>
          </w:p>
        </w:tc>
      </w:tr>
      <w:tr w:rsidR="001D04CC" w:rsidRPr="007C319D" w14:paraId="3761BD9A" w14:textId="77777777" w:rsidTr="005B6E8C">
        <w:trPr>
          <w:trHeight w:val="48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24F2FC4B" w14:textId="77777777" w:rsidR="001D04CC" w:rsidRPr="007C319D" w:rsidRDefault="001D04CC" w:rsidP="001D04CC">
            <w:pPr>
              <w:jc w:val="center"/>
              <w:rPr>
                <w:color w:val="000000"/>
              </w:rPr>
            </w:pPr>
            <w:r w:rsidRPr="007C319D">
              <w:rPr>
                <w:color w:val="000000"/>
              </w:rPr>
              <w:t>12</w:t>
            </w:r>
          </w:p>
        </w:tc>
        <w:tc>
          <w:tcPr>
            <w:tcW w:w="3831" w:type="dxa"/>
            <w:gridSpan w:val="2"/>
            <w:tcBorders>
              <w:top w:val="nil"/>
              <w:left w:val="nil"/>
              <w:bottom w:val="single" w:sz="4" w:space="0" w:color="auto"/>
              <w:right w:val="single" w:sz="4" w:space="0" w:color="auto"/>
            </w:tcBorders>
            <w:shd w:val="clear" w:color="auto" w:fill="auto"/>
            <w:vAlign w:val="center"/>
            <w:hideMark/>
          </w:tcPr>
          <w:p w14:paraId="18C57FF2" w14:textId="77777777" w:rsidR="001D04CC" w:rsidRPr="007C319D" w:rsidRDefault="001D04CC" w:rsidP="001D04CC">
            <w:pPr>
              <w:jc w:val="center"/>
              <w:rPr>
                <w:color w:val="000000"/>
              </w:rPr>
            </w:pPr>
            <w:r w:rsidRPr="007C319D">
              <w:rPr>
                <w:color w:val="000000"/>
              </w:rPr>
              <w:t>Светильник 1xСветодиодный модуль</w:t>
            </w:r>
          </w:p>
        </w:tc>
        <w:tc>
          <w:tcPr>
            <w:tcW w:w="1836" w:type="dxa"/>
            <w:gridSpan w:val="2"/>
            <w:tcBorders>
              <w:top w:val="nil"/>
              <w:left w:val="nil"/>
              <w:bottom w:val="single" w:sz="4" w:space="0" w:color="auto"/>
              <w:right w:val="single" w:sz="4" w:space="0" w:color="auto"/>
            </w:tcBorders>
            <w:shd w:val="clear" w:color="auto" w:fill="auto"/>
            <w:vAlign w:val="center"/>
            <w:hideMark/>
          </w:tcPr>
          <w:p w14:paraId="6BCA3151"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46D2D86D" w14:textId="77777777" w:rsidR="001D04CC" w:rsidRPr="007C319D" w:rsidRDefault="001D04CC" w:rsidP="001D04CC">
            <w:pPr>
              <w:jc w:val="center"/>
              <w:rPr>
                <w:color w:val="000000"/>
              </w:rPr>
            </w:pPr>
            <w:r w:rsidRPr="007C319D">
              <w:rPr>
                <w:color w:val="000000"/>
              </w:rPr>
              <w:t>53.4 W</w:t>
            </w:r>
          </w:p>
        </w:tc>
        <w:tc>
          <w:tcPr>
            <w:tcW w:w="1276" w:type="dxa"/>
            <w:gridSpan w:val="2"/>
            <w:tcBorders>
              <w:top w:val="nil"/>
              <w:left w:val="nil"/>
              <w:bottom w:val="single" w:sz="4" w:space="0" w:color="auto"/>
              <w:right w:val="single" w:sz="4" w:space="0" w:color="auto"/>
            </w:tcBorders>
            <w:shd w:val="clear" w:color="auto" w:fill="auto"/>
            <w:vAlign w:val="center"/>
            <w:hideMark/>
          </w:tcPr>
          <w:p w14:paraId="21C5ABEF" w14:textId="77777777" w:rsidR="001D04CC" w:rsidRPr="007C319D" w:rsidRDefault="001D04CC" w:rsidP="001D04CC">
            <w:pPr>
              <w:jc w:val="center"/>
              <w:rPr>
                <w:color w:val="000000"/>
              </w:rPr>
            </w:pPr>
            <w:r w:rsidRPr="007C319D">
              <w:rPr>
                <w:color w:val="000000"/>
              </w:rPr>
              <w:t>1</w:t>
            </w:r>
          </w:p>
        </w:tc>
      </w:tr>
      <w:tr w:rsidR="001D04CC" w:rsidRPr="007C319D" w14:paraId="4BC84AD1"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BB38540" w14:textId="77777777" w:rsidR="001D04CC" w:rsidRPr="007C319D" w:rsidRDefault="001D04CC" w:rsidP="001D04CC">
            <w:pPr>
              <w:jc w:val="center"/>
              <w:rPr>
                <w:color w:val="000000"/>
              </w:rPr>
            </w:pPr>
            <w:r w:rsidRPr="007C319D">
              <w:rPr>
                <w:color w:val="000000"/>
              </w:rPr>
              <w:t>13</w:t>
            </w:r>
          </w:p>
        </w:tc>
        <w:tc>
          <w:tcPr>
            <w:tcW w:w="3831" w:type="dxa"/>
            <w:gridSpan w:val="2"/>
            <w:tcBorders>
              <w:top w:val="nil"/>
              <w:left w:val="nil"/>
              <w:bottom w:val="single" w:sz="4" w:space="0" w:color="auto"/>
              <w:right w:val="single" w:sz="4" w:space="0" w:color="auto"/>
            </w:tcBorders>
            <w:shd w:val="clear" w:color="auto" w:fill="auto"/>
            <w:vAlign w:val="center"/>
            <w:hideMark/>
          </w:tcPr>
          <w:p w14:paraId="710BCCF3" w14:textId="77777777" w:rsidR="001D04CC" w:rsidRPr="007C319D" w:rsidRDefault="001D04CC" w:rsidP="001D04CC">
            <w:pPr>
              <w:jc w:val="center"/>
              <w:rPr>
                <w:color w:val="000000"/>
              </w:rPr>
            </w:pPr>
            <w:r w:rsidRPr="007C319D">
              <w:rPr>
                <w:color w:val="000000"/>
              </w:rPr>
              <w:t>RING 1500</w:t>
            </w:r>
          </w:p>
        </w:tc>
        <w:tc>
          <w:tcPr>
            <w:tcW w:w="1836" w:type="dxa"/>
            <w:gridSpan w:val="2"/>
            <w:tcBorders>
              <w:top w:val="nil"/>
              <w:left w:val="nil"/>
              <w:bottom w:val="single" w:sz="4" w:space="0" w:color="auto"/>
              <w:right w:val="single" w:sz="4" w:space="0" w:color="auto"/>
            </w:tcBorders>
            <w:shd w:val="clear" w:color="auto" w:fill="auto"/>
            <w:vAlign w:val="center"/>
            <w:hideMark/>
          </w:tcPr>
          <w:p w14:paraId="6CC28B46" w14:textId="77777777" w:rsidR="001D04CC" w:rsidRPr="007C319D" w:rsidRDefault="001D04CC" w:rsidP="001D04CC">
            <w:pPr>
              <w:jc w:val="center"/>
              <w:rPr>
                <w:color w:val="000000"/>
              </w:rPr>
            </w:pPr>
            <w:r w:rsidRPr="007C319D">
              <w:rPr>
                <w:color w:val="000000"/>
              </w:rPr>
              <w:t>48x240mA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7E65E626" w14:textId="77777777" w:rsidR="001D04CC" w:rsidRPr="007C319D" w:rsidRDefault="001D04CC" w:rsidP="001D04CC">
            <w:pPr>
              <w:jc w:val="center"/>
              <w:rPr>
                <w:color w:val="000000"/>
              </w:rPr>
            </w:pPr>
            <w:r w:rsidRPr="007C319D">
              <w:rPr>
                <w:color w:val="000000"/>
              </w:rPr>
              <w:t>1.2 W</w:t>
            </w:r>
          </w:p>
        </w:tc>
        <w:tc>
          <w:tcPr>
            <w:tcW w:w="1276" w:type="dxa"/>
            <w:gridSpan w:val="2"/>
            <w:tcBorders>
              <w:top w:val="nil"/>
              <w:left w:val="nil"/>
              <w:bottom w:val="single" w:sz="4" w:space="0" w:color="auto"/>
              <w:right w:val="single" w:sz="4" w:space="0" w:color="auto"/>
            </w:tcBorders>
            <w:shd w:val="clear" w:color="auto" w:fill="auto"/>
            <w:vAlign w:val="center"/>
            <w:hideMark/>
          </w:tcPr>
          <w:p w14:paraId="263B4B66" w14:textId="77777777" w:rsidR="001D04CC" w:rsidRPr="007C319D" w:rsidRDefault="001D04CC" w:rsidP="001D04CC">
            <w:pPr>
              <w:jc w:val="center"/>
              <w:rPr>
                <w:color w:val="000000"/>
              </w:rPr>
            </w:pPr>
            <w:r w:rsidRPr="007C319D">
              <w:rPr>
                <w:color w:val="000000"/>
              </w:rPr>
              <w:t>19</w:t>
            </w:r>
          </w:p>
        </w:tc>
      </w:tr>
      <w:tr w:rsidR="001D04CC" w:rsidRPr="007C319D" w14:paraId="24F0780A"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5DEB07B2" w14:textId="77777777" w:rsidR="001D04CC" w:rsidRPr="007C319D" w:rsidRDefault="001D04CC" w:rsidP="001D04CC">
            <w:pPr>
              <w:jc w:val="center"/>
              <w:rPr>
                <w:color w:val="000000"/>
              </w:rPr>
            </w:pPr>
            <w:r w:rsidRPr="007C319D">
              <w:rPr>
                <w:color w:val="000000"/>
              </w:rPr>
              <w:t>14</w:t>
            </w:r>
          </w:p>
        </w:tc>
        <w:tc>
          <w:tcPr>
            <w:tcW w:w="3831" w:type="dxa"/>
            <w:gridSpan w:val="2"/>
            <w:tcBorders>
              <w:top w:val="nil"/>
              <w:left w:val="nil"/>
              <w:bottom w:val="single" w:sz="4" w:space="0" w:color="auto"/>
              <w:right w:val="single" w:sz="4" w:space="0" w:color="auto"/>
            </w:tcBorders>
            <w:shd w:val="clear" w:color="auto" w:fill="auto"/>
            <w:vAlign w:val="center"/>
            <w:hideMark/>
          </w:tcPr>
          <w:p w14:paraId="1C93145A" w14:textId="77777777" w:rsidR="001D04CC" w:rsidRPr="007C319D" w:rsidRDefault="001D04CC" w:rsidP="001D04CC">
            <w:pPr>
              <w:jc w:val="center"/>
              <w:rPr>
                <w:color w:val="000000"/>
              </w:rPr>
            </w:pPr>
            <w:r w:rsidRPr="007C319D">
              <w:rPr>
                <w:color w:val="000000"/>
              </w:rPr>
              <w:t>RING 900</w:t>
            </w:r>
          </w:p>
        </w:tc>
        <w:tc>
          <w:tcPr>
            <w:tcW w:w="1836" w:type="dxa"/>
            <w:gridSpan w:val="2"/>
            <w:tcBorders>
              <w:top w:val="nil"/>
              <w:left w:val="nil"/>
              <w:bottom w:val="single" w:sz="4" w:space="0" w:color="auto"/>
              <w:right w:val="single" w:sz="4" w:space="0" w:color="auto"/>
            </w:tcBorders>
            <w:shd w:val="clear" w:color="auto" w:fill="auto"/>
            <w:vAlign w:val="center"/>
            <w:hideMark/>
          </w:tcPr>
          <w:p w14:paraId="51808E9F" w14:textId="77777777" w:rsidR="001D04CC" w:rsidRPr="007C319D" w:rsidRDefault="001D04CC" w:rsidP="001D04CC">
            <w:pPr>
              <w:jc w:val="center"/>
              <w:rPr>
                <w:color w:val="000000"/>
              </w:rPr>
            </w:pPr>
            <w:r w:rsidRPr="007C319D">
              <w:rPr>
                <w:color w:val="000000"/>
              </w:rPr>
              <w:t>28x320mA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4BEC4001" w14:textId="77777777" w:rsidR="001D04CC" w:rsidRPr="007C319D" w:rsidRDefault="001D04CC" w:rsidP="001D04CC">
            <w:pPr>
              <w:jc w:val="center"/>
              <w:rPr>
                <w:color w:val="000000"/>
              </w:rPr>
            </w:pPr>
            <w:r w:rsidRPr="007C319D">
              <w:rPr>
                <w:color w:val="000000"/>
              </w:rPr>
              <w:t>1.5 W</w:t>
            </w:r>
          </w:p>
        </w:tc>
        <w:tc>
          <w:tcPr>
            <w:tcW w:w="1276" w:type="dxa"/>
            <w:gridSpan w:val="2"/>
            <w:tcBorders>
              <w:top w:val="nil"/>
              <w:left w:val="nil"/>
              <w:bottom w:val="single" w:sz="4" w:space="0" w:color="auto"/>
              <w:right w:val="single" w:sz="4" w:space="0" w:color="auto"/>
            </w:tcBorders>
            <w:shd w:val="clear" w:color="auto" w:fill="auto"/>
            <w:vAlign w:val="center"/>
            <w:hideMark/>
          </w:tcPr>
          <w:p w14:paraId="416042D3" w14:textId="77777777" w:rsidR="001D04CC" w:rsidRPr="007C319D" w:rsidRDefault="001D04CC" w:rsidP="001D04CC">
            <w:pPr>
              <w:jc w:val="center"/>
              <w:rPr>
                <w:color w:val="000000"/>
              </w:rPr>
            </w:pPr>
            <w:r w:rsidRPr="007C319D">
              <w:rPr>
                <w:color w:val="000000"/>
              </w:rPr>
              <w:t>7</w:t>
            </w:r>
          </w:p>
        </w:tc>
      </w:tr>
      <w:tr w:rsidR="001D04CC" w:rsidRPr="007C319D" w14:paraId="1BCA21FC"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839D3E0" w14:textId="77777777" w:rsidR="001D04CC" w:rsidRPr="007C319D" w:rsidRDefault="001D04CC" w:rsidP="001D04CC">
            <w:pPr>
              <w:jc w:val="center"/>
              <w:rPr>
                <w:color w:val="000000"/>
              </w:rPr>
            </w:pPr>
            <w:r w:rsidRPr="007C319D">
              <w:rPr>
                <w:color w:val="000000"/>
              </w:rPr>
              <w:t>15</w:t>
            </w:r>
          </w:p>
        </w:tc>
        <w:tc>
          <w:tcPr>
            <w:tcW w:w="3831" w:type="dxa"/>
            <w:gridSpan w:val="2"/>
            <w:tcBorders>
              <w:top w:val="nil"/>
              <w:left w:val="nil"/>
              <w:bottom w:val="single" w:sz="4" w:space="0" w:color="auto"/>
              <w:right w:val="single" w:sz="4" w:space="0" w:color="auto"/>
            </w:tcBorders>
            <w:shd w:val="clear" w:color="auto" w:fill="auto"/>
            <w:vAlign w:val="center"/>
            <w:hideMark/>
          </w:tcPr>
          <w:p w14:paraId="1D8213B7" w14:textId="77777777" w:rsidR="001D04CC" w:rsidRPr="007C319D" w:rsidRDefault="001D04CC" w:rsidP="001D04CC">
            <w:pPr>
              <w:jc w:val="center"/>
              <w:rPr>
                <w:color w:val="000000"/>
              </w:rPr>
            </w:pPr>
            <w:r w:rsidRPr="007C319D">
              <w:rPr>
                <w:color w:val="000000"/>
              </w:rPr>
              <w:t>RING 900</w:t>
            </w:r>
          </w:p>
        </w:tc>
        <w:tc>
          <w:tcPr>
            <w:tcW w:w="1836" w:type="dxa"/>
            <w:gridSpan w:val="2"/>
            <w:tcBorders>
              <w:top w:val="nil"/>
              <w:left w:val="nil"/>
              <w:bottom w:val="single" w:sz="4" w:space="0" w:color="auto"/>
              <w:right w:val="single" w:sz="4" w:space="0" w:color="auto"/>
            </w:tcBorders>
            <w:shd w:val="clear" w:color="auto" w:fill="auto"/>
            <w:vAlign w:val="center"/>
            <w:hideMark/>
          </w:tcPr>
          <w:p w14:paraId="223B1711" w14:textId="77777777" w:rsidR="001D04CC" w:rsidRPr="007C319D" w:rsidRDefault="001D04CC" w:rsidP="001D04CC">
            <w:pPr>
              <w:jc w:val="center"/>
              <w:rPr>
                <w:color w:val="000000"/>
              </w:rPr>
            </w:pPr>
            <w:r w:rsidRPr="007C319D">
              <w:rPr>
                <w:color w:val="000000"/>
              </w:rPr>
              <w:t>28x360mA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4FF0BADF" w14:textId="77777777" w:rsidR="001D04CC" w:rsidRPr="007C319D" w:rsidRDefault="001D04CC" w:rsidP="001D04CC">
            <w:pPr>
              <w:jc w:val="center"/>
              <w:rPr>
                <w:color w:val="000000"/>
              </w:rPr>
            </w:pPr>
            <w:r w:rsidRPr="007C319D">
              <w:rPr>
                <w:color w:val="000000"/>
              </w:rPr>
              <w:t>1.7 W</w:t>
            </w:r>
          </w:p>
        </w:tc>
        <w:tc>
          <w:tcPr>
            <w:tcW w:w="1276" w:type="dxa"/>
            <w:gridSpan w:val="2"/>
            <w:tcBorders>
              <w:top w:val="nil"/>
              <w:left w:val="nil"/>
              <w:bottom w:val="single" w:sz="4" w:space="0" w:color="auto"/>
              <w:right w:val="single" w:sz="4" w:space="0" w:color="auto"/>
            </w:tcBorders>
            <w:shd w:val="clear" w:color="auto" w:fill="auto"/>
            <w:vAlign w:val="center"/>
            <w:hideMark/>
          </w:tcPr>
          <w:p w14:paraId="613DD2BA" w14:textId="77777777" w:rsidR="001D04CC" w:rsidRPr="007C319D" w:rsidRDefault="001D04CC" w:rsidP="001D04CC">
            <w:pPr>
              <w:jc w:val="center"/>
              <w:rPr>
                <w:color w:val="000000"/>
              </w:rPr>
            </w:pPr>
            <w:r w:rsidRPr="007C319D">
              <w:rPr>
                <w:color w:val="000000"/>
              </w:rPr>
              <w:t>3</w:t>
            </w:r>
          </w:p>
        </w:tc>
      </w:tr>
      <w:tr w:rsidR="001D04CC" w:rsidRPr="007C319D" w14:paraId="1FF1EC85"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486700D" w14:textId="77777777" w:rsidR="001D04CC" w:rsidRPr="007C319D" w:rsidRDefault="001D04CC" w:rsidP="001D04CC">
            <w:pPr>
              <w:jc w:val="center"/>
              <w:rPr>
                <w:color w:val="000000"/>
              </w:rPr>
            </w:pPr>
            <w:r w:rsidRPr="007C319D">
              <w:rPr>
                <w:color w:val="000000"/>
              </w:rPr>
              <w:t>16</w:t>
            </w:r>
          </w:p>
        </w:tc>
        <w:tc>
          <w:tcPr>
            <w:tcW w:w="3831" w:type="dxa"/>
            <w:gridSpan w:val="2"/>
            <w:tcBorders>
              <w:top w:val="nil"/>
              <w:left w:val="nil"/>
              <w:bottom w:val="single" w:sz="4" w:space="0" w:color="auto"/>
              <w:right w:val="single" w:sz="4" w:space="0" w:color="auto"/>
            </w:tcBorders>
            <w:shd w:val="clear" w:color="auto" w:fill="auto"/>
            <w:vAlign w:val="center"/>
            <w:hideMark/>
          </w:tcPr>
          <w:p w14:paraId="248582B5" w14:textId="77777777" w:rsidR="001D04CC" w:rsidRPr="007C319D" w:rsidRDefault="001D04CC" w:rsidP="001D04CC">
            <w:pPr>
              <w:jc w:val="center"/>
              <w:rPr>
                <w:color w:val="000000"/>
              </w:rPr>
            </w:pPr>
            <w:r w:rsidRPr="007C319D">
              <w:rPr>
                <w:color w:val="000000"/>
              </w:rPr>
              <w:t>RING 900</w:t>
            </w:r>
          </w:p>
        </w:tc>
        <w:tc>
          <w:tcPr>
            <w:tcW w:w="1836" w:type="dxa"/>
            <w:gridSpan w:val="2"/>
            <w:tcBorders>
              <w:top w:val="nil"/>
              <w:left w:val="nil"/>
              <w:bottom w:val="single" w:sz="4" w:space="0" w:color="auto"/>
              <w:right w:val="single" w:sz="4" w:space="0" w:color="auto"/>
            </w:tcBorders>
            <w:shd w:val="clear" w:color="auto" w:fill="auto"/>
            <w:vAlign w:val="center"/>
            <w:hideMark/>
          </w:tcPr>
          <w:p w14:paraId="30F42762" w14:textId="77777777" w:rsidR="001D04CC" w:rsidRPr="007C319D" w:rsidRDefault="001D04CC" w:rsidP="001D04CC">
            <w:pPr>
              <w:jc w:val="center"/>
              <w:rPr>
                <w:color w:val="000000"/>
              </w:rPr>
            </w:pPr>
            <w:r w:rsidRPr="007C319D">
              <w:rPr>
                <w:color w:val="000000"/>
              </w:rPr>
              <w:t>28x280mA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219794F9" w14:textId="77777777" w:rsidR="001D04CC" w:rsidRPr="007C319D" w:rsidRDefault="001D04CC" w:rsidP="001D04CC">
            <w:pPr>
              <w:jc w:val="center"/>
              <w:rPr>
                <w:color w:val="000000"/>
              </w:rPr>
            </w:pPr>
            <w:r w:rsidRPr="007C319D">
              <w:rPr>
                <w:color w:val="000000"/>
              </w:rPr>
              <w:t>1.3 W</w:t>
            </w:r>
          </w:p>
        </w:tc>
        <w:tc>
          <w:tcPr>
            <w:tcW w:w="1276" w:type="dxa"/>
            <w:gridSpan w:val="2"/>
            <w:tcBorders>
              <w:top w:val="nil"/>
              <w:left w:val="nil"/>
              <w:bottom w:val="single" w:sz="4" w:space="0" w:color="auto"/>
              <w:right w:val="single" w:sz="4" w:space="0" w:color="auto"/>
            </w:tcBorders>
            <w:shd w:val="clear" w:color="auto" w:fill="auto"/>
            <w:vAlign w:val="center"/>
            <w:hideMark/>
          </w:tcPr>
          <w:p w14:paraId="4F3ADB0A" w14:textId="77777777" w:rsidR="001D04CC" w:rsidRPr="007C319D" w:rsidRDefault="001D04CC" w:rsidP="001D04CC">
            <w:pPr>
              <w:jc w:val="center"/>
              <w:rPr>
                <w:color w:val="000000"/>
              </w:rPr>
            </w:pPr>
            <w:r w:rsidRPr="007C319D">
              <w:rPr>
                <w:color w:val="000000"/>
              </w:rPr>
              <w:t>6</w:t>
            </w:r>
          </w:p>
        </w:tc>
      </w:tr>
      <w:tr w:rsidR="001D04CC" w:rsidRPr="007C319D" w14:paraId="00957447"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1F0B74A6" w14:textId="77777777" w:rsidR="001D04CC" w:rsidRPr="007C319D" w:rsidRDefault="001D04CC" w:rsidP="001D04CC">
            <w:pPr>
              <w:jc w:val="center"/>
              <w:rPr>
                <w:color w:val="000000"/>
              </w:rPr>
            </w:pPr>
            <w:r w:rsidRPr="007C319D">
              <w:rPr>
                <w:color w:val="000000"/>
              </w:rPr>
              <w:lastRenderedPageBreak/>
              <w:t>17</w:t>
            </w:r>
          </w:p>
        </w:tc>
        <w:tc>
          <w:tcPr>
            <w:tcW w:w="3831" w:type="dxa"/>
            <w:gridSpan w:val="2"/>
            <w:tcBorders>
              <w:top w:val="nil"/>
              <w:left w:val="nil"/>
              <w:bottom w:val="single" w:sz="4" w:space="0" w:color="auto"/>
              <w:right w:val="single" w:sz="4" w:space="0" w:color="auto"/>
            </w:tcBorders>
            <w:shd w:val="clear" w:color="auto" w:fill="auto"/>
            <w:vAlign w:val="center"/>
            <w:hideMark/>
          </w:tcPr>
          <w:p w14:paraId="1586BEFA" w14:textId="77777777" w:rsidR="001D04CC" w:rsidRPr="007C319D" w:rsidRDefault="001D04CC" w:rsidP="001D04CC">
            <w:pPr>
              <w:jc w:val="center"/>
              <w:rPr>
                <w:color w:val="000000"/>
              </w:rPr>
            </w:pPr>
            <w:r w:rsidRPr="007C319D">
              <w:rPr>
                <w:color w:val="000000"/>
              </w:rPr>
              <w:t>RING 900</w:t>
            </w:r>
          </w:p>
        </w:tc>
        <w:tc>
          <w:tcPr>
            <w:tcW w:w="1836" w:type="dxa"/>
            <w:gridSpan w:val="2"/>
            <w:tcBorders>
              <w:top w:val="nil"/>
              <w:left w:val="nil"/>
              <w:bottom w:val="single" w:sz="4" w:space="0" w:color="auto"/>
              <w:right w:val="single" w:sz="4" w:space="0" w:color="auto"/>
            </w:tcBorders>
            <w:shd w:val="clear" w:color="auto" w:fill="auto"/>
            <w:vAlign w:val="center"/>
            <w:hideMark/>
          </w:tcPr>
          <w:p w14:paraId="6D5938E9" w14:textId="77777777" w:rsidR="001D04CC" w:rsidRPr="007C319D" w:rsidRDefault="001D04CC" w:rsidP="001D04CC">
            <w:pPr>
              <w:jc w:val="center"/>
              <w:rPr>
                <w:color w:val="000000"/>
              </w:rPr>
            </w:pPr>
            <w:r w:rsidRPr="007C319D">
              <w:rPr>
                <w:color w:val="000000"/>
              </w:rPr>
              <w:t>28x240mA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12E93669" w14:textId="77777777" w:rsidR="001D04CC" w:rsidRPr="007C319D" w:rsidRDefault="001D04CC" w:rsidP="001D04CC">
            <w:pPr>
              <w:jc w:val="center"/>
              <w:rPr>
                <w:color w:val="000000"/>
              </w:rPr>
            </w:pPr>
            <w:r w:rsidRPr="007C319D">
              <w:rPr>
                <w:color w:val="000000"/>
              </w:rPr>
              <w:t>1.2 W</w:t>
            </w:r>
          </w:p>
        </w:tc>
        <w:tc>
          <w:tcPr>
            <w:tcW w:w="1276" w:type="dxa"/>
            <w:gridSpan w:val="2"/>
            <w:tcBorders>
              <w:top w:val="nil"/>
              <w:left w:val="nil"/>
              <w:bottom w:val="single" w:sz="4" w:space="0" w:color="auto"/>
              <w:right w:val="single" w:sz="4" w:space="0" w:color="auto"/>
            </w:tcBorders>
            <w:shd w:val="clear" w:color="auto" w:fill="auto"/>
            <w:vAlign w:val="center"/>
            <w:hideMark/>
          </w:tcPr>
          <w:p w14:paraId="17D9260D" w14:textId="77777777" w:rsidR="001D04CC" w:rsidRPr="007C319D" w:rsidRDefault="001D04CC" w:rsidP="001D04CC">
            <w:pPr>
              <w:jc w:val="center"/>
              <w:rPr>
                <w:color w:val="000000"/>
              </w:rPr>
            </w:pPr>
            <w:r w:rsidRPr="007C319D">
              <w:rPr>
                <w:color w:val="000000"/>
              </w:rPr>
              <w:t>62</w:t>
            </w:r>
          </w:p>
        </w:tc>
      </w:tr>
      <w:tr w:rsidR="001D04CC" w:rsidRPr="007C319D" w14:paraId="595CE104"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009A7A13" w14:textId="77777777" w:rsidR="001D04CC" w:rsidRPr="007C319D" w:rsidRDefault="001D04CC" w:rsidP="001D04CC">
            <w:pPr>
              <w:jc w:val="center"/>
              <w:rPr>
                <w:color w:val="000000"/>
              </w:rPr>
            </w:pPr>
            <w:r w:rsidRPr="007C319D">
              <w:rPr>
                <w:color w:val="000000"/>
              </w:rPr>
              <w:t>18</w:t>
            </w:r>
          </w:p>
        </w:tc>
        <w:tc>
          <w:tcPr>
            <w:tcW w:w="3831" w:type="dxa"/>
            <w:gridSpan w:val="2"/>
            <w:tcBorders>
              <w:top w:val="nil"/>
              <w:left w:val="nil"/>
              <w:bottom w:val="single" w:sz="4" w:space="0" w:color="auto"/>
              <w:right w:val="single" w:sz="4" w:space="0" w:color="auto"/>
            </w:tcBorders>
            <w:shd w:val="clear" w:color="auto" w:fill="auto"/>
            <w:vAlign w:val="center"/>
            <w:hideMark/>
          </w:tcPr>
          <w:p w14:paraId="4149D9CF" w14:textId="77777777" w:rsidR="001D04CC" w:rsidRPr="007C319D" w:rsidRDefault="001D04CC" w:rsidP="001D04CC">
            <w:pPr>
              <w:jc w:val="center"/>
              <w:rPr>
                <w:color w:val="000000"/>
              </w:rPr>
            </w:pPr>
            <w:r w:rsidRPr="007C319D">
              <w:rPr>
                <w:color w:val="000000"/>
              </w:rPr>
              <w:t>RING 900</w:t>
            </w:r>
          </w:p>
        </w:tc>
        <w:tc>
          <w:tcPr>
            <w:tcW w:w="1836" w:type="dxa"/>
            <w:gridSpan w:val="2"/>
            <w:tcBorders>
              <w:top w:val="nil"/>
              <w:left w:val="nil"/>
              <w:bottom w:val="single" w:sz="4" w:space="0" w:color="auto"/>
              <w:right w:val="single" w:sz="4" w:space="0" w:color="auto"/>
            </w:tcBorders>
            <w:shd w:val="clear" w:color="auto" w:fill="auto"/>
            <w:vAlign w:val="center"/>
            <w:hideMark/>
          </w:tcPr>
          <w:p w14:paraId="4935B44C" w14:textId="77777777" w:rsidR="001D04CC" w:rsidRPr="007C319D" w:rsidRDefault="001D04CC" w:rsidP="001D04CC">
            <w:pPr>
              <w:jc w:val="center"/>
              <w:rPr>
                <w:color w:val="000000"/>
              </w:rPr>
            </w:pPr>
            <w:r w:rsidRPr="007C319D">
              <w:rPr>
                <w:color w:val="000000"/>
              </w:rPr>
              <w:t>28x400mA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2C52ADE3" w14:textId="77777777" w:rsidR="001D04CC" w:rsidRPr="007C319D" w:rsidRDefault="001D04CC" w:rsidP="001D04CC">
            <w:pPr>
              <w:jc w:val="center"/>
              <w:rPr>
                <w:color w:val="000000"/>
              </w:rPr>
            </w:pPr>
            <w:r w:rsidRPr="007C319D">
              <w:rPr>
                <w:color w:val="000000"/>
              </w:rPr>
              <w:t>1.9 W</w:t>
            </w:r>
          </w:p>
        </w:tc>
        <w:tc>
          <w:tcPr>
            <w:tcW w:w="1276" w:type="dxa"/>
            <w:gridSpan w:val="2"/>
            <w:tcBorders>
              <w:top w:val="nil"/>
              <w:left w:val="nil"/>
              <w:bottom w:val="single" w:sz="4" w:space="0" w:color="auto"/>
              <w:right w:val="single" w:sz="4" w:space="0" w:color="auto"/>
            </w:tcBorders>
            <w:shd w:val="clear" w:color="auto" w:fill="auto"/>
            <w:vAlign w:val="center"/>
            <w:hideMark/>
          </w:tcPr>
          <w:p w14:paraId="7AE5B4FA" w14:textId="77777777" w:rsidR="001D04CC" w:rsidRPr="007C319D" w:rsidRDefault="001D04CC" w:rsidP="001D04CC">
            <w:pPr>
              <w:jc w:val="center"/>
              <w:rPr>
                <w:color w:val="000000"/>
              </w:rPr>
            </w:pPr>
            <w:r w:rsidRPr="007C319D">
              <w:rPr>
                <w:color w:val="000000"/>
              </w:rPr>
              <w:t>2</w:t>
            </w:r>
          </w:p>
        </w:tc>
      </w:tr>
      <w:tr w:rsidR="001D04CC" w:rsidRPr="007C319D" w14:paraId="28D99B2C"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5B313C94" w14:textId="77777777" w:rsidR="001D04CC" w:rsidRPr="007C319D" w:rsidRDefault="001D04CC" w:rsidP="001D04CC">
            <w:pPr>
              <w:jc w:val="center"/>
              <w:rPr>
                <w:color w:val="000000"/>
              </w:rPr>
            </w:pPr>
            <w:r w:rsidRPr="007C319D">
              <w:rPr>
                <w:color w:val="000000"/>
              </w:rPr>
              <w:t>19</w:t>
            </w:r>
          </w:p>
        </w:tc>
        <w:tc>
          <w:tcPr>
            <w:tcW w:w="3831" w:type="dxa"/>
            <w:gridSpan w:val="2"/>
            <w:tcBorders>
              <w:top w:val="nil"/>
              <w:left w:val="nil"/>
              <w:bottom w:val="single" w:sz="4" w:space="0" w:color="auto"/>
              <w:right w:val="single" w:sz="4" w:space="0" w:color="auto"/>
            </w:tcBorders>
            <w:shd w:val="clear" w:color="auto" w:fill="auto"/>
            <w:vAlign w:val="center"/>
            <w:hideMark/>
          </w:tcPr>
          <w:p w14:paraId="0AEDE9B6" w14:textId="77777777" w:rsidR="001D04CC" w:rsidRPr="007C319D" w:rsidRDefault="001D04CC" w:rsidP="001D04CC">
            <w:pPr>
              <w:jc w:val="center"/>
              <w:rPr>
                <w:color w:val="000000"/>
              </w:rPr>
            </w:pPr>
            <w:r w:rsidRPr="007C319D">
              <w:rPr>
                <w:color w:val="000000"/>
              </w:rPr>
              <w:t>PIPE XS</w:t>
            </w:r>
          </w:p>
        </w:tc>
        <w:tc>
          <w:tcPr>
            <w:tcW w:w="1836" w:type="dxa"/>
            <w:gridSpan w:val="2"/>
            <w:tcBorders>
              <w:top w:val="nil"/>
              <w:left w:val="nil"/>
              <w:bottom w:val="single" w:sz="4" w:space="0" w:color="auto"/>
              <w:right w:val="single" w:sz="4" w:space="0" w:color="auto"/>
            </w:tcBorders>
            <w:shd w:val="clear" w:color="auto" w:fill="auto"/>
            <w:vAlign w:val="center"/>
            <w:hideMark/>
          </w:tcPr>
          <w:p w14:paraId="642BACD4"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7A922651" w14:textId="77777777" w:rsidR="001D04CC" w:rsidRPr="007C319D" w:rsidRDefault="001D04CC" w:rsidP="001D04CC">
            <w:pPr>
              <w:jc w:val="center"/>
              <w:rPr>
                <w:color w:val="000000"/>
              </w:rPr>
            </w:pPr>
            <w:r w:rsidRPr="007C319D">
              <w:rPr>
                <w:color w:val="000000"/>
              </w:rPr>
              <w:t>9 W</w:t>
            </w:r>
          </w:p>
        </w:tc>
        <w:tc>
          <w:tcPr>
            <w:tcW w:w="1276" w:type="dxa"/>
            <w:gridSpan w:val="2"/>
            <w:tcBorders>
              <w:top w:val="nil"/>
              <w:left w:val="nil"/>
              <w:bottom w:val="single" w:sz="4" w:space="0" w:color="auto"/>
              <w:right w:val="single" w:sz="4" w:space="0" w:color="auto"/>
            </w:tcBorders>
            <w:shd w:val="clear" w:color="auto" w:fill="auto"/>
            <w:vAlign w:val="center"/>
            <w:hideMark/>
          </w:tcPr>
          <w:p w14:paraId="53D4E171" w14:textId="77777777" w:rsidR="001D04CC" w:rsidRPr="007C319D" w:rsidRDefault="001D04CC" w:rsidP="001D04CC">
            <w:pPr>
              <w:jc w:val="center"/>
              <w:rPr>
                <w:color w:val="000000"/>
              </w:rPr>
            </w:pPr>
            <w:r w:rsidRPr="007C319D">
              <w:rPr>
                <w:color w:val="000000"/>
              </w:rPr>
              <w:t>377</w:t>
            </w:r>
          </w:p>
        </w:tc>
      </w:tr>
      <w:tr w:rsidR="001D04CC" w:rsidRPr="007C319D" w14:paraId="30538761"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F22A8C6" w14:textId="77777777" w:rsidR="001D04CC" w:rsidRPr="007C319D" w:rsidRDefault="001D04CC" w:rsidP="001D04CC">
            <w:pPr>
              <w:jc w:val="center"/>
              <w:rPr>
                <w:color w:val="000000"/>
              </w:rPr>
            </w:pPr>
            <w:r w:rsidRPr="007C319D">
              <w:rPr>
                <w:color w:val="000000"/>
              </w:rPr>
              <w:t>20</w:t>
            </w:r>
          </w:p>
        </w:tc>
        <w:tc>
          <w:tcPr>
            <w:tcW w:w="3831" w:type="dxa"/>
            <w:gridSpan w:val="2"/>
            <w:tcBorders>
              <w:top w:val="nil"/>
              <w:left w:val="nil"/>
              <w:bottom w:val="single" w:sz="4" w:space="0" w:color="auto"/>
              <w:right w:val="single" w:sz="4" w:space="0" w:color="auto"/>
            </w:tcBorders>
            <w:shd w:val="clear" w:color="auto" w:fill="auto"/>
            <w:vAlign w:val="center"/>
            <w:hideMark/>
          </w:tcPr>
          <w:p w14:paraId="2FB179D7" w14:textId="77777777" w:rsidR="001D04CC" w:rsidRPr="007C319D" w:rsidRDefault="001D04CC" w:rsidP="001D04CC">
            <w:pPr>
              <w:jc w:val="center"/>
              <w:rPr>
                <w:color w:val="000000"/>
              </w:rPr>
            </w:pPr>
            <w:r w:rsidRPr="007C319D">
              <w:rPr>
                <w:color w:val="000000"/>
              </w:rPr>
              <w:t>AL 50 ECO MP 1050</w:t>
            </w:r>
          </w:p>
        </w:tc>
        <w:tc>
          <w:tcPr>
            <w:tcW w:w="1836" w:type="dxa"/>
            <w:gridSpan w:val="2"/>
            <w:tcBorders>
              <w:top w:val="nil"/>
              <w:left w:val="nil"/>
              <w:bottom w:val="single" w:sz="4" w:space="0" w:color="auto"/>
              <w:right w:val="single" w:sz="4" w:space="0" w:color="auto"/>
            </w:tcBorders>
            <w:shd w:val="clear" w:color="auto" w:fill="auto"/>
            <w:vAlign w:val="center"/>
            <w:hideMark/>
          </w:tcPr>
          <w:p w14:paraId="469BF2A4" w14:textId="77777777" w:rsidR="001D04CC" w:rsidRPr="007C319D" w:rsidRDefault="001D04CC" w:rsidP="001D04CC">
            <w:pPr>
              <w:jc w:val="center"/>
              <w:rPr>
                <w:color w:val="000000"/>
              </w:rPr>
            </w:pPr>
            <w:r w:rsidRPr="007C319D">
              <w:rPr>
                <w:color w:val="000000"/>
              </w:rPr>
              <w:t>1x440mA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67B846A2" w14:textId="77777777" w:rsidR="001D04CC" w:rsidRPr="007C319D" w:rsidRDefault="001D04CC" w:rsidP="001D04CC">
            <w:pPr>
              <w:jc w:val="center"/>
              <w:rPr>
                <w:color w:val="000000"/>
              </w:rPr>
            </w:pPr>
            <w:r w:rsidRPr="007C319D">
              <w:rPr>
                <w:color w:val="000000"/>
              </w:rPr>
              <w:t>21.8 W</w:t>
            </w:r>
          </w:p>
        </w:tc>
        <w:tc>
          <w:tcPr>
            <w:tcW w:w="1276" w:type="dxa"/>
            <w:gridSpan w:val="2"/>
            <w:tcBorders>
              <w:top w:val="nil"/>
              <w:left w:val="nil"/>
              <w:bottom w:val="single" w:sz="4" w:space="0" w:color="auto"/>
              <w:right w:val="single" w:sz="4" w:space="0" w:color="auto"/>
            </w:tcBorders>
            <w:shd w:val="clear" w:color="auto" w:fill="auto"/>
            <w:vAlign w:val="center"/>
            <w:hideMark/>
          </w:tcPr>
          <w:p w14:paraId="237A9284" w14:textId="77777777" w:rsidR="001D04CC" w:rsidRPr="007C319D" w:rsidRDefault="001D04CC" w:rsidP="001D04CC">
            <w:pPr>
              <w:jc w:val="center"/>
              <w:rPr>
                <w:color w:val="000000"/>
              </w:rPr>
            </w:pPr>
            <w:r w:rsidRPr="007C319D">
              <w:rPr>
                <w:color w:val="000000"/>
              </w:rPr>
              <w:t>191</w:t>
            </w:r>
          </w:p>
        </w:tc>
      </w:tr>
      <w:tr w:rsidR="001D04CC" w:rsidRPr="007C319D" w14:paraId="3AA8D3E0"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0F7D5B46" w14:textId="77777777" w:rsidR="001D04CC" w:rsidRPr="007C319D" w:rsidRDefault="001D04CC" w:rsidP="001D04CC">
            <w:pPr>
              <w:jc w:val="center"/>
              <w:rPr>
                <w:color w:val="000000"/>
              </w:rPr>
            </w:pPr>
            <w:r w:rsidRPr="007C319D">
              <w:rPr>
                <w:color w:val="000000"/>
              </w:rPr>
              <w:t>21</w:t>
            </w:r>
          </w:p>
        </w:tc>
        <w:tc>
          <w:tcPr>
            <w:tcW w:w="3831" w:type="dxa"/>
            <w:gridSpan w:val="2"/>
            <w:tcBorders>
              <w:top w:val="nil"/>
              <w:left w:val="nil"/>
              <w:bottom w:val="single" w:sz="4" w:space="0" w:color="auto"/>
              <w:right w:val="single" w:sz="4" w:space="0" w:color="auto"/>
            </w:tcBorders>
            <w:shd w:val="clear" w:color="auto" w:fill="auto"/>
            <w:vAlign w:val="center"/>
            <w:hideMark/>
          </w:tcPr>
          <w:p w14:paraId="57234766" w14:textId="77777777" w:rsidR="001D04CC" w:rsidRPr="007C319D" w:rsidRDefault="001D04CC" w:rsidP="001D04CC">
            <w:pPr>
              <w:jc w:val="center"/>
              <w:rPr>
                <w:color w:val="000000"/>
              </w:rPr>
            </w:pPr>
            <w:r w:rsidRPr="007C319D">
              <w:rPr>
                <w:color w:val="000000"/>
              </w:rPr>
              <w:t>AL 50 ECO MP 1050</w:t>
            </w:r>
          </w:p>
        </w:tc>
        <w:tc>
          <w:tcPr>
            <w:tcW w:w="1836" w:type="dxa"/>
            <w:gridSpan w:val="2"/>
            <w:tcBorders>
              <w:top w:val="nil"/>
              <w:left w:val="nil"/>
              <w:bottom w:val="single" w:sz="4" w:space="0" w:color="auto"/>
              <w:right w:val="single" w:sz="4" w:space="0" w:color="auto"/>
            </w:tcBorders>
            <w:shd w:val="clear" w:color="auto" w:fill="auto"/>
            <w:vAlign w:val="center"/>
            <w:hideMark/>
          </w:tcPr>
          <w:p w14:paraId="7F76EC04" w14:textId="77777777" w:rsidR="001D04CC" w:rsidRPr="007C319D" w:rsidRDefault="001D04CC" w:rsidP="001D04CC">
            <w:pPr>
              <w:jc w:val="center"/>
              <w:rPr>
                <w:color w:val="000000"/>
              </w:rPr>
            </w:pPr>
            <w:r w:rsidRPr="007C319D">
              <w:rPr>
                <w:color w:val="000000"/>
              </w:rPr>
              <w:t>1x700mA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10495F1A" w14:textId="77777777" w:rsidR="001D04CC" w:rsidRPr="007C319D" w:rsidRDefault="001D04CC" w:rsidP="001D04CC">
            <w:pPr>
              <w:jc w:val="center"/>
              <w:rPr>
                <w:color w:val="000000"/>
              </w:rPr>
            </w:pPr>
            <w:r w:rsidRPr="007C319D">
              <w:rPr>
                <w:color w:val="000000"/>
              </w:rPr>
              <w:t>36.1 W</w:t>
            </w:r>
          </w:p>
        </w:tc>
        <w:tc>
          <w:tcPr>
            <w:tcW w:w="1276" w:type="dxa"/>
            <w:gridSpan w:val="2"/>
            <w:tcBorders>
              <w:top w:val="nil"/>
              <w:left w:val="nil"/>
              <w:bottom w:val="single" w:sz="4" w:space="0" w:color="auto"/>
              <w:right w:val="single" w:sz="4" w:space="0" w:color="auto"/>
            </w:tcBorders>
            <w:shd w:val="clear" w:color="auto" w:fill="auto"/>
            <w:vAlign w:val="center"/>
            <w:hideMark/>
          </w:tcPr>
          <w:p w14:paraId="69D20F7B" w14:textId="77777777" w:rsidR="001D04CC" w:rsidRPr="007C319D" w:rsidRDefault="001D04CC" w:rsidP="001D04CC">
            <w:pPr>
              <w:jc w:val="center"/>
              <w:rPr>
                <w:color w:val="000000"/>
              </w:rPr>
            </w:pPr>
            <w:r w:rsidRPr="007C319D">
              <w:rPr>
                <w:color w:val="000000"/>
              </w:rPr>
              <w:t>2</w:t>
            </w:r>
          </w:p>
        </w:tc>
      </w:tr>
      <w:tr w:rsidR="001D04CC" w:rsidRPr="007C319D" w14:paraId="697F34D3"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79D50B51" w14:textId="77777777" w:rsidR="001D04CC" w:rsidRPr="007C319D" w:rsidRDefault="001D04CC" w:rsidP="001D04CC">
            <w:pPr>
              <w:jc w:val="center"/>
              <w:rPr>
                <w:color w:val="000000"/>
              </w:rPr>
            </w:pPr>
            <w:r w:rsidRPr="007C319D">
              <w:rPr>
                <w:color w:val="000000"/>
              </w:rPr>
              <w:t>22</w:t>
            </w:r>
          </w:p>
        </w:tc>
        <w:tc>
          <w:tcPr>
            <w:tcW w:w="3831" w:type="dxa"/>
            <w:gridSpan w:val="2"/>
            <w:tcBorders>
              <w:top w:val="nil"/>
              <w:left w:val="nil"/>
              <w:bottom w:val="single" w:sz="4" w:space="0" w:color="auto"/>
              <w:right w:val="single" w:sz="4" w:space="0" w:color="auto"/>
            </w:tcBorders>
            <w:shd w:val="clear" w:color="auto" w:fill="auto"/>
            <w:vAlign w:val="center"/>
            <w:hideMark/>
          </w:tcPr>
          <w:p w14:paraId="7D20258C" w14:textId="77777777" w:rsidR="001D04CC" w:rsidRPr="007C319D" w:rsidRDefault="001D04CC" w:rsidP="001D04CC">
            <w:pPr>
              <w:jc w:val="center"/>
              <w:rPr>
                <w:color w:val="000000"/>
              </w:rPr>
            </w:pPr>
            <w:r w:rsidRPr="007C319D">
              <w:rPr>
                <w:color w:val="000000"/>
              </w:rPr>
              <w:t>AL 50 ECO MP 1050</w:t>
            </w:r>
          </w:p>
        </w:tc>
        <w:tc>
          <w:tcPr>
            <w:tcW w:w="1836" w:type="dxa"/>
            <w:gridSpan w:val="2"/>
            <w:tcBorders>
              <w:top w:val="nil"/>
              <w:left w:val="nil"/>
              <w:bottom w:val="single" w:sz="4" w:space="0" w:color="auto"/>
              <w:right w:val="single" w:sz="4" w:space="0" w:color="auto"/>
            </w:tcBorders>
            <w:shd w:val="clear" w:color="auto" w:fill="auto"/>
            <w:vAlign w:val="center"/>
            <w:hideMark/>
          </w:tcPr>
          <w:p w14:paraId="554D6744" w14:textId="77777777" w:rsidR="001D04CC" w:rsidRPr="007C319D" w:rsidRDefault="001D04CC" w:rsidP="001D04CC">
            <w:pPr>
              <w:jc w:val="center"/>
              <w:rPr>
                <w:color w:val="000000"/>
              </w:rPr>
            </w:pPr>
            <w:r w:rsidRPr="007C319D">
              <w:rPr>
                <w:color w:val="000000"/>
              </w:rPr>
              <w:t>1x520mA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157F7BD7" w14:textId="77777777" w:rsidR="001D04CC" w:rsidRPr="007C319D" w:rsidRDefault="001D04CC" w:rsidP="001D04CC">
            <w:pPr>
              <w:jc w:val="center"/>
              <w:rPr>
                <w:color w:val="000000"/>
              </w:rPr>
            </w:pPr>
            <w:r w:rsidRPr="007C319D">
              <w:rPr>
                <w:color w:val="000000"/>
              </w:rPr>
              <w:t>26.1 W</w:t>
            </w:r>
          </w:p>
        </w:tc>
        <w:tc>
          <w:tcPr>
            <w:tcW w:w="1276" w:type="dxa"/>
            <w:gridSpan w:val="2"/>
            <w:tcBorders>
              <w:top w:val="nil"/>
              <w:left w:val="nil"/>
              <w:bottom w:val="single" w:sz="4" w:space="0" w:color="auto"/>
              <w:right w:val="single" w:sz="4" w:space="0" w:color="auto"/>
            </w:tcBorders>
            <w:shd w:val="clear" w:color="auto" w:fill="auto"/>
            <w:vAlign w:val="center"/>
            <w:hideMark/>
          </w:tcPr>
          <w:p w14:paraId="56BE9C4E" w14:textId="77777777" w:rsidR="001D04CC" w:rsidRPr="007C319D" w:rsidRDefault="001D04CC" w:rsidP="001D04CC">
            <w:pPr>
              <w:jc w:val="center"/>
              <w:rPr>
                <w:color w:val="000000"/>
              </w:rPr>
            </w:pPr>
            <w:r w:rsidRPr="007C319D">
              <w:rPr>
                <w:color w:val="000000"/>
              </w:rPr>
              <w:t>220</w:t>
            </w:r>
          </w:p>
        </w:tc>
      </w:tr>
      <w:tr w:rsidR="001D04CC" w:rsidRPr="007C319D" w14:paraId="2F2F5FDC"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501A7059" w14:textId="77777777" w:rsidR="001D04CC" w:rsidRPr="007C319D" w:rsidRDefault="001D04CC" w:rsidP="001D04CC">
            <w:pPr>
              <w:jc w:val="center"/>
              <w:rPr>
                <w:color w:val="000000"/>
              </w:rPr>
            </w:pPr>
            <w:r w:rsidRPr="007C319D">
              <w:rPr>
                <w:color w:val="000000"/>
              </w:rPr>
              <w:t>23</w:t>
            </w:r>
          </w:p>
        </w:tc>
        <w:tc>
          <w:tcPr>
            <w:tcW w:w="3831" w:type="dxa"/>
            <w:gridSpan w:val="2"/>
            <w:tcBorders>
              <w:top w:val="nil"/>
              <w:left w:val="nil"/>
              <w:bottom w:val="single" w:sz="4" w:space="0" w:color="auto"/>
              <w:right w:val="single" w:sz="4" w:space="0" w:color="auto"/>
            </w:tcBorders>
            <w:shd w:val="clear" w:color="auto" w:fill="auto"/>
            <w:vAlign w:val="center"/>
            <w:hideMark/>
          </w:tcPr>
          <w:p w14:paraId="2154DD2D" w14:textId="77777777" w:rsidR="001D04CC" w:rsidRPr="007C319D" w:rsidRDefault="001D04CC" w:rsidP="001D04CC">
            <w:pPr>
              <w:jc w:val="center"/>
              <w:rPr>
                <w:color w:val="000000"/>
              </w:rPr>
            </w:pPr>
            <w:r w:rsidRPr="007C319D">
              <w:rPr>
                <w:color w:val="000000"/>
              </w:rPr>
              <w:t>AL 50 ECO MP 1050</w:t>
            </w:r>
          </w:p>
        </w:tc>
        <w:tc>
          <w:tcPr>
            <w:tcW w:w="1836" w:type="dxa"/>
            <w:gridSpan w:val="2"/>
            <w:tcBorders>
              <w:top w:val="nil"/>
              <w:left w:val="nil"/>
              <w:bottom w:val="single" w:sz="4" w:space="0" w:color="auto"/>
              <w:right w:val="single" w:sz="4" w:space="0" w:color="auto"/>
            </w:tcBorders>
            <w:shd w:val="clear" w:color="auto" w:fill="auto"/>
            <w:vAlign w:val="center"/>
            <w:hideMark/>
          </w:tcPr>
          <w:p w14:paraId="4FB5CED4" w14:textId="77777777" w:rsidR="001D04CC" w:rsidRPr="007C319D" w:rsidRDefault="001D04CC" w:rsidP="001D04CC">
            <w:pPr>
              <w:jc w:val="center"/>
              <w:rPr>
                <w:color w:val="000000"/>
              </w:rPr>
            </w:pPr>
            <w:r w:rsidRPr="007C319D">
              <w:rPr>
                <w:color w:val="000000"/>
              </w:rPr>
              <w:t>1x560mA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0CCC7FCC" w14:textId="77777777" w:rsidR="001D04CC" w:rsidRPr="007C319D" w:rsidRDefault="001D04CC" w:rsidP="001D04CC">
            <w:pPr>
              <w:jc w:val="center"/>
              <w:rPr>
                <w:color w:val="000000"/>
              </w:rPr>
            </w:pPr>
            <w:r w:rsidRPr="007C319D">
              <w:rPr>
                <w:color w:val="000000"/>
              </w:rPr>
              <w:t>28.3 W</w:t>
            </w:r>
          </w:p>
        </w:tc>
        <w:tc>
          <w:tcPr>
            <w:tcW w:w="1276" w:type="dxa"/>
            <w:gridSpan w:val="2"/>
            <w:tcBorders>
              <w:top w:val="nil"/>
              <w:left w:val="nil"/>
              <w:bottom w:val="single" w:sz="4" w:space="0" w:color="auto"/>
              <w:right w:val="single" w:sz="4" w:space="0" w:color="auto"/>
            </w:tcBorders>
            <w:shd w:val="clear" w:color="auto" w:fill="auto"/>
            <w:vAlign w:val="center"/>
            <w:hideMark/>
          </w:tcPr>
          <w:p w14:paraId="1C4F745A" w14:textId="77777777" w:rsidR="001D04CC" w:rsidRPr="007C319D" w:rsidRDefault="001D04CC" w:rsidP="001D04CC">
            <w:pPr>
              <w:jc w:val="center"/>
              <w:rPr>
                <w:color w:val="000000"/>
              </w:rPr>
            </w:pPr>
            <w:r w:rsidRPr="007C319D">
              <w:rPr>
                <w:color w:val="000000"/>
              </w:rPr>
              <w:t>54</w:t>
            </w:r>
          </w:p>
        </w:tc>
      </w:tr>
      <w:tr w:rsidR="001D04CC" w:rsidRPr="007C319D" w14:paraId="075718CB"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477D597B" w14:textId="77777777" w:rsidR="001D04CC" w:rsidRPr="007C319D" w:rsidRDefault="001D04CC" w:rsidP="001D04CC">
            <w:pPr>
              <w:jc w:val="center"/>
              <w:rPr>
                <w:color w:val="000000"/>
              </w:rPr>
            </w:pPr>
            <w:r w:rsidRPr="007C319D">
              <w:rPr>
                <w:color w:val="000000"/>
              </w:rPr>
              <w:t>24</w:t>
            </w:r>
          </w:p>
        </w:tc>
        <w:tc>
          <w:tcPr>
            <w:tcW w:w="3831" w:type="dxa"/>
            <w:gridSpan w:val="2"/>
            <w:tcBorders>
              <w:top w:val="nil"/>
              <w:left w:val="nil"/>
              <w:bottom w:val="single" w:sz="4" w:space="0" w:color="auto"/>
              <w:right w:val="single" w:sz="4" w:space="0" w:color="auto"/>
            </w:tcBorders>
            <w:shd w:val="clear" w:color="auto" w:fill="auto"/>
            <w:vAlign w:val="center"/>
            <w:hideMark/>
          </w:tcPr>
          <w:p w14:paraId="2EDEA65E" w14:textId="77777777" w:rsidR="001D04CC" w:rsidRPr="007C319D" w:rsidRDefault="001D04CC" w:rsidP="001D04CC">
            <w:pPr>
              <w:jc w:val="center"/>
              <w:rPr>
                <w:color w:val="000000"/>
              </w:rPr>
            </w:pPr>
            <w:r w:rsidRPr="007C319D">
              <w:rPr>
                <w:color w:val="000000"/>
              </w:rPr>
              <w:t>AL 50 ECO MP 1050</w:t>
            </w:r>
          </w:p>
        </w:tc>
        <w:tc>
          <w:tcPr>
            <w:tcW w:w="1836" w:type="dxa"/>
            <w:gridSpan w:val="2"/>
            <w:tcBorders>
              <w:top w:val="nil"/>
              <w:left w:val="nil"/>
              <w:bottom w:val="single" w:sz="4" w:space="0" w:color="auto"/>
              <w:right w:val="single" w:sz="4" w:space="0" w:color="auto"/>
            </w:tcBorders>
            <w:shd w:val="clear" w:color="auto" w:fill="auto"/>
            <w:vAlign w:val="center"/>
            <w:hideMark/>
          </w:tcPr>
          <w:p w14:paraId="2EA12018" w14:textId="77777777" w:rsidR="001D04CC" w:rsidRPr="007C319D" w:rsidRDefault="001D04CC" w:rsidP="001D04CC">
            <w:pPr>
              <w:jc w:val="center"/>
              <w:rPr>
                <w:color w:val="000000"/>
              </w:rPr>
            </w:pPr>
            <w:r w:rsidRPr="007C319D">
              <w:rPr>
                <w:color w:val="000000"/>
              </w:rPr>
              <w:t>1x360mA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7658F82E" w14:textId="77777777" w:rsidR="001D04CC" w:rsidRPr="007C319D" w:rsidRDefault="001D04CC" w:rsidP="001D04CC">
            <w:pPr>
              <w:jc w:val="center"/>
              <w:rPr>
                <w:color w:val="000000"/>
              </w:rPr>
            </w:pPr>
            <w:r w:rsidRPr="007C319D">
              <w:rPr>
                <w:color w:val="000000"/>
              </w:rPr>
              <w:t>17.6 W</w:t>
            </w:r>
          </w:p>
        </w:tc>
        <w:tc>
          <w:tcPr>
            <w:tcW w:w="1276" w:type="dxa"/>
            <w:gridSpan w:val="2"/>
            <w:tcBorders>
              <w:top w:val="nil"/>
              <w:left w:val="nil"/>
              <w:bottom w:val="single" w:sz="4" w:space="0" w:color="auto"/>
              <w:right w:val="single" w:sz="4" w:space="0" w:color="auto"/>
            </w:tcBorders>
            <w:shd w:val="clear" w:color="auto" w:fill="auto"/>
            <w:vAlign w:val="center"/>
            <w:hideMark/>
          </w:tcPr>
          <w:p w14:paraId="4E35F725" w14:textId="77777777" w:rsidR="001D04CC" w:rsidRPr="007C319D" w:rsidRDefault="001D04CC" w:rsidP="001D04CC">
            <w:pPr>
              <w:jc w:val="center"/>
              <w:rPr>
                <w:color w:val="000000"/>
              </w:rPr>
            </w:pPr>
            <w:r w:rsidRPr="007C319D">
              <w:rPr>
                <w:color w:val="000000"/>
              </w:rPr>
              <w:t>146</w:t>
            </w:r>
          </w:p>
        </w:tc>
      </w:tr>
      <w:tr w:rsidR="001D04CC" w:rsidRPr="007C319D" w14:paraId="3EDC9FD5"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35EC8C3" w14:textId="77777777" w:rsidR="001D04CC" w:rsidRPr="007C319D" w:rsidRDefault="001D04CC" w:rsidP="001D04CC">
            <w:pPr>
              <w:jc w:val="center"/>
              <w:rPr>
                <w:color w:val="000000"/>
              </w:rPr>
            </w:pPr>
            <w:r w:rsidRPr="007C319D">
              <w:rPr>
                <w:color w:val="000000"/>
              </w:rPr>
              <w:t>25</w:t>
            </w:r>
          </w:p>
        </w:tc>
        <w:tc>
          <w:tcPr>
            <w:tcW w:w="3831" w:type="dxa"/>
            <w:gridSpan w:val="2"/>
            <w:tcBorders>
              <w:top w:val="nil"/>
              <w:left w:val="nil"/>
              <w:bottom w:val="single" w:sz="4" w:space="0" w:color="auto"/>
              <w:right w:val="single" w:sz="4" w:space="0" w:color="auto"/>
            </w:tcBorders>
            <w:shd w:val="clear" w:color="auto" w:fill="auto"/>
            <w:vAlign w:val="center"/>
            <w:hideMark/>
          </w:tcPr>
          <w:p w14:paraId="5648B056" w14:textId="77777777" w:rsidR="001D04CC" w:rsidRPr="007C319D" w:rsidRDefault="001D04CC" w:rsidP="001D04CC">
            <w:pPr>
              <w:jc w:val="center"/>
              <w:rPr>
                <w:color w:val="000000"/>
              </w:rPr>
            </w:pPr>
            <w:r w:rsidRPr="007C319D">
              <w:rPr>
                <w:color w:val="000000"/>
              </w:rPr>
              <w:t>AL 50 ECO MP 1050</w:t>
            </w:r>
          </w:p>
        </w:tc>
        <w:tc>
          <w:tcPr>
            <w:tcW w:w="1836" w:type="dxa"/>
            <w:gridSpan w:val="2"/>
            <w:tcBorders>
              <w:top w:val="nil"/>
              <w:left w:val="nil"/>
              <w:bottom w:val="single" w:sz="4" w:space="0" w:color="auto"/>
              <w:right w:val="single" w:sz="4" w:space="0" w:color="auto"/>
            </w:tcBorders>
            <w:shd w:val="clear" w:color="auto" w:fill="auto"/>
            <w:vAlign w:val="center"/>
            <w:hideMark/>
          </w:tcPr>
          <w:p w14:paraId="3DA1C8BB" w14:textId="77777777" w:rsidR="001D04CC" w:rsidRPr="007C319D" w:rsidRDefault="001D04CC" w:rsidP="001D04CC">
            <w:pPr>
              <w:jc w:val="center"/>
              <w:rPr>
                <w:color w:val="000000"/>
              </w:rPr>
            </w:pPr>
            <w:r w:rsidRPr="007C319D">
              <w:rPr>
                <w:color w:val="000000"/>
              </w:rPr>
              <w:t>1x480mA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029E8095" w14:textId="77777777" w:rsidR="001D04CC" w:rsidRPr="007C319D" w:rsidRDefault="001D04CC" w:rsidP="001D04CC">
            <w:pPr>
              <w:jc w:val="center"/>
              <w:rPr>
                <w:color w:val="000000"/>
              </w:rPr>
            </w:pPr>
            <w:r w:rsidRPr="007C319D">
              <w:rPr>
                <w:color w:val="000000"/>
              </w:rPr>
              <w:t>23.9 W</w:t>
            </w:r>
          </w:p>
        </w:tc>
        <w:tc>
          <w:tcPr>
            <w:tcW w:w="1276" w:type="dxa"/>
            <w:gridSpan w:val="2"/>
            <w:tcBorders>
              <w:top w:val="nil"/>
              <w:left w:val="nil"/>
              <w:bottom w:val="single" w:sz="4" w:space="0" w:color="auto"/>
              <w:right w:val="single" w:sz="4" w:space="0" w:color="auto"/>
            </w:tcBorders>
            <w:shd w:val="clear" w:color="auto" w:fill="auto"/>
            <w:vAlign w:val="center"/>
            <w:hideMark/>
          </w:tcPr>
          <w:p w14:paraId="15B79505" w14:textId="77777777" w:rsidR="001D04CC" w:rsidRPr="007C319D" w:rsidRDefault="001D04CC" w:rsidP="001D04CC">
            <w:pPr>
              <w:jc w:val="center"/>
              <w:rPr>
                <w:color w:val="000000"/>
              </w:rPr>
            </w:pPr>
            <w:r w:rsidRPr="007C319D">
              <w:rPr>
                <w:color w:val="000000"/>
              </w:rPr>
              <w:t>4</w:t>
            </w:r>
          </w:p>
        </w:tc>
      </w:tr>
      <w:tr w:rsidR="001D04CC" w:rsidRPr="007C319D" w14:paraId="2235B187"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0EC9602" w14:textId="77777777" w:rsidR="001D04CC" w:rsidRPr="007C319D" w:rsidRDefault="001D04CC" w:rsidP="001D04CC">
            <w:pPr>
              <w:jc w:val="center"/>
              <w:rPr>
                <w:color w:val="000000"/>
              </w:rPr>
            </w:pPr>
            <w:r w:rsidRPr="007C319D">
              <w:rPr>
                <w:color w:val="000000"/>
              </w:rPr>
              <w:t>26</w:t>
            </w:r>
          </w:p>
        </w:tc>
        <w:tc>
          <w:tcPr>
            <w:tcW w:w="3831" w:type="dxa"/>
            <w:gridSpan w:val="2"/>
            <w:tcBorders>
              <w:top w:val="nil"/>
              <w:left w:val="nil"/>
              <w:bottom w:val="single" w:sz="4" w:space="0" w:color="auto"/>
              <w:right w:val="single" w:sz="4" w:space="0" w:color="auto"/>
            </w:tcBorders>
            <w:shd w:val="clear" w:color="auto" w:fill="auto"/>
            <w:vAlign w:val="center"/>
            <w:hideMark/>
          </w:tcPr>
          <w:p w14:paraId="7F438637" w14:textId="77777777" w:rsidR="001D04CC" w:rsidRPr="007C319D" w:rsidRDefault="001D04CC" w:rsidP="001D04CC">
            <w:pPr>
              <w:jc w:val="center"/>
              <w:rPr>
                <w:color w:val="000000"/>
              </w:rPr>
            </w:pPr>
            <w:r w:rsidRPr="007C319D">
              <w:rPr>
                <w:color w:val="000000"/>
              </w:rPr>
              <w:t>AL 50 ECO MP 1050</w:t>
            </w:r>
          </w:p>
        </w:tc>
        <w:tc>
          <w:tcPr>
            <w:tcW w:w="1836" w:type="dxa"/>
            <w:gridSpan w:val="2"/>
            <w:tcBorders>
              <w:top w:val="nil"/>
              <w:left w:val="nil"/>
              <w:bottom w:val="single" w:sz="4" w:space="0" w:color="auto"/>
              <w:right w:val="single" w:sz="4" w:space="0" w:color="auto"/>
            </w:tcBorders>
            <w:shd w:val="clear" w:color="auto" w:fill="auto"/>
            <w:vAlign w:val="center"/>
            <w:hideMark/>
          </w:tcPr>
          <w:p w14:paraId="5C80F4B9" w14:textId="77777777" w:rsidR="001D04CC" w:rsidRPr="007C319D" w:rsidRDefault="001D04CC" w:rsidP="001D04CC">
            <w:pPr>
              <w:jc w:val="center"/>
              <w:rPr>
                <w:color w:val="000000"/>
              </w:rPr>
            </w:pPr>
            <w:r w:rsidRPr="007C319D">
              <w:rPr>
                <w:color w:val="000000"/>
              </w:rPr>
              <w:t>1x400mA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5A394A14" w14:textId="77777777" w:rsidR="001D04CC" w:rsidRPr="007C319D" w:rsidRDefault="001D04CC" w:rsidP="001D04CC">
            <w:pPr>
              <w:jc w:val="center"/>
              <w:rPr>
                <w:color w:val="000000"/>
              </w:rPr>
            </w:pPr>
            <w:r w:rsidRPr="007C319D">
              <w:rPr>
                <w:color w:val="000000"/>
              </w:rPr>
              <w:t>19.7 W</w:t>
            </w:r>
          </w:p>
        </w:tc>
        <w:tc>
          <w:tcPr>
            <w:tcW w:w="1276" w:type="dxa"/>
            <w:gridSpan w:val="2"/>
            <w:tcBorders>
              <w:top w:val="nil"/>
              <w:left w:val="nil"/>
              <w:bottom w:val="single" w:sz="4" w:space="0" w:color="auto"/>
              <w:right w:val="single" w:sz="4" w:space="0" w:color="auto"/>
            </w:tcBorders>
            <w:shd w:val="clear" w:color="auto" w:fill="auto"/>
            <w:vAlign w:val="center"/>
            <w:hideMark/>
          </w:tcPr>
          <w:p w14:paraId="62DBB82E" w14:textId="77777777" w:rsidR="001D04CC" w:rsidRPr="007C319D" w:rsidRDefault="001D04CC" w:rsidP="001D04CC">
            <w:pPr>
              <w:jc w:val="center"/>
              <w:rPr>
                <w:color w:val="000000"/>
              </w:rPr>
            </w:pPr>
            <w:r w:rsidRPr="007C319D">
              <w:rPr>
                <w:color w:val="000000"/>
              </w:rPr>
              <w:t>4</w:t>
            </w:r>
          </w:p>
        </w:tc>
      </w:tr>
      <w:tr w:rsidR="001D04CC" w:rsidRPr="007C319D" w14:paraId="1DE5CCE5"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00E84257" w14:textId="77777777" w:rsidR="001D04CC" w:rsidRPr="007C319D" w:rsidRDefault="001D04CC" w:rsidP="001D04CC">
            <w:pPr>
              <w:jc w:val="center"/>
              <w:rPr>
                <w:color w:val="000000"/>
              </w:rPr>
            </w:pPr>
            <w:r w:rsidRPr="007C319D">
              <w:rPr>
                <w:color w:val="000000"/>
              </w:rPr>
              <w:t>27</w:t>
            </w:r>
          </w:p>
        </w:tc>
        <w:tc>
          <w:tcPr>
            <w:tcW w:w="3831" w:type="dxa"/>
            <w:gridSpan w:val="2"/>
            <w:tcBorders>
              <w:top w:val="nil"/>
              <w:left w:val="nil"/>
              <w:bottom w:val="single" w:sz="4" w:space="0" w:color="auto"/>
              <w:right w:val="single" w:sz="4" w:space="0" w:color="auto"/>
            </w:tcBorders>
            <w:shd w:val="clear" w:color="auto" w:fill="auto"/>
            <w:vAlign w:val="center"/>
            <w:hideMark/>
          </w:tcPr>
          <w:p w14:paraId="6945C338" w14:textId="77777777" w:rsidR="001D04CC" w:rsidRPr="007C319D" w:rsidRDefault="001D04CC" w:rsidP="001D04CC">
            <w:pPr>
              <w:jc w:val="center"/>
              <w:rPr>
                <w:color w:val="000000"/>
              </w:rPr>
            </w:pPr>
            <w:r w:rsidRPr="007C319D">
              <w:rPr>
                <w:color w:val="000000"/>
              </w:rPr>
              <w:t>AL 50 ECO MP 1050</w:t>
            </w:r>
          </w:p>
        </w:tc>
        <w:tc>
          <w:tcPr>
            <w:tcW w:w="1836" w:type="dxa"/>
            <w:gridSpan w:val="2"/>
            <w:tcBorders>
              <w:top w:val="nil"/>
              <w:left w:val="nil"/>
              <w:bottom w:val="single" w:sz="4" w:space="0" w:color="auto"/>
              <w:right w:val="single" w:sz="4" w:space="0" w:color="auto"/>
            </w:tcBorders>
            <w:shd w:val="clear" w:color="auto" w:fill="auto"/>
            <w:vAlign w:val="center"/>
            <w:hideMark/>
          </w:tcPr>
          <w:p w14:paraId="345F1D5A" w14:textId="77777777" w:rsidR="001D04CC" w:rsidRPr="007C319D" w:rsidRDefault="001D04CC" w:rsidP="001D04CC">
            <w:pPr>
              <w:jc w:val="center"/>
              <w:rPr>
                <w:color w:val="000000"/>
              </w:rPr>
            </w:pPr>
            <w:r w:rsidRPr="007C319D">
              <w:rPr>
                <w:color w:val="000000"/>
              </w:rPr>
              <w:t>1x280mA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3FF5DB1D" w14:textId="77777777" w:rsidR="001D04CC" w:rsidRPr="007C319D" w:rsidRDefault="001D04CC" w:rsidP="001D04CC">
            <w:pPr>
              <w:jc w:val="center"/>
              <w:rPr>
                <w:color w:val="000000"/>
              </w:rPr>
            </w:pPr>
            <w:r w:rsidRPr="007C319D">
              <w:rPr>
                <w:color w:val="000000"/>
              </w:rPr>
              <w:t>1.5 W</w:t>
            </w:r>
          </w:p>
        </w:tc>
        <w:tc>
          <w:tcPr>
            <w:tcW w:w="1276" w:type="dxa"/>
            <w:gridSpan w:val="2"/>
            <w:tcBorders>
              <w:top w:val="nil"/>
              <w:left w:val="nil"/>
              <w:bottom w:val="single" w:sz="4" w:space="0" w:color="auto"/>
              <w:right w:val="single" w:sz="4" w:space="0" w:color="auto"/>
            </w:tcBorders>
            <w:shd w:val="clear" w:color="auto" w:fill="auto"/>
            <w:vAlign w:val="center"/>
            <w:hideMark/>
          </w:tcPr>
          <w:p w14:paraId="55E3C412" w14:textId="77777777" w:rsidR="001D04CC" w:rsidRPr="007C319D" w:rsidRDefault="001D04CC" w:rsidP="001D04CC">
            <w:pPr>
              <w:jc w:val="center"/>
              <w:rPr>
                <w:color w:val="000000"/>
              </w:rPr>
            </w:pPr>
            <w:r w:rsidRPr="007C319D">
              <w:rPr>
                <w:color w:val="000000"/>
              </w:rPr>
              <w:t>2</w:t>
            </w:r>
          </w:p>
        </w:tc>
      </w:tr>
      <w:tr w:rsidR="001D04CC" w:rsidRPr="007C319D" w14:paraId="4C7FFB83"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13F22551" w14:textId="77777777" w:rsidR="001D04CC" w:rsidRPr="007C319D" w:rsidRDefault="001D04CC" w:rsidP="001D04CC">
            <w:pPr>
              <w:jc w:val="center"/>
              <w:rPr>
                <w:color w:val="000000"/>
              </w:rPr>
            </w:pPr>
            <w:r w:rsidRPr="007C319D">
              <w:rPr>
                <w:color w:val="000000"/>
              </w:rPr>
              <w:t>28</w:t>
            </w:r>
          </w:p>
        </w:tc>
        <w:tc>
          <w:tcPr>
            <w:tcW w:w="3831" w:type="dxa"/>
            <w:gridSpan w:val="2"/>
            <w:tcBorders>
              <w:top w:val="nil"/>
              <w:left w:val="nil"/>
              <w:bottom w:val="single" w:sz="4" w:space="0" w:color="auto"/>
              <w:right w:val="single" w:sz="4" w:space="0" w:color="auto"/>
            </w:tcBorders>
            <w:shd w:val="clear" w:color="auto" w:fill="auto"/>
            <w:vAlign w:val="center"/>
            <w:hideMark/>
          </w:tcPr>
          <w:p w14:paraId="4B8E49C6" w14:textId="77777777" w:rsidR="001D04CC" w:rsidRPr="007C319D" w:rsidRDefault="001D04CC" w:rsidP="001D04CC">
            <w:pPr>
              <w:jc w:val="center"/>
              <w:rPr>
                <w:color w:val="000000"/>
              </w:rPr>
            </w:pPr>
            <w:r w:rsidRPr="007C319D">
              <w:rPr>
                <w:color w:val="000000"/>
              </w:rPr>
              <w:t>JUST 36</w:t>
            </w:r>
          </w:p>
        </w:tc>
        <w:tc>
          <w:tcPr>
            <w:tcW w:w="1836" w:type="dxa"/>
            <w:gridSpan w:val="2"/>
            <w:tcBorders>
              <w:top w:val="nil"/>
              <w:left w:val="nil"/>
              <w:bottom w:val="single" w:sz="4" w:space="0" w:color="auto"/>
              <w:right w:val="single" w:sz="4" w:space="0" w:color="auto"/>
            </w:tcBorders>
            <w:shd w:val="clear" w:color="auto" w:fill="auto"/>
            <w:vAlign w:val="center"/>
            <w:hideMark/>
          </w:tcPr>
          <w:p w14:paraId="2CB1175C"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20D9E384" w14:textId="77777777" w:rsidR="001D04CC" w:rsidRPr="007C319D" w:rsidRDefault="001D04CC" w:rsidP="001D04CC">
            <w:pPr>
              <w:jc w:val="center"/>
              <w:rPr>
                <w:color w:val="000000"/>
              </w:rPr>
            </w:pPr>
            <w:r w:rsidRPr="007C319D">
              <w:rPr>
                <w:color w:val="000000"/>
              </w:rPr>
              <w:t>7 W</w:t>
            </w:r>
          </w:p>
        </w:tc>
        <w:tc>
          <w:tcPr>
            <w:tcW w:w="1276" w:type="dxa"/>
            <w:gridSpan w:val="2"/>
            <w:tcBorders>
              <w:top w:val="nil"/>
              <w:left w:val="nil"/>
              <w:bottom w:val="single" w:sz="4" w:space="0" w:color="auto"/>
              <w:right w:val="single" w:sz="4" w:space="0" w:color="auto"/>
            </w:tcBorders>
            <w:shd w:val="clear" w:color="auto" w:fill="auto"/>
            <w:vAlign w:val="center"/>
            <w:hideMark/>
          </w:tcPr>
          <w:p w14:paraId="61F9F02E" w14:textId="77777777" w:rsidR="001D04CC" w:rsidRPr="007C319D" w:rsidRDefault="001D04CC" w:rsidP="001D04CC">
            <w:pPr>
              <w:jc w:val="center"/>
              <w:rPr>
                <w:color w:val="000000"/>
              </w:rPr>
            </w:pPr>
            <w:r w:rsidRPr="007C319D">
              <w:rPr>
                <w:color w:val="000000"/>
              </w:rPr>
              <w:t>26</w:t>
            </w:r>
          </w:p>
        </w:tc>
      </w:tr>
      <w:tr w:rsidR="001D04CC" w:rsidRPr="007C319D" w14:paraId="0E6ABEBD"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64E0B285" w14:textId="77777777" w:rsidR="001D04CC" w:rsidRPr="007C319D" w:rsidRDefault="001D04CC" w:rsidP="001D04CC">
            <w:pPr>
              <w:jc w:val="center"/>
              <w:rPr>
                <w:color w:val="000000"/>
              </w:rPr>
            </w:pPr>
            <w:r w:rsidRPr="007C319D">
              <w:rPr>
                <w:color w:val="000000"/>
              </w:rPr>
              <w:t>29</w:t>
            </w:r>
          </w:p>
        </w:tc>
        <w:tc>
          <w:tcPr>
            <w:tcW w:w="3831" w:type="dxa"/>
            <w:gridSpan w:val="2"/>
            <w:tcBorders>
              <w:top w:val="nil"/>
              <w:left w:val="nil"/>
              <w:bottom w:val="single" w:sz="4" w:space="0" w:color="auto"/>
              <w:right w:val="single" w:sz="4" w:space="0" w:color="auto"/>
            </w:tcBorders>
            <w:shd w:val="clear" w:color="auto" w:fill="auto"/>
            <w:vAlign w:val="center"/>
            <w:hideMark/>
          </w:tcPr>
          <w:p w14:paraId="1B2D81AB" w14:textId="77777777" w:rsidR="001D04CC" w:rsidRPr="007C319D" w:rsidRDefault="001D04CC" w:rsidP="001D04CC">
            <w:pPr>
              <w:jc w:val="center"/>
              <w:rPr>
                <w:color w:val="000000"/>
              </w:rPr>
            </w:pPr>
            <w:r w:rsidRPr="007C319D">
              <w:rPr>
                <w:color w:val="000000"/>
              </w:rPr>
              <w:t>Round 1200</w:t>
            </w:r>
          </w:p>
        </w:tc>
        <w:tc>
          <w:tcPr>
            <w:tcW w:w="1836" w:type="dxa"/>
            <w:gridSpan w:val="2"/>
            <w:tcBorders>
              <w:top w:val="nil"/>
              <w:left w:val="nil"/>
              <w:bottom w:val="single" w:sz="4" w:space="0" w:color="auto"/>
              <w:right w:val="single" w:sz="4" w:space="0" w:color="auto"/>
            </w:tcBorders>
            <w:shd w:val="clear" w:color="auto" w:fill="auto"/>
            <w:vAlign w:val="center"/>
            <w:hideMark/>
          </w:tcPr>
          <w:p w14:paraId="3BD43F6F"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589255A5" w14:textId="77777777" w:rsidR="001D04CC" w:rsidRPr="007C319D" w:rsidRDefault="001D04CC" w:rsidP="001D04CC">
            <w:pPr>
              <w:jc w:val="center"/>
              <w:rPr>
                <w:color w:val="000000"/>
              </w:rPr>
            </w:pPr>
            <w:r w:rsidRPr="007C319D">
              <w:rPr>
                <w:color w:val="000000"/>
              </w:rPr>
              <w:t>3700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00EC905C" w14:textId="77777777" w:rsidR="001D04CC" w:rsidRPr="007C319D" w:rsidRDefault="001D04CC" w:rsidP="001D04CC">
            <w:pPr>
              <w:jc w:val="center"/>
              <w:rPr>
                <w:color w:val="000000"/>
              </w:rPr>
            </w:pPr>
            <w:r w:rsidRPr="007C319D">
              <w:rPr>
                <w:color w:val="000000"/>
              </w:rPr>
              <w:t>2</w:t>
            </w:r>
          </w:p>
        </w:tc>
      </w:tr>
      <w:tr w:rsidR="001D04CC" w:rsidRPr="007C319D" w14:paraId="56C2CF7D"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0241DAC" w14:textId="77777777" w:rsidR="001D04CC" w:rsidRPr="007C319D" w:rsidRDefault="001D04CC" w:rsidP="001D04CC">
            <w:pPr>
              <w:jc w:val="center"/>
              <w:rPr>
                <w:color w:val="000000"/>
              </w:rPr>
            </w:pPr>
            <w:r w:rsidRPr="007C319D">
              <w:rPr>
                <w:color w:val="000000"/>
              </w:rPr>
              <w:t>30</w:t>
            </w:r>
          </w:p>
        </w:tc>
        <w:tc>
          <w:tcPr>
            <w:tcW w:w="3831" w:type="dxa"/>
            <w:gridSpan w:val="2"/>
            <w:tcBorders>
              <w:top w:val="nil"/>
              <w:left w:val="nil"/>
              <w:bottom w:val="single" w:sz="4" w:space="0" w:color="auto"/>
              <w:right w:val="single" w:sz="4" w:space="0" w:color="auto"/>
            </w:tcBorders>
            <w:shd w:val="clear" w:color="auto" w:fill="auto"/>
            <w:vAlign w:val="center"/>
            <w:hideMark/>
          </w:tcPr>
          <w:p w14:paraId="7493199F" w14:textId="77777777" w:rsidR="001D04CC" w:rsidRPr="007C319D" w:rsidRDefault="001D04CC" w:rsidP="001D04CC">
            <w:pPr>
              <w:jc w:val="center"/>
              <w:rPr>
                <w:color w:val="000000"/>
              </w:rPr>
            </w:pPr>
            <w:r w:rsidRPr="007C319D">
              <w:rPr>
                <w:color w:val="000000"/>
              </w:rPr>
              <w:t>Round 600</w:t>
            </w:r>
          </w:p>
        </w:tc>
        <w:tc>
          <w:tcPr>
            <w:tcW w:w="1836" w:type="dxa"/>
            <w:gridSpan w:val="2"/>
            <w:tcBorders>
              <w:top w:val="nil"/>
              <w:left w:val="nil"/>
              <w:bottom w:val="single" w:sz="4" w:space="0" w:color="auto"/>
              <w:right w:val="single" w:sz="4" w:space="0" w:color="auto"/>
            </w:tcBorders>
            <w:shd w:val="clear" w:color="auto" w:fill="auto"/>
            <w:vAlign w:val="center"/>
            <w:hideMark/>
          </w:tcPr>
          <w:p w14:paraId="4A4AF1EB"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382F9E10" w14:textId="77777777" w:rsidR="001D04CC" w:rsidRPr="007C319D" w:rsidRDefault="001D04CC" w:rsidP="001D04CC">
            <w:pPr>
              <w:jc w:val="center"/>
              <w:rPr>
                <w:color w:val="000000"/>
              </w:rPr>
            </w:pPr>
            <w:r w:rsidRPr="007C319D">
              <w:rPr>
                <w:color w:val="000000"/>
              </w:rPr>
              <w:t>2500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15CF8F8D" w14:textId="77777777" w:rsidR="001D04CC" w:rsidRPr="007C319D" w:rsidRDefault="001D04CC" w:rsidP="001D04CC">
            <w:pPr>
              <w:jc w:val="center"/>
              <w:rPr>
                <w:color w:val="000000"/>
              </w:rPr>
            </w:pPr>
            <w:r w:rsidRPr="007C319D">
              <w:rPr>
                <w:color w:val="000000"/>
              </w:rPr>
              <w:t>4</w:t>
            </w:r>
          </w:p>
        </w:tc>
      </w:tr>
      <w:tr w:rsidR="001D04CC" w:rsidRPr="007C319D" w14:paraId="4B8708CA"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0A9EE241" w14:textId="77777777" w:rsidR="001D04CC" w:rsidRPr="007C319D" w:rsidRDefault="001D04CC" w:rsidP="001D04CC">
            <w:pPr>
              <w:jc w:val="center"/>
              <w:rPr>
                <w:color w:val="000000"/>
              </w:rPr>
            </w:pPr>
            <w:r w:rsidRPr="007C319D">
              <w:rPr>
                <w:color w:val="000000"/>
              </w:rPr>
              <w:t>31</w:t>
            </w:r>
          </w:p>
        </w:tc>
        <w:tc>
          <w:tcPr>
            <w:tcW w:w="3831" w:type="dxa"/>
            <w:gridSpan w:val="2"/>
            <w:tcBorders>
              <w:top w:val="nil"/>
              <w:left w:val="nil"/>
              <w:bottom w:val="single" w:sz="4" w:space="0" w:color="auto"/>
              <w:right w:val="single" w:sz="4" w:space="0" w:color="auto"/>
            </w:tcBorders>
            <w:shd w:val="clear" w:color="auto" w:fill="auto"/>
            <w:vAlign w:val="center"/>
            <w:hideMark/>
          </w:tcPr>
          <w:p w14:paraId="0C5A840D" w14:textId="77777777" w:rsidR="001D04CC" w:rsidRPr="007C319D" w:rsidRDefault="001D04CC" w:rsidP="001D04CC">
            <w:pPr>
              <w:jc w:val="center"/>
              <w:rPr>
                <w:color w:val="000000"/>
              </w:rPr>
            </w:pPr>
            <w:r w:rsidRPr="007C319D">
              <w:rPr>
                <w:color w:val="000000"/>
              </w:rPr>
              <w:t>Round 950</w:t>
            </w:r>
          </w:p>
        </w:tc>
        <w:tc>
          <w:tcPr>
            <w:tcW w:w="1836" w:type="dxa"/>
            <w:gridSpan w:val="2"/>
            <w:tcBorders>
              <w:top w:val="nil"/>
              <w:left w:val="nil"/>
              <w:bottom w:val="single" w:sz="4" w:space="0" w:color="auto"/>
              <w:right w:val="single" w:sz="4" w:space="0" w:color="auto"/>
            </w:tcBorders>
            <w:shd w:val="clear" w:color="auto" w:fill="auto"/>
            <w:vAlign w:val="center"/>
            <w:hideMark/>
          </w:tcPr>
          <w:p w14:paraId="07888F30"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1CE9DB36" w14:textId="77777777" w:rsidR="001D04CC" w:rsidRPr="007C319D" w:rsidRDefault="001D04CC" w:rsidP="001D04CC">
            <w:pPr>
              <w:jc w:val="center"/>
              <w:rPr>
                <w:color w:val="000000"/>
              </w:rPr>
            </w:pPr>
            <w:r w:rsidRPr="007C319D">
              <w:rPr>
                <w:color w:val="000000"/>
              </w:rPr>
              <w:t>5600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528B77FD" w14:textId="77777777" w:rsidR="001D04CC" w:rsidRPr="007C319D" w:rsidRDefault="001D04CC" w:rsidP="001D04CC">
            <w:pPr>
              <w:jc w:val="center"/>
              <w:rPr>
                <w:color w:val="000000"/>
              </w:rPr>
            </w:pPr>
            <w:r w:rsidRPr="007C319D">
              <w:rPr>
                <w:color w:val="000000"/>
              </w:rPr>
              <w:t>1</w:t>
            </w:r>
          </w:p>
        </w:tc>
      </w:tr>
      <w:tr w:rsidR="001D04CC" w:rsidRPr="007C319D" w14:paraId="019D5D91"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16690C18" w14:textId="77777777" w:rsidR="001D04CC" w:rsidRPr="007C319D" w:rsidRDefault="001D04CC" w:rsidP="001D04CC">
            <w:pPr>
              <w:jc w:val="center"/>
              <w:rPr>
                <w:color w:val="000000"/>
              </w:rPr>
            </w:pPr>
            <w:r w:rsidRPr="007C319D">
              <w:rPr>
                <w:color w:val="000000"/>
              </w:rPr>
              <w:t>32</w:t>
            </w:r>
          </w:p>
        </w:tc>
        <w:tc>
          <w:tcPr>
            <w:tcW w:w="3831" w:type="dxa"/>
            <w:gridSpan w:val="2"/>
            <w:tcBorders>
              <w:top w:val="nil"/>
              <w:left w:val="nil"/>
              <w:bottom w:val="single" w:sz="4" w:space="0" w:color="auto"/>
              <w:right w:val="single" w:sz="4" w:space="0" w:color="auto"/>
            </w:tcBorders>
            <w:shd w:val="clear" w:color="auto" w:fill="auto"/>
            <w:vAlign w:val="center"/>
            <w:hideMark/>
          </w:tcPr>
          <w:p w14:paraId="5701BEF9" w14:textId="77777777" w:rsidR="001D04CC" w:rsidRPr="007C319D" w:rsidRDefault="001D04CC" w:rsidP="001D04CC">
            <w:pPr>
              <w:jc w:val="center"/>
              <w:rPr>
                <w:color w:val="000000"/>
              </w:rPr>
            </w:pPr>
            <w:r w:rsidRPr="007C319D">
              <w:rPr>
                <w:color w:val="000000"/>
              </w:rPr>
              <w:t>Round 1200</w:t>
            </w:r>
          </w:p>
        </w:tc>
        <w:tc>
          <w:tcPr>
            <w:tcW w:w="1836" w:type="dxa"/>
            <w:gridSpan w:val="2"/>
            <w:tcBorders>
              <w:top w:val="nil"/>
              <w:left w:val="nil"/>
              <w:bottom w:val="single" w:sz="4" w:space="0" w:color="auto"/>
              <w:right w:val="single" w:sz="4" w:space="0" w:color="auto"/>
            </w:tcBorders>
            <w:shd w:val="clear" w:color="auto" w:fill="auto"/>
            <w:vAlign w:val="center"/>
            <w:hideMark/>
          </w:tcPr>
          <w:p w14:paraId="79083085"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4A3A44E5" w14:textId="77777777" w:rsidR="001D04CC" w:rsidRPr="007C319D" w:rsidRDefault="001D04CC" w:rsidP="001D04CC">
            <w:pPr>
              <w:jc w:val="center"/>
              <w:rPr>
                <w:color w:val="000000"/>
              </w:rPr>
            </w:pPr>
            <w:r w:rsidRPr="007C319D">
              <w:rPr>
                <w:color w:val="000000"/>
              </w:rPr>
              <w:t>5600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3871D24B" w14:textId="77777777" w:rsidR="001D04CC" w:rsidRPr="007C319D" w:rsidRDefault="001D04CC" w:rsidP="001D04CC">
            <w:pPr>
              <w:jc w:val="center"/>
              <w:rPr>
                <w:color w:val="000000"/>
              </w:rPr>
            </w:pPr>
            <w:r w:rsidRPr="007C319D">
              <w:rPr>
                <w:color w:val="000000"/>
              </w:rPr>
              <w:t>1</w:t>
            </w:r>
          </w:p>
        </w:tc>
      </w:tr>
      <w:tr w:rsidR="001D04CC" w:rsidRPr="007C319D" w14:paraId="04176835"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0D1B40BF" w14:textId="77777777" w:rsidR="001D04CC" w:rsidRPr="007C319D" w:rsidRDefault="001D04CC" w:rsidP="001D04CC">
            <w:pPr>
              <w:jc w:val="center"/>
              <w:rPr>
                <w:color w:val="000000"/>
              </w:rPr>
            </w:pPr>
            <w:r w:rsidRPr="007C319D">
              <w:rPr>
                <w:color w:val="000000"/>
              </w:rPr>
              <w:t>33</w:t>
            </w:r>
          </w:p>
        </w:tc>
        <w:tc>
          <w:tcPr>
            <w:tcW w:w="3831" w:type="dxa"/>
            <w:gridSpan w:val="2"/>
            <w:tcBorders>
              <w:top w:val="nil"/>
              <w:left w:val="nil"/>
              <w:bottom w:val="single" w:sz="4" w:space="0" w:color="auto"/>
              <w:right w:val="single" w:sz="4" w:space="0" w:color="auto"/>
            </w:tcBorders>
            <w:shd w:val="clear" w:color="auto" w:fill="auto"/>
            <w:vAlign w:val="center"/>
            <w:hideMark/>
          </w:tcPr>
          <w:p w14:paraId="698F9449" w14:textId="77777777" w:rsidR="001D04CC" w:rsidRPr="007C319D" w:rsidRDefault="001D04CC" w:rsidP="001D04CC">
            <w:pPr>
              <w:jc w:val="center"/>
              <w:rPr>
                <w:color w:val="000000"/>
              </w:rPr>
            </w:pPr>
            <w:r w:rsidRPr="007C319D">
              <w:rPr>
                <w:color w:val="000000"/>
              </w:rPr>
              <w:t>Round 600</w:t>
            </w:r>
          </w:p>
        </w:tc>
        <w:tc>
          <w:tcPr>
            <w:tcW w:w="1836" w:type="dxa"/>
            <w:gridSpan w:val="2"/>
            <w:tcBorders>
              <w:top w:val="nil"/>
              <w:left w:val="nil"/>
              <w:bottom w:val="single" w:sz="4" w:space="0" w:color="auto"/>
              <w:right w:val="single" w:sz="4" w:space="0" w:color="auto"/>
            </w:tcBorders>
            <w:shd w:val="clear" w:color="auto" w:fill="auto"/>
            <w:vAlign w:val="center"/>
            <w:hideMark/>
          </w:tcPr>
          <w:p w14:paraId="4438A300"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4BD21D80" w14:textId="77777777" w:rsidR="001D04CC" w:rsidRPr="007C319D" w:rsidRDefault="001D04CC" w:rsidP="001D04CC">
            <w:pPr>
              <w:jc w:val="center"/>
              <w:rPr>
                <w:color w:val="000000"/>
              </w:rPr>
            </w:pPr>
            <w:r w:rsidRPr="007C319D">
              <w:rPr>
                <w:color w:val="000000"/>
              </w:rPr>
              <w:t>5200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56C2A3EC" w14:textId="77777777" w:rsidR="001D04CC" w:rsidRPr="007C319D" w:rsidRDefault="001D04CC" w:rsidP="001D04CC">
            <w:pPr>
              <w:jc w:val="center"/>
              <w:rPr>
                <w:color w:val="000000"/>
              </w:rPr>
            </w:pPr>
            <w:r w:rsidRPr="007C319D">
              <w:rPr>
                <w:color w:val="000000"/>
              </w:rPr>
              <w:t>1</w:t>
            </w:r>
          </w:p>
        </w:tc>
      </w:tr>
      <w:tr w:rsidR="001D04CC" w:rsidRPr="007C319D" w14:paraId="546F7779"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11057A12" w14:textId="77777777" w:rsidR="001D04CC" w:rsidRPr="007C319D" w:rsidRDefault="001D04CC" w:rsidP="001D04CC">
            <w:pPr>
              <w:jc w:val="center"/>
              <w:rPr>
                <w:color w:val="000000"/>
              </w:rPr>
            </w:pPr>
            <w:r w:rsidRPr="007C319D">
              <w:rPr>
                <w:color w:val="000000"/>
              </w:rPr>
              <w:t>34</w:t>
            </w:r>
          </w:p>
        </w:tc>
        <w:tc>
          <w:tcPr>
            <w:tcW w:w="3831" w:type="dxa"/>
            <w:gridSpan w:val="2"/>
            <w:tcBorders>
              <w:top w:val="nil"/>
              <w:left w:val="nil"/>
              <w:bottom w:val="single" w:sz="4" w:space="0" w:color="auto"/>
              <w:right w:val="single" w:sz="4" w:space="0" w:color="auto"/>
            </w:tcBorders>
            <w:shd w:val="clear" w:color="auto" w:fill="auto"/>
            <w:vAlign w:val="center"/>
            <w:hideMark/>
          </w:tcPr>
          <w:p w14:paraId="1A28BC97" w14:textId="77777777" w:rsidR="001D04CC" w:rsidRPr="007C319D" w:rsidRDefault="001D04CC" w:rsidP="001D04CC">
            <w:pPr>
              <w:jc w:val="center"/>
              <w:rPr>
                <w:color w:val="000000"/>
              </w:rPr>
            </w:pPr>
            <w:r w:rsidRPr="007C319D">
              <w:rPr>
                <w:color w:val="000000"/>
              </w:rPr>
              <w:t>Round 1200</w:t>
            </w:r>
          </w:p>
        </w:tc>
        <w:tc>
          <w:tcPr>
            <w:tcW w:w="1836" w:type="dxa"/>
            <w:gridSpan w:val="2"/>
            <w:tcBorders>
              <w:top w:val="nil"/>
              <w:left w:val="nil"/>
              <w:bottom w:val="single" w:sz="4" w:space="0" w:color="auto"/>
              <w:right w:val="single" w:sz="4" w:space="0" w:color="auto"/>
            </w:tcBorders>
            <w:shd w:val="clear" w:color="auto" w:fill="auto"/>
            <w:vAlign w:val="center"/>
            <w:hideMark/>
          </w:tcPr>
          <w:p w14:paraId="27D79B3D"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156B3759" w14:textId="77777777" w:rsidR="001D04CC" w:rsidRPr="007C319D" w:rsidRDefault="001D04CC" w:rsidP="001D04CC">
            <w:pPr>
              <w:jc w:val="center"/>
              <w:rPr>
                <w:color w:val="000000"/>
              </w:rPr>
            </w:pPr>
            <w:r w:rsidRPr="007C319D">
              <w:rPr>
                <w:color w:val="000000"/>
              </w:rPr>
              <w:t>4500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4D37100C" w14:textId="77777777" w:rsidR="001D04CC" w:rsidRPr="007C319D" w:rsidRDefault="001D04CC" w:rsidP="001D04CC">
            <w:pPr>
              <w:jc w:val="center"/>
              <w:rPr>
                <w:color w:val="000000"/>
              </w:rPr>
            </w:pPr>
            <w:r w:rsidRPr="007C319D">
              <w:rPr>
                <w:color w:val="000000"/>
              </w:rPr>
              <w:t>2</w:t>
            </w:r>
          </w:p>
        </w:tc>
      </w:tr>
      <w:tr w:rsidR="001D04CC" w:rsidRPr="007C319D" w14:paraId="21E52FBF"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53473200" w14:textId="77777777" w:rsidR="001D04CC" w:rsidRPr="007C319D" w:rsidRDefault="001D04CC" w:rsidP="001D04CC">
            <w:pPr>
              <w:jc w:val="center"/>
              <w:rPr>
                <w:color w:val="000000"/>
              </w:rPr>
            </w:pPr>
            <w:r w:rsidRPr="007C319D">
              <w:rPr>
                <w:color w:val="000000"/>
              </w:rPr>
              <w:t>35</w:t>
            </w:r>
          </w:p>
        </w:tc>
        <w:tc>
          <w:tcPr>
            <w:tcW w:w="3831" w:type="dxa"/>
            <w:gridSpan w:val="2"/>
            <w:tcBorders>
              <w:top w:val="nil"/>
              <w:left w:val="nil"/>
              <w:bottom w:val="single" w:sz="4" w:space="0" w:color="auto"/>
              <w:right w:val="single" w:sz="4" w:space="0" w:color="auto"/>
            </w:tcBorders>
            <w:shd w:val="clear" w:color="auto" w:fill="auto"/>
            <w:vAlign w:val="center"/>
            <w:hideMark/>
          </w:tcPr>
          <w:p w14:paraId="6D560A0E" w14:textId="77777777" w:rsidR="001D04CC" w:rsidRPr="007C319D" w:rsidRDefault="001D04CC" w:rsidP="001D04CC">
            <w:pPr>
              <w:jc w:val="center"/>
              <w:rPr>
                <w:color w:val="000000"/>
              </w:rPr>
            </w:pPr>
            <w:r w:rsidRPr="007C319D">
              <w:rPr>
                <w:color w:val="000000"/>
              </w:rPr>
              <w:t>Round 950</w:t>
            </w:r>
          </w:p>
        </w:tc>
        <w:tc>
          <w:tcPr>
            <w:tcW w:w="1836" w:type="dxa"/>
            <w:gridSpan w:val="2"/>
            <w:tcBorders>
              <w:top w:val="nil"/>
              <w:left w:val="nil"/>
              <w:bottom w:val="single" w:sz="4" w:space="0" w:color="auto"/>
              <w:right w:val="single" w:sz="4" w:space="0" w:color="auto"/>
            </w:tcBorders>
            <w:shd w:val="clear" w:color="auto" w:fill="auto"/>
            <w:vAlign w:val="center"/>
            <w:hideMark/>
          </w:tcPr>
          <w:p w14:paraId="18CCB60C"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0070A0B0" w14:textId="77777777" w:rsidR="001D04CC" w:rsidRPr="007C319D" w:rsidRDefault="001D04CC" w:rsidP="001D04CC">
            <w:pPr>
              <w:jc w:val="center"/>
              <w:rPr>
                <w:color w:val="000000"/>
              </w:rPr>
            </w:pPr>
            <w:r w:rsidRPr="007C319D">
              <w:rPr>
                <w:color w:val="000000"/>
              </w:rPr>
              <w:t>3500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7BD1277F" w14:textId="77777777" w:rsidR="001D04CC" w:rsidRPr="007C319D" w:rsidRDefault="001D04CC" w:rsidP="001D04CC">
            <w:pPr>
              <w:jc w:val="center"/>
              <w:rPr>
                <w:color w:val="000000"/>
              </w:rPr>
            </w:pPr>
            <w:r w:rsidRPr="007C319D">
              <w:rPr>
                <w:color w:val="000000"/>
              </w:rPr>
              <w:t>2</w:t>
            </w:r>
          </w:p>
        </w:tc>
      </w:tr>
      <w:tr w:rsidR="001D04CC" w:rsidRPr="007C319D" w14:paraId="656BA0B7"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70657419" w14:textId="77777777" w:rsidR="001D04CC" w:rsidRPr="007C319D" w:rsidRDefault="001D04CC" w:rsidP="001D04CC">
            <w:pPr>
              <w:jc w:val="center"/>
              <w:rPr>
                <w:color w:val="000000"/>
              </w:rPr>
            </w:pPr>
            <w:r w:rsidRPr="007C319D">
              <w:rPr>
                <w:color w:val="000000"/>
              </w:rPr>
              <w:t>36</w:t>
            </w:r>
          </w:p>
        </w:tc>
        <w:tc>
          <w:tcPr>
            <w:tcW w:w="3831" w:type="dxa"/>
            <w:gridSpan w:val="2"/>
            <w:tcBorders>
              <w:top w:val="nil"/>
              <w:left w:val="nil"/>
              <w:bottom w:val="single" w:sz="4" w:space="0" w:color="auto"/>
              <w:right w:val="single" w:sz="4" w:space="0" w:color="auto"/>
            </w:tcBorders>
            <w:shd w:val="clear" w:color="auto" w:fill="auto"/>
            <w:vAlign w:val="center"/>
            <w:hideMark/>
          </w:tcPr>
          <w:p w14:paraId="7F23C862" w14:textId="77777777" w:rsidR="001D04CC" w:rsidRPr="007C319D" w:rsidRDefault="001D04CC" w:rsidP="001D04CC">
            <w:pPr>
              <w:jc w:val="center"/>
              <w:rPr>
                <w:color w:val="000000"/>
              </w:rPr>
            </w:pPr>
            <w:r w:rsidRPr="007C319D">
              <w:rPr>
                <w:color w:val="000000"/>
              </w:rPr>
              <w:t>Round 600</w:t>
            </w:r>
          </w:p>
        </w:tc>
        <w:tc>
          <w:tcPr>
            <w:tcW w:w="1836" w:type="dxa"/>
            <w:gridSpan w:val="2"/>
            <w:tcBorders>
              <w:top w:val="nil"/>
              <w:left w:val="nil"/>
              <w:bottom w:val="single" w:sz="4" w:space="0" w:color="auto"/>
              <w:right w:val="single" w:sz="4" w:space="0" w:color="auto"/>
            </w:tcBorders>
            <w:shd w:val="clear" w:color="auto" w:fill="auto"/>
            <w:vAlign w:val="center"/>
            <w:hideMark/>
          </w:tcPr>
          <w:p w14:paraId="1ACB479F"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03876785" w14:textId="77777777" w:rsidR="001D04CC" w:rsidRPr="007C319D" w:rsidRDefault="001D04CC" w:rsidP="001D04CC">
            <w:pPr>
              <w:jc w:val="center"/>
              <w:rPr>
                <w:color w:val="000000"/>
              </w:rPr>
            </w:pPr>
            <w:r w:rsidRPr="007C319D">
              <w:rPr>
                <w:color w:val="000000"/>
              </w:rPr>
              <w:t>3200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7C9B1B1A" w14:textId="77777777" w:rsidR="001D04CC" w:rsidRPr="007C319D" w:rsidRDefault="001D04CC" w:rsidP="001D04CC">
            <w:pPr>
              <w:jc w:val="center"/>
              <w:rPr>
                <w:color w:val="000000"/>
              </w:rPr>
            </w:pPr>
            <w:r w:rsidRPr="007C319D">
              <w:rPr>
                <w:color w:val="000000"/>
              </w:rPr>
              <w:t>4</w:t>
            </w:r>
          </w:p>
        </w:tc>
      </w:tr>
      <w:tr w:rsidR="001D04CC" w:rsidRPr="007C319D" w14:paraId="0B79902C"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6D017873" w14:textId="77777777" w:rsidR="001D04CC" w:rsidRPr="007C319D" w:rsidRDefault="001D04CC" w:rsidP="001D04CC">
            <w:pPr>
              <w:jc w:val="center"/>
              <w:rPr>
                <w:color w:val="000000"/>
              </w:rPr>
            </w:pPr>
            <w:r w:rsidRPr="007C319D">
              <w:rPr>
                <w:color w:val="000000"/>
              </w:rPr>
              <w:t>37</w:t>
            </w:r>
          </w:p>
        </w:tc>
        <w:tc>
          <w:tcPr>
            <w:tcW w:w="3831" w:type="dxa"/>
            <w:gridSpan w:val="2"/>
            <w:tcBorders>
              <w:top w:val="nil"/>
              <w:left w:val="nil"/>
              <w:bottom w:val="single" w:sz="4" w:space="0" w:color="auto"/>
              <w:right w:val="single" w:sz="4" w:space="0" w:color="auto"/>
            </w:tcBorders>
            <w:shd w:val="clear" w:color="auto" w:fill="auto"/>
            <w:vAlign w:val="center"/>
            <w:hideMark/>
          </w:tcPr>
          <w:p w14:paraId="6C76CA29" w14:textId="77777777" w:rsidR="001D04CC" w:rsidRPr="007C319D" w:rsidRDefault="001D04CC" w:rsidP="001D04CC">
            <w:pPr>
              <w:jc w:val="center"/>
              <w:rPr>
                <w:color w:val="000000"/>
              </w:rPr>
            </w:pPr>
            <w:r w:rsidRPr="007C319D">
              <w:rPr>
                <w:color w:val="000000"/>
              </w:rPr>
              <w:t>Round 1200</w:t>
            </w:r>
          </w:p>
        </w:tc>
        <w:tc>
          <w:tcPr>
            <w:tcW w:w="1836" w:type="dxa"/>
            <w:gridSpan w:val="2"/>
            <w:tcBorders>
              <w:top w:val="nil"/>
              <w:left w:val="nil"/>
              <w:bottom w:val="single" w:sz="4" w:space="0" w:color="auto"/>
              <w:right w:val="single" w:sz="4" w:space="0" w:color="auto"/>
            </w:tcBorders>
            <w:shd w:val="clear" w:color="auto" w:fill="auto"/>
            <w:vAlign w:val="center"/>
            <w:hideMark/>
          </w:tcPr>
          <w:p w14:paraId="243686CD"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5ADE1C58" w14:textId="77777777" w:rsidR="001D04CC" w:rsidRPr="007C319D" w:rsidRDefault="001D04CC" w:rsidP="001D04CC">
            <w:pPr>
              <w:jc w:val="center"/>
              <w:rPr>
                <w:color w:val="000000"/>
              </w:rPr>
            </w:pPr>
            <w:r w:rsidRPr="007C319D">
              <w:rPr>
                <w:color w:val="000000"/>
              </w:rPr>
              <w:t>4200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15F24CD0" w14:textId="77777777" w:rsidR="001D04CC" w:rsidRPr="007C319D" w:rsidRDefault="001D04CC" w:rsidP="001D04CC">
            <w:pPr>
              <w:jc w:val="center"/>
              <w:rPr>
                <w:color w:val="000000"/>
              </w:rPr>
            </w:pPr>
            <w:r w:rsidRPr="007C319D">
              <w:rPr>
                <w:color w:val="000000"/>
              </w:rPr>
              <w:t>9</w:t>
            </w:r>
          </w:p>
        </w:tc>
      </w:tr>
      <w:tr w:rsidR="001D04CC" w:rsidRPr="007C319D" w14:paraId="79C3E01D"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519C9BD6" w14:textId="77777777" w:rsidR="001D04CC" w:rsidRPr="007C319D" w:rsidRDefault="001D04CC" w:rsidP="001D04CC">
            <w:pPr>
              <w:jc w:val="center"/>
              <w:rPr>
                <w:color w:val="000000"/>
              </w:rPr>
            </w:pPr>
            <w:r w:rsidRPr="007C319D">
              <w:rPr>
                <w:color w:val="000000"/>
              </w:rPr>
              <w:t>38</w:t>
            </w:r>
          </w:p>
        </w:tc>
        <w:tc>
          <w:tcPr>
            <w:tcW w:w="3831" w:type="dxa"/>
            <w:gridSpan w:val="2"/>
            <w:tcBorders>
              <w:top w:val="nil"/>
              <w:left w:val="nil"/>
              <w:bottom w:val="single" w:sz="4" w:space="0" w:color="auto"/>
              <w:right w:val="single" w:sz="4" w:space="0" w:color="auto"/>
            </w:tcBorders>
            <w:shd w:val="clear" w:color="auto" w:fill="auto"/>
            <w:vAlign w:val="center"/>
            <w:hideMark/>
          </w:tcPr>
          <w:p w14:paraId="00132EE6" w14:textId="77777777" w:rsidR="001D04CC" w:rsidRPr="007C319D" w:rsidRDefault="001D04CC" w:rsidP="001D04CC">
            <w:pPr>
              <w:jc w:val="center"/>
              <w:rPr>
                <w:color w:val="000000"/>
              </w:rPr>
            </w:pPr>
            <w:r w:rsidRPr="007C319D">
              <w:rPr>
                <w:color w:val="000000"/>
              </w:rPr>
              <w:t>Round 1200</w:t>
            </w:r>
          </w:p>
        </w:tc>
        <w:tc>
          <w:tcPr>
            <w:tcW w:w="1836" w:type="dxa"/>
            <w:gridSpan w:val="2"/>
            <w:tcBorders>
              <w:top w:val="nil"/>
              <w:left w:val="nil"/>
              <w:bottom w:val="single" w:sz="4" w:space="0" w:color="auto"/>
              <w:right w:val="single" w:sz="4" w:space="0" w:color="auto"/>
            </w:tcBorders>
            <w:shd w:val="clear" w:color="auto" w:fill="auto"/>
            <w:vAlign w:val="center"/>
            <w:hideMark/>
          </w:tcPr>
          <w:p w14:paraId="7AFACBF9"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027005ED" w14:textId="77777777" w:rsidR="001D04CC" w:rsidRPr="007C319D" w:rsidRDefault="001D04CC" w:rsidP="001D04CC">
            <w:pPr>
              <w:jc w:val="center"/>
              <w:rPr>
                <w:color w:val="000000"/>
              </w:rPr>
            </w:pPr>
            <w:r w:rsidRPr="007C319D">
              <w:rPr>
                <w:color w:val="000000"/>
              </w:rPr>
              <w:t>5200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1E9FF698" w14:textId="77777777" w:rsidR="001D04CC" w:rsidRPr="007C319D" w:rsidRDefault="001D04CC" w:rsidP="001D04CC">
            <w:pPr>
              <w:jc w:val="center"/>
              <w:rPr>
                <w:color w:val="000000"/>
              </w:rPr>
            </w:pPr>
            <w:r w:rsidRPr="007C319D">
              <w:rPr>
                <w:color w:val="000000"/>
              </w:rPr>
              <w:t>8</w:t>
            </w:r>
          </w:p>
        </w:tc>
      </w:tr>
      <w:tr w:rsidR="001D04CC" w:rsidRPr="007C319D" w14:paraId="08265D33"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6A79A089" w14:textId="77777777" w:rsidR="001D04CC" w:rsidRPr="007C319D" w:rsidRDefault="001D04CC" w:rsidP="001D04CC">
            <w:pPr>
              <w:jc w:val="center"/>
              <w:rPr>
                <w:color w:val="000000"/>
              </w:rPr>
            </w:pPr>
            <w:r w:rsidRPr="007C319D">
              <w:rPr>
                <w:color w:val="000000"/>
              </w:rPr>
              <w:t>39</w:t>
            </w:r>
          </w:p>
        </w:tc>
        <w:tc>
          <w:tcPr>
            <w:tcW w:w="3831" w:type="dxa"/>
            <w:gridSpan w:val="2"/>
            <w:tcBorders>
              <w:top w:val="nil"/>
              <w:left w:val="nil"/>
              <w:bottom w:val="single" w:sz="4" w:space="0" w:color="auto"/>
              <w:right w:val="single" w:sz="4" w:space="0" w:color="auto"/>
            </w:tcBorders>
            <w:shd w:val="clear" w:color="auto" w:fill="auto"/>
            <w:vAlign w:val="center"/>
            <w:hideMark/>
          </w:tcPr>
          <w:p w14:paraId="5710861A" w14:textId="77777777" w:rsidR="001D04CC" w:rsidRPr="007C319D" w:rsidRDefault="001D04CC" w:rsidP="001D04CC">
            <w:pPr>
              <w:jc w:val="center"/>
              <w:rPr>
                <w:color w:val="000000"/>
              </w:rPr>
            </w:pPr>
            <w:r w:rsidRPr="007C319D">
              <w:rPr>
                <w:color w:val="000000"/>
              </w:rPr>
              <w:t>Round 950</w:t>
            </w:r>
          </w:p>
        </w:tc>
        <w:tc>
          <w:tcPr>
            <w:tcW w:w="1836" w:type="dxa"/>
            <w:gridSpan w:val="2"/>
            <w:tcBorders>
              <w:top w:val="nil"/>
              <w:left w:val="nil"/>
              <w:bottom w:val="single" w:sz="4" w:space="0" w:color="auto"/>
              <w:right w:val="single" w:sz="4" w:space="0" w:color="auto"/>
            </w:tcBorders>
            <w:shd w:val="clear" w:color="auto" w:fill="auto"/>
            <w:vAlign w:val="center"/>
            <w:hideMark/>
          </w:tcPr>
          <w:p w14:paraId="2FF58796"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795F4DCB" w14:textId="77777777" w:rsidR="001D04CC" w:rsidRPr="007C319D" w:rsidRDefault="001D04CC" w:rsidP="001D04CC">
            <w:pPr>
              <w:jc w:val="center"/>
              <w:rPr>
                <w:color w:val="000000"/>
              </w:rPr>
            </w:pPr>
            <w:r w:rsidRPr="007C319D">
              <w:rPr>
                <w:color w:val="000000"/>
              </w:rPr>
              <w:t>2700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58386FD0" w14:textId="77777777" w:rsidR="001D04CC" w:rsidRPr="007C319D" w:rsidRDefault="001D04CC" w:rsidP="001D04CC">
            <w:pPr>
              <w:jc w:val="center"/>
              <w:rPr>
                <w:color w:val="000000"/>
              </w:rPr>
            </w:pPr>
            <w:r w:rsidRPr="007C319D">
              <w:rPr>
                <w:color w:val="000000"/>
              </w:rPr>
              <w:t>2</w:t>
            </w:r>
          </w:p>
        </w:tc>
      </w:tr>
      <w:tr w:rsidR="001D04CC" w:rsidRPr="007C319D" w14:paraId="661B440F" w14:textId="77777777" w:rsidTr="005B6E8C">
        <w:trPr>
          <w:trHeight w:val="48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42D230D0" w14:textId="77777777" w:rsidR="001D04CC" w:rsidRPr="007C319D" w:rsidRDefault="001D04CC" w:rsidP="001D04CC">
            <w:pPr>
              <w:jc w:val="center"/>
              <w:rPr>
                <w:color w:val="000000"/>
              </w:rPr>
            </w:pPr>
            <w:r w:rsidRPr="007C319D">
              <w:rPr>
                <w:color w:val="000000"/>
              </w:rPr>
              <w:t>40</w:t>
            </w:r>
          </w:p>
        </w:tc>
        <w:tc>
          <w:tcPr>
            <w:tcW w:w="3831" w:type="dxa"/>
            <w:gridSpan w:val="2"/>
            <w:tcBorders>
              <w:top w:val="nil"/>
              <w:left w:val="nil"/>
              <w:bottom w:val="single" w:sz="4" w:space="0" w:color="auto"/>
              <w:right w:val="single" w:sz="4" w:space="0" w:color="auto"/>
            </w:tcBorders>
            <w:shd w:val="clear" w:color="auto" w:fill="auto"/>
            <w:vAlign w:val="center"/>
            <w:hideMark/>
          </w:tcPr>
          <w:p w14:paraId="14A779C0" w14:textId="77777777" w:rsidR="001D04CC" w:rsidRPr="007C319D" w:rsidRDefault="001D04CC" w:rsidP="001D04CC">
            <w:pPr>
              <w:jc w:val="center"/>
              <w:rPr>
                <w:color w:val="000000"/>
              </w:rPr>
            </w:pPr>
            <w:r w:rsidRPr="007C319D">
              <w:rPr>
                <w:color w:val="000000"/>
              </w:rPr>
              <w:t>Светильник индивидуального изготовления</w:t>
            </w:r>
          </w:p>
        </w:tc>
        <w:tc>
          <w:tcPr>
            <w:tcW w:w="1836" w:type="dxa"/>
            <w:gridSpan w:val="2"/>
            <w:tcBorders>
              <w:top w:val="nil"/>
              <w:left w:val="nil"/>
              <w:bottom w:val="single" w:sz="4" w:space="0" w:color="auto"/>
              <w:right w:val="single" w:sz="4" w:space="0" w:color="auto"/>
            </w:tcBorders>
            <w:shd w:val="clear" w:color="auto" w:fill="auto"/>
            <w:vAlign w:val="center"/>
            <w:hideMark/>
          </w:tcPr>
          <w:p w14:paraId="77F67A96"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45C9C367" w14:textId="77777777" w:rsidR="001D04CC" w:rsidRPr="007C319D" w:rsidRDefault="001D04CC" w:rsidP="001D04CC">
            <w:pPr>
              <w:jc w:val="center"/>
              <w:rPr>
                <w:color w:val="000000"/>
              </w:rPr>
            </w:pPr>
            <w:r w:rsidRPr="007C319D">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14:paraId="685A2A72" w14:textId="77777777" w:rsidR="001D04CC" w:rsidRPr="007C319D" w:rsidRDefault="001D04CC" w:rsidP="001D04CC">
            <w:pPr>
              <w:jc w:val="center"/>
              <w:rPr>
                <w:color w:val="000000"/>
              </w:rPr>
            </w:pPr>
            <w:r w:rsidRPr="007C319D">
              <w:rPr>
                <w:color w:val="000000"/>
              </w:rPr>
              <w:t>8</w:t>
            </w:r>
          </w:p>
        </w:tc>
      </w:tr>
      <w:tr w:rsidR="001D04CC" w:rsidRPr="007C319D" w14:paraId="4CA2CE1A"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F0EDBD3" w14:textId="77777777" w:rsidR="001D04CC" w:rsidRPr="007C319D" w:rsidRDefault="001D04CC" w:rsidP="001D04CC">
            <w:pPr>
              <w:jc w:val="center"/>
              <w:rPr>
                <w:color w:val="000000"/>
              </w:rPr>
            </w:pPr>
            <w:r w:rsidRPr="007C319D">
              <w:rPr>
                <w:color w:val="000000"/>
              </w:rPr>
              <w:t>41</w:t>
            </w:r>
          </w:p>
        </w:tc>
        <w:tc>
          <w:tcPr>
            <w:tcW w:w="3831" w:type="dxa"/>
            <w:gridSpan w:val="2"/>
            <w:tcBorders>
              <w:top w:val="nil"/>
              <w:left w:val="nil"/>
              <w:bottom w:val="single" w:sz="4" w:space="0" w:color="auto"/>
              <w:right w:val="single" w:sz="4" w:space="0" w:color="auto"/>
            </w:tcBorders>
            <w:shd w:val="clear" w:color="auto" w:fill="auto"/>
            <w:vAlign w:val="center"/>
            <w:hideMark/>
          </w:tcPr>
          <w:p w14:paraId="38140877" w14:textId="77777777" w:rsidR="001D04CC" w:rsidRPr="007C319D" w:rsidRDefault="001D04CC" w:rsidP="001D04CC">
            <w:pPr>
              <w:jc w:val="center"/>
              <w:rPr>
                <w:color w:val="000000"/>
              </w:rPr>
            </w:pPr>
            <w:r w:rsidRPr="007C319D">
              <w:rPr>
                <w:color w:val="000000"/>
              </w:rPr>
              <w:t>PIPE SYSTEM</w:t>
            </w:r>
          </w:p>
        </w:tc>
        <w:tc>
          <w:tcPr>
            <w:tcW w:w="1836" w:type="dxa"/>
            <w:gridSpan w:val="2"/>
            <w:tcBorders>
              <w:top w:val="nil"/>
              <w:left w:val="nil"/>
              <w:bottom w:val="single" w:sz="4" w:space="0" w:color="auto"/>
              <w:right w:val="single" w:sz="4" w:space="0" w:color="auto"/>
            </w:tcBorders>
            <w:shd w:val="clear" w:color="auto" w:fill="auto"/>
            <w:vAlign w:val="center"/>
            <w:hideMark/>
          </w:tcPr>
          <w:p w14:paraId="73959CC3"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4DABD562" w14:textId="77777777" w:rsidR="001D04CC" w:rsidRPr="007C319D" w:rsidRDefault="001D04CC" w:rsidP="001D04CC">
            <w:pPr>
              <w:jc w:val="center"/>
              <w:rPr>
                <w:color w:val="000000"/>
              </w:rPr>
            </w:pPr>
            <w:r w:rsidRPr="007C319D">
              <w:rPr>
                <w:color w:val="000000"/>
              </w:rPr>
              <w:t>10 W</w:t>
            </w:r>
          </w:p>
        </w:tc>
        <w:tc>
          <w:tcPr>
            <w:tcW w:w="1276" w:type="dxa"/>
            <w:gridSpan w:val="2"/>
            <w:tcBorders>
              <w:top w:val="nil"/>
              <w:left w:val="nil"/>
              <w:bottom w:val="single" w:sz="4" w:space="0" w:color="auto"/>
              <w:right w:val="single" w:sz="4" w:space="0" w:color="auto"/>
            </w:tcBorders>
            <w:shd w:val="clear" w:color="auto" w:fill="auto"/>
            <w:vAlign w:val="center"/>
            <w:hideMark/>
          </w:tcPr>
          <w:p w14:paraId="5425E3D9" w14:textId="77777777" w:rsidR="001D04CC" w:rsidRPr="007C319D" w:rsidRDefault="001D04CC" w:rsidP="001D04CC">
            <w:pPr>
              <w:jc w:val="center"/>
              <w:rPr>
                <w:color w:val="000000"/>
              </w:rPr>
            </w:pPr>
            <w:r w:rsidRPr="007C319D">
              <w:rPr>
                <w:color w:val="000000"/>
              </w:rPr>
              <w:t>30</w:t>
            </w:r>
          </w:p>
        </w:tc>
      </w:tr>
      <w:tr w:rsidR="001D04CC" w:rsidRPr="007C319D" w14:paraId="66CB2034"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1CC9A638" w14:textId="77777777" w:rsidR="001D04CC" w:rsidRPr="007C319D" w:rsidRDefault="001D04CC" w:rsidP="001D04CC">
            <w:pPr>
              <w:jc w:val="center"/>
              <w:rPr>
                <w:color w:val="000000"/>
              </w:rPr>
            </w:pPr>
            <w:r w:rsidRPr="007C319D">
              <w:rPr>
                <w:color w:val="000000"/>
              </w:rPr>
              <w:t>42</w:t>
            </w:r>
          </w:p>
        </w:tc>
        <w:tc>
          <w:tcPr>
            <w:tcW w:w="3831" w:type="dxa"/>
            <w:gridSpan w:val="2"/>
            <w:tcBorders>
              <w:top w:val="nil"/>
              <w:left w:val="nil"/>
              <w:bottom w:val="single" w:sz="4" w:space="0" w:color="auto"/>
              <w:right w:val="single" w:sz="4" w:space="0" w:color="auto"/>
            </w:tcBorders>
            <w:shd w:val="clear" w:color="auto" w:fill="auto"/>
            <w:vAlign w:val="center"/>
            <w:hideMark/>
          </w:tcPr>
          <w:p w14:paraId="7EFA85F6" w14:textId="77777777" w:rsidR="001D04CC" w:rsidRPr="007C319D" w:rsidRDefault="001D04CC" w:rsidP="001D04CC">
            <w:pPr>
              <w:jc w:val="center"/>
              <w:rPr>
                <w:color w:val="000000"/>
              </w:rPr>
            </w:pPr>
            <w:r w:rsidRPr="007C319D">
              <w:rPr>
                <w:color w:val="000000"/>
              </w:rPr>
              <w:t>AL50 ECO 500</w:t>
            </w:r>
          </w:p>
        </w:tc>
        <w:tc>
          <w:tcPr>
            <w:tcW w:w="1836" w:type="dxa"/>
            <w:gridSpan w:val="2"/>
            <w:tcBorders>
              <w:top w:val="nil"/>
              <w:left w:val="nil"/>
              <w:bottom w:val="single" w:sz="4" w:space="0" w:color="auto"/>
              <w:right w:val="single" w:sz="4" w:space="0" w:color="auto"/>
            </w:tcBorders>
            <w:shd w:val="clear" w:color="auto" w:fill="auto"/>
            <w:vAlign w:val="center"/>
            <w:hideMark/>
          </w:tcPr>
          <w:p w14:paraId="6BF2237A" w14:textId="77777777" w:rsidR="001D04CC" w:rsidRPr="007C319D" w:rsidRDefault="001D04CC" w:rsidP="001D04CC">
            <w:pPr>
              <w:jc w:val="center"/>
              <w:rPr>
                <w:color w:val="000000"/>
              </w:rPr>
            </w:pPr>
            <w:r w:rsidRPr="007C319D">
              <w:rPr>
                <w:color w:val="000000"/>
              </w:rPr>
              <w:t>1x700mA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4347FBED" w14:textId="77777777" w:rsidR="001D04CC" w:rsidRPr="007C319D" w:rsidRDefault="001D04CC" w:rsidP="001D04CC">
            <w:pPr>
              <w:jc w:val="center"/>
              <w:rPr>
                <w:color w:val="000000"/>
              </w:rPr>
            </w:pPr>
            <w:r w:rsidRPr="007C319D">
              <w:rPr>
                <w:color w:val="000000"/>
              </w:rPr>
              <w:t>17.2 W</w:t>
            </w:r>
          </w:p>
        </w:tc>
        <w:tc>
          <w:tcPr>
            <w:tcW w:w="1276" w:type="dxa"/>
            <w:gridSpan w:val="2"/>
            <w:tcBorders>
              <w:top w:val="nil"/>
              <w:left w:val="nil"/>
              <w:bottom w:val="single" w:sz="4" w:space="0" w:color="auto"/>
              <w:right w:val="single" w:sz="4" w:space="0" w:color="auto"/>
            </w:tcBorders>
            <w:shd w:val="clear" w:color="auto" w:fill="auto"/>
            <w:vAlign w:val="center"/>
            <w:hideMark/>
          </w:tcPr>
          <w:p w14:paraId="3B988FA2" w14:textId="77777777" w:rsidR="001D04CC" w:rsidRPr="007C319D" w:rsidRDefault="001D04CC" w:rsidP="001D04CC">
            <w:pPr>
              <w:jc w:val="center"/>
              <w:rPr>
                <w:color w:val="000000"/>
              </w:rPr>
            </w:pPr>
            <w:r w:rsidRPr="007C319D">
              <w:rPr>
                <w:color w:val="000000"/>
              </w:rPr>
              <w:t>27</w:t>
            </w:r>
          </w:p>
        </w:tc>
      </w:tr>
      <w:tr w:rsidR="001D04CC" w:rsidRPr="007C319D" w14:paraId="47261E66"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199F4961" w14:textId="77777777" w:rsidR="001D04CC" w:rsidRPr="007C319D" w:rsidRDefault="001D04CC" w:rsidP="001D04CC">
            <w:pPr>
              <w:jc w:val="center"/>
              <w:rPr>
                <w:color w:val="000000"/>
              </w:rPr>
            </w:pPr>
            <w:r w:rsidRPr="007C319D">
              <w:rPr>
                <w:color w:val="000000"/>
              </w:rPr>
              <w:t>43</w:t>
            </w:r>
          </w:p>
        </w:tc>
        <w:tc>
          <w:tcPr>
            <w:tcW w:w="3831" w:type="dxa"/>
            <w:gridSpan w:val="2"/>
            <w:tcBorders>
              <w:top w:val="nil"/>
              <w:left w:val="nil"/>
              <w:bottom w:val="single" w:sz="4" w:space="0" w:color="auto"/>
              <w:right w:val="single" w:sz="4" w:space="0" w:color="auto"/>
            </w:tcBorders>
            <w:shd w:val="clear" w:color="auto" w:fill="auto"/>
            <w:vAlign w:val="center"/>
            <w:hideMark/>
          </w:tcPr>
          <w:p w14:paraId="0ECEC397" w14:textId="77777777" w:rsidR="001D04CC" w:rsidRPr="007C319D" w:rsidRDefault="001D04CC" w:rsidP="001D04CC">
            <w:pPr>
              <w:jc w:val="center"/>
              <w:rPr>
                <w:color w:val="000000"/>
              </w:rPr>
            </w:pPr>
            <w:r w:rsidRPr="007C319D">
              <w:rPr>
                <w:color w:val="000000"/>
              </w:rPr>
              <w:t>AL50 ECO 1050</w:t>
            </w:r>
          </w:p>
        </w:tc>
        <w:tc>
          <w:tcPr>
            <w:tcW w:w="1836" w:type="dxa"/>
            <w:gridSpan w:val="2"/>
            <w:tcBorders>
              <w:top w:val="nil"/>
              <w:left w:val="nil"/>
              <w:bottom w:val="single" w:sz="4" w:space="0" w:color="auto"/>
              <w:right w:val="single" w:sz="4" w:space="0" w:color="auto"/>
            </w:tcBorders>
            <w:shd w:val="clear" w:color="auto" w:fill="auto"/>
            <w:vAlign w:val="center"/>
            <w:hideMark/>
          </w:tcPr>
          <w:p w14:paraId="2D3237EC" w14:textId="77777777" w:rsidR="001D04CC" w:rsidRPr="007C319D" w:rsidRDefault="001D04CC" w:rsidP="001D04CC">
            <w:pPr>
              <w:jc w:val="center"/>
              <w:rPr>
                <w:color w:val="000000"/>
              </w:rPr>
            </w:pPr>
            <w:r w:rsidRPr="007C319D">
              <w:rPr>
                <w:color w:val="000000"/>
              </w:rPr>
              <w:t>1x520mA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7A9817D2" w14:textId="77777777" w:rsidR="001D04CC" w:rsidRPr="007C319D" w:rsidRDefault="001D04CC" w:rsidP="001D04CC">
            <w:pPr>
              <w:jc w:val="center"/>
              <w:rPr>
                <w:color w:val="000000"/>
              </w:rPr>
            </w:pPr>
            <w:r w:rsidRPr="007C319D">
              <w:rPr>
                <w:color w:val="000000"/>
              </w:rPr>
              <w:t>12.4 W</w:t>
            </w:r>
          </w:p>
        </w:tc>
        <w:tc>
          <w:tcPr>
            <w:tcW w:w="1276" w:type="dxa"/>
            <w:gridSpan w:val="2"/>
            <w:tcBorders>
              <w:top w:val="nil"/>
              <w:left w:val="nil"/>
              <w:bottom w:val="single" w:sz="4" w:space="0" w:color="auto"/>
              <w:right w:val="single" w:sz="4" w:space="0" w:color="auto"/>
            </w:tcBorders>
            <w:shd w:val="clear" w:color="auto" w:fill="auto"/>
            <w:vAlign w:val="center"/>
            <w:hideMark/>
          </w:tcPr>
          <w:p w14:paraId="37D6D13F" w14:textId="77777777" w:rsidR="001D04CC" w:rsidRPr="007C319D" w:rsidRDefault="001D04CC" w:rsidP="001D04CC">
            <w:pPr>
              <w:jc w:val="center"/>
              <w:rPr>
                <w:color w:val="000000"/>
              </w:rPr>
            </w:pPr>
            <w:r w:rsidRPr="007C319D">
              <w:rPr>
                <w:color w:val="000000"/>
              </w:rPr>
              <w:t>125</w:t>
            </w:r>
          </w:p>
        </w:tc>
      </w:tr>
      <w:tr w:rsidR="001D04CC" w:rsidRPr="007C319D" w14:paraId="5611E534"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1C6917F5" w14:textId="77777777" w:rsidR="001D04CC" w:rsidRPr="007C319D" w:rsidRDefault="001D04CC" w:rsidP="001D04CC">
            <w:pPr>
              <w:jc w:val="center"/>
              <w:rPr>
                <w:color w:val="000000"/>
              </w:rPr>
            </w:pPr>
            <w:r w:rsidRPr="007C319D">
              <w:rPr>
                <w:color w:val="000000"/>
              </w:rPr>
              <w:t>44</w:t>
            </w:r>
          </w:p>
        </w:tc>
        <w:tc>
          <w:tcPr>
            <w:tcW w:w="3831" w:type="dxa"/>
            <w:gridSpan w:val="2"/>
            <w:tcBorders>
              <w:top w:val="nil"/>
              <w:left w:val="nil"/>
              <w:bottom w:val="single" w:sz="4" w:space="0" w:color="auto"/>
              <w:right w:val="single" w:sz="4" w:space="0" w:color="auto"/>
            </w:tcBorders>
            <w:shd w:val="clear" w:color="auto" w:fill="auto"/>
            <w:vAlign w:val="center"/>
            <w:hideMark/>
          </w:tcPr>
          <w:p w14:paraId="06C8D0DF" w14:textId="77777777" w:rsidR="001D04CC" w:rsidRPr="007C319D" w:rsidRDefault="001D04CC" w:rsidP="001D04CC">
            <w:pPr>
              <w:jc w:val="center"/>
              <w:rPr>
                <w:color w:val="000000"/>
              </w:rPr>
            </w:pPr>
            <w:r w:rsidRPr="007C319D">
              <w:rPr>
                <w:color w:val="000000"/>
              </w:rPr>
              <w:t>Spring</w:t>
            </w:r>
          </w:p>
        </w:tc>
        <w:tc>
          <w:tcPr>
            <w:tcW w:w="1836" w:type="dxa"/>
            <w:gridSpan w:val="2"/>
            <w:tcBorders>
              <w:top w:val="nil"/>
              <w:left w:val="nil"/>
              <w:bottom w:val="single" w:sz="4" w:space="0" w:color="auto"/>
              <w:right w:val="single" w:sz="4" w:space="0" w:color="auto"/>
            </w:tcBorders>
            <w:shd w:val="clear" w:color="auto" w:fill="auto"/>
            <w:vAlign w:val="center"/>
            <w:hideMark/>
          </w:tcPr>
          <w:p w14:paraId="6101BDB2"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1AD748D5" w14:textId="77777777" w:rsidR="001D04CC" w:rsidRPr="007C319D" w:rsidRDefault="001D04CC" w:rsidP="001D04CC">
            <w:pPr>
              <w:jc w:val="center"/>
              <w:rPr>
                <w:color w:val="000000"/>
              </w:rPr>
            </w:pPr>
            <w:r w:rsidRPr="007C319D">
              <w:rPr>
                <w:color w:val="000000"/>
              </w:rPr>
              <w:t>1 W</w:t>
            </w:r>
          </w:p>
        </w:tc>
        <w:tc>
          <w:tcPr>
            <w:tcW w:w="1276" w:type="dxa"/>
            <w:gridSpan w:val="2"/>
            <w:tcBorders>
              <w:top w:val="nil"/>
              <w:left w:val="nil"/>
              <w:bottom w:val="single" w:sz="4" w:space="0" w:color="auto"/>
              <w:right w:val="single" w:sz="4" w:space="0" w:color="auto"/>
            </w:tcBorders>
            <w:shd w:val="clear" w:color="auto" w:fill="auto"/>
            <w:vAlign w:val="center"/>
            <w:hideMark/>
          </w:tcPr>
          <w:p w14:paraId="5011CDD3" w14:textId="77777777" w:rsidR="001D04CC" w:rsidRPr="007C319D" w:rsidRDefault="001D04CC" w:rsidP="001D04CC">
            <w:pPr>
              <w:jc w:val="center"/>
              <w:rPr>
                <w:color w:val="000000"/>
              </w:rPr>
            </w:pPr>
            <w:r w:rsidRPr="007C319D">
              <w:rPr>
                <w:color w:val="000000"/>
              </w:rPr>
              <w:t>200</w:t>
            </w:r>
          </w:p>
        </w:tc>
      </w:tr>
      <w:tr w:rsidR="001D04CC" w:rsidRPr="007C319D" w14:paraId="2CF4E439"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0792D5A9" w14:textId="77777777" w:rsidR="001D04CC" w:rsidRPr="007C319D" w:rsidRDefault="001D04CC" w:rsidP="001D04CC">
            <w:pPr>
              <w:jc w:val="center"/>
              <w:rPr>
                <w:color w:val="000000"/>
              </w:rPr>
            </w:pPr>
            <w:r w:rsidRPr="007C319D">
              <w:rPr>
                <w:color w:val="000000"/>
              </w:rPr>
              <w:t>45</w:t>
            </w:r>
          </w:p>
        </w:tc>
        <w:tc>
          <w:tcPr>
            <w:tcW w:w="3831" w:type="dxa"/>
            <w:gridSpan w:val="2"/>
            <w:tcBorders>
              <w:top w:val="nil"/>
              <w:left w:val="nil"/>
              <w:bottom w:val="single" w:sz="4" w:space="0" w:color="auto"/>
              <w:right w:val="single" w:sz="4" w:space="0" w:color="auto"/>
            </w:tcBorders>
            <w:shd w:val="clear" w:color="auto" w:fill="auto"/>
            <w:vAlign w:val="center"/>
            <w:hideMark/>
          </w:tcPr>
          <w:p w14:paraId="271B58BD" w14:textId="77777777" w:rsidR="001D04CC" w:rsidRPr="007C319D" w:rsidRDefault="001D04CC" w:rsidP="001D04CC">
            <w:pPr>
              <w:jc w:val="center"/>
              <w:rPr>
                <w:color w:val="000000"/>
              </w:rPr>
            </w:pPr>
            <w:r w:rsidRPr="007C319D">
              <w:rPr>
                <w:color w:val="000000"/>
              </w:rPr>
              <w:t>AL50 ECO 2400</w:t>
            </w:r>
          </w:p>
        </w:tc>
        <w:tc>
          <w:tcPr>
            <w:tcW w:w="1836" w:type="dxa"/>
            <w:gridSpan w:val="2"/>
            <w:tcBorders>
              <w:top w:val="nil"/>
              <w:left w:val="nil"/>
              <w:bottom w:val="single" w:sz="4" w:space="0" w:color="auto"/>
              <w:right w:val="single" w:sz="4" w:space="0" w:color="auto"/>
            </w:tcBorders>
            <w:shd w:val="clear" w:color="auto" w:fill="auto"/>
            <w:vAlign w:val="center"/>
            <w:hideMark/>
          </w:tcPr>
          <w:p w14:paraId="5F2801CE" w14:textId="77777777" w:rsidR="001D04CC" w:rsidRPr="007C319D" w:rsidRDefault="001D04CC" w:rsidP="001D04CC">
            <w:pPr>
              <w:jc w:val="center"/>
              <w:rPr>
                <w:color w:val="000000"/>
              </w:rPr>
            </w:pPr>
            <w:r w:rsidRPr="007C319D">
              <w:rPr>
                <w:color w:val="000000"/>
              </w:rPr>
              <w:t>1x320mA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1CDA300D" w14:textId="77777777" w:rsidR="001D04CC" w:rsidRPr="007C319D" w:rsidRDefault="001D04CC" w:rsidP="001D04CC">
            <w:pPr>
              <w:jc w:val="center"/>
              <w:rPr>
                <w:color w:val="000000"/>
              </w:rPr>
            </w:pPr>
            <w:r w:rsidRPr="007C319D">
              <w:rPr>
                <w:color w:val="000000"/>
              </w:rPr>
              <w:t>35.3 W</w:t>
            </w:r>
          </w:p>
        </w:tc>
        <w:tc>
          <w:tcPr>
            <w:tcW w:w="1276" w:type="dxa"/>
            <w:gridSpan w:val="2"/>
            <w:tcBorders>
              <w:top w:val="nil"/>
              <w:left w:val="nil"/>
              <w:bottom w:val="single" w:sz="4" w:space="0" w:color="auto"/>
              <w:right w:val="single" w:sz="4" w:space="0" w:color="auto"/>
            </w:tcBorders>
            <w:shd w:val="clear" w:color="auto" w:fill="auto"/>
            <w:vAlign w:val="center"/>
            <w:hideMark/>
          </w:tcPr>
          <w:p w14:paraId="797231FE" w14:textId="77777777" w:rsidR="001D04CC" w:rsidRPr="007C319D" w:rsidRDefault="001D04CC" w:rsidP="001D04CC">
            <w:pPr>
              <w:jc w:val="center"/>
              <w:rPr>
                <w:color w:val="000000"/>
              </w:rPr>
            </w:pPr>
            <w:r w:rsidRPr="007C319D">
              <w:rPr>
                <w:color w:val="000000"/>
              </w:rPr>
              <w:t>1</w:t>
            </w:r>
          </w:p>
        </w:tc>
      </w:tr>
      <w:tr w:rsidR="001D04CC" w:rsidRPr="007C319D" w14:paraId="59C399F7"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49E4176D" w14:textId="77777777" w:rsidR="001D04CC" w:rsidRPr="007C319D" w:rsidRDefault="001D04CC" w:rsidP="001D04CC">
            <w:pPr>
              <w:jc w:val="center"/>
              <w:rPr>
                <w:color w:val="000000"/>
              </w:rPr>
            </w:pPr>
            <w:r w:rsidRPr="007C319D">
              <w:rPr>
                <w:color w:val="000000"/>
              </w:rPr>
              <w:t>46</w:t>
            </w:r>
          </w:p>
        </w:tc>
        <w:tc>
          <w:tcPr>
            <w:tcW w:w="3831" w:type="dxa"/>
            <w:gridSpan w:val="2"/>
            <w:tcBorders>
              <w:top w:val="nil"/>
              <w:left w:val="nil"/>
              <w:bottom w:val="single" w:sz="4" w:space="0" w:color="auto"/>
              <w:right w:val="single" w:sz="4" w:space="0" w:color="auto"/>
            </w:tcBorders>
            <w:shd w:val="clear" w:color="auto" w:fill="auto"/>
            <w:vAlign w:val="center"/>
            <w:hideMark/>
          </w:tcPr>
          <w:p w14:paraId="4E639DB1" w14:textId="77777777" w:rsidR="001D04CC" w:rsidRPr="007C319D" w:rsidRDefault="001D04CC" w:rsidP="001D04CC">
            <w:pPr>
              <w:jc w:val="center"/>
              <w:rPr>
                <w:color w:val="000000"/>
              </w:rPr>
            </w:pPr>
            <w:r w:rsidRPr="007C319D">
              <w:rPr>
                <w:color w:val="000000"/>
              </w:rPr>
              <w:t>AL50 ECO 2400</w:t>
            </w:r>
          </w:p>
        </w:tc>
        <w:tc>
          <w:tcPr>
            <w:tcW w:w="1836" w:type="dxa"/>
            <w:gridSpan w:val="2"/>
            <w:tcBorders>
              <w:top w:val="nil"/>
              <w:left w:val="nil"/>
              <w:bottom w:val="single" w:sz="4" w:space="0" w:color="auto"/>
              <w:right w:val="single" w:sz="4" w:space="0" w:color="auto"/>
            </w:tcBorders>
            <w:shd w:val="clear" w:color="auto" w:fill="auto"/>
            <w:vAlign w:val="center"/>
            <w:hideMark/>
          </w:tcPr>
          <w:p w14:paraId="5EA57B1F" w14:textId="77777777" w:rsidR="001D04CC" w:rsidRPr="007C319D" w:rsidRDefault="001D04CC" w:rsidP="001D04CC">
            <w:pPr>
              <w:jc w:val="center"/>
              <w:rPr>
                <w:color w:val="000000"/>
              </w:rPr>
            </w:pPr>
            <w:r w:rsidRPr="007C319D">
              <w:rPr>
                <w:color w:val="000000"/>
              </w:rPr>
              <w:t>1x520mA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0D713CB7" w14:textId="77777777" w:rsidR="001D04CC" w:rsidRPr="007C319D" w:rsidRDefault="001D04CC" w:rsidP="001D04CC">
            <w:pPr>
              <w:jc w:val="center"/>
              <w:rPr>
                <w:color w:val="000000"/>
              </w:rPr>
            </w:pPr>
            <w:r w:rsidRPr="007C319D">
              <w:rPr>
                <w:color w:val="000000"/>
              </w:rPr>
              <w:t>59.7 W</w:t>
            </w:r>
          </w:p>
        </w:tc>
        <w:tc>
          <w:tcPr>
            <w:tcW w:w="1276" w:type="dxa"/>
            <w:gridSpan w:val="2"/>
            <w:tcBorders>
              <w:top w:val="nil"/>
              <w:left w:val="nil"/>
              <w:bottom w:val="single" w:sz="4" w:space="0" w:color="auto"/>
              <w:right w:val="single" w:sz="4" w:space="0" w:color="auto"/>
            </w:tcBorders>
            <w:shd w:val="clear" w:color="auto" w:fill="auto"/>
            <w:vAlign w:val="center"/>
            <w:hideMark/>
          </w:tcPr>
          <w:p w14:paraId="4C32F3E6" w14:textId="77777777" w:rsidR="001D04CC" w:rsidRPr="007C319D" w:rsidRDefault="001D04CC" w:rsidP="001D04CC">
            <w:pPr>
              <w:jc w:val="center"/>
              <w:rPr>
                <w:color w:val="000000"/>
              </w:rPr>
            </w:pPr>
            <w:r w:rsidRPr="007C319D">
              <w:rPr>
                <w:color w:val="000000"/>
              </w:rPr>
              <w:t>1</w:t>
            </w:r>
          </w:p>
        </w:tc>
      </w:tr>
      <w:tr w:rsidR="001D04CC" w:rsidRPr="007C319D" w14:paraId="0B323E40"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FF689A6" w14:textId="77777777" w:rsidR="001D04CC" w:rsidRPr="007C319D" w:rsidRDefault="001D04CC" w:rsidP="001D04CC">
            <w:pPr>
              <w:jc w:val="center"/>
              <w:rPr>
                <w:color w:val="000000"/>
              </w:rPr>
            </w:pPr>
            <w:r w:rsidRPr="007C319D">
              <w:rPr>
                <w:color w:val="000000"/>
              </w:rPr>
              <w:t>47</w:t>
            </w:r>
          </w:p>
        </w:tc>
        <w:tc>
          <w:tcPr>
            <w:tcW w:w="3831" w:type="dxa"/>
            <w:gridSpan w:val="2"/>
            <w:tcBorders>
              <w:top w:val="nil"/>
              <w:left w:val="nil"/>
              <w:bottom w:val="single" w:sz="4" w:space="0" w:color="auto"/>
              <w:right w:val="single" w:sz="4" w:space="0" w:color="auto"/>
            </w:tcBorders>
            <w:shd w:val="clear" w:color="auto" w:fill="auto"/>
            <w:vAlign w:val="center"/>
            <w:hideMark/>
          </w:tcPr>
          <w:p w14:paraId="700B74E0" w14:textId="77777777" w:rsidR="001D04CC" w:rsidRPr="007C319D" w:rsidRDefault="001D04CC" w:rsidP="001D04CC">
            <w:pPr>
              <w:jc w:val="center"/>
              <w:rPr>
                <w:color w:val="000000"/>
              </w:rPr>
            </w:pPr>
            <w:r w:rsidRPr="007C319D">
              <w:rPr>
                <w:color w:val="000000"/>
              </w:rPr>
              <w:t>AL50 ECO 2700</w:t>
            </w:r>
          </w:p>
        </w:tc>
        <w:tc>
          <w:tcPr>
            <w:tcW w:w="1836" w:type="dxa"/>
            <w:gridSpan w:val="2"/>
            <w:tcBorders>
              <w:top w:val="nil"/>
              <w:left w:val="nil"/>
              <w:bottom w:val="single" w:sz="4" w:space="0" w:color="auto"/>
              <w:right w:val="single" w:sz="4" w:space="0" w:color="auto"/>
            </w:tcBorders>
            <w:shd w:val="clear" w:color="auto" w:fill="auto"/>
            <w:vAlign w:val="center"/>
            <w:hideMark/>
          </w:tcPr>
          <w:p w14:paraId="028FB1D6" w14:textId="77777777" w:rsidR="001D04CC" w:rsidRPr="007C319D" w:rsidRDefault="001D04CC" w:rsidP="001D04CC">
            <w:pPr>
              <w:jc w:val="center"/>
              <w:rPr>
                <w:color w:val="000000"/>
              </w:rPr>
            </w:pPr>
            <w:r w:rsidRPr="007C319D">
              <w:rPr>
                <w:color w:val="000000"/>
              </w:rPr>
              <w:t>1x320mA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5DA606FA" w14:textId="77777777" w:rsidR="001D04CC" w:rsidRPr="007C319D" w:rsidRDefault="001D04CC" w:rsidP="001D04CC">
            <w:pPr>
              <w:jc w:val="center"/>
              <w:rPr>
                <w:color w:val="000000"/>
              </w:rPr>
            </w:pPr>
            <w:r w:rsidRPr="007C319D">
              <w:rPr>
                <w:color w:val="000000"/>
              </w:rPr>
              <w:t>39.8 W</w:t>
            </w:r>
          </w:p>
        </w:tc>
        <w:tc>
          <w:tcPr>
            <w:tcW w:w="1276" w:type="dxa"/>
            <w:gridSpan w:val="2"/>
            <w:tcBorders>
              <w:top w:val="nil"/>
              <w:left w:val="nil"/>
              <w:bottom w:val="single" w:sz="4" w:space="0" w:color="auto"/>
              <w:right w:val="single" w:sz="4" w:space="0" w:color="auto"/>
            </w:tcBorders>
            <w:shd w:val="clear" w:color="auto" w:fill="auto"/>
            <w:vAlign w:val="center"/>
            <w:hideMark/>
          </w:tcPr>
          <w:p w14:paraId="4566936B" w14:textId="77777777" w:rsidR="001D04CC" w:rsidRPr="007C319D" w:rsidRDefault="001D04CC" w:rsidP="001D04CC">
            <w:pPr>
              <w:jc w:val="center"/>
              <w:rPr>
                <w:color w:val="000000"/>
              </w:rPr>
            </w:pPr>
            <w:r w:rsidRPr="007C319D">
              <w:rPr>
                <w:color w:val="000000"/>
              </w:rPr>
              <w:t>1</w:t>
            </w:r>
          </w:p>
        </w:tc>
      </w:tr>
      <w:tr w:rsidR="001D04CC" w:rsidRPr="007C319D" w14:paraId="63C74363"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218AD094" w14:textId="77777777" w:rsidR="001D04CC" w:rsidRPr="007C319D" w:rsidRDefault="001D04CC" w:rsidP="001D04CC">
            <w:pPr>
              <w:jc w:val="center"/>
              <w:rPr>
                <w:color w:val="000000"/>
              </w:rPr>
            </w:pPr>
            <w:r w:rsidRPr="007C319D">
              <w:rPr>
                <w:color w:val="000000"/>
              </w:rPr>
              <w:t>48</w:t>
            </w:r>
          </w:p>
        </w:tc>
        <w:tc>
          <w:tcPr>
            <w:tcW w:w="3831" w:type="dxa"/>
            <w:gridSpan w:val="2"/>
            <w:tcBorders>
              <w:top w:val="nil"/>
              <w:left w:val="nil"/>
              <w:bottom w:val="single" w:sz="4" w:space="0" w:color="auto"/>
              <w:right w:val="single" w:sz="4" w:space="0" w:color="auto"/>
            </w:tcBorders>
            <w:shd w:val="clear" w:color="auto" w:fill="auto"/>
            <w:vAlign w:val="center"/>
            <w:hideMark/>
          </w:tcPr>
          <w:p w14:paraId="65708180" w14:textId="77777777" w:rsidR="001D04CC" w:rsidRPr="007C319D" w:rsidRDefault="001D04CC" w:rsidP="001D04CC">
            <w:pPr>
              <w:jc w:val="center"/>
              <w:rPr>
                <w:color w:val="000000"/>
              </w:rPr>
            </w:pPr>
            <w:r w:rsidRPr="007C319D">
              <w:rPr>
                <w:color w:val="000000"/>
              </w:rPr>
              <w:t>AL50 ECO 1960</w:t>
            </w:r>
          </w:p>
        </w:tc>
        <w:tc>
          <w:tcPr>
            <w:tcW w:w="1836" w:type="dxa"/>
            <w:gridSpan w:val="2"/>
            <w:tcBorders>
              <w:top w:val="nil"/>
              <w:left w:val="nil"/>
              <w:bottom w:val="single" w:sz="4" w:space="0" w:color="auto"/>
              <w:right w:val="single" w:sz="4" w:space="0" w:color="auto"/>
            </w:tcBorders>
            <w:shd w:val="clear" w:color="auto" w:fill="auto"/>
            <w:vAlign w:val="center"/>
            <w:hideMark/>
          </w:tcPr>
          <w:p w14:paraId="2824ED22" w14:textId="77777777" w:rsidR="001D04CC" w:rsidRPr="007C319D" w:rsidRDefault="001D04CC" w:rsidP="001D04CC">
            <w:pPr>
              <w:jc w:val="center"/>
              <w:rPr>
                <w:color w:val="000000"/>
              </w:rPr>
            </w:pPr>
            <w:r w:rsidRPr="007C319D">
              <w:rPr>
                <w:color w:val="000000"/>
              </w:rPr>
              <w:t>1x520mA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2BA9FED4" w14:textId="77777777" w:rsidR="001D04CC" w:rsidRPr="007C319D" w:rsidRDefault="001D04CC" w:rsidP="001D04CC">
            <w:pPr>
              <w:jc w:val="center"/>
              <w:rPr>
                <w:color w:val="000000"/>
              </w:rPr>
            </w:pPr>
            <w:r w:rsidRPr="007C319D">
              <w:rPr>
                <w:color w:val="000000"/>
              </w:rPr>
              <w:t>48.7 W</w:t>
            </w:r>
          </w:p>
        </w:tc>
        <w:tc>
          <w:tcPr>
            <w:tcW w:w="1276" w:type="dxa"/>
            <w:gridSpan w:val="2"/>
            <w:tcBorders>
              <w:top w:val="nil"/>
              <w:left w:val="nil"/>
              <w:bottom w:val="single" w:sz="4" w:space="0" w:color="auto"/>
              <w:right w:val="single" w:sz="4" w:space="0" w:color="auto"/>
            </w:tcBorders>
            <w:shd w:val="clear" w:color="auto" w:fill="auto"/>
            <w:vAlign w:val="center"/>
            <w:hideMark/>
          </w:tcPr>
          <w:p w14:paraId="33A1DDD0" w14:textId="77777777" w:rsidR="001D04CC" w:rsidRPr="007C319D" w:rsidRDefault="001D04CC" w:rsidP="001D04CC">
            <w:pPr>
              <w:jc w:val="center"/>
              <w:rPr>
                <w:color w:val="000000"/>
              </w:rPr>
            </w:pPr>
            <w:r w:rsidRPr="007C319D">
              <w:rPr>
                <w:color w:val="000000"/>
              </w:rPr>
              <w:t>1</w:t>
            </w:r>
          </w:p>
        </w:tc>
      </w:tr>
      <w:tr w:rsidR="001D04CC" w:rsidRPr="007C319D" w14:paraId="04E7E628"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6E710A19" w14:textId="77777777" w:rsidR="001D04CC" w:rsidRPr="007C319D" w:rsidRDefault="001D04CC" w:rsidP="001D04CC">
            <w:pPr>
              <w:jc w:val="center"/>
              <w:rPr>
                <w:color w:val="000000"/>
              </w:rPr>
            </w:pPr>
            <w:r w:rsidRPr="007C319D">
              <w:rPr>
                <w:color w:val="000000"/>
              </w:rPr>
              <w:t>49</w:t>
            </w:r>
          </w:p>
        </w:tc>
        <w:tc>
          <w:tcPr>
            <w:tcW w:w="3831" w:type="dxa"/>
            <w:gridSpan w:val="2"/>
            <w:tcBorders>
              <w:top w:val="nil"/>
              <w:left w:val="nil"/>
              <w:bottom w:val="single" w:sz="4" w:space="0" w:color="auto"/>
              <w:right w:val="single" w:sz="4" w:space="0" w:color="auto"/>
            </w:tcBorders>
            <w:shd w:val="clear" w:color="auto" w:fill="auto"/>
            <w:vAlign w:val="center"/>
            <w:hideMark/>
          </w:tcPr>
          <w:p w14:paraId="019D58D2" w14:textId="77777777" w:rsidR="001D04CC" w:rsidRPr="007C319D" w:rsidRDefault="001D04CC" w:rsidP="001D04CC">
            <w:pPr>
              <w:jc w:val="center"/>
              <w:rPr>
                <w:color w:val="000000"/>
              </w:rPr>
            </w:pPr>
            <w:r w:rsidRPr="007C319D">
              <w:rPr>
                <w:color w:val="000000"/>
              </w:rPr>
              <w:t>GEXA 600</w:t>
            </w:r>
          </w:p>
        </w:tc>
        <w:tc>
          <w:tcPr>
            <w:tcW w:w="1836" w:type="dxa"/>
            <w:gridSpan w:val="2"/>
            <w:tcBorders>
              <w:top w:val="nil"/>
              <w:left w:val="nil"/>
              <w:bottom w:val="single" w:sz="4" w:space="0" w:color="auto"/>
              <w:right w:val="single" w:sz="4" w:space="0" w:color="auto"/>
            </w:tcBorders>
            <w:shd w:val="clear" w:color="auto" w:fill="auto"/>
            <w:vAlign w:val="center"/>
            <w:hideMark/>
          </w:tcPr>
          <w:p w14:paraId="0C652DF5"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20A0D64A" w14:textId="77777777" w:rsidR="001D04CC" w:rsidRPr="007C319D" w:rsidRDefault="001D04CC" w:rsidP="001D04CC">
            <w:pPr>
              <w:jc w:val="center"/>
              <w:rPr>
                <w:color w:val="000000"/>
              </w:rPr>
            </w:pPr>
            <w:r w:rsidRPr="007C319D">
              <w:rPr>
                <w:color w:val="000000"/>
              </w:rPr>
              <w:t>2853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5549A265" w14:textId="77777777" w:rsidR="001D04CC" w:rsidRPr="007C319D" w:rsidRDefault="001D04CC" w:rsidP="001D04CC">
            <w:pPr>
              <w:jc w:val="center"/>
              <w:rPr>
                <w:color w:val="000000"/>
              </w:rPr>
            </w:pPr>
            <w:r w:rsidRPr="007C319D">
              <w:rPr>
                <w:color w:val="000000"/>
              </w:rPr>
              <w:t>1</w:t>
            </w:r>
          </w:p>
        </w:tc>
      </w:tr>
      <w:tr w:rsidR="001D04CC" w:rsidRPr="007C319D" w14:paraId="73A3BA25"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4F754613" w14:textId="77777777" w:rsidR="001D04CC" w:rsidRPr="007C319D" w:rsidRDefault="001D04CC" w:rsidP="001D04CC">
            <w:pPr>
              <w:jc w:val="center"/>
              <w:rPr>
                <w:color w:val="000000"/>
              </w:rPr>
            </w:pPr>
            <w:r w:rsidRPr="007C319D">
              <w:rPr>
                <w:color w:val="000000"/>
              </w:rPr>
              <w:t>50</w:t>
            </w:r>
          </w:p>
        </w:tc>
        <w:tc>
          <w:tcPr>
            <w:tcW w:w="3831" w:type="dxa"/>
            <w:gridSpan w:val="2"/>
            <w:tcBorders>
              <w:top w:val="nil"/>
              <w:left w:val="nil"/>
              <w:bottom w:val="single" w:sz="4" w:space="0" w:color="auto"/>
              <w:right w:val="single" w:sz="4" w:space="0" w:color="auto"/>
            </w:tcBorders>
            <w:shd w:val="clear" w:color="auto" w:fill="auto"/>
            <w:vAlign w:val="center"/>
            <w:hideMark/>
          </w:tcPr>
          <w:p w14:paraId="610E33EC" w14:textId="77777777" w:rsidR="001D04CC" w:rsidRPr="007C319D" w:rsidRDefault="001D04CC" w:rsidP="001D04CC">
            <w:pPr>
              <w:jc w:val="center"/>
              <w:rPr>
                <w:color w:val="000000"/>
              </w:rPr>
            </w:pPr>
            <w:r w:rsidRPr="007C319D">
              <w:rPr>
                <w:color w:val="000000"/>
              </w:rPr>
              <w:t>GEXA 600</w:t>
            </w:r>
          </w:p>
        </w:tc>
        <w:tc>
          <w:tcPr>
            <w:tcW w:w="1836" w:type="dxa"/>
            <w:gridSpan w:val="2"/>
            <w:tcBorders>
              <w:top w:val="nil"/>
              <w:left w:val="nil"/>
              <w:bottom w:val="single" w:sz="4" w:space="0" w:color="auto"/>
              <w:right w:val="single" w:sz="4" w:space="0" w:color="auto"/>
            </w:tcBorders>
            <w:shd w:val="clear" w:color="auto" w:fill="auto"/>
            <w:vAlign w:val="center"/>
            <w:hideMark/>
          </w:tcPr>
          <w:p w14:paraId="78EAC996"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62446C10" w14:textId="77777777" w:rsidR="001D04CC" w:rsidRPr="007C319D" w:rsidRDefault="001D04CC" w:rsidP="001D04CC">
            <w:pPr>
              <w:jc w:val="center"/>
              <w:rPr>
                <w:color w:val="000000"/>
              </w:rPr>
            </w:pPr>
            <w:r w:rsidRPr="007C319D">
              <w:rPr>
                <w:color w:val="000000"/>
              </w:rPr>
              <w:t>3200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75F2834B" w14:textId="77777777" w:rsidR="001D04CC" w:rsidRPr="007C319D" w:rsidRDefault="001D04CC" w:rsidP="001D04CC">
            <w:pPr>
              <w:jc w:val="center"/>
              <w:rPr>
                <w:color w:val="000000"/>
              </w:rPr>
            </w:pPr>
            <w:r w:rsidRPr="007C319D">
              <w:rPr>
                <w:color w:val="000000"/>
              </w:rPr>
              <w:t>3</w:t>
            </w:r>
          </w:p>
        </w:tc>
      </w:tr>
      <w:tr w:rsidR="001D04CC" w:rsidRPr="007C319D" w14:paraId="5FA8E8D5"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6B291ED7" w14:textId="77777777" w:rsidR="001D04CC" w:rsidRPr="007C319D" w:rsidRDefault="001D04CC" w:rsidP="001D04CC">
            <w:pPr>
              <w:jc w:val="center"/>
              <w:rPr>
                <w:color w:val="000000"/>
              </w:rPr>
            </w:pPr>
            <w:r w:rsidRPr="007C319D">
              <w:rPr>
                <w:color w:val="000000"/>
              </w:rPr>
              <w:t>51</w:t>
            </w:r>
          </w:p>
        </w:tc>
        <w:tc>
          <w:tcPr>
            <w:tcW w:w="3831" w:type="dxa"/>
            <w:gridSpan w:val="2"/>
            <w:tcBorders>
              <w:top w:val="nil"/>
              <w:left w:val="nil"/>
              <w:bottom w:val="single" w:sz="4" w:space="0" w:color="auto"/>
              <w:right w:val="single" w:sz="4" w:space="0" w:color="auto"/>
            </w:tcBorders>
            <w:shd w:val="clear" w:color="auto" w:fill="auto"/>
            <w:vAlign w:val="center"/>
            <w:hideMark/>
          </w:tcPr>
          <w:p w14:paraId="2391129F" w14:textId="77777777" w:rsidR="001D04CC" w:rsidRPr="007C319D" w:rsidRDefault="001D04CC" w:rsidP="001D04CC">
            <w:pPr>
              <w:jc w:val="center"/>
              <w:rPr>
                <w:color w:val="000000"/>
              </w:rPr>
            </w:pPr>
            <w:r w:rsidRPr="007C319D">
              <w:rPr>
                <w:color w:val="000000"/>
              </w:rPr>
              <w:t>GEXA 600</w:t>
            </w:r>
          </w:p>
        </w:tc>
        <w:tc>
          <w:tcPr>
            <w:tcW w:w="1836" w:type="dxa"/>
            <w:gridSpan w:val="2"/>
            <w:tcBorders>
              <w:top w:val="nil"/>
              <w:left w:val="nil"/>
              <w:bottom w:val="single" w:sz="4" w:space="0" w:color="auto"/>
              <w:right w:val="single" w:sz="4" w:space="0" w:color="auto"/>
            </w:tcBorders>
            <w:shd w:val="clear" w:color="auto" w:fill="auto"/>
            <w:vAlign w:val="center"/>
            <w:hideMark/>
          </w:tcPr>
          <w:p w14:paraId="0F8422A0"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5B3104D4" w14:textId="77777777" w:rsidR="001D04CC" w:rsidRPr="007C319D" w:rsidRDefault="001D04CC" w:rsidP="001D04CC">
            <w:pPr>
              <w:jc w:val="center"/>
              <w:rPr>
                <w:color w:val="000000"/>
              </w:rPr>
            </w:pPr>
            <w:r w:rsidRPr="007C319D">
              <w:rPr>
                <w:color w:val="000000"/>
              </w:rPr>
              <w:t>3700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02931568" w14:textId="77777777" w:rsidR="001D04CC" w:rsidRPr="007C319D" w:rsidRDefault="001D04CC" w:rsidP="001D04CC">
            <w:pPr>
              <w:jc w:val="center"/>
              <w:rPr>
                <w:color w:val="000000"/>
              </w:rPr>
            </w:pPr>
            <w:r w:rsidRPr="007C319D">
              <w:rPr>
                <w:color w:val="000000"/>
              </w:rPr>
              <w:t>6</w:t>
            </w:r>
          </w:p>
        </w:tc>
      </w:tr>
      <w:tr w:rsidR="001D04CC" w:rsidRPr="007C319D" w14:paraId="6195DC3D"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6DF91A1B" w14:textId="77777777" w:rsidR="001D04CC" w:rsidRPr="007C319D" w:rsidRDefault="001D04CC" w:rsidP="001D04CC">
            <w:pPr>
              <w:jc w:val="center"/>
              <w:rPr>
                <w:color w:val="000000"/>
              </w:rPr>
            </w:pPr>
            <w:r w:rsidRPr="007C319D">
              <w:rPr>
                <w:color w:val="000000"/>
              </w:rPr>
              <w:t>52</w:t>
            </w:r>
          </w:p>
        </w:tc>
        <w:tc>
          <w:tcPr>
            <w:tcW w:w="3831" w:type="dxa"/>
            <w:gridSpan w:val="2"/>
            <w:tcBorders>
              <w:top w:val="nil"/>
              <w:left w:val="nil"/>
              <w:bottom w:val="single" w:sz="4" w:space="0" w:color="auto"/>
              <w:right w:val="single" w:sz="4" w:space="0" w:color="auto"/>
            </w:tcBorders>
            <w:shd w:val="clear" w:color="auto" w:fill="auto"/>
            <w:vAlign w:val="center"/>
            <w:hideMark/>
          </w:tcPr>
          <w:p w14:paraId="086B6FC7" w14:textId="77777777" w:rsidR="001D04CC" w:rsidRPr="007C319D" w:rsidRDefault="001D04CC" w:rsidP="001D04CC">
            <w:pPr>
              <w:jc w:val="center"/>
              <w:rPr>
                <w:color w:val="000000"/>
              </w:rPr>
            </w:pPr>
            <w:r w:rsidRPr="007C319D">
              <w:rPr>
                <w:color w:val="000000"/>
              </w:rPr>
              <w:t>GEXA 600</w:t>
            </w:r>
          </w:p>
        </w:tc>
        <w:tc>
          <w:tcPr>
            <w:tcW w:w="1836" w:type="dxa"/>
            <w:gridSpan w:val="2"/>
            <w:tcBorders>
              <w:top w:val="nil"/>
              <w:left w:val="nil"/>
              <w:bottom w:val="single" w:sz="4" w:space="0" w:color="auto"/>
              <w:right w:val="single" w:sz="4" w:space="0" w:color="auto"/>
            </w:tcBorders>
            <w:shd w:val="clear" w:color="auto" w:fill="auto"/>
            <w:vAlign w:val="center"/>
            <w:hideMark/>
          </w:tcPr>
          <w:p w14:paraId="1CABE369"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093FFCE1" w14:textId="77777777" w:rsidR="001D04CC" w:rsidRPr="007C319D" w:rsidRDefault="001D04CC" w:rsidP="001D04CC">
            <w:pPr>
              <w:jc w:val="center"/>
              <w:rPr>
                <w:color w:val="000000"/>
              </w:rPr>
            </w:pPr>
            <w:r w:rsidRPr="007C319D">
              <w:rPr>
                <w:color w:val="000000"/>
              </w:rPr>
              <w:t>2500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76D4ED05" w14:textId="77777777" w:rsidR="001D04CC" w:rsidRPr="007C319D" w:rsidRDefault="001D04CC" w:rsidP="001D04CC">
            <w:pPr>
              <w:jc w:val="center"/>
              <w:rPr>
                <w:color w:val="000000"/>
              </w:rPr>
            </w:pPr>
            <w:r w:rsidRPr="007C319D">
              <w:rPr>
                <w:color w:val="000000"/>
              </w:rPr>
              <w:t>6</w:t>
            </w:r>
          </w:p>
        </w:tc>
      </w:tr>
      <w:tr w:rsidR="001D04CC" w:rsidRPr="007C319D" w14:paraId="6CAB1630"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4D2F0114" w14:textId="77777777" w:rsidR="001D04CC" w:rsidRPr="007C319D" w:rsidRDefault="001D04CC" w:rsidP="001D04CC">
            <w:pPr>
              <w:jc w:val="center"/>
              <w:rPr>
                <w:color w:val="000000"/>
              </w:rPr>
            </w:pPr>
            <w:r w:rsidRPr="007C319D">
              <w:rPr>
                <w:color w:val="000000"/>
              </w:rPr>
              <w:t>53</w:t>
            </w:r>
          </w:p>
        </w:tc>
        <w:tc>
          <w:tcPr>
            <w:tcW w:w="3831" w:type="dxa"/>
            <w:gridSpan w:val="2"/>
            <w:tcBorders>
              <w:top w:val="nil"/>
              <w:left w:val="nil"/>
              <w:bottom w:val="single" w:sz="4" w:space="0" w:color="auto"/>
              <w:right w:val="single" w:sz="4" w:space="0" w:color="auto"/>
            </w:tcBorders>
            <w:shd w:val="clear" w:color="auto" w:fill="auto"/>
            <w:vAlign w:val="center"/>
            <w:hideMark/>
          </w:tcPr>
          <w:p w14:paraId="1F492BD7" w14:textId="77777777" w:rsidR="001D04CC" w:rsidRPr="007C319D" w:rsidRDefault="001D04CC" w:rsidP="001D04CC">
            <w:pPr>
              <w:jc w:val="center"/>
              <w:rPr>
                <w:color w:val="000000"/>
              </w:rPr>
            </w:pPr>
            <w:r w:rsidRPr="007C319D">
              <w:rPr>
                <w:color w:val="000000"/>
              </w:rPr>
              <w:t>GEXA 600</w:t>
            </w:r>
          </w:p>
        </w:tc>
        <w:tc>
          <w:tcPr>
            <w:tcW w:w="1836" w:type="dxa"/>
            <w:gridSpan w:val="2"/>
            <w:tcBorders>
              <w:top w:val="nil"/>
              <w:left w:val="nil"/>
              <w:bottom w:val="single" w:sz="4" w:space="0" w:color="auto"/>
              <w:right w:val="single" w:sz="4" w:space="0" w:color="auto"/>
            </w:tcBorders>
            <w:shd w:val="clear" w:color="auto" w:fill="auto"/>
            <w:vAlign w:val="center"/>
            <w:hideMark/>
          </w:tcPr>
          <w:p w14:paraId="5523AD32"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54B84C0D" w14:textId="77777777" w:rsidR="001D04CC" w:rsidRPr="007C319D" w:rsidRDefault="001D04CC" w:rsidP="001D04CC">
            <w:pPr>
              <w:jc w:val="center"/>
              <w:rPr>
                <w:color w:val="000000"/>
              </w:rPr>
            </w:pPr>
            <w:r w:rsidRPr="007C319D">
              <w:rPr>
                <w:color w:val="000000"/>
              </w:rPr>
              <w:t>1200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3D4A7659" w14:textId="77777777" w:rsidR="001D04CC" w:rsidRPr="007C319D" w:rsidRDefault="001D04CC" w:rsidP="001D04CC">
            <w:pPr>
              <w:jc w:val="center"/>
              <w:rPr>
                <w:color w:val="000000"/>
              </w:rPr>
            </w:pPr>
            <w:r w:rsidRPr="007C319D">
              <w:rPr>
                <w:color w:val="000000"/>
              </w:rPr>
              <w:t>3</w:t>
            </w:r>
          </w:p>
        </w:tc>
      </w:tr>
      <w:tr w:rsidR="001D04CC" w:rsidRPr="007C319D" w14:paraId="1AC70C89"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7A7F11D1" w14:textId="77777777" w:rsidR="001D04CC" w:rsidRPr="007C319D" w:rsidRDefault="001D04CC" w:rsidP="001D04CC">
            <w:pPr>
              <w:jc w:val="center"/>
              <w:rPr>
                <w:color w:val="000000"/>
              </w:rPr>
            </w:pPr>
            <w:r w:rsidRPr="007C319D">
              <w:rPr>
                <w:color w:val="000000"/>
              </w:rPr>
              <w:t>54</w:t>
            </w:r>
          </w:p>
        </w:tc>
        <w:tc>
          <w:tcPr>
            <w:tcW w:w="3831" w:type="dxa"/>
            <w:gridSpan w:val="2"/>
            <w:tcBorders>
              <w:top w:val="nil"/>
              <w:left w:val="nil"/>
              <w:bottom w:val="single" w:sz="4" w:space="0" w:color="auto"/>
              <w:right w:val="single" w:sz="4" w:space="0" w:color="auto"/>
            </w:tcBorders>
            <w:shd w:val="clear" w:color="auto" w:fill="auto"/>
            <w:vAlign w:val="center"/>
            <w:hideMark/>
          </w:tcPr>
          <w:p w14:paraId="77DB6BCB" w14:textId="77777777" w:rsidR="001D04CC" w:rsidRPr="007C319D" w:rsidRDefault="001D04CC" w:rsidP="001D04CC">
            <w:pPr>
              <w:jc w:val="center"/>
              <w:rPr>
                <w:color w:val="000000"/>
              </w:rPr>
            </w:pPr>
            <w:r w:rsidRPr="007C319D">
              <w:rPr>
                <w:color w:val="000000"/>
              </w:rPr>
              <w:t>GEXA 600</w:t>
            </w:r>
          </w:p>
        </w:tc>
        <w:tc>
          <w:tcPr>
            <w:tcW w:w="1836" w:type="dxa"/>
            <w:gridSpan w:val="2"/>
            <w:tcBorders>
              <w:top w:val="nil"/>
              <w:left w:val="nil"/>
              <w:bottom w:val="single" w:sz="4" w:space="0" w:color="auto"/>
              <w:right w:val="single" w:sz="4" w:space="0" w:color="auto"/>
            </w:tcBorders>
            <w:shd w:val="clear" w:color="auto" w:fill="auto"/>
            <w:vAlign w:val="center"/>
            <w:hideMark/>
          </w:tcPr>
          <w:p w14:paraId="37C3481A"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59B1E2F0" w14:textId="77777777" w:rsidR="001D04CC" w:rsidRPr="007C319D" w:rsidRDefault="001D04CC" w:rsidP="001D04CC">
            <w:pPr>
              <w:jc w:val="center"/>
              <w:rPr>
                <w:color w:val="000000"/>
              </w:rPr>
            </w:pPr>
            <w:r w:rsidRPr="007C319D">
              <w:rPr>
                <w:color w:val="000000"/>
              </w:rPr>
              <w:t>4200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185BF4B2" w14:textId="77777777" w:rsidR="001D04CC" w:rsidRPr="007C319D" w:rsidRDefault="001D04CC" w:rsidP="001D04CC">
            <w:pPr>
              <w:jc w:val="center"/>
              <w:rPr>
                <w:color w:val="000000"/>
              </w:rPr>
            </w:pPr>
            <w:r w:rsidRPr="007C319D">
              <w:rPr>
                <w:color w:val="000000"/>
              </w:rPr>
              <w:t>1</w:t>
            </w:r>
          </w:p>
        </w:tc>
      </w:tr>
      <w:tr w:rsidR="001D04CC" w:rsidRPr="007C319D" w14:paraId="2C67C136"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61389C44" w14:textId="77777777" w:rsidR="001D04CC" w:rsidRPr="007C319D" w:rsidRDefault="001D04CC" w:rsidP="001D04CC">
            <w:pPr>
              <w:jc w:val="center"/>
              <w:rPr>
                <w:color w:val="000000"/>
              </w:rPr>
            </w:pPr>
            <w:r w:rsidRPr="007C319D">
              <w:rPr>
                <w:color w:val="000000"/>
              </w:rPr>
              <w:t>55</w:t>
            </w:r>
          </w:p>
        </w:tc>
        <w:tc>
          <w:tcPr>
            <w:tcW w:w="3831" w:type="dxa"/>
            <w:gridSpan w:val="2"/>
            <w:tcBorders>
              <w:top w:val="nil"/>
              <w:left w:val="nil"/>
              <w:bottom w:val="single" w:sz="4" w:space="0" w:color="auto"/>
              <w:right w:val="single" w:sz="4" w:space="0" w:color="auto"/>
            </w:tcBorders>
            <w:shd w:val="clear" w:color="auto" w:fill="auto"/>
            <w:vAlign w:val="center"/>
            <w:hideMark/>
          </w:tcPr>
          <w:p w14:paraId="53CFB4E5" w14:textId="77777777" w:rsidR="001D04CC" w:rsidRPr="007C319D" w:rsidRDefault="001D04CC" w:rsidP="001D04CC">
            <w:pPr>
              <w:jc w:val="center"/>
              <w:rPr>
                <w:color w:val="000000"/>
              </w:rPr>
            </w:pPr>
            <w:r w:rsidRPr="007C319D">
              <w:rPr>
                <w:color w:val="000000"/>
              </w:rPr>
              <w:t>GEXA 1200</w:t>
            </w:r>
          </w:p>
        </w:tc>
        <w:tc>
          <w:tcPr>
            <w:tcW w:w="1836" w:type="dxa"/>
            <w:gridSpan w:val="2"/>
            <w:tcBorders>
              <w:top w:val="nil"/>
              <w:left w:val="nil"/>
              <w:bottom w:val="single" w:sz="4" w:space="0" w:color="auto"/>
              <w:right w:val="single" w:sz="4" w:space="0" w:color="auto"/>
            </w:tcBorders>
            <w:shd w:val="clear" w:color="auto" w:fill="auto"/>
            <w:vAlign w:val="center"/>
            <w:hideMark/>
          </w:tcPr>
          <w:p w14:paraId="625B8703"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6C57656A" w14:textId="77777777" w:rsidR="001D04CC" w:rsidRPr="007C319D" w:rsidRDefault="001D04CC" w:rsidP="001D04CC">
            <w:pPr>
              <w:jc w:val="center"/>
              <w:rPr>
                <w:color w:val="000000"/>
              </w:rPr>
            </w:pPr>
            <w:r w:rsidRPr="007C319D">
              <w:rPr>
                <w:color w:val="000000"/>
              </w:rPr>
              <w:t>4200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6FDA7FDA" w14:textId="77777777" w:rsidR="001D04CC" w:rsidRPr="007C319D" w:rsidRDefault="001D04CC" w:rsidP="001D04CC">
            <w:pPr>
              <w:jc w:val="center"/>
              <w:rPr>
                <w:color w:val="000000"/>
              </w:rPr>
            </w:pPr>
            <w:r w:rsidRPr="007C319D">
              <w:rPr>
                <w:color w:val="000000"/>
              </w:rPr>
              <w:t>1</w:t>
            </w:r>
          </w:p>
        </w:tc>
      </w:tr>
      <w:tr w:rsidR="001D04CC" w:rsidRPr="007C319D" w14:paraId="0A3BB03B"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236C0791" w14:textId="77777777" w:rsidR="001D04CC" w:rsidRPr="007C319D" w:rsidRDefault="001D04CC" w:rsidP="001D04CC">
            <w:pPr>
              <w:jc w:val="center"/>
              <w:rPr>
                <w:color w:val="000000"/>
              </w:rPr>
            </w:pPr>
            <w:r w:rsidRPr="007C319D">
              <w:rPr>
                <w:color w:val="000000"/>
              </w:rPr>
              <w:t>56</w:t>
            </w:r>
          </w:p>
        </w:tc>
        <w:tc>
          <w:tcPr>
            <w:tcW w:w="3831" w:type="dxa"/>
            <w:gridSpan w:val="2"/>
            <w:tcBorders>
              <w:top w:val="nil"/>
              <w:left w:val="nil"/>
              <w:bottom w:val="single" w:sz="4" w:space="0" w:color="auto"/>
              <w:right w:val="single" w:sz="4" w:space="0" w:color="auto"/>
            </w:tcBorders>
            <w:shd w:val="clear" w:color="auto" w:fill="auto"/>
            <w:vAlign w:val="center"/>
            <w:hideMark/>
          </w:tcPr>
          <w:p w14:paraId="026AFC14" w14:textId="77777777" w:rsidR="001D04CC" w:rsidRPr="007C319D" w:rsidRDefault="001D04CC" w:rsidP="001D04CC">
            <w:pPr>
              <w:jc w:val="center"/>
              <w:rPr>
                <w:color w:val="000000"/>
              </w:rPr>
            </w:pPr>
            <w:r w:rsidRPr="007C319D">
              <w:rPr>
                <w:color w:val="000000"/>
              </w:rPr>
              <w:t>AL50 ECO 2029</w:t>
            </w:r>
          </w:p>
        </w:tc>
        <w:tc>
          <w:tcPr>
            <w:tcW w:w="1836" w:type="dxa"/>
            <w:gridSpan w:val="2"/>
            <w:tcBorders>
              <w:top w:val="nil"/>
              <w:left w:val="nil"/>
              <w:bottom w:val="single" w:sz="4" w:space="0" w:color="auto"/>
              <w:right w:val="single" w:sz="4" w:space="0" w:color="auto"/>
            </w:tcBorders>
            <w:shd w:val="clear" w:color="auto" w:fill="auto"/>
            <w:vAlign w:val="center"/>
            <w:hideMark/>
          </w:tcPr>
          <w:p w14:paraId="5D5539CB" w14:textId="77777777" w:rsidR="001D04CC" w:rsidRPr="007C319D" w:rsidRDefault="001D04CC" w:rsidP="001D04CC">
            <w:pPr>
              <w:jc w:val="center"/>
              <w:rPr>
                <w:color w:val="000000"/>
              </w:rPr>
            </w:pPr>
            <w:r w:rsidRPr="007C319D">
              <w:rPr>
                <w:color w:val="000000"/>
              </w:rPr>
              <w:t>1x520mA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2997193C" w14:textId="77777777" w:rsidR="001D04CC" w:rsidRPr="007C319D" w:rsidRDefault="001D04CC" w:rsidP="001D04CC">
            <w:pPr>
              <w:jc w:val="center"/>
              <w:rPr>
                <w:color w:val="000000"/>
              </w:rPr>
            </w:pPr>
            <w:r w:rsidRPr="007C319D">
              <w:rPr>
                <w:color w:val="000000"/>
              </w:rPr>
              <w:t>50.5 W</w:t>
            </w:r>
          </w:p>
        </w:tc>
        <w:tc>
          <w:tcPr>
            <w:tcW w:w="1276" w:type="dxa"/>
            <w:gridSpan w:val="2"/>
            <w:tcBorders>
              <w:top w:val="nil"/>
              <w:left w:val="nil"/>
              <w:bottom w:val="single" w:sz="4" w:space="0" w:color="auto"/>
              <w:right w:val="single" w:sz="4" w:space="0" w:color="auto"/>
            </w:tcBorders>
            <w:shd w:val="clear" w:color="auto" w:fill="auto"/>
            <w:vAlign w:val="center"/>
            <w:hideMark/>
          </w:tcPr>
          <w:p w14:paraId="24AFE046" w14:textId="77777777" w:rsidR="001D04CC" w:rsidRPr="007C319D" w:rsidRDefault="001D04CC" w:rsidP="001D04CC">
            <w:pPr>
              <w:jc w:val="center"/>
              <w:rPr>
                <w:color w:val="000000"/>
              </w:rPr>
            </w:pPr>
            <w:r w:rsidRPr="007C319D">
              <w:rPr>
                <w:color w:val="000000"/>
              </w:rPr>
              <w:t>1</w:t>
            </w:r>
          </w:p>
        </w:tc>
      </w:tr>
      <w:tr w:rsidR="001D04CC" w:rsidRPr="007C319D" w14:paraId="31CA6F77"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2EE46FE5" w14:textId="77777777" w:rsidR="001D04CC" w:rsidRPr="007C319D" w:rsidRDefault="001D04CC" w:rsidP="001D04CC">
            <w:pPr>
              <w:jc w:val="center"/>
              <w:rPr>
                <w:color w:val="000000"/>
              </w:rPr>
            </w:pPr>
            <w:r w:rsidRPr="007C319D">
              <w:rPr>
                <w:color w:val="000000"/>
              </w:rPr>
              <w:t>57</w:t>
            </w:r>
          </w:p>
        </w:tc>
        <w:tc>
          <w:tcPr>
            <w:tcW w:w="3831" w:type="dxa"/>
            <w:gridSpan w:val="2"/>
            <w:tcBorders>
              <w:top w:val="nil"/>
              <w:left w:val="nil"/>
              <w:bottom w:val="single" w:sz="4" w:space="0" w:color="auto"/>
              <w:right w:val="single" w:sz="4" w:space="0" w:color="auto"/>
            </w:tcBorders>
            <w:shd w:val="clear" w:color="auto" w:fill="auto"/>
            <w:vAlign w:val="center"/>
            <w:hideMark/>
          </w:tcPr>
          <w:p w14:paraId="0CA58155" w14:textId="77777777" w:rsidR="001D04CC" w:rsidRPr="007C319D" w:rsidRDefault="001D04CC" w:rsidP="001D04CC">
            <w:pPr>
              <w:jc w:val="center"/>
              <w:rPr>
                <w:color w:val="000000"/>
              </w:rPr>
            </w:pPr>
            <w:r w:rsidRPr="007C319D">
              <w:rPr>
                <w:color w:val="000000"/>
              </w:rPr>
              <w:t>AL50 ECO 2590</w:t>
            </w:r>
          </w:p>
        </w:tc>
        <w:tc>
          <w:tcPr>
            <w:tcW w:w="1836" w:type="dxa"/>
            <w:gridSpan w:val="2"/>
            <w:tcBorders>
              <w:top w:val="nil"/>
              <w:left w:val="nil"/>
              <w:bottom w:val="single" w:sz="4" w:space="0" w:color="auto"/>
              <w:right w:val="single" w:sz="4" w:space="0" w:color="auto"/>
            </w:tcBorders>
            <w:shd w:val="clear" w:color="auto" w:fill="auto"/>
            <w:vAlign w:val="center"/>
            <w:hideMark/>
          </w:tcPr>
          <w:p w14:paraId="445F44E3" w14:textId="77777777" w:rsidR="001D04CC" w:rsidRPr="007C319D" w:rsidRDefault="001D04CC" w:rsidP="001D04CC">
            <w:pPr>
              <w:jc w:val="center"/>
              <w:rPr>
                <w:color w:val="000000"/>
              </w:rPr>
            </w:pPr>
            <w:r w:rsidRPr="007C319D">
              <w:rPr>
                <w:color w:val="000000"/>
              </w:rPr>
              <w:t>1x520mA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15E29C59" w14:textId="77777777" w:rsidR="001D04CC" w:rsidRPr="007C319D" w:rsidRDefault="001D04CC" w:rsidP="001D04CC">
            <w:pPr>
              <w:jc w:val="center"/>
              <w:rPr>
                <w:color w:val="000000"/>
              </w:rPr>
            </w:pPr>
            <w:r w:rsidRPr="007C319D">
              <w:rPr>
                <w:color w:val="000000"/>
              </w:rPr>
              <w:t>64.4 W</w:t>
            </w:r>
          </w:p>
        </w:tc>
        <w:tc>
          <w:tcPr>
            <w:tcW w:w="1276" w:type="dxa"/>
            <w:gridSpan w:val="2"/>
            <w:tcBorders>
              <w:top w:val="nil"/>
              <w:left w:val="nil"/>
              <w:bottom w:val="single" w:sz="4" w:space="0" w:color="auto"/>
              <w:right w:val="single" w:sz="4" w:space="0" w:color="auto"/>
            </w:tcBorders>
            <w:shd w:val="clear" w:color="auto" w:fill="auto"/>
            <w:vAlign w:val="center"/>
            <w:hideMark/>
          </w:tcPr>
          <w:p w14:paraId="3194BAAE" w14:textId="77777777" w:rsidR="001D04CC" w:rsidRPr="007C319D" w:rsidRDefault="001D04CC" w:rsidP="001D04CC">
            <w:pPr>
              <w:jc w:val="center"/>
              <w:rPr>
                <w:color w:val="000000"/>
              </w:rPr>
            </w:pPr>
            <w:r w:rsidRPr="007C319D">
              <w:rPr>
                <w:color w:val="000000"/>
              </w:rPr>
              <w:t>1</w:t>
            </w:r>
          </w:p>
        </w:tc>
      </w:tr>
      <w:tr w:rsidR="001D04CC" w:rsidRPr="007C319D" w14:paraId="6CB8E089"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E23024B" w14:textId="77777777" w:rsidR="001D04CC" w:rsidRPr="007C319D" w:rsidRDefault="001D04CC" w:rsidP="001D04CC">
            <w:pPr>
              <w:jc w:val="center"/>
              <w:rPr>
                <w:color w:val="000000"/>
              </w:rPr>
            </w:pPr>
            <w:r w:rsidRPr="007C319D">
              <w:rPr>
                <w:color w:val="000000"/>
              </w:rPr>
              <w:t>58</w:t>
            </w:r>
          </w:p>
        </w:tc>
        <w:tc>
          <w:tcPr>
            <w:tcW w:w="3831" w:type="dxa"/>
            <w:gridSpan w:val="2"/>
            <w:tcBorders>
              <w:top w:val="nil"/>
              <w:left w:val="nil"/>
              <w:bottom w:val="single" w:sz="4" w:space="0" w:color="auto"/>
              <w:right w:val="single" w:sz="4" w:space="0" w:color="auto"/>
            </w:tcBorders>
            <w:shd w:val="clear" w:color="auto" w:fill="auto"/>
            <w:vAlign w:val="center"/>
            <w:hideMark/>
          </w:tcPr>
          <w:p w14:paraId="601BDDD2" w14:textId="77777777" w:rsidR="001D04CC" w:rsidRPr="007C319D" w:rsidRDefault="001D04CC" w:rsidP="001D04CC">
            <w:pPr>
              <w:jc w:val="center"/>
              <w:rPr>
                <w:color w:val="000000"/>
              </w:rPr>
            </w:pPr>
            <w:r w:rsidRPr="007C319D">
              <w:rPr>
                <w:color w:val="000000"/>
              </w:rPr>
              <w:t>GEXA 950</w:t>
            </w:r>
          </w:p>
        </w:tc>
        <w:tc>
          <w:tcPr>
            <w:tcW w:w="1836" w:type="dxa"/>
            <w:gridSpan w:val="2"/>
            <w:tcBorders>
              <w:top w:val="nil"/>
              <w:left w:val="nil"/>
              <w:bottom w:val="single" w:sz="4" w:space="0" w:color="auto"/>
              <w:right w:val="single" w:sz="4" w:space="0" w:color="auto"/>
            </w:tcBorders>
            <w:shd w:val="clear" w:color="auto" w:fill="auto"/>
            <w:vAlign w:val="center"/>
            <w:hideMark/>
          </w:tcPr>
          <w:p w14:paraId="2819B4AE"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7D35468E" w14:textId="77777777" w:rsidR="001D04CC" w:rsidRPr="007C319D" w:rsidRDefault="001D04CC" w:rsidP="001D04CC">
            <w:pPr>
              <w:jc w:val="center"/>
              <w:rPr>
                <w:color w:val="000000"/>
              </w:rPr>
            </w:pPr>
            <w:r w:rsidRPr="007C319D">
              <w:rPr>
                <w:color w:val="000000"/>
              </w:rPr>
              <w:t>4200 Im</w:t>
            </w:r>
          </w:p>
        </w:tc>
        <w:tc>
          <w:tcPr>
            <w:tcW w:w="1276" w:type="dxa"/>
            <w:gridSpan w:val="2"/>
            <w:tcBorders>
              <w:top w:val="nil"/>
              <w:left w:val="nil"/>
              <w:bottom w:val="single" w:sz="4" w:space="0" w:color="auto"/>
              <w:right w:val="single" w:sz="4" w:space="0" w:color="auto"/>
            </w:tcBorders>
            <w:shd w:val="clear" w:color="auto" w:fill="auto"/>
            <w:vAlign w:val="center"/>
            <w:hideMark/>
          </w:tcPr>
          <w:p w14:paraId="7FE0C37F" w14:textId="77777777" w:rsidR="001D04CC" w:rsidRPr="007C319D" w:rsidRDefault="001D04CC" w:rsidP="001D04CC">
            <w:pPr>
              <w:jc w:val="center"/>
              <w:rPr>
                <w:color w:val="000000"/>
              </w:rPr>
            </w:pPr>
            <w:r w:rsidRPr="007C319D">
              <w:rPr>
                <w:color w:val="000000"/>
              </w:rPr>
              <w:t>2</w:t>
            </w:r>
          </w:p>
        </w:tc>
      </w:tr>
      <w:tr w:rsidR="001D04CC" w:rsidRPr="007C319D" w14:paraId="5BDDA47D"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0B8ADC49" w14:textId="77777777" w:rsidR="001D04CC" w:rsidRPr="007C319D" w:rsidRDefault="001D04CC" w:rsidP="001D04CC">
            <w:pPr>
              <w:jc w:val="center"/>
              <w:rPr>
                <w:color w:val="000000"/>
              </w:rPr>
            </w:pPr>
            <w:r w:rsidRPr="007C319D">
              <w:rPr>
                <w:color w:val="000000"/>
              </w:rPr>
              <w:t>59</w:t>
            </w:r>
          </w:p>
        </w:tc>
        <w:tc>
          <w:tcPr>
            <w:tcW w:w="3831" w:type="dxa"/>
            <w:gridSpan w:val="2"/>
            <w:tcBorders>
              <w:top w:val="nil"/>
              <w:left w:val="nil"/>
              <w:bottom w:val="single" w:sz="4" w:space="0" w:color="auto"/>
              <w:right w:val="single" w:sz="4" w:space="0" w:color="auto"/>
            </w:tcBorders>
            <w:shd w:val="clear" w:color="auto" w:fill="auto"/>
            <w:vAlign w:val="center"/>
            <w:hideMark/>
          </w:tcPr>
          <w:p w14:paraId="6931A160" w14:textId="77777777" w:rsidR="001D04CC" w:rsidRPr="007C319D" w:rsidRDefault="001D04CC" w:rsidP="001D04CC">
            <w:pPr>
              <w:jc w:val="center"/>
              <w:rPr>
                <w:color w:val="000000"/>
              </w:rPr>
            </w:pPr>
            <w:r w:rsidRPr="007C319D">
              <w:rPr>
                <w:color w:val="000000"/>
              </w:rPr>
              <w:t>AL50 ECO 2037</w:t>
            </w:r>
          </w:p>
        </w:tc>
        <w:tc>
          <w:tcPr>
            <w:tcW w:w="1836" w:type="dxa"/>
            <w:gridSpan w:val="2"/>
            <w:tcBorders>
              <w:top w:val="nil"/>
              <w:left w:val="nil"/>
              <w:bottom w:val="single" w:sz="4" w:space="0" w:color="auto"/>
              <w:right w:val="single" w:sz="4" w:space="0" w:color="auto"/>
            </w:tcBorders>
            <w:shd w:val="clear" w:color="auto" w:fill="auto"/>
            <w:vAlign w:val="center"/>
            <w:hideMark/>
          </w:tcPr>
          <w:p w14:paraId="3008DD4E"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5F1ED5B9" w14:textId="77777777" w:rsidR="001D04CC" w:rsidRPr="007C319D" w:rsidRDefault="001D04CC" w:rsidP="001D04CC">
            <w:pPr>
              <w:jc w:val="center"/>
              <w:rPr>
                <w:color w:val="000000"/>
              </w:rPr>
            </w:pPr>
            <w:r w:rsidRPr="007C319D">
              <w:rPr>
                <w:color w:val="000000"/>
              </w:rPr>
              <w:t>3200 lm</w:t>
            </w:r>
          </w:p>
        </w:tc>
        <w:tc>
          <w:tcPr>
            <w:tcW w:w="1276" w:type="dxa"/>
            <w:gridSpan w:val="2"/>
            <w:tcBorders>
              <w:top w:val="nil"/>
              <w:left w:val="nil"/>
              <w:bottom w:val="single" w:sz="4" w:space="0" w:color="auto"/>
              <w:right w:val="single" w:sz="4" w:space="0" w:color="auto"/>
            </w:tcBorders>
            <w:shd w:val="clear" w:color="auto" w:fill="auto"/>
            <w:vAlign w:val="center"/>
            <w:hideMark/>
          </w:tcPr>
          <w:p w14:paraId="3CF9F29F" w14:textId="77777777" w:rsidR="001D04CC" w:rsidRPr="007C319D" w:rsidRDefault="001D04CC" w:rsidP="001D04CC">
            <w:pPr>
              <w:jc w:val="center"/>
              <w:rPr>
                <w:color w:val="000000"/>
              </w:rPr>
            </w:pPr>
            <w:r w:rsidRPr="007C319D">
              <w:rPr>
                <w:color w:val="000000"/>
              </w:rPr>
              <w:t>2</w:t>
            </w:r>
          </w:p>
        </w:tc>
      </w:tr>
      <w:tr w:rsidR="001D04CC" w:rsidRPr="007C319D" w14:paraId="5C971100"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60FC2A5F" w14:textId="77777777" w:rsidR="001D04CC" w:rsidRPr="007C319D" w:rsidRDefault="001D04CC" w:rsidP="001D04CC">
            <w:pPr>
              <w:jc w:val="center"/>
              <w:rPr>
                <w:color w:val="000000"/>
              </w:rPr>
            </w:pPr>
            <w:r w:rsidRPr="007C319D">
              <w:rPr>
                <w:color w:val="000000"/>
              </w:rPr>
              <w:t>60</w:t>
            </w:r>
          </w:p>
        </w:tc>
        <w:tc>
          <w:tcPr>
            <w:tcW w:w="3831" w:type="dxa"/>
            <w:gridSpan w:val="2"/>
            <w:tcBorders>
              <w:top w:val="nil"/>
              <w:left w:val="nil"/>
              <w:bottom w:val="single" w:sz="4" w:space="0" w:color="auto"/>
              <w:right w:val="single" w:sz="4" w:space="0" w:color="auto"/>
            </w:tcBorders>
            <w:shd w:val="clear" w:color="auto" w:fill="auto"/>
            <w:vAlign w:val="center"/>
            <w:hideMark/>
          </w:tcPr>
          <w:p w14:paraId="44F26BFB" w14:textId="77777777" w:rsidR="001D04CC" w:rsidRPr="007C319D" w:rsidRDefault="001D04CC" w:rsidP="001D04CC">
            <w:pPr>
              <w:jc w:val="center"/>
              <w:rPr>
                <w:color w:val="000000"/>
              </w:rPr>
            </w:pPr>
            <w:r w:rsidRPr="007C319D">
              <w:rPr>
                <w:color w:val="000000"/>
              </w:rPr>
              <w:t>AL50 ECO 2037</w:t>
            </w:r>
          </w:p>
        </w:tc>
        <w:tc>
          <w:tcPr>
            <w:tcW w:w="1836" w:type="dxa"/>
            <w:gridSpan w:val="2"/>
            <w:tcBorders>
              <w:top w:val="nil"/>
              <w:left w:val="nil"/>
              <w:bottom w:val="single" w:sz="4" w:space="0" w:color="auto"/>
              <w:right w:val="single" w:sz="4" w:space="0" w:color="auto"/>
            </w:tcBorders>
            <w:shd w:val="clear" w:color="auto" w:fill="auto"/>
            <w:vAlign w:val="center"/>
            <w:hideMark/>
          </w:tcPr>
          <w:p w14:paraId="2325647C" w14:textId="77777777" w:rsidR="001D04CC" w:rsidRPr="007C319D" w:rsidRDefault="001D04CC" w:rsidP="001D04CC">
            <w:pPr>
              <w:jc w:val="center"/>
              <w:rPr>
                <w:color w:val="000000"/>
              </w:rPr>
            </w:pPr>
            <w:r w:rsidRPr="007C319D">
              <w:rPr>
                <w:color w:val="000000"/>
              </w:rPr>
              <w:t>1x520mA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6C8CBCE4" w14:textId="77777777" w:rsidR="001D04CC" w:rsidRPr="007C319D" w:rsidRDefault="001D04CC" w:rsidP="001D04CC">
            <w:pPr>
              <w:jc w:val="center"/>
              <w:rPr>
                <w:color w:val="000000"/>
              </w:rPr>
            </w:pPr>
            <w:r w:rsidRPr="007C319D">
              <w:rPr>
                <w:color w:val="000000"/>
              </w:rPr>
              <w:t>50.7 W</w:t>
            </w:r>
          </w:p>
        </w:tc>
        <w:tc>
          <w:tcPr>
            <w:tcW w:w="1276" w:type="dxa"/>
            <w:gridSpan w:val="2"/>
            <w:tcBorders>
              <w:top w:val="nil"/>
              <w:left w:val="nil"/>
              <w:bottom w:val="single" w:sz="4" w:space="0" w:color="auto"/>
              <w:right w:val="single" w:sz="4" w:space="0" w:color="auto"/>
            </w:tcBorders>
            <w:shd w:val="clear" w:color="auto" w:fill="auto"/>
            <w:vAlign w:val="center"/>
            <w:hideMark/>
          </w:tcPr>
          <w:p w14:paraId="6E375A7B" w14:textId="77777777" w:rsidR="001D04CC" w:rsidRPr="007C319D" w:rsidRDefault="001D04CC" w:rsidP="001D04CC">
            <w:pPr>
              <w:jc w:val="center"/>
              <w:rPr>
                <w:color w:val="000000"/>
              </w:rPr>
            </w:pPr>
            <w:r w:rsidRPr="007C319D">
              <w:rPr>
                <w:color w:val="000000"/>
              </w:rPr>
              <w:t>1</w:t>
            </w:r>
          </w:p>
        </w:tc>
      </w:tr>
      <w:tr w:rsidR="001D04CC" w:rsidRPr="007C319D" w14:paraId="5673D093"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2A7411A1" w14:textId="77777777" w:rsidR="001D04CC" w:rsidRPr="007C319D" w:rsidRDefault="001D04CC" w:rsidP="001D04CC">
            <w:pPr>
              <w:jc w:val="center"/>
              <w:rPr>
                <w:color w:val="000000"/>
              </w:rPr>
            </w:pPr>
            <w:r w:rsidRPr="007C319D">
              <w:rPr>
                <w:color w:val="000000"/>
              </w:rPr>
              <w:t>61</w:t>
            </w:r>
          </w:p>
        </w:tc>
        <w:tc>
          <w:tcPr>
            <w:tcW w:w="3831" w:type="dxa"/>
            <w:gridSpan w:val="2"/>
            <w:tcBorders>
              <w:top w:val="nil"/>
              <w:left w:val="nil"/>
              <w:bottom w:val="single" w:sz="4" w:space="0" w:color="auto"/>
              <w:right w:val="single" w:sz="4" w:space="0" w:color="auto"/>
            </w:tcBorders>
            <w:shd w:val="clear" w:color="auto" w:fill="auto"/>
            <w:vAlign w:val="center"/>
            <w:hideMark/>
          </w:tcPr>
          <w:p w14:paraId="41D52528" w14:textId="77777777" w:rsidR="001D04CC" w:rsidRPr="007C319D" w:rsidRDefault="001D04CC" w:rsidP="001D04CC">
            <w:pPr>
              <w:jc w:val="center"/>
              <w:rPr>
                <w:color w:val="000000"/>
              </w:rPr>
            </w:pPr>
            <w:r w:rsidRPr="007C319D">
              <w:rPr>
                <w:color w:val="000000"/>
              </w:rPr>
              <w:t>AL50 ECO 2587</w:t>
            </w:r>
          </w:p>
        </w:tc>
        <w:tc>
          <w:tcPr>
            <w:tcW w:w="1836" w:type="dxa"/>
            <w:gridSpan w:val="2"/>
            <w:tcBorders>
              <w:top w:val="nil"/>
              <w:left w:val="nil"/>
              <w:bottom w:val="single" w:sz="4" w:space="0" w:color="auto"/>
              <w:right w:val="single" w:sz="4" w:space="0" w:color="auto"/>
            </w:tcBorders>
            <w:shd w:val="clear" w:color="auto" w:fill="auto"/>
            <w:vAlign w:val="center"/>
            <w:hideMark/>
          </w:tcPr>
          <w:p w14:paraId="28FF36F1" w14:textId="77777777" w:rsidR="001D04CC" w:rsidRPr="007C319D" w:rsidRDefault="001D04CC" w:rsidP="001D04CC">
            <w:pPr>
              <w:jc w:val="center"/>
              <w:rPr>
                <w:color w:val="000000"/>
              </w:rPr>
            </w:pPr>
            <w:r w:rsidRPr="007C319D">
              <w:rPr>
                <w:color w:val="000000"/>
              </w:rPr>
              <w:t>1x520mA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61EB72FF" w14:textId="77777777" w:rsidR="001D04CC" w:rsidRPr="007C319D" w:rsidRDefault="001D04CC" w:rsidP="001D04CC">
            <w:pPr>
              <w:jc w:val="center"/>
              <w:rPr>
                <w:color w:val="000000"/>
              </w:rPr>
            </w:pPr>
            <w:r w:rsidRPr="007C319D">
              <w:rPr>
                <w:color w:val="000000"/>
              </w:rPr>
              <w:t>64.3 W</w:t>
            </w:r>
          </w:p>
        </w:tc>
        <w:tc>
          <w:tcPr>
            <w:tcW w:w="1276" w:type="dxa"/>
            <w:gridSpan w:val="2"/>
            <w:tcBorders>
              <w:top w:val="nil"/>
              <w:left w:val="nil"/>
              <w:bottom w:val="single" w:sz="4" w:space="0" w:color="auto"/>
              <w:right w:val="single" w:sz="4" w:space="0" w:color="auto"/>
            </w:tcBorders>
            <w:shd w:val="clear" w:color="auto" w:fill="auto"/>
            <w:vAlign w:val="center"/>
            <w:hideMark/>
          </w:tcPr>
          <w:p w14:paraId="20A78A5D" w14:textId="77777777" w:rsidR="001D04CC" w:rsidRPr="007C319D" w:rsidRDefault="001D04CC" w:rsidP="001D04CC">
            <w:pPr>
              <w:jc w:val="center"/>
              <w:rPr>
                <w:color w:val="000000"/>
              </w:rPr>
            </w:pPr>
            <w:r w:rsidRPr="007C319D">
              <w:rPr>
                <w:color w:val="000000"/>
              </w:rPr>
              <w:t>1</w:t>
            </w:r>
          </w:p>
        </w:tc>
      </w:tr>
      <w:tr w:rsidR="001D04CC" w:rsidRPr="007C319D" w14:paraId="2674131D"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415797C" w14:textId="77777777" w:rsidR="001D04CC" w:rsidRPr="007C319D" w:rsidRDefault="001D04CC" w:rsidP="001D04CC">
            <w:pPr>
              <w:jc w:val="center"/>
              <w:rPr>
                <w:color w:val="000000"/>
              </w:rPr>
            </w:pPr>
            <w:r w:rsidRPr="007C319D">
              <w:rPr>
                <w:color w:val="000000"/>
              </w:rPr>
              <w:t>62</w:t>
            </w:r>
          </w:p>
        </w:tc>
        <w:tc>
          <w:tcPr>
            <w:tcW w:w="3831" w:type="dxa"/>
            <w:gridSpan w:val="2"/>
            <w:tcBorders>
              <w:top w:val="nil"/>
              <w:left w:val="nil"/>
              <w:bottom w:val="single" w:sz="4" w:space="0" w:color="auto"/>
              <w:right w:val="single" w:sz="4" w:space="0" w:color="auto"/>
            </w:tcBorders>
            <w:shd w:val="clear" w:color="auto" w:fill="auto"/>
            <w:vAlign w:val="center"/>
            <w:hideMark/>
          </w:tcPr>
          <w:p w14:paraId="36E25AF8" w14:textId="77777777" w:rsidR="001D04CC" w:rsidRPr="007C319D" w:rsidRDefault="001D04CC" w:rsidP="001D04CC">
            <w:pPr>
              <w:jc w:val="center"/>
              <w:rPr>
                <w:color w:val="000000"/>
              </w:rPr>
            </w:pPr>
            <w:r w:rsidRPr="007C319D">
              <w:rPr>
                <w:color w:val="000000"/>
              </w:rPr>
              <w:t>TUBA 60 1050</w:t>
            </w:r>
          </w:p>
        </w:tc>
        <w:tc>
          <w:tcPr>
            <w:tcW w:w="1836" w:type="dxa"/>
            <w:gridSpan w:val="2"/>
            <w:tcBorders>
              <w:top w:val="nil"/>
              <w:left w:val="nil"/>
              <w:bottom w:val="single" w:sz="4" w:space="0" w:color="auto"/>
              <w:right w:val="single" w:sz="4" w:space="0" w:color="auto"/>
            </w:tcBorders>
            <w:shd w:val="clear" w:color="auto" w:fill="auto"/>
            <w:vAlign w:val="center"/>
            <w:hideMark/>
          </w:tcPr>
          <w:p w14:paraId="24C8BC87"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43F5581E" w14:textId="77777777" w:rsidR="001D04CC" w:rsidRPr="007C319D" w:rsidRDefault="001D04CC" w:rsidP="001D04CC">
            <w:pPr>
              <w:jc w:val="center"/>
              <w:rPr>
                <w:color w:val="000000"/>
              </w:rPr>
            </w:pPr>
            <w:r w:rsidRPr="007C319D">
              <w:rPr>
                <w:color w:val="000000"/>
              </w:rPr>
              <w:t>9 W</w:t>
            </w:r>
          </w:p>
        </w:tc>
        <w:tc>
          <w:tcPr>
            <w:tcW w:w="1276" w:type="dxa"/>
            <w:gridSpan w:val="2"/>
            <w:tcBorders>
              <w:top w:val="nil"/>
              <w:left w:val="nil"/>
              <w:bottom w:val="single" w:sz="4" w:space="0" w:color="auto"/>
              <w:right w:val="single" w:sz="4" w:space="0" w:color="auto"/>
            </w:tcBorders>
            <w:shd w:val="clear" w:color="auto" w:fill="auto"/>
            <w:vAlign w:val="center"/>
            <w:hideMark/>
          </w:tcPr>
          <w:p w14:paraId="36423EE8" w14:textId="77777777" w:rsidR="001D04CC" w:rsidRPr="007C319D" w:rsidRDefault="001D04CC" w:rsidP="001D04CC">
            <w:pPr>
              <w:jc w:val="center"/>
              <w:rPr>
                <w:color w:val="000000"/>
              </w:rPr>
            </w:pPr>
            <w:r w:rsidRPr="007C319D">
              <w:rPr>
                <w:color w:val="000000"/>
              </w:rPr>
              <w:t>4</w:t>
            </w:r>
          </w:p>
        </w:tc>
      </w:tr>
      <w:tr w:rsidR="001D04CC" w:rsidRPr="007C319D" w14:paraId="1F385C37"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4E0E084A" w14:textId="77777777" w:rsidR="001D04CC" w:rsidRPr="007C319D" w:rsidRDefault="001D04CC" w:rsidP="001D04CC">
            <w:pPr>
              <w:jc w:val="center"/>
              <w:rPr>
                <w:color w:val="000000"/>
              </w:rPr>
            </w:pPr>
            <w:r w:rsidRPr="007C319D">
              <w:rPr>
                <w:color w:val="000000"/>
              </w:rPr>
              <w:t>63</w:t>
            </w:r>
          </w:p>
        </w:tc>
        <w:tc>
          <w:tcPr>
            <w:tcW w:w="3831" w:type="dxa"/>
            <w:gridSpan w:val="2"/>
            <w:tcBorders>
              <w:top w:val="nil"/>
              <w:left w:val="nil"/>
              <w:bottom w:val="single" w:sz="4" w:space="0" w:color="auto"/>
              <w:right w:val="single" w:sz="4" w:space="0" w:color="auto"/>
            </w:tcBorders>
            <w:shd w:val="clear" w:color="auto" w:fill="auto"/>
            <w:vAlign w:val="center"/>
            <w:hideMark/>
          </w:tcPr>
          <w:p w14:paraId="0B60E709" w14:textId="77777777" w:rsidR="001D04CC" w:rsidRPr="007C319D" w:rsidRDefault="001D04CC" w:rsidP="001D04CC">
            <w:pPr>
              <w:jc w:val="center"/>
              <w:rPr>
                <w:color w:val="000000"/>
              </w:rPr>
            </w:pPr>
            <w:r w:rsidRPr="007C319D">
              <w:rPr>
                <w:color w:val="000000"/>
              </w:rPr>
              <w:t>AL50 ECO 2300</w:t>
            </w:r>
          </w:p>
        </w:tc>
        <w:tc>
          <w:tcPr>
            <w:tcW w:w="1836" w:type="dxa"/>
            <w:gridSpan w:val="2"/>
            <w:tcBorders>
              <w:top w:val="nil"/>
              <w:left w:val="nil"/>
              <w:bottom w:val="single" w:sz="4" w:space="0" w:color="auto"/>
              <w:right w:val="single" w:sz="4" w:space="0" w:color="auto"/>
            </w:tcBorders>
            <w:shd w:val="clear" w:color="auto" w:fill="auto"/>
            <w:vAlign w:val="center"/>
            <w:hideMark/>
          </w:tcPr>
          <w:p w14:paraId="1F8C0A2E" w14:textId="77777777" w:rsidR="001D04CC" w:rsidRPr="007C319D" w:rsidRDefault="001D04CC" w:rsidP="001D04CC">
            <w:pPr>
              <w:jc w:val="center"/>
              <w:rPr>
                <w:color w:val="000000"/>
              </w:rPr>
            </w:pPr>
            <w:r w:rsidRPr="007C319D">
              <w:rPr>
                <w:color w:val="000000"/>
              </w:rPr>
              <w:t>1x520mA</w:t>
            </w:r>
          </w:p>
        </w:tc>
        <w:tc>
          <w:tcPr>
            <w:tcW w:w="2088" w:type="dxa"/>
            <w:gridSpan w:val="2"/>
            <w:tcBorders>
              <w:top w:val="nil"/>
              <w:left w:val="nil"/>
              <w:bottom w:val="single" w:sz="4" w:space="0" w:color="auto"/>
              <w:right w:val="single" w:sz="4" w:space="0" w:color="auto"/>
            </w:tcBorders>
            <w:shd w:val="clear" w:color="auto" w:fill="auto"/>
            <w:vAlign w:val="center"/>
            <w:hideMark/>
          </w:tcPr>
          <w:p w14:paraId="5A6F4C3E" w14:textId="77777777" w:rsidR="001D04CC" w:rsidRPr="007C319D" w:rsidRDefault="001D04CC" w:rsidP="001D04CC">
            <w:pPr>
              <w:jc w:val="center"/>
              <w:rPr>
                <w:color w:val="000000"/>
              </w:rPr>
            </w:pPr>
            <w:r w:rsidRPr="007C319D">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14:paraId="7ACCD5F0" w14:textId="77777777" w:rsidR="001D04CC" w:rsidRPr="007C319D" w:rsidRDefault="001D04CC" w:rsidP="001D04CC">
            <w:pPr>
              <w:jc w:val="center"/>
              <w:rPr>
                <w:color w:val="000000"/>
              </w:rPr>
            </w:pPr>
            <w:r w:rsidRPr="007C319D">
              <w:rPr>
                <w:color w:val="000000"/>
              </w:rPr>
              <w:t>1</w:t>
            </w:r>
          </w:p>
        </w:tc>
      </w:tr>
      <w:tr w:rsidR="001D04CC" w:rsidRPr="007C319D" w14:paraId="3207B7B4" w14:textId="77777777" w:rsidTr="005B6E8C">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50365F8E" w14:textId="77777777" w:rsidR="001D04CC" w:rsidRPr="007C319D" w:rsidRDefault="001D04CC" w:rsidP="001D04CC">
            <w:pPr>
              <w:jc w:val="center"/>
              <w:rPr>
                <w:color w:val="000000"/>
              </w:rPr>
            </w:pPr>
            <w:r w:rsidRPr="007C319D">
              <w:rPr>
                <w:color w:val="000000"/>
              </w:rPr>
              <w:t>64</w:t>
            </w:r>
          </w:p>
        </w:tc>
        <w:tc>
          <w:tcPr>
            <w:tcW w:w="3831" w:type="dxa"/>
            <w:gridSpan w:val="2"/>
            <w:tcBorders>
              <w:top w:val="nil"/>
              <w:left w:val="nil"/>
              <w:bottom w:val="single" w:sz="4" w:space="0" w:color="auto"/>
              <w:right w:val="single" w:sz="4" w:space="0" w:color="auto"/>
            </w:tcBorders>
            <w:shd w:val="clear" w:color="auto" w:fill="auto"/>
            <w:vAlign w:val="center"/>
            <w:hideMark/>
          </w:tcPr>
          <w:p w14:paraId="50FC9F8E" w14:textId="77777777" w:rsidR="001D04CC" w:rsidRPr="007C319D" w:rsidRDefault="001D04CC" w:rsidP="001D04CC">
            <w:pPr>
              <w:jc w:val="center"/>
              <w:rPr>
                <w:color w:val="000000"/>
              </w:rPr>
            </w:pPr>
            <w:r w:rsidRPr="007C319D">
              <w:rPr>
                <w:color w:val="000000"/>
              </w:rPr>
              <w:t>AL50 ECO 1846</w:t>
            </w:r>
          </w:p>
        </w:tc>
        <w:tc>
          <w:tcPr>
            <w:tcW w:w="1836" w:type="dxa"/>
            <w:gridSpan w:val="2"/>
            <w:tcBorders>
              <w:top w:val="nil"/>
              <w:left w:val="nil"/>
              <w:bottom w:val="single" w:sz="4" w:space="0" w:color="auto"/>
              <w:right w:val="single" w:sz="4" w:space="0" w:color="auto"/>
            </w:tcBorders>
            <w:shd w:val="clear" w:color="auto" w:fill="auto"/>
            <w:vAlign w:val="center"/>
            <w:hideMark/>
          </w:tcPr>
          <w:p w14:paraId="0681E3AE" w14:textId="77777777" w:rsidR="001D04CC" w:rsidRPr="007C319D" w:rsidRDefault="001D04CC" w:rsidP="001D04CC">
            <w:pPr>
              <w:jc w:val="center"/>
              <w:rPr>
                <w:color w:val="000000"/>
              </w:rPr>
            </w:pPr>
            <w:r w:rsidRPr="007C319D">
              <w:rPr>
                <w:color w:val="000000"/>
              </w:rPr>
              <w:t>1x520 mA</w:t>
            </w:r>
          </w:p>
        </w:tc>
        <w:tc>
          <w:tcPr>
            <w:tcW w:w="2088" w:type="dxa"/>
            <w:gridSpan w:val="2"/>
            <w:tcBorders>
              <w:top w:val="nil"/>
              <w:left w:val="nil"/>
              <w:bottom w:val="single" w:sz="4" w:space="0" w:color="auto"/>
              <w:right w:val="single" w:sz="4" w:space="0" w:color="auto"/>
            </w:tcBorders>
            <w:shd w:val="clear" w:color="auto" w:fill="auto"/>
            <w:vAlign w:val="center"/>
            <w:hideMark/>
          </w:tcPr>
          <w:p w14:paraId="40083C90" w14:textId="77777777" w:rsidR="001D04CC" w:rsidRPr="007C319D" w:rsidRDefault="001D04CC" w:rsidP="001D04CC">
            <w:pPr>
              <w:jc w:val="center"/>
              <w:rPr>
                <w:color w:val="000000"/>
              </w:rPr>
            </w:pPr>
            <w:r w:rsidRPr="007C319D">
              <w:rPr>
                <w:color w:val="000000"/>
              </w:rPr>
              <w:t>45.9 W</w:t>
            </w:r>
          </w:p>
        </w:tc>
        <w:tc>
          <w:tcPr>
            <w:tcW w:w="1276" w:type="dxa"/>
            <w:gridSpan w:val="2"/>
            <w:tcBorders>
              <w:top w:val="nil"/>
              <w:left w:val="nil"/>
              <w:bottom w:val="single" w:sz="4" w:space="0" w:color="auto"/>
              <w:right w:val="single" w:sz="4" w:space="0" w:color="auto"/>
            </w:tcBorders>
            <w:shd w:val="clear" w:color="auto" w:fill="auto"/>
            <w:vAlign w:val="center"/>
            <w:hideMark/>
          </w:tcPr>
          <w:p w14:paraId="17083C8D" w14:textId="77777777" w:rsidR="001D04CC" w:rsidRPr="007C319D" w:rsidRDefault="001D04CC" w:rsidP="001D04CC">
            <w:pPr>
              <w:jc w:val="center"/>
              <w:rPr>
                <w:color w:val="000000"/>
              </w:rPr>
            </w:pPr>
            <w:r w:rsidRPr="007C319D">
              <w:rPr>
                <w:color w:val="000000"/>
              </w:rPr>
              <w:t>1</w:t>
            </w:r>
          </w:p>
        </w:tc>
      </w:tr>
      <w:tr w:rsidR="001D04CC" w:rsidRPr="007C319D" w14:paraId="7C049924" w14:textId="77777777" w:rsidTr="00825023">
        <w:trPr>
          <w:trHeight w:val="24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6D1F3CFE" w14:textId="77777777" w:rsidR="001D04CC" w:rsidRPr="007C319D" w:rsidRDefault="001D04CC" w:rsidP="001D04CC">
            <w:pPr>
              <w:jc w:val="center"/>
              <w:rPr>
                <w:color w:val="000000"/>
              </w:rPr>
            </w:pPr>
            <w:r w:rsidRPr="007C319D">
              <w:rPr>
                <w:color w:val="000000"/>
              </w:rPr>
              <w:t>65</w:t>
            </w:r>
          </w:p>
        </w:tc>
        <w:tc>
          <w:tcPr>
            <w:tcW w:w="3831" w:type="dxa"/>
            <w:gridSpan w:val="2"/>
            <w:tcBorders>
              <w:top w:val="nil"/>
              <w:left w:val="nil"/>
              <w:bottom w:val="single" w:sz="4" w:space="0" w:color="auto"/>
              <w:right w:val="single" w:sz="4" w:space="0" w:color="auto"/>
            </w:tcBorders>
            <w:shd w:val="clear" w:color="auto" w:fill="auto"/>
            <w:vAlign w:val="center"/>
            <w:hideMark/>
          </w:tcPr>
          <w:p w14:paraId="6273DCD9" w14:textId="77777777" w:rsidR="001D04CC" w:rsidRPr="007C319D" w:rsidRDefault="001D04CC" w:rsidP="001D04CC">
            <w:pPr>
              <w:jc w:val="center"/>
              <w:rPr>
                <w:color w:val="000000"/>
              </w:rPr>
            </w:pPr>
            <w:r w:rsidRPr="007C319D">
              <w:rPr>
                <w:color w:val="000000"/>
              </w:rPr>
              <w:t>Светодиодная лента</w:t>
            </w:r>
          </w:p>
        </w:tc>
        <w:tc>
          <w:tcPr>
            <w:tcW w:w="1836" w:type="dxa"/>
            <w:gridSpan w:val="2"/>
            <w:tcBorders>
              <w:top w:val="nil"/>
              <w:left w:val="nil"/>
              <w:bottom w:val="single" w:sz="4" w:space="0" w:color="auto"/>
              <w:right w:val="single" w:sz="4" w:space="0" w:color="auto"/>
            </w:tcBorders>
            <w:shd w:val="clear" w:color="auto" w:fill="auto"/>
            <w:vAlign w:val="center"/>
            <w:hideMark/>
          </w:tcPr>
          <w:p w14:paraId="11EC6559" w14:textId="77777777" w:rsidR="001D04CC" w:rsidRPr="007C319D" w:rsidRDefault="001D04CC" w:rsidP="001D04CC">
            <w:pPr>
              <w:jc w:val="center"/>
              <w:rPr>
                <w:color w:val="000000"/>
              </w:rPr>
            </w:pPr>
            <w:r w:rsidRPr="007C319D">
              <w:rPr>
                <w:color w:val="000000"/>
              </w:rPr>
              <w:t> </w:t>
            </w:r>
          </w:p>
        </w:tc>
        <w:tc>
          <w:tcPr>
            <w:tcW w:w="2088" w:type="dxa"/>
            <w:gridSpan w:val="2"/>
            <w:tcBorders>
              <w:top w:val="nil"/>
              <w:left w:val="nil"/>
              <w:bottom w:val="single" w:sz="4" w:space="0" w:color="auto"/>
              <w:right w:val="single" w:sz="4" w:space="0" w:color="auto"/>
            </w:tcBorders>
            <w:shd w:val="clear" w:color="auto" w:fill="auto"/>
            <w:vAlign w:val="center"/>
            <w:hideMark/>
          </w:tcPr>
          <w:p w14:paraId="34F8CC1E" w14:textId="77777777" w:rsidR="001D04CC" w:rsidRPr="007C319D" w:rsidRDefault="001D04CC" w:rsidP="001D04CC">
            <w:pPr>
              <w:jc w:val="center"/>
              <w:rPr>
                <w:color w:val="000000"/>
              </w:rPr>
            </w:pPr>
            <w:r w:rsidRPr="007C319D">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14:paraId="47BB6AFF" w14:textId="77777777" w:rsidR="001D04CC" w:rsidRPr="007C319D" w:rsidRDefault="001D04CC" w:rsidP="001D04CC">
            <w:pPr>
              <w:jc w:val="center"/>
              <w:rPr>
                <w:color w:val="000000"/>
              </w:rPr>
            </w:pPr>
            <w:r w:rsidRPr="007C319D">
              <w:rPr>
                <w:color w:val="000000"/>
              </w:rPr>
              <w:t>43,6 пм</w:t>
            </w:r>
          </w:p>
        </w:tc>
      </w:tr>
      <w:tr w:rsidR="001D04CC" w:rsidRPr="007C319D" w14:paraId="2184FB39" w14:textId="77777777" w:rsidTr="00825023">
        <w:trPr>
          <w:trHeight w:val="240"/>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3F87B" w14:textId="77777777" w:rsidR="001D04CC" w:rsidRPr="007C319D" w:rsidRDefault="001D04CC" w:rsidP="001D04CC">
            <w:pPr>
              <w:jc w:val="center"/>
              <w:rPr>
                <w:color w:val="000000"/>
              </w:rPr>
            </w:pPr>
            <w:r w:rsidRPr="007C319D">
              <w:rPr>
                <w:color w:val="000000"/>
              </w:rPr>
              <w:lastRenderedPageBreak/>
              <w:t>66</w:t>
            </w:r>
          </w:p>
        </w:tc>
        <w:tc>
          <w:tcPr>
            <w:tcW w:w="383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107102" w14:textId="77777777" w:rsidR="001D04CC" w:rsidRPr="007C319D" w:rsidRDefault="001D04CC" w:rsidP="001D04CC">
            <w:pPr>
              <w:jc w:val="center"/>
            </w:pPr>
            <w:r w:rsidRPr="007C319D">
              <w:t xml:space="preserve">ROLL XS </w:t>
            </w:r>
          </w:p>
        </w:tc>
        <w:tc>
          <w:tcPr>
            <w:tcW w:w="18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CC29E6" w14:textId="77777777" w:rsidR="001D04CC" w:rsidRPr="007C319D" w:rsidRDefault="001D04CC" w:rsidP="001D04CC">
            <w:pPr>
              <w:jc w:val="center"/>
            </w:pPr>
            <w:r w:rsidRPr="007C319D">
              <w:t> </w:t>
            </w:r>
          </w:p>
        </w:tc>
        <w:tc>
          <w:tcPr>
            <w:tcW w:w="208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704407" w14:textId="77777777" w:rsidR="001D04CC" w:rsidRPr="007C319D" w:rsidRDefault="001D04CC" w:rsidP="001D04CC">
            <w:pPr>
              <w:jc w:val="center"/>
            </w:pPr>
            <w:r w:rsidRPr="007C319D">
              <w:t xml:space="preserve">9 W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EBAE7" w14:textId="77777777" w:rsidR="001D04CC" w:rsidRPr="007C319D" w:rsidRDefault="001D04CC" w:rsidP="001D04CC">
            <w:pPr>
              <w:jc w:val="center"/>
              <w:rPr>
                <w:color w:val="000000"/>
              </w:rPr>
            </w:pPr>
            <w:r w:rsidRPr="007C319D">
              <w:rPr>
                <w:color w:val="000000"/>
              </w:rPr>
              <w:t>22</w:t>
            </w:r>
          </w:p>
        </w:tc>
      </w:tr>
      <w:tr w:rsidR="001D04CC" w:rsidRPr="007C319D" w14:paraId="6DCEFE39" w14:textId="77777777" w:rsidTr="005B6E8C">
        <w:trPr>
          <w:gridAfter w:val="1"/>
          <w:wAfter w:w="1111" w:type="dxa"/>
          <w:trHeight w:val="240"/>
        </w:trPr>
        <w:tc>
          <w:tcPr>
            <w:tcW w:w="847" w:type="dxa"/>
            <w:tcBorders>
              <w:top w:val="nil"/>
              <w:left w:val="nil"/>
              <w:bottom w:val="nil"/>
              <w:right w:val="nil"/>
            </w:tcBorders>
            <w:shd w:val="clear" w:color="auto" w:fill="auto"/>
            <w:noWrap/>
            <w:vAlign w:val="bottom"/>
          </w:tcPr>
          <w:p w14:paraId="05A6823E" w14:textId="77777777" w:rsidR="001D04CC" w:rsidRPr="007C319D" w:rsidRDefault="001D04CC" w:rsidP="001D04CC">
            <w:pPr>
              <w:jc w:val="center"/>
              <w:rPr>
                <w:color w:val="000000"/>
              </w:rPr>
            </w:pPr>
          </w:p>
        </w:tc>
        <w:tc>
          <w:tcPr>
            <w:tcW w:w="2720" w:type="dxa"/>
            <w:tcBorders>
              <w:top w:val="nil"/>
              <w:left w:val="nil"/>
              <w:bottom w:val="nil"/>
              <w:right w:val="nil"/>
            </w:tcBorders>
            <w:shd w:val="clear" w:color="auto" w:fill="auto"/>
            <w:noWrap/>
            <w:vAlign w:val="bottom"/>
            <w:hideMark/>
          </w:tcPr>
          <w:p w14:paraId="5FDF3167" w14:textId="77777777" w:rsidR="001D04CC" w:rsidRPr="007C319D" w:rsidRDefault="001D04CC" w:rsidP="001D04CC"/>
        </w:tc>
        <w:tc>
          <w:tcPr>
            <w:tcW w:w="1836" w:type="dxa"/>
            <w:gridSpan w:val="2"/>
            <w:tcBorders>
              <w:top w:val="nil"/>
              <w:left w:val="nil"/>
              <w:bottom w:val="nil"/>
              <w:right w:val="nil"/>
            </w:tcBorders>
            <w:shd w:val="clear" w:color="auto" w:fill="auto"/>
            <w:noWrap/>
            <w:vAlign w:val="bottom"/>
            <w:hideMark/>
          </w:tcPr>
          <w:p w14:paraId="1077350E" w14:textId="77777777" w:rsidR="001D04CC" w:rsidRPr="007C319D" w:rsidRDefault="001D04CC" w:rsidP="001D04CC"/>
        </w:tc>
        <w:tc>
          <w:tcPr>
            <w:tcW w:w="2088" w:type="dxa"/>
            <w:gridSpan w:val="2"/>
            <w:tcBorders>
              <w:top w:val="nil"/>
              <w:left w:val="nil"/>
              <w:bottom w:val="nil"/>
              <w:right w:val="nil"/>
            </w:tcBorders>
            <w:shd w:val="clear" w:color="auto" w:fill="auto"/>
            <w:noWrap/>
            <w:vAlign w:val="bottom"/>
            <w:hideMark/>
          </w:tcPr>
          <w:p w14:paraId="483B1E7F" w14:textId="77777777" w:rsidR="001D04CC" w:rsidRPr="007C319D" w:rsidRDefault="001D04CC" w:rsidP="001D04CC">
            <w:pPr>
              <w:jc w:val="center"/>
              <w:rPr>
                <w:color w:val="000000"/>
              </w:rPr>
            </w:pPr>
          </w:p>
        </w:tc>
        <w:tc>
          <w:tcPr>
            <w:tcW w:w="1276" w:type="dxa"/>
            <w:gridSpan w:val="2"/>
            <w:tcBorders>
              <w:top w:val="nil"/>
              <w:left w:val="nil"/>
              <w:bottom w:val="nil"/>
              <w:right w:val="nil"/>
            </w:tcBorders>
            <w:shd w:val="clear" w:color="auto" w:fill="auto"/>
            <w:noWrap/>
            <w:vAlign w:val="bottom"/>
            <w:hideMark/>
          </w:tcPr>
          <w:p w14:paraId="1F0DC1C2" w14:textId="77777777" w:rsidR="001D04CC" w:rsidRPr="007C319D" w:rsidRDefault="001D04CC" w:rsidP="001D04CC"/>
        </w:tc>
      </w:tr>
    </w:tbl>
    <w:p w14:paraId="19670A02" w14:textId="38F6E756" w:rsidR="001D04CC" w:rsidRPr="007C319D" w:rsidRDefault="001D04CC" w:rsidP="00640906"/>
    <w:p w14:paraId="55E1CA4C" w14:textId="30A4651C" w:rsidR="00247486" w:rsidRPr="007C319D" w:rsidRDefault="00247486" w:rsidP="00FF0944">
      <w:pPr>
        <w:tabs>
          <w:tab w:val="left" w:pos="1257"/>
        </w:tabs>
        <w:ind w:firstLine="709"/>
        <w:jc w:val="both"/>
      </w:pPr>
      <w:r w:rsidRPr="007C319D">
        <w:t xml:space="preserve">Перечни оборудования, отделочных материалов могут быть незначительно скорректированы в соответствии с исполнительной документацией по выполненным работам по ремонту и </w:t>
      </w:r>
      <w:r w:rsidR="006A20D5" w:rsidRPr="007C319D">
        <w:t>до</w:t>
      </w:r>
      <w:r w:rsidRPr="007C319D">
        <w:t>оборудованию помещений</w:t>
      </w:r>
      <w:r w:rsidR="00F66541" w:rsidRPr="007C319D">
        <w:t>.</w:t>
      </w:r>
    </w:p>
    <w:p w14:paraId="00186E58" w14:textId="77777777" w:rsidR="001D04CC" w:rsidRPr="007C319D" w:rsidRDefault="001D04CC" w:rsidP="00AD1288">
      <w:pPr>
        <w:tabs>
          <w:tab w:val="left" w:pos="1257"/>
        </w:tabs>
        <w:ind w:left="5387"/>
        <w:rPr>
          <w:b/>
        </w:rPr>
      </w:pPr>
      <w:bookmarkStart w:id="5" w:name="Приложение5"/>
    </w:p>
    <w:p w14:paraId="3A84E267" w14:textId="77777777" w:rsidR="001D04CC" w:rsidRPr="007C319D" w:rsidRDefault="001D04CC" w:rsidP="00AD1288">
      <w:pPr>
        <w:tabs>
          <w:tab w:val="left" w:pos="1257"/>
        </w:tabs>
        <w:ind w:left="5387"/>
        <w:rPr>
          <w:b/>
        </w:rPr>
      </w:pPr>
    </w:p>
    <w:p w14:paraId="66E433EC" w14:textId="6E8031A6" w:rsidR="00E8374A" w:rsidRPr="007C319D" w:rsidRDefault="00E8374A">
      <w:pPr>
        <w:spacing w:after="200" w:line="276" w:lineRule="auto"/>
        <w:rPr>
          <w:b/>
        </w:rPr>
      </w:pPr>
      <w:r w:rsidRPr="007C319D">
        <w:rPr>
          <w:b/>
        </w:rPr>
        <w:br w:type="page"/>
      </w:r>
    </w:p>
    <w:p w14:paraId="63F63E57" w14:textId="54D856F9" w:rsidR="00247486" w:rsidRPr="007C319D" w:rsidRDefault="00247486" w:rsidP="00AD1288">
      <w:pPr>
        <w:tabs>
          <w:tab w:val="left" w:pos="1257"/>
        </w:tabs>
        <w:ind w:left="5387"/>
        <w:rPr>
          <w:b/>
        </w:rPr>
      </w:pPr>
      <w:r w:rsidRPr="007C319D">
        <w:rPr>
          <w:b/>
        </w:rPr>
        <w:lastRenderedPageBreak/>
        <w:t>Приложение №</w:t>
      </w:r>
      <w:r w:rsidR="002E61FF" w:rsidRPr="007C319D">
        <w:rPr>
          <w:b/>
        </w:rPr>
        <w:t xml:space="preserve"> </w:t>
      </w:r>
      <w:r w:rsidRPr="007C319D">
        <w:rPr>
          <w:b/>
        </w:rPr>
        <w:t>5</w:t>
      </w:r>
      <w:bookmarkEnd w:id="5"/>
    </w:p>
    <w:p w14:paraId="78C28DDB" w14:textId="05D336A8" w:rsidR="00247486" w:rsidRPr="007C319D" w:rsidRDefault="00F66541" w:rsidP="00AD1288">
      <w:pPr>
        <w:tabs>
          <w:tab w:val="left" w:pos="1257"/>
        </w:tabs>
        <w:ind w:left="5387"/>
      </w:pPr>
      <w:r w:rsidRPr="007C319D">
        <w:t>к</w:t>
      </w:r>
      <w:r w:rsidR="00247486" w:rsidRPr="007C319D">
        <w:t xml:space="preserve"> </w:t>
      </w:r>
      <w:r w:rsidR="00713EF5" w:rsidRPr="007C319D">
        <w:t>Техническому заданию</w:t>
      </w:r>
    </w:p>
    <w:p w14:paraId="5ED6222C" w14:textId="77777777" w:rsidR="00AD1288" w:rsidRPr="007C319D" w:rsidRDefault="00247486" w:rsidP="00AD1288">
      <w:pPr>
        <w:tabs>
          <w:tab w:val="left" w:pos="1257"/>
        </w:tabs>
        <w:ind w:left="5387" w:right="-144"/>
      </w:pPr>
      <w:r w:rsidRPr="007C319D">
        <w:t xml:space="preserve">на оказание услуг по техническому обслуживанию помещений, инженерных систем, уборке и обслуживанию помещений Аппарата Управления </w:t>
      </w:r>
    </w:p>
    <w:p w14:paraId="5AC90D3B" w14:textId="64F67AE9" w:rsidR="00247486" w:rsidRPr="007C319D" w:rsidRDefault="00247486" w:rsidP="00AD1288">
      <w:pPr>
        <w:tabs>
          <w:tab w:val="left" w:pos="1257"/>
        </w:tabs>
        <w:ind w:left="5387" w:right="-144"/>
      </w:pPr>
      <w:r w:rsidRPr="007C319D">
        <w:t>АО «Почта России»</w:t>
      </w:r>
    </w:p>
    <w:p w14:paraId="6E0D883E" w14:textId="77777777" w:rsidR="00247486" w:rsidRPr="007C319D" w:rsidRDefault="00247486" w:rsidP="00247486">
      <w:pPr>
        <w:tabs>
          <w:tab w:val="left" w:pos="1257"/>
        </w:tabs>
        <w:ind w:left="5670"/>
        <w:rPr>
          <w:b/>
        </w:rPr>
      </w:pPr>
    </w:p>
    <w:p w14:paraId="1C122041" w14:textId="77777777" w:rsidR="00247486" w:rsidRPr="007C319D" w:rsidRDefault="00247486" w:rsidP="00247486">
      <w:pPr>
        <w:tabs>
          <w:tab w:val="left" w:pos="1257"/>
        </w:tabs>
        <w:ind w:left="-142" w:firstLine="142"/>
        <w:jc w:val="center"/>
        <w:rPr>
          <w:b/>
        </w:rPr>
      </w:pPr>
      <w:r w:rsidRPr="007C319D">
        <w:rPr>
          <w:b/>
        </w:rPr>
        <w:t>Перечень услуг по техническому обслуживанию помещений, инженерных систем,</w:t>
      </w:r>
    </w:p>
    <w:p w14:paraId="7E6C0FD0" w14:textId="77777777" w:rsidR="00247486" w:rsidRPr="007C319D" w:rsidRDefault="00247486" w:rsidP="00247486">
      <w:pPr>
        <w:tabs>
          <w:tab w:val="left" w:pos="1257"/>
        </w:tabs>
        <w:jc w:val="center"/>
        <w:rPr>
          <w:b/>
        </w:rPr>
      </w:pPr>
      <w:r w:rsidRPr="007C319D">
        <w:rPr>
          <w:b/>
        </w:rPr>
        <w:t>и периодичность их оказания</w:t>
      </w:r>
    </w:p>
    <w:p w14:paraId="12A7933B" w14:textId="77777777" w:rsidR="00247486" w:rsidRPr="007C319D" w:rsidRDefault="00247486" w:rsidP="00247486">
      <w:pPr>
        <w:tabs>
          <w:tab w:val="left" w:pos="1257"/>
        </w:tabs>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62"/>
        <w:gridCol w:w="2127"/>
      </w:tblGrid>
      <w:tr w:rsidR="00247486" w:rsidRPr="007C319D" w14:paraId="6D188A17" w14:textId="77777777" w:rsidTr="0054513A">
        <w:tc>
          <w:tcPr>
            <w:tcW w:w="704" w:type="dxa"/>
            <w:tcBorders>
              <w:top w:val="single" w:sz="4" w:space="0" w:color="auto"/>
              <w:left w:val="single" w:sz="4" w:space="0" w:color="auto"/>
              <w:bottom w:val="single" w:sz="4" w:space="0" w:color="auto"/>
              <w:right w:val="single" w:sz="4" w:space="0" w:color="auto"/>
            </w:tcBorders>
            <w:vAlign w:val="center"/>
            <w:hideMark/>
          </w:tcPr>
          <w:p w14:paraId="41C7EADE" w14:textId="77777777" w:rsidR="00247486" w:rsidRPr="007C319D" w:rsidRDefault="00247486" w:rsidP="00247486">
            <w:pPr>
              <w:jc w:val="center"/>
              <w:rPr>
                <w:b/>
              </w:rPr>
            </w:pPr>
            <w:r w:rsidRPr="007C319D">
              <w:rPr>
                <w:b/>
              </w:rPr>
              <w:t>№ п/п</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D8A1579" w14:textId="77777777" w:rsidR="00247486" w:rsidRPr="007C319D" w:rsidRDefault="00247486" w:rsidP="00247486">
            <w:pPr>
              <w:jc w:val="center"/>
              <w:rPr>
                <w:b/>
              </w:rPr>
            </w:pPr>
            <w:r w:rsidRPr="007C319D">
              <w:rPr>
                <w:b/>
              </w:rPr>
              <w:t>Перечень и объем оказываемых Услуг</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566A018" w14:textId="77777777" w:rsidR="00247486" w:rsidRPr="007C319D" w:rsidRDefault="00247486" w:rsidP="00247486">
            <w:pPr>
              <w:jc w:val="center"/>
              <w:rPr>
                <w:b/>
              </w:rPr>
            </w:pPr>
            <w:r w:rsidRPr="007C319D">
              <w:rPr>
                <w:b/>
              </w:rPr>
              <w:t>Периодичность оказываемых Услуг</w:t>
            </w:r>
          </w:p>
        </w:tc>
      </w:tr>
      <w:tr w:rsidR="00247486" w:rsidRPr="007C319D" w14:paraId="1702D7A4" w14:textId="77777777" w:rsidTr="0054513A">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6176783C" w14:textId="77777777" w:rsidR="00247486" w:rsidRPr="007C319D" w:rsidRDefault="00247486" w:rsidP="00247486">
            <w:pPr>
              <w:jc w:val="center"/>
              <w:rPr>
                <w:b/>
              </w:rPr>
            </w:pPr>
            <w:r w:rsidRPr="007C319D">
              <w:rPr>
                <w:b/>
              </w:rPr>
              <w:t>1</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18EF7495" w14:textId="77777777" w:rsidR="00247486" w:rsidRPr="007C319D" w:rsidRDefault="00247486" w:rsidP="00247486">
            <w:pPr>
              <w:jc w:val="center"/>
              <w:rPr>
                <w:b/>
              </w:rPr>
            </w:pPr>
            <w:r w:rsidRPr="007C319D">
              <w:rPr>
                <w:b/>
              </w:rPr>
              <w:t>2</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3558495A" w14:textId="77777777" w:rsidR="00247486" w:rsidRPr="007C319D" w:rsidRDefault="00247486" w:rsidP="00247486">
            <w:pPr>
              <w:jc w:val="center"/>
              <w:rPr>
                <w:b/>
              </w:rPr>
            </w:pPr>
            <w:r w:rsidRPr="007C319D">
              <w:rPr>
                <w:b/>
              </w:rPr>
              <w:t>3</w:t>
            </w:r>
          </w:p>
        </w:tc>
      </w:tr>
      <w:tr w:rsidR="00247486" w:rsidRPr="007C319D" w14:paraId="15108E21" w14:textId="77777777" w:rsidTr="0054513A">
        <w:trPr>
          <w:trHeight w:val="481"/>
        </w:trPr>
        <w:tc>
          <w:tcPr>
            <w:tcW w:w="9493" w:type="dxa"/>
            <w:gridSpan w:val="3"/>
            <w:tcBorders>
              <w:top w:val="single" w:sz="4" w:space="0" w:color="auto"/>
              <w:left w:val="single" w:sz="4" w:space="0" w:color="auto"/>
              <w:bottom w:val="single" w:sz="4" w:space="0" w:color="auto"/>
              <w:right w:val="single" w:sz="4" w:space="0" w:color="auto"/>
            </w:tcBorders>
            <w:vAlign w:val="center"/>
            <w:hideMark/>
          </w:tcPr>
          <w:p w14:paraId="63176F2A" w14:textId="77777777" w:rsidR="00247486" w:rsidRPr="007C319D" w:rsidRDefault="00247486" w:rsidP="00247486">
            <w:pPr>
              <w:pStyle w:val="ab"/>
              <w:numPr>
                <w:ilvl w:val="0"/>
                <w:numId w:val="51"/>
              </w:numPr>
              <w:jc w:val="center"/>
              <w:rPr>
                <w:b/>
              </w:rPr>
            </w:pPr>
            <w:r w:rsidRPr="007C319D">
              <w:rPr>
                <w:b/>
              </w:rPr>
              <w:t>Общие требования</w:t>
            </w:r>
          </w:p>
        </w:tc>
      </w:tr>
      <w:tr w:rsidR="00247486" w:rsidRPr="007C319D" w14:paraId="6A213087" w14:textId="77777777" w:rsidTr="0054513A">
        <w:trPr>
          <w:trHeight w:val="366"/>
        </w:trPr>
        <w:tc>
          <w:tcPr>
            <w:tcW w:w="704" w:type="dxa"/>
            <w:tcBorders>
              <w:top w:val="single" w:sz="4" w:space="0" w:color="auto"/>
              <w:left w:val="single" w:sz="4" w:space="0" w:color="auto"/>
              <w:bottom w:val="single" w:sz="4" w:space="0" w:color="auto"/>
              <w:right w:val="single" w:sz="4" w:space="0" w:color="auto"/>
            </w:tcBorders>
            <w:vAlign w:val="center"/>
          </w:tcPr>
          <w:p w14:paraId="372942BC" w14:textId="77777777" w:rsidR="00247486" w:rsidRPr="007C319D" w:rsidRDefault="00247486" w:rsidP="0054513A">
            <w:pPr>
              <w:numPr>
                <w:ilvl w:val="0"/>
                <w:numId w:val="50"/>
              </w:numPr>
              <w:jc w:val="cente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44F1E95C" w14:textId="68B723EC" w:rsidR="00247486" w:rsidRPr="007C319D" w:rsidRDefault="00247486" w:rsidP="00FD372F">
            <w:pPr>
              <w:jc w:val="both"/>
            </w:pPr>
            <w:r w:rsidRPr="007C319D">
              <w:t>Техническое обслуживание</w:t>
            </w:r>
            <w:r w:rsidR="00F205CF" w:rsidRPr="007C319D">
              <w:t>, включая регламентные и внеплановые мероприятия</w:t>
            </w:r>
            <w:r w:rsidR="00F205CF" w:rsidRPr="007C319D">
              <w:rPr>
                <w:bCs/>
              </w:rPr>
              <w:t xml:space="preserve"> (</w:t>
            </w:r>
            <w:r w:rsidRPr="007C319D">
              <w:rPr>
                <w:bCs/>
              </w:rPr>
              <w:t xml:space="preserve">аварийно-восстановительный </w:t>
            </w:r>
            <w:r w:rsidR="00F205CF" w:rsidRPr="007C319D">
              <w:rPr>
                <w:bCs/>
              </w:rPr>
              <w:t xml:space="preserve">работы) </w:t>
            </w:r>
            <w:r w:rsidRPr="007C319D">
              <w:t xml:space="preserve">помещений, </w:t>
            </w:r>
            <w:r w:rsidR="00F205CF" w:rsidRPr="007C319D">
              <w:t xml:space="preserve">инженерных систем, </w:t>
            </w:r>
            <w:r w:rsidRPr="007C319D">
              <w:t xml:space="preserve"> включая стоимость расходных материалов; согласно спецификациям Исполнительной документации, учитывая внесенные изменения.</w:t>
            </w:r>
          </w:p>
          <w:p w14:paraId="0F9237B4" w14:textId="0D9D0D09" w:rsidR="00247486" w:rsidRPr="007C319D" w:rsidRDefault="00FD372F" w:rsidP="00FD372F">
            <w:pPr>
              <w:jc w:val="both"/>
            </w:pPr>
            <w:r w:rsidRPr="007C319D">
              <w:t>М</w:t>
            </w:r>
            <w:r w:rsidR="00F205CF" w:rsidRPr="007C319D">
              <w:t>ероприятия</w:t>
            </w:r>
            <w:r w:rsidR="00247486" w:rsidRPr="007C319D">
              <w:t xml:space="preserve"> технического обслуживания  включа</w:t>
            </w:r>
            <w:r w:rsidR="00F205CF" w:rsidRPr="007C319D">
              <w:t>ют</w:t>
            </w:r>
            <w:r w:rsidR="00247486" w:rsidRPr="007C319D">
              <w:t>:</w:t>
            </w:r>
          </w:p>
          <w:p w14:paraId="776FC097" w14:textId="77777777" w:rsidR="00247486" w:rsidRPr="007C319D" w:rsidRDefault="00247486" w:rsidP="00FD372F">
            <w:pPr>
              <w:jc w:val="both"/>
            </w:pPr>
            <w:r w:rsidRPr="007C319D">
              <w:t>ЕТО – (ежедневное) – проводится по технологическим картам обхода систем;</w:t>
            </w:r>
          </w:p>
          <w:p w14:paraId="153C56A5" w14:textId="77777777" w:rsidR="00247486" w:rsidRPr="007C319D" w:rsidRDefault="00247486" w:rsidP="00FD372F">
            <w:pPr>
              <w:jc w:val="both"/>
            </w:pPr>
            <w:r w:rsidRPr="007C319D">
              <w:t>ТО1 – (месячное) – проводится не реже одного раза в месяц;</w:t>
            </w:r>
          </w:p>
          <w:p w14:paraId="46D4C019" w14:textId="77777777" w:rsidR="00247486" w:rsidRPr="007C319D" w:rsidRDefault="00247486" w:rsidP="00FD372F">
            <w:pPr>
              <w:jc w:val="both"/>
            </w:pPr>
            <w:r w:rsidRPr="007C319D">
              <w:t>ТО3 – (квартальное) – проводится не реже одного раза в квартал;</w:t>
            </w:r>
          </w:p>
          <w:p w14:paraId="6ADA55D9" w14:textId="77777777" w:rsidR="00247486" w:rsidRPr="007C319D" w:rsidRDefault="00247486" w:rsidP="00FD372F">
            <w:pPr>
              <w:jc w:val="both"/>
            </w:pPr>
            <w:r w:rsidRPr="007C319D">
              <w:t>ТО6 – (полугодовое) – проводится не реже одного раза в полугодие;</w:t>
            </w:r>
          </w:p>
          <w:p w14:paraId="551C4CB5" w14:textId="77777777" w:rsidR="00247486" w:rsidRPr="007C319D" w:rsidRDefault="00247486" w:rsidP="00FD372F">
            <w:pPr>
              <w:jc w:val="both"/>
            </w:pPr>
            <w:r w:rsidRPr="007C319D">
              <w:t>ТО12 – (годовое) - проводится не реже одного раза в год;</w:t>
            </w:r>
          </w:p>
          <w:p w14:paraId="1A54CA4F" w14:textId="11D0DFA7" w:rsidR="00F205CF" w:rsidRPr="007C319D" w:rsidRDefault="00F205CF" w:rsidP="00FD372F">
            <w:pPr>
              <w:jc w:val="both"/>
            </w:pPr>
            <w:r w:rsidRPr="007C319D">
              <w:t>Внеплановые мероприятия (аварийно-восстановительные работы)</w:t>
            </w:r>
          </w:p>
          <w:p w14:paraId="55375FC4" w14:textId="141F32B2" w:rsidR="00247486" w:rsidRPr="007C319D" w:rsidRDefault="00F205CF" w:rsidP="007B5B9C">
            <w:pPr>
              <w:jc w:val="both"/>
            </w:pPr>
            <w:r w:rsidRPr="007C319D">
              <w:t xml:space="preserve">выполняются  по результатам выявленных недостатков не подлежащих устранению при проведении регламентных мероприятий и аварийных ситуациях по </w:t>
            </w:r>
            <w:r w:rsidR="005B16F9" w:rsidRPr="007C319D">
              <w:t>З</w:t>
            </w:r>
            <w:r w:rsidRPr="007C319D">
              <w:t>аявкам Заказчика.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4861C722" w14:textId="3F049A7F" w:rsidR="00247486" w:rsidRPr="007C319D" w:rsidRDefault="003B6DAA" w:rsidP="00236F20">
            <w:r w:rsidRPr="007C319D">
              <w:t>п</w:t>
            </w:r>
            <w:r w:rsidR="00247486" w:rsidRPr="007C319D">
              <w:t>остоянно в соответствии с нормативными и руководящими документами, в соответствии с ПУЭ, ПТЭЭП, правилами по охране труда при эксплуатации электроустановок, ПУБЭЛ, правилами пожарной безопасности и иными нормативными документами</w:t>
            </w:r>
          </w:p>
        </w:tc>
      </w:tr>
      <w:tr w:rsidR="00247486" w:rsidRPr="007C319D" w14:paraId="1B87CD58" w14:textId="77777777" w:rsidTr="0054513A">
        <w:trPr>
          <w:trHeight w:val="983"/>
        </w:trPr>
        <w:tc>
          <w:tcPr>
            <w:tcW w:w="704" w:type="dxa"/>
            <w:tcBorders>
              <w:top w:val="single" w:sz="4" w:space="0" w:color="auto"/>
              <w:left w:val="single" w:sz="4" w:space="0" w:color="auto"/>
              <w:bottom w:val="single" w:sz="4" w:space="0" w:color="auto"/>
              <w:right w:val="single" w:sz="4" w:space="0" w:color="auto"/>
            </w:tcBorders>
            <w:vAlign w:val="center"/>
          </w:tcPr>
          <w:p w14:paraId="164F8855" w14:textId="77777777" w:rsidR="00247486" w:rsidRPr="007C319D" w:rsidRDefault="00247486" w:rsidP="0054513A">
            <w:pPr>
              <w:numPr>
                <w:ilvl w:val="0"/>
                <w:numId w:val="50"/>
              </w:numPr>
              <w:jc w:val="center"/>
            </w:pPr>
          </w:p>
        </w:tc>
        <w:tc>
          <w:tcPr>
            <w:tcW w:w="6662" w:type="dxa"/>
            <w:tcBorders>
              <w:top w:val="single" w:sz="4" w:space="0" w:color="auto"/>
              <w:left w:val="single" w:sz="4" w:space="0" w:color="auto"/>
              <w:bottom w:val="single" w:sz="4" w:space="0" w:color="auto"/>
              <w:right w:val="single" w:sz="4" w:space="0" w:color="auto"/>
            </w:tcBorders>
            <w:vAlign w:val="center"/>
          </w:tcPr>
          <w:p w14:paraId="042DDDD4" w14:textId="2BF40B17" w:rsidR="00247486" w:rsidRPr="007C319D" w:rsidRDefault="00247486" w:rsidP="00125C10">
            <w:pPr>
              <w:tabs>
                <w:tab w:val="num" w:pos="624"/>
              </w:tabs>
              <w:jc w:val="both"/>
            </w:pPr>
            <w:r w:rsidRPr="007C319D">
              <w:t>Составление, согласование и представление Заказчику на утверждение графиков  ППР</w:t>
            </w:r>
            <w:r w:rsidR="00F205CF" w:rsidRPr="007C319D">
              <w:t xml:space="preserve"> (регламентных мероприятий в т.ч. текущий ремонт)</w:t>
            </w:r>
            <w:r w:rsidRPr="007C319D">
              <w:t xml:space="preserve"> </w:t>
            </w:r>
            <w:r w:rsidRPr="007C319D">
              <w:rPr>
                <w:b/>
                <w:bCs/>
              </w:rPr>
              <w:t>в течение 7 (семи) рабочих дней</w:t>
            </w:r>
            <w:r w:rsidRPr="007C319D">
              <w:t xml:space="preserve"> с даты заключения Договора (включая технологические карты, формуляры на оборудование и регламенты по видам ТО на системах). Ведение и хранение эксплуатационной и технической документации (журнал производства работ по </w:t>
            </w:r>
            <w:r w:rsidR="00125C10" w:rsidRPr="007C319D">
              <w:t xml:space="preserve">ТО, </w:t>
            </w:r>
            <w:r w:rsidRPr="007C319D">
              <w:t xml:space="preserve">паспорта на системы, паспорта на здание, схемы, журналы, чертежи, планы и т.д.). Проведение работ согласно графикам ППР. Разработка и согласование с Заказчиком инструкций по эксплуатации </w:t>
            </w:r>
            <w:r w:rsidR="00F205CF" w:rsidRPr="007C319D">
              <w:t>систем (</w:t>
            </w:r>
            <w:r w:rsidRPr="007C319D">
              <w:t>оборудования</w:t>
            </w:r>
            <w:r w:rsidR="00F205CF" w:rsidRPr="007C319D">
              <w:t>)</w:t>
            </w:r>
            <w:r w:rsidRPr="007C319D">
              <w:t>. Представление ежесуточных, ежемесячных отчетов, статистики и другой документации.</w:t>
            </w: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EA3C34A" w14:textId="77777777" w:rsidR="00247486" w:rsidRPr="007C319D" w:rsidRDefault="00247486" w:rsidP="00247486"/>
        </w:tc>
      </w:tr>
      <w:tr w:rsidR="00247486" w:rsidRPr="007C319D" w14:paraId="5EE184D0" w14:textId="77777777" w:rsidTr="0054513A">
        <w:trPr>
          <w:trHeight w:val="619"/>
        </w:trPr>
        <w:tc>
          <w:tcPr>
            <w:tcW w:w="704" w:type="dxa"/>
            <w:tcBorders>
              <w:top w:val="single" w:sz="4" w:space="0" w:color="auto"/>
              <w:left w:val="single" w:sz="4" w:space="0" w:color="auto"/>
              <w:bottom w:val="single" w:sz="4" w:space="0" w:color="auto"/>
              <w:right w:val="single" w:sz="4" w:space="0" w:color="auto"/>
            </w:tcBorders>
            <w:vAlign w:val="center"/>
          </w:tcPr>
          <w:p w14:paraId="43DD6C54" w14:textId="77777777" w:rsidR="00247486" w:rsidRPr="007C319D" w:rsidRDefault="00247486" w:rsidP="0054513A">
            <w:pPr>
              <w:numPr>
                <w:ilvl w:val="0"/>
                <w:numId w:val="50"/>
              </w:numPr>
              <w:jc w:val="center"/>
            </w:pPr>
          </w:p>
        </w:tc>
        <w:tc>
          <w:tcPr>
            <w:tcW w:w="6662" w:type="dxa"/>
            <w:tcBorders>
              <w:top w:val="single" w:sz="4" w:space="0" w:color="auto"/>
              <w:left w:val="single" w:sz="4" w:space="0" w:color="auto"/>
              <w:bottom w:val="single" w:sz="4" w:space="0" w:color="auto"/>
              <w:right w:val="single" w:sz="4" w:space="0" w:color="auto"/>
            </w:tcBorders>
            <w:vAlign w:val="center"/>
          </w:tcPr>
          <w:p w14:paraId="2091B7AC" w14:textId="3490CE7F" w:rsidR="00247486" w:rsidRPr="007C319D" w:rsidRDefault="00247486" w:rsidP="00247486">
            <w:pPr>
              <w:tabs>
                <w:tab w:val="num" w:pos="624"/>
              </w:tabs>
              <w:jc w:val="both"/>
            </w:pPr>
            <w:r w:rsidRPr="007C319D">
              <w:t xml:space="preserve">Согласование с Заказчиком и формирование на объекте в течение месяца с даты заключения Договора, необходимого </w:t>
            </w:r>
            <w:r w:rsidRPr="007C319D">
              <w:lastRenderedPageBreak/>
              <w:t>запаса пополняемого ЗИПа</w:t>
            </w:r>
            <w:r w:rsidR="00F205CF" w:rsidRPr="007C319D">
              <w:t xml:space="preserve"> и обменного фонда оборудования</w:t>
            </w:r>
            <w:r w:rsidRPr="007C319D">
              <w:t>, для</w:t>
            </w:r>
            <w:r w:rsidR="00F205CF" w:rsidRPr="007C319D">
              <w:t xml:space="preserve"> обеспечения бесперебойного</w:t>
            </w:r>
            <w:r w:rsidRPr="007C319D">
              <w:t xml:space="preserve"> обслуживаемых инженерных систем.</w:t>
            </w:r>
          </w:p>
        </w:tc>
        <w:tc>
          <w:tcPr>
            <w:tcW w:w="2127" w:type="dxa"/>
            <w:vMerge/>
            <w:tcBorders>
              <w:top w:val="single" w:sz="4" w:space="0" w:color="auto"/>
              <w:left w:val="single" w:sz="4" w:space="0" w:color="auto"/>
              <w:bottom w:val="single" w:sz="4" w:space="0" w:color="auto"/>
              <w:right w:val="single" w:sz="4" w:space="0" w:color="auto"/>
            </w:tcBorders>
            <w:vAlign w:val="center"/>
          </w:tcPr>
          <w:p w14:paraId="113FFD35" w14:textId="77777777" w:rsidR="00247486" w:rsidRPr="007C319D" w:rsidRDefault="00247486" w:rsidP="00247486"/>
        </w:tc>
      </w:tr>
      <w:tr w:rsidR="00247486" w:rsidRPr="007C319D" w14:paraId="5E9B2487" w14:textId="77777777" w:rsidTr="0054513A">
        <w:trPr>
          <w:trHeight w:val="811"/>
        </w:trPr>
        <w:tc>
          <w:tcPr>
            <w:tcW w:w="704" w:type="dxa"/>
            <w:tcBorders>
              <w:top w:val="single" w:sz="4" w:space="0" w:color="auto"/>
              <w:left w:val="single" w:sz="4" w:space="0" w:color="auto"/>
              <w:bottom w:val="single" w:sz="4" w:space="0" w:color="auto"/>
              <w:right w:val="single" w:sz="4" w:space="0" w:color="auto"/>
            </w:tcBorders>
            <w:vAlign w:val="center"/>
          </w:tcPr>
          <w:p w14:paraId="0CB10000" w14:textId="77777777" w:rsidR="00247486" w:rsidRPr="007C319D" w:rsidRDefault="00247486" w:rsidP="0054513A">
            <w:pPr>
              <w:numPr>
                <w:ilvl w:val="0"/>
                <w:numId w:val="50"/>
              </w:numPr>
              <w:jc w:val="cente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7D59AAB5" w14:textId="77777777" w:rsidR="00247486" w:rsidRPr="007C319D" w:rsidRDefault="00247486" w:rsidP="00247486">
            <w:pPr>
              <w:tabs>
                <w:tab w:val="num" w:pos="624"/>
              </w:tabs>
              <w:jc w:val="both"/>
            </w:pPr>
            <w:r w:rsidRPr="007C319D">
              <w:t>Составление ежемесячных отчётов по расходу воды, теплоносителя и электроэнергии (в том числе и электронном виде) с передачей Заказчику.</w:t>
            </w: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3F6D01F" w14:textId="77777777" w:rsidR="00247486" w:rsidRPr="007C319D" w:rsidRDefault="00247486" w:rsidP="00247486"/>
        </w:tc>
      </w:tr>
      <w:tr w:rsidR="00247486" w:rsidRPr="007C319D" w14:paraId="24A0BE0F" w14:textId="77777777" w:rsidTr="0054513A">
        <w:trPr>
          <w:trHeight w:val="392"/>
        </w:trPr>
        <w:tc>
          <w:tcPr>
            <w:tcW w:w="704" w:type="dxa"/>
            <w:tcBorders>
              <w:top w:val="single" w:sz="4" w:space="0" w:color="auto"/>
              <w:left w:val="single" w:sz="4" w:space="0" w:color="auto"/>
              <w:bottom w:val="single" w:sz="4" w:space="0" w:color="auto"/>
              <w:right w:val="single" w:sz="4" w:space="0" w:color="auto"/>
            </w:tcBorders>
            <w:vAlign w:val="center"/>
          </w:tcPr>
          <w:p w14:paraId="1A44DAD6" w14:textId="77777777" w:rsidR="00247486" w:rsidRPr="007C319D" w:rsidRDefault="00247486" w:rsidP="0054513A">
            <w:pPr>
              <w:numPr>
                <w:ilvl w:val="0"/>
                <w:numId w:val="50"/>
              </w:numPr>
              <w:jc w:val="center"/>
            </w:pPr>
          </w:p>
        </w:tc>
        <w:tc>
          <w:tcPr>
            <w:tcW w:w="6662" w:type="dxa"/>
            <w:tcBorders>
              <w:top w:val="single" w:sz="4" w:space="0" w:color="auto"/>
              <w:left w:val="single" w:sz="4" w:space="0" w:color="auto"/>
              <w:bottom w:val="single" w:sz="4" w:space="0" w:color="auto"/>
              <w:right w:val="single" w:sz="4" w:space="0" w:color="auto"/>
            </w:tcBorders>
            <w:vAlign w:val="center"/>
          </w:tcPr>
          <w:p w14:paraId="5E8C0F15" w14:textId="77777777" w:rsidR="00247486" w:rsidRPr="007C319D" w:rsidRDefault="00247486" w:rsidP="00247486">
            <w:pPr>
              <w:jc w:val="both"/>
            </w:pPr>
            <w:r w:rsidRPr="007C319D">
              <w:t>Обеспечение аттестации персонала и организация технической учебы технического персонала в вопросах эксплуатации, знания устройства и схемы оборудования, по оперативному анализу неисправности и ее устранения, по проверке знаний нормативных документов, эксплуатационной документации.</w:t>
            </w:r>
          </w:p>
        </w:tc>
        <w:tc>
          <w:tcPr>
            <w:tcW w:w="2127" w:type="dxa"/>
            <w:vMerge/>
            <w:tcBorders>
              <w:top w:val="single" w:sz="4" w:space="0" w:color="auto"/>
              <w:left w:val="single" w:sz="4" w:space="0" w:color="auto"/>
              <w:bottom w:val="single" w:sz="4" w:space="0" w:color="auto"/>
              <w:right w:val="single" w:sz="4" w:space="0" w:color="auto"/>
            </w:tcBorders>
            <w:vAlign w:val="center"/>
          </w:tcPr>
          <w:p w14:paraId="3E2B77D3" w14:textId="77777777" w:rsidR="00247486" w:rsidRPr="007C319D" w:rsidRDefault="00247486" w:rsidP="00247486"/>
        </w:tc>
      </w:tr>
      <w:tr w:rsidR="00247486" w:rsidRPr="007C319D" w14:paraId="55152998" w14:textId="77777777" w:rsidTr="0054513A">
        <w:trPr>
          <w:trHeight w:val="639"/>
        </w:trPr>
        <w:tc>
          <w:tcPr>
            <w:tcW w:w="704" w:type="dxa"/>
            <w:tcBorders>
              <w:top w:val="single" w:sz="4" w:space="0" w:color="auto"/>
              <w:left w:val="single" w:sz="4" w:space="0" w:color="auto"/>
              <w:bottom w:val="single" w:sz="4" w:space="0" w:color="auto"/>
              <w:right w:val="single" w:sz="4" w:space="0" w:color="auto"/>
            </w:tcBorders>
            <w:vAlign w:val="center"/>
          </w:tcPr>
          <w:p w14:paraId="45A80836" w14:textId="77777777" w:rsidR="00247486" w:rsidRPr="007C319D" w:rsidRDefault="00247486" w:rsidP="0054513A">
            <w:pPr>
              <w:numPr>
                <w:ilvl w:val="0"/>
                <w:numId w:val="50"/>
              </w:numPr>
              <w:jc w:val="cente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5A4FD363" w14:textId="3B3BC8F1" w:rsidR="00247486" w:rsidRPr="007C319D" w:rsidRDefault="00247486" w:rsidP="00913BB0">
            <w:pPr>
              <w:tabs>
                <w:tab w:val="num" w:pos="624"/>
              </w:tabs>
              <w:jc w:val="both"/>
            </w:pPr>
            <w:r w:rsidRPr="007C319D">
              <w:t xml:space="preserve">Проверка работоспособности </w:t>
            </w:r>
            <w:r w:rsidR="00913BB0" w:rsidRPr="007C319D">
              <w:t>инженерных</w:t>
            </w:r>
            <w:r w:rsidRPr="007C319D">
              <w:t xml:space="preserve"> систем с предоставлением Актов (испытания, опробования), оформленных в установленном порядке и форме.</w:t>
            </w: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36D59A7" w14:textId="77777777" w:rsidR="00247486" w:rsidRPr="007C319D" w:rsidRDefault="00247486" w:rsidP="00247486"/>
        </w:tc>
      </w:tr>
      <w:tr w:rsidR="00247486" w:rsidRPr="007C319D" w14:paraId="2286882A" w14:textId="77777777" w:rsidTr="0054513A">
        <w:trPr>
          <w:trHeight w:val="839"/>
        </w:trPr>
        <w:tc>
          <w:tcPr>
            <w:tcW w:w="704" w:type="dxa"/>
            <w:tcBorders>
              <w:top w:val="single" w:sz="4" w:space="0" w:color="auto"/>
              <w:left w:val="single" w:sz="4" w:space="0" w:color="auto"/>
              <w:bottom w:val="single" w:sz="4" w:space="0" w:color="auto"/>
              <w:right w:val="single" w:sz="4" w:space="0" w:color="auto"/>
            </w:tcBorders>
            <w:vAlign w:val="center"/>
          </w:tcPr>
          <w:p w14:paraId="27E98277" w14:textId="77777777" w:rsidR="00247486" w:rsidRPr="007C319D" w:rsidRDefault="00247486" w:rsidP="0054513A">
            <w:pPr>
              <w:numPr>
                <w:ilvl w:val="0"/>
                <w:numId w:val="50"/>
              </w:numPr>
              <w:jc w:val="cente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443EC554" w14:textId="13733C05" w:rsidR="00247486" w:rsidRPr="007C319D" w:rsidRDefault="00247486" w:rsidP="00B34CB3">
            <w:pPr>
              <w:tabs>
                <w:tab w:val="num" w:pos="624"/>
              </w:tabs>
              <w:jc w:val="both"/>
              <w:rPr>
                <w:bCs/>
              </w:rPr>
            </w:pPr>
            <w:r w:rsidRPr="007C319D">
              <w:rPr>
                <w:bCs/>
              </w:rPr>
              <w:t>Выдача технических заключений (Актов) на вышедшее из строя и не подлежащее восстановлению или ремонту оборудование (включая лампы), указанное в перечне,</w:t>
            </w:r>
            <w:r w:rsidRPr="007C319D">
              <w:t xml:space="preserve"> </w:t>
            </w:r>
            <w:hyperlink w:anchor="Приложение2" w:history="1">
              <w:r w:rsidRPr="007C319D">
                <w:rPr>
                  <w:rStyle w:val="affc"/>
                  <w:bCs/>
                </w:rPr>
                <w:t>Приложение №2</w:t>
              </w:r>
            </w:hyperlink>
            <w:r w:rsidR="00A50217" w:rsidRPr="007C319D">
              <w:rPr>
                <w:rStyle w:val="affc"/>
                <w:bCs/>
                <w:color w:val="auto"/>
                <w:u w:val="none"/>
              </w:rPr>
              <w:t xml:space="preserve"> к ТЗ</w:t>
            </w:r>
            <w:r w:rsidRPr="007C319D">
              <w:t>,</w:t>
            </w:r>
            <w:r w:rsidRPr="007C319D">
              <w:rPr>
                <w:bCs/>
              </w:rPr>
              <w:t xml:space="preserve"> </w:t>
            </w:r>
            <w:hyperlink w:anchor="Приложение4" w:history="1">
              <w:r w:rsidRPr="007C319D">
                <w:rPr>
                  <w:rStyle w:val="affc"/>
                  <w:bCs/>
                </w:rPr>
                <w:t>Приложение №4</w:t>
              </w:r>
            </w:hyperlink>
            <w:r w:rsidR="00A50217" w:rsidRPr="007C319D">
              <w:rPr>
                <w:rStyle w:val="affc"/>
                <w:bCs/>
              </w:rPr>
              <w:t xml:space="preserve"> </w:t>
            </w:r>
            <w:r w:rsidR="00A50217" w:rsidRPr="007C319D">
              <w:rPr>
                <w:rStyle w:val="affc"/>
                <w:bCs/>
                <w:color w:val="auto"/>
                <w:u w:val="none"/>
              </w:rPr>
              <w:t>к ТЗ</w:t>
            </w:r>
            <w:r w:rsidRPr="007C319D">
              <w:rPr>
                <w:bCs/>
              </w:rPr>
              <w:t>, с последующей утилизацией Исполнителем по согласованию с Заказчиком. Предоставление Актов утилизации</w:t>
            </w:r>
            <w:r w:rsidR="00B34CB3" w:rsidRPr="007C319D">
              <w:rPr>
                <w:bCs/>
              </w:rPr>
              <w:t>,</w:t>
            </w:r>
            <w:r w:rsidRPr="007C319D">
              <w:rPr>
                <w:bCs/>
              </w:rPr>
              <w:t xml:space="preserve"> </w:t>
            </w:r>
            <w:r w:rsidR="00B34CB3" w:rsidRPr="007C319D">
              <w:rPr>
                <w:bCs/>
              </w:rPr>
              <w:t xml:space="preserve">выдача </w:t>
            </w:r>
            <w:r w:rsidRPr="007C319D">
              <w:rPr>
                <w:bCs/>
              </w:rPr>
              <w:t>предложений по замене оборудования с составлением дефектных актов,</w:t>
            </w:r>
            <w:r w:rsidR="00B34CB3" w:rsidRPr="007C319D">
              <w:rPr>
                <w:bCs/>
              </w:rPr>
              <w:t xml:space="preserve"> </w:t>
            </w:r>
            <w:r w:rsidRPr="007C319D">
              <w:rPr>
                <w:bCs/>
              </w:rPr>
              <w:t xml:space="preserve">заключений, с учетом </w:t>
            </w:r>
            <w:r w:rsidR="00B34CB3" w:rsidRPr="007C319D">
              <w:rPr>
                <w:bCs/>
              </w:rPr>
              <w:t>разграничения эксплуатационной ответственности Арендодателя и Общества (</w:t>
            </w:r>
            <w:hyperlink w:anchor="Приложение3" w:history="1">
              <w:r w:rsidR="00B34CB3" w:rsidRPr="007C319D">
                <w:rPr>
                  <w:rStyle w:val="affc"/>
                  <w:bCs/>
                </w:rPr>
                <w:t>Приложение №3</w:t>
              </w:r>
            </w:hyperlink>
            <w:r w:rsidR="00B34CB3" w:rsidRPr="007C319D">
              <w:rPr>
                <w:bCs/>
              </w:rPr>
              <w:t xml:space="preserve"> к ТЗ)</w:t>
            </w:r>
            <w:r w:rsidRPr="007C319D">
              <w:rPr>
                <w:bCs/>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72506E6" w14:textId="77777777" w:rsidR="00247486" w:rsidRPr="007C319D" w:rsidRDefault="00247486" w:rsidP="00247486"/>
        </w:tc>
      </w:tr>
      <w:tr w:rsidR="00247486" w:rsidRPr="007C319D" w14:paraId="0C066155" w14:textId="77777777" w:rsidTr="0054513A">
        <w:trPr>
          <w:trHeight w:val="274"/>
        </w:trPr>
        <w:tc>
          <w:tcPr>
            <w:tcW w:w="704" w:type="dxa"/>
            <w:tcBorders>
              <w:top w:val="single" w:sz="4" w:space="0" w:color="auto"/>
              <w:left w:val="single" w:sz="4" w:space="0" w:color="auto"/>
              <w:bottom w:val="single" w:sz="4" w:space="0" w:color="auto"/>
              <w:right w:val="single" w:sz="4" w:space="0" w:color="auto"/>
            </w:tcBorders>
            <w:vAlign w:val="center"/>
          </w:tcPr>
          <w:p w14:paraId="1E22683C" w14:textId="77777777" w:rsidR="00247486" w:rsidRPr="007C319D" w:rsidRDefault="00247486" w:rsidP="0054513A">
            <w:pPr>
              <w:numPr>
                <w:ilvl w:val="0"/>
                <w:numId w:val="50"/>
              </w:numPr>
              <w:jc w:val="cente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29058962" w14:textId="7F97AEB9" w:rsidR="00247486" w:rsidRPr="007C319D" w:rsidRDefault="00247486" w:rsidP="00913BB0">
            <w:pPr>
              <w:tabs>
                <w:tab w:val="num" w:pos="624"/>
              </w:tabs>
              <w:jc w:val="both"/>
            </w:pPr>
            <w:r w:rsidRPr="007C319D">
              <w:t>Внесение изменений в документацию, при проведении ППР</w:t>
            </w:r>
            <w:r w:rsidR="00913BB0" w:rsidRPr="007C319D">
              <w:t xml:space="preserve"> и внеплановых мероприятий</w:t>
            </w:r>
            <w:r w:rsidRPr="007C319D">
              <w:t>. Восстановление отсутствующей документации, необходимой для обеспечения требований нормативных документов. Изготовление копий документов (в том числе и электронных копий) по требованию Заказчика.</w:t>
            </w: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474484C" w14:textId="77777777" w:rsidR="00247486" w:rsidRPr="007C319D" w:rsidRDefault="00247486" w:rsidP="00247486"/>
        </w:tc>
      </w:tr>
      <w:tr w:rsidR="00247486" w:rsidRPr="007C319D" w14:paraId="3E6C5B2E" w14:textId="77777777" w:rsidTr="0054513A">
        <w:trPr>
          <w:cantSplit/>
          <w:trHeight w:val="395"/>
        </w:trPr>
        <w:tc>
          <w:tcPr>
            <w:tcW w:w="9493" w:type="dxa"/>
            <w:gridSpan w:val="3"/>
            <w:tcBorders>
              <w:top w:val="single" w:sz="4" w:space="0" w:color="auto"/>
              <w:left w:val="single" w:sz="4" w:space="0" w:color="auto"/>
              <w:bottom w:val="single" w:sz="4" w:space="0" w:color="auto"/>
              <w:right w:val="single" w:sz="4" w:space="0" w:color="auto"/>
            </w:tcBorders>
            <w:vAlign w:val="center"/>
            <w:hideMark/>
          </w:tcPr>
          <w:p w14:paraId="6BD0A58F" w14:textId="41544472" w:rsidR="00247486" w:rsidRPr="007C319D" w:rsidRDefault="00247486" w:rsidP="00913BB0">
            <w:pPr>
              <w:numPr>
                <w:ilvl w:val="0"/>
                <w:numId w:val="51"/>
              </w:numPr>
              <w:jc w:val="center"/>
              <w:rPr>
                <w:b/>
              </w:rPr>
            </w:pPr>
            <w:r w:rsidRPr="007C319D">
              <w:rPr>
                <w:b/>
              </w:rPr>
              <w:t>Техническое обслуживание</w:t>
            </w:r>
            <w:r w:rsidR="00913BB0" w:rsidRPr="007C319D">
              <w:rPr>
                <w:b/>
              </w:rPr>
              <w:t xml:space="preserve"> систем</w:t>
            </w:r>
            <w:r w:rsidRPr="007C319D">
              <w:rPr>
                <w:b/>
              </w:rPr>
              <w:t xml:space="preserve"> электроснабжения,</w:t>
            </w:r>
            <w:r w:rsidR="00913BB0" w:rsidRPr="007C319D">
              <w:rPr>
                <w:b/>
              </w:rPr>
              <w:t xml:space="preserve"> в т.ч.</w:t>
            </w:r>
            <w:r w:rsidRPr="007C319D">
              <w:rPr>
                <w:b/>
              </w:rPr>
              <w:t xml:space="preserve"> силового оборудования</w:t>
            </w:r>
            <w:r w:rsidR="00913BB0" w:rsidRPr="007C319D">
              <w:rPr>
                <w:b/>
              </w:rPr>
              <w:t>,</w:t>
            </w:r>
            <w:r w:rsidRPr="007C319D">
              <w:rPr>
                <w:b/>
              </w:rPr>
              <w:t xml:space="preserve"> электроосвещения, кабельных линий</w:t>
            </w:r>
          </w:p>
        </w:tc>
      </w:tr>
      <w:tr w:rsidR="00247486" w:rsidRPr="007C319D" w14:paraId="78C2B862" w14:textId="77777777" w:rsidTr="0054513A">
        <w:tc>
          <w:tcPr>
            <w:tcW w:w="704" w:type="dxa"/>
            <w:tcBorders>
              <w:top w:val="single" w:sz="4" w:space="0" w:color="auto"/>
              <w:left w:val="single" w:sz="4" w:space="0" w:color="auto"/>
              <w:bottom w:val="single" w:sz="4" w:space="0" w:color="auto"/>
              <w:right w:val="single" w:sz="4" w:space="0" w:color="auto"/>
            </w:tcBorders>
            <w:vAlign w:val="center"/>
          </w:tcPr>
          <w:p w14:paraId="5DF2D3D8" w14:textId="77777777" w:rsidR="00247486" w:rsidRPr="007C319D" w:rsidRDefault="00247486" w:rsidP="00247486">
            <w:pPr>
              <w:widowControl w:val="0"/>
              <w:numPr>
                <w:ilvl w:val="0"/>
                <w:numId w:val="52"/>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hideMark/>
          </w:tcPr>
          <w:p w14:paraId="47B5E108" w14:textId="77777777" w:rsidR="00247486" w:rsidRPr="007C319D" w:rsidRDefault="00247486" w:rsidP="00247486">
            <w:pPr>
              <w:jc w:val="both"/>
            </w:pPr>
            <w:r w:rsidRPr="007C319D">
              <w:t>Обслуживание электрооборудования, силового оборудования,</w:t>
            </w:r>
            <w:r w:rsidRPr="007C319D">
              <w:rPr>
                <w:b/>
              </w:rPr>
              <w:t xml:space="preserve"> </w:t>
            </w:r>
            <w:r w:rsidRPr="007C319D">
              <w:t>электроосвещения, кабельных сетей.</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786C866" w14:textId="6A3B4D94" w:rsidR="00247486" w:rsidRPr="007C319D" w:rsidRDefault="00913BB0" w:rsidP="00247486">
            <w:r w:rsidRPr="007C319D">
              <w:t>ЕТО</w:t>
            </w:r>
          </w:p>
        </w:tc>
      </w:tr>
      <w:tr w:rsidR="00247486" w:rsidRPr="007C319D" w14:paraId="6734B467" w14:textId="77777777" w:rsidTr="0054513A">
        <w:tc>
          <w:tcPr>
            <w:tcW w:w="704" w:type="dxa"/>
            <w:tcBorders>
              <w:top w:val="single" w:sz="4" w:space="0" w:color="auto"/>
              <w:left w:val="single" w:sz="4" w:space="0" w:color="auto"/>
              <w:bottom w:val="single" w:sz="4" w:space="0" w:color="auto"/>
              <w:right w:val="single" w:sz="4" w:space="0" w:color="auto"/>
            </w:tcBorders>
            <w:vAlign w:val="center"/>
          </w:tcPr>
          <w:p w14:paraId="612884CE" w14:textId="77777777" w:rsidR="00247486" w:rsidRPr="007C319D" w:rsidRDefault="00247486" w:rsidP="00247486">
            <w:pPr>
              <w:widowControl w:val="0"/>
              <w:numPr>
                <w:ilvl w:val="0"/>
                <w:numId w:val="52"/>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tcPr>
          <w:p w14:paraId="6A7BC0C1" w14:textId="16CA222D" w:rsidR="00247486" w:rsidRPr="007C319D" w:rsidRDefault="00247486" w:rsidP="00247486">
            <w:pPr>
              <w:jc w:val="both"/>
            </w:pPr>
            <w:r w:rsidRPr="007C319D">
              <w:t>Регламентные и профилактические работы в соответствии с инструкцией по эксплуатации, паспортами и руководящими документами.</w:t>
            </w:r>
          </w:p>
        </w:tc>
        <w:tc>
          <w:tcPr>
            <w:tcW w:w="2127" w:type="dxa"/>
            <w:tcBorders>
              <w:top w:val="single" w:sz="4" w:space="0" w:color="auto"/>
              <w:left w:val="single" w:sz="4" w:space="0" w:color="auto"/>
              <w:bottom w:val="single" w:sz="4" w:space="0" w:color="auto"/>
              <w:right w:val="single" w:sz="4" w:space="0" w:color="auto"/>
            </w:tcBorders>
            <w:vAlign w:val="center"/>
          </w:tcPr>
          <w:p w14:paraId="289E97DD" w14:textId="453E80B3" w:rsidR="00247486" w:rsidRPr="007C319D" w:rsidRDefault="00247486" w:rsidP="00913BB0">
            <w:r w:rsidRPr="007C319D">
              <w:t>согласно графику ППР</w:t>
            </w:r>
          </w:p>
        </w:tc>
      </w:tr>
      <w:tr w:rsidR="00247486" w:rsidRPr="007C319D" w14:paraId="79D07E67" w14:textId="77777777" w:rsidTr="0054513A">
        <w:tc>
          <w:tcPr>
            <w:tcW w:w="704" w:type="dxa"/>
            <w:tcBorders>
              <w:top w:val="single" w:sz="4" w:space="0" w:color="auto"/>
              <w:left w:val="single" w:sz="4" w:space="0" w:color="auto"/>
              <w:bottom w:val="single" w:sz="4" w:space="0" w:color="auto"/>
              <w:right w:val="single" w:sz="4" w:space="0" w:color="auto"/>
            </w:tcBorders>
            <w:vAlign w:val="center"/>
          </w:tcPr>
          <w:p w14:paraId="6BF9B951" w14:textId="77777777" w:rsidR="00247486" w:rsidRPr="007C319D" w:rsidRDefault="00247486" w:rsidP="00247486">
            <w:pPr>
              <w:widowControl w:val="0"/>
              <w:numPr>
                <w:ilvl w:val="0"/>
                <w:numId w:val="52"/>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tcPr>
          <w:p w14:paraId="664759D3" w14:textId="07F2EF51" w:rsidR="00247486" w:rsidRPr="007C319D" w:rsidRDefault="00247486" w:rsidP="005152FA">
            <w:pPr>
              <w:jc w:val="both"/>
              <w:rPr>
                <w:b/>
                <w:i/>
              </w:rPr>
            </w:pPr>
            <w:r w:rsidRPr="007C319D">
              <w:t xml:space="preserve">Замена вышедших из строя и неподлежащих восстановлению или ремонту узлов учета или элементов узлов учета (счетчиков, трансформаторов тока и т.д.), в случаях, если данный объем работ не </w:t>
            </w:r>
            <w:r w:rsidR="007B5B9C" w:rsidRPr="007C319D">
              <w:t>относится к</w:t>
            </w:r>
            <w:r w:rsidR="00B34CB3" w:rsidRPr="007C319D">
              <w:rPr>
                <w:bCs/>
              </w:rPr>
              <w:t xml:space="preserve"> эксплуатационной ответственности Арендодателя (</w:t>
            </w:r>
            <w:hyperlink w:anchor="Приложение3" w:history="1">
              <w:r w:rsidR="00B34CB3" w:rsidRPr="007C319D">
                <w:rPr>
                  <w:rStyle w:val="affc"/>
                  <w:bCs/>
                </w:rPr>
                <w:t>Приложение №3</w:t>
              </w:r>
            </w:hyperlink>
            <w:r w:rsidR="00B34CB3" w:rsidRPr="007C319D">
              <w:rPr>
                <w:bCs/>
              </w:rPr>
              <w:t xml:space="preserve"> к ТЗ).</w:t>
            </w:r>
          </w:p>
        </w:tc>
        <w:tc>
          <w:tcPr>
            <w:tcW w:w="2127" w:type="dxa"/>
            <w:tcBorders>
              <w:top w:val="single" w:sz="4" w:space="0" w:color="auto"/>
              <w:left w:val="single" w:sz="4" w:space="0" w:color="auto"/>
              <w:bottom w:val="single" w:sz="4" w:space="0" w:color="auto"/>
              <w:right w:val="single" w:sz="4" w:space="0" w:color="auto"/>
            </w:tcBorders>
            <w:vAlign w:val="center"/>
          </w:tcPr>
          <w:p w14:paraId="5A4DE82A" w14:textId="47B552B0" w:rsidR="00247486" w:rsidRPr="007C319D" w:rsidRDefault="003B6DAA" w:rsidP="00247486">
            <w:r w:rsidRPr="007C319D">
              <w:t>в</w:t>
            </w:r>
            <w:r w:rsidR="00913BB0" w:rsidRPr="007C319D">
              <w:t xml:space="preserve"> соответствии с заключением Исполнителя, </w:t>
            </w:r>
            <w:r w:rsidR="00247486" w:rsidRPr="007C319D">
              <w:t xml:space="preserve">по </w:t>
            </w:r>
            <w:r w:rsidR="005B16F9" w:rsidRPr="007C319D">
              <w:t>З</w:t>
            </w:r>
            <w:r w:rsidR="00247486" w:rsidRPr="007C319D">
              <w:t>аявке Заказчика</w:t>
            </w:r>
          </w:p>
        </w:tc>
      </w:tr>
      <w:tr w:rsidR="00247486" w:rsidRPr="007C319D" w14:paraId="606B2F3C" w14:textId="77777777" w:rsidTr="0054513A">
        <w:tc>
          <w:tcPr>
            <w:tcW w:w="704" w:type="dxa"/>
            <w:tcBorders>
              <w:top w:val="single" w:sz="4" w:space="0" w:color="auto"/>
              <w:left w:val="single" w:sz="4" w:space="0" w:color="auto"/>
              <w:bottom w:val="single" w:sz="4" w:space="0" w:color="auto"/>
              <w:right w:val="single" w:sz="4" w:space="0" w:color="auto"/>
            </w:tcBorders>
            <w:vAlign w:val="center"/>
          </w:tcPr>
          <w:p w14:paraId="4E8E2BE1" w14:textId="77777777" w:rsidR="00247486" w:rsidRPr="007C319D" w:rsidRDefault="00247486" w:rsidP="00247486">
            <w:pPr>
              <w:widowControl w:val="0"/>
              <w:numPr>
                <w:ilvl w:val="0"/>
                <w:numId w:val="52"/>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tcPr>
          <w:p w14:paraId="3F363752" w14:textId="346B5E20" w:rsidR="00247486" w:rsidRPr="007C319D" w:rsidRDefault="00247486" w:rsidP="005152FA">
            <w:pPr>
              <w:jc w:val="both"/>
            </w:pPr>
            <w:r w:rsidRPr="007C319D">
              <w:t xml:space="preserve">Замена ламп, светильников, драйверов, автоматических выключателей, </w:t>
            </w:r>
            <w:r w:rsidRPr="007C319D">
              <w:rPr>
                <w:bCs/>
              </w:rPr>
              <w:t xml:space="preserve">отдельных неисправных участков электрической сети, </w:t>
            </w:r>
            <w:r w:rsidRPr="007C319D">
              <w:t xml:space="preserve">в случаях, если данный объем работ не </w:t>
            </w:r>
            <w:r w:rsidR="00B34CB3" w:rsidRPr="007C319D">
              <w:t xml:space="preserve">относится к </w:t>
            </w:r>
            <w:r w:rsidR="00B34CB3" w:rsidRPr="007C319D">
              <w:rPr>
                <w:bCs/>
              </w:rPr>
              <w:t>эксплуатационной ответственности Арендодателя (</w:t>
            </w:r>
            <w:hyperlink w:anchor="Приложение3" w:history="1">
              <w:r w:rsidR="00B34CB3" w:rsidRPr="007C319D">
                <w:rPr>
                  <w:rStyle w:val="affc"/>
                  <w:bCs/>
                </w:rPr>
                <w:t>Приложение №3</w:t>
              </w:r>
            </w:hyperlink>
            <w:r w:rsidR="00B34CB3" w:rsidRPr="007C319D">
              <w:rPr>
                <w:bCs/>
              </w:rPr>
              <w:t xml:space="preserve"> к ТЗ).</w:t>
            </w:r>
          </w:p>
        </w:tc>
        <w:tc>
          <w:tcPr>
            <w:tcW w:w="2127" w:type="dxa"/>
            <w:tcBorders>
              <w:top w:val="single" w:sz="4" w:space="0" w:color="auto"/>
              <w:left w:val="single" w:sz="4" w:space="0" w:color="auto"/>
              <w:bottom w:val="single" w:sz="4" w:space="0" w:color="auto"/>
              <w:right w:val="single" w:sz="4" w:space="0" w:color="auto"/>
            </w:tcBorders>
            <w:vAlign w:val="center"/>
          </w:tcPr>
          <w:p w14:paraId="1DF523CD" w14:textId="4D2CA07E" w:rsidR="00247486" w:rsidRPr="007C319D" w:rsidRDefault="003B6DAA" w:rsidP="00247486">
            <w:r w:rsidRPr="007C319D">
              <w:t>в</w:t>
            </w:r>
            <w:r w:rsidR="00913BB0" w:rsidRPr="007C319D">
              <w:t xml:space="preserve"> соответствии с заключением Исполнителя, </w:t>
            </w:r>
            <w:r w:rsidR="00247486" w:rsidRPr="007C319D">
              <w:t xml:space="preserve">по </w:t>
            </w:r>
            <w:r w:rsidR="005B16F9" w:rsidRPr="007C319D">
              <w:t>З</w:t>
            </w:r>
            <w:r w:rsidR="00247486" w:rsidRPr="007C319D">
              <w:t>аявке Заказчика</w:t>
            </w:r>
          </w:p>
        </w:tc>
      </w:tr>
      <w:tr w:rsidR="00247486" w:rsidRPr="007C319D" w14:paraId="51C59499" w14:textId="77777777" w:rsidTr="0054513A">
        <w:tc>
          <w:tcPr>
            <w:tcW w:w="704" w:type="dxa"/>
            <w:tcBorders>
              <w:top w:val="single" w:sz="4" w:space="0" w:color="auto"/>
              <w:left w:val="single" w:sz="4" w:space="0" w:color="auto"/>
              <w:bottom w:val="single" w:sz="4" w:space="0" w:color="auto"/>
              <w:right w:val="single" w:sz="4" w:space="0" w:color="auto"/>
            </w:tcBorders>
            <w:vAlign w:val="center"/>
          </w:tcPr>
          <w:p w14:paraId="0B0000BE" w14:textId="77777777" w:rsidR="00247486" w:rsidRPr="007C319D" w:rsidRDefault="00247486" w:rsidP="00247486">
            <w:pPr>
              <w:widowControl w:val="0"/>
              <w:numPr>
                <w:ilvl w:val="0"/>
                <w:numId w:val="52"/>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tcPr>
          <w:p w14:paraId="1A293ABD" w14:textId="77777777" w:rsidR="00247486" w:rsidRPr="007C319D" w:rsidRDefault="00247486" w:rsidP="00247486">
            <w:pPr>
              <w:jc w:val="both"/>
            </w:pPr>
            <w:r w:rsidRPr="007C319D">
              <w:t xml:space="preserve">Устранение аварийных ситуаций систем электроснабжения и электрообеспечения. </w:t>
            </w:r>
          </w:p>
        </w:tc>
        <w:tc>
          <w:tcPr>
            <w:tcW w:w="2127" w:type="dxa"/>
            <w:tcBorders>
              <w:top w:val="single" w:sz="4" w:space="0" w:color="auto"/>
              <w:left w:val="single" w:sz="4" w:space="0" w:color="auto"/>
              <w:bottom w:val="single" w:sz="4" w:space="0" w:color="auto"/>
              <w:right w:val="single" w:sz="4" w:space="0" w:color="auto"/>
            </w:tcBorders>
            <w:vAlign w:val="center"/>
          </w:tcPr>
          <w:p w14:paraId="3ABF239A" w14:textId="45036F48" w:rsidR="00247486" w:rsidRPr="007C319D" w:rsidRDefault="003B6DAA" w:rsidP="00913BB0">
            <w:r w:rsidRPr="007C319D">
              <w:t>н</w:t>
            </w:r>
            <w:r w:rsidR="00247486" w:rsidRPr="007C319D">
              <w:t xml:space="preserve">езамедлительно, с предоставлением </w:t>
            </w:r>
            <w:r w:rsidR="00913BB0" w:rsidRPr="007C319D">
              <w:t xml:space="preserve">оборудования из обменного </w:t>
            </w:r>
            <w:r w:rsidR="00247486" w:rsidRPr="007C319D">
              <w:t>фонда</w:t>
            </w:r>
            <w:r w:rsidR="00913BB0" w:rsidRPr="007C319D">
              <w:t xml:space="preserve"> Исполнителя</w:t>
            </w:r>
          </w:p>
        </w:tc>
      </w:tr>
      <w:tr w:rsidR="00247486" w:rsidRPr="007C319D" w14:paraId="25E6FE18" w14:textId="77777777" w:rsidTr="0054513A">
        <w:trPr>
          <w:trHeight w:val="282"/>
        </w:trPr>
        <w:tc>
          <w:tcPr>
            <w:tcW w:w="704" w:type="dxa"/>
            <w:tcBorders>
              <w:top w:val="single" w:sz="4" w:space="0" w:color="auto"/>
              <w:left w:val="single" w:sz="4" w:space="0" w:color="auto"/>
              <w:bottom w:val="single" w:sz="4" w:space="0" w:color="auto"/>
              <w:right w:val="single" w:sz="4" w:space="0" w:color="auto"/>
            </w:tcBorders>
            <w:vAlign w:val="center"/>
          </w:tcPr>
          <w:p w14:paraId="23E2A0A1" w14:textId="77777777" w:rsidR="00247486" w:rsidRPr="007C319D" w:rsidRDefault="00247486" w:rsidP="00247486">
            <w:pPr>
              <w:widowControl w:val="0"/>
              <w:numPr>
                <w:ilvl w:val="0"/>
                <w:numId w:val="52"/>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tcPr>
          <w:p w14:paraId="4838FB4F" w14:textId="77777777" w:rsidR="00247486" w:rsidRPr="007C319D" w:rsidRDefault="00247486" w:rsidP="00247486">
            <w:pPr>
              <w:jc w:val="both"/>
            </w:pPr>
            <w:r w:rsidRPr="007C319D">
              <w:t>Учет расхода и качества электроэнергии.</w:t>
            </w:r>
          </w:p>
        </w:tc>
        <w:tc>
          <w:tcPr>
            <w:tcW w:w="2127" w:type="dxa"/>
            <w:tcBorders>
              <w:top w:val="single" w:sz="4" w:space="0" w:color="auto"/>
              <w:left w:val="single" w:sz="4" w:space="0" w:color="auto"/>
              <w:bottom w:val="single" w:sz="4" w:space="0" w:color="auto"/>
              <w:right w:val="single" w:sz="4" w:space="0" w:color="auto"/>
            </w:tcBorders>
            <w:vAlign w:val="center"/>
          </w:tcPr>
          <w:p w14:paraId="4D0DCFBA" w14:textId="77777777" w:rsidR="00247486" w:rsidRPr="007C319D" w:rsidRDefault="00247486" w:rsidP="00247486">
            <w:r w:rsidRPr="007C319D">
              <w:t>Ежемесячно</w:t>
            </w:r>
          </w:p>
        </w:tc>
      </w:tr>
      <w:tr w:rsidR="00247486" w:rsidRPr="007C319D" w14:paraId="20659C22" w14:textId="77777777" w:rsidTr="0054513A">
        <w:trPr>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29AEAB4C" w14:textId="77777777" w:rsidR="00247486" w:rsidRPr="007C319D" w:rsidRDefault="00247486" w:rsidP="00247486">
            <w:pPr>
              <w:widowControl w:val="0"/>
              <w:numPr>
                <w:ilvl w:val="0"/>
                <w:numId w:val="52"/>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hideMark/>
          </w:tcPr>
          <w:p w14:paraId="4D46D181" w14:textId="341CA486" w:rsidR="00247486" w:rsidRPr="007C319D" w:rsidRDefault="00247486" w:rsidP="00247486">
            <w:pPr>
              <w:jc w:val="both"/>
            </w:pPr>
            <w:r w:rsidRPr="007C319D">
              <w:t>Тепловизионный контроль сборных и соединительных шин, кабелей и кабельных наконечников с со</w:t>
            </w:r>
            <w:r w:rsidR="003B6DAA" w:rsidRPr="007C319D">
              <w:t>ставлением акта согласно ПТЭЭП.</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0E01A81" w14:textId="30596598" w:rsidR="00247486" w:rsidRPr="007C319D" w:rsidRDefault="00913BB0" w:rsidP="00913BB0">
            <w:r w:rsidRPr="007C319D">
              <w:t>ТО-3</w:t>
            </w:r>
          </w:p>
        </w:tc>
      </w:tr>
      <w:tr w:rsidR="00247486" w:rsidRPr="007C319D" w14:paraId="33219C38" w14:textId="77777777" w:rsidTr="0054513A">
        <w:trPr>
          <w:trHeight w:val="377"/>
        </w:trPr>
        <w:tc>
          <w:tcPr>
            <w:tcW w:w="704" w:type="dxa"/>
            <w:tcBorders>
              <w:top w:val="single" w:sz="4" w:space="0" w:color="auto"/>
              <w:left w:val="single" w:sz="4" w:space="0" w:color="auto"/>
              <w:bottom w:val="single" w:sz="4" w:space="0" w:color="auto"/>
              <w:right w:val="single" w:sz="4" w:space="0" w:color="auto"/>
            </w:tcBorders>
            <w:vAlign w:val="center"/>
          </w:tcPr>
          <w:p w14:paraId="752392F3" w14:textId="77777777" w:rsidR="00247486" w:rsidRPr="007C319D" w:rsidRDefault="00247486" w:rsidP="00247486">
            <w:pPr>
              <w:widowControl w:val="0"/>
              <w:numPr>
                <w:ilvl w:val="0"/>
                <w:numId w:val="52"/>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hideMark/>
          </w:tcPr>
          <w:p w14:paraId="70C962DE" w14:textId="77777777" w:rsidR="00247486" w:rsidRPr="007C319D" w:rsidRDefault="00247486" w:rsidP="00247486">
            <w:pPr>
              <w:jc w:val="both"/>
            </w:pPr>
            <w:r w:rsidRPr="007C319D">
              <w:t>Проверка устройств защитного отключения с составлением акта согласно ПТЭЭП.</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8E2E2BE" w14:textId="36CD7DE1" w:rsidR="00247486" w:rsidRPr="007C319D" w:rsidRDefault="00913BB0" w:rsidP="00247486">
            <w:r w:rsidRPr="007C319D">
              <w:t>ТО-3</w:t>
            </w:r>
          </w:p>
        </w:tc>
      </w:tr>
      <w:tr w:rsidR="00247486" w:rsidRPr="007C319D" w14:paraId="73EB1B9B" w14:textId="77777777" w:rsidTr="0054513A">
        <w:trPr>
          <w:trHeight w:val="377"/>
        </w:trPr>
        <w:tc>
          <w:tcPr>
            <w:tcW w:w="704" w:type="dxa"/>
            <w:tcBorders>
              <w:top w:val="single" w:sz="4" w:space="0" w:color="auto"/>
              <w:left w:val="single" w:sz="4" w:space="0" w:color="auto"/>
              <w:bottom w:val="single" w:sz="4" w:space="0" w:color="auto"/>
              <w:right w:val="single" w:sz="4" w:space="0" w:color="auto"/>
            </w:tcBorders>
            <w:vAlign w:val="center"/>
          </w:tcPr>
          <w:p w14:paraId="2B72DA4D" w14:textId="77777777" w:rsidR="00247486" w:rsidRPr="007C319D" w:rsidRDefault="00247486" w:rsidP="00247486">
            <w:pPr>
              <w:widowControl w:val="0"/>
              <w:numPr>
                <w:ilvl w:val="0"/>
                <w:numId w:val="52"/>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hideMark/>
          </w:tcPr>
          <w:p w14:paraId="702D7A29" w14:textId="77777777" w:rsidR="00247486" w:rsidRPr="007C319D" w:rsidRDefault="00247486" w:rsidP="00247486">
            <w:pPr>
              <w:jc w:val="both"/>
            </w:pPr>
            <w:r w:rsidRPr="007C319D">
              <w:t>Настройка, регулировка, перепрограммирование элементов (таймеров, реле контроля напряжения фаз и т.д.).</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BB46DF5" w14:textId="6FF0C984" w:rsidR="00247486" w:rsidRPr="007C319D" w:rsidRDefault="00913BB0" w:rsidP="00247486">
            <w:r w:rsidRPr="007C319D">
              <w:t>ЕТО</w:t>
            </w:r>
          </w:p>
        </w:tc>
      </w:tr>
      <w:tr w:rsidR="00247486" w:rsidRPr="007C319D" w14:paraId="5CC787EE" w14:textId="77777777" w:rsidTr="0054513A">
        <w:trPr>
          <w:trHeight w:val="70"/>
        </w:trPr>
        <w:tc>
          <w:tcPr>
            <w:tcW w:w="704" w:type="dxa"/>
            <w:tcBorders>
              <w:top w:val="single" w:sz="4" w:space="0" w:color="auto"/>
              <w:left w:val="single" w:sz="4" w:space="0" w:color="auto"/>
              <w:bottom w:val="single" w:sz="4" w:space="0" w:color="auto"/>
              <w:right w:val="single" w:sz="4" w:space="0" w:color="auto"/>
            </w:tcBorders>
            <w:vAlign w:val="center"/>
          </w:tcPr>
          <w:p w14:paraId="1D8EEDB7" w14:textId="77777777" w:rsidR="00247486" w:rsidRPr="007C319D" w:rsidRDefault="00247486" w:rsidP="00247486">
            <w:pPr>
              <w:widowControl w:val="0"/>
              <w:numPr>
                <w:ilvl w:val="0"/>
                <w:numId w:val="52"/>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hideMark/>
          </w:tcPr>
          <w:p w14:paraId="0F42483F" w14:textId="77777777" w:rsidR="00247486" w:rsidRPr="007C319D" w:rsidRDefault="00247486" w:rsidP="00247486">
            <w:pPr>
              <w:jc w:val="both"/>
              <w:rPr>
                <w:b/>
                <w:bCs/>
                <w:i/>
              </w:rPr>
            </w:pPr>
            <w:r w:rsidRPr="007C319D">
              <w:t>Перенос существующих, обустройство новых лючков напольных с подключением и восстановлением напольного покрытия, согласно заявкам Заказчика с внесением изменений в документацию.</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CDA464A" w14:textId="6F607065" w:rsidR="00247486" w:rsidRPr="007C319D" w:rsidRDefault="003B6DAA" w:rsidP="00247486">
            <w:r w:rsidRPr="007C319D">
              <w:t>п</w:t>
            </w:r>
            <w:r w:rsidR="00247486" w:rsidRPr="007C319D">
              <w:t xml:space="preserve">о </w:t>
            </w:r>
            <w:r w:rsidR="005B16F9" w:rsidRPr="007C319D">
              <w:t>З</w:t>
            </w:r>
            <w:r w:rsidR="00247486" w:rsidRPr="007C319D">
              <w:t>аявке Заказчика</w:t>
            </w:r>
          </w:p>
        </w:tc>
      </w:tr>
      <w:tr w:rsidR="00247486" w:rsidRPr="007C319D" w14:paraId="18911830" w14:textId="77777777" w:rsidTr="0054513A">
        <w:trPr>
          <w:trHeight w:val="134"/>
        </w:trPr>
        <w:tc>
          <w:tcPr>
            <w:tcW w:w="704" w:type="dxa"/>
            <w:tcBorders>
              <w:top w:val="single" w:sz="4" w:space="0" w:color="auto"/>
              <w:left w:val="single" w:sz="4" w:space="0" w:color="auto"/>
              <w:bottom w:val="single" w:sz="4" w:space="0" w:color="auto"/>
              <w:right w:val="single" w:sz="4" w:space="0" w:color="auto"/>
            </w:tcBorders>
            <w:vAlign w:val="center"/>
          </w:tcPr>
          <w:p w14:paraId="6DB6A9D2" w14:textId="77777777" w:rsidR="00247486" w:rsidRPr="007C319D" w:rsidRDefault="00247486" w:rsidP="00247486">
            <w:pPr>
              <w:widowControl w:val="0"/>
              <w:numPr>
                <w:ilvl w:val="0"/>
                <w:numId w:val="52"/>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tcPr>
          <w:p w14:paraId="2AC856A1" w14:textId="377C6F0E" w:rsidR="00247486" w:rsidRPr="007C319D" w:rsidRDefault="00247486" w:rsidP="00247486">
            <w:pPr>
              <w:jc w:val="both"/>
            </w:pPr>
            <w:r w:rsidRPr="007C319D">
              <w:t>Проверка однолинейных схем, а также схем расстановки оборудования, принцип</w:t>
            </w:r>
            <w:r w:rsidR="003B6DAA" w:rsidRPr="007C319D">
              <w:t>иальных схем подключений и т.п.</w:t>
            </w:r>
          </w:p>
        </w:tc>
        <w:tc>
          <w:tcPr>
            <w:tcW w:w="2127" w:type="dxa"/>
            <w:tcBorders>
              <w:top w:val="single" w:sz="4" w:space="0" w:color="auto"/>
              <w:left w:val="single" w:sz="4" w:space="0" w:color="auto"/>
              <w:bottom w:val="single" w:sz="4" w:space="0" w:color="auto"/>
              <w:right w:val="single" w:sz="4" w:space="0" w:color="auto"/>
            </w:tcBorders>
            <w:vAlign w:val="center"/>
          </w:tcPr>
          <w:p w14:paraId="62B017E2" w14:textId="5CDFE8E0" w:rsidR="00247486" w:rsidRPr="007C319D" w:rsidRDefault="00913BB0" w:rsidP="00247486">
            <w:r w:rsidRPr="007C319D">
              <w:t>ТО-12</w:t>
            </w:r>
          </w:p>
        </w:tc>
      </w:tr>
      <w:tr w:rsidR="00247486" w:rsidRPr="007C319D" w14:paraId="4BFEA048" w14:textId="77777777" w:rsidTr="0054513A">
        <w:trPr>
          <w:trHeight w:val="70"/>
        </w:trPr>
        <w:tc>
          <w:tcPr>
            <w:tcW w:w="704" w:type="dxa"/>
            <w:tcBorders>
              <w:top w:val="single" w:sz="4" w:space="0" w:color="auto"/>
              <w:left w:val="single" w:sz="4" w:space="0" w:color="auto"/>
              <w:bottom w:val="single" w:sz="4" w:space="0" w:color="auto"/>
              <w:right w:val="single" w:sz="4" w:space="0" w:color="auto"/>
            </w:tcBorders>
            <w:vAlign w:val="center"/>
          </w:tcPr>
          <w:p w14:paraId="1159B02C" w14:textId="77777777" w:rsidR="00247486" w:rsidRPr="007C319D" w:rsidRDefault="00247486" w:rsidP="00247486">
            <w:pPr>
              <w:widowControl w:val="0"/>
              <w:numPr>
                <w:ilvl w:val="0"/>
                <w:numId w:val="52"/>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tcPr>
          <w:p w14:paraId="38C84D72" w14:textId="77777777" w:rsidR="00247486" w:rsidRPr="007C319D" w:rsidRDefault="00247486" w:rsidP="00247486">
            <w:pPr>
              <w:jc w:val="both"/>
            </w:pPr>
            <w:r w:rsidRPr="007C319D">
              <w:t>Проведение противоаварийных тренировок электротехнического персонала.</w:t>
            </w:r>
          </w:p>
        </w:tc>
        <w:tc>
          <w:tcPr>
            <w:tcW w:w="2127" w:type="dxa"/>
            <w:tcBorders>
              <w:top w:val="single" w:sz="4" w:space="0" w:color="auto"/>
              <w:left w:val="single" w:sz="4" w:space="0" w:color="auto"/>
              <w:bottom w:val="single" w:sz="4" w:space="0" w:color="auto"/>
              <w:right w:val="single" w:sz="4" w:space="0" w:color="auto"/>
            </w:tcBorders>
            <w:vAlign w:val="center"/>
          </w:tcPr>
          <w:p w14:paraId="774FD07F" w14:textId="17181A1F" w:rsidR="00247486" w:rsidRPr="007C319D" w:rsidRDefault="00913BB0" w:rsidP="00247486">
            <w:r w:rsidRPr="007C319D">
              <w:t>ТО-3</w:t>
            </w:r>
          </w:p>
        </w:tc>
      </w:tr>
      <w:tr w:rsidR="00247486" w:rsidRPr="007C319D" w14:paraId="3ABF430C" w14:textId="77777777" w:rsidTr="0054513A">
        <w:trPr>
          <w:trHeight w:val="952"/>
        </w:trPr>
        <w:tc>
          <w:tcPr>
            <w:tcW w:w="704" w:type="dxa"/>
            <w:tcBorders>
              <w:top w:val="single" w:sz="4" w:space="0" w:color="auto"/>
              <w:left w:val="single" w:sz="4" w:space="0" w:color="auto"/>
              <w:bottom w:val="single" w:sz="4" w:space="0" w:color="auto"/>
              <w:right w:val="single" w:sz="4" w:space="0" w:color="auto"/>
            </w:tcBorders>
            <w:vAlign w:val="center"/>
          </w:tcPr>
          <w:p w14:paraId="0257C5A6" w14:textId="77777777" w:rsidR="00247486" w:rsidRPr="007C319D" w:rsidRDefault="00247486" w:rsidP="00247486">
            <w:pPr>
              <w:widowControl w:val="0"/>
              <w:numPr>
                <w:ilvl w:val="0"/>
                <w:numId w:val="52"/>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tcPr>
          <w:p w14:paraId="7C461C76" w14:textId="77777777" w:rsidR="00247486" w:rsidRPr="007C319D" w:rsidRDefault="00247486" w:rsidP="00247486">
            <w:pPr>
              <w:jc w:val="both"/>
            </w:pPr>
            <w:r w:rsidRPr="007C319D">
              <w:t>Анализ аварий по причине отказа энергоснабжающего и климатического оборудования, разработка и внедрение рекомендаций для поддержания его работоспособности и повышению эксплуатационной надежности. Выполнения мероприятий, установленных утвержденными планами, актами расследования аварий, предписаниями инспектирующих организаций, приказами и распоряжениями.</w:t>
            </w:r>
          </w:p>
        </w:tc>
        <w:tc>
          <w:tcPr>
            <w:tcW w:w="2127" w:type="dxa"/>
            <w:tcBorders>
              <w:top w:val="single" w:sz="4" w:space="0" w:color="auto"/>
              <w:left w:val="single" w:sz="4" w:space="0" w:color="auto"/>
              <w:bottom w:val="single" w:sz="4" w:space="0" w:color="auto"/>
              <w:right w:val="single" w:sz="4" w:space="0" w:color="auto"/>
            </w:tcBorders>
            <w:vAlign w:val="center"/>
          </w:tcPr>
          <w:p w14:paraId="28BECCB0" w14:textId="19513CD3" w:rsidR="00247486" w:rsidRPr="007C319D" w:rsidRDefault="00913BB0" w:rsidP="00247486">
            <w:r w:rsidRPr="007C319D">
              <w:t>ЕТО</w:t>
            </w:r>
          </w:p>
        </w:tc>
      </w:tr>
      <w:tr w:rsidR="00247486" w:rsidRPr="007C319D" w14:paraId="6A186874" w14:textId="77777777" w:rsidTr="0054513A">
        <w:tc>
          <w:tcPr>
            <w:tcW w:w="9493" w:type="dxa"/>
            <w:gridSpan w:val="3"/>
            <w:tcBorders>
              <w:top w:val="single" w:sz="4" w:space="0" w:color="auto"/>
              <w:left w:val="single" w:sz="4" w:space="0" w:color="auto"/>
              <w:bottom w:val="single" w:sz="4" w:space="0" w:color="auto"/>
              <w:right w:val="single" w:sz="4" w:space="0" w:color="auto"/>
            </w:tcBorders>
            <w:vAlign w:val="center"/>
            <w:hideMark/>
          </w:tcPr>
          <w:p w14:paraId="567BE54C" w14:textId="2C583DC6" w:rsidR="00247486" w:rsidRPr="007C319D" w:rsidRDefault="00247486" w:rsidP="00247486">
            <w:pPr>
              <w:numPr>
                <w:ilvl w:val="0"/>
                <w:numId w:val="51"/>
              </w:numPr>
              <w:jc w:val="center"/>
            </w:pPr>
            <w:r w:rsidRPr="007C319D">
              <w:rPr>
                <w:b/>
              </w:rPr>
              <w:t>Техническое обслуживание систем вентиляции, холодоснабжения и кондиционирования воздуха (включая прецизионны</w:t>
            </w:r>
            <w:r w:rsidR="0054513A" w:rsidRPr="007C319D">
              <w:rPr>
                <w:b/>
              </w:rPr>
              <w:t>е кондиционеры и сплит-системы)</w:t>
            </w:r>
          </w:p>
        </w:tc>
      </w:tr>
      <w:tr w:rsidR="00247486" w:rsidRPr="007C319D" w14:paraId="50537210" w14:textId="77777777" w:rsidTr="0054513A">
        <w:tc>
          <w:tcPr>
            <w:tcW w:w="704" w:type="dxa"/>
            <w:tcBorders>
              <w:top w:val="single" w:sz="4" w:space="0" w:color="auto"/>
              <w:left w:val="single" w:sz="4" w:space="0" w:color="auto"/>
              <w:bottom w:val="single" w:sz="4" w:space="0" w:color="auto"/>
              <w:right w:val="single" w:sz="4" w:space="0" w:color="auto"/>
            </w:tcBorders>
            <w:vAlign w:val="center"/>
          </w:tcPr>
          <w:p w14:paraId="456C0DCC" w14:textId="77777777" w:rsidR="00247486" w:rsidRPr="007C319D" w:rsidRDefault="00247486" w:rsidP="0054513A">
            <w:pPr>
              <w:widowControl w:val="0"/>
              <w:numPr>
                <w:ilvl w:val="0"/>
                <w:numId w:val="53"/>
              </w:numPr>
              <w:tabs>
                <w:tab w:val="left" w:pos="0"/>
              </w:tabs>
              <w:autoSpaceDE w:val="0"/>
              <w:autoSpaceDN w:val="0"/>
              <w:adjustRightInd w:val="0"/>
              <w:ind w:left="175" w:hanging="220"/>
              <w:jc w:val="center"/>
            </w:pPr>
          </w:p>
        </w:tc>
        <w:tc>
          <w:tcPr>
            <w:tcW w:w="6662" w:type="dxa"/>
            <w:tcBorders>
              <w:top w:val="single" w:sz="4" w:space="0" w:color="auto"/>
              <w:left w:val="single" w:sz="4" w:space="0" w:color="auto"/>
              <w:bottom w:val="single" w:sz="4" w:space="0" w:color="auto"/>
              <w:right w:val="single" w:sz="4" w:space="0" w:color="auto"/>
            </w:tcBorders>
            <w:vAlign w:val="center"/>
          </w:tcPr>
          <w:p w14:paraId="5D5A14EA" w14:textId="77777777" w:rsidR="00247486" w:rsidRPr="007C319D" w:rsidDel="00657F66" w:rsidRDefault="00247486" w:rsidP="007B5B9C">
            <w:pPr>
              <w:jc w:val="both"/>
            </w:pPr>
            <w:r w:rsidRPr="007C319D">
              <w:t>Обеспечение профильного функционирования, контроль состояния и режимов работы оборудования систем вентиляции, холодоснабжения и кондиционирования.</w:t>
            </w:r>
          </w:p>
        </w:tc>
        <w:tc>
          <w:tcPr>
            <w:tcW w:w="2127" w:type="dxa"/>
            <w:tcBorders>
              <w:top w:val="single" w:sz="4" w:space="0" w:color="auto"/>
              <w:left w:val="single" w:sz="4" w:space="0" w:color="auto"/>
              <w:bottom w:val="single" w:sz="4" w:space="0" w:color="auto"/>
              <w:right w:val="single" w:sz="4" w:space="0" w:color="auto"/>
            </w:tcBorders>
            <w:vAlign w:val="center"/>
          </w:tcPr>
          <w:p w14:paraId="63E12BA0" w14:textId="14C7AAAA" w:rsidR="00247486" w:rsidRPr="007C319D" w:rsidDel="00160FE9" w:rsidRDefault="00913BB0" w:rsidP="00247486">
            <w:r w:rsidRPr="007C319D">
              <w:t>ЕТО</w:t>
            </w:r>
          </w:p>
        </w:tc>
      </w:tr>
      <w:tr w:rsidR="00247486" w:rsidRPr="007C319D" w14:paraId="7A8C72EB" w14:textId="77777777" w:rsidTr="0054513A">
        <w:tc>
          <w:tcPr>
            <w:tcW w:w="704" w:type="dxa"/>
            <w:tcBorders>
              <w:top w:val="single" w:sz="4" w:space="0" w:color="auto"/>
              <w:left w:val="single" w:sz="4" w:space="0" w:color="auto"/>
              <w:bottom w:val="single" w:sz="4" w:space="0" w:color="auto"/>
              <w:right w:val="single" w:sz="4" w:space="0" w:color="auto"/>
            </w:tcBorders>
            <w:vAlign w:val="center"/>
          </w:tcPr>
          <w:p w14:paraId="2C4BC0F5" w14:textId="77777777" w:rsidR="00247486" w:rsidRPr="007C319D" w:rsidRDefault="00247486" w:rsidP="0054513A">
            <w:pPr>
              <w:widowControl w:val="0"/>
              <w:numPr>
                <w:ilvl w:val="0"/>
                <w:numId w:val="53"/>
              </w:numPr>
              <w:tabs>
                <w:tab w:val="left" w:pos="0"/>
              </w:tabs>
              <w:autoSpaceDE w:val="0"/>
              <w:autoSpaceDN w:val="0"/>
              <w:adjustRightInd w:val="0"/>
              <w:ind w:left="175" w:hanging="220"/>
              <w:jc w:val="center"/>
            </w:pPr>
          </w:p>
        </w:tc>
        <w:tc>
          <w:tcPr>
            <w:tcW w:w="6662" w:type="dxa"/>
            <w:tcBorders>
              <w:top w:val="single" w:sz="4" w:space="0" w:color="auto"/>
              <w:left w:val="single" w:sz="4" w:space="0" w:color="auto"/>
              <w:bottom w:val="single" w:sz="4" w:space="0" w:color="auto"/>
              <w:right w:val="single" w:sz="4" w:space="0" w:color="auto"/>
            </w:tcBorders>
            <w:vAlign w:val="center"/>
          </w:tcPr>
          <w:p w14:paraId="7136351E" w14:textId="77777777" w:rsidR="00247486" w:rsidRPr="007C319D" w:rsidRDefault="00247486" w:rsidP="007B5B9C">
            <w:pPr>
              <w:jc w:val="both"/>
            </w:pPr>
            <w:r w:rsidRPr="007C319D">
              <w:t xml:space="preserve">Проведение осмотров систем вентиляции, холодоснабжения и кондиционирования воздуха, в том числе на отсутствие внешних механических повреждений, состояния теплоизоляции, отсутствие посторонних шумов при работе агрегатов, утечек хладагента. </w:t>
            </w:r>
          </w:p>
        </w:tc>
        <w:tc>
          <w:tcPr>
            <w:tcW w:w="2127" w:type="dxa"/>
            <w:tcBorders>
              <w:top w:val="single" w:sz="4" w:space="0" w:color="auto"/>
              <w:left w:val="single" w:sz="4" w:space="0" w:color="auto"/>
              <w:bottom w:val="single" w:sz="4" w:space="0" w:color="auto"/>
              <w:right w:val="single" w:sz="4" w:space="0" w:color="auto"/>
            </w:tcBorders>
            <w:vAlign w:val="center"/>
          </w:tcPr>
          <w:p w14:paraId="47A0AFFE" w14:textId="6FE60FF0" w:rsidR="00247486" w:rsidRPr="007C319D" w:rsidRDefault="00733706" w:rsidP="00247486">
            <w:r w:rsidRPr="007C319D">
              <w:t xml:space="preserve">ТО-1 </w:t>
            </w:r>
            <w:r w:rsidR="00247486" w:rsidRPr="007C319D">
              <w:t xml:space="preserve">и по </w:t>
            </w:r>
            <w:r w:rsidR="005B16F9" w:rsidRPr="007C319D">
              <w:t>З</w:t>
            </w:r>
            <w:r w:rsidR="00247486" w:rsidRPr="007C319D">
              <w:t>аявкам Заказчика</w:t>
            </w:r>
          </w:p>
        </w:tc>
      </w:tr>
      <w:tr w:rsidR="00247486" w:rsidRPr="007C319D" w14:paraId="749A67D7" w14:textId="77777777" w:rsidTr="0054513A">
        <w:tc>
          <w:tcPr>
            <w:tcW w:w="704" w:type="dxa"/>
            <w:tcBorders>
              <w:top w:val="single" w:sz="4" w:space="0" w:color="auto"/>
              <w:left w:val="single" w:sz="4" w:space="0" w:color="auto"/>
              <w:bottom w:val="single" w:sz="4" w:space="0" w:color="auto"/>
              <w:right w:val="single" w:sz="4" w:space="0" w:color="auto"/>
            </w:tcBorders>
            <w:vAlign w:val="center"/>
          </w:tcPr>
          <w:p w14:paraId="7921A4CB" w14:textId="77777777" w:rsidR="00247486" w:rsidRPr="007C319D" w:rsidRDefault="00247486" w:rsidP="0054513A">
            <w:pPr>
              <w:widowControl w:val="0"/>
              <w:numPr>
                <w:ilvl w:val="0"/>
                <w:numId w:val="53"/>
              </w:numPr>
              <w:tabs>
                <w:tab w:val="left" w:pos="0"/>
              </w:tabs>
              <w:autoSpaceDE w:val="0"/>
              <w:autoSpaceDN w:val="0"/>
              <w:adjustRightInd w:val="0"/>
              <w:ind w:left="175" w:hanging="220"/>
              <w:jc w:val="center"/>
            </w:pPr>
          </w:p>
        </w:tc>
        <w:tc>
          <w:tcPr>
            <w:tcW w:w="6662" w:type="dxa"/>
            <w:tcBorders>
              <w:top w:val="single" w:sz="4" w:space="0" w:color="auto"/>
              <w:left w:val="single" w:sz="4" w:space="0" w:color="auto"/>
              <w:bottom w:val="single" w:sz="4" w:space="0" w:color="auto"/>
              <w:right w:val="single" w:sz="4" w:space="0" w:color="auto"/>
            </w:tcBorders>
            <w:vAlign w:val="center"/>
          </w:tcPr>
          <w:p w14:paraId="1ABBF0AA" w14:textId="7BDCA2BC" w:rsidR="00247486" w:rsidRPr="007C319D" w:rsidDel="00657F66" w:rsidRDefault="00247486" w:rsidP="007B5B9C">
            <w:pPr>
              <w:jc w:val="both"/>
            </w:pPr>
            <w:r w:rsidRPr="007C319D">
              <w:t xml:space="preserve">Устранение неисправностей, выявленных при осмотре или по полученным </w:t>
            </w:r>
            <w:r w:rsidR="002C6782" w:rsidRPr="007C319D">
              <w:t>З</w:t>
            </w:r>
            <w:r w:rsidRPr="007C319D">
              <w:t>аявкам</w:t>
            </w:r>
          </w:p>
        </w:tc>
        <w:tc>
          <w:tcPr>
            <w:tcW w:w="2127" w:type="dxa"/>
            <w:tcBorders>
              <w:top w:val="single" w:sz="4" w:space="0" w:color="auto"/>
              <w:left w:val="single" w:sz="4" w:space="0" w:color="auto"/>
              <w:bottom w:val="single" w:sz="4" w:space="0" w:color="auto"/>
              <w:right w:val="single" w:sz="4" w:space="0" w:color="auto"/>
            </w:tcBorders>
            <w:vAlign w:val="center"/>
          </w:tcPr>
          <w:p w14:paraId="370C7968" w14:textId="6A756F23" w:rsidR="00247486" w:rsidRPr="007C319D" w:rsidDel="00160FE9" w:rsidRDefault="00247486" w:rsidP="00913BB0">
            <w:r w:rsidRPr="007C319D">
              <w:t xml:space="preserve">по </w:t>
            </w:r>
            <w:r w:rsidR="005B16F9" w:rsidRPr="007C319D">
              <w:t>З</w:t>
            </w:r>
            <w:r w:rsidRPr="007C319D">
              <w:t>аявкам Заказчика</w:t>
            </w:r>
          </w:p>
        </w:tc>
      </w:tr>
      <w:tr w:rsidR="00247486" w:rsidRPr="007C319D" w14:paraId="47870444" w14:textId="77777777" w:rsidTr="0054513A">
        <w:tc>
          <w:tcPr>
            <w:tcW w:w="704" w:type="dxa"/>
            <w:tcBorders>
              <w:top w:val="single" w:sz="4" w:space="0" w:color="auto"/>
              <w:left w:val="single" w:sz="4" w:space="0" w:color="auto"/>
              <w:bottom w:val="single" w:sz="4" w:space="0" w:color="auto"/>
              <w:right w:val="single" w:sz="4" w:space="0" w:color="auto"/>
            </w:tcBorders>
            <w:vAlign w:val="center"/>
          </w:tcPr>
          <w:p w14:paraId="628E93DF" w14:textId="77777777" w:rsidR="00247486" w:rsidRPr="007C319D" w:rsidRDefault="00247486" w:rsidP="0054513A">
            <w:pPr>
              <w:widowControl w:val="0"/>
              <w:numPr>
                <w:ilvl w:val="0"/>
                <w:numId w:val="53"/>
              </w:numPr>
              <w:tabs>
                <w:tab w:val="left" w:pos="0"/>
              </w:tabs>
              <w:autoSpaceDE w:val="0"/>
              <w:autoSpaceDN w:val="0"/>
              <w:adjustRightInd w:val="0"/>
              <w:ind w:left="175" w:hanging="220"/>
              <w:jc w:val="center"/>
            </w:pPr>
          </w:p>
        </w:tc>
        <w:tc>
          <w:tcPr>
            <w:tcW w:w="6662" w:type="dxa"/>
            <w:tcBorders>
              <w:top w:val="single" w:sz="4" w:space="0" w:color="auto"/>
              <w:left w:val="single" w:sz="4" w:space="0" w:color="auto"/>
              <w:bottom w:val="single" w:sz="4" w:space="0" w:color="auto"/>
              <w:right w:val="single" w:sz="4" w:space="0" w:color="auto"/>
            </w:tcBorders>
            <w:vAlign w:val="center"/>
          </w:tcPr>
          <w:p w14:paraId="12CBBA17" w14:textId="77777777" w:rsidR="00247486" w:rsidRPr="007C319D" w:rsidRDefault="00247486" w:rsidP="007B5B9C">
            <w:pPr>
              <w:jc w:val="both"/>
            </w:pPr>
            <w:r w:rsidRPr="007C319D">
              <w:t>Регламентные и профилактические работы в соответствии с инструкцией по эксплуатации, паспортами и руководящими документами, в том числе чистка, дезинфекция вентиляционных каналов, вентиляционных установок, вентиляционных решёток и диффузоров, замена фильтров, масла, хладагента, быстроизнашивающихся частей.</w:t>
            </w:r>
          </w:p>
        </w:tc>
        <w:tc>
          <w:tcPr>
            <w:tcW w:w="2127" w:type="dxa"/>
            <w:tcBorders>
              <w:top w:val="single" w:sz="4" w:space="0" w:color="auto"/>
              <w:left w:val="single" w:sz="4" w:space="0" w:color="auto"/>
              <w:bottom w:val="single" w:sz="4" w:space="0" w:color="auto"/>
              <w:right w:val="single" w:sz="4" w:space="0" w:color="auto"/>
            </w:tcBorders>
            <w:vAlign w:val="center"/>
          </w:tcPr>
          <w:p w14:paraId="2CAEC34C" w14:textId="7F1C10B8" w:rsidR="00247486" w:rsidRPr="007C319D" w:rsidRDefault="00247486" w:rsidP="00247486">
            <w:r w:rsidRPr="007C319D">
              <w:t>согласно графика  ППР</w:t>
            </w:r>
          </w:p>
        </w:tc>
      </w:tr>
      <w:tr w:rsidR="00247486" w:rsidRPr="007C319D" w14:paraId="57008DE1" w14:textId="77777777" w:rsidTr="0054513A">
        <w:tc>
          <w:tcPr>
            <w:tcW w:w="704" w:type="dxa"/>
            <w:tcBorders>
              <w:top w:val="single" w:sz="4" w:space="0" w:color="auto"/>
              <w:left w:val="single" w:sz="4" w:space="0" w:color="auto"/>
              <w:bottom w:val="single" w:sz="4" w:space="0" w:color="auto"/>
              <w:right w:val="single" w:sz="4" w:space="0" w:color="auto"/>
            </w:tcBorders>
            <w:vAlign w:val="center"/>
          </w:tcPr>
          <w:p w14:paraId="21BB6D63" w14:textId="77777777" w:rsidR="00247486" w:rsidRPr="007C319D" w:rsidRDefault="00247486" w:rsidP="0054513A">
            <w:pPr>
              <w:widowControl w:val="0"/>
              <w:numPr>
                <w:ilvl w:val="0"/>
                <w:numId w:val="53"/>
              </w:numPr>
              <w:tabs>
                <w:tab w:val="left" w:pos="0"/>
              </w:tabs>
              <w:autoSpaceDE w:val="0"/>
              <w:autoSpaceDN w:val="0"/>
              <w:adjustRightInd w:val="0"/>
              <w:ind w:left="175" w:hanging="220"/>
              <w:jc w:val="cente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2E6029C9" w14:textId="77777777" w:rsidR="00247486" w:rsidRPr="007C319D" w:rsidRDefault="00247486" w:rsidP="007B5B9C">
            <w:pPr>
              <w:jc w:val="both"/>
            </w:pPr>
            <w:r w:rsidRPr="007C319D">
              <w:t>Устранение аварийных ситуаций климатического оборудования. Обеспечение мобильными кондиционерами помещений (серверные, кроссовые, иные помещения, в которых установлено оборудование, критичное к температурному режиму), на период до устранения аварийных ситуаций.</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3A2FCE0D" w14:textId="3C84D605" w:rsidR="00247486" w:rsidRPr="007C319D" w:rsidRDefault="003B6DAA" w:rsidP="00913BB0">
            <w:r w:rsidRPr="007C319D">
              <w:t>н</w:t>
            </w:r>
            <w:r w:rsidR="00247486" w:rsidRPr="007C319D">
              <w:t xml:space="preserve">езамедлительно, с предоставлением </w:t>
            </w:r>
            <w:r w:rsidR="00913BB0" w:rsidRPr="007C319D">
              <w:t>оборудования из обменного фонда Исполнителя</w:t>
            </w:r>
          </w:p>
        </w:tc>
      </w:tr>
      <w:tr w:rsidR="00247486" w:rsidRPr="007C319D" w14:paraId="5DD8C46B" w14:textId="77777777" w:rsidTr="0054513A">
        <w:trPr>
          <w:trHeight w:val="312"/>
        </w:trPr>
        <w:tc>
          <w:tcPr>
            <w:tcW w:w="704" w:type="dxa"/>
            <w:tcBorders>
              <w:top w:val="single" w:sz="4" w:space="0" w:color="auto"/>
              <w:left w:val="single" w:sz="4" w:space="0" w:color="auto"/>
              <w:bottom w:val="single" w:sz="4" w:space="0" w:color="auto"/>
              <w:right w:val="single" w:sz="4" w:space="0" w:color="auto"/>
            </w:tcBorders>
            <w:vAlign w:val="center"/>
          </w:tcPr>
          <w:p w14:paraId="4B4FE3AE" w14:textId="77777777" w:rsidR="00247486" w:rsidRPr="007C319D" w:rsidRDefault="00247486" w:rsidP="0054513A">
            <w:pPr>
              <w:widowControl w:val="0"/>
              <w:numPr>
                <w:ilvl w:val="0"/>
                <w:numId w:val="53"/>
              </w:numPr>
              <w:tabs>
                <w:tab w:val="left" w:pos="0"/>
              </w:tabs>
              <w:autoSpaceDE w:val="0"/>
              <w:autoSpaceDN w:val="0"/>
              <w:adjustRightInd w:val="0"/>
              <w:ind w:left="175" w:hanging="220"/>
              <w:jc w:val="center"/>
            </w:pPr>
          </w:p>
        </w:tc>
        <w:tc>
          <w:tcPr>
            <w:tcW w:w="6662" w:type="dxa"/>
            <w:tcBorders>
              <w:top w:val="single" w:sz="4" w:space="0" w:color="auto"/>
              <w:left w:val="single" w:sz="4" w:space="0" w:color="auto"/>
              <w:bottom w:val="single" w:sz="4" w:space="0" w:color="auto"/>
              <w:right w:val="single" w:sz="4" w:space="0" w:color="auto"/>
            </w:tcBorders>
          </w:tcPr>
          <w:p w14:paraId="52DE561D" w14:textId="77777777" w:rsidR="00247486" w:rsidRPr="007C319D" w:rsidRDefault="00247486" w:rsidP="007B5B9C">
            <w:pPr>
              <w:jc w:val="both"/>
            </w:pPr>
            <w:r w:rsidRPr="007C319D">
              <w:t>Предоставлением Заказчику Акта и заключения микробиологического исследования смывов</w:t>
            </w:r>
          </w:p>
        </w:tc>
        <w:tc>
          <w:tcPr>
            <w:tcW w:w="2127" w:type="dxa"/>
            <w:tcBorders>
              <w:top w:val="single" w:sz="4" w:space="0" w:color="auto"/>
              <w:left w:val="single" w:sz="4" w:space="0" w:color="auto"/>
              <w:bottom w:val="single" w:sz="4" w:space="0" w:color="auto"/>
              <w:right w:val="single" w:sz="4" w:space="0" w:color="auto"/>
            </w:tcBorders>
            <w:vAlign w:val="center"/>
          </w:tcPr>
          <w:p w14:paraId="369A7073" w14:textId="63FC0B18" w:rsidR="00247486" w:rsidRPr="007C319D" w:rsidRDefault="00913BB0" w:rsidP="00247486">
            <w:r w:rsidRPr="007C319D">
              <w:t>ТО-6</w:t>
            </w:r>
          </w:p>
        </w:tc>
      </w:tr>
      <w:tr w:rsidR="00247486" w:rsidRPr="007C319D" w14:paraId="5E82C0C9" w14:textId="77777777" w:rsidTr="0054513A">
        <w:trPr>
          <w:trHeight w:val="311"/>
        </w:trPr>
        <w:tc>
          <w:tcPr>
            <w:tcW w:w="704" w:type="dxa"/>
            <w:tcBorders>
              <w:top w:val="single" w:sz="4" w:space="0" w:color="auto"/>
              <w:left w:val="single" w:sz="4" w:space="0" w:color="auto"/>
              <w:bottom w:val="single" w:sz="4" w:space="0" w:color="auto"/>
              <w:right w:val="single" w:sz="4" w:space="0" w:color="auto"/>
            </w:tcBorders>
            <w:vAlign w:val="center"/>
          </w:tcPr>
          <w:p w14:paraId="5FF41223" w14:textId="77777777" w:rsidR="00247486" w:rsidRPr="007C319D" w:rsidRDefault="00247486" w:rsidP="0054513A">
            <w:pPr>
              <w:widowControl w:val="0"/>
              <w:numPr>
                <w:ilvl w:val="0"/>
                <w:numId w:val="53"/>
              </w:numPr>
              <w:tabs>
                <w:tab w:val="left" w:pos="0"/>
              </w:tabs>
              <w:autoSpaceDE w:val="0"/>
              <w:autoSpaceDN w:val="0"/>
              <w:adjustRightInd w:val="0"/>
              <w:ind w:left="175" w:hanging="220"/>
              <w:jc w:val="center"/>
            </w:pPr>
          </w:p>
        </w:tc>
        <w:tc>
          <w:tcPr>
            <w:tcW w:w="6662" w:type="dxa"/>
            <w:tcBorders>
              <w:top w:val="single" w:sz="4" w:space="0" w:color="auto"/>
              <w:left w:val="single" w:sz="4" w:space="0" w:color="auto"/>
              <w:bottom w:val="single" w:sz="4" w:space="0" w:color="auto"/>
              <w:right w:val="single" w:sz="4" w:space="0" w:color="auto"/>
            </w:tcBorders>
            <w:hideMark/>
          </w:tcPr>
          <w:p w14:paraId="3168BDAE" w14:textId="77777777" w:rsidR="00247486" w:rsidRPr="007C319D" w:rsidRDefault="00247486" w:rsidP="007B5B9C">
            <w:pPr>
              <w:jc w:val="both"/>
            </w:pPr>
            <w:r w:rsidRPr="007C319D">
              <w:t>Настройка, регулировка, перепрограммирование систем</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A418472" w14:textId="13D171DB" w:rsidR="00247486" w:rsidRPr="007C319D" w:rsidRDefault="00913BB0" w:rsidP="00247486">
            <w:r w:rsidRPr="007C319D">
              <w:t>ТО-1</w:t>
            </w:r>
          </w:p>
        </w:tc>
      </w:tr>
      <w:tr w:rsidR="00247486" w:rsidRPr="007C319D" w14:paraId="5DB95698" w14:textId="77777777" w:rsidTr="0054513A">
        <w:trPr>
          <w:cantSplit/>
          <w:trHeight w:val="433"/>
        </w:trPr>
        <w:tc>
          <w:tcPr>
            <w:tcW w:w="9493" w:type="dxa"/>
            <w:gridSpan w:val="3"/>
            <w:tcBorders>
              <w:top w:val="single" w:sz="4" w:space="0" w:color="auto"/>
              <w:left w:val="single" w:sz="4" w:space="0" w:color="auto"/>
              <w:bottom w:val="single" w:sz="4" w:space="0" w:color="auto"/>
              <w:right w:val="single" w:sz="4" w:space="0" w:color="auto"/>
            </w:tcBorders>
            <w:vAlign w:val="center"/>
            <w:hideMark/>
          </w:tcPr>
          <w:p w14:paraId="592AC1C6" w14:textId="77777777" w:rsidR="00247486" w:rsidRPr="007C319D" w:rsidRDefault="00247486" w:rsidP="00247486">
            <w:pPr>
              <w:numPr>
                <w:ilvl w:val="0"/>
                <w:numId w:val="51"/>
              </w:numPr>
              <w:jc w:val="center"/>
              <w:rPr>
                <w:b/>
              </w:rPr>
            </w:pPr>
            <w:r w:rsidRPr="007C319D">
              <w:rPr>
                <w:b/>
              </w:rPr>
              <w:lastRenderedPageBreak/>
              <w:t>Техническое обслуживание систем теплоснабжения, водоотведения,</w:t>
            </w:r>
          </w:p>
          <w:p w14:paraId="5858B234" w14:textId="13719A44" w:rsidR="00247486" w:rsidRPr="007C319D" w:rsidRDefault="00247486" w:rsidP="00247486">
            <w:pPr>
              <w:rPr>
                <w:b/>
              </w:rPr>
            </w:pPr>
            <w:r w:rsidRPr="007C319D">
              <w:rPr>
                <w:b/>
              </w:rPr>
              <w:t xml:space="preserve">         </w:t>
            </w:r>
            <w:r w:rsidR="0054513A" w:rsidRPr="007C319D">
              <w:rPr>
                <w:b/>
              </w:rPr>
              <w:t xml:space="preserve">                   </w:t>
            </w:r>
            <w:r w:rsidRPr="007C319D">
              <w:rPr>
                <w:b/>
              </w:rPr>
              <w:t xml:space="preserve">  горячего и холодного водоснабжения, канализации</w:t>
            </w:r>
          </w:p>
        </w:tc>
      </w:tr>
      <w:tr w:rsidR="00247486" w:rsidRPr="007C319D" w14:paraId="2823281D" w14:textId="77777777" w:rsidTr="0054513A">
        <w:trPr>
          <w:trHeight w:val="492"/>
        </w:trPr>
        <w:tc>
          <w:tcPr>
            <w:tcW w:w="704" w:type="dxa"/>
            <w:tcBorders>
              <w:top w:val="single" w:sz="4" w:space="0" w:color="auto"/>
              <w:left w:val="single" w:sz="4" w:space="0" w:color="auto"/>
              <w:bottom w:val="single" w:sz="4" w:space="0" w:color="auto"/>
              <w:right w:val="single" w:sz="4" w:space="0" w:color="auto"/>
            </w:tcBorders>
            <w:vAlign w:val="center"/>
          </w:tcPr>
          <w:p w14:paraId="2A3C0007" w14:textId="77777777" w:rsidR="00247486" w:rsidRPr="007C319D" w:rsidRDefault="00247486" w:rsidP="00247486">
            <w:pPr>
              <w:widowControl w:val="0"/>
              <w:numPr>
                <w:ilvl w:val="0"/>
                <w:numId w:val="54"/>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tcPr>
          <w:p w14:paraId="5AD9DB37" w14:textId="77777777" w:rsidR="00247486" w:rsidRPr="007C319D" w:rsidRDefault="00247486" w:rsidP="007B5B9C">
            <w:pPr>
              <w:jc w:val="both"/>
            </w:pPr>
            <w:r w:rsidRPr="007C319D">
              <w:rPr>
                <w:lang w:eastAsia="en-US"/>
              </w:rPr>
              <w:t>Ежедневный осмотр систем и устранение выявленных при осмотре или по полученным заявкам неисправностей</w:t>
            </w:r>
            <w:r w:rsidRPr="007C319D">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72BBC28A" w14:textId="0832078A" w:rsidR="00247486" w:rsidRPr="007C319D" w:rsidRDefault="00913BB0" w:rsidP="00247486">
            <w:r w:rsidRPr="007C319D">
              <w:t>ЕТО</w:t>
            </w:r>
          </w:p>
        </w:tc>
      </w:tr>
      <w:tr w:rsidR="00247486" w:rsidRPr="007C319D" w14:paraId="3C2050CD" w14:textId="77777777" w:rsidTr="0054513A">
        <w:trPr>
          <w:trHeight w:val="492"/>
        </w:trPr>
        <w:tc>
          <w:tcPr>
            <w:tcW w:w="704" w:type="dxa"/>
            <w:tcBorders>
              <w:top w:val="single" w:sz="4" w:space="0" w:color="auto"/>
              <w:left w:val="single" w:sz="4" w:space="0" w:color="auto"/>
              <w:bottom w:val="single" w:sz="4" w:space="0" w:color="auto"/>
              <w:right w:val="single" w:sz="4" w:space="0" w:color="auto"/>
            </w:tcBorders>
            <w:vAlign w:val="center"/>
          </w:tcPr>
          <w:p w14:paraId="67C69D4D" w14:textId="77777777" w:rsidR="00247486" w:rsidRPr="007C319D" w:rsidRDefault="00247486" w:rsidP="00247486">
            <w:pPr>
              <w:widowControl w:val="0"/>
              <w:numPr>
                <w:ilvl w:val="0"/>
                <w:numId w:val="54"/>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tcPr>
          <w:p w14:paraId="498D78BA" w14:textId="77777777" w:rsidR="00247486" w:rsidRPr="007C319D" w:rsidRDefault="00247486" w:rsidP="007B5B9C">
            <w:pPr>
              <w:jc w:val="both"/>
            </w:pPr>
            <w:r w:rsidRPr="007C319D">
              <w:t>Регламентные и профилактические работы в соответствии с инструкцией по эксплуатации, паспортами и руководящими документами.</w:t>
            </w:r>
          </w:p>
        </w:tc>
        <w:tc>
          <w:tcPr>
            <w:tcW w:w="2127" w:type="dxa"/>
            <w:tcBorders>
              <w:top w:val="single" w:sz="4" w:space="0" w:color="auto"/>
              <w:left w:val="single" w:sz="4" w:space="0" w:color="auto"/>
              <w:bottom w:val="single" w:sz="4" w:space="0" w:color="auto"/>
              <w:right w:val="single" w:sz="4" w:space="0" w:color="auto"/>
            </w:tcBorders>
            <w:vAlign w:val="center"/>
          </w:tcPr>
          <w:p w14:paraId="535D44AC" w14:textId="17C44BB9" w:rsidR="00247486" w:rsidRPr="007C319D" w:rsidRDefault="00247486" w:rsidP="00913BB0">
            <w:r w:rsidRPr="007C319D">
              <w:t>согласно графику ППР</w:t>
            </w:r>
          </w:p>
        </w:tc>
      </w:tr>
      <w:tr w:rsidR="00247486" w:rsidRPr="007C319D" w14:paraId="7CFF011D" w14:textId="77777777" w:rsidTr="0054513A">
        <w:trPr>
          <w:trHeight w:val="492"/>
        </w:trPr>
        <w:tc>
          <w:tcPr>
            <w:tcW w:w="704" w:type="dxa"/>
            <w:tcBorders>
              <w:top w:val="single" w:sz="4" w:space="0" w:color="auto"/>
              <w:left w:val="single" w:sz="4" w:space="0" w:color="auto"/>
              <w:bottom w:val="single" w:sz="4" w:space="0" w:color="auto"/>
              <w:right w:val="single" w:sz="4" w:space="0" w:color="auto"/>
            </w:tcBorders>
            <w:vAlign w:val="center"/>
          </w:tcPr>
          <w:p w14:paraId="3EC8ABE7" w14:textId="77777777" w:rsidR="00247486" w:rsidRPr="007C319D" w:rsidRDefault="00247486" w:rsidP="00247486">
            <w:pPr>
              <w:widowControl w:val="0"/>
              <w:numPr>
                <w:ilvl w:val="0"/>
                <w:numId w:val="54"/>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tcPr>
          <w:p w14:paraId="3377982F" w14:textId="77777777" w:rsidR="00247486" w:rsidRPr="007C319D" w:rsidRDefault="00247486" w:rsidP="007B5B9C">
            <w:pPr>
              <w:tabs>
                <w:tab w:val="num" w:pos="444"/>
                <w:tab w:val="num" w:pos="624"/>
              </w:tabs>
              <w:jc w:val="both"/>
            </w:pPr>
            <w:r w:rsidRPr="007C319D">
              <w:t>Устранение аварийных ситуаций на оборудовании</w:t>
            </w:r>
          </w:p>
        </w:tc>
        <w:tc>
          <w:tcPr>
            <w:tcW w:w="2127" w:type="dxa"/>
            <w:tcBorders>
              <w:top w:val="single" w:sz="4" w:space="0" w:color="auto"/>
              <w:left w:val="single" w:sz="4" w:space="0" w:color="auto"/>
              <w:bottom w:val="single" w:sz="4" w:space="0" w:color="auto"/>
              <w:right w:val="single" w:sz="4" w:space="0" w:color="auto"/>
            </w:tcBorders>
            <w:vAlign w:val="center"/>
          </w:tcPr>
          <w:p w14:paraId="0E15FFB2" w14:textId="20B6E799" w:rsidR="00247486" w:rsidRPr="007C319D" w:rsidRDefault="003B6DAA" w:rsidP="00913BB0">
            <w:r w:rsidRPr="007C319D">
              <w:t>н</w:t>
            </w:r>
            <w:r w:rsidR="00247486" w:rsidRPr="007C319D">
              <w:t xml:space="preserve">езамедлительно, с предоставлением </w:t>
            </w:r>
            <w:r w:rsidR="00913BB0" w:rsidRPr="007C319D">
              <w:t xml:space="preserve">оборудования из обменного </w:t>
            </w:r>
            <w:r w:rsidR="00247486" w:rsidRPr="007C319D">
              <w:t>фонда</w:t>
            </w:r>
            <w:r w:rsidR="00913BB0" w:rsidRPr="007C319D">
              <w:t xml:space="preserve"> Исполнителя</w:t>
            </w:r>
          </w:p>
        </w:tc>
      </w:tr>
      <w:tr w:rsidR="00247486" w:rsidRPr="007C319D" w14:paraId="58990E04" w14:textId="77777777" w:rsidTr="0054513A">
        <w:tc>
          <w:tcPr>
            <w:tcW w:w="704" w:type="dxa"/>
            <w:tcBorders>
              <w:top w:val="single" w:sz="4" w:space="0" w:color="auto"/>
              <w:left w:val="single" w:sz="4" w:space="0" w:color="auto"/>
              <w:bottom w:val="single" w:sz="4" w:space="0" w:color="auto"/>
              <w:right w:val="single" w:sz="4" w:space="0" w:color="auto"/>
            </w:tcBorders>
            <w:vAlign w:val="center"/>
          </w:tcPr>
          <w:p w14:paraId="5DDAB13E" w14:textId="77777777" w:rsidR="00247486" w:rsidRPr="007C319D" w:rsidRDefault="00247486" w:rsidP="00247486">
            <w:pPr>
              <w:widowControl w:val="0"/>
              <w:numPr>
                <w:ilvl w:val="0"/>
                <w:numId w:val="54"/>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hideMark/>
          </w:tcPr>
          <w:p w14:paraId="29CE6D2B" w14:textId="77777777" w:rsidR="00247486" w:rsidRPr="007C319D" w:rsidRDefault="00247486" w:rsidP="007B5B9C">
            <w:pPr>
              <w:jc w:val="both"/>
            </w:pPr>
            <w:r w:rsidRPr="007C319D">
              <w:t>Обеспечение сохранности счетчиков учета расхода холодной и горячей воды</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F3ED5B2" w14:textId="236BD7CA" w:rsidR="00247486" w:rsidRPr="007C319D" w:rsidRDefault="00913BB0" w:rsidP="00247486">
            <w:r w:rsidRPr="007C319D">
              <w:t>ЕТО</w:t>
            </w:r>
          </w:p>
        </w:tc>
      </w:tr>
      <w:tr w:rsidR="00247486" w:rsidRPr="007C319D" w14:paraId="152B08E3" w14:textId="77777777" w:rsidTr="0054513A">
        <w:tc>
          <w:tcPr>
            <w:tcW w:w="704" w:type="dxa"/>
            <w:tcBorders>
              <w:top w:val="single" w:sz="4" w:space="0" w:color="auto"/>
              <w:left w:val="single" w:sz="4" w:space="0" w:color="auto"/>
              <w:bottom w:val="single" w:sz="4" w:space="0" w:color="auto"/>
              <w:right w:val="single" w:sz="4" w:space="0" w:color="auto"/>
            </w:tcBorders>
            <w:vAlign w:val="center"/>
          </w:tcPr>
          <w:p w14:paraId="02BB8F24" w14:textId="77777777" w:rsidR="00247486" w:rsidRPr="007C319D" w:rsidRDefault="00247486" w:rsidP="00247486">
            <w:pPr>
              <w:widowControl w:val="0"/>
              <w:numPr>
                <w:ilvl w:val="0"/>
                <w:numId w:val="54"/>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tcPr>
          <w:p w14:paraId="706F09D4" w14:textId="77777777" w:rsidR="00247486" w:rsidRPr="007C319D" w:rsidRDefault="00247486" w:rsidP="007B5B9C">
            <w:pPr>
              <w:jc w:val="both"/>
            </w:pPr>
            <w:r w:rsidRPr="007C319D">
              <w:rPr>
                <w:rFonts w:eastAsia="Calibri"/>
                <w:lang w:eastAsia="en-US"/>
              </w:rPr>
              <w:t>Прочистка труб, сливов, душевых трапов</w:t>
            </w:r>
          </w:p>
        </w:tc>
        <w:tc>
          <w:tcPr>
            <w:tcW w:w="2127" w:type="dxa"/>
            <w:tcBorders>
              <w:top w:val="single" w:sz="4" w:space="0" w:color="auto"/>
              <w:left w:val="single" w:sz="4" w:space="0" w:color="auto"/>
              <w:bottom w:val="single" w:sz="4" w:space="0" w:color="auto"/>
              <w:right w:val="single" w:sz="4" w:space="0" w:color="auto"/>
            </w:tcBorders>
          </w:tcPr>
          <w:p w14:paraId="6ED8FB3B" w14:textId="50C06D0D" w:rsidR="00247486" w:rsidRPr="007C319D" w:rsidRDefault="00913BB0" w:rsidP="00247486">
            <w:r w:rsidRPr="007C319D">
              <w:rPr>
                <w:rFonts w:eastAsia="Calibri"/>
                <w:lang w:eastAsia="en-US"/>
              </w:rPr>
              <w:t>ТО-1</w:t>
            </w:r>
          </w:p>
        </w:tc>
      </w:tr>
      <w:tr w:rsidR="00247486" w:rsidRPr="007C319D" w14:paraId="7025DC0B" w14:textId="77777777" w:rsidTr="0054513A">
        <w:trPr>
          <w:trHeight w:val="453"/>
        </w:trPr>
        <w:tc>
          <w:tcPr>
            <w:tcW w:w="704" w:type="dxa"/>
            <w:tcBorders>
              <w:top w:val="single" w:sz="4" w:space="0" w:color="auto"/>
              <w:left w:val="single" w:sz="4" w:space="0" w:color="auto"/>
              <w:bottom w:val="single" w:sz="4" w:space="0" w:color="auto"/>
              <w:right w:val="single" w:sz="4" w:space="0" w:color="auto"/>
            </w:tcBorders>
            <w:vAlign w:val="center"/>
          </w:tcPr>
          <w:p w14:paraId="2F00A915" w14:textId="77777777" w:rsidR="00247486" w:rsidRPr="007C319D" w:rsidRDefault="00247486" w:rsidP="00247486">
            <w:pPr>
              <w:widowControl w:val="0"/>
              <w:numPr>
                <w:ilvl w:val="0"/>
                <w:numId w:val="54"/>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hideMark/>
          </w:tcPr>
          <w:p w14:paraId="47636272" w14:textId="77777777" w:rsidR="00247486" w:rsidRPr="007C319D" w:rsidRDefault="00247486" w:rsidP="007B5B9C">
            <w:pPr>
              <w:jc w:val="both"/>
            </w:pPr>
            <w:r w:rsidRPr="007C319D">
              <w:t>Обеспечение сохранности элементов системы теплоснабжения в границах эксплуатационной ответственности Заказчика (в том числе поддержание системы в рабочем состоянии) (радиаторов, термоголовок, кранов Маевского, трубопроводов, теплозавес)</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AC484C2" w14:textId="5C33F71A" w:rsidR="00247486" w:rsidRPr="007C319D" w:rsidRDefault="00913BB0" w:rsidP="00247486">
            <w:r w:rsidRPr="007C319D">
              <w:t>ЕТО</w:t>
            </w:r>
          </w:p>
        </w:tc>
      </w:tr>
      <w:tr w:rsidR="00247486" w:rsidRPr="007C319D" w14:paraId="2B9A5D8F" w14:textId="77777777" w:rsidTr="0054513A">
        <w:trPr>
          <w:trHeight w:val="453"/>
        </w:trPr>
        <w:tc>
          <w:tcPr>
            <w:tcW w:w="704" w:type="dxa"/>
            <w:tcBorders>
              <w:top w:val="single" w:sz="4" w:space="0" w:color="auto"/>
              <w:left w:val="single" w:sz="4" w:space="0" w:color="auto"/>
              <w:bottom w:val="single" w:sz="4" w:space="0" w:color="auto"/>
              <w:right w:val="single" w:sz="4" w:space="0" w:color="auto"/>
            </w:tcBorders>
            <w:vAlign w:val="center"/>
          </w:tcPr>
          <w:p w14:paraId="77777C77" w14:textId="77777777" w:rsidR="00247486" w:rsidRPr="007C319D" w:rsidRDefault="00247486" w:rsidP="00247486">
            <w:pPr>
              <w:widowControl w:val="0"/>
              <w:numPr>
                <w:ilvl w:val="0"/>
                <w:numId w:val="54"/>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tcPr>
          <w:p w14:paraId="3DEEE5C7" w14:textId="00267FFD" w:rsidR="00247486" w:rsidRPr="007C319D" w:rsidRDefault="00247486" w:rsidP="002757CC">
            <w:pPr>
              <w:ind w:right="36"/>
              <w:jc w:val="both"/>
            </w:pPr>
            <w:r w:rsidRPr="007C319D">
              <w:t>Замена фильтров систем очистки воды в кофе-пои</w:t>
            </w:r>
            <w:r w:rsidR="007B5B9C" w:rsidRPr="007C319D">
              <w:t xml:space="preserve">нтах, </w:t>
            </w:r>
            <w:r w:rsidR="00A710C9" w:rsidRPr="007C319D">
              <w:t xml:space="preserve">зонах </w:t>
            </w:r>
            <w:r w:rsidR="00D30DBA" w:rsidRPr="007C319D">
              <w:t>коллабораци</w:t>
            </w:r>
            <w:r w:rsidR="00A710C9" w:rsidRPr="007C319D">
              <w:t>и</w:t>
            </w:r>
            <w:r w:rsidR="007B5B9C" w:rsidRPr="007C319D">
              <w:t>, зон</w:t>
            </w:r>
            <w:r w:rsidR="002757CC" w:rsidRPr="007C319D">
              <w:t>е приема пищи,</w:t>
            </w:r>
            <w:r w:rsidR="007B5B9C" w:rsidRPr="007C319D">
              <w:t xml:space="preserve"> </w:t>
            </w:r>
            <w:r w:rsidR="00AF649E" w:rsidRPr="007C319D">
              <w:t xml:space="preserve">комнатах </w:t>
            </w:r>
            <w:r w:rsidR="007B5B9C" w:rsidRPr="007C319D">
              <w:t>приема пищи</w:t>
            </w:r>
          </w:p>
        </w:tc>
        <w:tc>
          <w:tcPr>
            <w:tcW w:w="2127" w:type="dxa"/>
            <w:tcBorders>
              <w:top w:val="single" w:sz="4" w:space="0" w:color="auto"/>
              <w:left w:val="single" w:sz="4" w:space="0" w:color="auto"/>
              <w:bottom w:val="single" w:sz="4" w:space="0" w:color="auto"/>
              <w:right w:val="single" w:sz="4" w:space="0" w:color="auto"/>
            </w:tcBorders>
            <w:vAlign w:val="center"/>
          </w:tcPr>
          <w:p w14:paraId="10F1E993" w14:textId="3D500FB0" w:rsidR="00247486" w:rsidRPr="007C319D" w:rsidRDefault="003B6DAA" w:rsidP="00247486">
            <w:r w:rsidRPr="007C319D">
              <w:t>с</w:t>
            </w:r>
            <w:r w:rsidR="00247486" w:rsidRPr="007C319D">
              <w:t>огласно технической документации изготовителя систем</w:t>
            </w:r>
          </w:p>
        </w:tc>
      </w:tr>
      <w:tr w:rsidR="00247486" w:rsidRPr="007C319D" w14:paraId="1E2B1EED" w14:textId="77777777" w:rsidTr="0054513A">
        <w:trPr>
          <w:cantSplit/>
          <w:trHeight w:val="433"/>
        </w:trPr>
        <w:tc>
          <w:tcPr>
            <w:tcW w:w="9493" w:type="dxa"/>
            <w:gridSpan w:val="3"/>
            <w:tcBorders>
              <w:top w:val="single" w:sz="4" w:space="0" w:color="auto"/>
              <w:left w:val="single" w:sz="4" w:space="0" w:color="auto"/>
              <w:bottom w:val="single" w:sz="4" w:space="0" w:color="auto"/>
              <w:right w:val="single" w:sz="4" w:space="0" w:color="auto"/>
            </w:tcBorders>
            <w:vAlign w:val="center"/>
            <w:hideMark/>
          </w:tcPr>
          <w:p w14:paraId="5C03F06B" w14:textId="77777777" w:rsidR="00247486" w:rsidRPr="007C319D" w:rsidRDefault="00247486" w:rsidP="00247486">
            <w:pPr>
              <w:numPr>
                <w:ilvl w:val="0"/>
                <w:numId w:val="51"/>
              </w:numPr>
              <w:jc w:val="center"/>
              <w:rPr>
                <w:b/>
              </w:rPr>
            </w:pPr>
            <w:r w:rsidRPr="007C319D">
              <w:rPr>
                <w:b/>
              </w:rPr>
              <w:t>Техническое обслуживание помещений</w:t>
            </w:r>
          </w:p>
        </w:tc>
      </w:tr>
      <w:tr w:rsidR="00247486" w:rsidRPr="007C319D" w14:paraId="102EF06F" w14:textId="77777777" w:rsidTr="0054513A">
        <w:trPr>
          <w:trHeight w:val="492"/>
        </w:trPr>
        <w:tc>
          <w:tcPr>
            <w:tcW w:w="704" w:type="dxa"/>
            <w:tcBorders>
              <w:top w:val="single" w:sz="4" w:space="0" w:color="auto"/>
              <w:left w:val="single" w:sz="4" w:space="0" w:color="auto"/>
              <w:bottom w:val="single" w:sz="4" w:space="0" w:color="auto"/>
              <w:right w:val="single" w:sz="4" w:space="0" w:color="auto"/>
            </w:tcBorders>
            <w:vAlign w:val="center"/>
          </w:tcPr>
          <w:p w14:paraId="774E2CB5" w14:textId="77777777" w:rsidR="00247486" w:rsidRPr="007C319D" w:rsidRDefault="00247486" w:rsidP="00247486">
            <w:pPr>
              <w:widowControl w:val="0"/>
              <w:numPr>
                <w:ilvl w:val="0"/>
                <w:numId w:val="55"/>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tcPr>
          <w:p w14:paraId="0D1607F4" w14:textId="7396743D" w:rsidR="00247486" w:rsidRPr="007C319D" w:rsidRDefault="00247486" w:rsidP="007B5B9C">
            <w:pPr>
              <w:jc w:val="both"/>
            </w:pPr>
            <w:r w:rsidRPr="007C319D">
              <w:rPr>
                <w:bCs/>
              </w:rPr>
              <w:t xml:space="preserve">Проверка работы запирающих устройств во всех помещениях устранение неисправностей выявленных при осмотре или по заявкам </w:t>
            </w:r>
            <w:r w:rsidR="00236F20" w:rsidRPr="007C319D">
              <w:rPr>
                <w:bCs/>
              </w:rPr>
              <w:t xml:space="preserve">Заказчика </w:t>
            </w:r>
            <w:r w:rsidRPr="007C319D">
              <w:t xml:space="preserve">в случаях, если данный объем работ не </w:t>
            </w:r>
            <w:r w:rsidR="00B34CB3" w:rsidRPr="007C319D">
              <w:t xml:space="preserve">относится к </w:t>
            </w:r>
            <w:r w:rsidR="00B34CB3" w:rsidRPr="007C319D">
              <w:rPr>
                <w:bCs/>
              </w:rPr>
              <w:t>эксплуатационн</w:t>
            </w:r>
            <w:r w:rsidR="005152FA" w:rsidRPr="007C319D">
              <w:rPr>
                <w:bCs/>
              </w:rPr>
              <w:t xml:space="preserve">ой ответственности Арендодателя </w:t>
            </w:r>
            <w:r w:rsidR="00B34CB3" w:rsidRPr="007C319D">
              <w:rPr>
                <w:bCs/>
              </w:rPr>
              <w:t>(</w:t>
            </w:r>
            <w:hyperlink w:anchor="Приложение3" w:history="1">
              <w:r w:rsidR="00B34CB3" w:rsidRPr="007C319D">
                <w:rPr>
                  <w:rStyle w:val="affc"/>
                  <w:bCs/>
                </w:rPr>
                <w:t>Приложение №3</w:t>
              </w:r>
            </w:hyperlink>
            <w:r w:rsidR="00B34CB3" w:rsidRPr="007C319D">
              <w:rPr>
                <w:bCs/>
              </w:rPr>
              <w:t xml:space="preserve"> к ТЗ)</w:t>
            </w:r>
          </w:p>
        </w:tc>
        <w:tc>
          <w:tcPr>
            <w:tcW w:w="2127" w:type="dxa"/>
            <w:tcBorders>
              <w:top w:val="single" w:sz="4" w:space="0" w:color="auto"/>
              <w:left w:val="single" w:sz="4" w:space="0" w:color="auto"/>
              <w:bottom w:val="single" w:sz="4" w:space="0" w:color="auto"/>
              <w:right w:val="single" w:sz="4" w:space="0" w:color="auto"/>
            </w:tcBorders>
            <w:vAlign w:val="center"/>
          </w:tcPr>
          <w:p w14:paraId="213BDA35" w14:textId="75B41508" w:rsidR="00247486" w:rsidRPr="007C319D" w:rsidRDefault="00913BB0" w:rsidP="00247486">
            <w:r w:rsidRPr="007C319D">
              <w:t xml:space="preserve">ТО-1 </w:t>
            </w:r>
            <w:r w:rsidR="00247486" w:rsidRPr="007C319D">
              <w:t>или по заявкам Заказчика</w:t>
            </w:r>
          </w:p>
        </w:tc>
      </w:tr>
      <w:tr w:rsidR="00247486" w:rsidRPr="007C319D" w14:paraId="4D5769EE" w14:textId="77777777" w:rsidTr="0054513A">
        <w:trPr>
          <w:trHeight w:val="492"/>
        </w:trPr>
        <w:tc>
          <w:tcPr>
            <w:tcW w:w="704" w:type="dxa"/>
            <w:tcBorders>
              <w:top w:val="single" w:sz="4" w:space="0" w:color="auto"/>
              <w:left w:val="single" w:sz="4" w:space="0" w:color="auto"/>
              <w:bottom w:val="single" w:sz="4" w:space="0" w:color="auto"/>
              <w:right w:val="single" w:sz="4" w:space="0" w:color="auto"/>
            </w:tcBorders>
            <w:vAlign w:val="center"/>
          </w:tcPr>
          <w:p w14:paraId="73CA893E" w14:textId="77777777" w:rsidR="00247486" w:rsidRPr="007C319D" w:rsidRDefault="00247486" w:rsidP="00247486">
            <w:pPr>
              <w:widowControl w:val="0"/>
              <w:numPr>
                <w:ilvl w:val="0"/>
                <w:numId w:val="55"/>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tcPr>
          <w:p w14:paraId="3C001532" w14:textId="77777777" w:rsidR="00247486" w:rsidRPr="007C319D" w:rsidRDefault="00247486" w:rsidP="007B5B9C">
            <w:pPr>
              <w:jc w:val="both"/>
            </w:pPr>
            <w:r w:rsidRPr="007C319D">
              <w:rPr>
                <w:bCs/>
              </w:rPr>
              <w:t>Обслуживание дверей входных групп</w:t>
            </w:r>
          </w:p>
        </w:tc>
        <w:tc>
          <w:tcPr>
            <w:tcW w:w="2127" w:type="dxa"/>
            <w:tcBorders>
              <w:top w:val="single" w:sz="4" w:space="0" w:color="auto"/>
              <w:left w:val="single" w:sz="4" w:space="0" w:color="auto"/>
              <w:bottom w:val="single" w:sz="4" w:space="0" w:color="auto"/>
              <w:right w:val="single" w:sz="4" w:space="0" w:color="auto"/>
            </w:tcBorders>
            <w:vAlign w:val="center"/>
          </w:tcPr>
          <w:p w14:paraId="6A39FACD" w14:textId="5A600F51" w:rsidR="00247486" w:rsidRPr="007C319D" w:rsidRDefault="00247486" w:rsidP="00913BB0">
            <w:r w:rsidRPr="007C319D">
              <w:t>согласно графика ПП</w:t>
            </w:r>
            <w:r w:rsidR="007B5B9C" w:rsidRPr="007C319D">
              <w:t xml:space="preserve">Р и по </w:t>
            </w:r>
            <w:r w:rsidR="005B16F9" w:rsidRPr="007C319D">
              <w:t>З</w:t>
            </w:r>
            <w:r w:rsidR="007B5B9C" w:rsidRPr="007C319D">
              <w:t>аявкам Заказчика</w:t>
            </w:r>
          </w:p>
        </w:tc>
      </w:tr>
      <w:tr w:rsidR="00247486" w:rsidRPr="007C319D" w14:paraId="01ABAD94" w14:textId="77777777" w:rsidTr="0054513A">
        <w:trPr>
          <w:trHeight w:val="302"/>
        </w:trPr>
        <w:tc>
          <w:tcPr>
            <w:tcW w:w="704" w:type="dxa"/>
            <w:tcBorders>
              <w:top w:val="single" w:sz="4" w:space="0" w:color="auto"/>
              <w:left w:val="single" w:sz="4" w:space="0" w:color="auto"/>
              <w:bottom w:val="single" w:sz="4" w:space="0" w:color="auto"/>
              <w:right w:val="single" w:sz="4" w:space="0" w:color="auto"/>
            </w:tcBorders>
            <w:vAlign w:val="center"/>
          </w:tcPr>
          <w:p w14:paraId="59442D0D" w14:textId="77777777" w:rsidR="00247486" w:rsidRPr="007C319D" w:rsidRDefault="00247486" w:rsidP="00247486">
            <w:pPr>
              <w:widowControl w:val="0"/>
              <w:numPr>
                <w:ilvl w:val="0"/>
                <w:numId w:val="55"/>
              </w:numPr>
              <w:autoSpaceDE w:val="0"/>
              <w:autoSpaceDN w:val="0"/>
              <w:adjustRightInd w:val="0"/>
            </w:pPr>
          </w:p>
        </w:tc>
        <w:tc>
          <w:tcPr>
            <w:tcW w:w="6662" w:type="dxa"/>
            <w:tcBorders>
              <w:top w:val="single" w:sz="4" w:space="0" w:color="auto"/>
              <w:left w:val="single" w:sz="4" w:space="0" w:color="auto"/>
              <w:bottom w:val="single" w:sz="4" w:space="0" w:color="auto"/>
              <w:right w:val="single" w:sz="4" w:space="0" w:color="auto"/>
            </w:tcBorders>
            <w:vAlign w:val="center"/>
          </w:tcPr>
          <w:p w14:paraId="27811FA5" w14:textId="77777777" w:rsidR="00247486" w:rsidRPr="007C319D" w:rsidRDefault="00247486" w:rsidP="007B5B9C">
            <w:pPr>
              <w:jc w:val="both"/>
              <w:rPr>
                <w:bCs/>
              </w:rPr>
            </w:pPr>
            <w:r w:rsidRPr="007C319D">
              <w:rPr>
                <w:bCs/>
              </w:rPr>
              <w:t>Регулировка закрытия дверей, окон</w:t>
            </w:r>
          </w:p>
        </w:tc>
        <w:tc>
          <w:tcPr>
            <w:tcW w:w="2127" w:type="dxa"/>
            <w:tcBorders>
              <w:top w:val="single" w:sz="4" w:space="0" w:color="auto"/>
              <w:left w:val="single" w:sz="4" w:space="0" w:color="auto"/>
              <w:bottom w:val="single" w:sz="4" w:space="0" w:color="auto"/>
              <w:right w:val="single" w:sz="4" w:space="0" w:color="auto"/>
            </w:tcBorders>
            <w:vAlign w:val="center"/>
          </w:tcPr>
          <w:p w14:paraId="1FA7C134" w14:textId="72A6EB74" w:rsidR="00247486" w:rsidRPr="007C319D" w:rsidRDefault="007B5B9C" w:rsidP="00913BB0">
            <w:r w:rsidRPr="007C319D">
              <w:t xml:space="preserve">по </w:t>
            </w:r>
            <w:r w:rsidR="005B16F9" w:rsidRPr="007C319D">
              <w:t>З</w:t>
            </w:r>
            <w:r w:rsidRPr="007C319D">
              <w:t>аявкам Заказчика</w:t>
            </w:r>
          </w:p>
        </w:tc>
      </w:tr>
    </w:tbl>
    <w:p w14:paraId="322EB765" w14:textId="77777777" w:rsidR="00247486" w:rsidRPr="007C319D" w:rsidRDefault="00247486" w:rsidP="00247486"/>
    <w:p w14:paraId="453E731D" w14:textId="33C89F13" w:rsidR="00247486" w:rsidRPr="007C319D" w:rsidRDefault="00913BB0" w:rsidP="00247486">
      <w:pPr>
        <w:tabs>
          <w:tab w:val="left" w:pos="1257"/>
        </w:tabs>
      </w:pPr>
      <w:r w:rsidRPr="007C319D">
        <w:t>Перечень</w:t>
      </w:r>
      <w:r w:rsidR="00247486" w:rsidRPr="007C319D">
        <w:t xml:space="preserve"> </w:t>
      </w:r>
      <w:r w:rsidRPr="007C319D">
        <w:t>помещений, инженерных</w:t>
      </w:r>
      <w:r w:rsidR="00247486" w:rsidRPr="007C319D">
        <w:t xml:space="preserve"> систем </w:t>
      </w:r>
      <w:r w:rsidRPr="007C319D">
        <w:t>(в т.ч.</w:t>
      </w:r>
      <w:r w:rsidR="00247486" w:rsidRPr="007C319D">
        <w:t xml:space="preserve"> оборудования</w:t>
      </w:r>
      <w:r w:rsidRPr="007C319D">
        <w:t>) указан</w:t>
      </w:r>
      <w:r w:rsidR="00247486" w:rsidRPr="007C319D">
        <w:t xml:space="preserve"> в </w:t>
      </w:r>
      <w:hyperlink w:anchor="Приложение2" w:history="1">
        <w:r w:rsidR="00247486" w:rsidRPr="007C319D">
          <w:rPr>
            <w:rStyle w:val="affc"/>
          </w:rPr>
          <w:t>Приложении</w:t>
        </w:r>
        <w:r w:rsidR="005A2982" w:rsidRPr="007C319D">
          <w:rPr>
            <w:rStyle w:val="affc"/>
          </w:rPr>
          <w:t xml:space="preserve"> </w:t>
        </w:r>
        <w:r w:rsidR="00247486" w:rsidRPr="007C319D">
          <w:rPr>
            <w:rStyle w:val="affc"/>
          </w:rPr>
          <w:t>№2</w:t>
        </w:r>
      </w:hyperlink>
      <w:r w:rsidR="00247486" w:rsidRPr="007C319D">
        <w:t xml:space="preserve"> </w:t>
      </w:r>
      <w:r w:rsidR="00A50217" w:rsidRPr="007C319D">
        <w:t xml:space="preserve">к ТЗ </w:t>
      </w:r>
      <w:r w:rsidR="00247486" w:rsidRPr="007C319D">
        <w:t xml:space="preserve">и </w:t>
      </w:r>
      <w:hyperlink w:anchor="Приложение4" w:history="1">
        <w:r w:rsidR="00247486" w:rsidRPr="007C319D">
          <w:rPr>
            <w:rStyle w:val="affc"/>
          </w:rPr>
          <w:t>Приложении №4</w:t>
        </w:r>
      </w:hyperlink>
      <w:r w:rsidR="00247486" w:rsidRPr="007C319D">
        <w:t xml:space="preserve"> к </w:t>
      </w:r>
      <w:r w:rsidR="009715B2" w:rsidRPr="007C319D">
        <w:t>Т</w:t>
      </w:r>
      <w:r w:rsidRPr="007C319D">
        <w:t>З</w:t>
      </w:r>
      <w:r w:rsidR="00A50217" w:rsidRPr="007C319D">
        <w:t>.</w:t>
      </w:r>
    </w:p>
    <w:p w14:paraId="7E4C5391" w14:textId="77777777" w:rsidR="00A50217" w:rsidRPr="007C319D" w:rsidRDefault="00A50217" w:rsidP="00247486">
      <w:pPr>
        <w:tabs>
          <w:tab w:val="left" w:pos="1257"/>
        </w:tabs>
      </w:pPr>
    </w:p>
    <w:p w14:paraId="5EBA51BA" w14:textId="7CECAA9A" w:rsidR="00247486" w:rsidRPr="007C319D" w:rsidRDefault="00913BB0" w:rsidP="00BD7825">
      <w:pPr>
        <w:tabs>
          <w:tab w:val="left" w:pos="1257"/>
        </w:tabs>
        <w:jc w:val="center"/>
        <w:rPr>
          <w:b/>
        </w:rPr>
      </w:pPr>
      <w:r w:rsidRPr="007C319D">
        <w:rPr>
          <w:b/>
        </w:rPr>
        <w:t>Перечень неисправностей подлежащий устранению при проведении регламентных мероприятий ЕТО</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57"/>
        <w:gridCol w:w="2127"/>
      </w:tblGrid>
      <w:tr w:rsidR="00247486" w:rsidRPr="007C319D" w14:paraId="28388885" w14:textId="77777777" w:rsidTr="003B6DAA">
        <w:tc>
          <w:tcPr>
            <w:tcW w:w="709" w:type="dxa"/>
            <w:tcBorders>
              <w:top w:val="single" w:sz="4" w:space="0" w:color="auto"/>
              <w:left w:val="single" w:sz="4" w:space="0" w:color="auto"/>
              <w:bottom w:val="single" w:sz="4" w:space="0" w:color="auto"/>
              <w:right w:val="single" w:sz="4" w:space="0" w:color="auto"/>
            </w:tcBorders>
            <w:vAlign w:val="center"/>
            <w:hideMark/>
          </w:tcPr>
          <w:p w14:paraId="2CDE2836" w14:textId="77777777" w:rsidR="00247486" w:rsidRPr="007C319D" w:rsidRDefault="00247486" w:rsidP="00247486">
            <w:pPr>
              <w:jc w:val="center"/>
              <w:rPr>
                <w:b/>
              </w:rPr>
            </w:pPr>
            <w:r w:rsidRPr="007C319D">
              <w:rPr>
                <w:b/>
              </w:rPr>
              <w:t>№ п/п</w:t>
            </w:r>
          </w:p>
        </w:tc>
        <w:tc>
          <w:tcPr>
            <w:tcW w:w="6657" w:type="dxa"/>
            <w:tcBorders>
              <w:top w:val="single" w:sz="4" w:space="0" w:color="auto"/>
              <w:left w:val="single" w:sz="4" w:space="0" w:color="auto"/>
              <w:bottom w:val="single" w:sz="4" w:space="0" w:color="auto"/>
              <w:right w:val="single" w:sz="4" w:space="0" w:color="auto"/>
            </w:tcBorders>
            <w:vAlign w:val="center"/>
            <w:hideMark/>
          </w:tcPr>
          <w:p w14:paraId="61B958B6" w14:textId="77777777" w:rsidR="00247486" w:rsidRPr="007C319D" w:rsidRDefault="00247486" w:rsidP="00247486">
            <w:pPr>
              <w:jc w:val="center"/>
              <w:rPr>
                <w:b/>
              </w:rPr>
            </w:pPr>
            <w:r w:rsidRPr="007C319D">
              <w:rPr>
                <w:b/>
              </w:rPr>
              <w:t>Перечень и объем оказываемых Услуг</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E8D27B2" w14:textId="77777777" w:rsidR="00247486" w:rsidRPr="007C319D" w:rsidRDefault="00247486" w:rsidP="00247486">
            <w:pPr>
              <w:jc w:val="center"/>
              <w:rPr>
                <w:b/>
              </w:rPr>
            </w:pPr>
            <w:r w:rsidRPr="007C319D">
              <w:rPr>
                <w:b/>
              </w:rPr>
              <w:t>Периодичность оказываемых Услуг</w:t>
            </w:r>
          </w:p>
        </w:tc>
      </w:tr>
      <w:tr w:rsidR="00247486" w:rsidRPr="007C319D" w14:paraId="24FBF12D" w14:textId="77777777" w:rsidTr="003B6DAA">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1BDA1A47" w14:textId="77777777" w:rsidR="00247486" w:rsidRPr="007C319D" w:rsidRDefault="00247486" w:rsidP="00247486">
            <w:pPr>
              <w:jc w:val="center"/>
              <w:rPr>
                <w:b/>
              </w:rPr>
            </w:pPr>
            <w:r w:rsidRPr="007C319D">
              <w:rPr>
                <w:b/>
              </w:rPr>
              <w:t>1</w:t>
            </w:r>
          </w:p>
        </w:tc>
        <w:tc>
          <w:tcPr>
            <w:tcW w:w="6657" w:type="dxa"/>
            <w:tcBorders>
              <w:top w:val="single" w:sz="4" w:space="0" w:color="auto"/>
              <w:left w:val="single" w:sz="4" w:space="0" w:color="auto"/>
              <w:bottom w:val="single" w:sz="4" w:space="0" w:color="auto"/>
              <w:right w:val="single" w:sz="4" w:space="0" w:color="auto"/>
            </w:tcBorders>
            <w:shd w:val="clear" w:color="auto" w:fill="E6E6E6"/>
            <w:hideMark/>
          </w:tcPr>
          <w:p w14:paraId="192EE5F8" w14:textId="77777777" w:rsidR="00247486" w:rsidRPr="007C319D" w:rsidRDefault="00247486" w:rsidP="00247486">
            <w:pPr>
              <w:jc w:val="center"/>
              <w:rPr>
                <w:b/>
              </w:rPr>
            </w:pPr>
            <w:r w:rsidRPr="007C319D">
              <w:rPr>
                <w:b/>
              </w:rPr>
              <w:t>2</w:t>
            </w:r>
          </w:p>
        </w:tc>
        <w:tc>
          <w:tcPr>
            <w:tcW w:w="2127" w:type="dxa"/>
            <w:tcBorders>
              <w:top w:val="single" w:sz="4" w:space="0" w:color="auto"/>
              <w:left w:val="single" w:sz="4" w:space="0" w:color="auto"/>
              <w:bottom w:val="single" w:sz="4" w:space="0" w:color="auto"/>
              <w:right w:val="single" w:sz="4" w:space="0" w:color="auto"/>
            </w:tcBorders>
            <w:shd w:val="clear" w:color="auto" w:fill="E6E6E6"/>
            <w:hideMark/>
          </w:tcPr>
          <w:p w14:paraId="37391C35" w14:textId="77777777" w:rsidR="00247486" w:rsidRPr="007C319D" w:rsidRDefault="00247486" w:rsidP="00247486">
            <w:pPr>
              <w:jc w:val="center"/>
              <w:rPr>
                <w:b/>
              </w:rPr>
            </w:pPr>
            <w:r w:rsidRPr="007C319D">
              <w:rPr>
                <w:b/>
              </w:rPr>
              <w:t>3</w:t>
            </w:r>
          </w:p>
        </w:tc>
      </w:tr>
      <w:tr w:rsidR="00247486" w:rsidRPr="007C319D" w14:paraId="33638466" w14:textId="77777777" w:rsidTr="003B6DA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600F9B" w14:textId="77777777" w:rsidR="00247486" w:rsidRPr="007C319D" w:rsidRDefault="00247486" w:rsidP="00BD7825">
            <w:pPr>
              <w:pStyle w:val="ab"/>
              <w:numPr>
                <w:ilvl w:val="0"/>
                <w:numId w:val="48"/>
              </w:numPr>
              <w:jc w:val="center"/>
            </w:pPr>
            <w:r w:rsidRPr="007C319D">
              <w:t>1</w:t>
            </w:r>
          </w:p>
        </w:tc>
        <w:tc>
          <w:tcPr>
            <w:tcW w:w="6657" w:type="dxa"/>
            <w:tcBorders>
              <w:top w:val="single" w:sz="4" w:space="0" w:color="auto"/>
              <w:left w:val="single" w:sz="4" w:space="0" w:color="auto"/>
              <w:bottom w:val="single" w:sz="4" w:space="0" w:color="auto"/>
              <w:right w:val="single" w:sz="4" w:space="0" w:color="auto"/>
            </w:tcBorders>
            <w:shd w:val="clear" w:color="auto" w:fill="auto"/>
            <w:vAlign w:val="center"/>
          </w:tcPr>
          <w:p w14:paraId="3043995B" w14:textId="6E6A330D" w:rsidR="00247486" w:rsidRPr="007C319D" w:rsidRDefault="00913BB0" w:rsidP="007B5B9C">
            <w:pPr>
              <w:jc w:val="both"/>
              <w:rPr>
                <w:b/>
              </w:rPr>
            </w:pPr>
            <w:r w:rsidRPr="007C319D">
              <w:rPr>
                <w:bCs/>
              </w:rPr>
              <w:t xml:space="preserve">Мелкий </w:t>
            </w:r>
            <w:r w:rsidR="00247486" w:rsidRPr="007C319D">
              <w:rPr>
                <w:bCs/>
              </w:rPr>
              <w:t>косметический ремонт помещений (подкраска, подчистка, устранение локальных повреждений поверхностей полов, стен, потолков и др.), замена отде</w:t>
            </w:r>
            <w:r w:rsidR="00236F20" w:rsidRPr="007C319D">
              <w:rPr>
                <w:bCs/>
              </w:rPr>
              <w:t>льных элементов покрытия полов</w:t>
            </w:r>
          </w:p>
          <w:p w14:paraId="2C5F0F34" w14:textId="2B057276" w:rsidR="00247486" w:rsidRPr="007C319D" w:rsidRDefault="00236F20" w:rsidP="007B5B9C">
            <w:pPr>
              <w:jc w:val="both"/>
            </w:pPr>
            <w:r w:rsidRPr="007C319D">
              <w:lastRenderedPageBreak/>
              <w:t>(в</w:t>
            </w:r>
            <w:r w:rsidR="00247486" w:rsidRPr="007C319D">
              <w:t xml:space="preserve"> случае, если данные работы </w:t>
            </w:r>
            <w:r w:rsidR="00E40197" w:rsidRPr="007C319D">
              <w:t xml:space="preserve">не </w:t>
            </w:r>
            <w:r w:rsidRPr="007C319D">
              <w:t>относятся к</w:t>
            </w:r>
            <w:r w:rsidR="00E40197" w:rsidRPr="007C319D">
              <w:rPr>
                <w:bCs/>
              </w:rPr>
              <w:t xml:space="preserve"> эксплуатационной ответственности Арендодателя (</w:t>
            </w:r>
            <w:hyperlink w:anchor="Приложение3" w:history="1">
              <w:r w:rsidR="00E40197" w:rsidRPr="007C319D">
                <w:rPr>
                  <w:rStyle w:val="affc"/>
                  <w:bCs/>
                </w:rPr>
                <w:t>Приложение №3</w:t>
              </w:r>
            </w:hyperlink>
            <w:r w:rsidR="00E40197" w:rsidRPr="007C319D">
              <w:rPr>
                <w:bCs/>
              </w:rPr>
              <w:t xml:space="preserve"> к ТЗ).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5D6FAE2" w14:textId="24538601" w:rsidR="00247486" w:rsidRPr="007C319D" w:rsidRDefault="003B6DAA" w:rsidP="00236F20">
            <w:pPr>
              <w:rPr>
                <w:b/>
              </w:rPr>
            </w:pPr>
            <w:r w:rsidRPr="007C319D">
              <w:lastRenderedPageBreak/>
              <w:t>п</w:t>
            </w:r>
            <w:r w:rsidR="00247486" w:rsidRPr="007C319D">
              <w:t xml:space="preserve">о </w:t>
            </w:r>
            <w:r w:rsidR="005B16F9" w:rsidRPr="007C319D">
              <w:t>З</w:t>
            </w:r>
            <w:r w:rsidR="00247486" w:rsidRPr="007C319D">
              <w:t xml:space="preserve">аявкам Заказчика, но не чаще 1 раза в </w:t>
            </w:r>
            <w:r w:rsidR="00247486" w:rsidRPr="007C319D">
              <w:lastRenderedPageBreak/>
              <w:t>сутки для каждого элемента</w:t>
            </w:r>
          </w:p>
        </w:tc>
      </w:tr>
      <w:tr w:rsidR="00247486" w:rsidRPr="007C319D" w14:paraId="0F140DC9" w14:textId="77777777" w:rsidTr="003B6DA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DAFDCC" w14:textId="77777777" w:rsidR="00247486" w:rsidRPr="007C319D" w:rsidRDefault="00247486" w:rsidP="00BD7825">
            <w:pPr>
              <w:pStyle w:val="ab"/>
              <w:numPr>
                <w:ilvl w:val="0"/>
                <w:numId w:val="48"/>
              </w:numPr>
              <w:jc w:val="center"/>
            </w:pPr>
            <w:r w:rsidRPr="007C319D">
              <w:lastRenderedPageBreak/>
              <w:t>2</w:t>
            </w:r>
          </w:p>
        </w:tc>
        <w:tc>
          <w:tcPr>
            <w:tcW w:w="6657" w:type="dxa"/>
            <w:tcBorders>
              <w:top w:val="single" w:sz="4" w:space="0" w:color="auto"/>
              <w:left w:val="single" w:sz="4" w:space="0" w:color="auto"/>
              <w:bottom w:val="single" w:sz="4" w:space="0" w:color="auto"/>
              <w:right w:val="single" w:sz="4" w:space="0" w:color="auto"/>
            </w:tcBorders>
            <w:shd w:val="clear" w:color="auto" w:fill="auto"/>
            <w:vAlign w:val="center"/>
          </w:tcPr>
          <w:p w14:paraId="6B472C2F" w14:textId="3099948F" w:rsidR="00247486" w:rsidRPr="007C319D" w:rsidRDefault="00747005" w:rsidP="007B5B9C">
            <w:pPr>
              <w:jc w:val="both"/>
            </w:pPr>
            <w:r w:rsidRPr="007C319D">
              <w:t>Р</w:t>
            </w:r>
            <w:r w:rsidR="00247486" w:rsidRPr="007C319D">
              <w:t>емонт и замена неремонтопригодных фурнитуры дверей, доводчиков</w:t>
            </w:r>
            <w:r w:rsidR="00236F20" w:rsidRPr="007C319D">
              <w:t>, наличников, плинтусов, стекол</w:t>
            </w:r>
          </w:p>
          <w:p w14:paraId="2477064E" w14:textId="1164EC6F" w:rsidR="00247486" w:rsidRPr="007C319D" w:rsidRDefault="00236F20" w:rsidP="002757CC">
            <w:pPr>
              <w:jc w:val="both"/>
              <w:rPr>
                <w:b/>
              </w:rPr>
            </w:pPr>
            <w:r w:rsidRPr="007C319D">
              <w:t>(в</w:t>
            </w:r>
            <w:r w:rsidR="00247486" w:rsidRPr="007C319D">
              <w:t xml:space="preserve"> случае, если данные работы </w:t>
            </w:r>
            <w:r w:rsidR="00E40197" w:rsidRPr="007C319D">
              <w:t xml:space="preserve">не относятся к </w:t>
            </w:r>
            <w:r w:rsidR="00E40197" w:rsidRPr="007C319D">
              <w:rPr>
                <w:bCs/>
              </w:rPr>
              <w:t>эксплуатационной ответственности Арендодателя (</w:t>
            </w:r>
            <w:hyperlink w:anchor="Приложение3" w:history="1">
              <w:r w:rsidR="00E40197" w:rsidRPr="007C319D">
                <w:rPr>
                  <w:rStyle w:val="affc"/>
                  <w:bCs/>
                </w:rPr>
                <w:t>Приложение №3</w:t>
              </w:r>
            </w:hyperlink>
            <w:r w:rsidR="00E40197" w:rsidRPr="007C319D">
              <w:rPr>
                <w:bCs/>
              </w:rPr>
              <w:t xml:space="preserve"> к ТЗ).</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39A24D" w14:textId="1FEE68FD" w:rsidR="00247486" w:rsidRPr="007C319D" w:rsidRDefault="003B6DAA" w:rsidP="00236F20">
            <w:pPr>
              <w:rPr>
                <w:b/>
              </w:rPr>
            </w:pPr>
            <w:r w:rsidRPr="007C319D">
              <w:t>п</w:t>
            </w:r>
            <w:r w:rsidR="00247486" w:rsidRPr="007C319D">
              <w:t xml:space="preserve">о </w:t>
            </w:r>
            <w:r w:rsidR="005B16F9" w:rsidRPr="007C319D">
              <w:t>З</w:t>
            </w:r>
            <w:r w:rsidR="00247486" w:rsidRPr="007C319D">
              <w:t>аявкам Заказчика, но не чаще 1 раза в сутки для каждого элемента</w:t>
            </w:r>
          </w:p>
        </w:tc>
      </w:tr>
      <w:tr w:rsidR="00247486" w:rsidRPr="007C319D" w14:paraId="3BD0678A" w14:textId="77777777" w:rsidTr="003B6DA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619923" w14:textId="77777777" w:rsidR="00247486" w:rsidRPr="007C319D" w:rsidRDefault="00247486" w:rsidP="00BD7825">
            <w:pPr>
              <w:pStyle w:val="ab"/>
              <w:numPr>
                <w:ilvl w:val="0"/>
                <w:numId w:val="48"/>
              </w:numPr>
              <w:jc w:val="center"/>
            </w:pPr>
            <w:r w:rsidRPr="007C319D">
              <w:t>3</w:t>
            </w:r>
          </w:p>
        </w:tc>
        <w:tc>
          <w:tcPr>
            <w:tcW w:w="6657" w:type="dxa"/>
            <w:tcBorders>
              <w:top w:val="single" w:sz="4" w:space="0" w:color="auto"/>
              <w:left w:val="single" w:sz="4" w:space="0" w:color="auto"/>
              <w:bottom w:val="single" w:sz="4" w:space="0" w:color="auto"/>
              <w:right w:val="single" w:sz="4" w:space="0" w:color="auto"/>
            </w:tcBorders>
            <w:shd w:val="clear" w:color="auto" w:fill="auto"/>
            <w:vAlign w:val="center"/>
          </w:tcPr>
          <w:p w14:paraId="2E3C8146" w14:textId="13C8C2DC" w:rsidR="00247486" w:rsidRPr="007C319D" w:rsidRDefault="00247486" w:rsidP="007B5B9C">
            <w:pPr>
              <w:jc w:val="both"/>
              <w:rPr>
                <w:bCs/>
              </w:rPr>
            </w:pPr>
            <w:r w:rsidRPr="007C319D">
              <w:rPr>
                <w:bCs/>
              </w:rPr>
              <w:t xml:space="preserve">Ремонт запирающих устройств во всех помещениях </w:t>
            </w:r>
            <w:r w:rsidR="00236F20" w:rsidRPr="007C319D">
              <w:rPr>
                <w:bCs/>
              </w:rPr>
              <w:t>с их заменой при необходимости</w:t>
            </w:r>
          </w:p>
          <w:p w14:paraId="62381EB0" w14:textId="0DCB7589" w:rsidR="00247486" w:rsidRPr="007C319D" w:rsidRDefault="00236F20" w:rsidP="002757CC">
            <w:pPr>
              <w:jc w:val="both"/>
              <w:rPr>
                <w:b/>
              </w:rPr>
            </w:pPr>
            <w:r w:rsidRPr="007C319D">
              <w:t>(в</w:t>
            </w:r>
            <w:r w:rsidR="00247486" w:rsidRPr="007C319D">
              <w:t xml:space="preserve"> случае, если данные работы </w:t>
            </w:r>
            <w:r w:rsidR="00E40197" w:rsidRPr="007C319D">
              <w:t>не относятся к</w:t>
            </w:r>
            <w:r w:rsidR="00E40197" w:rsidRPr="007C319D">
              <w:rPr>
                <w:bCs/>
              </w:rPr>
              <w:t xml:space="preserve"> эксплуатационной ответственности Арендодателя (</w:t>
            </w:r>
            <w:hyperlink w:anchor="Приложение3" w:history="1">
              <w:r w:rsidR="00E40197" w:rsidRPr="007C319D">
                <w:rPr>
                  <w:rStyle w:val="affc"/>
                  <w:bCs/>
                </w:rPr>
                <w:t>Приложение №3</w:t>
              </w:r>
            </w:hyperlink>
            <w:r w:rsidR="00E40197" w:rsidRPr="007C319D">
              <w:rPr>
                <w:bCs/>
              </w:rPr>
              <w:t xml:space="preserve"> к ТЗ).</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DFE31FD" w14:textId="463A7A27" w:rsidR="00247486" w:rsidRPr="007C319D" w:rsidRDefault="003B6DAA" w:rsidP="00236F20">
            <w:pPr>
              <w:rPr>
                <w:b/>
              </w:rPr>
            </w:pPr>
            <w:r w:rsidRPr="007C319D">
              <w:t>п</w:t>
            </w:r>
            <w:r w:rsidR="00247486" w:rsidRPr="007C319D">
              <w:t xml:space="preserve">о </w:t>
            </w:r>
            <w:r w:rsidR="005B16F9" w:rsidRPr="007C319D">
              <w:t>З</w:t>
            </w:r>
            <w:r w:rsidR="00247486" w:rsidRPr="007C319D">
              <w:t>аявкам Заказчика, но не чаще 1 раза в сутки для каждого элемента</w:t>
            </w:r>
          </w:p>
        </w:tc>
      </w:tr>
      <w:tr w:rsidR="00247486" w:rsidRPr="007C319D" w14:paraId="7E8B3835" w14:textId="77777777" w:rsidTr="003B6DA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20EE8D" w14:textId="77777777" w:rsidR="00247486" w:rsidRPr="007C319D" w:rsidRDefault="00247486" w:rsidP="00BD7825">
            <w:pPr>
              <w:pStyle w:val="ab"/>
              <w:numPr>
                <w:ilvl w:val="0"/>
                <w:numId w:val="48"/>
              </w:numPr>
              <w:jc w:val="center"/>
            </w:pPr>
            <w:r w:rsidRPr="007C319D">
              <w:t>5</w:t>
            </w:r>
          </w:p>
        </w:tc>
        <w:tc>
          <w:tcPr>
            <w:tcW w:w="6657" w:type="dxa"/>
            <w:tcBorders>
              <w:top w:val="single" w:sz="4" w:space="0" w:color="auto"/>
              <w:left w:val="single" w:sz="4" w:space="0" w:color="auto"/>
              <w:bottom w:val="single" w:sz="4" w:space="0" w:color="auto"/>
              <w:right w:val="single" w:sz="4" w:space="0" w:color="auto"/>
            </w:tcBorders>
            <w:shd w:val="clear" w:color="auto" w:fill="auto"/>
            <w:vAlign w:val="center"/>
          </w:tcPr>
          <w:p w14:paraId="1B6C73C3" w14:textId="1556EA75" w:rsidR="00247486" w:rsidRPr="007C319D" w:rsidRDefault="00247486" w:rsidP="007B5B9C">
            <w:pPr>
              <w:jc w:val="both"/>
            </w:pPr>
            <w:r w:rsidRPr="007C319D">
              <w:t>Текущий ремонт всех элементов интерьера и оборудования помещений (</w:t>
            </w:r>
            <w:r w:rsidR="00236F20" w:rsidRPr="007C319D">
              <w:t>мебель, жалюзи, шторы, карнизы)</w:t>
            </w:r>
          </w:p>
          <w:p w14:paraId="2AA1BFD5" w14:textId="1A298F8E" w:rsidR="00247486" w:rsidRPr="007C319D" w:rsidRDefault="00236F20" w:rsidP="002757CC">
            <w:pPr>
              <w:jc w:val="both"/>
              <w:rPr>
                <w:b/>
              </w:rPr>
            </w:pPr>
            <w:r w:rsidRPr="007C319D">
              <w:t>(в</w:t>
            </w:r>
            <w:r w:rsidR="00247486" w:rsidRPr="007C319D">
              <w:t xml:space="preserve"> случае, если данные работы </w:t>
            </w:r>
            <w:r w:rsidR="00E40197" w:rsidRPr="007C319D">
              <w:t xml:space="preserve">не относятся к </w:t>
            </w:r>
            <w:r w:rsidR="00E40197" w:rsidRPr="007C319D">
              <w:rPr>
                <w:bCs/>
              </w:rPr>
              <w:t>эксплуатационной ответственности Арендодателя (</w:t>
            </w:r>
            <w:hyperlink w:anchor="Приложение3" w:history="1">
              <w:r w:rsidR="00E40197" w:rsidRPr="007C319D">
                <w:rPr>
                  <w:rStyle w:val="affc"/>
                  <w:bCs/>
                </w:rPr>
                <w:t>Приложение №3</w:t>
              </w:r>
            </w:hyperlink>
            <w:r w:rsidR="00E40197" w:rsidRPr="007C319D">
              <w:rPr>
                <w:bCs/>
              </w:rPr>
              <w:t xml:space="preserve"> к ТЗ).</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A490681" w14:textId="223AA79D" w:rsidR="00247486" w:rsidRPr="007C319D" w:rsidRDefault="003B6DAA" w:rsidP="00236F20">
            <w:pPr>
              <w:rPr>
                <w:b/>
              </w:rPr>
            </w:pPr>
            <w:r w:rsidRPr="007C319D">
              <w:t>п</w:t>
            </w:r>
            <w:r w:rsidR="00247486" w:rsidRPr="007C319D">
              <w:t xml:space="preserve">о </w:t>
            </w:r>
            <w:r w:rsidR="005B16F9" w:rsidRPr="007C319D">
              <w:t>З</w:t>
            </w:r>
            <w:r w:rsidR="00247486" w:rsidRPr="007C319D">
              <w:t>аявкам Заказчика, но не чаще 1 раза в сутки для каждого элемента</w:t>
            </w:r>
          </w:p>
        </w:tc>
      </w:tr>
      <w:tr w:rsidR="00247486" w:rsidRPr="007C319D" w14:paraId="5B95C027" w14:textId="77777777" w:rsidTr="003B6DA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F8560B" w14:textId="77777777" w:rsidR="00247486" w:rsidRPr="007C319D" w:rsidRDefault="00247486" w:rsidP="00BD7825">
            <w:pPr>
              <w:pStyle w:val="ab"/>
              <w:numPr>
                <w:ilvl w:val="0"/>
                <w:numId w:val="48"/>
              </w:numPr>
              <w:jc w:val="center"/>
            </w:pPr>
            <w:r w:rsidRPr="007C319D">
              <w:t>7</w:t>
            </w:r>
          </w:p>
        </w:tc>
        <w:tc>
          <w:tcPr>
            <w:tcW w:w="6657" w:type="dxa"/>
            <w:tcBorders>
              <w:top w:val="single" w:sz="4" w:space="0" w:color="auto"/>
              <w:left w:val="single" w:sz="4" w:space="0" w:color="auto"/>
              <w:bottom w:val="single" w:sz="4" w:space="0" w:color="auto"/>
              <w:right w:val="single" w:sz="4" w:space="0" w:color="auto"/>
            </w:tcBorders>
            <w:shd w:val="clear" w:color="auto" w:fill="auto"/>
            <w:vAlign w:val="center"/>
          </w:tcPr>
          <w:p w14:paraId="7B09C985" w14:textId="77777777" w:rsidR="00247486" w:rsidRPr="007C319D" w:rsidRDefault="00247486" w:rsidP="007B5B9C">
            <w:pPr>
              <w:jc w:val="both"/>
              <w:rPr>
                <w:bCs/>
              </w:rPr>
            </w:pPr>
            <w:r w:rsidRPr="007C319D">
              <w:rPr>
                <w:bCs/>
              </w:rPr>
              <w:t>Ремонт дверей входных групп</w:t>
            </w:r>
          </w:p>
          <w:p w14:paraId="4184F83D" w14:textId="5369BFD1" w:rsidR="00247486" w:rsidRPr="007C319D" w:rsidRDefault="00236F20" w:rsidP="002757CC">
            <w:pPr>
              <w:jc w:val="both"/>
            </w:pPr>
            <w:r w:rsidRPr="007C319D">
              <w:t>(в</w:t>
            </w:r>
            <w:r w:rsidR="00247486" w:rsidRPr="007C319D">
              <w:t xml:space="preserve"> случае, если данные работы </w:t>
            </w:r>
            <w:r w:rsidR="00E40197" w:rsidRPr="007C319D">
              <w:t xml:space="preserve">не относятся к </w:t>
            </w:r>
            <w:r w:rsidR="00E40197" w:rsidRPr="007C319D">
              <w:rPr>
                <w:bCs/>
              </w:rPr>
              <w:t>эксплуатационной ответственности Арендодателя (</w:t>
            </w:r>
            <w:hyperlink w:anchor="Приложение3" w:history="1">
              <w:r w:rsidR="00E40197" w:rsidRPr="007C319D">
                <w:rPr>
                  <w:rStyle w:val="affc"/>
                  <w:bCs/>
                </w:rPr>
                <w:t>Приложение №3</w:t>
              </w:r>
            </w:hyperlink>
            <w:r w:rsidR="00E40197" w:rsidRPr="007C319D">
              <w:rPr>
                <w:bCs/>
              </w:rPr>
              <w:t xml:space="preserve"> к ТЗ).</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5341EFE" w14:textId="056251DB" w:rsidR="00247486" w:rsidRPr="007C319D" w:rsidRDefault="003B6DAA" w:rsidP="00236F20">
            <w:r w:rsidRPr="007C319D">
              <w:t>п</w:t>
            </w:r>
            <w:r w:rsidR="00247486" w:rsidRPr="007C319D">
              <w:t xml:space="preserve">о </w:t>
            </w:r>
            <w:r w:rsidR="005B16F9" w:rsidRPr="007C319D">
              <w:t>З</w:t>
            </w:r>
            <w:r w:rsidR="00247486" w:rsidRPr="007C319D">
              <w:t>аявк</w:t>
            </w:r>
            <w:r w:rsidR="00913BB0" w:rsidRPr="007C319D">
              <w:t>ам Заказчика</w:t>
            </w:r>
          </w:p>
        </w:tc>
      </w:tr>
      <w:tr w:rsidR="00247486" w:rsidRPr="007C319D" w14:paraId="3F8620A7" w14:textId="77777777" w:rsidTr="003B6DA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F975C2" w14:textId="77777777" w:rsidR="00247486" w:rsidRPr="007C319D" w:rsidRDefault="00247486" w:rsidP="00BD7825">
            <w:pPr>
              <w:pStyle w:val="ab"/>
              <w:numPr>
                <w:ilvl w:val="0"/>
                <w:numId w:val="48"/>
              </w:numPr>
              <w:jc w:val="center"/>
            </w:pPr>
            <w:r w:rsidRPr="007C319D">
              <w:t>8</w:t>
            </w:r>
          </w:p>
        </w:tc>
        <w:tc>
          <w:tcPr>
            <w:tcW w:w="6657" w:type="dxa"/>
            <w:tcBorders>
              <w:top w:val="single" w:sz="4" w:space="0" w:color="auto"/>
              <w:left w:val="single" w:sz="4" w:space="0" w:color="auto"/>
              <w:bottom w:val="single" w:sz="4" w:space="0" w:color="auto"/>
              <w:right w:val="single" w:sz="4" w:space="0" w:color="auto"/>
            </w:tcBorders>
            <w:shd w:val="clear" w:color="auto" w:fill="auto"/>
            <w:vAlign w:val="center"/>
          </w:tcPr>
          <w:p w14:paraId="6F2741EE" w14:textId="61FE985C" w:rsidR="00247486" w:rsidRPr="007C319D" w:rsidRDefault="00247486" w:rsidP="007B5B9C">
            <w:pPr>
              <w:jc w:val="both"/>
              <w:rPr>
                <w:bCs/>
              </w:rPr>
            </w:pPr>
            <w:r w:rsidRPr="007C319D">
              <w:rPr>
                <w:bCs/>
              </w:rPr>
              <w:t>Ремонт и замена диспенсеров жидкого мыла, туалетной бумаги, бумажных полотенец,</w:t>
            </w:r>
            <w:r w:rsidR="00913BB0" w:rsidRPr="007C319D">
              <w:rPr>
                <w:bCs/>
              </w:rPr>
              <w:t xml:space="preserve"> </w:t>
            </w:r>
            <w:r w:rsidRPr="007C319D">
              <w:rPr>
                <w:bCs/>
              </w:rPr>
              <w:t xml:space="preserve">иного оборудования санузлов, душевых, </w:t>
            </w:r>
            <w:r w:rsidR="00A710C9" w:rsidRPr="007C319D">
              <w:rPr>
                <w:bCs/>
              </w:rPr>
              <w:t xml:space="preserve">зон </w:t>
            </w:r>
            <w:r w:rsidR="00D30DBA" w:rsidRPr="007C319D">
              <w:rPr>
                <w:bCs/>
              </w:rPr>
              <w:t xml:space="preserve">коллабораций, </w:t>
            </w:r>
            <w:r w:rsidR="002757CC" w:rsidRPr="007C319D">
              <w:rPr>
                <w:bCs/>
              </w:rPr>
              <w:t>зон</w:t>
            </w:r>
            <w:r w:rsidR="00F215B3" w:rsidRPr="007C319D">
              <w:rPr>
                <w:bCs/>
              </w:rPr>
              <w:t>ы</w:t>
            </w:r>
            <w:r w:rsidR="002757CC" w:rsidRPr="007C319D">
              <w:rPr>
                <w:bCs/>
              </w:rPr>
              <w:t xml:space="preserve"> приема пищи, </w:t>
            </w:r>
            <w:r w:rsidR="00D30DBA" w:rsidRPr="007C319D">
              <w:rPr>
                <w:bCs/>
              </w:rPr>
              <w:t>комнат приема пищи</w:t>
            </w:r>
            <w:r w:rsidRPr="007C319D">
              <w:rPr>
                <w:bCs/>
              </w:rPr>
              <w:t>, кофе-поинтов</w:t>
            </w:r>
          </w:p>
          <w:p w14:paraId="501938FA" w14:textId="1E4B3C36" w:rsidR="00247486" w:rsidRPr="007C319D" w:rsidDel="00D46C69" w:rsidRDefault="00236F20" w:rsidP="007B5B9C">
            <w:pPr>
              <w:jc w:val="both"/>
              <w:rPr>
                <w:bCs/>
              </w:rPr>
            </w:pPr>
            <w:r w:rsidRPr="007C319D">
              <w:t>(в</w:t>
            </w:r>
            <w:r w:rsidR="00247486" w:rsidRPr="007C319D">
              <w:t xml:space="preserve"> случае, если данные работы </w:t>
            </w:r>
            <w:r w:rsidR="00E40197" w:rsidRPr="007C319D">
              <w:t xml:space="preserve">не относятся к </w:t>
            </w:r>
            <w:r w:rsidR="00E40197" w:rsidRPr="007C319D">
              <w:rPr>
                <w:bCs/>
              </w:rPr>
              <w:t xml:space="preserve"> эксплуатационной ответственности Арендодателя (</w:t>
            </w:r>
            <w:hyperlink w:anchor="Приложение3" w:history="1">
              <w:r w:rsidR="00E40197" w:rsidRPr="007C319D">
                <w:rPr>
                  <w:rStyle w:val="affc"/>
                  <w:bCs/>
                </w:rPr>
                <w:t>Приложение №3</w:t>
              </w:r>
            </w:hyperlink>
            <w:r w:rsidR="00E40197" w:rsidRPr="007C319D">
              <w:rPr>
                <w:bCs/>
              </w:rPr>
              <w:t xml:space="preserve"> к ТЗ).</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2ABAFDA" w14:textId="039AA178" w:rsidR="00247486" w:rsidRPr="007C319D" w:rsidDel="00D46C69" w:rsidRDefault="003B6DAA" w:rsidP="00236F20">
            <w:r w:rsidRPr="007C319D">
              <w:t>п</w:t>
            </w:r>
            <w:r w:rsidR="00247486" w:rsidRPr="007C319D">
              <w:t xml:space="preserve">о </w:t>
            </w:r>
            <w:r w:rsidR="005B16F9" w:rsidRPr="007C319D">
              <w:t>З</w:t>
            </w:r>
            <w:r w:rsidR="00247486" w:rsidRPr="007C319D">
              <w:t>аявкам Заказчика, но не чаще 1 раза в сутки для каждого элемента</w:t>
            </w:r>
          </w:p>
        </w:tc>
      </w:tr>
      <w:tr w:rsidR="00247486" w:rsidRPr="007C319D" w14:paraId="58768E50" w14:textId="77777777" w:rsidTr="003B6DA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9F7439" w14:textId="77777777" w:rsidR="00247486" w:rsidRPr="007C319D" w:rsidRDefault="00247486" w:rsidP="00BD7825">
            <w:pPr>
              <w:pStyle w:val="ab"/>
              <w:numPr>
                <w:ilvl w:val="0"/>
                <w:numId w:val="48"/>
              </w:numPr>
              <w:jc w:val="center"/>
            </w:pPr>
            <w:r w:rsidRPr="007C319D">
              <w:t>9</w:t>
            </w:r>
          </w:p>
        </w:tc>
        <w:tc>
          <w:tcPr>
            <w:tcW w:w="6657" w:type="dxa"/>
            <w:tcBorders>
              <w:top w:val="single" w:sz="4" w:space="0" w:color="auto"/>
              <w:left w:val="single" w:sz="4" w:space="0" w:color="auto"/>
              <w:bottom w:val="single" w:sz="4" w:space="0" w:color="auto"/>
              <w:right w:val="single" w:sz="4" w:space="0" w:color="auto"/>
            </w:tcBorders>
            <w:shd w:val="clear" w:color="auto" w:fill="auto"/>
            <w:vAlign w:val="center"/>
          </w:tcPr>
          <w:p w14:paraId="5B3A621B" w14:textId="77777777" w:rsidR="00247486" w:rsidRPr="007C319D" w:rsidRDefault="00247486" w:rsidP="007B5B9C">
            <w:pPr>
              <w:jc w:val="both"/>
            </w:pPr>
            <w:r w:rsidRPr="007C319D">
              <w:t>Ремонт и, в случае невозможности ремонта, замена быстроизнашивающихся узлов и деталей инженерных систем, иного оборудования, отдельных узлов электроустановок, технических устройств, комплектующих частей (узлов, устройств, приборов, блоков, плат, деталей, изделий)</w:t>
            </w:r>
          </w:p>
          <w:p w14:paraId="69D296E0" w14:textId="7FC0300D" w:rsidR="00247486" w:rsidRPr="007C319D" w:rsidDel="00D46C69" w:rsidRDefault="00236F20" w:rsidP="007B5B9C">
            <w:pPr>
              <w:jc w:val="both"/>
              <w:rPr>
                <w:bCs/>
              </w:rPr>
            </w:pPr>
            <w:r w:rsidRPr="007C319D">
              <w:t>(в</w:t>
            </w:r>
            <w:r w:rsidR="00247486" w:rsidRPr="007C319D">
              <w:t xml:space="preserve"> случае, если данные работы </w:t>
            </w:r>
            <w:r w:rsidR="00E40197" w:rsidRPr="007C319D">
              <w:t xml:space="preserve">не относятся к </w:t>
            </w:r>
            <w:r w:rsidR="00E40197" w:rsidRPr="007C319D">
              <w:rPr>
                <w:bCs/>
              </w:rPr>
              <w:t xml:space="preserve"> эксплуатационной ответственности Арендодателя (</w:t>
            </w:r>
            <w:hyperlink w:anchor="Приложение3" w:history="1">
              <w:r w:rsidR="00E40197" w:rsidRPr="007C319D">
                <w:rPr>
                  <w:rStyle w:val="affc"/>
                  <w:bCs/>
                </w:rPr>
                <w:t>Приложение №3</w:t>
              </w:r>
            </w:hyperlink>
            <w:r w:rsidR="00E40197" w:rsidRPr="007C319D">
              <w:rPr>
                <w:bCs/>
              </w:rPr>
              <w:t xml:space="preserve"> к ТЗ).</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EF2ECE3" w14:textId="042AFB97" w:rsidR="00247486" w:rsidRPr="007C319D" w:rsidDel="00D46C69" w:rsidRDefault="00247486" w:rsidP="00236F20">
            <w:r w:rsidRPr="007C319D">
              <w:t xml:space="preserve">по </w:t>
            </w:r>
            <w:r w:rsidR="005B16F9" w:rsidRPr="007C319D">
              <w:t>З</w:t>
            </w:r>
            <w:r w:rsidR="00913BB0" w:rsidRPr="007C319D">
              <w:t>аявкам</w:t>
            </w:r>
            <w:r w:rsidRPr="007C319D">
              <w:t xml:space="preserve"> Заказчика, но не чаще 1 раза в сутки для каждого элемента, узла</w:t>
            </w:r>
          </w:p>
        </w:tc>
      </w:tr>
    </w:tbl>
    <w:p w14:paraId="7FA30EAD" w14:textId="77777777" w:rsidR="00247486" w:rsidRPr="007C319D" w:rsidRDefault="00247486" w:rsidP="00247486">
      <w:pPr>
        <w:spacing w:after="160" w:line="259" w:lineRule="auto"/>
        <w:rPr>
          <w:b/>
        </w:rPr>
      </w:pPr>
      <w:r w:rsidRPr="007C319D">
        <w:rPr>
          <w:b/>
        </w:rPr>
        <w:br w:type="page"/>
      </w:r>
    </w:p>
    <w:p w14:paraId="2D770F57" w14:textId="6461A800" w:rsidR="00247486" w:rsidRPr="007C319D" w:rsidRDefault="00247486" w:rsidP="00AD1288">
      <w:pPr>
        <w:tabs>
          <w:tab w:val="left" w:pos="1257"/>
        </w:tabs>
        <w:ind w:left="5387"/>
        <w:rPr>
          <w:b/>
        </w:rPr>
      </w:pPr>
      <w:bookmarkStart w:id="6" w:name="Приложение6"/>
      <w:r w:rsidRPr="007C319D">
        <w:rPr>
          <w:b/>
        </w:rPr>
        <w:lastRenderedPageBreak/>
        <w:t>Приложение №</w:t>
      </w:r>
      <w:r w:rsidR="009278EC" w:rsidRPr="007C319D">
        <w:rPr>
          <w:b/>
        </w:rPr>
        <w:t xml:space="preserve"> </w:t>
      </w:r>
      <w:r w:rsidRPr="007C319D">
        <w:rPr>
          <w:b/>
        </w:rPr>
        <w:t>6</w:t>
      </w:r>
      <w:bookmarkEnd w:id="6"/>
    </w:p>
    <w:p w14:paraId="4B944642" w14:textId="6396AA3B" w:rsidR="00247486" w:rsidRPr="007C319D" w:rsidRDefault="00F66541" w:rsidP="00AD1288">
      <w:pPr>
        <w:tabs>
          <w:tab w:val="left" w:pos="1257"/>
        </w:tabs>
        <w:ind w:left="5387"/>
      </w:pPr>
      <w:r w:rsidRPr="007C319D">
        <w:t>к</w:t>
      </w:r>
      <w:r w:rsidR="00247486" w:rsidRPr="007C319D">
        <w:t xml:space="preserve"> </w:t>
      </w:r>
      <w:r w:rsidR="00713EF5" w:rsidRPr="007C319D">
        <w:t>Техническому</w:t>
      </w:r>
      <w:r w:rsidR="00247486" w:rsidRPr="007C319D">
        <w:t xml:space="preserve"> </w:t>
      </w:r>
      <w:r w:rsidR="00713EF5" w:rsidRPr="007C319D">
        <w:t>заданию</w:t>
      </w:r>
    </w:p>
    <w:p w14:paraId="6A128992" w14:textId="77777777" w:rsidR="00AD1288" w:rsidRPr="007C319D" w:rsidRDefault="00247486" w:rsidP="00AD1288">
      <w:pPr>
        <w:tabs>
          <w:tab w:val="left" w:pos="1257"/>
        </w:tabs>
        <w:ind w:left="5387"/>
      </w:pPr>
      <w:r w:rsidRPr="007C319D">
        <w:t xml:space="preserve">на оказание услуг по техническому обслуживанию помещений, инженерных систем, уборке и обслуживанию помещений Аппарата Управления </w:t>
      </w:r>
    </w:p>
    <w:p w14:paraId="12584106" w14:textId="42A9FAA8" w:rsidR="00247486" w:rsidRPr="007C319D" w:rsidRDefault="00247486" w:rsidP="00AD1288">
      <w:pPr>
        <w:tabs>
          <w:tab w:val="left" w:pos="1257"/>
        </w:tabs>
        <w:ind w:left="5387"/>
      </w:pPr>
      <w:r w:rsidRPr="007C319D">
        <w:t>АО «Почта России»</w:t>
      </w:r>
    </w:p>
    <w:p w14:paraId="5EC33DFF" w14:textId="31EEAA5A" w:rsidR="00247486" w:rsidRPr="007C319D" w:rsidRDefault="00247486" w:rsidP="00247486"/>
    <w:p w14:paraId="2C0A105E" w14:textId="2928713E" w:rsidR="00AF002F" w:rsidRPr="007C319D" w:rsidRDefault="001552E1" w:rsidP="00FA31D5">
      <w:pPr>
        <w:jc w:val="center"/>
        <w:rPr>
          <w:b/>
        </w:rPr>
      </w:pPr>
      <w:r w:rsidRPr="007C319D">
        <w:rPr>
          <w:b/>
        </w:rPr>
        <w:t>Объем текущего ремонта, при проведении регламентных мероприятий по техническому обслуживанию помещений и инженерных систем</w:t>
      </w:r>
    </w:p>
    <w:p w14:paraId="0F8D32DE" w14:textId="77777777" w:rsidR="001552E1" w:rsidRPr="007C319D" w:rsidRDefault="001552E1" w:rsidP="00247486"/>
    <w:p w14:paraId="032E5008" w14:textId="3E15DE80" w:rsidR="00247486" w:rsidRPr="007C319D" w:rsidRDefault="00913BB0" w:rsidP="00060A8A">
      <w:pPr>
        <w:jc w:val="center"/>
        <w:rPr>
          <w:b/>
        </w:rPr>
      </w:pPr>
      <w:r w:rsidRPr="007C319D">
        <w:rPr>
          <w:b/>
        </w:rPr>
        <w:t>Объем текущего ремонта</w:t>
      </w:r>
      <w:r w:rsidR="00247486" w:rsidRPr="007C319D">
        <w:rPr>
          <w:b/>
        </w:rPr>
        <w:t xml:space="preserve">, </w:t>
      </w:r>
      <w:r w:rsidRPr="007C319D">
        <w:rPr>
          <w:b/>
        </w:rPr>
        <w:t>при проведении регламентных мероприятий по техническому обслуживанию помещений и инженерных систем</w:t>
      </w:r>
      <w:r w:rsidR="00AF002F" w:rsidRPr="007C319D">
        <w:rPr>
          <w:b/>
        </w:rPr>
        <w:t xml:space="preserve"> в ЮЗБ</w:t>
      </w:r>
    </w:p>
    <w:p w14:paraId="22C10811" w14:textId="77777777" w:rsidR="00247486" w:rsidRPr="007C319D" w:rsidRDefault="00247486" w:rsidP="00247486"/>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804"/>
        <w:gridCol w:w="2268"/>
      </w:tblGrid>
      <w:tr w:rsidR="00247486" w:rsidRPr="007C319D" w14:paraId="2AF66A4C" w14:textId="77777777" w:rsidTr="00FA31D5">
        <w:trPr>
          <w:jc w:val="center"/>
        </w:trPr>
        <w:tc>
          <w:tcPr>
            <w:tcW w:w="846" w:type="dxa"/>
            <w:shd w:val="clear" w:color="auto" w:fill="auto"/>
            <w:vAlign w:val="center"/>
          </w:tcPr>
          <w:p w14:paraId="625F40C1" w14:textId="77777777" w:rsidR="00247486" w:rsidRPr="007C319D" w:rsidRDefault="00247486" w:rsidP="00247486">
            <w:pPr>
              <w:widowControl w:val="0"/>
              <w:jc w:val="center"/>
              <w:rPr>
                <w:b/>
                <w:bCs/>
                <w:sz w:val="22"/>
              </w:rPr>
            </w:pPr>
            <w:r w:rsidRPr="007C319D">
              <w:rPr>
                <w:b/>
                <w:bCs/>
                <w:sz w:val="22"/>
              </w:rPr>
              <w:t>№ п/п</w:t>
            </w:r>
          </w:p>
        </w:tc>
        <w:tc>
          <w:tcPr>
            <w:tcW w:w="6804" w:type="dxa"/>
            <w:shd w:val="clear" w:color="auto" w:fill="auto"/>
            <w:vAlign w:val="center"/>
          </w:tcPr>
          <w:p w14:paraId="7B440F04" w14:textId="77777777" w:rsidR="00247486" w:rsidRPr="007C319D" w:rsidRDefault="00247486" w:rsidP="00247486">
            <w:pPr>
              <w:widowControl w:val="0"/>
              <w:jc w:val="center"/>
              <w:rPr>
                <w:b/>
                <w:bCs/>
                <w:sz w:val="22"/>
              </w:rPr>
            </w:pPr>
            <w:r w:rsidRPr="007C319D">
              <w:rPr>
                <w:b/>
                <w:bCs/>
                <w:sz w:val="22"/>
              </w:rPr>
              <w:t>Наименование услуг, работ</w:t>
            </w:r>
          </w:p>
        </w:tc>
        <w:tc>
          <w:tcPr>
            <w:tcW w:w="2268" w:type="dxa"/>
            <w:shd w:val="clear" w:color="auto" w:fill="auto"/>
            <w:vAlign w:val="center"/>
          </w:tcPr>
          <w:p w14:paraId="7D0103A9" w14:textId="78C56886" w:rsidR="00247486" w:rsidRPr="007C319D" w:rsidRDefault="00BD7825" w:rsidP="00247486">
            <w:pPr>
              <w:widowControl w:val="0"/>
              <w:jc w:val="center"/>
              <w:rPr>
                <w:b/>
                <w:bCs/>
                <w:sz w:val="22"/>
              </w:rPr>
            </w:pPr>
            <w:r w:rsidRPr="007C319D">
              <w:rPr>
                <w:b/>
                <w:bCs/>
                <w:sz w:val="22"/>
              </w:rPr>
              <w:t>П</w:t>
            </w:r>
            <w:r w:rsidR="00247486" w:rsidRPr="007C319D">
              <w:rPr>
                <w:b/>
                <w:bCs/>
                <w:sz w:val="22"/>
              </w:rPr>
              <w:t>редельный объем в год</w:t>
            </w:r>
          </w:p>
        </w:tc>
      </w:tr>
      <w:tr w:rsidR="00247486" w:rsidRPr="007C319D" w14:paraId="38CDD756" w14:textId="77777777" w:rsidTr="00FA31D5">
        <w:trPr>
          <w:jc w:val="center"/>
        </w:trPr>
        <w:tc>
          <w:tcPr>
            <w:tcW w:w="846" w:type="dxa"/>
            <w:shd w:val="clear" w:color="auto" w:fill="auto"/>
          </w:tcPr>
          <w:p w14:paraId="4A58C1D9" w14:textId="0479C0FB" w:rsidR="00E8374A" w:rsidRPr="007C319D" w:rsidRDefault="00E8374A" w:rsidP="00FA31D5">
            <w:pPr>
              <w:pStyle w:val="ab"/>
              <w:numPr>
                <w:ilvl w:val="0"/>
                <w:numId w:val="67"/>
              </w:numPr>
            </w:pPr>
          </w:p>
        </w:tc>
        <w:tc>
          <w:tcPr>
            <w:tcW w:w="6804" w:type="dxa"/>
            <w:shd w:val="clear" w:color="auto" w:fill="auto"/>
          </w:tcPr>
          <w:p w14:paraId="4A116C4F" w14:textId="77777777" w:rsidR="00247486" w:rsidRPr="007C319D" w:rsidRDefault="00247486" w:rsidP="00247486">
            <w:pPr>
              <w:widowControl w:val="0"/>
              <w:jc w:val="both"/>
              <w:rPr>
                <w:b/>
                <w:bCs/>
                <w:sz w:val="22"/>
              </w:rPr>
            </w:pPr>
            <w:r w:rsidRPr="007C319D">
              <w:rPr>
                <w:sz w:val="22"/>
              </w:rPr>
              <w:t>Ремонт, замена повреждённых участков полов из плиточного ковролина</w:t>
            </w:r>
          </w:p>
        </w:tc>
        <w:tc>
          <w:tcPr>
            <w:tcW w:w="2268" w:type="dxa"/>
            <w:shd w:val="clear" w:color="auto" w:fill="auto"/>
          </w:tcPr>
          <w:p w14:paraId="197501AC" w14:textId="25A95477" w:rsidR="00247486" w:rsidRPr="007C319D" w:rsidRDefault="00913BB0" w:rsidP="00AF002F">
            <w:pPr>
              <w:widowControl w:val="0"/>
              <w:rPr>
                <w:bCs/>
                <w:sz w:val="22"/>
              </w:rPr>
            </w:pPr>
            <w:r w:rsidRPr="007C319D">
              <w:rPr>
                <w:bCs/>
                <w:sz w:val="22"/>
              </w:rPr>
              <w:t xml:space="preserve">не более </w:t>
            </w:r>
            <w:r w:rsidR="00AF002F" w:rsidRPr="007C319D">
              <w:rPr>
                <w:bCs/>
                <w:sz w:val="22"/>
              </w:rPr>
              <w:t xml:space="preserve">510 </w:t>
            </w:r>
            <w:r w:rsidR="00247486" w:rsidRPr="007C319D">
              <w:rPr>
                <w:bCs/>
                <w:sz w:val="22"/>
              </w:rPr>
              <w:t xml:space="preserve">м2 </w:t>
            </w:r>
          </w:p>
        </w:tc>
      </w:tr>
      <w:tr w:rsidR="00247486" w:rsidRPr="007C319D" w14:paraId="5CC1FC61" w14:textId="77777777" w:rsidTr="00FA31D5">
        <w:trPr>
          <w:jc w:val="center"/>
        </w:trPr>
        <w:tc>
          <w:tcPr>
            <w:tcW w:w="846" w:type="dxa"/>
            <w:shd w:val="clear" w:color="auto" w:fill="auto"/>
          </w:tcPr>
          <w:p w14:paraId="4BCACC64" w14:textId="4DED062B" w:rsidR="00247486" w:rsidRPr="007C319D" w:rsidRDefault="00247486" w:rsidP="00FA31D5">
            <w:pPr>
              <w:pStyle w:val="ab"/>
              <w:numPr>
                <w:ilvl w:val="0"/>
                <w:numId w:val="67"/>
              </w:numPr>
            </w:pPr>
          </w:p>
        </w:tc>
        <w:tc>
          <w:tcPr>
            <w:tcW w:w="6804" w:type="dxa"/>
            <w:shd w:val="clear" w:color="auto" w:fill="auto"/>
          </w:tcPr>
          <w:p w14:paraId="3E10037A" w14:textId="77777777" w:rsidR="00247486" w:rsidRPr="007C319D" w:rsidRDefault="00247486" w:rsidP="00247486">
            <w:pPr>
              <w:widowControl w:val="0"/>
              <w:jc w:val="both"/>
              <w:rPr>
                <w:sz w:val="22"/>
              </w:rPr>
            </w:pPr>
            <w:r w:rsidRPr="007C319D">
              <w:rPr>
                <w:sz w:val="22"/>
              </w:rPr>
              <w:t>Ремонт, замена повреждённых участков полов из ПВХ, линолеума</w:t>
            </w:r>
          </w:p>
        </w:tc>
        <w:tc>
          <w:tcPr>
            <w:tcW w:w="2268" w:type="dxa"/>
            <w:shd w:val="clear" w:color="auto" w:fill="auto"/>
          </w:tcPr>
          <w:p w14:paraId="07622F6C" w14:textId="411DEE21" w:rsidR="00247486" w:rsidRPr="007C319D" w:rsidRDefault="00913BB0" w:rsidP="00AF002F">
            <w:pPr>
              <w:widowControl w:val="0"/>
              <w:rPr>
                <w:bCs/>
                <w:sz w:val="22"/>
              </w:rPr>
            </w:pPr>
            <w:r w:rsidRPr="007C319D">
              <w:rPr>
                <w:bCs/>
                <w:sz w:val="22"/>
              </w:rPr>
              <w:t>не более</w:t>
            </w:r>
            <w:r w:rsidR="00247486" w:rsidRPr="007C319D">
              <w:rPr>
                <w:bCs/>
                <w:sz w:val="22"/>
              </w:rPr>
              <w:t xml:space="preserve"> </w:t>
            </w:r>
            <w:r w:rsidR="00AF002F" w:rsidRPr="007C319D">
              <w:rPr>
                <w:bCs/>
                <w:sz w:val="22"/>
                <w:lang w:val="en-US"/>
              </w:rPr>
              <w:t>2</w:t>
            </w:r>
            <w:r w:rsidR="00AF002F" w:rsidRPr="007C319D">
              <w:rPr>
                <w:bCs/>
                <w:sz w:val="22"/>
              </w:rPr>
              <w:t xml:space="preserve">10 </w:t>
            </w:r>
            <w:r w:rsidR="00247486" w:rsidRPr="007C319D">
              <w:rPr>
                <w:bCs/>
                <w:sz w:val="22"/>
              </w:rPr>
              <w:t>м2</w:t>
            </w:r>
          </w:p>
        </w:tc>
      </w:tr>
      <w:tr w:rsidR="00247486" w:rsidRPr="007C319D" w14:paraId="54350220" w14:textId="77777777" w:rsidTr="00FA31D5">
        <w:trPr>
          <w:jc w:val="center"/>
        </w:trPr>
        <w:tc>
          <w:tcPr>
            <w:tcW w:w="846" w:type="dxa"/>
            <w:shd w:val="clear" w:color="auto" w:fill="auto"/>
          </w:tcPr>
          <w:p w14:paraId="18FBED48" w14:textId="1912872D" w:rsidR="00247486" w:rsidRPr="007C319D" w:rsidRDefault="00247486" w:rsidP="00FA31D5">
            <w:pPr>
              <w:pStyle w:val="ab"/>
              <w:numPr>
                <w:ilvl w:val="0"/>
                <w:numId w:val="67"/>
              </w:numPr>
            </w:pPr>
          </w:p>
        </w:tc>
        <w:tc>
          <w:tcPr>
            <w:tcW w:w="6804" w:type="dxa"/>
            <w:shd w:val="clear" w:color="auto" w:fill="auto"/>
          </w:tcPr>
          <w:p w14:paraId="13CAA70B" w14:textId="77777777" w:rsidR="00247486" w:rsidRPr="007C319D" w:rsidRDefault="00247486" w:rsidP="00247486">
            <w:pPr>
              <w:widowControl w:val="0"/>
              <w:jc w:val="both"/>
              <w:rPr>
                <w:sz w:val="22"/>
              </w:rPr>
            </w:pPr>
            <w:r w:rsidRPr="007C319D">
              <w:rPr>
                <w:sz w:val="22"/>
              </w:rPr>
              <w:t>Ремонт, замена повреждённых участков полов из керамической плитки</w:t>
            </w:r>
          </w:p>
        </w:tc>
        <w:tc>
          <w:tcPr>
            <w:tcW w:w="2268" w:type="dxa"/>
            <w:shd w:val="clear" w:color="auto" w:fill="auto"/>
          </w:tcPr>
          <w:p w14:paraId="60771A33" w14:textId="5FEFB434" w:rsidR="00247486" w:rsidRPr="007C319D" w:rsidRDefault="00913BB0" w:rsidP="00AF002F">
            <w:pPr>
              <w:widowControl w:val="0"/>
              <w:rPr>
                <w:bCs/>
                <w:sz w:val="22"/>
              </w:rPr>
            </w:pPr>
            <w:r w:rsidRPr="007C319D">
              <w:rPr>
                <w:bCs/>
                <w:sz w:val="22"/>
              </w:rPr>
              <w:t xml:space="preserve">не более </w:t>
            </w:r>
            <w:r w:rsidR="00AF002F" w:rsidRPr="007C319D">
              <w:rPr>
                <w:bCs/>
                <w:sz w:val="22"/>
              </w:rPr>
              <w:t xml:space="preserve">110 </w:t>
            </w:r>
            <w:r w:rsidR="00247486" w:rsidRPr="007C319D">
              <w:rPr>
                <w:bCs/>
                <w:sz w:val="22"/>
              </w:rPr>
              <w:t>м2</w:t>
            </w:r>
          </w:p>
        </w:tc>
      </w:tr>
      <w:tr w:rsidR="00247486" w:rsidRPr="007C319D" w14:paraId="59E9BFE4" w14:textId="77777777" w:rsidTr="00FA31D5">
        <w:trPr>
          <w:jc w:val="center"/>
        </w:trPr>
        <w:tc>
          <w:tcPr>
            <w:tcW w:w="846" w:type="dxa"/>
            <w:shd w:val="clear" w:color="auto" w:fill="auto"/>
          </w:tcPr>
          <w:p w14:paraId="109F592C" w14:textId="76D87DDF" w:rsidR="00247486" w:rsidRPr="007C319D" w:rsidRDefault="00247486" w:rsidP="00FA31D5">
            <w:pPr>
              <w:pStyle w:val="ab"/>
              <w:numPr>
                <w:ilvl w:val="0"/>
                <w:numId w:val="67"/>
              </w:numPr>
            </w:pPr>
          </w:p>
        </w:tc>
        <w:tc>
          <w:tcPr>
            <w:tcW w:w="6804" w:type="dxa"/>
            <w:shd w:val="clear" w:color="auto" w:fill="auto"/>
          </w:tcPr>
          <w:p w14:paraId="4C2CB4C4" w14:textId="77777777" w:rsidR="00247486" w:rsidRPr="007C319D" w:rsidRDefault="00247486" w:rsidP="00247486">
            <w:pPr>
              <w:widowControl w:val="0"/>
              <w:jc w:val="both"/>
              <w:rPr>
                <w:sz w:val="22"/>
              </w:rPr>
            </w:pPr>
            <w:r w:rsidRPr="007C319D">
              <w:rPr>
                <w:sz w:val="22"/>
              </w:rPr>
              <w:t>Ремонт, замена повреждённых участков панелей фальшпола</w:t>
            </w:r>
          </w:p>
        </w:tc>
        <w:tc>
          <w:tcPr>
            <w:tcW w:w="2268" w:type="dxa"/>
            <w:shd w:val="clear" w:color="auto" w:fill="auto"/>
          </w:tcPr>
          <w:p w14:paraId="6A1F9D7D" w14:textId="09E118C5" w:rsidR="00247486" w:rsidRPr="007C319D" w:rsidRDefault="00913BB0" w:rsidP="00AF002F">
            <w:pPr>
              <w:widowControl w:val="0"/>
              <w:rPr>
                <w:bCs/>
                <w:sz w:val="22"/>
              </w:rPr>
            </w:pPr>
            <w:r w:rsidRPr="007C319D">
              <w:rPr>
                <w:bCs/>
                <w:sz w:val="22"/>
              </w:rPr>
              <w:t>не более</w:t>
            </w:r>
            <w:r w:rsidR="00247486" w:rsidRPr="007C319D">
              <w:rPr>
                <w:bCs/>
                <w:sz w:val="22"/>
              </w:rPr>
              <w:t xml:space="preserve"> </w:t>
            </w:r>
            <w:r w:rsidR="00AF002F" w:rsidRPr="007C319D">
              <w:rPr>
                <w:bCs/>
                <w:sz w:val="22"/>
              </w:rPr>
              <w:t xml:space="preserve">3 </w:t>
            </w:r>
            <w:r w:rsidR="00247486" w:rsidRPr="007C319D">
              <w:rPr>
                <w:bCs/>
                <w:sz w:val="22"/>
              </w:rPr>
              <w:t>м2</w:t>
            </w:r>
          </w:p>
        </w:tc>
      </w:tr>
      <w:tr w:rsidR="00247486" w:rsidRPr="007C319D" w14:paraId="0ED9BD5F" w14:textId="77777777" w:rsidTr="00FA31D5">
        <w:trPr>
          <w:jc w:val="center"/>
        </w:trPr>
        <w:tc>
          <w:tcPr>
            <w:tcW w:w="846" w:type="dxa"/>
            <w:shd w:val="clear" w:color="auto" w:fill="auto"/>
          </w:tcPr>
          <w:p w14:paraId="777374DA" w14:textId="6A61BA83" w:rsidR="00247486" w:rsidRPr="007C319D" w:rsidRDefault="00247486" w:rsidP="00FA31D5">
            <w:pPr>
              <w:pStyle w:val="ab"/>
              <w:numPr>
                <w:ilvl w:val="0"/>
                <w:numId w:val="67"/>
              </w:numPr>
            </w:pPr>
          </w:p>
        </w:tc>
        <w:tc>
          <w:tcPr>
            <w:tcW w:w="6804" w:type="dxa"/>
            <w:shd w:val="clear" w:color="auto" w:fill="auto"/>
          </w:tcPr>
          <w:p w14:paraId="2356C609" w14:textId="77777777" w:rsidR="00247486" w:rsidRPr="007C319D" w:rsidRDefault="00247486" w:rsidP="00247486">
            <w:pPr>
              <w:widowControl w:val="0"/>
              <w:jc w:val="both"/>
              <w:rPr>
                <w:b/>
                <w:bCs/>
                <w:sz w:val="22"/>
              </w:rPr>
            </w:pPr>
            <w:r w:rsidRPr="007C319D">
              <w:rPr>
                <w:sz w:val="22"/>
              </w:rPr>
              <w:t xml:space="preserve">Ремонт полов из паркета (циклёвка и покрытие лаком) </w:t>
            </w:r>
          </w:p>
        </w:tc>
        <w:tc>
          <w:tcPr>
            <w:tcW w:w="2268" w:type="dxa"/>
            <w:shd w:val="clear" w:color="auto" w:fill="auto"/>
          </w:tcPr>
          <w:p w14:paraId="52F7FE0B" w14:textId="54CFBF75" w:rsidR="00247486" w:rsidRPr="007C319D" w:rsidRDefault="00913BB0" w:rsidP="00247486">
            <w:pPr>
              <w:widowControl w:val="0"/>
              <w:rPr>
                <w:bCs/>
                <w:sz w:val="22"/>
              </w:rPr>
            </w:pPr>
            <w:r w:rsidRPr="007C319D">
              <w:rPr>
                <w:bCs/>
                <w:sz w:val="22"/>
              </w:rPr>
              <w:t xml:space="preserve">не более </w:t>
            </w:r>
            <w:r w:rsidR="00247486" w:rsidRPr="007C319D">
              <w:rPr>
                <w:bCs/>
                <w:sz w:val="22"/>
              </w:rPr>
              <w:t>15 м2</w:t>
            </w:r>
          </w:p>
        </w:tc>
      </w:tr>
      <w:tr w:rsidR="00247486" w:rsidRPr="007C319D" w14:paraId="2778DBB7" w14:textId="77777777" w:rsidTr="00FA31D5">
        <w:trPr>
          <w:jc w:val="center"/>
        </w:trPr>
        <w:tc>
          <w:tcPr>
            <w:tcW w:w="846" w:type="dxa"/>
            <w:shd w:val="clear" w:color="auto" w:fill="auto"/>
          </w:tcPr>
          <w:p w14:paraId="5242A307" w14:textId="423D2003" w:rsidR="00247486" w:rsidRPr="007C319D" w:rsidRDefault="00247486" w:rsidP="00FA31D5">
            <w:pPr>
              <w:pStyle w:val="ab"/>
              <w:numPr>
                <w:ilvl w:val="0"/>
                <w:numId w:val="67"/>
              </w:numPr>
            </w:pPr>
          </w:p>
        </w:tc>
        <w:tc>
          <w:tcPr>
            <w:tcW w:w="6804" w:type="dxa"/>
            <w:shd w:val="clear" w:color="auto" w:fill="auto"/>
          </w:tcPr>
          <w:p w14:paraId="61752240" w14:textId="77777777" w:rsidR="00247486" w:rsidRPr="007C319D" w:rsidRDefault="00247486" w:rsidP="00247486">
            <w:pPr>
              <w:widowControl w:val="0"/>
              <w:jc w:val="both"/>
              <w:rPr>
                <w:sz w:val="22"/>
              </w:rPr>
            </w:pPr>
            <w:r w:rsidRPr="007C319D">
              <w:rPr>
                <w:sz w:val="22"/>
              </w:rPr>
              <w:t>Ремонт наливных полов</w:t>
            </w:r>
          </w:p>
        </w:tc>
        <w:tc>
          <w:tcPr>
            <w:tcW w:w="2268" w:type="dxa"/>
            <w:shd w:val="clear" w:color="auto" w:fill="auto"/>
          </w:tcPr>
          <w:p w14:paraId="65AFE1DE" w14:textId="1B7FE3EF" w:rsidR="00247486" w:rsidRPr="007C319D" w:rsidRDefault="00913BB0" w:rsidP="00247486">
            <w:pPr>
              <w:widowControl w:val="0"/>
              <w:rPr>
                <w:bCs/>
                <w:sz w:val="22"/>
              </w:rPr>
            </w:pPr>
            <w:r w:rsidRPr="007C319D">
              <w:rPr>
                <w:bCs/>
                <w:sz w:val="22"/>
              </w:rPr>
              <w:t>не более</w:t>
            </w:r>
            <w:r w:rsidR="00247486" w:rsidRPr="007C319D">
              <w:rPr>
                <w:bCs/>
                <w:sz w:val="22"/>
              </w:rPr>
              <w:t xml:space="preserve"> </w:t>
            </w:r>
            <w:r w:rsidR="00AF002F" w:rsidRPr="007C319D">
              <w:rPr>
                <w:bCs/>
                <w:sz w:val="22"/>
              </w:rPr>
              <w:t>5</w:t>
            </w:r>
            <w:r w:rsidR="00247486" w:rsidRPr="007C319D">
              <w:rPr>
                <w:bCs/>
                <w:sz w:val="22"/>
              </w:rPr>
              <w:t xml:space="preserve"> м2</w:t>
            </w:r>
          </w:p>
        </w:tc>
      </w:tr>
      <w:tr w:rsidR="00247486" w:rsidRPr="007C319D" w14:paraId="745150DA" w14:textId="77777777" w:rsidTr="00FA31D5">
        <w:trPr>
          <w:jc w:val="center"/>
        </w:trPr>
        <w:tc>
          <w:tcPr>
            <w:tcW w:w="846" w:type="dxa"/>
            <w:shd w:val="clear" w:color="auto" w:fill="auto"/>
          </w:tcPr>
          <w:p w14:paraId="6291BBB1" w14:textId="3E01E68F" w:rsidR="00247486" w:rsidRPr="007C319D" w:rsidRDefault="00247486" w:rsidP="00FA31D5">
            <w:pPr>
              <w:pStyle w:val="ab"/>
              <w:numPr>
                <w:ilvl w:val="0"/>
                <w:numId w:val="67"/>
              </w:numPr>
            </w:pPr>
          </w:p>
        </w:tc>
        <w:tc>
          <w:tcPr>
            <w:tcW w:w="6804" w:type="dxa"/>
            <w:shd w:val="clear" w:color="auto" w:fill="auto"/>
          </w:tcPr>
          <w:p w14:paraId="0BDA68B2" w14:textId="77777777" w:rsidR="00247486" w:rsidRPr="007C319D" w:rsidRDefault="00247486" w:rsidP="00247486">
            <w:pPr>
              <w:widowControl w:val="0"/>
              <w:jc w:val="both"/>
              <w:rPr>
                <w:sz w:val="22"/>
              </w:rPr>
            </w:pPr>
            <w:r w:rsidRPr="007C319D">
              <w:rPr>
                <w:sz w:val="22"/>
              </w:rPr>
              <w:t>Ремонт стен, перегородок, окрашенных краской</w:t>
            </w:r>
          </w:p>
        </w:tc>
        <w:tc>
          <w:tcPr>
            <w:tcW w:w="2268" w:type="dxa"/>
            <w:shd w:val="clear" w:color="auto" w:fill="auto"/>
          </w:tcPr>
          <w:p w14:paraId="54EF1DA6" w14:textId="1457FB4E" w:rsidR="00247486" w:rsidRPr="007C319D" w:rsidRDefault="00913BB0" w:rsidP="00AF002F">
            <w:pPr>
              <w:widowControl w:val="0"/>
              <w:rPr>
                <w:bCs/>
                <w:sz w:val="22"/>
              </w:rPr>
            </w:pPr>
            <w:r w:rsidRPr="007C319D">
              <w:rPr>
                <w:bCs/>
                <w:sz w:val="22"/>
              </w:rPr>
              <w:t xml:space="preserve">не более </w:t>
            </w:r>
            <w:r w:rsidR="00AF002F" w:rsidRPr="007C319D">
              <w:rPr>
                <w:bCs/>
                <w:sz w:val="22"/>
              </w:rPr>
              <w:t xml:space="preserve">1350 </w:t>
            </w:r>
            <w:r w:rsidR="00247486" w:rsidRPr="007C319D">
              <w:rPr>
                <w:bCs/>
                <w:sz w:val="22"/>
              </w:rPr>
              <w:t>м2</w:t>
            </w:r>
          </w:p>
        </w:tc>
      </w:tr>
      <w:tr w:rsidR="00247486" w:rsidRPr="007C319D" w14:paraId="63134131" w14:textId="77777777" w:rsidTr="00FA31D5">
        <w:trPr>
          <w:jc w:val="center"/>
        </w:trPr>
        <w:tc>
          <w:tcPr>
            <w:tcW w:w="846" w:type="dxa"/>
            <w:shd w:val="clear" w:color="auto" w:fill="auto"/>
          </w:tcPr>
          <w:p w14:paraId="6E97BC72" w14:textId="69F6E320" w:rsidR="00247486" w:rsidRPr="007C319D" w:rsidRDefault="00247486" w:rsidP="00FA31D5">
            <w:pPr>
              <w:pStyle w:val="ab"/>
              <w:numPr>
                <w:ilvl w:val="0"/>
                <w:numId w:val="67"/>
              </w:numPr>
            </w:pPr>
          </w:p>
        </w:tc>
        <w:tc>
          <w:tcPr>
            <w:tcW w:w="6804" w:type="dxa"/>
            <w:shd w:val="clear" w:color="auto" w:fill="auto"/>
          </w:tcPr>
          <w:p w14:paraId="4E2547FE" w14:textId="77777777" w:rsidR="00247486" w:rsidRPr="007C319D" w:rsidRDefault="00247486" w:rsidP="00247486">
            <w:pPr>
              <w:widowControl w:val="0"/>
              <w:jc w:val="both"/>
              <w:rPr>
                <w:b/>
                <w:bCs/>
                <w:sz w:val="22"/>
              </w:rPr>
            </w:pPr>
            <w:r w:rsidRPr="007C319D">
              <w:rPr>
                <w:sz w:val="22"/>
              </w:rPr>
              <w:t>Ремонт стен, замена повреждённых участков облицованных керамической плиткой</w:t>
            </w:r>
          </w:p>
        </w:tc>
        <w:tc>
          <w:tcPr>
            <w:tcW w:w="2268" w:type="dxa"/>
            <w:shd w:val="clear" w:color="auto" w:fill="auto"/>
          </w:tcPr>
          <w:p w14:paraId="0747A861" w14:textId="0E508AA6" w:rsidR="00247486" w:rsidRPr="007C319D" w:rsidRDefault="00913BB0" w:rsidP="00AF002F">
            <w:pPr>
              <w:widowControl w:val="0"/>
              <w:rPr>
                <w:bCs/>
                <w:sz w:val="22"/>
              </w:rPr>
            </w:pPr>
            <w:r w:rsidRPr="007C319D">
              <w:rPr>
                <w:bCs/>
                <w:sz w:val="22"/>
              </w:rPr>
              <w:t>не более</w:t>
            </w:r>
            <w:r w:rsidR="00247486" w:rsidRPr="007C319D">
              <w:rPr>
                <w:bCs/>
                <w:sz w:val="22"/>
              </w:rPr>
              <w:t xml:space="preserve"> </w:t>
            </w:r>
            <w:r w:rsidR="00AF002F" w:rsidRPr="007C319D">
              <w:rPr>
                <w:bCs/>
                <w:sz w:val="22"/>
              </w:rPr>
              <w:t xml:space="preserve">150 </w:t>
            </w:r>
            <w:r w:rsidR="00247486" w:rsidRPr="007C319D">
              <w:rPr>
                <w:bCs/>
                <w:sz w:val="22"/>
              </w:rPr>
              <w:t>м2</w:t>
            </w:r>
          </w:p>
        </w:tc>
      </w:tr>
      <w:tr w:rsidR="00247486" w:rsidRPr="007C319D" w14:paraId="26933E93" w14:textId="77777777" w:rsidTr="00FA31D5">
        <w:trPr>
          <w:jc w:val="center"/>
        </w:trPr>
        <w:tc>
          <w:tcPr>
            <w:tcW w:w="846" w:type="dxa"/>
            <w:shd w:val="clear" w:color="auto" w:fill="auto"/>
          </w:tcPr>
          <w:p w14:paraId="74B8D83A" w14:textId="3F742109" w:rsidR="00247486" w:rsidRPr="007C319D" w:rsidRDefault="00247486" w:rsidP="00FA31D5">
            <w:pPr>
              <w:pStyle w:val="ab"/>
              <w:numPr>
                <w:ilvl w:val="0"/>
                <w:numId w:val="67"/>
              </w:numPr>
            </w:pPr>
          </w:p>
        </w:tc>
        <w:tc>
          <w:tcPr>
            <w:tcW w:w="6804" w:type="dxa"/>
            <w:shd w:val="clear" w:color="auto" w:fill="auto"/>
          </w:tcPr>
          <w:p w14:paraId="724C2AB2" w14:textId="77777777" w:rsidR="00247486" w:rsidRPr="007C319D" w:rsidRDefault="00247486" w:rsidP="00247486">
            <w:pPr>
              <w:widowControl w:val="0"/>
              <w:jc w:val="both"/>
              <w:rPr>
                <w:sz w:val="22"/>
              </w:rPr>
            </w:pPr>
            <w:r w:rsidRPr="007C319D">
              <w:rPr>
                <w:sz w:val="22"/>
              </w:rPr>
              <w:t xml:space="preserve">Ремонт стен, облицованных ламинированным ГКЛ, панелями МДФ, ПВХ </w:t>
            </w:r>
          </w:p>
        </w:tc>
        <w:tc>
          <w:tcPr>
            <w:tcW w:w="2268" w:type="dxa"/>
            <w:shd w:val="clear" w:color="auto" w:fill="auto"/>
          </w:tcPr>
          <w:p w14:paraId="6F0ED1CB" w14:textId="42E3B555" w:rsidR="00247486" w:rsidRPr="007C319D" w:rsidRDefault="00913BB0" w:rsidP="0067634A">
            <w:pPr>
              <w:widowControl w:val="0"/>
              <w:rPr>
                <w:bCs/>
                <w:sz w:val="22"/>
              </w:rPr>
            </w:pPr>
            <w:r w:rsidRPr="007C319D">
              <w:rPr>
                <w:bCs/>
                <w:sz w:val="22"/>
              </w:rPr>
              <w:t>не более</w:t>
            </w:r>
            <w:r w:rsidR="00247486" w:rsidRPr="007C319D">
              <w:rPr>
                <w:bCs/>
                <w:sz w:val="22"/>
              </w:rPr>
              <w:t xml:space="preserve"> </w:t>
            </w:r>
            <w:r w:rsidR="0067634A" w:rsidRPr="007C319D">
              <w:rPr>
                <w:bCs/>
                <w:sz w:val="22"/>
              </w:rPr>
              <w:t xml:space="preserve">50 </w:t>
            </w:r>
            <w:r w:rsidR="00247486" w:rsidRPr="007C319D">
              <w:rPr>
                <w:bCs/>
                <w:sz w:val="22"/>
              </w:rPr>
              <w:t>м2</w:t>
            </w:r>
          </w:p>
        </w:tc>
      </w:tr>
      <w:tr w:rsidR="00247486" w:rsidRPr="007C319D" w14:paraId="2D73A025" w14:textId="77777777" w:rsidTr="00FA31D5">
        <w:trPr>
          <w:jc w:val="center"/>
        </w:trPr>
        <w:tc>
          <w:tcPr>
            <w:tcW w:w="846" w:type="dxa"/>
            <w:shd w:val="clear" w:color="auto" w:fill="auto"/>
          </w:tcPr>
          <w:p w14:paraId="79D4618B" w14:textId="77777777" w:rsidR="00247486" w:rsidRPr="007C319D" w:rsidRDefault="00247486" w:rsidP="00FA31D5">
            <w:pPr>
              <w:pStyle w:val="ab"/>
              <w:numPr>
                <w:ilvl w:val="0"/>
                <w:numId w:val="67"/>
              </w:numPr>
            </w:pPr>
          </w:p>
        </w:tc>
        <w:tc>
          <w:tcPr>
            <w:tcW w:w="6804" w:type="dxa"/>
            <w:shd w:val="clear" w:color="auto" w:fill="auto"/>
          </w:tcPr>
          <w:p w14:paraId="63AF1106" w14:textId="77777777" w:rsidR="00247486" w:rsidRPr="007C319D" w:rsidRDefault="00247486" w:rsidP="00247486">
            <w:pPr>
              <w:widowControl w:val="0"/>
              <w:jc w:val="both"/>
              <w:rPr>
                <w:sz w:val="22"/>
              </w:rPr>
            </w:pPr>
            <w:r w:rsidRPr="007C319D">
              <w:rPr>
                <w:sz w:val="22"/>
              </w:rPr>
              <w:t>Ремонт</w:t>
            </w:r>
            <w:r w:rsidRPr="007C319D">
              <w:rPr>
                <w:spacing w:val="-1"/>
                <w:sz w:val="22"/>
              </w:rPr>
              <w:t xml:space="preserve"> окрашенных потолков</w:t>
            </w:r>
          </w:p>
        </w:tc>
        <w:tc>
          <w:tcPr>
            <w:tcW w:w="2268" w:type="dxa"/>
            <w:shd w:val="clear" w:color="auto" w:fill="auto"/>
          </w:tcPr>
          <w:p w14:paraId="4E2CF303" w14:textId="34B04C1B" w:rsidR="00247486" w:rsidRPr="007C319D" w:rsidRDefault="00913BB0" w:rsidP="00AF002F">
            <w:pPr>
              <w:widowControl w:val="0"/>
              <w:rPr>
                <w:bCs/>
                <w:sz w:val="22"/>
              </w:rPr>
            </w:pPr>
            <w:r w:rsidRPr="007C319D">
              <w:rPr>
                <w:bCs/>
                <w:sz w:val="22"/>
              </w:rPr>
              <w:t>не более</w:t>
            </w:r>
            <w:r w:rsidR="00247486" w:rsidRPr="007C319D">
              <w:rPr>
                <w:bCs/>
                <w:sz w:val="22"/>
              </w:rPr>
              <w:t xml:space="preserve"> </w:t>
            </w:r>
            <w:r w:rsidR="00AF002F" w:rsidRPr="007C319D">
              <w:rPr>
                <w:bCs/>
                <w:sz w:val="22"/>
              </w:rPr>
              <w:t xml:space="preserve">420 </w:t>
            </w:r>
            <w:r w:rsidR="00247486" w:rsidRPr="007C319D">
              <w:rPr>
                <w:bCs/>
                <w:sz w:val="22"/>
              </w:rPr>
              <w:t>м2</w:t>
            </w:r>
          </w:p>
        </w:tc>
      </w:tr>
      <w:tr w:rsidR="00247486" w:rsidRPr="007C319D" w14:paraId="395DF726" w14:textId="77777777" w:rsidTr="00FA31D5">
        <w:trPr>
          <w:jc w:val="center"/>
        </w:trPr>
        <w:tc>
          <w:tcPr>
            <w:tcW w:w="846" w:type="dxa"/>
            <w:shd w:val="clear" w:color="auto" w:fill="auto"/>
          </w:tcPr>
          <w:p w14:paraId="47D36E0D" w14:textId="77777777" w:rsidR="00247486" w:rsidRPr="007C319D" w:rsidRDefault="00247486" w:rsidP="00FA31D5">
            <w:pPr>
              <w:pStyle w:val="ab"/>
              <w:numPr>
                <w:ilvl w:val="0"/>
                <w:numId w:val="67"/>
              </w:numPr>
            </w:pPr>
          </w:p>
        </w:tc>
        <w:tc>
          <w:tcPr>
            <w:tcW w:w="6804" w:type="dxa"/>
            <w:shd w:val="clear" w:color="auto" w:fill="auto"/>
          </w:tcPr>
          <w:p w14:paraId="1531D4EC" w14:textId="77777777" w:rsidR="00247486" w:rsidRPr="007C319D" w:rsidRDefault="00247486" w:rsidP="00247486">
            <w:pPr>
              <w:widowControl w:val="0"/>
              <w:jc w:val="both"/>
              <w:rPr>
                <w:sz w:val="22"/>
              </w:rPr>
            </w:pPr>
            <w:r w:rsidRPr="007C319D">
              <w:rPr>
                <w:sz w:val="22"/>
              </w:rPr>
              <w:t>Ремонт, замена элементов подвесных потолков</w:t>
            </w:r>
          </w:p>
        </w:tc>
        <w:tc>
          <w:tcPr>
            <w:tcW w:w="2268" w:type="dxa"/>
            <w:shd w:val="clear" w:color="auto" w:fill="auto"/>
          </w:tcPr>
          <w:p w14:paraId="33C2204D" w14:textId="6A64738F" w:rsidR="00247486" w:rsidRPr="007C319D" w:rsidRDefault="00913BB0" w:rsidP="00AF002F">
            <w:pPr>
              <w:widowControl w:val="0"/>
              <w:rPr>
                <w:bCs/>
                <w:sz w:val="22"/>
              </w:rPr>
            </w:pPr>
            <w:r w:rsidRPr="007C319D">
              <w:rPr>
                <w:bCs/>
                <w:sz w:val="22"/>
              </w:rPr>
              <w:t>не более</w:t>
            </w:r>
            <w:r w:rsidR="00247486" w:rsidRPr="007C319D">
              <w:rPr>
                <w:bCs/>
                <w:sz w:val="22"/>
              </w:rPr>
              <w:t xml:space="preserve"> </w:t>
            </w:r>
            <w:r w:rsidR="00AF002F" w:rsidRPr="007C319D">
              <w:rPr>
                <w:bCs/>
                <w:sz w:val="22"/>
              </w:rPr>
              <w:t xml:space="preserve">25 </w:t>
            </w:r>
            <w:r w:rsidR="00247486" w:rsidRPr="007C319D">
              <w:rPr>
                <w:bCs/>
                <w:sz w:val="22"/>
              </w:rPr>
              <w:t>м2</w:t>
            </w:r>
          </w:p>
        </w:tc>
      </w:tr>
      <w:tr w:rsidR="00247486" w:rsidRPr="007C319D" w14:paraId="435EF667" w14:textId="77777777" w:rsidTr="00FA31D5">
        <w:trPr>
          <w:jc w:val="center"/>
        </w:trPr>
        <w:tc>
          <w:tcPr>
            <w:tcW w:w="846" w:type="dxa"/>
            <w:shd w:val="clear" w:color="auto" w:fill="auto"/>
          </w:tcPr>
          <w:p w14:paraId="20101162" w14:textId="77777777" w:rsidR="00247486" w:rsidRPr="007C319D" w:rsidRDefault="00247486" w:rsidP="00FA31D5">
            <w:pPr>
              <w:pStyle w:val="ab"/>
              <w:numPr>
                <w:ilvl w:val="0"/>
                <w:numId w:val="67"/>
              </w:numPr>
            </w:pPr>
          </w:p>
        </w:tc>
        <w:tc>
          <w:tcPr>
            <w:tcW w:w="6804" w:type="dxa"/>
            <w:shd w:val="clear" w:color="auto" w:fill="auto"/>
          </w:tcPr>
          <w:p w14:paraId="23778D75" w14:textId="77777777" w:rsidR="00247486" w:rsidRPr="007C319D" w:rsidRDefault="00247486" w:rsidP="00247486">
            <w:pPr>
              <w:widowControl w:val="0"/>
              <w:jc w:val="both"/>
              <w:rPr>
                <w:spacing w:val="-1"/>
                <w:sz w:val="22"/>
              </w:rPr>
            </w:pPr>
            <w:r w:rsidRPr="007C319D">
              <w:rPr>
                <w:sz w:val="22"/>
              </w:rPr>
              <w:t>Ремонт стен, перегородок с декоративной штукатуркой</w:t>
            </w:r>
          </w:p>
        </w:tc>
        <w:tc>
          <w:tcPr>
            <w:tcW w:w="2268" w:type="dxa"/>
            <w:shd w:val="clear" w:color="auto" w:fill="auto"/>
          </w:tcPr>
          <w:p w14:paraId="3C7A8577" w14:textId="6CE9BC61" w:rsidR="00247486" w:rsidRPr="007C319D" w:rsidRDefault="00913BB0" w:rsidP="00247486">
            <w:pPr>
              <w:widowControl w:val="0"/>
              <w:rPr>
                <w:b/>
                <w:bCs/>
                <w:sz w:val="22"/>
              </w:rPr>
            </w:pPr>
            <w:r w:rsidRPr="007C319D">
              <w:rPr>
                <w:bCs/>
                <w:sz w:val="22"/>
              </w:rPr>
              <w:t>не более</w:t>
            </w:r>
            <w:r w:rsidR="00247486" w:rsidRPr="007C319D">
              <w:rPr>
                <w:bCs/>
                <w:sz w:val="22"/>
              </w:rPr>
              <w:t xml:space="preserve"> 30 м2</w:t>
            </w:r>
          </w:p>
        </w:tc>
      </w:tr>
      <w:tr w:rsidR="00247486" w:rsidRPr="007C319D" w14:paraId="3E1E14CB" w14:textId="77777777" w:rsidTr="00FA31D5">
        <w:trPr>
          <w:jc w:val="center"/>
        </w:trPr>
        <w:tc>
          <w:tcPr>
            <w:tcW w:w="846" w:type="dxa"/>
            <w:shd w:val="clear" w:color="auto" w:fill="auto"/>
          </w:tcPr>
          <w:p w14:paraId="2D1FB4E5" w14:textId="77777777" w:rsidR="00247486" w:rsidRPr="007C319D" w:rsidRDefault="00247486" w:rsidP="00FA31D5">
            <w:pPr>
              <w:pStyle w:val="ab"/>
              <w:numPr>
                <w:ilvl w:val="0"/>
                <w:numId w:val="67"/>
              </w:numPr>
            </w:pPr>
          </w:p>
        </w:tc>
        <w:tc>
          <w:tcPr>
            <w:tcW w:w="6804" w:type="dxa"/>
            <w:shd w:val="clear" w:color="auto" w:fill="auto"/>
          </w:tcPr>
          <w:p w14:paraId="346B891D" w14:textId="77777777" w:rsidR="00247486" w:rsidRPr="007C319D" w:rsidRDefault="00247486" w:rsidP="00247486">
            <w:pPr>
              <w:widowControl w:val="0"/>
              <w:jc w:val="both"/>
              <w:rPr>
                <w:spacing w:val="-1"/>
                <w:sz w:val="22"/>
              </w:rPr>
            </w:pPr>
            <w:r w:rsidRPr="007C319D">
              <w:rPr>
                <w:spacing w:val="-1"/>
                <w:sz w:val="22"/>
              </w:rPr>
              <w:t>Ремонт, замена стекол в стеклянных перегородках</w:t>
            </w:r>
          </w:p>
        </w:tc>
        <w:tc>
          <w:tcPr>
            <w:tcW w:w="2268" w:type="dxa"/>
            <w:shd w:val="clear" w:color="auto" w:fill="auto"/>
          </w:tcPr>
          <w:p w14:paraId="1C77E1CC" w14:textId="2AB2274B" w:rsidR="00247486" w:rsidRPr="007C319D" w:rsidRDefault="00913BB0" w:rsidP="00261BFE">
            <w:pPr>
              <w:widowControl w:val="0"/>
              <w:rPr>
                <w:bCs/>
                <w:sz w:val="22"/>
              </w:rPr>
            </w:pPr>
            <w:r w:rsidRPr="007C319D">
              <w:rPr>
                <w:bCs/>
                <w:sz w:val="22"/>
              </w:rPr>
              <w:t>не более</w:t>
            </w:r>
            <w:r w:rsidR="00247486" w:rsidRPr="007C319D">
              <w:rPr>
                <w:bCs/>
                <w:sz w:val="22"/>
              </w:rPr>
              <w:t xml:space="preserve"> </w:t>
            </w:r>
            <w:r w:rsidR="00AF002F" w:rsidRPr="007C319D">
              <w:rPr>
                <w:bCs/>
                <w:sz w:val="22"/>
              </w:rPr>
              <w:t>4</w:t>
            </w:r>
            <w:r w:rsidR="00247486" w:rsidRPr="007C319D">
              <w:rPr>
                <w:bCs/>
                <w:sz w:val="22"/>
              </w:rPr>
              <w:t>0 м2</w:t>
            </w:r>
          </w:p>
        </w:tc>
      </w:tr>
      <w:tr w:rsidR="00247486" w:rsidRPr="007C319D" w14:paraId="016D15A3" w14:textId="77777777" w:rsidTr="00FA31D5">
        <w:trPr>
          <w:jc w:val="center"/>
        </w:trPr>
        <w:tc>
          <w:tcPr>
            <w:tcW w:w="846" w:type="dxa"/>
            <w:shd w:val="clear" w:color="auto" w:fill="auto"/>
          </w:tcPr>
          <w:p w14:paraId="7A100422" w14:textId="77777777" w:rsidR="00247486" w:rsidRPr="007C319D" w:rsidRDefault="00247486" w:rsidP="00FA31D5">
            <w:pPr>
              <w:pStyle w:val="ab"/>
              <w:numPr>
                <w:ilvl w:val="0"/>
                <w:numId w:val="67"/>
              </w:numPr>
            </w:pPr>
          </w:p>
        </w:tc>
        <w:tc>
          <w:tcPr>
            <w:tcW w:w="6804" w:type="dxa"/>
            <w:shd w:val="clear" w:color="auto" w:fill="auto"/>
          </w:tcPr>
          <w:p w14:paraId="537B8E6D" w14:textId="262514F7" w:rsidR="00247486" w:rsidRPr="007C319D" w:rsidRDefault="00247486" w:rsidP="00247486">
            <w:pPr>
              <w:widowControl w:val="0"/>
              <w:jc w:val="both"/>
              <w:rPr>
                <w:spacing w:val="-1"/>
                <w:sz w:val="22"/>
              </w:rPr>
            </w:pPr>
            <w:r w:rsidRPr="007C319D">
              <w:rPr>
                <w:spacing w:val="-1"/>
                <w:sz w:val="22"/>
              </w:rPr>
              <w:t>Ремонт</w:t>
            </w:r>
            <w:r w:rsidR="00953D8A" w:rsidRPr="007C319D">
              <w:rPr>
                <w:spacing w:val="-1"/>
                <w:sz w:val="22"/>
              </w:rPr>
              <w:t>, замена,</w:t>
            </w:r>
            <w:r w:rsidRPr="007C319D">
              <w:rPr>
                <w:spacing w:val="-1"/>
                <w:sz w:val="22"/>
              </w:rPr>
              <w:t xml:space="preserve"> восстановление окраски плинтусов, труб, коробов, радиаторов и других металлических или деревянных конструкций</w:t>
            </w:r>
          </w:p>
        </w:tc>
        <w:tc>
          <w:tcPr>
            <w:tcW w:w="2268" w:type="dxa"/>
            <w:shd w:val="clear" w:color="auto" w:fill="auto"/>
          </w:tcPr>
          <w:p w14:paraId="4613D206" w14:textId="27348DB9" w:rsidR="00247486" w:rsidRPr="007C319D" w:rsidRDefault="00913BB0" w:rsidP="00247486">
            <w:pPr>
              <w:widowControl w:val="0"/>
              <w:rPr>
                <w:bCs/>
                <w:sz w:val="22"/>
              </w:rPr>
            </w:pPr>
            <w:r w:rsidRPr="007C319D">
              <w:rPr>
                <w:bCs/>
                <w:sz w:val="22"/>
              </w:rPr>
              <w:t>не более</w:t>
            </w:r>
            <w:r w:rsidR="00247486" w:rsidRPr="007C319D">
              <w:rPr>
                <w:bCs/>
                <w:sz w:val="22"/>
              </w:rPr>
              <w:t xml:space="preserve"> </w:t>
            </w:r>
            <w:r w:rsidR="00AF002F" w:rsidRPr="007C319D">
              <w:rPr>
                <w:bCs/>
                <w:sz w:val="22"/>
              </w:rPr>
              <w:t>5</w:t>
            </w:r>
            <w:r w:rsidR="00247486" w:rsidRPr="007C319D">
              <w:rPr>
                <w:bCs/>
                <w:sz w:val="22"/>
              </w:rPr>
              <w:t>00 погонных метров</w:t>
            </w:r>
          </w:p>
        </w:tc>
      </w:tr>
      <w:tr w:rsidR="00247486" w:rsidRPr="007C319D" w14:paraId="699BB22F" w14:textId="77777777" w:rsidTr="00FA31D5">
        <w:trPr>
          <w:jc w:val="center"/>
        </w:trPr>
        <w:tc>
          <w:tcPr>
            <w:tcW w:w="846" w:type="dxa"/>
            <w:shd w:val="clear" w:color="auto" w:fill="auto"/>
          </w:tcPr>
          <w:p w14:paraId="50E3BF71" w14:textId="77777777" w:rsidR="00247486" w:rsidRPr="007C319D" w:rsidRDefault="00247486" w:rsidP="00FA31D5">
            <w:pPr>
              <w:pStyle w:val="ab"/>
              <w:numPr>
                <w:ilvl w:val="0"/>
                <w:numId w:val="67"/>
              </w:numPr>
            </w:pPr>
          </w:p>
        </w:tc>
        <w:tc>
          <w:tcPr>
            <w:tcW w:w="6804" w:type="dxa"/>
            <w:shd w:val="clear" w:color="auto" w:fill="auto"/>
          </w:tcPr>
          <w:p w14:paraId="4C3438DA" w14:textId="77777777" w:rsidR="00247486" w:rsidRPr="007C319D" w:rsidRDefault="00247486" w:rsidP="00247486">
            <w:pPr>
              <w:widowControl w:val="0"/>
              <w:jc w:val="both"/>
              <w:rPr>
                <w:spacing w:val="-1"/>
                <w:sz w:val="22"/>
              </w:rPr>
            </w:pPr>
            <w:r w:rsidRPr="007C319D">
              <w:rPr>
                <w:spacing w:val="-1"/>
                <w:sz w:val="22"/>
              </w:rPr>
              <w:t>Ремонт перегородок на металлическом каркасе, облицованных гипсокартонном, с последующим восстановлением отделки</w:t>
            </w:r>
          </w:p>
        </w:tc>
        <w:tc>
          <w:tcPr>
            <w:tcW w:w="2268" w:type="dxa"/>
            <w:shd w:val="clear" w:color="auto" w:fill="auto"/>
          </w:tcPr>
          <w:p w14:paraId="0A75F098" w14:textId="262DC7DA" w:rsidR="00247486" w:rsidRPr="007C319D" w:rsidRDefault="00913BB0" w:rsidP="00247486">
            <w:pPr>
              <w:widowControl w:val="0"/>
              <w:rPr>
                <w:bCs/>
                <w:sz w:val="22"/>
              </w:rPr>
            </w:pPr>
            <w:r w:rsidRPr="007C319D">
              <w:rPr>
                <w:bCs/>
                <w:sz w:val="22"/>
              </w:rPr>
              <w:t>не более</w:t>
            </w:r>
            <w:r w:rsidR="00247486" w:rsidRPr="007C319D">
              <w:rPr>
                <w:bCs/>
                <w:sz w:val="22"/>
              </w:rPr>
              <w:t xml:space="preserve"> </w:t>
            </w:r>
            <w:r w:rsidR="00AF002F" w:rsidRPr="007C319D">
              <w:rPr>
                <w:bCs/>
                <w:sz w:val="22"/>
              </w:rPr>
              <w:t>5</w:t>
            </w:r>
            <w:r w:rsidR="00247486" w:rsidRPr="007C319D">
              <w:rPr>
                <w:bCs/>
                <w:sz w:val="22"/>
              </w:rPr>
              <w:t>0 м2</w:t>
            </w:r>
          </w:p>
        </w:tc>
      </w:tr>
      <w:tr w:rsidR="00247486" w:rsidRPr="007C319D" w14:paraId="702C68EA" w14:textId="77777777" w:rsidTr="00FA31D5">
        <w:trPr>
          <w:jc w:val="center"/>
        </w:trPr>
        <w:tc>
          <w:tcPr>
            <w:tcW w:w="846" w:type="dxa"/>
            <w:shd w:val="clear" w:color="auto" w:fill="auto"/>
          </w:tcPr>
          <w:p w14:paraId="150FB368" w14:textId="77777777" w:rsidR="00247486" w:rsidRPr="007C319D" w:rsidRDefault="00247486" w:rsidP="00FA31D5">
            <w:pPr>
              <w:pStyle w:val="ab"/>
              <w:numPr>
                <w:ilvl w:val="0"/>
                <w:numId w:val="67"/>
              </w:numPr>
            </w:pPr>
          </w:p>
        </w:tc>
        <w:tc>
          <w:tcPr>
            <w:tcW w:w="6804" w:type="dxa"/>
            <w:shd w:val="clear" w:color="auto" w:fill="auto"/>
          </w:tcPr>
          <w:p w14:paraId="166259B3" w14:textId="77777777" w:rsidR="00247486" w:rsidRPr="007C319D" w:rsidRDefault="00247486" w:rsidP="00247486">
            <w:pPr>
              <w:widowControl w:val="0"/>
              <w:jc w:val="both"/>
              <w:rPr>
                <w:spacing w:val="-1"/>
                <w:sz w:val="22"/>
              </w:rPr>
            </w:pPr>
            <w:r w:rsidRPr="007C319D">
              <w:rPr>
                <w:spacing w:val="-1"/>
                <w:sz w:val="22"/>
              </w:rPr>
              <w:t xml:space="preserve">Ремонт штукатурки стен, оконных и дверных откосов с последующим восстановлением отделки </w:t>
            </w:r>
          </w:p>
        </w:tc>
        <w:tc>
          <w:tcPr>
            <w:tcW w:w="2268" w:type="dxa"/>
            <w:shd w:val="clear" w:color="auto" w:fill="auto"/>
          </w:tcPr>
          <w:p w14:paraId="5617F55A" w14:textId="4558C146" w:rsidR="00247486" w:rsidRPr="007C319D" w:rsidRDefault="00913BB0" w:rsidP="00EE167D">
            <w:pPr>
              <w:widowControl w:val="0"/>
              <w:rPr>
                <w:bCs/>
                <w:sz w:val="22"/>
              </w:rPr>
            </w:pPr>
            <w:r w:rsidRPr="007C319D">
              <w:rPr>
                <w:bCs/>
                <w:sz w:val="22"/>
              </w:rPr>
              <w:t>не более</w:t>
            </w:r>
            <w:r w:rsidR="00247486" w:rsidRPr="007C319D">
              <w:rPr>
                <w:bCs/>
                <w:sz w:val="22"/>
              </w:rPr>
              <w:t xml:space="preserve"> </w:t>
            </w:r>
            <w:r w:rsidR="00AF002F" w:rsidRPr="007C319D">
              <w:rPr>
                <w:bCs/>
                <w:sz w:val="22"/>
              </w:rPr>
              <w:t>4</w:t>
            </w:r>
            <w:r w:rsidR="00EE167D" w:rsidRPr="007C319D">
              <w:rPr>
                <w:bCs/>
                <w:sz w:val="22"/>
              </w:rPr>
              <w:t>00</w:t>
            </w:r>
            <w:r w:rsidR="00247486" w:rsidRPr="007C319D">
              <w:rPr>
                <w:bCs/>
                <w:sz w:val="22"/>
              </w:rPr>
              <w:t xml:space="preserve"> м2</w:t>
            </w:r>
          </w:p>
        </w:tc>
      </w:tr>
      <w:tr w:rsidR="00247486" w:rsidRPr="007C319D" w14:paraId="2A70D7CA" w14:textId="77777777" w:rsidTr="00FA31D5">
        <w:trPr>
          <w:jc w:val="center"/>
        </w:trPr>
        <w:tc>
          <w:tcPr>
            <w:tcW w:w="846" w:type="dxa"/>
            <w:shd w:val="clear" w:color="auto" w:fill="auto"/>
          </w:tcPr>
          <w:p w14:paraId="205B476E" w14:textId="77777777" w:rsidR="00247486" w:rsidRPr="007C319D" w:rsidRDefault="00247486" w:rsidP="00FA31D5">
            <w:pPr>
              <w:pStyle w:val="ab"/>
              <w:numPr>
                <w:ilvl w:val="0"/>
                <w:numId w:val="67"/>
              </w:numPr>
            </w:pPr>
          </w:p>
        </w:tc>
        <w:tc>
          <w:tcPr>
            <w:tcW w:w="6804" w:type="dxa"/>
            <w:shd w:val="clear" w:color="auto" w:fill="auto"/>
          </w:tcPr>
          <w:p w14:paraId="68D00779" w14:textId="77777777" w:rsidR="00247486" w:rsidRPr="007C319D" w:rsidRDefault="00247486" w:rsidP="00247486">
            <w:pPr>
              <w:widowControl w:val="0"/>
              <w:jc w:val="both"/>
              <w:rPr>
                <w:spacing w:val="-1"/>
                <w:sz w:val="22"/>
              </w:rPr>
            </w:pPr>
            <w:r w:rsidRPr="007C319D">
              <w:rPr>
                <w:spacing w:val="-1"/>
                <w:sz w:val="22"/>
              </w:rPr>
              <w:t>Ремонт (замена) вышедших из строя: замков, ручек, петель, задвижек, резиновых уплотнителей, штапиков, разбитых стекол, крепления блоков, дверных доводчиков и ограничителей (упоров), нумерации</w:t>
            </w:r>
          </w:p>
        </w:tc>
        <w:tc>
          <w:tcPr>
            <w:tcW w:w="2268" w:type="dxa"/>
            <w:shd w:val="clear" w:color="auto" w:fill="auto"/>
          </w:tcPr>
          <w:p w14:paraId="0FBB95DC" w14:textId="77777777" w:rsidR="00247486" w:rsidRPr="007C319D" w:rsidRDefault="00247486" w:rsidP="00247486">
            <w:pPr>
              <w:widowControl w:val="0"/>
              <w:rPr>
                <w:bCs/>
                <w:sz w:val="22"/>
              </w:rPr>
            </w:pPr>
            <w:r w:rsidRPr="007C319D">
              <w:rPr>
                <w:bCs/>
                <w:sz w:val="22"/>
              </w:rPr>
              <w:t>Без ограничений, в полном объеме</w:t>
            </w:r>
          </w:p>
        </w:tc>
      </w:tr>
      <w:tr w:rsidR="00247486" w:rsidRPr="007C319D" w14:paraId="67E8180E" w14:textId="77777777" w:rsidTr="00FA31D5">
        <w:trPr>
          <w:jc w:val="center"/>
        </w:trPr>
        <w:tc>
          <w:tcPr>
            <w:tcW w:w="846" w:type="dxa"/>
            <w:shd w:val="clear" w:color="auto" w:fill="auto"/>
          </w:tcPr>
          <w:p w14:paraId="46132312" w14:textId="77777777" w:rsidR="00247486" w:rsidRPr="007C319D" w:rsidRDefault="00247486" w:rsidP="00FA31D5">
            <w:pPr>
              <w:pStyle w:val="ab"/>
              <w:numPr>
                <w:ilvl w:val="0"/>
                <w:numId w:val="67"/>
              </w:numPr>
            </w:pPr>
          </w:p>
        </w:tc>
        <w:tc>
          <w:tcPr>
            <w:tcW w:w="6804" w:type="dxa"/>
            <w:shd w:val="clear" w:color="auto" w:fill="auto"/>
          </w:tcPr>
          <w:p w14:paraId="67353657" w14:textId="64217999" w:rsidR="00247486" w:rsidRPr="007C319D" w:rsidRDefault="00247486" w:rsidP="0009485B">
            <w:pPr>
              <w:widowControl w:val="0"/>
              <w:jc w:val="both"/>
              <w:rPr>
                <w:spacing w:val="-1"/>
                <w:sz w:val="22"/>
              </w:rPr>
            </w:pPr>
            <w:r w:rsidRPr="007C319D">
              <w:rPr>
                <w:sz w:val="22"/>
              </w:rPr>
              <w:t xml:space="preserve">Ремонт </w:t>
            </w:r>
            <w:r w:rsidR="00FA4BF9" w:rsidRPr="007C319D">
              <w:rPr>
                <w:sz w:val="22"/>
              </w:rPr>
              <w:t>(</w:t>
            </w:r>
            <w:r w:rsidRPr="007C319D">
              <w:rPr>
                <w:sz w:val="22"/>
              </w:rPr>
              <w:t>замена</w:t>
            </w:r>
            <w:r w:rsidR="00FA4BF9" w:rsidRPr="007C319D">
              <w:rPr>
                <w:sz w:val="22"/>
              </w:rPr>
              <w:t>)</w:t>
            </w:r>
            <w:r w:rsidRPr="007C319D">
              <w:rPr>
                <w:sz w:val="22"/>
              </w:rPr>
              <w:t xml:space="preserve"> </w:t>
            </w:r>
            <w:r w:rsidR="00261BFE" w:rsidRPr="007C319D">
              <w:rPr>
                <w:sz w:val="22"/>
              </w:rPr>
              <w:t>диспенсеров в санузлах</w:t>
            </w:r>
            <w:r w:rsidR="009278EC" w:rsidRPr="007C319D">
              <w:rPr>
                <w:sz w:val="22"/>
              </w:rPr>
              <w:t xml:space="preserve"> и </w:t>
            </w:r>
            <w:r w:rsidR="00953D8A" w:rsidRPr="007C319D">
              <w:rPr>
                <w:sz w:val="22"/>
              </w:rPr>
              <w:t>зонах коллаборации (</w:t>
            </w:r>
            <w:r w:rsidR="0009485B" w:rsidRPr="007C319D">
              <w:rPr>
                <w:sz w:val="22"/>
              </w:rPr>
              <w:t xml:space="preserve">в т.ч </w:t>
            </w:r>
            <w:r w:rsidR="00953D8A" w:rsidRPr="007C319D">
              <w:rPr>
                <w:sz w:val="22"/>
              </w:rPr>
              <w:t>зона приема пищи)</w:t>
            </w:r>
            <w:r w:rsidR="00261BFE" w:rsidRPr="007C319D">
              <w:rPr>
                <w:sz w:val="22"/>
              </w:rPr>
              <w:t xml:space="preserve">, </w:t>
            </w:r>
            <w:r w:rsidR="009278EC" w:rsidRPr="007C319D">
              <w:rPr>
                <w:sz w:val="22"/>
              </w:rPr>
              <w:t xml:space="preserve">ремонт диспенсеров антисептических средств в </w:t>
            </w:r>
            <w:r w:rsidR="00261BFE" w:rsidRPr="007C319D">
              <w:rPr>
                <w:sz w:val="22"/>
              </w:rPr>
              <w:t>лифтовых холлах,</w:t>
            </w:r>
            <w:r w:rsidRPr="007C319D">
              <w:rPr>
                <w:sz w:val="22"/>
              </w:rPr>
              <w:t xml:space="preserve"> замена гибкой и жесткой подводки, фурнитуры унитазов, сифонов</w:t>
            </w:r>
          </w:p>
        </w:tc>
        <w:tc>
          <w:tcPr>
            <w:tcW w:w="2268" w:type="dxa"/>
            <w:shd w:val="clear" w:color="auto" w:fill="auto"/>
          </w:tcPr>
          <w:p w14:paraId="7F728869" w14:textId="77777777" w:rsidR="00247486" w:rsidRPr="007C319D" w:rsidRDefault="00247486" w:rsidP="00247486">
            <w:pPr>
              <w:widowControl w:val="0"/>
              <w:rPr>
                <w:bCs/>
                <w:sz w:val="22"/>
              </w:rPr>
            </w:pPr>
            <w:r w:rsidRPr="007C319D">
              <w:rPr>
                <w:bCs/>
                <w:sz w:val="22"/>
              </w:rPr>
              <w:t>Без ограничений, в полном объеме</w:t>
            </w:r>
          </w:p>
        </w:tc>
      </w:tr>
      <w:tr w:rsidR="00247486" w:rsidRPr="007C319D" w14:paraId="2F5C220C" w14:textId="77777777" w:rsidTr="00FA31D5">
        <w:trPr>
          <w:jc w:val="center"/>
        </w:trPr>
        <w:tc>
          <w:tcPr>
            <w:tcW w:w="846" w:type="dxa"/>
            <w:shd w:val="clear" w:color="auto" w:fill="auto"/>
          </w:tcPr>
          <w:p w14:paraId="4DEFD14A" w14:textId="77777777" w:rsidR="00247486" w:rsidRPr="007C319D" w:rsidRDefault="00247486" w:rsidP="00FA31D5">
            <w:pPr>
              <w:pStyle w:val="ab"/>
              <w:numPr>
                <w:ilvl w:val="0"/>
                <w:numId w:val="67"/>
              </w:numPr>
            </w:pPr>
          </w:p>
        </w:tc>
        <w:tc>
          <w:tcPr>
            <w:tcW w:w="6804" w:type="dxa"/>
            <w:shd w:val="clear" w:color="auto" w:fill="auto"/>
          </w:tcPr>
          <w:p w14:paraId="043CD58F" w14:textId="77777777" w:rsidR="00247486" w:rsidRPr="007C319D" w:rsidRDefault="00247486" w:rsidP="00247486">
            <w:pPr>
              <w:widowControl w:val="0"/>
              <w:jc w:val="both"/>
              <w:rPr>
                <w:sz w:val="22"/>
              </w:rPr>
            </w:pPr>
            <w:r w:rsidRPr="007C319D">
              <w:rPr>
                <w:sz w:val="22"/>
              </w:rPr>
              <w:t>Замена перегоревших ламп, светильников и их оснащения</w:t>
            </w:r>
          </w:p>
        </w:tc>
        <w:tc>
          <w:tcPr>
            <w:tcW w:w="2268" w:type="dxa"/>
            <w:shd w:val="clear" w:color="auto" w:fill="auto"/>
          </w:tcPr>
          <w:p w14:paraId="2CD981FA" w14:textId="77777777" w:rsidR="00247486" w:rsidRPr="007C319D" w:rsidRDefault="00247486" w:rsidP="00247486">
            <w:pPr>
              <w:widowControl w:val="0"/>
              <w:rPr>
                <w:bCs/>
                <w:sz w:val="22"/>
              </w:rPr>
            </w:pPr>
            <w:r w:rsidRPr="007C319D">
              <w:rPr>
                <w:bCs/>
                <w:sz w:val="22"/>
              </w:rPr>
              <w:t>Без ограничений, в полном объеме</w:t>
            </w:r>
          </w:p>
        </w:tc>
      </w:tr>
      <w:tr w:rsidR="00247486" w:rsidRPr="007C319D" w14:paraId="3F37EE38" w14:textId="77777777" w:rsidTr="00FA31D5">
        <w:trPr>
          <w:trHeight w:val="774"/>
          <w:jc w:val="center"/>
        </w:trPr>
        <w:tc>
          <w:tcPr>
            <w:tcW w:w="846" w:type="dxa"/>
            <w:shd w:val="clear" w:color="auto" w:fill="auto"/>
          </w:tcPr>
          <w:p w14:paraId="7C92F21C" w14:textId="77777777" w:rsidR="00247486" w:rsidRPr="007C319D" w:rsidRDefault="00247486" w:rsidP="00FA31D5">
            <w:pPr>
              <w:pStyle w:val="ab"/>
              <w:numPr>
                <w:ilvl w:val="0"/>
                <w:numId w:val="67"/>
              </w:numPr>
            </w:pPr>
          </w:p>
        </w:tc>
        <w:tc>
          <w:tcPr>
            <w:tcW w:w="6804" w:type="dxa"/>
            <w:shd w:val="clear" w:color="auto" w:fill="auto"/>
          </w:tcPr>
          <w:p w14:paraId="2C5F0E84" w14:textId="77777777" w:rsidR="00247486" w:rsidRPr="007C319D" w:rsidRDefault="00247486" w:rsidP="00247486">
            <w:pPr>
              <w:widowControl w:val="0"/>
              <w:jc w:val="both"/>
              <w:rPr>
                <w:sz w:val="22"/>
              </w:rPr>
            </w:pPr>
            <w:r w:rsidRPr="007C319D">
              <w:rPr>
                <w:sz w:val="22"/>
              </w:rPr>
              <w:t>Перенос существующих, обустройство новых лючков напольных с подключением и восстановлением напольного покрытия</w:t>
            </w:r>
          </w:p>
        </w:tc>
        <w:tc>
          <w:tcPr>
            <w:tcW w:w="2268" w:type="dxa"/>
            <w:shd w:val="clear" w:color="auto" w:fill="auto"/>
          </w:tcPr>
          <w:p w14:paraId="55BC989F" w14:textId="24418A71" w:rsidR="00247486" w:rsidRPr="007C319D" w:rsidRDefault="00913BB0" w:rsidP="00247486">
            <w:pPr>
              <w:widowControl w:val="0"/>
              <w:rPr>
                <w:bCs/>
                <w:sz w:val="22"/>
              </w:rPr>
            </w:pPr>
            <w:r w:rsidRPr="007C319D">
              <w:rPr>
                <w:bCs/>
                <w:sz w:val="22"/>
              </w:rPr>
              <w:t>не более</w:t>
            </w:r>
            <w:r w:rsidR="00247486" w:rsidRPr="007C319D">
              <w:rPr>
                <w:bCs/>
                <w:sz w:val="22"/>
              </w:rPr>
              <w:t xml:space="preserve"> </w:t>
            </w:r>
            <w:r w:rsidR="00AF002F" w:rsidRPr="007C319D">
              <w:rPr>
                <w:bCs/>
                <w:sz w:val="22"/>
              </w:rPr>
              <w:t>4</w:t>
            </w:r>
            <w:r w:rsidR="00247486" w:rsidRPr="007C319D">
              <w:rPr>
                <w:bCs/>
                <w:sz w:val="22"/>
              </w:rPr>
              <w:t>0 шт.</w:t>
            </w:r>
          </w:p>
        </w:tc>
      </w:tr>
    </w:tbl>
    <w:p w14:paraId="5FBAA7BE" w14:textId="388BEA11" w:rsidR="00247486" w:rsidRPr="007C319D" w:rsidRDefault="00247486" w:rsidP="00247486"/>
    <w:p w14:paraId="6A9F519C" w14:textId="1CD8438B" w:rsidR="00AF002F" w:rsidRPr="007C319D" w:rsidRDefault="00AF002F" w:rsidP="00247486"/>
    <w:p w14:paraId="7F5DB7BC" w14:textId="3DAF16C1" w:rsidR="00AF002F" w:rsidRPr="007C319D" w:rsidRDefault="00AF002F" w:rsidP="00247486"/>
    <w:p w14:paraId="22284D99" w14:textId="01ACB0E2" w:rsidR="00AF002F" w:rsidRPr="007C319D" w:rsidRDefault="00AF002F" w:rsidP="00AF002F">
      <w:pPr>
        <w:jc w:val="center"/>
        <w:rPr>
          <w:b/>
        </w:rPr>
      </w:pPr>
      <w:r w:rsidRPr="007C319D">
        <w:rPr>
          <w:b/>
        </w:rPr>
        <w:lastRenderedPageBreak/>
        <w:t>Объем текущего ремонта, при проведении регламентных мероприятий по техническому обслуживанию помещений и инженерных систем в СВБ</w:t>
      </w:r>
    </w:p>
    <w:p w14:paraId="7F35B8C6" w14:textId="77777777" w:rsidR="00AF002F" w:rsidRPr="007C319D" w:rsidRDefault="00AF002F" w:rsidP="00AF002F"/>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6166"/>
        <w:gridCol w:w="2167"/>
      </w:tblGrid>
      <w:tr w:rsidR="00AF002F" w:rsidRPr="007C319D" w14:paraId="0C8F7603" w14:textId="77777777" w:rsidTr="005B6E8C">
        <w:trPr>
          <w:jc w:val="center"/>
        </w:trPr>
        <w:tc>
          <w:tcPr>
            <w:tcW w:w="1273" w:type="dxa"/>
            <w:shd w:val="clear" w:color="auto" w:fill="auto"/>
            <w:vAlign w:val="center"/>
          </w:tcPr>
          <w:p w14:paraId="2C5AC8BB" w14:textId="77777777" w:rsidR="00AF002F" w:rsidRPr="007C319D" w:rsidRDefault="00AF002F" w:rsidP="00131B3A">
            <w:pPr>
              <w:widowControl w:val="0"/>
              <w:jc w:val="center"/>
              <w:rPr>
                <w:b/>
                <w:bCs/>
                <w:sz w:val="22"/>
              </w:rPr>
            </w:pPr>
            <w:r w:rsidRPr="007C319D">
              <w:rPr>
                <w:b/>
                <w:bCs/>
                <w:sz w:val="22"/>
              </w:rPr>
              <w:t>№ п/п</w:t>
            </w:r>
          </w:p>
        </w:tc>
        <w:tc>
          <w:tcPr>
            <w:tcW w:w="6166" w:type="dxa"/>
            <w:shd w:val="clear" w:color="auto" w:fill="auto"/>
            <w:vAlign w:val="center"/>
          </w:tcPr>
          <w:p w14:paraId="31D36BE7" w14:textId="77777777" w:rsidR="00AF002F" w:rsidRPr="007C319D" w:rsidRDefault="00AF002F" w:rsidP="00131B3A">
            <w:pPr>
              <w:widowControl w:val="0"/>
              <w:jc w:val="center"/>
              <w:rPr>
                <w:b/>
                <w:bCs/>
                <w:sz w:val="22"/>
              </w:rPr>
            </w:pPr>
            <w:r w:rsidRPr="007C319D">
              <w:rPr>
                <w:b/>
                <w:bCs/>
                <w:sz w:val="22"/>
              </w:rPr>
              <w:t>Наименование услуг, работ</w:t>
            </w:r>
          </w:p>
        </w:tc>
        <w:tc>
          <w:tcPr>
            <w:tcW w:w="2167" w:type="dxa"/>
            <w:shd w:val="clear" w:color="auto" w:fill="auto"/>
            <w:vAlign w:val="center"/>
          </w:tcPr>
          <w:p w14:paraId="16DF38B7" w14:textId="77777777" w:rsidR="00AF002F" w:rsidRPr="007C319D" w:rsidRDefault="00AF002F" w:rsidP="00131B3A">
            <w:pPr>
              <w:widowControl w:val="0"/>
              <w:jc w:val="center"/>
              <w:rPr>
                <w:b/>
                <w:bCs/>
                <w:sz w:val="22"/>
              </w:rPr>
            </w:pPr>
            <w:r w:rsidRPr="007C319D">
              <w:rPr>
                <w:b/>
                <w:bCs/>
                <w:sz w:val="22"/>
              </w:rPr>
              <w:t>Предельный объем в год</w:t>
            </w:r>
          </w:p>
        </w:tc>
      </w:tr>
      <w:tr w:rsidR="00AF002F" w:rsidRPr="007C319D" w14:paraId="5F85D0FE" w14:textId="77777777" w:rsidTr="005B6E8C">
        <w:trPr>
          <w:jc w:val="center"/>
        </w:trPr>
        <w:tc>
          <w:tcPr>
            <w:tcW w:w="1273" w:type="dxa"/>
            <w:shd w:val="clear" w:color="auto" w:fill="auto"/>
          </w:tcPr>
          <w:p w14:paraId="76AF0709" w14:textId="4CA889A2" w:rsidR="0067634A" w:rsidRPr="007C319D" w:rsidRDefault="0067634A" w:rsidP="00640906">
            <w:pPr>
              <w:widowControl w:val="0"/>
              <w:ind w:left="360"/>
              <w:contextualSpacing/>
              <w:jc w:val="both"/>
              <w:rPr>
                <w:bCs/>
                <w:sz w:val="22"/>
              </w:rPr>
            </w:pPr>
            <w:r w:rsidRPr="007C319D">
              <w:rPr>
                <w:bCs/>
                <w:sz w:val="22"/>
              </w:rPr>
              <w:t>1</w:t>
            </w:r>
          </w:p>
        </w:tc>
        <w:tc>
          <w:tcPr>
            <w:tcW w:w="6166" w:type="dxa"/>
            <w:shd w:val="clear" w:color="auto" w:fill="auto"/>
          </w:tcPr>
          <w:p w14:paraId="33ADDC15" w14:textId="77777777" w:rsidR="00AF002F" w:rsidRPr="007C319D" w:rsidRDefault="00AF002F" w:rsidP="00131B3A">
            <w:pPr>
              <w:widowControl w:val="0"/>
              <w:jc w:val="both"/>
              <w:rPr>
                <w:b/>
                <w:bCs/>
                <w:sz w:val="22"/>
              </w:rPr>
            </w:pPr>
            <w:r w:rsidRPr="007C319D">
              <w:rPr>
                <w:sz w:val="22"/>
              </w:rPr>
              <w:t>Ремонт, замена повреждённых участков полов из плиточного ковролина</w:t>
            </w:r>
          </w:p>
        </w:tc>
        <w:tc>
          <w:tcPr>
            <w:tcW w:w="2167" w:type="dxa"/>
            <w:shd w:val="clear" w:color="auto" w:fill="auto"/>
          </w:tcPr>
          <w:p w14:paraId="2FE0D631" w14:textId="52D3E913" w:rsidR="00AF002F" w:rsidRPr="007C319D" w:rsidRDefault="00AF002F" w:rsidP="00AF002F">
            <w:pPr>
              <w:widowControl w:val="0"/>
              <w:rPr>
                <w:bCs/>
                <w:sz w:val="22"/>
              </w:rPr>
            </w:pPr>
            <w:r w:rsidRPr="007C319D">
              <w:rPr>
                <w:bCs/>
                <w:sz w:val="22"/>
              </w:rPr>
              <w:t xml:space="preserve">не более 100 м2 </w:t>
            </w:r>
          </w:p>
        </w:tc>
      </w:tr>
      <w:tr w:rsidR="00AF002F" w:rsidRPr="007C319D" w14:paraId="0F9FD9AC" w14:textId="77777777" w:rsidTr="005B6E8C">
        <w:trPr>
          <w:jc w:val="center"/>
        </w:trPr>
        <w:tc>
          <w:tcPr>
            <w:tcW w:w="1273" w:type="dxa"/>
            <w:shd w:val="clear" w:color="auto" w:fill="auto"/>
          </w:tcPr>
          <w:p w14:paraId="2BAF8D25" w14:textId="244102E1" w:rsidR="00AF002F" w:rsidRPr="007C319D" w:rsidRDefault="0067634A" w:rsidP="00640906">
            <w:pPr>
              <w:widowControl w:val="0"/>
              <w:ind w:left="360"/>
              <w:contextualSpacing/>
              <w:jc w:val="both"/>
              <w:rPr>
                <w:bCs/>
                <w:sz w:val="22"/>
              </w:rPr>
            </w:pPr>
            <w:r w:rsidRPr="007C319D">
              <w:rPr>
                <w:bCs/>
                <w:sz w:val="22"/>
              </w:rPr>
              <w:t>2</w:t>
            </w:r>
          </w:p>
        </w:tc>
        <w:tc>
          <w:tcPr>
            <w:tcW w:w="6166" w:type="dxa"/>
            <w:shd w:val="clear" w:color="auto" w:fill="auto"/>
          </w:tcPr>
          <w:p w14:paraId="08C69B5D" w14:textId="77777777" w:rsidR="00AF002F" w:rsidRPr="007C319D" w:rsidRDefault="00AF002F" w:rsidP="00131B3A">
            <w:pPr>
              <w:widowControl w:val="0"/>
              <w:jc w:val="both"/>
              <w:rPr>
                <w:sz w:val="22"/>
              </w:rPr>
            </w:pPr>
            <w:r w:rsidRPr="007C319D">
              <w:rPr>
                <w:sz w:val="22"/>
              </w:rPr>
              <w:t>Ремонт, замена повреждённых участков полов из ПВХ, линолеума</w:t>
            </w:r>
          </w:p>
        </w:tc>
        <w:tc>
          <w:tcPr>
            <w:tcW w:w="2167" w:type="dxa"/>
            <w:shd w:val="clear" w:color="auto" w:fill="auto"/>
          </w:tcPr>
          <w:p w14:paraId="4642E6DF" w14:textId="7F9AE739" w:rsidR="00AF002F" w:rsidRPr="007C319D" w:rsidRDefault="00AF002F" w:rsidP="00AF002F">
            <w:pPr>
              <w:widowControl w:val="0"/>
              <w:rPr>
                <w:bCs/>
                <w:sz w:val="22"/>
              </w:rPr>
            </w:pPr>
            <w:r w:rsidRPr="007C319D">
              <w:rPr>
                <w:bCs/>
                <w:sz w:val="22"/>
              </w:rPr>
              <w:t>не более 40 м2</w:t>
            </w:r>
          </w:p>
        </w:tc>
      </w:tr>
      <w:tr w:rsidR="00AF002F" w:rsidRPr="007C319D" w14:paraId="4311CE42" w14:textId="77777777" w:rsidTr="005B6E8C">
        <w:trPr>
          <w:jc w:val="center"/>
        </w:trPr>
        <w:tc>
          <w:tcPr>
            <w:tcW w:w="1273" w:type="dxa"/>
            <w:shd w:val="clear" w:color="auto" w:fill="auto"/>
          </w:tcPr>
          <w:p w14:paraId="026E5B1A" w14:textId="43CAC772" w:rsidR="00AF002F" w:rsidRPr="007C319D" w:rsidRDefault="0067634A" w:rsidP="005B6E8C">
            <w:pPr>
              <w:widowControl w:val="0"/>
              <w:contextualSpacing/>
              <w:jc w:val="center"/>
              <w:rPr>
                <w:bCs/>
                <w:sz w:val="22"/>
              </w:rPr>
            </w:pPr>
            <w:r w:rsidRPr="007C319D">
              <w:rPr>
                <w:bCs/>
                <w:sz w:val="22"/>
              </w:rPr>
              <w:t>3</w:t>
            </w:r>
          </w:p>
        </w:tc>
        <w:tc>
          <w:tcPr>
            <w:tcW w:w="6166" w:type="dxa"/>
            <w:shd w:val="clear" w:color="auto" w:fill="auto"/>
          </w:tcPr>
          <w:p w14:paraId="5EA9B016" w14:textId="77777777" w:rsidR="00AF002F" w:rsidRPr="007C319D" w:rsidRDefault="00AF002F" w:rsidP="00131B3A">
            <w:pPr>
              <w:widowControl w:val="0"/>
              <w:jc w:val="both"/>
              <w:rPr>
                <w:sz w:val="22"/>
              </w:rPr>
            </w:pPr>
            <w:r w:rsidRPr="007C319D">
              <w:rPr>
                <w:sz w:val="22"/>
              </w:rPr>
              <w:t>Ремонт, замена повреждённых участков полов из керамической плитки</w:t>
            </w:r>
          </w:p>
        </w:tc>
        <w:tc>
          <w:tcPr>
            <w:tcW w:w="2167" w:type="dxa"/>
            <w:shd w:val="clear" w:color="auto" w:fill="auto"/>
          </w:tcPr>
          <w:p w14:paraId="2ED52C50" w14:textId="3100B823" w:rsidR="00AF002F" w:rsidRPr="007C319D" w:rsidRDefault="00AF002F" w:rsidP="00AF002F">
            <w:pPr>
              <w:widowControl w:val="0"/>
              <w:rPr>
                <w:bCs/>
                <w:sz w:val="22"/>
              </w:rPr>
            </w:pPr>
            <w:r w:rsidRPr="007C319D">
              <w:rPr>
                <w:bCs/>
                <w:sz w:val="22"/>
              </w:rPr>
              <w:t xml:space="preserve">не более </w:t>
            </w:r>
            <w:r w:rsidRPr="007C319D">
              <w:rPr>
                <w:bCs/>
                <w:sz w:val="22"/>
                <w:lang w:val="en-US"/>
              </w:rPr>
              <w:t>40</w:t>
            </w:r>
            <w:r w:rsidRPr="007C319D">
              <w:rPr>
                <w:bCs/>
                <w:sz w:val="22"/>
              </w:rPr>
              <w:t xml:space="preserve"> м2</w:t>
            </w:r>
          </w:p>
        </w:tc>
      </w:tr>
      <w:tr w:rsidR="00AF002F" w:rsidRPr="007C319D" w14:paraId="6B284568" w14:textId="77777777" w:rsidTr="005B6E8C">
        <w:trPr>
          <w:jc w:val="center"/>
        </w:trPr>
        <w:tc>
          <w:tcPr>
            <w:tcW w:w="1273" w:type="dxa"/>
            <w:shd w:val="clear" w:color="auto" w:fill="auto"/>
          </w:tcPr>
          <w:p w14:paraId="1D22819C" w14:textId="10B704A3" w:rsidR="00AF002F" w:rsidRPr="007C319D" w:rsidRDefault="0067634A" w:rsidP="00131B3A">
            <w:pPr>
              <w:widowControl w:val="0"/>
              <w:numPr>
                <w:ilvl w:val="0"/>
                <w:numId w:val="12"/>
              </w:numPr>
              <w:ind w:hanging="720"/>
              <w:contextualSpacing/>
              <w:jc w:val="both"/>
              <w:rPr>
                <w:bCs/>
                <w:sz w:val="22"/>
              </w:rPr>
            </w:pPr>
            <w:r w:rsidRPr="007C319D">
              <w:rPr>
                <w:bCs/>
                <w:sz w:val="22"/>
              </w:rPr>
              <w:t>4</w:t>
            </w:r>
          </w:p>
        </w:tc>
        <w:tc>
          <w:tcPr>
            <w:tcW w:w="6166" w:type="dxa"/>
            <w:shd w:val="clear" w:color="auto" w:fill="auto"/>
          </w:tcPr>
          <w:p w14:paraId="4FD30A06" w14:textId="77777777" w:rsidR="00AF002F" w:rsidRPr="007C319D" w:rsidRDefault="00AF002F" w:rsidP="00131B3A">
            <w:pPr>
              <w:widowControl w:val="0"/>
              <w:jc w:val="both"/>
              <w:rPr>
                <w:sz w:val="22"/>
              </w:rPr>
            </w:pPr>
            <w:r w:rsidRPr="007C319D">
              <w:rPr>
                <w:sz w:val="22"/>
              </w:rPr>
              <w:t>Ремонт, замена повреждённых участков панелей фальшпола</w:t>
            </w:r>
          </w:p>
        </w:tc>
        <w:tc>
          <w:tcPr>
            <w:tcW w:w="2167" w:type="dxa"/>
            <w:shd w:val="clear" w:color="auto" w:fill="auto"/>
          </w:tcPr>
          <w:p w14:paraId="6E34658A" w14:textId="256C2DB8" w:rsidR="00AF002F" w:rsidRPr="007C319D" w:rsidRDefault="00AF002F" w:rsidP="00131B3A">
            <w:pPr>
              <w:widowControl w:val="0"/>
              <w:rPr>
                <w:bCs/>
                <w:sz w:val="22"/>
              </w:rPr>
            </w:pPr>
            <w:r w:rsidRPr="007C319D">
              <w:rPr>
                <w:bCs/>
                <w:sz w:val="22"/>
              </w:rPr>
              <w:t>не более 3 м2</w:t>
            </w:r>
          </w:p>
        </w:tc>
      </w:tr>
      <w:tr w:rsidR="00AF002F" w:rsidRPr="007C319D" w14:paraId="63F60ADE" w14:textId="77777777" w:rsidTr="005B6E8C">
        <w:trPr>
          <w:jc w:val="center"/>
        </w:trPr>
        <w:tc>
          <w:tcPr>
            <w:tcW w:w="1273" w:type="dxa"/>
            <w:shd w:val="clear" w:color="auto" w:fill="auto"/>
          </w:tcPr>
          <w:p w14:paraId="0D5C35E4" w14:textId="1448B039" w:rsidR="00AF002F" w:rsidRPr="007C319D" w:rsidRDefault="00FA31D5" w:rsidP="00131B3A">
            <w:pPr>
              <w:widowControl w:val="0"/>
              <w:numPr>
                <w:ilvl w:val="0"/>
                <w:numId w:val="12"/>
              </w:numPr>
              <w:ind w:hanging="720"/>
              <w:contextualSpacing/>
              <w:jc w:val="both"/>
              <w:rPr>
                <w:bCs/>
                <w:sz w:val="22"/>
              </w:rPr>
            </w:pPr>
            <w:r w:rsidRPr="007C319D">
              <w:rPr>
                <w:bCs/>
                <w:sz w:val="22"/>
                <w:lang w:val="en-US"/>
              </w:rPr>
              <w:t>5</w:t>
            </w:r>
          </w:p>
        </w:tc>
        <w:tc>
          <w:tcPr>
            <w:tcW w:w="6166" w:type="dxa"/>
            <w:shd w:val="clear" w:color="auto" w:fill="auto"/>
          </w:tcPr>
          <w:p w14:paraId="258C27B3" w14:textId="77777777" w:rsidR="00AF002F" w:rsidRPr="007C319D" w:rsidRDefault="00AF002F" w:rsidP="00131B3A">
            <w:pPr>
              <w:widowControl w:val="0"/>
              <w:jc w:val="both"/>
              <w:rPr>
                <w:sz w:val="22"/>
              </w:rPr>
            </w:pPr>
            <w:r w:rsidRPr="007C319D">
              <w:rPr>
                <w:sz w:val="22"/>
              </w:rPr>
              <w:t>Ремонт наливных полов</w:t>
            </w:r>
          </w:p>
        </w:tc>
        <w:tc>
          <w:tcPr>
            <w:tcW w:w="2167" w:type="dxa"/>
            <w:shd w:val="clear" w:color="auto" w:fill="auto"/>
          </w:tcPr>
          <w:p w14:paraId="0CDBB687" w14:textId="550EB133" w:rsidR="00AF002F" w:rsidRPr="007C319D" w:rsidRDefault="00AF002F" w:rsidP="00131B3A">
            <w:pPr>
              <w:widowControl w:val="0"/>
              <w:rPr>
                <w:bCs/>
                <w:sz w:val="22"/>
              </w:rPr>
            </w:pPr>
            <w:r w:rsidRPr="007C319D">
              <w:rPr>
                <w:bCs/>
                <w:sz w:val="22"/>
              </w:rPr>
              <w:t>не более 5 м2</w:t>
            </w:r>
          </w:p>
        </w:tc>
      </w:tr>
      <w:tr w:rsidR="00AF002F" w:rsidRPr="007C319D" w14:paraId="748E681B" w14:textId="77777777" w:rsidTr="005B6E8C">
        <w:trPr>
          <w:jc w:val="center"/>
        </w:trPr>
        <w:tc>
          <w:tcPr>
            <w:tcW w:w="1273" w:type="dxa"/>
            <w:shd w:val="clear" w:color="auto" w:fill="auto"/>
          </w:tcPr>
          <w:p w14:paraId="710BDED5" w14:textId="439D329B" w:rsidR="00AF002F" w:rsidRPr="007C319D" w:rsidRDefault="00FA31D5" w:rsidP="00131B3A">
            <w:pPr>
              <w:widowControl w:val="0"/>
              <w:numPr>
                <w:ilvl w:val="0"/>
                <w:numId w:val="12"/>
              </w:numPr>
              <w:ind w:hanging="720"/>
              <w:contextualSpacing/>
              <w:jc w:val="both"/>
              <w:rPr>
                <w:bCs/>
                <w:sz w:val="22"/>
              </w:rPr>
            </w:pPr>
            <w:r w:rsidRPr="007C319D">
              <w:rPr>
                <w:bCs/>
                <w:sz w:val="22"/>
                <w:lang w:val="en-US"/>
              </w:rPr>
              <w:t>6</w:t>
            </w:r>
          </w:p>
        </w:tc>
        <w:tc>
          <w:tcPr>
            <w:tcW w:w="6166" w:type="dxa"/>
            <w:shd w:val="clear" w:color="auto" w:fill="auto"/>
          </w:tcPr>
          <w:p w14:paraId="6F7078B4" w14:textId="77777777" w:rsidR="00AF002F" w:rsidRPr="007C319D" w:rsidRDefault="00AF002F" w:rsidP="00131B3A">
            <w:pPr>
              <w:widowControl w:val="0"/>
              <w:jc w:val="both"/>
              <w:rPr>
                <w:sz w:val="22"/>
              </w:rPr>
            </w:pPr>
            <w:r w:rsidRPr="007C319D">
              <w:rPr>
                <w:sz w:val="22"/>
              </w:rPr>
              <w:t>Ремонт стен, перегородок, окрашенных краской</w:t>
            </w:r>
          </w:p>
        </w:tc>
        <w:tc>
          <w:tcPr>
            <w:tcW w:w="2167" w:type="dxa"/>
            <w:shd w:val="clear" w:color="auto" w:fill="auto"/>
          </w:tcPr>
          <w:p w14:paraId="48D37DD0" w14:textId="060B3B42" w:rsidR="00AF002F" w:rsidRPr="007C319D" w:rsidRDefault="00AF002F" w:rsidP="00AF002F">
            <w:pPr>
              <w:widowControl w:val="0"/>
              <w:rPr>
                <w:bCs/>
                <w:sz w:val="22"/>
              </w:rPr>
            </w:pPr>
            <w:r w:rsidRPr="007C319D">
              <w:rPr>
                <w:bCs/>
                <w:sz w:val="22"/>
              </w:rPr>
              <w:t>не более 250 м2</w:t>
            </w:r>
          </w:p>
        </w:tc>
      </w:tr>
      <w:tr w:rsidR="00AF002F" w:rsidRPr="007C319D" w14:paraId="6F2E0A92" w14:textId="77777777" w:rsidTr="005B6E8C">
        <w:trPr>
          <w:jc w:val="center"/>
        </w:trPr>
        <w:tc>
          <w:tcPr>
            <w:tcW w:w="1273" w:type="dxa"/>
            <w:shd w:val="clear" w:color="auto" w:fill="auto"/>
          </w:tcPr>
          <w:p w14:paraId="163CC1F5" w14:textId="00AB2B1F" w:rsidR="00AF002F" w:rsidRPr="007C319D" w:rsidRDefault="00FA31D5" w:rsidP="00131B3A">
            <w:pPr>
              <w:widowControl w:val="0"/>
              <w:numPr>
                <w:ilvl w:val="0"/>
                <w:numId w:val="12"/>
              </w:numPr>
              <w:ind w:hanging="720"/>
              <w:contextualSpacing/>
              <w:jc w:val="both"/>
              <w:rPr>
                <w:bCs/>
                <w:sz w:val="22"/>
              </w:rPr>
            </w:pPr>
            <w:r w:rsidRPr="007C319D">
              <w:rPr>
                <w:bCs/>
                <w:sz w:val="22"/>
                <w:lang w:val="en-US"/>
              </w:rPr>
              <w:t>7</w:t>
            </w:r>
          </w:p>
        </w:tc>
        <w:tc>
          <w:tcPr>
            <w:tcW w:w="6166" w:type="dxa"/>
            <w:shd w:val="clear" w:color="auto" w:fill="auto"/>
          </w:tcPr>
          <w:p w14:paraId="33E98815" w14:textId="77777777" w:rsidR="00AF002F" w:rsidRPr="007C319D" w:rsidRDefault="00AF002F" w:rsidP="00131B3A">
            <w:pPr>
              <w:widowControl w:val="0"/>
              <w:jc w:val="both"/>
              <w:rPr>
                <w:b/>
                <w:bCs/>
                <w:sz w:val="22"/>
              </w:rPr>
            </w:pPr>
            <w:r w:rsidRPr="007C319D">
              <w:rPr>
                <w:sz w:val="22"/>
              </w:rPr>
              <w:t>Ремонт стен, замена повреждённых участков облицованных керамической плиткой</w:t>
            </w:r>
          </w:p>
        </w:tc>
        <w:tc>
          <w:tcPr>
            <w:tcW w:w="2167" w:type="dxa"/>
            <w:shd w:val="clear" w:color="auto" w:fill="auto"/>
          </w:tcPr>
          <w:p w14:paraId="21164A53" w14:textId="59D51272" w:rsidR="00AF002F" w:rsidRPr="007C319D" w:rsidRDefault="00AF002F" w:rsidP="00AF002F">
            <w:pPr>
              <w:widowControl w:val="0"/>
              <w:rPr>
                <w:bCs/>
                <w:sz w:val="22"/>
              </w:rPr>
            </w:pPr>
            <w:r w:rsidRPr="007C319D">
              <w:rPr>
                <w:bCs/>
                <w:sz w:val="22"/>
              </w:rPr>
              <w:t>не более 30 м2</w:t>
            </w:r>
          </w:p>
        </w:tc>
      </w:tr>
      <w:tr w:rsidR="00AF002F" w:rsidRPr="007C319D" w14:paraId="3B42347E" w14:textId="77777777" w:rsidTr="005B6E8C">
        <w:trPr>
          <w:jc w:val="center"/>
        </w:trPr>
        <w:tc>
          <w:tcPr>
            <w:tcW w:w="1273" w:type="dxa"/>
            <w:shd w:val="clear" w:color="auto" w:fill="auto"/>
          </w:tcPr>
          <w:p w14:paraId="54587AA0" w14:textId="41A1EA53" w:rsidR="00AF002F" w:rsidRPr="007C319D" w:rsidRDefault="00FA31D5" w:rsidP="00131B3A">
            <w:pPr>
              <w:widowControl w:val="0"/>
              <w:numPr>
                <w:ilvl w:val="0"/>
                <w:numId w:val="12"/>
              </w:numPr>
              <w:ind w:hanging="720"/>
              <w:contextualSpacing/>
              <w:jc w:val="both"/>
              <w:rPr>
                <w:bCs/>
                <w:sz w:val="22"/>
              </w:rPr>
            </w:pPr>
            <w:r w:rsidRPr="007C319D">
              <w:rPr>
                <w:bCs/>
                <w:sz w:val="22"/>
                <w:lang w:val="en-US"/>
              </w:rPr>
              <w:t>8</w:t>
            </w:r>
          </w:p>
        </w:tc>
        <w:tc>
          <w:tcPr>
            <w:tcW w:w="6166" w:type="dxa"/>
            <w:shd w:val="clear" w:color="auto" w:fill="auto"/>
          </w:tcPr>
          <w:p w14:paraId="61652211" w14:textId="77777777" w:rsidR="00AF002F" w:rsidRPr="007C319D" w:rsidRDefault="00AF002F" w:rsidP="00131B3A">
            <w:pPr>
              <w:widowControl w:val="0"/>
              <w:jc w:val="both"/>
              <w:rPr>
                <w:sz w:val="22"/>
              </w:rPr>
            </w:pPr>
            <w:r w:rsidRPr="007C319D">
              <w:rPr>
                <w:sz w:val="22"/>
              </w:rPr>
              <w:t xml:space="preserve">Ремонт стен, облицованных ламинированным ГКЛ, панелями МДФ, ПВХ </w:t>
            </w:r>
          </w:p>
        </w:tc>
        <w:tc>
          <w:tcPr>
            <w:tcW w:w="2167" w:type="dxa"/>
            <w:shd w:val="clear" w:color="auto" w:fill="auto"/>
          </w:tcPr>
          <w:p w14:paraId="7FD8CD20" w14:textId="699BD485" w:rsidR="00AF002F" w:rsidRPr="007C319D" w:rsidRDefault="0067634A" w:rsidP="00AF002F">
            <w:pPr>
              <w:widowControl w:val="0"/>
              <w:rPr>
                <w:bCs/>
                <w:sz w:val="22"/>
              </w:rPr>
            </w:pPr>
            <w:r w:rsidRPr="007C319D">
              <w:rPr>
                <w:bCs/>
                <w:sz w:val="22"/>
              </w:rPr>
              <w:t xml:space="preserve">не более10 м2 </w:t>
            </w:r>
          </w:p>
        </w:tc>
      </w:tr>
      <w:tr w:rsidR="00AF002F" w:rsidRPr="007C319D" w14:paraId="6DF4B589" w14:textId="77777777" w:rsidTr="005B6E8C">
        <w:trPr>
          <w:jc w:val="center"/>
        </w:trPr>
        <w:tc>
          <w:tcPr>
            <w:tcW w:w="1273" w:type="dxa"/>
            <w:shd w:val="clear" w:color="auto" w:fill="auto"/>
          </w:tcPr>
          <w:p w14:paraId="75E4A6F4" w14:textId="7BA7567B" w:rsidR="00AF002F" w:rsidRPr="007C319D" w:rsidRDefault="00FA31D5" w:rsidP="00131B3A">
            <w:pPr>
              <w:widowControl w:val="0"/>
              <w:numPr>
                <w:ilvl w:val="0"/>
                <w:numId w:val="12"/>
              </w:numPr>
              <w:ind w:hanging="720"/>
              <w:contextualSpacing/>
              <w:jc w:val="both"/>
              <w:rPr>
                <w:bCs/>
                <w:sz w:val="22"/>
              </w:rPr>
            </w:pPr>
            <w:r w:rsidRPr="007C319D">
              <w:rPr>
                <w:bCs/>
                <w:sz w:val="22"/>
                <w:lang w:val="en-US"/>
              </w:rPr>
              <w:t>9</w:t>
            </w:r>
          </w:p>
        </w:tc>
        <w:tc>
          <w:tcPr>
            <w:tcW w:w="6166" w:type="dxa"/>
            <w:shd w:val="clear" w:color="auto" w:fill="auto"/>
          </w:tcPr>
          <w:p w14:paraId="5FE5CF08" w14:textId="77777777" w:rsidR="00AF002F" w:rsidRPr="007C319D" w:rsidRDefault="00AF002F" w:rsidP="00131B3A">
            <w:pPr>
              <w:widowControl w:val="0"/>
              <w:jc w:val="both"/>
              <w:rPr>
                <w:sz w:val="22"/>
              </w:rPr>
            </w:pPr>
            <w:r w:rsidRPr="007C319D">
              <w:rPr>
                <w:sz w:val="22"/>
              </w:rPr>
              <w:t>Ремонт</w:t>
            </w:r>
            <w:r w:rsidRPr="007C319D">
              <w:rPr>
                <w:spacing w:val="-1"/>
                <w:sz w:val="22"/>
              </w:rPr>
              <w:t xml:space="preserve"> окрашенных потолков</w:t>
            </w:r>
          </w:p>
        </w:tc>
        <w:tc>
          <w:tcPr>
            <w:tcW w:w="2167" w:type="dxa"/>
            <w:shd w:val="clear" w:color="auto" w:fill="auto"/>
          </w:tcPr>
          <w:p w14:paraId="0E44516F" w14:textId="7B47B1B9" w:rsidR="00AF002F" w:rsidRPr="007C319D" w:rsidRDefault="00AF002F" w:rsidP="00AF002F">
            <w:pPr>
              <w:widowControl w:val="0"/>
              <w:rPr>
                <w:bCs/>
                <w:sz w:val="22"/>
              </w:rPr>
            </w:pPr>
            <w:r w:rsidRPr="007C319D">
              <w:rPr>
                <w:bCs/>
                <w:sz w:val="22"/>
              </w:rPr>
              <w:t>не более 80 м2</w:t>
            </w:r>
          </w:p>
        </w:tc>
      </w:tr>
      <w:tr w:rsidR="00AF002F" w:rsidRPr="007C319D" w14:paraId="30B954A4" w14:textId="77777777" w:rsidTr="005B6E8C">
        <w:trPr>
          <w:jc w:val="center"/>
        </w:trPr>
        <w:tc>
          <w:tcPr>
            <w:tcW w:w="1273" w:type="dxa"/>
            <w:shd w:val="clear" w:color="auto" w:fill="auto"/>
          </w:tcPr>
          <w:p w14:paraId="5FE53B09" w14:textId="5DAD9A4D" w:rsidR="00AF002F" w:rsidRPr="007C319D" w:rsidRDefault="0067634A" w:rsidP="00131B3A">
            <w:pPr>
              <w:widowControl w:val="0"/>
              <w:numPr>
                <w:ilvl w:val="0"/>
                <w:numId w:val="12"/>
              </w:numPr>
              <w:ind w:hanging="720"/>
              <w:contextualSpacing/>
              <w:jc w:val="both"/>
              <w:rPr>
                <w:bCs/>
                <w:sz w:val="22"/>
              </w:rPr>
            </w:pPr>
            <w:r w:rsidRPr="007C319D">
              <w:rPr>
                <w:bCs/>
                <w:sz w:val="22"/>
              </w:rPr>
              <w:t>1</w:t>
            </w:r>
            <w:r w:rsidR="00FA31D5" w:rsidRPr="007C319D">
              <w:rPr>
                <w:bCs/>
                <w:sz w:val="22"/>
                <w:lang w:val="en-US"/>
              </w:rPr>
              <w:t>0</w:t>
            </w:r>
          </w:p>
        </w:tc>
        <w:tc>
          <w:tcPr>
            <w:tcW w:w="6166" w:type="dxa"/>
            <w:shd w:val="clear" w:color="auto" w:fill="auto"/>
          </w:tcPr>
          <w:p w14:paraId="7816A241" w14:textId="77777777" w:rsidR="00AF002F" w:rsidRPr="007C319D" w:rsidRDefault="00AF002F" w:rsidP="00131B3A">
            <w:pPr>
              <w:widowControl w:val="0"/>
              <w:jc w:val="both"/>
              <w:rPr>
                <w:sz w:val="22"/>
              </w:rPr>
            </w:pPr>
            <w:r w:rsidRPr="007C319D">
              <w:rPr>
                <w:sz w:val="22"/>
              </w:rPr>
              <w:t>Ремонт, замена элементов подвесных потолков</w:t>
            </w:r>
          </w:p>
        </w:tc>
        <w:tc>
          <w:tcPr>
            <w:tcW w:w="2167" w:type="dxa"/>
            <w:shd w:val="clear" w:color="auto" w:fill="auto"/>
          </w:tcPr>
          <w:p w14:paraId="175B9D96" w14:textId="2585D8FA" w:rsidR="00AF002F" w:rsidRPr="007C319D" w:rsidRDefault="00AF002F" w:rsidP="00131B3A">
            <w:pPr>
              <w:widowControl w:val="0"/>
              <w:rPr>
                <w:bCs/>
                <w:sz w:val="22"/>
              </w:rPr>
            </w:pPr>
            <w:r w:rsidRPr="007C319D">
              <w:rPr>
                <w:bCs/>
                <w:sz w:val="22"/>
              </w:rPr>
              <w:t>не более 5 м2</w:t>
            </w:r>
          </w:p>
        </w:tc>
      </w:tr>
      <w:tr w:rsidR="00AF002F" w:rsidRPr="007C319D" w14:paraId="2CD30E56" w14:textId="77777777" w:rsidTr="005B6E8C">
        <w:trPr>
          <w:jc w:val="center"/>
        </w:trPr>
        <w:tc>
          <w:tcPr>
            <w:tcW w:w="1273" w:type="dxa"/>
            <w:shd w:val="clear" w:color="auto" w:fill="auto"/>
          </w:tcPr>
          <w:p w14:paraId="4FF1778C" w14:textId="68057248" w:rsidR="00AF002F" w:rsidRPr="007C319D" w:rsidRDefault="0067634A" w:rsidP="00131B3A">
            <w:pPr>
              <w:widowControl w:val="0"/>
              <w:numPr>
                <w:ilvl w:val="0"/>
                <w:numId w:val="12"/>
              </w:numPr>
              <w:ind w:hanging="720"/>
              <w:contextualSpacing/>
              <w:jc w:val="both"/>
              <w:rPr>
                <w:bCs/>
                <w:sz w:val="22"/>
              </w:rPr>
            </w:pPr>
            <w:r w:rsidRPr="007C319D">
              <w:rPr>
                <w:bCs/>
                <w:sz w:val="22"/>
              </w:rPr>
              <w:t>1</w:t>
            </w:r>
            <w:r w:rsidR="00FA31D5" w:rsidRPr="007C319D">
              <w:rPr>
                <w:bCs/>
                <w:sz w:val="22"/>
                <w:lang w:val="en-US"/>
              </w:rPr>
              <w:t>1</w:t>
            </w:r>
          </w:p>
        </w:tc>
        <w:tc>
          <w:tcPr>
            <w:tcW w:w="6166" w:type="dxa"/>
            <w:shd w:val="clear" w:color="auto" w:fill="auto"/>
          </w:tcPr>
          <w:p w14:paraId="7D8423A0" w14:textId="77777777" w:rsidR="00AF002F" w:rsidRPr="007C319D" w:rsidRDefault="00AF002F" w:rsidP="00131B3A">
            <w:pPr>
              <w:widowControl w:val="0"/>
              <w:jc w:val="both"/>
              <w:rPr>
                <w:spacing w:val="-1"/>
                <w:sz w:val="22"/>
              </w:rPr>
            </w:pPr>
            <w:r w:rsidRPr="007C319D">
              <w:rPr>
                <w:spacing w:val="-1"/>
                <w:sz w:val="22"/>
              </w:rPr>
              <w:t>Ремонт, замена стекол в стеклянных перегородках</w:t>
            </w:r>
          </w:p>
        </w:tc>
        <w:tc>
          <w:tcPr>
            <w:tcW w:w="2167" w:type="dxa"/>
            <w:shd w:val="clear" w:color="auto" w:fill="auto"/>
          </w:tcPr>
          <w:p w14:paraId="5157B54C" w14:textId="2EE921FC" w:rsidR="00AF002F" w:rsidRPr="007C319D" w:rsidRDefault="00AF002F" w:rsidP="00131B3A">
            <w:pPr>
              <w:widowControl w:val="0"/>
              <w:rPr>
                <w:bCs/>
                <w:sz w:val="22"/>
              </w:rPr>
            </w:pPr>
            <w:r w:rsidRPr="007C319D">
              <w:rPr>
                <w:bCs/>
                <w:sz w:val="22"/>
              </w:rPr>
              <w:t>не более 10 м2</w:t>
            </w:r>
          </w:p>
        </w:tc>
      </w:tr>
      <w:tr w:rsidR="00AF002F" w:rsidRPr="007C319D" w14:paraId="6A08A9CF" w14:textId="77777777" w:rsidTr="005B6E8C">
        <w:trPr>
          <w:jc w:val="center"/>
        </w:trPr>
        <w:tc>
          <w:tcPr>
            <w:tcW w:w="1273" w:type="dxa"/>
            <w:shd w:val="clear" w:color="auto" w:fill="auto"/>
          </w:tcPr>
          <w:p w14:paraId="37D9B808" w14:textId="33FE2D17" w:rsidR="00AF002F" w:rsidRPr="007C319D" w:rsidRDefault="0067634A" w:rsidP="00131B3A">
            <w:pPr>
              <w:widowControl w:val="0"/>
              <w:numPr>
                <w:ilvl w:val="0"/>
                <w:numId w:val="12"/>
              </w:numPr>
              <w:ind w:hanging="720"/>
              <w:contextualSpacing/>
              <w:jc w:val="both"/>
              <w:rPr>
                <w:bCs/>
                <w:sz w:val="22"/>
              </w:rPr>
            </w:pPr>
            <w:r w:rsidRPr="007C319D">
              <w:rPr>
                <w:bCs/>
                <w:sz w:val="22"/>
              </w:rPr>
              <w:t>1</w:t>
            </w:r>
            <w:r w:rsidR="00FA31D5" w:rsidRPr="007C319D">
              <w:rPr>
                <w:bCs/>
                <w:sz w:val="22"/>
                <w:lang w:val="en-US"/>
              </w:rPr>
              <w:t>2</w:t>
            </w:r>
          </w:p>
        </w:tc>
        <w:tc>
          <w:tcPr>
            <w:tcW w:w="6166" w:type="dxa"/>
            <w:shd w:val="clear" w:color="auto" w:fill="auto"/>
          </w:tcPr>
          <w:p w14:paraId="3675ECFD" w14:textId="77777777" w:rsidR="00AF002F" w:rsidRPr="007C319D" w:rsidRDefault="00AF002F" w:rsidP="00131B3A">
            <w:pPr>
              <w:widowControl w:val="0"/>
              <w:jc w:val="both"/>
              <w:rPr>
                <w:spacing w:val="-1"/>
                <w:sz w:val="22"/>
              </w:rPr>
            </w:pPr>
            <w:r w:rsidRPr="007C319D">
              <w:rPr>
                <w:spacing w:val="-1"/>
                <w:sz w:val="22"/>
              </w:rPr>
              <w:t>Ремонт (восстановление)  окраски дверей, окон</w:t>
            </w:r>
          </w:p>
        </w:tc>
        <w:tc>
          <w:tcPr>
            <w:tcW w:w="2167" w:type="dxa"/>
            <w:shd w:val="clear" w:color="auto" w:fill="auto"/>
          </w:tcPr>
          <w:p w14:paraId="651176D5" w14:textId="01DD11AD" w:rsidR="00AF002F" w:rsidRPr="007C319D" w:rsidRDefault="00AF002F" w:rsidP="00131B3A">
            <w:pPr>
              <w:widowControl w:val="0"/>
              <w:rPr>
                <w:bCs/>
                <w:sz w:val="22"/>
              </w:rPr>
            </w:pPr>
            <w:r w:rsidRPr="007C319D">
              <w:rPr>
                <w:bCs/>
                <w:sz w:val="22"/>
              </w:rPr>
              <w:t>не более 10 м2</w:t>
            </w:r>
          </w:p>
        </w:tc>
      </w:tr>
      <w:tr w:rsidR="00AF002F" w:rsidRPr="007C319D" w14:paraId="35571FE4" w14:textId="77777777" w:rsidTr="005B6E8C">
        <w:trPr>
          <w:jc w:val="center"/>
        </w:trPr>
        <w:tc>
          <w:tcPr>
            <w:tcW w:w="1273" w:type="dxa"/>
            <w:shd w:val="clear" w:color="auto" w:fill="auto"/>
          </w:tcPr>
          <w:p w14:paraId="696761A2" w14:textId="3914ABA4" w:rsidR="00AF002F" w:rsidRPr="007C319D" w:rsidRDefault="0067634A" w:rsidP="00131B3A">
            <w:pPr>
              <w:widowControl w:val="0"/>
              <w:numPr>
                <w:ilvl w:val="0"/>
                <w:numId w:val="12"/>
              </w:numPr>
              <w:ind w:hanging="720"/>
              <w:contextualSpacing/>
              <w:jc w:val="both"/>
              <w:rPr>
                <w:bCs/>
                <w:sz w:val="22"/>
              </w:rPr>
            </w:pPr>
            <w:r w:rsidRPr="007C319D">
              <w:rPr>
                <w:bCs/>
                <w:sz w:val="22"/>
              </w:rPr>
              <w:t>1</w:t>
            </w:r>
            <w:r w:rsidR="00FA31D5" w:rsidRPr="007C319D">
              <w:rPr>
                <w:bCs/>
                <w:sz w:val="22"/>
                <w:lang w:val="en-US"/>
              </w:rPr>
              <w:t>3</w:t>
            </w:r>
          </w:p>
        </w:tc>
        <w:tc>
          <w:tcPr>
            <w:tcW w:w="6166" w:type="dxa"/>
            <w:shd w:val="clear" w:color="auto" w:fill="auto"/>
          </w:tcPr>
          <w:p w14:paraId="3E197239" w14:textId="2AF5BDBB" w:rsidR="00AF002F" w:rsidRPr="007C319D" w:rsidRDefault="00AF002F" w:rsidP="00131B3A">
            <w:pPr>
              <w:widowControl w:val="0"/>
              <w:jc w:val="both"/>
              <w:rPr>
                <w:spacing w:val="-1"/>
                <w:sz w:val="22"/>
              </w:rPr>
            </w:pPr>
            <w:r w:rsidRPr="007C319D">
              <w:rPr>
                <w:spacing w:val="-1"/>
                <w:sz w:val="22"/>
              </w:rPr>
              <w:t>Ремонт</w:t>
            </w:r>
            <w:r w:rsidR="00953D8A" w:rsidRPr="007C319D">
              <w:rPr>
                <w:spacing w:val="-1"/>
                <w:sz w:val="22"/>
              </w:rPr>
              <w:t>, замена,</w:t>
            </w:r>
            <w:r w:rsidRPr="007C319D">
              <w:rPr>
                <w:spacing w:val="-1"/>
                <w:sz w:val="22"/>
              </w:rPr>
              <w:t xml:space="preserve"> восстановление окраски плинтусов, труб, коробов, радиаторов и других металлических или деревянных конструкций</w:t>
            </w:r>
          </w:p>
        </w:tc>
        <w:tc>
          <w:tcPr>
            <w:tcW w:w="2167" w:type="dxa"/>
            <w:shd w:val="clear" w:color="auto" w:fill="auto"/>
          </w:tcPr>
          <w:p w14:paraId="713FBD89" w14:textId="1E8338F2" w:rsidR="00AF002F" w:rsidRPr="007C319D" w:rsidRDefault="00AF002F" w:rsidP="00131B3A">
            <w:pPr>
              <w:widowControl w:val="0"/>
              <w:rPr>
                <w:bCs/>
                <w:sz w:val="22"/>
              </w:rPr>
            </w:pPr>
            <w:r w:rsidRPr="007C319D">
              <w:rPr>
                <w:bCs/>
                <w:sz w:val="22"/>
              </w:rPr>
              <w:t>не более 100 погонных метров</w:t>
            </w:r>
          </w:p>
        </w:tc>
      </w:tr>
      <w:tr w:rsidR="00AF002F" w:rsidRPr="007C319D" w14:paraId="50E3F90E" w14:textId="77777777" w:rsidTr="005B6E8C">
        <w:trPr>
          <w:jc w:val="center"/>
        </w:trPr>
        <w:tc>
          <w:tcPr>
            <w:tcW w:w="1273" w:type="dxa"/>
            <w:shd w:val="clear" w:color="auto" w:fill="auto"/>
          </w:tcPr>
          <w:p w14:paraId="6A6F2FB0" w14:textId="307C7704" w:rsidR="00AF002F" w:rsidRPr="007C319D" w:rsidRDefault="0067634A" w:rsidP="00131B3A">
            <w:pPr>
              <w:widowControl w:val="0"/>
              <w:numPr>
                <w:ilvl w:val="0"/>
                <w:numId w:val="12"/>
              </w:numPr>
              <w:ind w:hanging="720"/>
              <w:contextualSpacing/>
              <w:jc w:val="both"/>
              <w:rPr>
                <w:bCs/>
                <w:sz w:val="22"/>
              </w:rPr>
            </w:pPr>
            <w:r w:rsidRPr="007C319D">
              <w:rPr>
                <w:bCs/>
                <w:sz w:val="22"/>
              </w:rPr>
              <w:t>1</w:t>
            </w:r>
            <w:r w:rsidR="00FA31D5" w:rsidRPr="007C319D">
              <w:rPr>
                <w:bCs/>
                <w:sz w:val="22"/>
                <w:lang w:val="en-US"/>
              </w:rPr>
              <w:t>4</w:t>
            </w:r>
          </w:p>
        </w:tc>
        <w:tc>
          <w:tcPr>
            <w:tcW w:w="6166" w:type="dxa"/>
            <w:shd w:val="clear" w:color="auto" w:fill="auto"/>
          </w:tcPr>
          <w:p w14:paraId="4685662D" w14:textId="77777777" w:rsidR="00AF002F" w:rsidRPr="007C319D" w:rsidRDefault="00AF002F" w:rsidP="00131B3A">
            <w:pPr>
              <w:widowControl w:val="0"/>
              <w:jc w:val="both"/>
              <w:rPr>
                <w:spacing w:val="-1"/>
                <w:sz w:val="22"/>
              </w:rPr>
            </w:pPr>
            <w:r w:rsidRPr="007C319D">
              <w:rPr>
                <w:spacing w:val="-1"/>
                <w:sz w:val="22"/>
              </w:rPr>
              <w:t>Ремонт перегородок на металлическом каркасе, облицованных гипсокартонном, с последующим восстановлением отделки</w:t>
            </w:r>
          </w:p>
        </w:tc>
        <w:tc>
          <w:tcPr>
            <w:tcW w:w="2167" w:type="dxa"/>
            <w:shd w:val="clear" w:color="auto" w:fill="auto"/>
          </w:tcPr>
          <w:p w14:paraId="06ADB421" w14:textId="4E473936" w:rsidR="00AF002F" w:rsidRPr="007C319D" w:rsidRDefault="00AF002F" w:rsidP="00131B3A">
            <w:pPr>
              <w:widowControl w:val="0"/>
              <w:rPr>
                <w:bCs/>
                <w:sz w:val="22"/>
              </w:rPr>
            </w:pPr>
            <w:r w:rsidRPr="007C319D">
              <w:rPr>
                <w:bCs/>
                <w:sz w:val="22"/>
              </w:rPr>
              <w:t>не более 10 м2</w:t>
            </w:r>
          </w:p>
        </w:tc>
      </w:tr>
      <w:tr w:rsidR="00AF002F" w:rsidRPr="007C319D" w14:paraId="5116AC0A" w14:textId="77777777" w:rsidTr="005B6E8C">
        <w:trPr>
          <w:jc w:val="center"/>
        </w:trPr>
        <w:tc>
          <w:tcPr>
            <w:tcW w:w="1273" w:type="dxa"/>
            <w:shd w:val="clear" w:color="auto" w:fill="auto"/>
          </w:tcPr>
          <w:p w14:paraId="54D66839" w14:textId="31EEA441" w:rsidR="00AF002F" w:rsidRPr="007C319D" w:rsidRDefault="0067634A" w:rsidP="00131B3A">
            <w:pPr>
              <w:widowControl w:val="0"/>
              <w:numPr>
                <w:ilvl w:val="0"/>
                <w:numId w:val="12"/>
              </w:numPr>
              <w:ind w:hanging="720"/>
              <w:contextualSpacing/>
              <w:jc w:val="both"/>
              <w:rPr>
                <w:bCs/>
                <w:sz w:val="22"/>
              </w:rPr>
            </w:pPr>
            <w:r w:rsidRPr="007C319D">
              <w:rPr>
                <w:bCs/>
                <w:sz w:val="22"/>
              </w:rPr>
              <w:t>1</w:t>
            </w:r>
            <w:r w:rsidR="00FA31D5" w:rsidRPr="007C319D">
              <w:rPr>
                <w:bCs/>
                <w:sz w:val="22"/>
                <w:lang w:val="en-US"/>
              </w:rPr>
              <w:t>5</w:t>
            </w:r>
          </w:p>
        </w:tc>
        <w:tc>
          <w:tcPr>
            <w:tcW w:w="6166" w:type="dxa"/>
            <w:shd w:val="clear" w:color="auto" w:fill="auto"/>
          </w:tcPr>
          <w:p w14:paraId="40694041" w14:textId="77777777" w:rsidR="00AF002F" w:rsidRPr="007C319D" w:rsidRDefault="00AF002F" w:rsidP="00131B3A">
            <w:pPr>
              <w:widowControl w:val="0"/>
              <w:jc w:val="both"/>
              <w:rPr>
                <w:spacing w:val="-1"/>
                <w:sz w:val="22"/>
              </w:rPr>
            </w:pPr>
            <w:r w:rsidRPr="007C319D">
              <w:rPr>
                <w:spacing w:val="-1"/>
                <w:sz w:val="22"/>
              </w:rPr>
              <w:t xml:space="preserve">Ремонт штукатурки стен, оконных и дверных откосов с последующим восстановлением отделки </w:t>
            </w:r>
          </w:p>
        </w:tc>
        <w:tc>
          <w:tcPr>
            <w:tcW w:w="2167" w:type="dxa"/>
            <w:shd w:val="clear" w:color="auto" w:fill="auto"/>
          </w:tcPr>
          <w:p w14:paraId="20D2C685" w14:textId="064185FE" w:rsidR="00AF002F" w:rsidRPr="007C319D" w:rsidRDefault="00AF002F" w:rsidP="00131B3A">
            <w:pPr>
              <w:widowControl w:val="0"/>
              <w:rPr>
                <w:bCs/>
                <w:sz w:val="22"/>
              </w:rPr>
            </w:pPr>
            <w:r w:rsidRPr="007C319D">
              <w:rPr>
                <w:bCs/>
                <w:sz w:val="22"/>
              </w:rPr>
              <w:t>не более 100 м2</w:t>
            </w:r>
          </w:p>
        </w:tc>
      </w:tr>
      <w:tr w:rsidR="00AF002F" w:rsidRPr="007C319D" w14:paraId="01550B19" w14:textId="77777777" w:rsidTr="005B6E8C">
        <w:trPr>
          <w:jc w:val="center"/>
        </w:trPr>
        <w:tc>
          <w:tcPr>
            <w:tcW w:w="1273" w:type="dxa"/>
            <w:shd w:val="clear" w:color="auto" w:fill="auto"/>
          </w:tcPr>
          <w:p w14:paraId="42F78399" w14:textId="2B201640" w:rsidR="00AF002F" w:rsidRPr="007C319D" w:rsidRDefault="0067634A" w:rsidP="00131B3A">
            <w:pPr>
              <w:widowControl w:val="0"/>
              <w:numPr>
                <w:ilvl w:val="0"/>
                <w:numId w:val="12"/>
              </w:numPr>
              <w:ind w:hanging="720"/>
              <w:contextualSpacing/>
              <w:jc w:val="both"/>
              <w:rPr>
                <w:bCs/>
                <w:sz w:val="22"/>
              </w:rPr>
            </w:pPr>
            <w:r w:rsidRPr="007C319D">
              <w:rPr>
                <w:bCs/>
                <w:sz w:val="22"/>
              </w:rPr>
              <w:t>1</w:t>
            </w:r>
            <w:r w:rsidR="00FA31D5" w:rsidRPr="007C319D">
              <w:rPr>
                <w:bCs/>
                <w:sz w:val="22"/>
                <w:lang w:val="en-US"/>
              </w:rPr>
              <w:t>7</w:t>
            </w:r>
          </w:p>
        </w:tc>
        <w:tc>
          <w:tcPr>
            <w:tcW w:w="6166" w:type="dxa"/>
            <w:shd w:val="clear" w:color="auto" w:fill="auto"/>
          </w:tcPr>
          <w:p w14:paraId="2C805D73" w14:textId="77777777" w:rsidR="00AF002F" w:rsidRPr="007C319D" w:rsidRDefault="00AF002F" w:rsidP="00131B3A">
            <w:pPr>
              <w:widowControl w:val="0"/>
              <w:jc w:val="both"/>
              <w:rPr>
                <w:spacing w:val="-1"/>
                <w:sz w:val="22"/>
              </w:rPr>
            </w:pPr>
            <w:r w:rsidRPr="007C319D">
              <w:rPr>
                <w:spacing w:val="-1"/>
                <w:sz w:val="22"/>
              </w:rPr>
              <w:t>Ремонт (замена) вышедших из строя: замков, ручек, петель, задвижек, резиновых уплотнителей, штапиков, разбитых стекол, крепления блоков, дверных доводчиков и ограничителей (упоров), нумерации</w:t>
            </w:r>
          </w:p>
        </w:tc>
        <w:tc>
          <w:tcPr>
            <w:tcW w:w="2167" w:type="dxa"/>
            <w:shd w:val="clear" w:color="auto" w:fill="auto"/>
          </w:tcPr>
          <w:p w14:paraId="538DC896" w14:textId="77777777" w:rsidR="00AF002F" w:rsidRPr="007C319D" w:rsidRDefault="00AF002F" w:rsidP="00131B3A">
            <w:pPr>
              <w:widowControl w:val="0"/>
              <w:rPr>
                <w:bCs/>
                <w:sz w:val="22"/>
              </w:rPr>
            </w:pPr>
            <w:r w:rsidRPr="007C319D">
              <w:rPr>
                <w:bCs/>
                <w:sz w:val="22"/>
              </w:rPr>
              <w:t>Без ограничений, в полном объеме</w:t>
            </w:r>
          </w:p>
        </w:tc>
      </w:tr>
      <w:tr w:rsidR="00AF002F" w:rsidRPr="007C319D" w14:paraId="30DA0B00" w14:textId="77777777" w:rsidTr="005B6E8C">
        <w:trPr>
          <w:jc w:val="center"/>
        </w:trPr>
        <w:tc>
          <w:tcPr>
            <w:tcW w:w="1273" w:type="dxa"/>
            <w:shd w:val="clear" w:color="auto" w:fill="auto"/>
          </w:tcPr>
          <w:p w14:paraId="36976113" w14:textId="0902576A" w:rsidR="00AF002F" w:rsidRPr="007C319D" w:rsidRDefault="0067634A" w:rsidP="00131B3A">
            <w:pPr>
              <w:widowControl w:val="0"/>
              <w:numPr>
                <w:ilvl w:val="0"/>
                <w:numId w:val="12"/>
              </w:numPr>
              <w:ind w:hanging="720"/>
              <w:contextualSpacing/>
              <w:jc w:val="both"/>
              <w:rPr>
                <w:bCs/>
                <w:sz w:val="22"/>
              </w:rPr>
            </w:pPr>
            <w:r w:rsidRPr="007C319D">
              <w:rPr>
                <w:bCs/>
                <w:sz w:val="22"/>
              </w:rPr>
              <w:t>1</w:t>
            </w:r>
            <w:r w:rsidR="00FA31D5" w:rsidRPr="007C319D">
              <w:rPr>
                <w:bCs/>
                <w:sz w:val="22"/>
                <w:lang w:val="en-US"/>
              </w:rPr>
              <w:t>8</w:t>
            </w:r>
          </w:p>
        </w:tc>
        <w:tc>
          <w:tcPr>
            <w:tcW w:w="6166" w:type="dxa"/>
            <w:shd w:val="clear" w:color="auto" w:fill="auto"/>
          </w:tcPr>
          <w:p w14:paraId="6873E912" w14:textId="13CD7928" w:rsidR="00AF002F" w:rsidRPr="007C319D" w:rsidRDefault="00AF002F" w:rsidP="0009485B">
            <w:pPr>
              <w:widowControl w:val="0"/>
              <w:jc w:val="both"/>
              <w:rPr>
                <w:spacing w:val="-1"/>
                <w:sz w:val="22"/>
              </w:rPr>
            </w:pPr>
            <w:r w:rsidRPr="007C319D">
              <w:rPr>
                <w:sz w:val="22"/>
              </w:rPr>
              <w:t xml:space="preserve">Ремонт (замена) диспенсеров (в т.ч. диспенсеров антисептических средств) в санузлах, </w:t>
            </w:r>
            <w:r w:rsidR="00FA4BF9" w:rsidRPr="007C319D">
              <w:rPr>
                <w:sz w:val="22"/>
              </w:rPr>
              <w:t>комнат</w:t>
            </w:r>
            <w:r w:rsidR="0009485B" w:rsidRPr="007C319D">
              <w:rPr>
                <w:sz w:val="22"/>
              </w:rPr>
              <w:t>ах</w:t>
            </w:r>
            <w:r w:rsidR="00AF649E" w:rsidRPr="007C319D">
              <w:rPr>
                <w:sz w:val="22"/>
              </w:rPr>
              <w:t xml:space="preserve"> </w:t>
            </w:r>
            <w:r w:rsidR="00953D8A" w:rsidRPr="007C319D">
              <w:rPr>
                <w:sz w:val="22"/>
              </w:rPr>
              <w:t>приема пищи</w:t>
            </w:r>
            <w:r w:rsidRPr="007C319D">
              <w:rPr>
                <w:sz w:val="22"/>
              </w:rPr>
              <w:t>,</w:t>
            </w:r>
            <w:r w:rsidR="004867FF" w:rsidRPr="007C319D">
              <w:rPr>
                <w:sz w:val="22"/>
              </w:rPr>
              <w:t xml:space="preserve"> </w:t>
            </w:r>
            <w:r w:rsidRPr="007C319D">
              <w:rPr>
                <w:sz w:val="22"/>
              </w:rPr>
              <w:t>лифтовых холлах, замена гибкой и жесткой подводки, фурнитуры унитазов, сифонов</w:t>
            </w:r>
          </w:p>
        </w:tc>
        <w:tc>
          <w:tcPr>
            <w:tcW w:w="2167" w:type="dxa"/>
            <w:shd w:val="clear" w:color="auto" w:fill="auto"/>
          </w:tcPr>
          <w:p w14:paraId="41C154AB" w14:textId="77777777" w:rsidR="00AF002F" w:rsidRPr="007C319D" w:rsidRDefault="00AF002F" w:rsidP="00131B3A">
            <w:pPr>
              <w:widowControl w:val="0"/>
              <w:rPr>
                <w:bCs/>
                <w:sz w:val="22"/>
              </w:rPr>
            </w:pPr>
            <w:r w:rsidRPr="007C319D">
              <w:rPr>
                <w:bCs/>
                <w:sz w:val="22"/>
              </w:rPr>
              <w:t>Без ограничений, в полном объеме</w:t>
            </w:r>
          </w:p>
        </w:tc>
      </w:tr>
      <w:tr w:rsidR="00AF002F" w:rsidRPr="007C319D" w14:paraId="028D00BE" w14:textId="77777777" w:rsidTr="005B6E8C">
        <w:trPr>
          <w:jc w:val="center"/>
        </w:trPr>
        <w:tc>
          <w:tcPr>
            <w:tcW w:w="1273" w:type="dxa"/>
            <w:shd w:val="clear" w:color="auto" w:fill="auto"/>
          </w:tcPr>
          <w:p w14:paraId="37E4C18A" w14:textId="6B000B7B" w:rsidR="00AF002F" w:rsidRPr="007C319D" w:rsidRDefault="00FA31D5" w:rsidP="00131B3A">
            <w:pPr>
              <w:widowControl w:val="0"/>
              <w:numPr>
                <w:ilvl w:val="0"/>
                <w:numId w:val="12"/>
              </w:numPr>
              <w:ind w:hanging="720"/>
              <w:contextualSpacing/>
              <w:jc w:val="both"/>
              <w:rPr>
                <w:bCs/>
                <w:sz w:val="22"/>
              </w:rPr>
            </w:pPr>
            <w:r w:rsidRPr="007C319D">
              <w:rPr>
                <w:bCs/>
                <w:sz w:val="22"/>
                <w:lang w:val="en-US"/>
              </w:rPr>
              <w:t>19</w:t>
            </w:r>
          </w:p>
        </w:tc>
        <w:tc>
          <w:tcPr>
            <w:tcW w:w="6166" w:type="dxa"/>
            <w:shd w:val="clear" w:color="auto" w:fill="auto"/>
          </w:tcPr>
          <w:p w14:paraId="5DE189FF" w14:textId="77777777" w:rsidR="00AF002F" w:rsidRPr="007C319D" w:rsidRDefault="00AF002F" w:rsidP="00131B3A">
            <w:pPr>
              <w:widowControl w:val="0"/>
              <w:jc w:val="both"/>
              <w:rPr>
                <w:sz w:val="22"/>
              </w:rPr>
            </w:pPr>
            <w:r w:rsidRPr="007C319D">
              <w:rPr>
                <w:sz w:val="22"/>
              </w:rPr>
              <w:t>Замена перегоревших ламп, светильников и их оснащения</w:t>
            </w:r>
          </w:p>
        </w:tc>
        <w:tc>
          <w:tcPr>
            <w:tcW w:w="2167" w:type="dxa"/>
            <w:shd w:val="clear" w:color="auto" w:fill="auto"/>
          </w:tcPr>
          <w:p w14:paraId="3077E4B0" w14:textId="77777777" w:rsidR="00AF002F" w:rsidRPr="007C319D" w:rsidRDefault="00AF002F" w:rsidP="00131B3A">
            <w:pPr>
              <w:widowControl w:val="0"/>
              <w:rPr>
                <w:bCs/>
                <w:sz w:val="22"/>
              </w:rPr>
            </w:pPr>
            <w:r w:rsidRPr="007C319D">
              <w:rPr>
                <w:bCs/>
                <w:sz w:val="22"/>
              </w:rPr>
              <w:t>Без ограничений, в полном объеме</w:t>
            </w:r>
          </w:p>
        </w:tc>
      </w:tr>
      <w:tr w:rsidR="00AF002F" w:rsidRPr="007C319D" w14:paraId="3C87B541" w14:textId="77777777" w:rsidTr="005B6E8C">
        <w:trPr>
          <w:trHeight w:val="774"/>
          <w:jc w:val="center"/>
        </w:trPr>
        <w:tc>
          <w:tcPr>
            <w:tcW w:w="1273" w:type="dxa"/>
            <w:shd w:val="clear" w:color="auto" w:fill="auto"/>
          </w:tcPr>
          <w:p w14:paraId="76623377" w14:textId="7BC55EF9" w:rsidR="00AF002F" w:rsidRPr="007C319D" w:rsidRDefault="0067634A" w:rsidP="00131B3A">
            <w:pPr>
              <w:widowControl w:val="0"/>
              <w:numPr>
                <w:ilvl w:val="0"/>
                <w:numId w:val="12"/>
              </w:numPr>
              <w:ind w:hanging="720"/>
              <w:contextualSpacing/>
              <w:jc w:val="both"/>
              <w:rPr>
                <w:bCs/>
                <w:sz w:val="22"/>
              </w:rPr>
            </w:pPr>
            <w:r w:rsidRPr="007C319D">
              <w:rPr>
                <w:bCs/>
                <w:sz w:val="22"/>
              </w:rPr>
              <w:t>2</w:t>
            </w:r>
            <w:r w:rsidR="00FA31D5" w:rsidRPr="007C319D">
              <w:rPr>
                <w:bCs/>
                <w:sz w:val="22"/>
                <w:lang w:val="en-US"/>
              </w:rPr>
              <w:t>0</w:t>
            </w:r>
          </w:p>
        </w:tc>
        <w:tc>
          <w:tcPr>
            <w:tcW w:w="6166" w:type="dxa"/>
            <w:shd w:val="clear" w:color="auto" w:fill="auto"/>
          </w:tcPr>
          <w:p w14:paraId="305D5026" w14:textId="77777777" w:rsidR="00AF002F" w:rsidRPr="007C319D" w:rsidRDefault="00AF002F" w:rsidP="00131B3A">
            <w:pPr>
              <w:widowControl w:val="0"/>
              <w:jc w:val="both"/>
              <w:rPr>
                <w:sz w:val="22"/>
              </w:rPr>
            </w:pPr>
            <w:r w:rsidRPr="007C319D">
              <w:rPr>
                <w:sz w:val="22"/>
              </w:rPr>
              <w:t>Перенос существующих, обустройство новых лючков напольных с подключением и восстановлением напольного покрытия</w:t>
            </w:r>
          </w:p>
        </w:tc>
        <w:tc>
          <w:tcPr>
            <w:tcW w:w="2167" w:type="dxa"/>
            <w:shd w:val="clear" w:color="auto" w:fill="auto"/>
          </w:tcPr>
          <w:p w14:paraId="06D88C36" w14:textId="263E67C2" w:rsidR="00AF002F" w:rsidRPr="007C319D" w:rsidRDefault="00AF002F" w:rsidP="00AF002F">
            <w:pPr>
              <w:widowControl w:val="0"/>
              <w:rPr>
                <w:bCs/>
                <w:sz w:val="22"/>
              </w:rPr>
            </w:pPr>
            <w:r w:rsidRPr="007C319D">
              <w:rPr>
                <w:bCs/>
                <w:sz w:val="22"/>
              </w:rPr>
              <w:t>не более 10 шт.</w:t>
            </w:r>
          </w:p>
        </w:tc>
      </w:tr>
    </w:tbl>
    <w:p w14:paraId="284A0345" w14:textId="55432FDD" w:rsidR="00AF002F" w:rsidRPr="007C319D" w:rsidRDefault="00AF002F" w:rsidP="00247486"/>
    <w:p w14:paraId="0D9014B8" w14:textId="5FDDEEC5" w:rsidR="00AF002F" w:rsidRPr="007C319D" w:rsidRDefault="00AF002F" w:rsidP="00247486"/>
    <w:p w14:paraId="601DE0F1" w14:textId="77777777" w:rsidR="00AF002F" w:rsidRPr="007C319D" w:rsidRDefault="00AF002F" w:rsidP="00247486"/>
    <w:p w14:paraId="16C21638" w14:textId="77777777" w:rsidR="00247486" w:rsidRPr="007C319D" w:rsidRDefault="00247486" w:rsidP="00247486">
      <w:pPr>
        <w:spacing w:after="160" w:line="259" w:lineRule="auto"/>
      </w:pPr>
      <w:r w:rsidRPr="007C319D">
        <w:br w:type="page"/>
      </w:r>
    </w:p>
    <w:p w14:paraId="2EDB0EED" w14:textId="700FA8DE" w:rsidR="00247486" w:rsidRPr="007C319D" w:rsidRDefault="00247486" w:rsidP="00AD1288">
      <w:pPr>
        <w:tabs>
          <w:tab w:val="left" w:pos="1257"/>
        </w:tabs>
        <w:ind w:left="5387"/>
        <w:rPr>
          <w:b/>
        </w:rPr>
      </w:pPr>
      <w:bookmarkStart w:id="7" w:name="Приложение7"/>
      <w:r w:rsidRPr="007C319D">
        <w:rPr>
          <w:b/>
        </w:rPr>
        <w:lastRenderedPageBreak/>
        <w:t>Приложение №</w:t>
      </w:r>
      <w:r w:rsidR="009278EC" w:rsidRPr="007C319D">
        <w:rPr>
          <w:b/>
        </w:rPr>
        <w:t xml:space="preserve"> </w:t>
      </w:r>
      <w:r w:rsidRPr="007C319D">
        <w:rPr>
          <w:b/>
        </w:rPr>
        <w:t>7</w:t>
      </w:r>
      <w:bookmarkEnd w:id="7"/>
    </w:p>
    <w:p w14:paraId="24D876DC" w14:textId="719841B9" w:rsidR="00247486" w:rsidRPr="007C319D" w:rsidRDefault="00F66541" w:rsidP="00AD1288">
      <w:pPr>
        <w:tabs>
          <w:tab w:val="left" w:pos="1257"/>
        </w:tabs>
        <w:ind w:left="5387"/>
      </w:pPr>
      <w:r w:rsidRPr="007C319D">
        <w:t>к</w:t>
      </w:r>
      <w:r w:rsidR="00247486" w:rsidRPr="007C319D">
        <w:t xml:space="preserve"> </w:t>
      </w:r>
      <w:r w:rsidR="00713EF5" w:rsidRPr="007C319D">
        <w:t>Техническому</w:t>
      </w:r>
      <w:r w:rsidR="00247486" w:rsidRPr="007C319D">
        <w:t xml:space="preserve"> </w:t>
      </w:r>
      <w:r w:rsidR="00713EF5" w:rsidRPr="007C319D">
        <w:t>заданию</w:t>
      </w:r>
    </w:p>
    <w:p w14:paraId="1B90D394" w14:textId="77777777" w:rsidR="00AD1288" w:rsidRPr="007C319D" w:rsidRDefault="00247486" w:rsidP="00AD1288">
      <w:pPr>
        <w:tabs>
          <w:tab w:val="left" w:pos="1257"/>
        </w:tabs>
        <w:ind w:left="5387"/>
      </w:pPr>
      <w:r w:rsidRPr="007C319D">
        <w:t xml:space="preserve">на оказание услуг по техническому обслуживанию помещений, инженерных систем, уборке и обслуживанию помещений Аппарата Управления </w:t>
      </w:r>
    </w:p>
    <w:p w14:paraId="1F54AAD1" w14:textId="1C9858BC" w:rsidR="00247486" w:rsidRPr="007C319D" w:rsidRDefault="00247486" w:rsidP="00AD1288">
      <w:pPr>
        <w:tabs>
          <w:tab w:val="left" w:pos="1257"/>
        </w:tabs>
        <w:ind w:left="5387"/>
      </w:pPr>
      <w:r w:rsidRPr="007C319D">
        <w:t>АО «Почта России»</w:t>
      </w:r>
    </w:p>
    <w:p w14:paraId="0E29E60D" w14:textId="77777777" w:rsidR="00247486" w:rsidRPr="007C319D" w:rsidRDefault="00247486" w:rsidP="00247486">
      <w:pPr>
        <w:shd w:val="clear" w:color="auto" w:fill="FFFFFF"/>
        <w:tabs>
          <w:tab w:val="left" w:pos="1666"/>
        </w:tabs>
        <w:ind w:left="5670" w:right="-47" w:hanging="5386"/>
        <w:jc w:val="center"/>
        <w:rPr>
          <w:b/>
        </w:rPr>
      </w:pPr>
    </w:p>
    <w:p w14:paraId="786B3731" w14:textId="77777777" w:rsidR="00247486" w:rsidRPr="007C319D" w:rsidRDefault="00247486" w:rsidP="00247486">
      <w:pPr>
        <w:shd w:val="clear" w:color="auto" w:fill="FFFFFF"/>
        <w:tabs>
          <w:tab w:val="left" w:pos="1666"/>
        </w:tabs>
        <w:jc w:val="center"/>
        <w:rPr>
          <w:b/>
        </w:rPr>
      </w:pPr>
      <w:r w:rsidRPr="007C319D">
        <w:rPr>
          <w:b/>
        </w:rPr>
        <w:t>Перечень услуг по уборке и обслуживанию помещений и периодичность их оказания</w:t>
      </w:r>
    </w:p>
    <w:p w14:paraId="44315507" w14:textId="77777777" w:rsidR="00247486" w:rsidRPr="007C319D" w:rsidRDefault="00247486" w:rsidP="00247486">
      <w:pPr>
        <w:shd w:val="clear" w:color="auto" w:fill="FFFFFF"/>
        <w:tabs>
          <w:tab w:val="left" w:pos="1666"/>
        </w:tabs>
        <w:jc w:val="both"/>
        <w:rPr>
          <w:b/>
        </w:rPr>
      </w:pPr>
    </w:p>
    <w:p w14:paraId="3397BBB2" w14:textId="6EE2529E" w:rsidR="00247486" w:rsidRPr="007C319D" w:rsidRDefault="00B7355A" w:rsidP="00247486">
      <w:pPr>
        <w:pStyle w:val="ab"/>
        <w:numPr>
          <w:ilvl w:val="3"/>
          <w:numId w:val="50"/>
        </w:numPr>
        <w:shd w:val="clear" w:color="auto" w:fill="FFFFFF"/>
        <w:tabs>
          <w:tab w:val="left" w:pos="1666"/>
        </w:tabs>
        <w:ind w:left="426"/>
        <w:jc w:val="both"/>
        <w:rPr>
          <w:b/>
        </w:rPr>
      </w:pPr>
      <w:r w:rsidRPr="007C319D">
        <w:rPr>
          <w:b/>
        </w:rPr>
        <w:t xml:space="preserve">Основная </w:t>
      </w:r>
      <w:r w:rsidR="00247486" w:rsidRPr="007C319D">
        <w:rPr>
          <w:b/>
        </w:rPr>
        <w:t>уборка</w:t>
      </w:r>
      <w:r w:rsidR="00DE1CAC" w:rsidRPr="007C319D">
        <w:rPr>
          <w:b/>
        </w:rPr>
        <w:t xml:space="preserve"> и обслуживание помещений</w:t>
      </w:r>
      <w:r w:rsidR="00817072" w:rsidRPr="007C319D">
        <w:rPr>
          <w:b/>
        </w:rPr>
        <w:t xml:space="preserve"> в ЮЗБ</w:t>
      </w:r>
    </w:p>
    <w:p w14:paraId="5F086072" w14:textId="77777777" w:rsidR="00247486" w:rsidRPr="007C319D" w:rsidRDefault="00247486" w:rsidP="00247486">
      <w:pPr>
        <w:shd w:val="clear" w:color="auto" w:fill="FFFFFF"/>
        <w:tabs>
          <w:tab w:val="left" w:pos="1666"/>
        </w:tabs>
        <w:jc w:val="both"/>
        <w:rPr>
          <w:b/>
        </w:rPr>
      </w:pPr>
    </w:p>
    <w:tbl>
      <w:tblPr>
        <w:tblW w:w="9640" w:type="dxa"/>
        <w:tblInd w:w="-5" w:type="dxa"/>
        <w:tblLook w:val="04A0" w:firstRow="1" w:lastRow="0" w:firstColumn="1" w:lastColumn="0" w:noHBand="0" w:noVBand="1"/>
      </w:tblPr>
      <w:tblGrid>
        <w:gridCol w:w="816"/>
        <w:gridCol w:w="6424"/>
        <w:gridCol w:w="2400"/>
      </w:tblGrid>
      <w:tr w:rsidR="00392E0D" w:rsidRPr="007C319D" w14:paraId="34EA08B9" w14:textId="77777777" w:rsidTr="005B6E8C">
        <w:trPr>
          <w:trHeight w:val="67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8EBE0" w14:textId="77777777" w:rsidR="00392E0D" w:rsidRPr="007C319D" w:rsidRDefault="00392E0D" w:rsidP="00247486">
            <w:pPr>
              <w:jc w:val="center"/>
              <w:rPr>
                <w:b/>
                <w:bCs/>
                <w:color w:val="000000"/>
              </w:rPr>
            </w:pPr>
            <w:r w:rsidRPr="007C319D">
              <w:rPr>
                <w:b/>
                <w:bCs/>
                <w:color w:val="000000"/>
              </w:rPr>
              <w:t>№ п/п</w:t>
            </w:r>
          </w:p>
        </w:tc>
        <w:tc>
          <w:tcPr>
            <w:tcW w:w="6424" w:type="dxa"/>
            <w:tcBorders>
              <w:top w:val="single" w:sz="4" w:space="0" w:color="auto"/>
              <w:left w:val="nil"/>
              <w:bottom w:val="single" w:sz="4" w:space="0" w:color="auto"/>
              <w:right w:val="single" w:sz="4" w:space="0" w:color="auto"/>
            </w:tcBorders>
            <w:shd w:val="clear" w:color="auto" w:fill="auto"/>
            <w:vAlign w:val="center"/>
            <w:hideMark/>
          </w:tcPr>
          <w:p w14:paraId="13B34625" w14:textId="77777777" w:rsidR="00392E0D" w:rsidRPr="007C319D" w:rsidRDefault="00392E0D" w:rsidP="00247486">
            <w:pPr>
              <w:rPr>
                <w:b/>
                <w:bCs/>
                <w:color w:val="000000"/>
              </w:rPr>
            </w:pPr>
            <w:r w:rsidRPr="007C319D">
              <w:rPr>
                <w:b/>
                <w:bCs/>
                <w:color w:val="000000"/>
              </w:rPr>
              <w:t>Перечень и объем оказываемых Услуг</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5F96BD53" w14:textId="77777777" w:rsidR="00392E0D" w:rsidRPr="007C319D" w:rsidRDefault="00392E0D" w:rsidP="00247486">
            <w:pPr>
              <w:rPr>
                <w:b/>
                <w:bCs/>
                <w:color w:val="000000"/>
              </w:rPr>
            </w:pPr>
            <w:r w:rsidRPr="007C319D">
              <w:rPr>
                <w:b/>
                <w:bCs/>
                <w:color w:val="000000"/>
              </w:rPr>
              <w:t>Периодичность оказываемых Услуг</w:t>
            </w:r>
          </w:p>
        </w:tc>
      </w:tr>
      <w:tr w:rsidR="00392E0D" w:rsidRPr="007C319D" w14:paraId="6FBD37AF" w14:textId="77777777" w:rsidTr="005B6E8C">
        <w:trPr>
          <w:trHeight w:val="66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50BDB13" w14:textId="6FCC39E9" w:rsidR="00392E0D" w:rsidRPr="007C319D" w:rsidRDefault="00392E0D" w:rsidP="00247486">
            <w:pPr>
              <w:jc w:val="center"/>
              <w:rPr>
                <w:color w:val="000000" w:themeColor="text1"/>
              </w:rPr>
            </w:pPr>
          </w:p>
        </w:tc>
        <w:tc>
          <w:tcPr>
            <w:tcW w:w="6424" w:type="dxa"/>
            <w:tcBorders>
              <w:top w:val="nil"/>
              <w:left w:val="nil"/>
              <w:bottom w:val="single" w:sz="4" w:space="0" w:color="auto"/>
              <w:right w:val="single" w:sz="4" w:space="0" w:color="auto"/>
            </w:tcBorders>
            <w:shd w:val="clear" w:color="auto" w:fill="auto"/>
            <w:vAlign w:val="center"/>
            <w:hideMark/>
          </w:tcPr>
          <w:p w14:paraId="7F91CFD7" w14:textId="7EF371B7" w:rsidR="00392E0D" w:rsidRPr="007C319D" w:rsidRDefault="00817072" w:rsidP="00817072">
            <w:pPr>
              <w:rPr>
                <w:color w:val="000000"/>
              </w:rPr>
            </w:pPr>
            <w:r w:rsidRPr="007C319D">
              <w:rPr>
                <w:b/>
                <w:bCs/>
                <w:color w:val="000000"/>
              </w:rPr>
              <w:t>Офисное пространство</w:t>
            </w:r>
            <w:r w:rsidR="00392E0D" w:rsidRPr="007C319D">
              <w:rPr>
                <w:b/>
                <w:bCs/>
                <w:color w:val="000000"/>
              </w:rPr>
              <w:t>, кабинет, корпоративный университет, принтерные (в рабочие дни)</w:t>
            </w:r>
          </w:p>
        </w:tc>
        <w:tc>
          <w:tcPr>
            <w:tcW w:w="2400" w:type="dxa"/>
            <w:tcBorders>
              <w:top w:val="nil"/>
              <w:left w:val="nil"/>
              <w:bottom w:val="single" w:sz="4" w:space="0" w:color="auto"/>
              <w:right w:val="single" w:sz="4" w:space="0" w:color="auto"/>
            </w:tcBorders>
            <w:shd w:val="clear" w:color="auto" w:fill="auto"/>
            <w:vAlign w:val="center"/>
            <w:hideMark/>
          </w:tcPr>
          <w:p w14:paraId="17DF61F2" w14:textId="3E9D10C8" w:rsidR="00392E0D" w:rsidRPr="007C319D" w:rsidRDefault="00392E0D" w:rsidP="00247486">
            <w:pPr>
              <w:rPr>
                <w:color w:val="000000"/>
              </w:rPr>
            </w:pPr>
          </w:p>
        </w:tc>
      </w:tr>
      <w:tr w:rsidR="00392E0D" w:rsidRPr="007C319D" w14:paraId="5CAE004A" w14:textId="77777777" w:rsidTr="005B6E8C">
        <w:trPr>
          <w:trHeight w:val="660"/>
        </w:trPr>
        <w:tc>
          <w:tcPr>
            <w:tcW w:w="816" w:type="dxa"/>
            <w:tcBorders>
              <w:top w:val="nil"/>
              <w:left w:val="single" w:sz="4" w:space="0" w:color="auto"/>
              <w:bottom w:val="single" w:sz="4" w:space="0" w:color="auto"/>
              <w:right w:val="single" w:sz="4" w:space="0" w:color="auto"/>
            </w:tcBorders>
            <w:shd w:val="clear" w:color="auto" w:fill="auto"/>
            <w:vAlign w:val="center"/>
          </w:tcPr>
          <w:p w14:paraId="7F3FC2CD" w14:textId="0D2D92E1" w:rsidR="00392E0D" w:rsidRPr="007C319D" w:rsidRDefault="00392E0D" w:rsidP="00172E75">
            <w:pPr>
              <w:jc w:val="center"/>
              <w:rPr>
                <w:color w:val="000000" w:themeColor="text1"/>
              </w:rPr>
            </w:pPr>
            <w:r w:rsidRPr="007C319D">
              <w:rPr>
                <w:color w:val="000000" w:themeColor="text1"/>
              </w:rPr>
              <w:t>1</w:t>
            </w:r>
          </w:p>
        </w:tc>
        <w:tc>
          <w:tcPr>
            <w:tcW w:w="6424" w:type="dxa"/>
            <w:tcBorders>
              <w:top w:val="nil"/>
              <w:left w:val="nil"/>
              <w:bottom w:val="single" w:sz="4" w:space="0" w:color="auto"/>
              <w:right w:val="single" w:sz="4" w:space="0" w:color="auto"/>
            </w:tcBorders>
            <w:shd w:val="clear" w:color="auto" w:fill="auto"/>
            <w:vAlign w:val="center"/>
          </w:tcPr>
          <w:p w14:paraId="2E4643C1" w14:textId="22092EB8" w:rsidR="00392E0D" w:rsidRPr="007C319D" w:rsidRDefault="00392E0D" w:rsidP="00172E75">
            <w:pPr>
              <w:rPr>
                <w:color w:val="000000"/>
              </w:rPr>
            </w:pPr>
            <w:r w:rsidRPr="007C319D">
              <w:rPr>
                <w:color w:val="000000"/>
              </w:rPr>
              <w:t>Влажная протирка дверных блоков, дверей, дверных ручек, доводчиков, фурнитуры</w:t>
            </w:r>
          </w:p>
        </w:tc>
        <w:tc>
          <w:tcPr>
            <w:tcW w:w="2400" w:type="dxa"/>
            <w:tcBorders>
              <w:top w:val="nil"/>
              <w:left w:val="nil"/>
              <w:bottom w:val="single" w:sz="4" w:space="0" w:color="auto"/>
              <w:right w:val="single" w:sz="4" w:space="0" w:color="auto"/>
            </w:tcBorders>
            <w:shd w:val="clear" w:color="auto" w:fill="auto"/>
            <w:vAlign w:val="center"/>
          </w:tcPr>
          <w:p w14:paraId="58A21289" w14:textId="64C65EA8" w:rsidR="00392E0D" w:rsidRPr="007C319D" w:rsidRDefault="00392E0D" w:rsidP="00172E75">
            <w:pPr>
              <w:rPr>
                <w:rFonts w:eastAsia="Calibri"/>
                <w:color w:val="000000"/>
                <w:lang w:eastAsia="en-US"/>
              </w:rPr>
            </w:pPr>
            <w:r w:rsidRPr="007C319D">
              <w:rPr>
                <w:rFonts w:eastAsia="Calibri"/>
                <w:color w:val="000000"/>
                <w:lang w:eastAsia="en-US"/>
              </w:rPr>
              <w:t>Ежедневно до 9:00</w:t>
            </w:r>
            <w:r w:rsidR="00FA4BF9" w:rsidRPr="007C319D">
              <w:rPr>
                <w:rFonts w:eastAsia="Calibri"/>
                <w:color w:val="000000"/>
                <w:lang w:eastAsia="en-US"/>
              </w:rPr>
              <w:t xml:space="preserve"> ч.</w:t>
            </w:r>
          </w:p>
        </w:tc>
      </w:tr>
      <w:tr w:rsidR="00392E0D" w:rsidRPr="007C319D" w14:paraId="3A2305DF" w14:textId="77777777" w:rsidTr="005B6E8C">
        <w:trPr>
          <w:trHeight w:val="61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90E2C4F" w14:textId="77777777" w:rsidR="00392E0D" w:rsidRPr="007C319D" w:rsidRDefault="00392E0D" w:rsidP="00172E75">
            <w:pPr>
              <w:jc w:val="center"/>
              <w:rPr>
                <w:color w:val="000000" w:themeColor="text1"/>
              </w:rPr>
            </w:pPr>
            <w:r w:rsidRPr="007C319D">
              <w:rPr>
                <w:color w:val="000000" w:themeColor="text1"/>
              </w:rPr>
              <w:t>2</w:t>
            </w:r>
          </w:p>
        </w:tc>
        <w:tc>
          <w:tcPr>
            <w:tcW w:w="6424" w:type="dxa"/>
            <w:tcBorders>
              <w:top w:val="nil"/>
              <w:left w:val="nil"/>
              <w:bottom w:val="single" w:sz="4" w:space="0" w:color="auto"/>
              <w:right w:val="single" w:sz="4" w:space="0" w:color="auto"/>
            </w:tcBorders>
            <w:shd w:val="clear" w:color="auto" w:fill="auto"/>
            <w:vAlign w:val="center"/>
            <w:hideMark/>
          </w:tcPr>
          <w:p w14:paraId="455CEA37" w14:textId="77777777" w:rsidR="00392E0D" w:rsidRPr="007C319D" w:rsidRDefault="00392E0D" w:rsidP="00172E75">
            <w:pPr>
              <w:rPr>
                <w:color w:val="000000"/>
              </w:rPr>
            </w:pPr>
            <w:r w:rsidRPr="007C319D">
              <w:rPr>
                <w:color w:val="000000"/>
              </w:rPr>
              <w:t>Влажная протирка крестовин стульев и кресел, ножек стульев и кресел, ножек журнальных столиков</w:t>
            </w:r>
          </w:p>
        </w:tc>
        <w:tc>
          <w:tcPr>
            <w:tcW w:w="2400" w:type="dxa"/>
            <w:tcBorders>
              <w:top w:val="nil"/>
              <w:left w:val="nil"/>
              <w:bottom w:val="single" w:sz="4" w:space="0" w:color="auto"/>
              <w:right w:val="single" w:sz="4" w:space="0" w:color="auto"/>
            </w:tcBorders>
            <w:shd w:val="clear" w:color="auto" w:fill="auto"/>
            <w:vAlign w:val="center"/>
            <w:hideMark/>
          </w:tcPr>
          <w:p w14:paraId="1892285C" w14:textId="77777777" w:rsidR="00392E0D" w:rsidRPr="007C319D" w:rsidRDefault="00392E0D" w:rsidP="00172E75">
            <w:pPr>
              <w:rPr>
                <w:color w:val="000000"/>
              </w:rPr>
            </w:pPr>
            <w:r w:rsidRPr="007C319D">
              <w:rPr>
                <w:rFonts w:eastAsia="Calibri"/>
                <w:color w:val="000000"/>
                <w:lang w:eastAsia="en-US"/>
              </w:rPr>
              <w:t>1 раз в неделю</w:t>
            </w:r>
          </w:p>
        </w:tc>
      </w:tr>
      <w:tr w:rsidR="00392E0D" w:rsidRPr="007C319D" w14:paraId="2B729F80"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CA51B8B" w14:textId="77777777" w:rsidR="00392E0D" w:rsidRPr="007C319D" w:rsidRDefault="00392E0D" w:rsidP="00172E75">
            <w:pPr>
              <w:jc w:val="center"/>
              <w:rPr>
                <w:color w:val="000000" w:themeColor="text1"/>
              </w:rPr>
            </w:pPr>
            <w:r w:rsidRPr="007C319D">
              <w:rPr>
                <w:color w:val="000000" w:themeColor="text1"/>
              </w:rPr>
              <w:t>3</w:t>
            </w:r>
          </w:p>
        </w:tc>
        <w:tc>
          <w:tcPr>
            <w:tcW w:w="6424" w:type="dxa"/>
            <w:tcBorders>
              <w:top w:val="nil"/>
              <w:left w:val="nil"/>
              <w:bottom w:val="single" w:sz="4" w:space="0" w:color="auto"/>
              <w:right w:val="single" w:sz="4" w:space="0" w:color="auto"/>
            </w:tcBorders>
            <w:shd w:val="clear" w:color="auto" w:fill="auto"/>
            <w:vAlign w:val="center"/>
            <w:hideMark/>
          </w:tcPr>
          <w:p w14:paraId="512216E1" w14:textId="77777777" w:rsidR="00392E0D" w:rsidRPr="007C319D" w:rsidRDefault="00392E0D" w:rsidP="00172E75">
            <w:pPr>
              <w:rPr>
                <w:color w:val="000000"/>
              </w:rPr>
            </w:pPr>
            <w:r w:rsidRPr="007C319D">
              <w:rPr>
                <w:color w:val="000000"/>
              </w:rPr>
              <w:t>Влажная протирка подлокотников кресел и стульев, поверхности журнальных столиков</w:t>
            </w:r>
          </w:p>
        </w:tc>
        <w:tc>
          <w:tcPr>
            <w:tcW w:w="2400" w:type="dxa"/>
            <w:tcBorders>
              <w:top w:val="nil"/>
              <w:left w:val="nil"/>
              <w:bottom w:val="single" w:sz="4" w:space="0" w:color="auto"/>
              <w:right w:val="single" w:sz="4" w:space="0" w:color="auto"/>
            </w:tcBorders>
            <w:shd w:val="clear" w:color="auto" w:fill="auto"/>
            <w:vAlign w:val="center"/>
            <w:hideMark/>
          </w:tcPr>
          <w:p w14:paraId="23D48803" w14:textId="6B59710A" w:rsidR="00392E0D" w:rsidRPr="007C319D" w:rsidRDefault="00392E0D" w:rsidP="00172E75">
            <w:pPr>
              <w:rPr>
                <w:color w:val="000000"/>
              </w:rPr>
            </w:pPr>
            <w:r w:rsidRPr="007C319D">
              <w:rPr>
                <w:rFonts w:eastAsia="Calibri"/>
                <w:color w:val="000000"/>
                <w:lang w:eastAsia="en-US"/>
              </w:rPr>
              <w:t>Ежедневно до 9:00</w:t>
            </w:r>
            <w:r w:rsidR="00FA4BF9" w:rsidRPr="007C319D">
              <w:rPr>
                <w:rFonts w:eastAsia="Calibri"/>
                <w:color w:val="000000"/>
                <w:lang w:eastAsia="en-US"/>
              </w:rPr>
              <w:t xml:space="preserve"> ч.</w:t>
            </w:r>
          </w:p>
        </w:tc>
      </w:tr>
      <w:tr w:rsidR="00392E0D" w:rsidRPr="007C319D" w14:paraId="58F17E19" w14:textId="77777777" w:rsidTr="005B6E8C">
        <w:trPr>
          <w:trHeight w:val="127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75DC51E" w14:textId="77777777" w:rsidR="00392E0D" w:rsidRPr="007C319D" w:rsidRDefault="00392E0D" w:rsidP="00172E75">
            <w:pPr>
              <w:jc w:val="center"/>
              <w:rPr>
                <w:color w:val="000000" w:themeColor="text1"/>
              </w:rPr>
            </w:pPr>
            <w:r w:rsidRPr="007C319D">
              <w:rPr>
                <w:color w:val="000000" w:themeColor="text1"/>
              </w:rPr>
              <w:t>4</w:t>
            </w:r>
          </w:p>
        </w:tc>
        <w:tc>
          <w:tcPr>
            <w:tcW w:w="6424" w:type="dxa"/>
            <w:tcBorders>
              <w:top w:val="nil"/>
              <w:left w:val="nil"/>
              <w:bottom w:val="single" w:sz="4" w:space="0" w:color="auto"/>
              <w:right w:val="single" w:sz="4" w:space="0" w:color="auto"/>
            </w:tcBorders>
            <w:shd w:val="clear" w:color="auto" w:fill="auto"/>
            <w:vAlign w:val="center"/>
            <w:hideMark/>
          </w:tcPr>
          <w:p w14:paraId="65AD1A41" w14:textId="3954236C" w:rsidR="00392E0D" w:rsidRPr="007C319D" w:rsidRDefault="00392E0D" w:rsidP="00172E75">
            <w:pPr>
              <w:rPr>
                <w:color w:val="000000"/>
              </w:rPr>
            </w:pPr>
            <w:r w:rsidRPr="007C319D">
              <w:rPr>
                <w:color w:val="000000"/>
                <w:lang w:eastAsia="zh-CN"/>
              </w:rPr>
              <w:t>Мытье всей поверхности твердого, полутвердого, мягкого пола (ковролина, плитки, ламината, линолеума) и плинтусов с применением специального механизированного оборудования (сухих и моющих пылесосов) и вручную с применением специальных химических средств. Удаление локальных загрязнений</w:t>
            </w:r>
            <w:r w:rsidR="000A1778" w:rsidRPr="007C319D">
              <w:rPr>
                <w:color w:val="000000"/>
                <w:lang w:eastAsia="zh-CN"/>
              </w:rPr>
              <w:t>,</w:t>
            </w:r>
            <w:r w:rsidRPr="007C319D">
              <w:rPr>
                <w:color w:val="000000"/>
                <w:lang w:eastAsia="zh-CN"/>
              </w:rPr>
              <w:t xml:space="preserve"> удаление пятен и липких субстанций (по мере загрязнения).</w:t>
            </w:r>
          </w:p>
        </w:tc>
        <w:tc>
          <w:tcPr>
            <w:tcW w:w="2400" w:type="dxa"/>
            <w:tcBorders>
              <w:top w:val="nil"/>
              <w:left w:val="nil"/>
              <w:bottom w:val="single" w:sz="4" w:space="0" w:color="auto"/>
              <w:right w:val="single" w:sz="4" w:space="0" w:color="auto"/>
            </w:tcBorders>
            <w:shd w:val="clear" w:color="auto" w:fill="auto"/>
            <w:vAlign w:val="center"/>
            <w:hideMark/>
          </w:tcPr>
          <w:p w14:paraId="3CD52B78" w14:textId="5CDB2C67" w:rsidR="00392E0D" w:rsidRPr="007C319D" w:rsidRDefault="00392E0D" w:rsidP="00172E75">
            <w:pPr>
              <w:rPr>
                <w:color w:val="000000"/>
              </w:rPr>
            </w:pPr>
            <w:r w:rsidRPr="007C319D">
              <w:rPr>
                <w:rFonts w:eastAsia="Calibri"/>
                <w:color w:val="000000"/>
                <w:lang w:eastAsia="en-US"/>
              </w:rPr>
              <w:t>Основная уборка до 9:00</w:t>
            </w:r>
            <w:r w:rsidR="00FA4BF9"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392E0D" w:rsidRPr="007C319D" w14:paraId="545FFAB2"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37F6750" w14:textId="77777777" w:rsidR="00392E0D" w:rsidRPr="007C319D" w:rsidRDefault="00392E0D" w:rsidP="00172E75">
            <w:pPr>
              <w:jc w:val="center"/>
              <w:rPr>
                <w:color w:val="000000" w:themeColor="text1"/>
              </w:rPr>
            </w:pPr>
            <w:r w:rsidRPr="007C319D">
              <w:rPr>
                <w:color w:val="000000" w:themeColor="text1"/>
              </w:rPr>
              <w:t>5</w:t>
            </w:r>
          </w:p>
        </w:tc>
        <w:tc>
          <w:tcPr>
            <w:tcW w:w="6424" w:type="dxa"/>
            <w:tcBorders>
              <w:top w:val="nil"/>
              <w:left w:val="nil"/>
              <w:bottom w:val="single" w:sz="4" w:space="0" w:color="auto"/>
              <w:right w:val="single" w:sz="4" w:space="0" w:color="auto"/>
            </w:tcBorders>
            <w:shd w:val="clear" w:color="auto" w:fill="auto"/>
            <w:vAlign w:val="center"/>
            <w:hideMark/>
          </w:tcPr>
          <w:p w14:paraId="0ACCA3EE" w14:textId="77777777" w:rsidR="00392E0D" w:rsidRPr="007C319D" w:rsidRDefault="00392E0D" w:rsidP="00172E75">
            <w:pPr>
              <w:rPr>
                <w:color w:val="000000"/>
              </w:rPr>
            </w:pPr>
            <w:r w:rsidRPr="007C319D">
              <w:rPr>
                <w:color w:val="000000"/>
              </w:rPr>
              <w:t>Протирка мягкой мебели (кожаная мебель - влажная уборка, тканевая мебель сухая уборка пылесосом)</w:t>
            </w:r>
          </w:p>
        </w:tc>
        <w:tc>
          <w:tcPr>
            <w:tcW w:w="2400" w:type="dxa"/>
            <w:tcBorders>
              <w:top w:val="nil"/>
              <w:left w:val="nil"/>
              <w:bottom w:val="single" w:sz="4" w:space="0" w:color="auto"/>
              <w:right w:val="single" w:sz="4" w:space="0" w:color="auto"/>
            </w:tcBorders>
            <w:shd w:val="clear" w:color="auto" w:fill="auto"/>
            <w:vAlign w:val="center"/>
            <w:hideMark/>
          </w:tcPr>
          <w:p w14:paraId="67B98CEB" w14:textId="77C05845" w:rsidR="00392E0D" w:rsidRPr="007C319D" w:rsidRDefault="00392E0D" w:rsidP="00172E75">
            <w:pPr>
              <w:rPr>
                <w:color w:val="000000"/>
              </w:rPr>
            </w:pPr>
            <w:r w:rsidRPr="007C319D">
              <w:rPr>
                <w:rFonts w:eastAsia="Calibri"/>
                <w:color w:val="000000"/>
                <w:lang w:eastAsia="en-US"/>
              </w:rPr>
              <w:t>Ежедневно до 9:00</w:t>
            </w:r>
            <w:r w:rsidR="00FA4BF9" w:rsidRPr="007C319D">
              <w:rPr>
                <w:rFonts w:eastAsia="Calibri"/>
                <w:color w:val="000000"/>
                <w:lang w:eastAsia="en-US"/>
              </w:rPr>
              <w:t xml:space="preserve"> ч.</w:t>
            </w:r>
          </w:p>
        </w:tc>
      </w:tr>
      <w:tr w:rsidR="00392E0D" w:rsidRPr="007C319D" w14:paraId="46B3EF3D" w14:textId="77777777" w:rsidTr="005B6E8C">
        <w:trPr>
          <w:trHeight w:val="82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1216B04" w14:textId="77777777" w:rsidR="00392E0D" w:rsidRPr="007C319D" w:rsidRDefault="00392E0D" w:rsidP="00172E75">
            <w:pPr>
              <w:jc w:val="center"/>
              <w:rPr>
                <w:color w:val="000000" w:themeColor="text1"/>
              </w:rPr>
            </w:pPr>
            <w:r w:rsidRPr="007C319D">
              <w:rPr>
                <w:color w:val="000000" w:themeColor="text1"/>
              </w:rPr>
              <w:t>6</w:t>
            </w:r>
          </w:p>
        </w:tc>
        <w:tc>
          <w:tcPr>
            <w:tcW w:w="6424" w:type="dxa"/>
            <w:tcBorders>
              <w:top w:val="nil"/>
              <w:left w:val="nil"/>
              <w:bottom w:val="single" w:sz="4" w:space="0" w:color="auto"/>
              <w:right w:val="single" w:sz="4" w:space="0" w:color="auto"/>
            </w:tcBorders>
            <w:shd w:val="clear" w:color="auto" w:fill="auto"/>
            <w:vAlign w:val="center"/>
            <w:hideMark/>
          </w:tcPr>
          <w:p w14:paraId="4A897227" w14:textId="6994DA42" w:rsidR="00392E0D" w:rsidRPr="007C319D" w:rsidRDefault="00392E0D" w:rsidP="00172E75">
            <w:pPr>
              <w:rPr>
                <w:color w:val="000000"/>
              </w:rPr>
            </w:pPr>
            <w:r w:rsidRPr="007C319D">
              <w:rPr>
                <w:color w:val="000000"/>
                <w:lang w:eastAsia="zh-CN"/>
              </w:rPr>
              <w:t>Протирка поверхности рабочих столов, тумбочек путем деликатного передвижения документов на столах, а также удаление пыли и загрязнений с использованием специальных химических средств и протирочных материалов</w:t>
            </w:r>
          </w:p>
        </w:tc>
        <w:tc>
          <w:tcPr>
            <w:tcW w:w="2400" w:type="dxa"/>
            <w:tcBorders>
              <w:top w:val="nil"/>
              <w:left w:val="nil"/>
              <w:bottom w:val="single" w:sz="4" w:space="0" w:color="auto"/>
              <w:right w:val="single" w:sz="4" w:space="0" w:color="auto"/>
            </w:tcBorders>
            <w:shd w:val="clear" w:color="auto" w:fill="auto"/>
            <w:vAlign w:val="center"/>
            <w:hideMark/>
          </w:tcPr>
          <w:p w14:paraId="15ED2BBF" w14:textId="361CA76F" w:rsidR="00392E0D" w:rsidRPr="007C319D" w:rsidRDefault="00392E0D" w:rsidP="00172E75">
            <w:pPr>
              <w:rPr>
                <w:color w:val="000000"/>
              </w:rPr>
            </w:pPr>
            <w:r w:rsidRPr="007C319D">
              <w:rPr>
                <w:rFonts w:eastAsia="Calibri"/>
                <w:color w:val="000000"/>
                <w:lang w:eastAsia="en-US"/>
              </w:rPr>
              <w:t>Ежедневно до 9:00</w:t>
            </w:r>
            <w:r w:rsidR="00FA4BF9" w:rsidRPr="007C319D">
              <w:rPr>
                <w:rFonts w:eastAsia="Calibri"/>
                <w:color w:val="000000"/>
                <w:lang w:eastAsia="en-US"/>
              </w:rPr>
              <w:t xml:space="preserve"> ч.</w:t>
            </w:r>
          </w:p>
        </w:tc>
      </w:tr>
      <w:tr w:rsidR="00392E0D" w:rsidRPr="007C319D" w14:paraId="6F58D8A8"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FEDE17B" w14:textId="77777777" w:rsidR="00392E0D" w:rsidRPr="007C319D" w:rsidRDefault="00392E0D" w:rsidP="00172E75">
            <w:pPr>
              <w:jc w:val="center"/>
              <w:rPr>
                <w:color w:val="000000" w:themeColor="text1"/>
              </w:rPr>
            </w:pPr>
            <w:r w:rsidRPr="007C319D">
              <w:rPr>
                <w:color w:val="000000" w:themeColor="text1"/>
              </w:rPr>
              <w:t>7</w:t>
            </w:r>
          </w:p>
        </w:tc>
        <w:tc>
          <w:tcPr>
            <w:tcW w:w="6424" w:type="dxa"/>
            <w:tcBorders>
              <w:top w:val="nil"/>
              <w:left w:val="nil"/>
              <w:bottom w:val="single" w:sz="4" w:space="0" w:color="auto"/>
              <w:right w:val="single" w:sz="4" w:space="0" w:color="auto"/>
            </w:tcBorders>
            <w:shd w:val="clear" w:color="auto" w:fill="auto"/>
            <w:vAlign w:val="center"/>
            <w:hideMark/>
          </w:tcPr>
          <w:p w14:paraId="0E5DA5F9" w14:textId="77777777" w:rsidR="00392E0D" w:rsidRPr="007C319D" w:rsidRDefault="00392E0D" w:rsidP="00172E75">
            <w:pPr>
              <w:rPr>
                <w:color w:val="000000"/>
              </w:rPr>
            </w:pPr>
            <w:r w:rsidRPr="007C319D">
              <w:rPr>
                <w:color w:val="000000"/>
                <w:lang w:eastAsia="zh-CN"/>
              </w:rPr>
              <w:t>Сбор мусора из урн, с заменой полиэтиленовых пакетов и вынос мусора в специально отведенные места</w:t>
            </w:r>
          </w:p>
        </w:tc>
        <w:tc>
          <w:tcPr>
            <w:tcW w:w="2400" w:type="dxa"/>
            <w:tcBorders>
              <w:top w:val="nil"/>
              <w:left w:val="nil"/>
              <w:bottom w:val="single" w:sz="4" w:space="0" w:color="auto"/>
              <w:right w:val="single" w:sz="4" w:space="0" w:color="auto"/>
            </w:tcBorders>
            <w:shd w:val="clear" w:color="auto" w:fill="auto"/>
            <w:vAlign w:val="center"/>
            <w:hideMark/>
          </w:tcPr>
          <w:p w14:paraId="39B4FCF3" w14:textId="77777777" w:rsidR="00392E0D" w:rsidRPr="007C319D" w:rsidRDefault="00392E0D" w:rsidP="00172E75">
            <w:pPr>
              <w:rPr>
                <w:color w:val="000000"/>
              </w:rPr>
            </w:pPr>
            <w:r w:rsidRPr="007C319D">
              <w:rPr>
                <w:color w:val="000000"/>
              </w:rPr>
              <w:t>Ежедневно</w:t>
            </w:r>
          </w:p>
        </w:tc>
      </w:tr>
      <w:tr w:rsidR="00392E0D" w:rsidRPr="007C319D" w14:paraId="7B58741C" w14:textId="77777777" w:rsidTr="005B6E8C">
        <w:trPr>
          <w:trHeight w:val="76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E7C91D4" w14:textId="77777777" w:rsidR="00392E0D" w:rsidRPr="007C319D" w:rsidRDefault="00392E0D" w:rsidP="00172E75">
            <w:pPr>
              <w:jc w:val="center"/>
              <w:rPr>
                <w:color w:val="000000" w:themeColor="text1"/>
              </w:rPr>
            </w:pPr>
            <w:r w:rsidRPr="007C319D">
              <w:rPr>
                <w:color w:val="000000" w:themeColor="text1"/>
              </w:rPr>
              <w:t>8</w:t>
            </w:r>
          </w:p>
        </w:tc>
        <w:tc>
          <w:tcPr>
            <w:tcW w:w="6424" w:type="dxa"/>
            <w:tcBorders>
              <w:top w:val="nil"/>
              <w:left w:val="nil"/>
              <w:bottom w:val="single" w:sz="4" w:space="0" w:color="auto"/>
              <w:right w:val="single" w:sz="4" w:space="0" w:color="auto"/>
            </w:tcBorders>
            <w:shd w:val="clear" w:color="auto" w:fill="auto"/>
            <w:vAlign w:val="center"/>
            <w:hideMark/>
          </w:tcPr>
          <w:p w14:paraId="4E36734D" w14:textId="628E1F81" w:rsidR="00392E0D" w:rsidRPr="007C319D" w:rsidRDefault="00392E0D" w:rsidP="00172E75">
            <w:pPr>
              <w:rPr>
                <w:color w:val="000000"/>
              </w:rPr>
            </w:pPr>
            <w:r w:rsidRPr="007C319D">
              <w:rPr>
                <w:color w:val="000000"/>
                <w:lang w:eastAsia="zh-CN"/>
              </w:rPr>
              <w:t>Удаление загрязнений и пыли с внешней (внутренней по требованию) поверхности шкафов, стеллажей с использованием специальных химических средств</w:t>
            </w:r>
          </w:p>
        </w:tc>
        <w:tc>
          <w:tcPr>
            <w:tcW w:w="2400" w:type="dxa"/>
            <w:tcBorders>
              <w:top w:val="nil"/>
              <w:left w:val="nil"/>
              <w:bottom w:val="single" w:sz="4" w:space="0" w:color="auto"/>
              <w:right w:val="single" w:sz="4" w:space="0" w:color="auto"/>
            </w:tcBorders>
            <w:shd w:val="clear" w:color="auto" w:fill="auto"/>
            <w:vAlign w:val="center"/>
            <w:hideMark/>
          </w:tcPr>
          <w:p w14:paraId="19F23142" w14:textId="6CB577B5" w:rsidR="00392E0D" w:rsidRPr="007C319D" w:rsidRDefault="00392E0D" w:rsidP="00172E75">
            <w:pPr>
              <w:rPr>
                <w:color w:val="000000"/>
              </w:rPr>
            </w:pPr>
            <w:r w:rsidRPr="007C319D">
              <w:rPr>
                <w:rFonts w:eastAsia="Calibri"/>
                <w:color w:val="000000"/>
                <w:lang w:eastAsia="en-US"/>
              </w:rPr>
              <w:t>Ежедневно до 9:00</w:t>
            </w:r>
            <w:r w:rsidR="00FA4BF9" w:rsidRPr="007C319D">
              <w:rPr>
                <w:rFonts w:eastAsia="Calibri"/>
                <w:color w:val="000000"/>
                <w:lang w:eastAsia="en-US"/>
              </w:rPr>
              <w:t xml:space="preserve"> ч.</w:t>
            </w:r>
          </w:p>
        </w:tc>
      </w:tr>
      <w:tr w:rsidR="00392E0D" w:rsidRPr="007C319D" w14:paraId="5197140B"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B6B4CC9" w14:textId="77777777" w:rsidR="00392E0D" w:rsidRPr="007C319D" w:rsidRDefault="00392E0D" w:rsidP="00172E75">
            <w:pPr>
              <w:jc w:val="center"/>
              <w:rPr>
                <w:color w:val="000000" w:themeColor="text1"/>
              </w:rPr>
            </w:pPr>
            <w:r w:rsidRPr="007C319D">
              <w:rPr>
                <w:color w:val="000000" w:themeColor="text1"/>
              </w:rPr>
              <w:t>9</w:t>
            </w:r>
          </w:p>
        </w:tc>
        <w:tc>
          <w:tcPr>
            <w:tcW w:w="6424" w:type="dxa"/>
            <w:tcBorders>
              <w:top w:val="nil"/>
              <w:left w:val="nil"/>
              <w:bottom w:val="single" w:sz="4" w:space="0" w:color="auto"/>
              <w:right w:val="single" w:sz="4" w:space="0" w:color="auto"/>
            </w:tcBorders>
            <w:shd w:val="clear" w:color="auto" w:fill="auto"/>
            <w:vAlign w:val="center"/>
            <w:hideMark/>
          </w:tcPr>
          <w:p w14:paraId="3A4E2C1E" w14:textId="7EE7103D" w:rsidR="00392E0D" w:rsidRPr="007C319D" w:rsidRDefault="00392E0D" w:rsidP="00172E75">
            <w:pPr>
              <w:rPr>
                <w:color w:val="000000"/>
              </w:rPr>
            </w:pPr>
            <w:r w:rsidRPr="007C319D">
              <w:rPr>
                <w:color w:val="000000"/>
                <w:lang w:eastAsia="zh-CN"/>
              </w:rPr>
              <w:t>Удаление загрязнений и пыли с металлических ножек кресел с использованием специальных химических средств</w:t>
            </w:r>
          </w:p>
        </w:tc>
        <w:tc>
          <w:tcPr>
            <w:tcW w:w="2400" w:type="dxa"/>
            <w:tcBorders>
              <w:top w:val="nil"/>
              <w:left w:val="nil"/>
              <w:bottom w:val="single" w:sz="4" w:space="0" w:color="auto"/>
              <w:right w:val="single" w:sz="4" w:space="0" w:color="auto"/>
            </w:tcBorders>
            <w:shd w:val="clear" w:color="auto" w:fill="auto"/>
            <w:vAlign w:val="center"/>
            <w:hideMark/>
          </w:tcPr>
          <w:p w14:paraId="63FF3B69" w14:textId="77777777" w:rsidR="00392E0D" w:rsidRPr="007C319D" w:rsidRDefault="00392E0D" w:rsidP="00172E75">
            <w:pPr>
              <w:rPr>
                <w:color w:val="000000"/>
              </w:rPr>
            </w:pPr>
            <w:r w:rsidRPr="007C319D">
              <w:rPr>
                <w:rFonts w:eastAsia="Calibri"/>
                <w:color w:val="000000"/>
                <w:lang w:eastAsia="en-US"/>
              </w:rPr>
              <w:t>1 раз в неделю</w:t>
            </w:r>
          </w:p>
        </w:tc>
      </w:tr>
      <w:tr w:rsidR="00392E0D" w:rsidRPr="007C319D" w14:paraId="05672A80"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BE8CF3A" w14:textId="77777777" w:rsidR="00392E0D" w:rsidRPr="007C319D" w:rsidRDefault="00392E0D" w:rsidP="00172E75">
            <w:pPr>
              <w:jc w:val="center"/>
              <w:rPr>
                <w:color w:val="000000" w:themeColor="text1"/>
              </w:rPr>
            </w:pPr>
            <w:r w:rsidRPr="007C319D">
              <w:rPr>
                <w:color w:val="000000" w:themeColor="text1"/>
              </w:rPr>
              <w:t>10</w:t>
            </w:r>
          </w:p>
        </w:tc>
        <w:tc>
          <w:tcPr>
            <w:tcW w:w="6424" w:type="dxa"/>
            <w:tcBorders>
              <w:top w:val="nil"/>
              <w:left w:val="nil"/>
              <w:bottom w:val="single" w:sz="4" w:space="0" w:color="auto"/>
              <w:right w:val="single" w:sz="4" w:space="0" w:color="auto"/>
            </w:tcBorders>
            <w:shd w:val="clear" w:color="auto" w:fill="auto"/>
            <w:vAlign w:val="center"/>
            <w:hideMark/>
          </w:tcPr>
          <w:p w14:paraId="6CA42D47" w14:textId="77777777" w:rsidR="00392E0D" w:rsidRPr="007C319D" w:rsidRDefault="00392E0D" w:rsidP="00172E75">
            <w:pPr>
              <w:rPr>
                <w:color w:val="000000"/>
              </w:rPr>
            </w:pPr>
            <w:r w:rsidRPr="007C319D">
              <w:rPr>
                <w:color w:val="000000"/>
                <w:lang w:eastAsia="zh-CN"/>
              </w:rPr>
              <w:t>Удаление загрязнений, протирка поверхности оргтехники (телефонов, факсов, принтеров, ксероксов, шредеров, мониторов компьютеров)</w:t>
            </w:r>
          </w:p>
        </w:tc>
        <w:tc>
          <w:tcPr>
            <w:tcW w:w="2400" w:type="dxa"/>
            <w:tcBorders>
              <w:top w:val="nil"/>
              <w:left w:val="nil"/>
              <w:bottom w:val="single" w:sz="4" w:space="0" w:color="auto"/>
              <w:right w:val="single" w:sz="4" w:space="0" w:color="auto"/>
            </w:tcBorders>
            <w:shd w:val="clear" w:color="auto" w:fill="auto"/>
            <w:vAlign w:val="center"/>
            <w:hideMark/>
          </w:tcPr>
          <w:p w14:paraId="7169DD99" w14:textId="44390CB3" w:rsidR="00392E0D" w:rsidRPr="007C319D" w:rsidRDefault="00392E0D" w:rsidP="00172E75">
            <w:pPr>
              <w:rPr>
                <w:color w:val="000000"/>
              </w:rPr>
            </w:pPr>
            <w:r w:rsidRPr="007C319D">
              <w:rPr>
                <w:rFonts w:eastAsia="Calibri"/>
                <w:color w:val="000000"/>
                <w:lang w:eastAsia="en-US"/>
              </w:rPr>
              <w:t>Ежедневно до 9:00</w:t>
            </w:r>
            <w:r w:rsidR="00FA4BF9" w:rsidRPr="007C319D">
              <w:rPr>
                <w:rFonts w:eastAsia="Calibri"/>
                <w:color w:val="000000"/>
                <w:lang w:eastAsia="en-US"/>
              </w:rPr>
              <w:t xml:space="preserve"> ч.</w:t>
            </w:r>
          </w:p>
        </w:tc>
      </w:tr>
      <w:tr w:rsidR="00392E0D" w:rsidRPr="007C319D" w14:paraId="14E423BF" w14:textId="77777777" w:rsidTr="005B6E8C">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623F9" w14:textId="77777777" w:rsidR="00392E0D" w:rsidRPr="007C319D" w:rsidRDefault="00392E0D" w:rsidP="00172E75">
            <w:pPr>
              <w:jc w:val="center"/>
              <w:rPr>
                <w:color w:val="000000" w:themeColor="text1"/>
              </w:rPr>
            </w:pPr>
            <w:r w:rsidRPr="007C319D">
              <w:rPr>
                <w:color w:val="000000" w:themeColor="text1"/>
              </w:rPr>
              <w:t>11</w:t>
            </w:r>
          </w:p>
        </w:tc>
        <w:tc>
          <w:tcPr>
            <w:tcW w:w="6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C5E29" w14:textId="6EDD1777" w:rsidR="00392E0D" w:rsidRPr="007C319D" w:rsidRDefault="00392E0D" w:rsidP="00172E75">
            <w:pPr>
              <w:rPr>
                <w:color w:val="000000"/>
              </w:rPr>
            </w:pPr>
            <w:r w:rsidRPr="007C319D">
              <w:rPr>
                <w:color w:val="000000"/>
              </w:rPr>
              <w:t>Удаление и вынос мусора из бумагорезательных машин и корзин для бумаг, замена одноразовых мешков в мусорных корзинах, вынос мусора из здания в мусорные контейнеры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53F8E" w14:textId="720F509B" w:rsidR="00392E0D" w:rsidRPr="007C319D" w:rsidRDefault="00392E0D" w:rsidP="00172E75">
            <w:pPr>
              <w:rPr>
                <w:color w:val="000000"/>
              </w:rPr>
            </w:pPr>
            <w:r w:rsidRPr="007C319D">
              <w:rPr>
                <w:color w:val="000000"/>
              </w:rPr>
              <w:t>Ежедневно до 9</w:t>
            </w:r>
            <w:r w:rsidR="00FA4BF9" w:rsidRPr="007C319D">
              <w:rPr>
                <w:color w:val="000000"/>
              </w:rPr>
              <w:t>:</w:t>
            </w:r>
            <w:r w:rsidRPr="007C319D">
              <w:rPr>
                <w:color w:val="000000"/>
              </w:rPr>
              <w:t xml:space="preserve">00 </w:t>
            </w:r>
            <w:r w:rsidR="00FA4BF9" w:rsidRPr="007C319D">
              <w:rPr>
                <w:color w:val="000000"/>
              </w:rPr>
              <w:t xml:space="preserve">ч. </w:t>
            </w:r>
            <w:r w:rsidRPr="007C319D">
              <w:rPr>
                <w:color w:val="000000"/>
              </w:rPr>
              <w:t>и по мере заполнения</w:t>
            </w:r>
          </w:p>
        </w:tc>
      </w:tr>
      <w:tr w:rsidR="00392E0D" w:rsidRPr="007C319D" w14:paraId="0DC358CF" w14:textId="77777777" w:rsidTr="005B6E8C">
        <w:trPr>
          <w:trHeight w:val="51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C2537" w14:textId="77777777" w:rsidR="00392E0D" w:rsidRPr="007C319D" w:rsidRDefault="00392E0D" w:rsidP="00172E75">
            <w:pPr>
              <w:jc w:val="center"/>
              <w:rPr>
                <w:color w:val="000000" w:themeColor="text1"/>
              </w:rPr>
            </w:pPr>
            <w:r w:rsidRPr="007C319D">
              <w:rPr>
                <w:color w:val="000000" w:themeColor="text1"/>
              </w:rPr>
              <w:lastRenderedPageBreak/>
              <w:t>12</w:t>
            </w:r>
          </w:p>
        </w:tc>
        <w:tc>
          <w:tcPr>
            <w:tcW w:w="6424" w:type="dxa"/>
            <w:tcBorders>
              <w:top w:val="single" w:sz="4" w:space="0" w:color="auto"/>
              <w:left w:val="nil"/>
              <w:bottom w:val="single" w:sz="4" w:space="0" w:color="auto"/>
              <w:right w:val="single" w:sz="4" w:space="0" w:color="auto"/>
            </w:tcBorders>
            <w:shd w:val="clear" w:color="auto" w:fill="auto"/>
            <w:vAlign w:val="center"/>
            <w:hideMark/>
          </w:tcPr>
          <w:p w14:paraId="06886E7D" w14:textId="77777777" w:rsidR="00392E0D" w:rsidRPr="007C319D" w:rsidRDefault="00392E0D" w:rsidP="00172E75">
            <w:pPr>
              <w:rPr>
                <w:color w:val="000000"/>
              </w:rPr>
            </w:pPr>
            <w:r w:rsidRPr="007C319D">
              <w:rPr>
                <w:color w:val="000000"/>
                <w:lang w:eastAsia="zh-CN"/>
              </w:rPr>
              <w:t>Удаление локальных загрязнений стен с применением специального оборудования и специальных химических средств.</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3B036EED" w14:textId="77777777" w:rsidR="00392E0D" w:rsidRPr="007C319D" w:rsidRDefault="00392E0D" w:rsidP="00172E75">
            <w:pPr>
              <w:rPr>
                <w:color w:val="000000"/>
              </w:rPr>
            </w:pPr>
            <w:r w:rsidRPr="007C319D">
              <w:rPr>
                <w:color w:val="000000"/>
              </w:rPr>
              <w:t>Ежедневно</w:t>
            </w:r>
          </w:p>
        </w:tc>
      </w:tr>
      <w:tr w:rsidR="00392E0D" w:rsidRPr="007C319D" w14:paraId="6BEBE71C"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A32C775" w14:textId="77777777" w:rsidR="00392E0D" w:rsidRPr="007C319D" w:rsidRDefault="00392E0D" w:rsidP="00172E75">
            <w:pPr>
              <w:jc w:val="center"/>
              <w:rPr>
                <w:color w:val="000000" w:themeColor="text1"/>
              </w:rPr>
            </w:pPr>
            <w:r w:rsidRPr="007C319D">
              <w:rPr>
                <w:color w:val="000000" w:themeColor="text1"/>
              </w:rPr>
              <w:t>13</w:t>
            </w:r>
          </w:p>
        </w:tc>
        <w:tc>
          <w:tcPr>
            <w:tcW w:w="6424" w:type="dxa"/>
            <w:tcBorders>
              <w:top w:val="nil"/>
              <w:left w:val="nil"/>
              <w:bottom w:val="single" w:sz="4" w:space="0" w:color="auto"/>
              <w:right w:val="single" w:sz="4" w:space="0" w:color="auto"/>
            </w:tcBorders>
            <w:shd w:val="clear" w:color="auto" w:fill="auto"/>
            <w:vAlign w:val="center"/>
            <w:hideMark/>
          </w:tcPr>
          <w:p w14:paraId="79C1BC77" w14:textId="77777777" w:rsidR="00392E0D" w:rsidRPr="007C319D" w:rsidRDefault="00392E0D" w:rsidP="00172E75">
            <w:pPr>
              <w:rPr>
                <w:color w:val="000000"/>
              </w:rPr>
            </w:pPr>
            <w:r w:rsidRPr="007C319D">
              <w:rPr>
                <w:color w:val="000000"/>
                <w:lang w:eastAsia="zh-CN"/>
              </w:rPr>
              <w:t>Удаление пыли и загрязнений с металлических рам стеклянных перегородок, с подоконников, оконных откосов</w:t>
            </w:r>
          </w:p>
        </w:tc>
        <w:tc>
          <w:tcPr>
            <w:tcW w:w="2400" w:type="dxa"/>
            <w:tcBorders>
              <w:top w:val="nil"/>
              <w:left w:val="nil"/>
              <w:bottom w:val="single" w:sz="4" w:space="0" w:color="auto"/>
              <w:right w:val="single" w:sz="4" w:space="0" w:color="auto"/>
            </w:tcBorders>
            <w:shd w:val="clear" w:color="auto" w:fill="auto"/>
            <w:vAlign w:val="center"/>
            <w:hideMark/>
          </w:tcPr>
          <w:p w14:paraId="1868149F" w14:textId="27341E37" w:rsidR="00392E0D" w:rsidRPr="007C319D" w:rsidRDefault="00392E0D" w:rsidP="00172E75">
            <w:pPr>
              <w:rPr>
                <w:color w:val="000000"/>
              </w:rPr>
            </w:pPr>
            <w:r w:rsidRPr="007C319D">
              <w:rPr>
                <w:rFonts w:eastAsia="Calibri"/>
                <w:color w:val="000000"/>
                <w:lang w:eastAsia="en-US"/>
              </w:rPr>
              <w:t>Ежедневно до 9:00</w:t>
            </w:r>
            <w:r w:rsidR="00FA4BF9" w:rsidRPr="007C319D">
              <w:rPr>
                <w:rFonts w:eastAsia="Calibri"/>
                <w:color w:val="000000"/>
                <w:lang w:eastAsia="en-US"/>
              </w:rPr>
              <w:t xml:space="preserve"> ч.</w:t>
            </w:r>
          </w:p>
        </w:tc>
      </w:tr>
      <w:tr w:rsidR="00392E0D" w:rsidRPr="007C319D" w14:paraId="4B8FC214" w14:textId="77777777" w:rsidTr="005B6E8C">
        <w:trPr>
          <w:trHeight w:val="76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40E04B9" w14:textId="77777777" w:rsidR="00392E0D" w:rsidRPr="007C319D" w:rsidRDefault="00392E0D" w:rsidP="00172E75">
            <w:pPr>
              <w:jc w:val="center"/>
              <w:rPr>
                <w:color w:val="000000" w:themeColor="text1"/>
              </w:rPr>
            </w:pPr>
            <w:r w:rsidRPr="007C319D">
              <w:rPr>
                <w:color w:val="000000" w:themeColor="text1"/>
              </w:rPr>
              <w:t>14</w:t>
            </w:r>
          </w:p>
        </w:tc>
        <w:tc>
          <w:tcPr>
            <w:tcW w:w="6424" w:type="dxa"/>
            <w:tcBorders>
              <w:top w:val="nil"/>
              <w:left w:val="nil"/>
              <w:bottom w:val="single" w:sz="4" w:space="0" w:color="auto"/>
              <w:right w:val="single" w:sz="4" w:space="0" w:color="auto"/>
            </w:tcBorders>
            <w:shd w:val="clear" w:color="auto" w:fill="auto"/>
            <w:vAlign w:val="center"/>
            <w:hideMark/>
          </w:tcPr>
          <w:p w14:paraId="52C126F6" w14:textId="0E803E80" w:rsidR="00392E0D" w:rsidRPr="007C319D" w:rsidRDefault="00392E0D" w:rsidP="00172E75">
            <w:pPr>
              <w:rPr>
                <w:color w:val="000000"/>
              </w:rPr>
            </w:pPr>
            <w:r w:rsidRPr="007C319D">
              <w:rPr>
                <w:color w:val="000000"/>
                <w:lang w:eastAsia="zh-CN"/>
              </w:rPr>
              <w:t>Удаление пыли и загрязнений со всех стеклянных поверхностей: витрин, перегородок, дверей, с использованием специального оборудования и специальных химических средств</w:t>
            </w:r>
          </w:p>
        </w:tc>
        <w:tc>
          <w:tcPr>
            <w:tcW w:w="2400" w:type="dxa"/>
            <w:tcBorders>
              <w:top w:val="nil"/>
              <w:left w:val="nil"/>
              <w:bottom w:val="single" w:sz="4" w:space="0" w:color="auto"/>
              <w:right w:val="single" w:sz="4" w:space="0" w:color="auto"/>
            </w:tcBorders>
            <w:shd w:val="clear" w:color="auto" w:fill="auto"/>
            <w:vAlign w:val="center"/>
            <w:hideMark/>
          </w:tcPr>
          <w:p w14:paraId="57008F8C" w14:textId="2E82925A" w:rsidR="00392E0D" w:rsidRPr="007C319D" w:rsidRDefault="00392E0D" w:rsidP="00172E75">
            <w:pPr>
              <w:rPr>
                <w:color w:val="000000"/>
              </w:rPr>
            </w:pPr>
            <w:r w:rsidRPr="007C319D">
              <w:rPr>
                <w:rFonts w:eastAsia="Calibri"/>
                <w:color w:val="000000"/>
                <w:lang w:eastAsia="en-US"/>
              </w:rPr>
              <w:t>Ежедневно до 9:00</w:t>
            </w:r>
            <w:r w:rsidR="00FA4BF9" w:rsidRPr="007C319D">
              <w:rPr>
                <w:rFonts w:eastAsia="Calibri"/>
                <w:color w:val="000000"/>
                <w:lang w:eastAsia="en-US"/>
              </w:rPr>
              <w:t xml:space="preserve"> ч.</w:t>
            </w:r>
          </w:p>
        </w:tc>
      </w:tr>
      <w:tr w:rsidR="00392E0D" w:rsidRPr="007C319D" w14:paraId="60D68F9B"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5155966" w14:textId="77777777" w:rsidR="00392E0D" w:rsidRPr="007C319D" w:rsidRDefault="00392E0D" w:rsidP="00172E75">
            <w:pPr>
              <w:jc w:val="center"/>
              <w:rPr>
                <w:color w:val="000000" w:themeColor="text1"/>
              </w:rPr>
            </w:pPr>
            <w:r w:rsidRPr="007C319D">
              <w:rPr>
                <w:color w:val="000000" w:themeColor="text1"/>
              </w:rPr>
              <w:t>15</w:t>
            </w:r>
          </w:p>
        </w:tc>
        <w:tc>
          <w:tcPr>
            <w:tcW w:w="6424" w:type="dxa"/>
            <w:tcBorders>
              <w:top w:val="nil"/>
              <w:left w:val="nil"/>
              <w:bottom w:val="single" w:sz="4" w:space="0" w:color="auto"/>
              <w:right w:val="single" w:sz="4" w:space="0" w:color="auto"/>
            </w:tcBorders>
            <w:shd w:val="clear" w:color="auto" w:fill="auto"/>
            <w:vAlign w:val="center"/>
            <w:hideMark/>
          </w:tcPr>
          <w:p w14:paraId="292D7AE4" w14:textId="77777777" w:rsidR="00392E0D" w:rsidRPr="007C319D" w:rsidRDefault="00392E0D" w:rsidP="00172E75">
            <w:pPr>
              <w:rPr>
                <w:color w:val="000000"/>
              </w:rPr>
            </w:pPr>
            <w:r w:rsidRPr="007C319D">
              <w:rPr>
                <w:color w:val="000000"/>
                <w:lang w:eastAsia="zh-CN"/>
              </w:rPr>
              <w:t>Удаление пятен и загрязнений с окрашенной поверхности стен с применением специальных чистящих средств</w:t>
            </w:r>
          </w:p>
        </w:tc>
        <w:tc>
          <w:tcPr>
            <w:tcW w:w="2400" w:type="dxa"/>
            <w:tcBorders>
              <w:top w:val="nil"/>
              <w:left w:val="nil"/>
              <w:bottom w:val="single" w:sz="4" w:space="0" w:color="auto"/>
              <w:right w:val="single" w:sz="4" w:space="0" w:color="auto"/>
            </w:tcBorders>
            <w:shd w:val="clear" w:color="auto" w:fill="auto"/>
            <w:vAlign w:val="center"/>
            <w:hideMark/>
          </w:tcPr>
          <w:p w14:paraId="50D0443C" w14:textId="77777777" w:rsidR="00392E0D" w:rsidRPr="007C319D" w:rsidRDefault="00392E0D" w:rsidP="00172E75">
            <w:pPr>
              <w:rPr>
                <w:color w:val="000000"/>
              </w:rPr>
            </w:pPr>
            <w:r w:rsidRPr="007C319D">
              <w:rPr>
                <w:color w:val="000000"/>
              </w:rPr>
              <w:t>Ежедневно</w:t>
            </w:r>
          </w:p>
        </w:tc>
      </w:tr>
      <w:tr w:rsidR="00392E0D" w:rsidRPr="007C319D" w14:paraId="5B7FA8D1"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2501709" w14:textId="77777777" w:rsidR="00392E0D" w:rsidRPr="007C319D" w:rsidRDefault="00392E0D" w:rsidP="00172E75">
            <w:pPr>
              <w:jc w:val="center"/>
              <w:rPr>
                <w:color w:val="000000" w:themeColor="text1"/>
              </w:rPr>
            </w:pPr>
            <w:r w:rsidRPr="007C319D">
              <w:rPr>
                <w:color w:val="000000" w:themeColor="text1"/>
              </w:rPr>
              <w:t>16</w:t>
            </w:r>
          </w:p>
        </w:tc>
        <w:tc>
          <w:tcPr>
            <w:tcW w:w="6424" w:type="dxa"/>
            <w:tcBorders>
              <w:top w:val="nil"/>
              <w:left w:val="nil"/>
              <w:bottom w:val="single" w:sz="4" w:space="0" w:color="auto"/>
              <w:right w:val="single" w:sz="4" w:space="0" w:color="auto"/>
            </w:tcBorders>
            <w:shd w:val="clear" w:color="auto" w:fill="auto"/>
            <w:vAlign w:val="center"/>
            <w:hideMark/>
          </w:tcPr>
          <w:p w14:paraId="419AE888" w14:textId="77777777" w:rsidR="00392E0D" w:rsidRPr="007C319D" w:rsidRDefault="00392E0D" w:rsidP="00172E75">
            <w:pPr>
              <w:rPr>
                <w:color w:val="000000"/>
              </w:rPr>
            </w:pPr>
            <w:r w:rsidRPr="007C319D">
              <w:rPr>
                <w:color w:val="000000"/>
                <w:lang w:eastAsia="zh-CN"/>
              </w:rPr>
              <w:t>Уход за навигационными надписями и обозначениями</w:t>
            </w:r>
          </w:p>
        </w:tc>
        <w:tc>
          <w:tcPr>
            <w:tcW w:w="2400" w:type="dxa"/>
            <w:tcBorders>
              <w:top w:val="nil"/>
              <w:left w:val="nil"/>
              <w:bottom w:val="single" w:sz="4" w:space="0" w:color="auto"/>
              <w:right w:val="single" w:sz="4" w:space="0" w:color="auto"/>
            </w:tcBorders>
            <w:shd w:val="clear" w:color="auto" w:fill="auto"/>
            <w:vAlign w:val="center"/>
            <w:hideMark/>
          </w:tcPr>
          <w:p w14:paraId="6ED77A67" w14:textId="5E9637B5" w:rsidR="00392E0D" w:rsidRPr="007C319D" w:rsidRDefault="00392E0D" w:rsidP="00172E75">
            <w:pPr>
              <w:rPr>
                <w:color w:val="000000"/>
              </w:rPr>
            </w:pPr>
            <w:r w:rsidRPr="007C319D">
              <w:rPr>
                <w:rFonts w:eastAsia="Calibri"/>
                <w:color w:val="000000"/>
                <w:lang w:eastAsia="en-US"/>
              </w:rPr>
              <w:t>Ежедневно до 9:00</w:t>
            </w:r>
            <w:r w:rsidR="00FA4BF9" w:rsidRPr="007C319D">
              <w:rPr>
                <w:rFonts w:eastAsia="Calibri"/>
                <w:color w:val="000000"/>
                <w:lang w:eastAsia="en-US"/>
              </w:rPr>
              <w:t xml:space="preserve"> ч.</w:t>
            </w:r>
          </w:p>
        </w:tc>
      </w:tr>
      <w:tr w:rsidR="0014285D" w:rsidRPr="007C319D" w14:paraId="73CF5FCC"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tcPr>
          <w:p w14:paraId="0704E2FA" w14:textId="2722832C" w:rsidR="0014285D" w:rsidRPr="007C319D" w:rsidRDefault="0014285D" w:rsidP="00172E75">
            <w:pPr>
              <w:jc w:val="center"/>
              <w:rPr>
                <w:color w:val="000000" w:themeColor="text1"/>
              </w:rPr>
            </w:pPr>
          </w:p>
        </w:tc>
        <w:tc>
          <w:tcPr>
            <w:tcW w:w="6424" w:type="dxa"/>
            <w:tcBorders>
              <w:top w:val="nil"/>
              <w:left w:val="nil"/>
              <w:bottom w:val="single" w:sz="4" w:space="0" w:color="auto"/>
              <w:right w:val="single" w:sz="4" w:space="0" w:color="auto"/>
            </w:tcBorders>
            <w:shd w:val="clear" w:color="auto" w:fill="auto"/>
            <w:vAlign w:val="center"/>
          </w:tcPr>
          <w:p w14:paraId="61844A4A" w14:textId="43D58F37" w:rsidR="0014285D" w:rsidRPr="007C319D" w:rsidRDefault="0014285D" w:rsidP="00172E75">
            <w:pPr>
              <w:rPr>
                <w:color w:val="000000"/>
                <w:lang w:eastAsia="zh-CN"/>
              </w:rPr>
            </w:pPr>
          </w:p>
        </w:tc>
        <w:tc>
          <w:tcPr>
            <w:tcW w:w="2400" w:type="dxa"/>
            <w:tcBorders>
              <w:top w:val="nil"/>
              <w:left w:val="nil"/>
              <w:bottom w:val="single" w:sz="4" w:space="0" w:color="auto"/>
              <w:right w:val="single" w:sz="4" w:space="0" w:color="auto"/>
            </w:tcBorders>
            <w:shd w:val="clear" w:color="auto" w:fill="auto"/>
            <w:vAlign w:val="center"/>
          </w:tcPr>
          <w:p w14:paraId="2B22DEF0" w14:textId="3185ABB4" w:rsidR="0014285D" w:rsidRPr="007C319D" w:rsidRDefault="0014285D" w:rsidP="00172E75">
            <w:pPr>
              <w:rPr>
                <w:rFonts w:eastAsia="Calibri"/>
                <w:color w:val="000000"/>
                <w:lang w:eastAsia="en-US"/>
              </w:rPr>
            </w:pPr>
          </w:p>
        </w:tc>
      </w:tr>
      <w:tr w:rsidR="00A72285" w:rsidRPr="007C319D" w14:paraId="49255F6B"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tcPr>
          <w:p w14:paraId="1A47EFF2" w14:textId="3C0F510B" w:rsidR="00A72285" w:rsidRPr="007C319D" w:rsidRDefault="00D8507B" w:rsidP="00172E75">
            <w:pPr>
              <w:jc w:val="center"/>
              <w:rPr>
                <w:color w:val="000000" w:themeColor="text1"/>
              </w:rPr>
            </w:pPr>
            <w:r w:rsidRPr="007C319D">
              <w:rPr>
                <w:color w:val="000000" w:themeColor="text1"/>
              </w:rPr>
              <w:t>18</w:t>
            </w:r>
          </w:p>
        </w:tc>
        <w:tc>
          <w:tcPr>
            <w:tcW w:w="6424" w:type="dxa"/>
            <w:tcBorders>
              <w:top w:val="nil"/>
              <w:left w:val="nil"/>
              <w:bottom w:val="single" w:sz="4" w:space="0" w:color="auto"/>
              <w:right w:val="single" w:sz="4" w:space="0" w:color="auto"/>
            </w:tcBorders>
            <w:shd w:val="clear" w:color="auto" w:fill="auto"/>
            <w:vAlign w:val="center"/>
          </w:tcPr>
          <w:p w14:paraId="54CCE30A" w14:textId="6F0B6E88" w:rsidR="00A72285" w:rsidRPr="007C319D" w:rsidRDefault="00A72285" w:rsidP="00D8507B">
            <w:pPr>
              <w:rPr>
                <w:color w:val="000000"/>
                <w:lang w:eastAsia="zh-CN"/>
              </w:rPr>
            </w:pPr>
            <w:r w:rsidRPr="007C319D">
              <w:rPr>
                <w:lang w:eastAsia="zh-CN"/>
              </w:rPr>
              <w:t>Хи</w:t>
            </w:r>
            <w:r w:rsidR="0063735D" w:rsidRPr="007C319D">
              <w:rPr>
                <w:lang w:eastAsia="zh-CN"/>
              </w:rPr>
              <w:t>мическая чистка</w:t>
            </w:r>
            <w:r w:rsidRPr="007C319D">
              <w:rPr>
                <w:lang w:eastAsia="zh-CN"/>
              </w:rPr>
              <w:t xml:space="preserve"> (выведение пятен) рулонных штор/жалюзи </w:t>
            </w:r>
          </w:p>
        </w:tc>
        <w:tc>
          <w:tcPr>
            <w:tcW w:w="2400" w:type="dxa"/>
            <w:tcBorders>
              <w:top w:val="nil"/>
              <w:left w:val="nil"/>
              <w:bottom w:val="single" w:sz="4" w:space="0" w:color="auto"/>
              <w:right w:val="single" w:sz="4" w:space="0" w:color="auto"/>
            </w:tcBorders>
            <w:shd w:val="clear" w:color="auto" w:fill="auto"/>
            <w:vAlign w:val="center"/>
          </w:tcPr>
          <w:p w14:paraId="532EE573" w14:textId="0EEBDA56" w:rsidR="00A72285" w:rsidRPr="007C319D" w:rsidRDefault="00D8507B" w:rsidP="00172E75">
            <w:pPr>
              <w:rPr>
                <w:rFonts w:eastAsia="Calibri"/>
                <w:color w:val="000000"/>
                <w:lang w:eastAsia="en-US"/>
              </w:rPr>
            </w:pPr>
            <w:r w:rsidRPr="007C319D">
              <w:rPr>
                <w:rFonts w:eastAsia="Calibri"/>
                <w:color w:val="000000"/>
                <w:lang w:eastAsia="en-US"/>
              </w:rPr>
              <w:t xml:space="preserve">По </w:t>
            </w:r>
            <w:r w:rsidR="00DE3540" w:rsidRPr="007C319D">
              <w:rPr>
                <w:rFonts w:eastAsia="Calibri"/>
                <w:color w:val="000000"/>
                <w:lang w:eastAsia="en-US"/>
              </w:rPr>
              <w:t>З</w:t>
            </w:r>
            <w:r w:rsidRPr="007C319D">
              <w:rPr>
                <w:rFonts w:eastAsia="Calibri"/>
                <w:color w:val="000000"/>
                <w:lang w:eastAsia="en-US"/>
              </w:rPr>
              <w:t>аявкам</w:t>
            </w:r>
          </w:p>
        </w:tc>
      </w:tr>
      <w:tr w:rsidR="00392E0D" w:rsidRPr="007C319D" w14:paraId="5C8C69DB"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tcPr>
          <w:p w14:paraId="13F1E372" w14:textId="3EA74283" w:rsidR="00392E0D" w:rsidRPr="007C319D" w:rsidRDefault="00392E0D" w:rsidP="00172E75">
            <w:pPr>
              <w:jc w:val="center"/>
              <w:rPr>
                <w:color w:val="000000" w:themeColor="text1"/>
              </w:rPr>
            </w:pPr>
          </w:p>
        </w:tc>
        <w:tc>
          <w:tcPr>
            <w:tcW w:w="6424" w:type="dxa"/>
            <w:tcBorders>
              <w:top w:val="nil"/>
              <w:left w:val="nil"/>
              <w:bottom w:val="single" w:sz="4" w:space="0" w:color="auto"/>
              <w:right w:val="single" w:sz="4" w:space="0" w:color="auto"/>
            </w:tcBorders>
            <w:shd w:val="clear" w:color="auto" w:fill="auto"/>
            <w:vAlign w:val="center"/>
          </w:tcPr>
          <w:p w14:paraId="7EAB1789" w14:textId="6AC30F0E" w:rsidR="00392E0D" w:rsidRPr="007C319D" w:rsidRDefault="00392E0D" w:rsidP="00172E75">
            <w:pPr>
              <w:rPr>
                <w:color w:val="000000"/>
              </w:rPr>
            </w:pPr>
            <w:r w:rsidRPr="007C319D">
              <w:rPr>
                <w:b/>
                <w:bCs/>
                <w:color w:val="000000"/>
              </w:rPr>
              <w:t>Входные группы, холлы, зона ресепшена, помещение экспедиции, бюро пропусков, служебные помещения (в рабочие дни)</w:t>
            </w:r>
          </w:p>
        </w:tc>
        <w:tc>
          <w:tcPr>
            <w:tcW w:w="2400" w:type="dxa"/>
            <w:tcBorders>
              <w:top w:val="nil"/>
              <w:left w:val="nil"/>
              <w:bottom w:val="single" w:sz="4" w:space="0" w:color="auto"/>
              <w:right w:val="single" w:sz="4" w:space="0" w:color="auto"/>
            </w:tcBorders>
            <w:shd w:val="clear" w:color="auto" w:fill="auto"/>
            <w:vAlign w:val="center"/>
          </w:tcPr>
          <w:p w14:paraId="04B2DB1C" w14:textId="613313C8" w:rsidR="00392E0D" w:rsidRPr="007C319D" w:rsidRDefault="00392E0D" w:rsidP="00172E75">
            <w:pPr>
              <w:rPr>
                <w:color w:val="000000"/>
              </w:rPr>
            </w:pPr>
          </w:p>
        </w:tc>
      </w:tr>
      <w:tr w:rsidR="00392E0D" w:rsidRPr="007C319D" w14:paraId="02BCFABE"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tcPr>
          <w:p w14:paraId="3519C725" w14:textId="4F1F7BCF" w:rsidR="00392E0D" w:rsidRPr="007C319D" w:rsidRDefault="00392E0D" w:rsidP="00172E75">
            <w:pPr>
              <w:jc w:val="center"/>
              <w:rPr>
                <w:color w:val="000000" w:themeColor="text1"/>
              </w:rPr>
            </w:pPr>
            <w:r w:rsidRPr="007C319D">
              <w:rPr>
                <w:color w:val="000000" w:themeColor="text1"/>
              </w:rPr>
              <w:t>1</w:t>
            </w:r>
          </w:p>
        </w:tc>
        <w:tc>
          <w:tcPr>
            <w:tcW w:w="6424" w:type="dxa"/>
            <w:tcBorders>
              <w:top w:val="nil"/>
              <w:left w:val="nil"/>
              <w:bottom w:val="single" w:sz="4" w:space="0" w:color="auto"/>
              <w:right w:val="single" w:sz="4" w:space="0" w:color="auto"/>
            </w:tcBorders>
            <w:shd w:val="clear" w:color="auto" w:fill="auto"/>
            <w:vAlign w:val="center"/>
          </w:tcPr>
          <w:p w14:paraId="5C06C1AF" w14:textId="1E8533FB" w:rsidR="00392E0D" w:rsidRPr="007C319D" w:rsidRDefault="00392E0D" w:rsidP="00172E75">
            <w:pPr>
              <w:rPr>
                <w:color w:val="000000"/>
              </w:rPr>
            </w:pPr>
            <w:r w:rsidRPr="007C319D">
              <w:rPr>
                <w:color w:val="000000"/>
              </w:rPr>
              <w:t>Влажная протирка дверных блоков, дверей, ручек дверей, зеркал, фурнитуры</w:t>
            </w:r>
          </w:p>
        </w:tc>
        <w:tc>
          <w:tcPr>
            <w:tcW w:w="2400" w:type="dxa"/>
            <w:tcBorders>
              <w:top w:val="nil"/>
              <w:left w:val="nil"/>
              <w:bottom w:val="single" w:sz="4" w:space="0" w:color="auto"/>
              <w:right w:val="single" w:sz="4" w:space="0" w:color="auto"/>
            </w:tcBorders>
            <w:shd w:val="clear" w:color="auto" w:fill="auto"/>
            <w:vAlign w:val="center"/>
          </w:tcPr>
          <w:p w14:paraId="0A4135E3" w14:textId="532F155D" w:rsidR="00392E0D" w:rsidRPr="007C319D" w:rsidRDefault="00392E0D" w:rsidP="00172E75">
            <w:pPr>
              <w:rPr>
                <w:rFonts w:eastAsia="Calibri"/>
                <w:color w:val="000000"/>
                <w:lang w:eastAsia="en-US"/>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392E0D" w:rsidRPr="007C319D" w14:paraId="665C383B"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1C5E89A" w14:textId="77777777" w:rsidR="00392E0D" w:rsidRPr="007C319D" w:rsidRDefault="00392E0D" w:rsidP="00172E75">
            <w:pPr>
              <w:jc w:val="center"/>
              <w:rPr>
                <w:color w:val="000000" w:themeColor="text1"/>
              </w:rPr>
            </w:pPr>
            <w:r w:rsidRPr="007C319D">
              <w:rPr>
                <w:color w:val="000000" w:themeColor="text1"/>
              </w:rPr>
              <w:t>2</w:t>
            </w:r>
          </w:p>
        </w:tc>
        <w:tc>
          <w:tcPr>
            <w:tcW w:w="6424" w:type="dxa"/>
            <w:tcBorders>
              <w:top w:val="nil"/>
              <w:left w:val="nil"/>
              <w:bottom w:val="single" w:sz="4" w:space="0" w:color="auto"/>
              <w:right w:val="single" w:sz="4" w:space="0" w:color="auto"/>
            </w:tcBorders>
            <w:shd w:val="clear" w:color="auto" w:fill="auto"/>
            <w:vAlign w:val="center"/>
            <w:hideMark/>
          </w:tcPr>
          <w:p w14:paraId="71F215A4" w14:textId="77777777" w:rsidR="00392E0D" w:rsidRPr="007C319D" w:rsidRDefault="00392E0D" w:rsidP="00172E75">
            <w:pPr>
              <w:rPr>
                <w:color w:val="000000"/>
              </w:rPr>
            </w:pPr>
            <w:r w:rsidRPr="007C319D">
              <w:rPr>
                <w:color w:val="000000"/>
              </w:rPr>
              <w:t>Влажная протирка информационных стоек, световых коробов, стоек раздаточной информации, навигационных стоек</w:t>
            </w:r>
          </w:p>
        </w:tc>
        <w:tc>
          <w:tcPr>
            <w:tcW w:w="2400" w:type="dxa"/>
            <w:tcBorders>
              <w:top w:val="nil"/>
              <w:left w:val="nil"/>
              <w:bottom w:val="single" w:sz="4" w:space="0" w:color="auto"/>
              <w:right w:val="single" w:sz="4" w:space="0" w:color="auto"/>
            </w:tcBorders>
            <w:shd w:val="clear" w:color="auto" w:fill="auto"/>
            <w:vAlign w:val="center"/>
            <w:hideMark/>
          </w:tcPr>
          <w:p w14:paraId="6F352F15" w14:textId="0E9DCE4C" w:rsidR="00392E0D" w:rsidRPr="007C319D" w:rsidRDefault="00392E0D" w:rsidP="00172E75">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p>
        </w:tc>
      </w:tr>
      <w:tr w:rsidR="00392E0D" w:rsidRPr="007C319D" w14:paraId="303A9219"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AE61628" w14:textId="77777777" w:rsidR="00392E0D" w:rsidRPr="007C319D" w:rsidRDefault="00392E0D" w:rsidP="00172E75">
            <w:pPr>
              <w:jc w:val="center"/>
              <w:rPr>
                <w:color w:val="000000" w:themeColor="text1"/>
              </w:rPr>
            </w:pPr>
            <w:r w:rsidRPr="007C319D">
              <w:rPr>
                <w:color w:val="000000" w:themeColor="text1"/>
              </w:rPr>
              <w:t>3</w:t>
            </w:r>
          </w:p>
        </w:tc>
        <w:tc>
          <w:tcPr>
            <w:tcW w:w="6424" w:type="dxa"/>
            <w:tcBorders>
              <w:top w:val="nil"/>
              <w:left w:val="nil"/>
              <w:bottom w:val="single" w:sz="4" w:space="0" w:color="auto"/>
              <w:right w:val="single" w:sz="4" w:space="0" w:color="auto"/>
            </w:tcBorders>
            <w:shd w:val="clear" w:color="auto" w:fill="auto"/>
            <w:vAlign w:val="center"/>
            <w:hideMark/>
          </w:tcPr>
          <w:p w14:paraId="09D3A82F" w14:textId="77777777" w:rsidR="00392E0D" w:rsidRPr="007C319D" w:rsidRDefault="00392E0D" w:rsidP="00172E75">
            <w:pPr>
              <w:rPr>
                <w:color w:val="000000"/>
              </w:rPr>
            </w:pPr>
            <w:r w:rsidRPr="007C319D">
              <w:rPr>
                <w:color w:val="000000"/>
              </w:rPr>
              <w:t>Влажная протирка подлокотников кресел и стульев, поверхности журнальных столиков</w:t>
            </w:r>
          </w:p>
        </w:tc>
        <w:tc>
          <w:tcPr>
            <w:tcW w:w="2400" w:type="dxa"/>
            <w:tcBorders>
              <w:top w:val="nil"/>
              <w:left w:val="nil"/>
              <w:bottom w:val="single" w:sz="4" w:space="0" w:color="auto"/>
              <w:right w:val="single" w:sz="4" w:space="0" w:color="auto"/>
            </w:tcBorders>
            <w:shd w:val="clear" w:color="auto" w:fill="auto"/>
            <w:vAlign w:val="center"/>
            <w:hideMark/>
          </w:tcPr>
          <w:p w14:paraId="17E7BC96" w14:textId="28378DA5" w:rsidR="00392E0D" w:rsidRPr="007C319D" w:rsidRDefault="00392E0D" w:rsidP="00172E75">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p>
        </w:tc>
      </w:tr>
      <w:tr w:rsidR="00392E0D" w:rsidRPr="007C319D" w14:paraId="6446E736"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203871F" w14:textId="77777777" w:rsidR="00392E0D" w:rsidRPr="007C319D" w:rsidRDefault="00392E0D" w:rsidP="00172E75">
            <w:pPr>
              <w:jc w:val="center"/>
              <w:rPr>
                <w:color w:val="000000" w:themeColor="text1"/>
              </w:rPr>
            </w:pPr>
            <w:r w:rsidRPr="007C319D">
              <w:rPr>
                <w:color w:val="000000" w:themeColor="text1"/>
              </w:rPr>
              <w:t>4</w:t>
            </w:r>
          </w:p>
        </w:tc>
        <w:tc>
          <w:tcPr>
            <w:tcW w:w="6424" w:type="dxa"/>
            <w:tcBorders>
              <w:top w:val="nil"/>
              <w:left w:val="nil"/>
              <w:bottom w:val="single" w:sz="4" w:space="0" w:color="auto"/>
              <w:right w:val="single" w:sz="4" w:space="0" w:color="auto"/>
            </w:tcBorders>
            <w:shd w:val="clear" w:color="auto" w:fill="auto"/>
            <w:vAlign w:val="center"/>
            <w:hideMark/>
          </w:tcPr>
          <w:p w14:paraId="44003EBC" w14:textId="77777777" w:rsidR="00392E0D" w:rsidRPr="007C319D" w:rsidRDefault="00392E0D" w:rsidP="00172E75">
            <w:pPr>
              <w:rPr>
                <w:color w:val="000000"/>
              </w:rPr>
            </w:pPr>
            <w:r w:rsidRPr="007C319D">
              <w:rPr>
                <w:color w:val="000000"/>
              </w:rPr>
              <w:t>Влажная протирка полок, ящиков, шкафов, сейфов, тумбочек</w:t>
            </w:r>
          </w:p>
        </w:tc>
        <w:tc>
          <w:tcPr>
            <w:tcW w:w="2400" w:type="dxa"/>
            <w:tcBorders>
              <w:top w:val="nil"/>
              <w:left w:val="nil"/>
              <w:bottom w:val="single" w:sz="4" w:space="0" w:color="auto"/>
              <w:right w:val="single" w:sz="4" w:space="0" w:color="auto"/>
            </w:tcBorders>
            <w:shd w:val="clear" w:color="auto" w:fill="auto"/>
            <w:vAlign w:val="center"/>
            <w:hideMark/>
          </w:tcPr>
          <w:p w14:paraId="58738F22" w14:textId="1958816A" w:rsidR="00392E0D" w:rsidRPr="007C319D" w:rsidRDefault="00392E0D" w:rsidP="00172E75">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p>
        </w:tc>
      </w:tr>
      <w:tr w:rsidR="00392E0D" w:rsidRPr="007C319D" w14:paraId="1E680DB7"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F20F6FC" w14:textId="77777777" w:rsidR="00392E0D" w:rsidRPr="007C319D" w:rsidRDefault="00392E0D" w:rsidP="00172E75">
            <w:pPr>
              <w:jc w:val="center"/>
              <w:rPr>
                <w:color w:val="000000" w:themeColor="text1"/>
              </w:rPr>
            </w:pPr>
            <w:r w:rsidRPr="007C319D">
              <w:rPr>
                <w:color w:val="000000" w:themeColor="text1"/>
              </w:rPr>
              <w:t>5</w:t>
            </w:r>
          </w:p>
        </w:tc>
        <w:tc>
          <w:tcPr>
            <w:tcW w:w="6424" w:type="dxa"/>
            <w:tcBorders>
              <w:top w:val="nil"/>
              <w:left w:val="nil"/>
              <w:bottom w:val="single" w:sz="4" w:space="0" w:color="auto"/>
              <w:right w:val="single" w:sz="4" w:space="0" w:color="auto"/>
            </w:tcBorders>
            <w:shd w:val="clear" w:color="auto" w:fill="auto"/>
            <w:vAlign w:val="center"/>
            <w:hideMark/>
          </w:tcPr>
          <w:p w14:paraId="3B0D7308" w14:textId="77777777" w:rsidR="00392E0D" w:rsidRPr="007C319D" w:rsidRDefault="00392E0D" w:rsidP="00172E75">
            <w:pPr>
              <w:rPr>
                <w:color w:val="000000"/>
              </w:rPr>
            </w:pPr>
            <w:r w:rsidRPr="007C319D">
              <w:rPr>
                <w:rFonts w:eastAsia="Calibri"/>
                <w:color w:val="000000"/>
                <w:lang w:eastAsia="en-US"/>
              </w:rPr>
              <w:t xml:space="preserve">Замена грязезащитных ковров </w:t>
            </w:r>
          </w:p>
        </w:tc>
        <w:tc>
          <w:tcPr>
            <w:tcW w:w="2400" w:type="dxa"/>
            <w:tcBorders>
              <w:top w:val="nil"/>
              <w:left w:val="nil"/>
              <w:bottom w:val="single" w:sz="4" w:space="0" w:color="auto"/>
              <w:right w:val="single" w:sz="4" w:space="0" w:color="auto"/>
            </w:tcBorders>
            <w:shd w:val="clear" w:color="auto" w:fill="auto"/>
            <w:vAlign w:val="center"/>
            <w:hideMark/>
          </w:tcPr>
          <w:p w14:paraId="0E02D9BE" w14:textId="1D8365DE" w:rsidR="00392E0D" w:rsidRPr="007C319D" w:rsidRDefault="00D8507B" w:rsidP="00172E75">
            <w:pPr>
              <w:rPr>
                <w:color w:val="000000"/>
              </w:rPr>
            </w:pPr>
            <w:r w:rsidRPr="007C319D">
              <w:rPr>
                <w:rFonts w:eastAsia="Calibri"/>
                <w:color w:val="000000"/>
                <w:lang w:eastAsia="en-US"/>
              </w:rPr>
              <w:t xml:space="preserve">1 </w:t>
            </w:r>
            <w:r w:rsidR="00392E0D" w:rsidRPr="007C319D">
              <w:rPr>
                <w:rFonts w:eastAsia="Calibri"/>
                <w:color w:val="000000"/>
                <w:lang w:eastAsia="en-US"/>
              </w:rPr>
              <w:t xml:space="preserve">раз в неделю </w:t>
            </w:r>
          </w:p>
        </w:tc>
      </w:tr>
      <w:tr w:rsidR="00392E0D" w:rsidRPr="007C319D" w14:paraId="02DBF242" w14:textId="77777777" w:rsidTr="005B6E8C">
        <w:trPr>
          <w:trHeight w:val="127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8E2E818" w14:textId="77777777" w:rsidR="00392E0D" w:rsidRPr="007C319D" w:rsidRDefault="00392E0D" w:rsidP="00172E75">
            <w:pPr>
              <w:jc w:val="center"/>
              <w:rPr>
                <w:color w:val="000000" w:themeColor="text1"/>
              </w:rPr>
            </w:pPr>
            <w:r w:rsidRPr="007C319D">
              <w:rPr>
                <w:color w:val="000000" w:themeColor="text1"/>
              </w:rPr>
              <w:t>6</w:t>
            </w:r>
          </w:p>
        </w:tc>
        <w:tc>
          <w:tcPr>
            <w:tcW w:w="6424" w:type="dxa"/>
            <w:tcBorders>
              <w:top w:val="nil"/>
              <w:left w:val="nil"/>
              <w:bottom w:val="single" w:sz="4" w:space="0" w:color="auto"/>
              <w:right w:val="single" w:sz="4" w:space="0" w:color="auto"/>
            </w:tcBorders>
            <w:shd w:val="clear" w:color="auto" w:fill="auto"/>
            <w:vAlign w:val="center"/>
            <w:hideMark/>
          </w:tcPr>
          <w:p w14:paraId="05785428" w14:textId="5385D441" w:rsidR="00392E0D" w:rsidRPr="007C319D" w:rsidRDefault="00392E0D" w:rsidP="00172E75">
            <w:pPr>
              <w:rPr>
                <w:color w:val="000000"/>
              </w:rPr>
            </w:pPr>
            <w:r w:rsidRPr="007C319D">
              <w:rPr>
                <w:color w:val="000000"/>
                <w:lang w:eastAsia="zh-CN"/>
              </w:rPr>
              <w:t>Мытье всей поверхности твердого, полутвердого, мягкого пола (ковролина, плитки, ламината, линолеума) и плинтусов с применением специального механизированного оборудования (сухих и моющих пылесосов) и вручную с применением специальных химических средств. Удаление локальных загрязнений</w:t>
            </w:r>
            <w:r w:rsidR="000A1778" w:rsidRPr="007C319D">
              <w:rPr>
                <w:color w:val="000000"/>
                <w:lang w:eastAsia="zh-CN"/>
              </w:rPr>
              <w:t>,</w:t>
            </w:r>
            <w:r w:rsidRPr="007C319D">
              <w:rPr>
                <w:color w:val="000000"/>
                <w:lang w:eastAsia="zh-CN"/>
              </w:rPr>
              <w:t xml:space="preserve"> удаление пятен и липких субстанций (по мере загрязнения).</w:t>
            </w:r>
          </w:p>
        </w:tc>
        <w:tc>
          <w:tcPr>
            <w:tcW w:w="2400" w:type="dxa"/>
            <w:tcBorders>
              <w:top w:val="nil"/>
              <w:left w:val="nil"/>
              <w:bottom w:val="single" w:sz="4" w:space="0" w:color="auto"/>
              <w:right w:val="single" w:sz="4" w:space="0" w:color="auto"/>
            </w:tcBorders>
            <w:shd w:val="clear" w:color="auto" w:fill="auto"/>
            <w:vAlign w:val="center"/>
            <w:hideMark/>
          </w:tcPr>
          <w:p w14:paraId="74412957" w14:textId="739B644E" w:rsidR="00392E0D" w:rsidRPr="007C319D" w:rsidRDefault="00392E0D" w:rsidP="00172E75">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392E0D" w:rsidRPr="007C319D" w14:paraId="397D4525"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2125680" w14:textId="54E7A9A6" w:rsidR="00392E0D" w:rsidRPr="007C319D" w:rsidRDefault="00434D97" w:rsidP="00172E75">
            <w:pPr>
              <w:jc w:val="center"/>
              <w:rPr>
                <w:color w:val="000000" w:themeColor="text1"/>
              </w:rPr>
            </w:pPr>
            <w:r w:rsidRPr="007C319D">
              <w:rPr>
                <w:color w:val="000000" w:themeColor="text1"/>
              </w:rPr>
              <w:t>7</w:t>
            </w:r>
          </w:p>
        </w:tc>
        <w:tc>
          <w:tcPr>
            <w:tcW w:w="6424" w:type="dxa"/>
            <w:tcBorders>
              <w:top w:val="nil"/>
              <w:left w:val="nil"/>
              <w:bottom w:val="single" w:sz="4" w:space="0" w:color="auto"/>
              <w:right w:val="single" w:sz="4" w:space="0" w:color="auto"/>
            </w:tcBorders>
            <w:shd w:val="clear" w:color="auto" w:fill="auto"/>
            <w:vAlign w:val="center"/>
            <w:hideMark/>
          </w:tcPr>
          <w:p w14:paraId="6E767F3E" w14:textId="77777777" w:rsidR="00392E0D" w:rsidRPr="007C319D" w:rsidRDefault="00392E0D" w:rsidP="00172E75">
            <w:pPr>
              <w:rPr>
                <w:color w:val="000000"/>
              </w:rPr>
            </w:pPr>
            <w:r w:rsidRPr="007C319D">
              <w:rPr>
                <w:color w:val="000000"/>
              </w:rPr>
              <w:t>Мытье всех поверхностей стойки ресепшена, приемной, экспедиции в зависимости от типа поверхности специальными чистящими средствами</w:t>
            </w:r>
          </w:p>
        </w:tc>
        <w:tc>
          <w:tcPr>
            <w:tcW w:w="2400" w:type="dxa"/>
            <w:tcBorders>
              <w:top w:val="nil"/>
              <w:left w:val="nil"/>
              <w:bottom w:val="single" w:sz="4" w:space="0" w:color="auto"/>
              <w:right w:val="single" w:sz="4" w:space="0" w:color="auto"/>
            </w:tcBorders>
            <w:shd w:val="clear" w:color="auto" w:fill="auto"/>
            <w:vAlign w:val="center"/>
            <w:hideMark/>
          </w:tcPr>
          <w:p w14:paraId="52FC70B9" w14:textId="7A988DAE" w:rsidR="00392E0D" w:rsidRPr="007C319D" w:rsidRDefault="00392E0D" w:rsidP="00172E75">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392E0D" w:rsidRPr="007C319D" w14:paraId="1CE7287F" w14:textId="77777777" w:rsidTr="005B6E8C">
        <w:trPr>
          <w:trHeight w:val="25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2716A" w14:textId="56642164" w:rsidR="00392E0D" w:rsidRPr="007C319D" w:rsidRDefault="00434D97" w:rsidP="00172E75">
            <w:pPr>
              <w:jc w:val="center"/>
              <w:rPr>
                <w:color w:val="000000" w:themeColor="text1"/>
              </w:rPr>
            </w:pPr>
            <w:r w:rsidRPr="007C319D">
              <w:rPr>
                <w:color w:val="000000" w:themeColor="text1"/>
              </w:rPr>
              <w:t>8</w:t>
            </w:r>
          </w:p>
        </w:tc>
        <w:tc>
          <w:tcPr>
            <w:tcW w:w="6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DB084" w14:textId="77777777" w:rsidR="00392E0D" w:rsidRPr="007C319D" w:rsidRDefault="00392E0D" w:rsidP="00172E75">
            <w:pPr>
              <w:rPr>
                <w:color w:val="000000"/>
              </w:rPr>
            </w:pPr>
            <w:r w:rsidRPr="007C319D">
              <w:rPr>
                <w:rFonts w:eastAsia="Calibri"/>
                <w:color w:val="000000"/>
                <w:lang w:eastAsia="en-US"/>
              </w:rPr>
              <w:t>Мытье фасадного остекления внутри и снаружи в фойе первого этажа</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96DD4" w14:textId="77777777" w:rsidR="00392E0D" w:rsidRPr="007C319D" w:rsidRDefault="00392E0D" w:rsidP="00172E75">
            <w:pPr>
              <w:rPr>
                <w:color w:val="000000"/>
              </w:rPr>
            </w:pPr>
            <w:r w:rsidRPr="007C319D">
              <w:rPr>
                <w:rFonts w:eastAsia="Calibri"/>
                <w:color w:val="000000"/>
                <w:lang w:eastAsia="en-US"/>
              </w:rPr>
              <w:t>1 раз в неделю и по заявке</w:t>
            </w:r>
          </w:p>
        </w:tc>
      </w:tr>
      <w:tr w:rsidR="00392E0D" w:rsidRPr="007C319D" w14:paraId="68CD0C46" w14:textId="77777777" w:rsidTr="005B6E8C">
        <w:trPr>
          <w:trHeight w:val="25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96434" w14:textId="5A61DC3B" w:rsidR="00392E0D" w:rsidRPr="007C319D" w:rsidRDefault="00434D97" w:rsidP="00172E75">
            <w:pPr>
              <w:jc w:val="center"/>
              <w:rPr>
                <w:color w:val="000000" w:themeColor="text1"/>
              </w:rPr>
            </w:pPr>
            <w:r w:rsidRPr="007C319D">
              <w:rPr>
                <w:color w:val="000000" w:themeColor="text1"/>
              </w:rPr>
              <w:t>9</w:t>
            </w:r>
          </w:p>
        </w:tc>
        <w:tc>
          <w:tcPr>
            <w:tcW w:w="6424" w:type="dxa"/>
            <w:tcBorders>
              <w:top w:val="single" w:sz="4" w:space="0" w:color="auto"/>
              <w:left w:val="nil"/>
              <w:bottom w:val="single" w:sz="4" w:space="0" w:color="auto"/>
              <w:right w:val="single" w:sz="4" w:space="0" w:color="auto"/>
            </w:tcBorders>
            <w:shd w:val="clear" w:color="auto" w:fill="auto"/>
            <w:vAlign w:val="center"/>
            <w:hideMark/>
          </w:tcPr>
          <w:p w14:paraId="1BCE7AA9" w14:textId="77777777" w:rsidR="00392E0D" w:rsidRPr="007C319D" w:rsidRDefault="00392E0D" w:rsidP="00172E75">
            <w:pPr>
              <w:rPr>
                <w:color w:val="000000"/>
              </w:rPr>
            </w:pPr>
            <w:r w:rsidRPr="007C319D">
              <w:rPr>
                <w:rFonts w:eastAsia="Calibri"/>
                <w:color w:val="000000"/>
                <w:lang w:eastAsia="en-US"/>
              </w:rPr>
              <w:t xml:space="preserve">Очистка информационных экранов </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5B445DBD" w14:textId="03D55B55" w:rsidR="00392E0D" w:rsidRPr="007C319D" w:rsidRDefault="00392E0D" w:rsidP="00172E75">
            <w:pPr>
              <w:rPr>
                <w:color w:val="000000"/>
              </w:rPr>
            </w:pPr>
            <w:r w:rsidRPr="007C319D">
              <w:rPr>
                <w:color w:val="000000"/>
              </w:rPr>
              <w:t xml:space="preserve">По </w:t>
            </w:r>
            <w:r w:rsidR="00DE3540" w:rsidRPr="007C319D">
              <w:rPr>
                <w:color w:val="000000"/>
              </w:rPr>
              <w:t>З</w:t>
            </w:r>
            <w:r w:rsidRPr="007C319D">
              <w:rPr>
                <w:color w:val="000000"/>
              </w:rPr>
              <w:t>аявке</w:t>
            </w:r>
          </w:p>
        </w:tc>
      </w:tr>
      <w:tr w:rsidR="00392E0D" w:rsidRPr="007C319D" w14:paraId="3DD4B010"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D5CD9DC" w14:textId="774ABAA4" w:rsidR="00392E0D" w:rsidRPr="007C319D" w:rsidRDefault="00434D97" w:rsidP="00434D97">
            <w:pPr>
              <w:jc w:val="center"/>
              <w:rPr>
                <w:color w:val="000000" w:themeColor="text1"/>
              </w:rPr>
            </w:pPr>
            <w:r w:rsidRPr="007C319D">
              <w:rPr>
                <w:color w:val="000000" w:themeColor="text1"/>
              </w:rPr>
              <w:t>10</w:t>
            </w:r>
          </w:p>
        </w:tc>
        <w:tc>
          <w:tcPr>
            <w:tcW w:w="6424" w:type="dxa"/>
            <w:tcBorders>
              <w:top w:val="nil"/>
              <w:left w:val="nil"/>
              <w:bottom w:val="single" w:sz="4" w:space="0" w:color="auto"/>
              <w:right w:val="single" w:sz="4" w:space="0" w:color="auto"/>
            </w:tcBorders>
            <w:shd w:val="clear" w:color="auto" w:fill="auto"/>
            <w:vAlign w:val="center"/>
            <w:hideMark/>
          </w:tcPr>
          <w:p w14:paraId="451944BE" w14:textId="77777777" w:rsidR="00392E0D" w:rsidRPr="007C319D" w:rsidRDefault="00392E0D" w:rsidP="00172E75">
            <w:pPr>
              <w:rPr>
                <w:color w:val="000000"/>
              </w:rPr>
            </w:pPr>
            <w:r w:rsidRPr="007C319D">
              <w:rPr>
                <w:color w:val="000000"/>
              </w:rPr>
              <w:t>Протирка крестовин, ножек стульев и кресел</w:t>
            </w:r>
          </w:p>
        </w:tc>
        <w:tc>
          <w:tcPr>
            <w:tcW w:w="2400" w:type="dxa"/>
            <w:tcBorders>
              <w:top w:val="nil"/>
              <w:left w:val="nil"/>
              <w:bottom w:val="single" w:sz="4" w:space="0" w:color="auto"/>
              <w:right w:val="single" w:sz="4" w:space="0" w:color="auto"/>
            </w:tcBorders>
            <w:shd w:val="clear" w:color="auto" w:fill="auto"/>
            <w:vAlign w:val="center"/>
            <w:hideMark/>
          </w:tcPr>
          <w:p w14:paraId="756EFC5F" w14:textId="77777777" w:rsidR="00392E0D" w:rsidRPr="007C319D" w:rsidRDefault="00392E0D" w:rsidP="00172E75">
            <w:pPr>
              <w:rPr>
                <w:color w:val="000000"/>
              </w:rPr>
            </w:pPr>
            <w:r w:rsidRPr="007C319D">
              <w:rPr>
                <w:rFonts w:eastAsia="Calibri"/>
                <w:color w:val="000000"/>
                <w:lang w:eastAsia="en-US"/>
              </w:rPr>
              <w:t>1 раз в неделю</w:t>
            </w:r>
          </w:p>
        </w:tc>
      </w:tr>
      <w:tr w:rsidR="00392E0D" w:rsidRPr="007C319D" w14:paraId="43F7DCF1"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37330DA" w14:textId="08E72569" w:rsidR="00392E0D" w:rsidRPr="007C319D" w:rsidRDefault="00434D97" w:rsidP="00434D97">
            <w:pPr>
              <w:jc w:val="center"/>
              <w:rPr>
                <w:color w:val="000000" w:themeColor="text1"/>
              </w:rPr>
            </w:pPr>
            <w:r w:rsidRPr="007C319D">
              <w:rPr>
                <w:color w:val="000000" w:themeColor="text1"/>
              </w:rPr>
              <w:t>11</w:t>
            </w:r>
          </w:p>
        </w:tc>
        <w:tc>
          <w:tcPr>
            <w:tcW w:w="6424" w:type="dxa"/>
            <w:tcBorders>
              <w:top w:val="nil"/>
              <w:left w:val="nil"/>
              <w:bottom w:val="single" w:sz="4" w:space="0" w:color="auto"/>
              <w:right w:val="single" w:sz="4" w:space="0" w:color="auto"/>
            </w:tcBorders>
            <w:shd w:val="clear" w:color="auto" w:fill="auto"/>
            <w:vAlign w:val="center"/>
            <w:hideMark/>
          </w:tcPr>
          <w:p w14:paraId="6A72E03E" w14:textId="77777777" w:rsidR="00392E0D" w:rsidRPr="007C319D" w:rsidRDefault="00392E0D" w:rsidP="00172E75">
            <w:pPr>
              <w:rPr>
                <w:color w:val="000000"/>
              </w:rPr>
            </w:pPr>
            <w:r w:rsidRPr="007C319D">
              <w:rPr>
                <w:color w:val="000000"/>
              </w:rPr>
              <w:t xml:space="preserve">Протирка мягкой мебели (кожаная мебель - влажная уборка, тканевая мебель сухая уборка пылесосом) </w:t>
            </w:r>
          </w:p>
        </w:tc>
        <w:tc>
          <w:tcPr>
            <w:tcW w:w="2400" w:type="dxa"/>
            <w:tcBorders>
              <w:top w:val="nil"/>
              <w:left w:val="nil"/>
              <w:bottom w:val="single" w:sz="4" w:space="0" w:color="auto"/>
              <w:right w:val="single" w:sz="4" w:space="0" w:color="auto"/>
            </w:tcBorders>
            <w:shd w:val="clear" w:color="auto" w:fill="auto"/>
            <w:vAlign w:val="center"/>
            <w:hideMark/>
          </w:tcPr>
          <w:p w14:paraId="5411A51B" w14:textId="6A0A8744" w:rsidR="00392E0D" w:rsidRPr="007C319D" w:rsidRDefault="00392E0D" w:rsidP="00172E75">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p>
        </w:tc>
      </w:tr>
      <w:tr w:rsidR="00392E0D" w:rsidRPr="007C319D" w14:paraId="17D188D4"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6E3E51E" w14:textId="2692DC20" w:rsidR="00392E0D" w:rsidRPr="007C319D" w:rsidRDefault="00434D97" w:rsidP="00434D97">
            <w:pPr>
              <w:jc w:val="center"/>
              <w:rPr>
                <w:color w:val="000000" w:themeColor="text1"/>
              </w:rPr>
            </w:pPr>
            <w:r w:rsidRPr="007C319D">
              <w:rPr>
                <w:color w:val="000000" w:themeColor="text1"/>
              </w:rPr>
              <w:t>12</w:t>
            </w:r>
          </w:p>
        </w:tc>
        <w:tc>
          <w:tcPr>
            <w:tcW w:w="6424" w:type="dxa"/>
            <w:tcBorders>
              <w:top w:val="nil"/>
              <w:left w:val="nil"/>
              <w:bottom w:val="single" w:sz="4" w:space="0" w:color="auto"/>
              <w:right w:val="single" w:sz="4" w:space="0" w:color="auto"/>
            </w:tcBorders>
            <w:shd w:val="clear" w:color="auto" w:fill="auto"/>
            <w:vAlign w:val="center"/>
            <w:hideMark/>
          </w:tcPr>
          <w:p w14:paraId="11926DE1" w14:textId="77777777" w:rsidR="00392E0D" w:rsidRPr="007C319D" w:rsidRDefault="00392E0D" w:rsidP="00172E75">
            <w:pPr>
              <w:rPr>
                <w:color w:val="000000"/>
              </w:rPr>
            </w:pPr>
            <w:r w:rsidRPr="007C319D">
              <w:rPr>
                <w:color w:val="000000"/>
              </w:rPr>
              <w:t>Протирка ножек журнальных столиков</w:t>
            </w:r>
          </w:p>
        </w:tc>
        <w:tc>
          <w:tcPr>
            <w:tcW w:w="2400" w:type="dxa"/>
            <w:tcBorders>
              <w:top w:val="nil"/>
              <w:left w:val="nil"/>
              <w:bottom w:val="single" w:sz="4" w:space="0" w:color="auto"/>
              <w:right w:val="single" w:sz="4" w:space="0" w:color="auto"/>
            </w:tcBorders>
            <w:shd w:val="clear" w:color="auto" w:fill="auto"/>
            <w:vAlign w:val="center"/>
            <w:hideMark/>
          </w:tcPr>
          <w:p w14:paraId="398E0138" w14:textId="77777777" w:rsidR="00392E0D" w:rsidRPr="007C319D" w:rsidRDefault="00392E0D" w:rsidP="00172E75">
            <w:pPr>
              <w:rPr>
                <w:color w:val="000000"/>
              </w:rPr>
            </w:pPr>
            <w:r w:rsidRPr="007C319D">
              <w:rPr>
                <w:rFonts w:eastAsia="Calibri"/>
                <w:color w:val="000000"/>
                <w:lang w:eastAsia="en-US"/>
              </w:rPr>
              <w:t>1 раз в неделю</w:t>
            </w:r>
          </w:p>
        </w:tc>
      </w:tr>
      <w:tr w:rsidR="00392E0D" w:rsidRPr="007C319D" w14:paraId="7775FB4F"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C7AEB6E" w14:textId="6B138D31" w:rsidR="00392E0D" w:rsidRPr="007C319D" w:rsidRDefault="00434D97" w:rsidP="00434D97">
            <w:pPr>
              <w:jc w:val="center"/>
              <w:rPr>
                <w:color w:val="000000" w:themeColor="text1"/>
              </w:rPr>
            </w:pPr>
            <w:r w:rsidRPr="007C319D">
              <w:rPr>
                <w:color w:val="000000" w:themeColor="text1"/>
              </w:rPr>
              <w:t>13</w:t>
            </w:r>
          </w:p>
        </w:tc>
        <w:tc>
          <w:tcPr>
            <w:tcW w:w="6424" w:type="dxa"/>
            <w:tcBorders>
              <w:top w:val="nil"/>
              <w:left w:val="nil"/>
              <w:bottom w:val="single" w:sz="4" w:space="0" w:color="auto"/>
              <w:right w:val="single" w:sz="4" w:space="0" w:color="auto"/>
            </w:tcBorders>
            <w:shd w:val="clear" w:color="auto" w:fill="auto"/>
            <w:vAlign w:val="center"/>
            <w:hideMark/>
          </w:tcPr>
          <w:p w14:paraId="023639D8" w14:textId="77777777" w:rsidR="00392E0D" w:rsidRPr="007C319D" w:rsidRDefault="00392E0D" w:rsidP="00172E75">
            <w:pPr>
              <w:rPr>
                <w:color w:val="000000"/>
              </w:rPr>
            </w:pPr>
            <w:r w:rsidRPr="007C319D">
              <w:rPr>
                <w:color w:val="000000"/>
              </w:rPr>
              <w:t>Протирка поверхности журнальных столиков</w:t>
            </w:r>
          </w:p>
        </w:tc>
        <w:tc>
          <w:tcPr>
            <w:tcW w:w="2400" w:type="dxa"/>
            <w:tcBorders>
              <w:top w:val="nil"/>
              <w:left w:val="nil"/>
              <w:bottom w:val="single" w:sz="4" w:space="0" w:color="auto"/>
              <w:right w:val="single" w:sz="4" w:space="0" w:color="auto"/>
            </w:tcBorders>
            <w:shd w:val="clear" w:color="auto" w:fill="auto"/>
            <w:vAlign w:val="center"/>
            <w:hideMark/>
          </w:tcPr>
          <w:p w14:paraId="7555CBBD" w14:textId="43450940" w:rsidR="00392E0D" w:rsidRPr="007C319D" w:rsidRDefault="00392E0D" w:rsidP="00172E75">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xml:space="preserve">; дневная </w:t>
            </w:r>
            <w:r w:rsidRPr="007C319D">
              <w:rPr>
                <w:rFonts w:eastAsia="Calibri"/>
                <w:color w:val="000000"/>
                <w:lang w:eastAsia="en-US"/>
              </w:rPr>
              <w:lastRenderedPageBreak/>
              <w:t>поддерживающая уборка в течение дня</w:t>
            </w:r>
          </w:p>
        </w:tc>
      </w:tr>
      <w:tr w:rsidR="00392E0D" w:rsidRPr="007C319D" w14:paraId="48918D9E"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436FAF7" w14:textId="681C7B46" w:rsidR="00392E0D" w:rsidRPr="007C319D" w:rsidRDefault="00434D97" w:rsidP="00434D97">
            <w:pPr>
              <w:jc w:val="center"/>
              <w:rPr>
                <w:color w:val="000000" w:themeColor="text1"/>
              </w:rPr>
            </w:pPr>
            <w:r w:rsidRPr="007C319D">
              <w:rPr>
                <w:color w:val="000000" w:themeColor="text1"/>
              </w:rPr>
              <w:lastRenderedPageBreak/>
              <w:t>14</w:t>
            </w:r>
          </w:p>
        </w:tc>
        <w:tc>
          <w:tcPr>
            <w:tcW w:w="6424" w:type="dxa"/>
            <w:tcBorders>
              <w:top w:val="nil"/>
              <w:left w:val="nil"/>
              <w:bottom w:val="single" w:sz="4" w:space="0" w:color="auto"/>
              <w:right w:val="single" w:sz="4" w:space="0" w:color="auto"/>
            </w:tcBorders>
            <w:shd w:val="clear" w:color="auto" w:fill="auto"/>
            <w:vAlign w:val="center"/>
            <w:hideMark/>
          </w:tcPr>
          <w:p w14:paraId="4A973614" w14:textId="77777777" w:rsidR="00392E0D" w:rsidRPr="007C319D" w:rsidRDefault="00392E0D" w:rsidP="00172E75">
            <w:pPr>
              <w:rPr>
                <w:color w:val="000000"/>
              </w:rPr>
            </w:pPr>
            <w:r w:rsidRPr="007C319D">
              <w:rPr>
                <w:rFonts w:eastAsia="Calibri"/>
                <w:color w:val="000000"/>
                <w:lang w:eastAsia="en-US"/>
              </w:rPr>
              <w:t>Протирка стеклянных поверхностей входных дверей во входной группе в внешней и внутренней стороны</w:t>
            </w:r>
          </w:p>
        </w:tc>
        <w:tc>
          <w:tcPr>
            <w:tcW w:w="2400" w:type="dxa"/>
            <w:tcBorders>
              <w:top w:val="nil"/>
              <w:left w:val="nil"/>
              <w:bottom w:val="single" w:sz="4" w:space="0" w:color="auto"/>
              <w:right w:val="single" w:sz="4" w:space="0" w:color="auto"/>
            </w:tcBorders>
            <w:shd w:val="clear" w:color="auto" w:fill="auto"/>
            <w:vAlign w:val="center"/>
            <w:hideMark/>
          </w:tcPr>
          <w:p w14:paraId="26027D67" w14:textId="79983DAE" w:rsidR="00392E0D" w:rsidRPr="007C319D" w:rsidRDefault="00392E0D" w:rsidP="00172E75">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392E0D" w:rsidRPr="007C319D" w14:paraId="2AACA6DC"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2F2BEE4" w14:textId="27B20A9E" w:rsidR="00392E0D" w:rsidRPr="007C319D" w:rsidRDefault="00434D97" w:rsidP="00434D97">
            <w:pPr>
              <w:jc w:val="center"/>
              <w:rPr>
                <w:color w:val="000000" w:themeColor="text1"/>
              </w:rPr>
            </w:pPr>
            <w:r w:rsidRPr="007C319D">
              <w:rPr>
                <w:color w:val="000000" w:themeColor="text1"/>
              </w:rPr>
              <w:t>15</w:t>
            </w:r>
          </w:p>
        </w:tc>
        <w:tc>
          <w:tcPr>
            <w:tcW w:w="6424" w:type="dxa"/>
            <w:tcBorders>
              <w:top w:val="nil"/>
              <w:left w:val="nil"/>
              <w:bottom w:val="single" w:sz="4" w:space="0" w:color="auto"/>
              <w:right w:val="single" w:sz="4" w:space="0" w:color="auto"/>
            </w:tcBorders>
            <w:shd w:val="clear" w:color="auto" w:fill="auto"/>
            <w:vAlign w:val="center"/>
            <w:hideMark/>
          </w:tcPr>
          <w:p w14:paraId="4BEA13BC" w14:textId="77777777" w:rsidR="00392E0D" w:rsidRPr="007C319D" w:rsidRDefault="00392E0D" w:rsidP="00172E75">
            <w:pPr>
              <w:rPr>
                <w:color w:val="000000"/>
              </w:rPr>
            </w:pPr>
            <w:r w:rsidRPr="007C319D">
              <w:rPr>
                <w:rFonts w:eastAsia="Calibri"/>
                <w:color w:val="000000"/>
                <w:lang w:eastAsia="en-US"/>
              </w:rPr>
              <w:t>Сбор и вынос мусора в специально отведенные места, замена мусорных пакетов в корзинах</w:t>
            </w:r>
          </w:p>
        </w:tc>
        <w:tc>
          <w:tcPr>
            <w:tcW w:w="2400" w:type="dxa"/>
            <w:tcBorders>
              <w:top w:val="nil"/>
              <w:left w:val="nil"/>
              <w:bottom w:val="single" w:sz="4" w:space="0" w:color="auto"/>
              <w:right w:val="single" w:sz="4" w:space="0" w:color="auto"/>
            </w:tcBorders>
            <w:shd w:val="clear" w:color="auto" w:fill="auto"/>
            <w:vAlign w:val="center"/>
            <w:hideMark/>
          </w:tcPr>
          <w:p w14:paraId="6E040124" w14:textId="7356340D" w:rsidR="00392E0D" w:rsidRPr="007C319D" w:rsidRDefault="00392E0D" w:rsidP="00172E75">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r w:rsidRPr="007C319D">
              <w:rPr>
                <w:rFonts w:eastAsia="Calibri"/>
                <w:color w:val="000000"/>
                <w:lang w:eastAsia="en-US"/>
              </w:rPr>
              <w:t xml:space="preserve"> и по мере заполнения </w:t>
            </w:r>
          </w:p>
        </w:tc>
      </w:tr>
      <w:tr w:rsidR="00392E0D" w:rsidRPr="007C319D" w14:paraId="1755E146" w14:textId="77777777" w:rsidTr="005B6E8C">
        <w:trPr>
          <w:trHeight w:val="76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C8A053D" w14:textId="744E0F3C" w:rsidR="00392E0D" w:rsidRPr="007C319D" w:rsidRDefault="00434D97" w:rsidP="00434D97">
            <w:pPr>
              <w:jc w:val="center"/>
              <w:rPr>
                <w:color w:val="000000" w:themeColor="text1"/>
              </w:rPr>
            </w:pPr>
            <w:r w:rsidRPr="007C319D">
              <w:rPr>
                <w:color w:val="000000" w:themeColor="text1"/>
              </w:rPr>
              <w:t>16</w:t>
            </w:r>
          </w:p>
        </w:tc>
        <w:tc>
          <w:tcPr>
            <w:tcW w:w="6424" w:type="dxa"/>
            <w:tcBorders>
              <w:top w:val="nil"/>
              <w:left w:val="nil"/>
              <w:bottom w:val="single" w:sz="4" w:space="0" w:color="auto"/>
              <w:right w:val="single" w:sz="4" w:space="0" w:color="auto"/>
            </w:tcBorders>
            <w:shd w:val="clear" w:color="auto" w:fill="auto"/>
            <w:vAlign w:val="center"/>
            <w:hideMark/>
          </w:tcPr>
          <w:p w14:paraId="5BD906AF" w14:textId="23389F03" w:rsidR="00392E0D" w:rsidRPr="007C319D" w:rsidRDefault="00392E0D" w:rsidP="00172E75">
            <w:pPr>
              <w:rPr>
                <w:color w:val="000000"/>
              </w:rPr>
            </w:pPr>
            <w:r w:rsidRPr="007C319D">
              <w:rPr>
                <w:rFonts w:eastAsia="Calibri"/>
                <w:color w:val="000000"/>
                <w:lang w:eastAsia="en-US"/>
              </w:rPr>
              <w:t>Удаление избыточной влаги и загрязнений с помощью пылесоса и водосборника с пола, из грязезащитных покрытий, ковровых покрытий во входных группах, холлах, коридорах</w:t>
            </w:r>
          </w:p>
        </w:tc>
        <w:tc>
          <w:tcPr>
            <w:tcW w:w="2400" w:type="dxa"/>
            <w:tcBorders>
              <w:top w:val="nil"/>
              <w:left w:val="nil"/>
              <w:bottom w:val="single" w:sz="4" w:space="0" w:color="auto"/>
              <w:right w:val="single" w:sz="4" w:space="0" w:color="auto"/>
            </w:tcBorders>
            <w:shd w:val="clear" w:color="auto" w:fill="auto"/>
            <w:vAlign w:val="center"/>
            <w:hideMark/>
          </w:tcPr>
          <w:p w14:paraId="2FE24AA1" w14:textId="609D9FCF" w:rsidR="00392E0D" w:rsidRPr="007C319D" w:rsidRDefault="00392E0D" w:rsidP="00172E75">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392E0D" w:rsidRPr="007C319D" w14:paraId="451BEA0F" w14:textId="77777777" w:rsidTr="005B6E8C">
        <w:trPr>
          <w:trHeight w:val="76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4B00BA7" w14:textId="71AB67B5" w:rsidR="00392E0D" w:rsidRPr="007C319D" w:rsidRDefault="00434D97" w:rsidP="00434D97">
            <w:pPr>
              <w:jc w:val="center"/>
              <w:rPr>
                <w:color w:val="000000" w:themeColor="text1"/>
              </w:rPr>
            </w:pPr>
            <w:r w:rsidRPr="007C319D">
              <w:rPr>
                <w:color w:val="000000" w:themeColor="text1"/>
              </w:rPr>
              <w:t>17</w:t>
            </w:r>
          </w:p>
        </w:tc>
        <w:tc>
          <w:tcPr>
            <w:tcW w:w="6424" w:type="dxa"/>
            <w:tcBorders>
              <w:top w:val="nil"/>
              <w:left w:val="nil"/>
              <w:bottom w:val="single" w:sz="4" w:space="0" w:color="auto"/>
              <w:right w:val="single" w:sz="4" w:space="0" w:color="auto"/>
            </w:tcBorders>
            <w:shd w:val="clear" w:color="auto" w:fill="auto"/>
            <w:vAlign w:val="center"/>
            <w:hideMark/>
          </w:tcPr>
          <w:p w14:paraId="41E4D6A0" w14:textId="77777777" w:rsidR="00392E0D" w:rsidRPr="007C319D" w:rsidRDefault="00392E0D" w:rsidP="00172E75">
            <w:pPr>
              <w:rPr>
                <w:color w:val="000000"/>
              </w:rPr>
            </w:pPr>
            <w:r w:rsidRPr="007C319D">
              <w:rPr>
                <w:rFonts w:eastAsia="Calibri"/>
                <w:color w:val="000000"/>
                <w:lang w:eastAsia="en-US"/>
              </w:rPr>
              <w:t>Удаление локальных загрязнений со стен с использованием специальных химических средств в зависимости от типа покрытия (стеклянные панели, нержавейка, камень, штукатурка, краска) по мере загрязнения</w:t>
            </w:r>
          </w:p>
        </w:tc>
        <w:tc>
          <w:tcPr>
            <w:tcW w:w="2400" w:type="dxa"/>
            <w:tcBorders>
              <w:top w:val="nil"/>
              <w:left w:val="nil"/>
              <w:bottom w:val="single" w:sz="4" w:space="0" w:color="auto"/>
              <w:right w:val="single" w:sz="4" w:space="0" w:color="auto"/>
            </w:tcBorders>
            <w:shd w:val="clear" w:color="auto" w:fill="auto"/>
            <w:vAlign w:val="center"/>
            <w:hideMark/>
          </w:tcPr>
          <w:p w14:paraId="030A81A3" w14:textId="7D612CE0" w:rsidR="00392E0D" w:rsidRPr="007C319D" w:rsidRDefault="00392E0D" w:rsidP="00172E75">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392E0D" w:rsidRPr="007C319D" w14:paraId="21BD82A2" w14:textId="77777777" w:rsidTr="005B6E8C">
        <w:trPr>
          <w:trHeight w:val="79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AEF22DB" w14:textId="57B66EC8" w:rsidR="00392E0D" w:rsidRPr="007C319D" w:rsidRDefault="00434D97" w:rsidP="00434D97">
            <w:pPr>
              <w:jc w:val="center"/>
              <w:rPr>
                <w:color w:val="000000" w:themeColor="text1"/>
              </w:rPr>
            </w:pPr>
            <w:r w:rsidRPr="007C319D">
              <w:rPr>
                <w:color w:val="000000" w:themeColor="text1"/>
              </w:rPr>
              <w:t>18</w:t>
            </w:r>
          </w:p>
        </w:tc>
        <w:tc>
          <w:tcPr>
            <w:tcW w:w="6424" w:type="dxa"/>
            <w:tcBorders>
              <w:top w:val="nil"/>
              <w:left w:val="nil"/>
              <w:bottom w:val="single" w:sz="4" w:space="0" w:color="auto"/>
              <w:right w:val="single" w:sz="4" w:space="0" w:color="auto"/>
            </w:tcBorders>
            <w:shd w:val="clear" w:color="auto" w:fill="auto"/>
            <w:vAlign w:val="center"/>
            <w:hideMark/>
          </w:tcPr>
          <w:p w14:paraId="1626DB3B" w14:textId="77777777" w:rsidR="00392E0D" w:rsidRPr="007C319D" w:rsidRDefault="00392E0D" w:rsidP="00172E75">
            <w:pPr>
              <w:rPr>
                <w:color w:val="000000"/>
              </w:rPr>
            </w:pPr>
            <w:r w:rsidRPr="007C319D">
              <w:rPr>
                <w:color w:val="000000"/>
                <w:lang w:eastAsia="zh-CN"/>
              </w:rPr>
              <w:t>Удаление пыли и загрязнений с металлических рам стеклянных перегородок, дверных рам, с подоконников, оконных откосов</w:t>
            </w:r>
          </w:p>
        </w:tc>
        <w:tc>
          <w:tcPr>
            <w:tcW w:w="2400" w:type="dxa"/>
            <w:tcBorders>
              <w:top w:val="nil"/>
              <w:left w:val="nil"/>
              <w:bottom w:val="single" w:sz="4" w:space="0" w:color="auto"/>
              <w:right w:val="single" w:sz="4" w:space="0" w:color="auto"/>
            </w:tcBorders>
            <w:shd w:val="clear" w:color="auto" w:fill="auto"/>
            <w:vAlign w:val="center"/>
            <w:hideMark/>
          </w:tcPr>
          <w:p w14:paraId="6BB534F5" w14:textId="5A556B05" w:rsidR="00392E0D" w:rsidRPr="007C319D" w:rsidRDefault="00392E0D" w:rsidP="00172E75">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392E0D" w:rsidRPr="007C319D" w14:paraId="6B0D82E8"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E493C6B" w14:textId="0CC4DB61" w:rsidR="00392E0D" w:rsidRPr="007C319D" w:rsidRDefault="00434D97" w:rsidP="00172E75">
            <w:pPr>
              <w:jc w:val="center"/>
              <w:rPr>
                <w:color w:val="000000" w:themeColor="text1"/>
              </w:rPr>
            </w:pPr>
            <w:r w:rsidRPr="007C319D">
              <w:rPr>
                <w:color w:val="000000" w:themeColor="text1"/>
              </w:rPr>
              <w:t>19</w:t>
            </w:r>
          </w:p>
        </w:tc>
        <w:tc>
          <w:tcPr>
            <w:tcW w:w="6424" w:type="dxa"/>
            <w:tcBorders>
              <w:top w:val="nil"/>
              <w:left w:val="nil"/>
              <w:bottom w:val="single" w:sz="4" w:space="0" w:color="auto"/>
              <w:right w:val="single" w:sz="4" w:space="0" w:color="auto"/>
            </w:tcBorders>
            <w:shd w:val="clear" w:color="auto" w:fill="auto"/>
            <w:vAlign w:val="center"/>
            <w:hideMark/>
          </w:tcPr>
          <w:p w14:paraId="3D51532B" w14:textId="77777777" w:rsidR="00392E0D" w:rsidRPr="007C319D" w:rsidRDefault="00392E0D" w:rsidP="00172E75">
            <w:pPr>
              <w:rPr>
                <w:color w:val="000000"/>
              </w:rPr>
            </w:pPr>
            <w:r w:rsidRPr="007C319D">
              <w:rPr>
                <w:rFonts w:eastAsia="Calibri"/>
                <w:color w:val="000000"/>
                <w:lang w:eastAsia="en-US"/>
              </w:rPr>
              <w:t>Удаление пыли и загрязнений с твердых покрытий стен, стеллажей и оборудования.</w:t>
            </w:r>
          </w:p>
        </w:tc>
        <w:tc>
          <w:tcPr>
            <w:tcW w:w="2400" w:type="dxa"/>
            <w:tcBorders>
              <w:top w:val="nil"/>
              <w:left w:val="nil"/>
              <w:bottom w:val="single" w:sz="4" w:space="0" w:color="auto"/>
              <w:right w:val="single" w:sz="4" w:space="0" w:color="auto"/>
            </w:tcBorders>
            <w:shd w:val="clear" w:color="auto" w:fill="auto"/>
            <w:vAlign w:val="center"/>
            <w:hideMark/>
          </w:tcPr>
          <w:p w14:paraId="73F076E1" w14:textId="05BECCC5" w:rsidR="00392E0D" w:rsidRPr="007C319D" w:rsidRDefault="00392E0D" w:rsidP="00172E75">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p>
        </w:tc>
      </w:tr>
      <w:tr w:rsidR="00392E0D" w:rsidRPr="007C319D" w14:paraId="4478B5A8" w14:textId="77777777" w:rsidTr="005B6E8C">
        <w:trPr>
          <w:trHeight w:val="76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063F127" w14:textId="7720E137" w:rsidR="00392E0D" w:rsidRPr="007C319D" w:rsidRDefault="00434D97" w:rsidP="00434D97">
            <w:pPr>
              <w:jc w:val="center"/>
              <w:rPr>
                <w:color w:val="000000" w:themeColor="text1"/>
              </w:rPr>
            </w:pPr>
            <w:r w:rsidRPr="007C319D">
              <w:rPr>
                <w:color w:val="000000" w:themeColor="text1"/>
              </w:rPr>
              <w:t>20</w:t>
            </w:r>
          </w:p>
        </w:tc>
        <w:tc>
          <w:tcPr>
            <w:tcW w:w="6424" w:type="dxa"/>
            <w:tcBorders>
              <w:top w:val="nil"/>
              <w:left w:val="nil"/>
              <w:bottom w:val="single" w:sz="4" w:space="0" w:color="auto"/>
              <w:right w:val="single" w:sz="4" w:space="0" w:color="auto"/>
            </w:tcBorders>
            <w:shd w:val="clear" w:color="auto" w:fill="auto"/>
            <w:vAlign w:val="center"/>
            <w:hideMark/>
          </w:tcPr>
          <w:p w14:paraId="14CA2792" w14:textId="77777777" w:rsidR="00392E0D" w:rsidRPr="007C319D" w:rsidRDefault="00392E0D" w:rsidP="00172E75">
            <w:pPr>
              <w:rPr>
                <w:color w:val="000000"/>
              </w:rPr>
            </w:pPr>
            <w:r w:rsidRPr="007C319D">
              <w:rPr>
                <w:color w:val="000000"/>
                <w:lang w:eastAsia="zh-CN"/>
              </w:rPr>
              <w:t>Удаление пыли и загрязнений со всех стеклянных поверхностей: витрин, перегородок, дверей, с использованием специального оборудования и специальных химических средств.</w:t>
            </w:r>
          </w:p>
        </w:tc>
        <w:tc>
          <w:tcPr>
            <w:tcW w:w="2400" w:type="dxa"/>
            <w:tcBorders>
              <w:top w:val="nil"/>
              <w:left w:val="nil"/>
              <w:bottom w:val="single" w:sz="4" w:space="0" w:color="auto"/>
              <w:right w:val="single" w:sz="4" w:space="0" w:color="auto"/>
            </w:tcBorders>
            <w:shd w:val="clear" w:color="auto" w:fill="auto"/>
            <w:vAlign w:val="center"/>
            <w:hideMark/>
          </w:tcPr>
          <w:p w14:paraId="2A5CC830" w14:textId="77777777" w:rsidR="00392E0D" w:rsidRPr="007C319D" w:rsidRDefault="00392E0D" w:rsidP="00172E75">
            <w:pPr>
              <w:rPr>
                <w:color w:val="000000"/>
              </w:rPr>
            </w:pPr>
            <w:r w:rsidRPr="007C319D">
              <w:rPr>
                <w:rFonts w:eastAsia="Calibri"/>
                <w:color w:val="000000"/>
                <w:lang w:eastAsia="en-US"/>
              </w:rPr>
              <w:t>Основная уборка до 9:00; дневная поддерживающая уборка в течение дня</w:t>
            </w:r>
          </w:p>
        </w:tc>
      </w:tr>
      <w:tr w:rsidR="00392E0D" w:rsidRPr="007C319D" w14:paraId="425B13DB"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5DDC060" w14:textId="436CF809" w:rsidR="00392E0D" w:rsidRPr="007C319D" w:rsidRDefault="00434D97" w:rsidP="00434D97">
            <w:pPr>
              <w:jc w:val="center"/>
              <w:rPr>
                <w:color w:val="000000" w:themeColor="text1"/>
              </w:rPr>
            </w:pPr>
            <w:r w:rsidRPr="007C319D">
              <w:rPr>
                <w:color w:val="000000" w:themeColor="text1"/>
              </w:rPr>
              <w:t>21</w:t>
            </w:r>
          </w:p>
        </w:tc>
        <w:tc>
          <w:tcPr>
            <w:tcW w:w="6424" w:type="dxa"/>
            <w:tcBorders>
              <w:top w:val="nil"/>
              <w:left w:val="nil"/>
              <w:bottom w:val="single" w:sz="4" w:space="0" w:color="auto"/>
              <w:right w:val="single" w:sz="4" w:space="0" w:color="auto"/>
            </w:tcBorders>
            <w:shd w:val="clear" w:color="auto" w:fill="auto"/>
            <w:vAlign w:val="center"/>
            <w:hideMark/>
          </w:tcPr>
          <w:p w14:paraId="7465C0E5" w14:textId="77777777" w:rsidR="00392E0D" w:rsidRPr="007C319D" w:rsidRDefault="00392E0D" w:rsidP="00172E75">
            <w:pPr>
              <w:rPr>
                <w:color w:val="000000"/>
              </w:rPr>
            </w:pPr>
            <w:r w:rsidRPr="007C319D">
              <w:rPr>
                <w:color w:val="000000"/>
                <w:lang w:eastAsia="zh-CN"/>
              </w:rPr>
              <w:t>Уход за навигационными надписями и обозначениями</w:t>
            </w:r>
          </w:p>
        </w:tc>
        <w:tc>
          <w:tcPr>
            <w:tcW w:w="2400" w:type="dxa"/>
            <w:tcBorders>
              <w:top w:val="nil"/>
              <w:left w:val="nil"/>
              <w:bottom w:val="single" w:sz="4" w:space="0" w:color="auto"/>
              <w:right w:val="single" w:sz="4" w:space="0" w:color="auto"/>
            </w:tcBorders>
            <w:shd w:val="clear" w:color="auto" w:fill="auto"/>
            <w:vAlign w:val="center"/>
            <w:hideMark/>
          </w:tcPr>
          <w:p w14:paraId="7EA606AD" w14:textId="41198726" w:rsidR="00392E0D" w:rsidRPr="007C319D" w:rsidRDefault="00392E0D" w:rsidP="00172E75">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p>
        </w:tc>
      </w:tr>
      <w:tr w:rsidR="00392E0D" w:rsidRPr="007C319D" w14:paraId="43AF4C64"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B159FE3" w14:textId="46745141" w:rsidR="00392E0D" w:rsidRPr="007C319D" w:rsidRDefault="00434D97" w:rsidP="00434D97">
            <w:pPr>
              <w:jc w:val="center"/>
              <w:rPr>
                <w:color w:val="000000" w:themeColor="text1"/>
              </w:rPr>
            </w:pPr>
            <w:r w:rsidRPr="007C319D">
              <w:rPr>
                <w:color w:val="000000" w:themeColor="text1"/>
              </w:rPr>
              <w:t>22</w:t>
            </w:r>
          </w:p>
        </w:tc>
        <w:tc>
          <w:tcPr>
            <w:tcW w:w="6424" w:type="dxa"/>
            <w:tcBorders>
              <w:top w:val="nil"/>
              <w:left w:val="nil"/>
              <w:bottom w:val="single" w:sz="4" w:space="0" w:color="auto"/>
              <w:right w:val="single" w:sz="4" w:space="0" w:color="auto"/>
            </w:tcBorders>
            <w:shd w:val="clear" w:color="auto" w:fill="auto"/>
            <w:vAlign w:val="center"/>
            <w:hideMark/>
          </w:tcPr>
          <w:p w14:paraId="68764147" w14:textId="77777777" w:rsidR="00392E0D" w:rsidRPr="007C319D" w:rsidRDefault="00392E0D" w:rsidP="00172E75">
            <w:pPr>
              <w:rPr>
                <w:color w:val="000000"/>
              </w:rPr>
            </w:pPr>
            <w:r w:rsidRPr="007C319D">
              <w:rPr>
                <w:rFonts w:eastAsia="Calibri"/>
                <w:color w:val="000000"/>
                <w:lang w:eastAsia="en-US"/>
              </w:rPr>
              <w:t xml:space="preserve">Чистка грязезащитных ковров </w:t>
            </w:r>
          </w:p>
        </w:tc>
        <w:tc>
          <w:tcPr>
            <w:tcW w:w="2400" w:type="dxa"/>
            <w:tcBorders>
              <w:top w:val="nil"/>
              <w:left w:val="nil"/>
              <w:bottom w:val="single" w:sz="4" w:space="0" w:color="auto"/>
              <w:right w:val="single" w:sz="4" w:space="0" w:color="auto"/>
            </w:tcBorders>
            <w:shd w:val="clear" w:color="auto" w:fill="auto"/>
            <w:vAlign w:val="center"/>
            <w:hideMark/>
          </w:tcPr>
          <w:p w14:paraId="1BB32C18" w14:textId="6D91EE38" w:rsidR="00392E0D" w:rsidRPr="007C319D" w:rsidRDefault="00184841" w:rsidP="00172E75">
            <w:pPr>
              <w:rPr>
                <w:color w:val="000000"/>
              </w:rPr>
            </w:pPr>
            <w:r w:rsidRPr="007C319D">
              <w:rPr>
                <w:rFonts w:eastAsia="Calibri"/>
                <w:color w:val="000000"/>
                <w:lang w:eastAsia="en-US"/>
              </w:rPr>
              <w:t>П</w:t>
            </w:r>
            <w:r w:rsidR="00D8507B" w:rsidRPr="007C319D">
              <w:rPr>
                <w:rFonts w:eastAsia="Calibri"/>
                <w:color w:val="000000"/>
                <w:lang w:eastAsia="en-US"/>
              </w:rPr>
              <w:t>о мере загрязнения</w:t>
            </w:r>
          </w:p>
        </w:tc>
      </w:tr>
      <w:tr w:rsidR="00392E0D" w:rsidRPr="007C319D" w14:paraId="1C9512F3"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tcPr>
          <w:p w14:paraId="1828D987" w14:textId="6B091CE4" w:rsidR="00392E0D" w:rsidRPr="007C319D" w:rsidRDefault="00434D97" w:rsidP="00434D97">
            <w:pPr>
              <w:jc w:val="center"/>
              <w:rPr>
                <w:color w:val="000000" w:themeColor="text1"/>
              </w:rPr>
            </w:pPr>
            <w:r w:rsidRPr="007C319D">
              <w:rPr>
                <w:color w:val="000000" w:themeColor="text1"/>
              </w:rPr>
              <w:t>23</w:t>
            </w:r>
          </w:p>
        </w:tc>
        <w:tc>
          <w:tcPr>
            <w:tcW w:w="6424" w:type="dxa"/>
            <w:tcBorders>
              <w:top w:val="nil"/>
              <w:left w:val="nil"/>
              <w:bottom w:val="single" w:sz="4" w:space="0" w:color="auto"/>
              <w:right w:val="single" w:sz="4" w:space="0" w:color="auto"/>
            </w:tcBorders>
            <w:shd w:val="clear" w:color="auto" w:fill="auto"/>
            <w:vAlign w:val="center"/>
          </w:tcPr>
          <w:p w14:paraId="625C03D9" w14:textId="316FA399" w:rsidR="00392E0D" w:rsidRPr="007C319D" w:rsidRDefault="00392E0D" w:rsidP="00172E75">
            <w:pPr>
              <w:rPr>
                <w:rFonts w:eastAsia="Calibri"/>
                <w:color w:val="000000"/>
                <w:lang w:eastAsia="en-US"/>
              </w:rPr>
            </w:pPr>
            <w:r w:rsidRPr="007C319D">
              <w:rPr>
                <w:bCs/>
              </w:rPr>
              <w:t xml:space="preserve">Проверка на ежедневной основе наличия крема в машинках для чистки обуви. </w:t>
            </w:r>
            <w:r w:rsidRPr="007C319D">
              <w:rPr>
                <w:rFonts w:eastAsia="Calibri"/>
                <w:color w:val="000000"/>
                <w:lang w:eastAsia="en-US"/>
              </w:rPr>
              <w:t>Обеспечение обувным кремом. Заправка кремом машинок для чистки обуви</w:t>
            </w:r>
            <w:r w:rsidR="00F45D42" w:rsidRPr="007C319D">
              <w:rPr>
                <w:rFonts w:eastAsia="Calibri"/>
                <w:color w:val="000000"/>
                <w:lang w:eastAsia="en-US"/>
              </w:rPr>
              <w:t>.</w:t>
            </w:r>
          </w:p>
        </w:tc>
        <w:tc>
          <w:tcPr>
            <w:tcW w:w="2400" w:type="dxa"/>
            <w:tcBorders>
              <w:top w:val="nil"/>
              <w:left w:val="nil"/>
              <w:bottom w:val="single" w:sz="4" w:space="0" w:color="auto"/>
              <w:right w:val="single" w:sz="4" w:space="0" w:color="auto"/>
            </w:tcBorders>
            <w:shd w:val="clear" w:color="auto" w:fill="auto"/>
            <w:vAlign w:val="center"/>
          </w:tcPr>
          <w:p w14:paraId="7F0C7944" w14:textId="3FC30316" w:rsidR="00392E0D" w:rsidRPr="007C319D" w:rsidRDefault="00392E0D" w:rsidP="00172E75">
            <w:pPr>
              <w:rPr>
                <w:rFonts w:eastAsia="Calibri"/>
                <w:color w:val="000000"/>
                <w:lang w:eastAsia="en-US"/>
              </w:rPr>
            </w:pPr>
            <w:r w:rsidRPr="007C319D">
              <w:rPr>
                <w:rFonts w:eastAsia="Calibri"/>
                <w:color w:val="000000"/>
                <w:lang w:eastAsia="en-US"/>
              </w:rPr>
              <w:t>Ежедневно до 9:00</w:t>
            </w:r>
            <w:r w:rsidR="000A1778" w:rsidRPr="007C319D">
              <w:rPr>
                <w:rFonts w:eastAsia="Calibri"/>
                <w:color w:val="000000"/>
                <w:lang w:eastAsia="en-US"/>
              </w:rPr>
              <w:t xml:space="preserve"> ч.</w:t>
            </w:r>
          </w:p>
        </w:tc>
      </w:tr>
      <w:tr w:rsidR="00FD0286" w:rsidRPr="007C319D" w14:paraId="7CB679C3"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tcPr>
          <w:p w14:paraId="1AAC4FCC" w14:textId="57A643D9" w:rsidR="00FD0286" w:rsidRPr="007C319D" w:rsidRDefault="00FD0286" w:rsidP="00434D97">
            <w:pPr>
              <w:jc w:val="center"/>
              <w:rPr>
                <w:color w:val="000000" w:themeColor="text1"/>
              </w:rPr>
            </w:pPr>
            <w:r w:rsidRPr="007C319D">
              <w:rPr>
                <w:color w:val="000000" w:themeColor="text1"/>
              </w:rPr>
              <w:t>2</w:t>
            </w:r>
            <w:r w:rsidR="00434D97" w:rsidRPr="007C319D">
              <w:rPr>
                <w:color w:val="000000" w:themeColor="text1"/>
              </w:rPr>
              <w:t>4</w:t>
            </w:r>
          </w:p>
        </w:tc>
        <w:tc>
          <w:tcPr>
            <w:tcW w:w="6424" w:type="dxa"/>
            <w:tcBorders>
              <w:top w:val="nil"/>
              <w:left w:val="nil"/>
              <w:bottom w:val="single" w:sz="4" w:space="0" w:color="auto"/>
              <w:right w:val="single" w:sz="4" w:space="0" w:color="auto"/>
            </w:tcBorders>
            <w:shd w:val="clear" w:color="auto" w:fill="auto"/>
            <w:vAlign w:val="center"/>
          </w:tcPr>
          <w:p w14:paraId="5F7E06E5" w14:textId="092EB82A" w:rsidR="00FD0286" w:rsidRPr="007C319D" w:rsidRDefault="00FD0286" w:rsidP="00FD0286">
            <w:pPr>
              <w:rPr>
                <w:bCs/>
              </w:rPr>
            </w:pPr>
            <w:r w:rsidRPr="007C319D">
              <w:rPr>
                <w:color w:val="000000"/>
              </w:rPr>
              <w:t>Замена батареек в диспенсерах</w:t>
            </w:r>
          </w:p>
        </w:tc>
        <w:tc>
          <w:tcPr>
            <w:tcW w:w="2400" w:type="dxa"/>
            <w:tcBorders>
              <w:top w:val="nil"/>
              <w:left w:val="nil"/>
              <w:bottom w:val="single" w:sz="4" w:space="0" w:color="auto"/>
              <w:right w:val="single" w:sz="4" w:space="0" w:color="auto"/>
            </w:tcBorders>
            <w:shd w:val="clear" w:color="auto" w:fill="auto"/>
            <w:vAlign w:val="center"/>
          </w:tcPr>
          <w:p w14:paraId="00DB6B78" w14:textId="711DDEC7" w:rsidR="00FD0286" w:rsidRPr="007C319D" w:rsidRDefault="00184841">
            <w:pPr>
              <w:rPr>
                <w:rFonts w:eastAsia="Calibri"/>
                <w:color w:val="000000"/>
                <w:lang w:eastAsia="en-US"/>
              </w:rPr>
            </w:pPr>
            <w:r w:rsidRPr="007C319D">
              <w:rPr>
                <w:rFonts w:eastAsia="Calibri"/>
                <w:color w:val="000000"/>
                <w:lang w:eastAsia="en-US"/>
              </w:rPr>
              <w:t>П</w:t>
            </w:r>
            <w:r w:rsidR="00FD0286" w:rsidRPr="007C319D">
              <w:rPr>
                <w:rFonts w:eastAsia="Calibri"/>
                <w:color w:val="000000"/>
                <w:lang w:eastAsia="en-US"/>
              </w:rPr>
              <w:t xml:space="preserve">о мере </w:t>
            </w:r>
            <w:r w:rsidR="000A1778" w:rsidRPr="007C319D">
              <w:rPr>
                <w:rFonts w:eastAsia="Calibri"/>
                <w:color w:val="000000"/>
                <w:lang w:eastAsia="en-US"/>
              </w:rPr>
              <w:t>необходимости</w:t>
            </w:r>
          </w:p>
        </w:tc>
      </w:tr>
      <w:tr w:rsidR="00FD0286" w:rsidRPr="007C319D" w14:paraId="44E4A258" w14:textId="77777777" w:rsidTr="005B6E8C">
        <w:trPr>
          <w:trHeight w:val="51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65B35" w14:textId="77B53335" w:rsidR="00FD0286" w:rsidRPr="007C319D" w:rsidRDefault="00FD0286" w:rsidP="00FD0286">
            <w:pPr>
              <w:jc w:val="center"/>
              <w:rPr>
                <w:color w:val="000000" w:themeColor="text1"/>
              </w:rPr>
            </w:pPr>
          </w:p>
        </w:tc>
        <w:tc>
          <w:tcPr>
            <w:tcW w:w="6424" w:type="dxa"/>
            <w:tcBorders>
              <w:top w:val="single" w:sz="4" w:space="0" w:color="auto"/>
              <w:left w:val="nil"/>
              <w:bottom w:val="single" w:sz="4" w:space="0" w:color="auto"/>
              <w:right w:val="single" w:sz="4" w:space="0" w:color="auto"/>
            </w:tcBorders>
            <w:shd w:val="clear" w:color="auto" w:fill="auto"/>
            <w:vAlign w:val="center"/>
            <w:hideMark/>
          </w:tcPr>
          <w:p w14:paraId="074CFFB7" w14:textId="0F6D68B3" w:rsidR="00FD0286" w:rsidRPr="007C319D" w:rsidRDefault="00FD0286" w:rsidP="00FD0286">
            <w:pPr>
              <w:rPr>
                <w:color w:val="000000"/>
              </w:rPr>
            </w:pPr>
            <w:r w:rsidRPr="007C319D">
              <w:rPr>
                <w:b/>
                <w:bCs/>
                <w:color w:val="000000"/>
              </w:rPr>
              <w:t>Гардеробные, раздевалки (в рабочие дни)</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2FFAD5B1" w14:textId="139FF373" w:rsidR="00FD0286" w:rsidRPr="007C319D" w:rsidRDefault="00FD0286" w:rsidP="00FD0286">
            <w:pPr>
              <w:rPr>
                <w:color w:val="000000"/>
              </w:rPr>
            </w:pPr>
          </w:p>
        </w:tc>
      </w:tr>
      <w:tr w:rsidR="00FD0286" w:rsidRPr="007C319D" w14:paraId="5650BFA8" w14:textId="77777777" w:rsidTr="005B6E8C">
        <w:trPr>
          <w:trHeight w:val="51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48320225" w14:textId="13B3716D" w:rsidR="00FD0286" w:rsidRPr="007C319D" w:rsidRDefault="00FD0286" w:rsidP="00FD0286">
            <w:pPr>
              <w:jc w:val="center"/>
              <w:rPr>
                <w:color w:val="000000" w:themeColor="text1"/>
              </w:rPr>
            </w:pPr>
            <w:r w:rsidRPr="007C319D">
              <w:rPr>
                <w:color w:val="000000" w:themeColor="text1"/>
              </w:rPr>
              <w:t>1</w:t>
            </w:r>
          </w:p>
        </w:tc>
        <w:tc>
          <w:tcPr>
            <w:tcW w:w="6424" w:type="dxa"/>
            <w:tcBorders>
              <w:top w:val="single" w:sz="4" w:space="0" w:color="auto"/>
              <w:left w:val="nil"/>
              <w:bottom w:val="single" w:sz="4" w:space="0" w:color="auto"/>
              <w:right w:val="single" w:sz="4" w:space="0" w:color="auto"/>
            </w:tcBorders>
            <w:shd w:val="clear" w:color="auto" w:fill="auto"/>
            <w:vAlign w:val="center"/>
          </w:tcPr>
          <w:p w14:paraId="4245D890" w14:textId="3E3C097B" w:rsidR="00FD0286" w:rsidRPr="007C319D" w:rsidRDefault="00FD0286" w:rsidP="00FD0286">
            <w:pPr>
              <w:rPr>
                <w:color w:val="000000"/>
              </w:rPr>
            </w:pPr>
            <w:r w:rsidRPr="007C319D">
              <w:rPr>
                <w:color w:val="000000"/>
              </w:rPr>
              <w:t>Влажная протирка поверхностей шкафов внутри и снаружи, пуфиков, банкеток и пр</w:t>
            </w:r>
            <w:r w:rsidR="000A1778" w:rsidRPr="007C319D">
              <w:rPr>
                <w:color w:val="000000"/>
              </w:rPr>
              <w:t>очее</w:t>
            </w:r>
          </w:p>
        </w:tc>
        <w:tc>
          <w:tcPr>
            <w:tcW w:w="2400" w:type="dxa"/>
            <w:tcBorders>
              <w:top w:val="single" w:sz="4" w:space="0" w:color="auto"/>
              <w:left w:val="nil"/>
              <w:bottom w:val="single" w:sz="4" w:space="0" w:color="auto"/>
              <w:right w:val="single" w:sz="4" w:space="0" w:color="auto"/>
            </w:tcBorders>
            <w:shd w:val="clear" w:color="auto" w:fill="auto"/>
            <w:vAlign w:val="center"/>
          </w:tcPr>
          <w:p w14:paraId="0C91F42B" w14:textId="6AB4586D" w:rsidR="00FD0286" w:rsidRPr="007C319D" w:rsidRDefault="00FD0286" w:rsidP="00FD0286">
            <w:pPr>
              <w:rPr>
                <w:rFonts w:eastAsia="Calibri"/>
                <w:color w:val="000000"/>
                <w:lang w:eastAsia="en-US"/>
              </w:rPr>
            </w:pPr>
            <w:r w:rsidRPr="007C319D">
              <w:rPr>
                <w:rFonts w:eastAsia="Calibri"/>
                <w:color w:val="000000"/>
                <w:lang w:eastAsia="en-US"/>
              </w:rPr>
              <w:t>1 раз в неделю</w:t>
            </w:r>
          </w:p>
        </w:tc>
      </w:tr>
      <w:tr w:rsidR="00FD0286" w:rsidRPr="007C319D" w14:paraId="5143C8C9" w14:textId="77777777" w:rsidTr="005B6E8C">
        <w:trPr>
          <w:trHeight w:val="127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234E8E8" w14:textId="77777777" w:rsidR="00FD0286" w:rsidRPr="007C319D" w:rsidRDefault="00FD0286" w:rsidP="00FD0286">
            <w:pPr>
              <w:jc w:val="center"/>
              <w:rPr>
                <w:color w:val="000000" w:themeColor="text1"/>
              </w:rPr>
            </w:pPr>
            <w:r w:rsidRPr="007C319D">
              <w:rPr>
                <w:color w:val="000000" w:themeColor="text1"/>
              </w:rPr>
              <w:t>2</w:t>
            </w:r>
          </w:p>
        </w:tc>
        <w:tc>
          <w:tcPr>
            <w:tcW w:w="6424" w:type="dxa"/>
            <w:tcBorders>
              <w:top w:val="nil"/>
              <w:left w:val="nil"/>
              <w:bottom w:val="single" w:sz="4" w:space="0" w:color="auto"/>
              <w:right w:val="single" w:sz="4" w:space="0" w:color="auto"/>
            </w:tcBorders>
            <w:shd w:val="clear" w:color="auto" w:fill="auto"/>
            <w:vAlign w:val="center"/>
            <w:hideMark/>
          </w:tcPr>
          <w:p w14:paraId="7AB05DF7" w14:textId="6FAFA96C" w:rsidR="00FD0286" w:rsidRPr="007C319D" w:rsidRDefault="00FD0286" w:rsidP="00FD0286">
            <w:pPr>
              <w:rPr>
                <w:color w:val="000000"/>
              </w:rPr>
            </w:pPr>
            <w:r w:rsidRPr="007C319D">
              <w:rPr>
                <w:rFonts w:eastAsia="Calibri"/>
                <w:color w:val="000000"/>
                <w:lang w:eastAsia="en-US"/>
              </w:rPr>
              <w:t>Мытье всей поверхности твердого, полутвердого, мягкого пола (ковролина, плитки, ламината, линолеума) и плинтусов с применением специального механизированного оборудования (сухих и моющих пылесосов) и вручную с применением специальных химических средств. Удаление локальных загрязнений</w:t>
            </w:r>
            <w:r w:rsidR="000A1778" w:rsidRPr="007C319D">
              <w:rPr>
                <w:rFonts w:eastAsia="Calibri"/>
                <w:color w:val="000000"/>
                <w:lang w:eastAsia="en-US"/>
              </w:rPr>
              <w:t>,</w:t>
            </w:r>
            <w:r w:rsidRPr="007C319D">
              <w:rPr>
                <w:rFonts w:eastAsia="Calibri"/>
                <w:color w:val="000000"/>
                <w:lang w:eastAsia="en-US"/>
              </w:rPr>
              <w:t xml:space="preserve"> удаление пятен и липких субстанций (по мере загрязнения).</w:t>
            </w:r>
          </w:p>
        </w:tc>
        <w:tc>
          <w:tcPr>
            <w:tcW w:w="2400" w:type="dxa"/>
            <w:tcBorders>
              <w:top w:val="nil"/>
              <w:left w:val="nil"/>
              <w:bottom w:val="single" w:sz="4" w:space="0" w:color="auto"/>
              <w:right w:val="single" w:sz="4" w:space="0" w:color="auto"/>
            </w:tcBorders>
            <w:shd w:val="clear" w:color="auto" w:fill="auto"/>
            <w:vAlign w:val="center"/>
            <w:hideMark/>
          </w:tcPr>
          <w:p w14:paraId="5B11B46E" w14:textId="31D65F1F" w:rsidR="00FD0286" w:rsidRPr="007C319D" w:rsidRDefault="00FD0286" w:rsidP="00FD0286">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FD0286" w:rsidRPr="007C319D" w14:paraId="3BBBC914" w14:textId="77777777" w:rsidTr="005B6E8C">
        <w:trPr>
          <w:trHeight w:val="102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AA548" w14:textId="77777777" w:rsidR="00FD0286" w:rsidRPr="007C319D" w:rsidRDefault="00FD0286" w:rsidP="00FD0286">
            <w:pPr>
              <w:jc w:val="center"/>
              <w:rPr>
                <w:color w:val="000000" w:themeColor="text1"/>
              </w:rPr>
            </w:pPr>
            <w:r w:rsidRPr="007C319D">
              <w:rPr>
                <w:color w:val="000000" w:themeColor="text1"/>
              </w:rPr>
              <w:t>3</w:t>
            </w:r>
          </w:p>
        </w:tc>
        <w:tc>
          <w:tcPr>
            <w:tcW w:w="6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DAD29" w14:textId="77777777" w:rsidR="00FD0286" w:rsidRPr="007C319D" w:rsidRDefault="00FD0286" w:rsidP="00FD0286">
            <w:pPr>
              <w:rPr>
                <w:color w:val="000000"/>
              </w:rPr>
            </w:pPr>
            <w:r w:rsidRPr="007C319D">
              <w:rPr>
                <w:color w:val="000000"/>
                <w:lang w:eastAsia="zh-CN"/>
              </w:rPr>
              <w:t>Мытье нижних полок шкафов и решеток шкафчиков для обуви. Удаление пятен и загрязнений со стен (окрашенных) по мере появления, специальными средствами. Мытье стеклянных дверей гардеробных, мытье и натирка дверных коробок, ручек, доводчиков, ручек шкафов, зеркал</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8BBDC" w14:textId="37CD0CC1" w:rsidR="00FD0286" w:rsidRPr="007C319D" w:rsidRDefault="00FD0286" w:rsidP="00FD0286">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p>
        </w:tc>
      </w:tr>
      <w:tr w:rsidR="00FD0286" w:rsidRPr="007C319D" w14:paraId="1AD62AB3" w14:textId="77777777" w:rsidTr="005B6E8C">
        <w:trPr>
          <w:trHeight w:val="497"/>
        </w:trPr>
        <w:tc>
          <w:tcPr>
            <w:tcW w:w="816" w:type="dxa"/>
            <w:tcBorders>
              <w:top w:val="nil"/>
              <w:left w:val="single" w:sz="4" w:space="0" w:color="auto"/>
              <w:bottom w:val="single" w:sz="4" w:space="0" w:color="auto"/>
              <w:right w:val="single" w:sz="4" w:space="0" w:color="auto"/>
            </w:tcBorders>
            <w:shd w:val="clear" w:color="auto" w:fill="auto"/>
            <w:vAlign w:val="center"/>
          </w:tcPr>
          <w:p w14:paraId="10C884DC" w14:textId="0C6B0568" w:rsidR="00FD0286" w:rsidRPr="007C319D" w:rsidRDefault="00FD0286" w:rsidP="00FD0286">
            <w:pPr>
              <w:jc w:val="center"/>
              <w:rPr>
                <w:color w:val="000000" w:themeColor="text1"/>
              </w:rPr>
            </w:pPr>
          </w:p>
        </w:tc>
        <w:tc>
          <w:tcPr>
            <w:tcW w:w="6424" w:type="dxa"/>
            <w:tcBorders>
              <w:top w:val="nil"/>
              <w:left w:val="nil"/>
              <w:bottom w:val="single" w:sz="4" w:space="0" w:color="auto"/>
              <w:right w:val="single" w:sz="4" w:space="0" w:color="auto"/>
            </w:tcBorders>
            <w:shd w:val="clear" w:color="auto" w:fill="auto"/>
            <w:vAlign w:val="center"/>
          </w:tcPr>
          <w:p w14:paraId="75159C6E" w14:textId="11C2DFA3" w:rsidR="00FD0286" w:rsidRPr="007C319D" w:rsidRDefault="00FD0286" w:rsidP="00FD0286">
            <w:pPr>
              <w:rPr>
                <w:color w:val="000000"/>
              </w:rPr>
            </w:pPr>
            <w:r w:rsidRPr="007C319D">
              <w:rPr>
                <w:b/>
                <w:bCs/>
                <w:color w:val="000000"/>
              </w:rPr>
              <w:t>Коридоры</w:t>
            </w:r>
          </w:p>
        </w:tc>
        <w:tc>
          <w:tcPr>
            <w:tcW w:w="2400" w:type="dxa"/>
            <w:tcBorders>
              <w:top w:val="nil"/>
              <w:left w:val="nil"/>
              <w:bottom w:val="single" w:sz="4" w:space="0" w:color="auto"/>
              <w:right w:val="single" w:sz="4" w:space="0" w:color="auto"/>
            </w:tcBorders>
            <w:shd w:val="clear" w:color="auto" w:fill="auto"/>
            <w:vAlign w:val="center"/>
          </w:tcPr>
          <w:p w14:paraId="591F24DD" w14:textId="658E63E6" w:rsidR="00FD0286" w:rsidRPr="007C319D" w:rsidRDefault="00FD0286" w:rsidP="00FD0286">
            <w:pPr>
              <w:rPr>
                <w:color w:val="000000"/>
              </w:rPr>
            </w:pPr>
          </w:p>
        </w:tc>
      </w:tr>
      <w:tr w:rsidR="00FD0286" w:rsidRPr="007C319D" w14:paraId="12EA38F3"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tcPr>
          <w:p w14:paraId="7454BA7C" w14:textId="0E5742A6" w:rsidR="00FD0286" w:rsidRPr="007C319D" w:rsidRDefault="00FD0286" w:rsidP="00FD0286">
            <w:pPr>
              <w:jc w:val="center"/>
              <w:rPr>
                <w:color w:val="000000" w:themeColor="text1"/>
              </w:rPr>
            </w:pPr>
            <w:r w:rsidRPr="007C319D">
              <w:rPr>
                <w:color w:val="000000" w:themeColor="text1"/>
              </w:rPr>
              <w:lastRenderedPageBreak/>
              <w:t>1</w:t>
            </w:r>
          </w:p>
        </w:tc>
        <w:tc>
          <w:tcPr>
            <w:tcW w:w="6424" w:type="dxa"/>
            <w:tcBorders>
              <w:top w:val="nil"/>
              <w:left w:val="nil"/>
              <w:bottom w:val="single" w:sz="4" w:space="0" w:color="auto"/>
              <w:right w:val="single" w:sz="4" w:space="0" w:color="auto"/>
            </w:tcBorders>
            <w:shd w:val="clear" w:color="auto" w:fill="auto"/>
            <w:vAlign w:val="center"/>
          </w:tcPr>
          <w:p w14:paraId="4EF8C5CC" w14:textId="23E43690" w:rsidR="00FD0286" w:rsidRPr="007C319D" w:rsidRDefault="00FD0286" w:rsidP="00FD0286">
            <w:pPr>
              <w:rPr>
                <w:color w:val="000000"/>
              </w:rPr>
            </w:pPr>
            <w:r w:rsidRPr="007C319D">
              <w:rPr>
                <w:rFonts w:eastAsia="Calibri"/>
                <w:color w:val="000000"/>
                <w:lang w:eastAsia="en-US"/>
              </w:rPr>
              <w:t>Мытье всей поверхности твердого, полутвердого, мягкого пола (ковролина, плитки, ламината, линолеума) и плинтусов с применением специального механизированного оборудования (сухих и моющих пылесосов) и вручную с применением специальных химических средств. Удаление локальных загрязнений</w:t>
            </w:r>
            <w:r w:rsidR="000A1778" w:rsidRPr="007C319D">
              <w:rPr>
                <w:rFonts w:eastAsia="Calibri"/>
                <w:color w:val="000000"/>
                <w:lang w:eastAsia="en-US"/>
              </w:rPr>
              <w:t>,</w:t>
            </w:r>
            <w:r w:rsidRPr="007C319D">
              <w:rPr>
                <w:rFonts w:eastAsia="Calibri"/>
                <w:color w:val="000000"/>
                <w:lang w:eastAsia="en-US"/>
              </w:rPr>
              <w:t xml:space="preserve"> удаление пятен и липких субстанций (по мере загрязнения).</w:t>
            </w:r>
          </w:p>
        </w:tc>
        <w:tc>
          <w:tcPr>
            <w:tcW w:w="2400" w:type="dxa"/>
            <w:tcBorders>
              <w:top w:val="nil"/>
              <w:left w:val="nil"/>
              <w:bottom w:val="single" w:sz="4" w:space="0" w:color="auto"/>
              <w:right w:val="single" w:sz="4" w:space="0" w:color="auto"/>
            </w:tcBorders>
            <w:shd w:val="clear" w:color="auto" w:fill="auto"/>
            <w:vAlign w:val="center"/>
          </w:tcPr>
          <w:p w14:paraId="38C905A4" w14:textId="0DE6A833" w:rsidR="00FD0286" w:rsidRPr="007C319D" w:rsidRDefault="00FD0286" w:rsidP="00FD0286">
            <w:pPr>
              <w:rPr>
                <w:rFonts w:eastAsia="Calibri"/>
                <w:color w:val="000000"/>
                <w:lang w:eastAsia="en-US"/>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 (с 9:00</w:t>
            </w:r>
            <w:r w:rsidR="000A1778" w:rsidRPr="007C319D">
              <w:rPr>
                <w:rFonts w:eastAsia="Calibri"/>
                <w:color w:val="000000"/>
                <w:lang w:eastAsia="en-US"/>
              </w:rPr>
              <w:t xml:space="preserve"> ч.</w:t>
            </w:r>
            <w:r w:rsidRPr="007C319D">
              <w:rPr>
                <w:rFonts w:eastAsia="Calibri"/>
                <w:color w:val="000000"/>
                <w:lang w:eastAsia="en-US"/>
              </w:rPr>
              <w:t xml:space="preserve"> до 22:00</w:t>
            </w:r>
            <w:r w:rsidR="000A1778" w:rsidRPr="007C319D">
              <w:rPr>
                <w:rFonts w:eastAsia="Calibri"/>
                <w:color w:val="000000"/>
                <w:lang w:eastAsia="en-US"/>
              </w:rPr>
              <w:t xml:space="preserve"> ч.</w:t>
            </w:r>
            <w:r w:rsidRPr="007C319D">
              <w:rPr>
                <w:rFonts w:eastAsia="Calibri"/>
                <w:color w:val="000000"/>
                <w:lang w:eastAsia="en-US"/>
              </w:rPr>
              <w:t>)</w:t>
            </w:r>
          </w:p>
        </w:tc>
      </w:tr>
      <w:tr w:rsidR="00FD0286" w:rsidRPr="007C319D" w14:paraId="27275076"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530C489" w14:textId="77777777" w:rsidR="00FD0286" w:rsidRPr="007C319D" w:rsidRDefault="00FD0286" w:rsidP="00FD0286">
            <w:pPr>
              <w:jc w:val="center"/>
              <w:rPr>
                <w:color w:val="000000" w:themeColor="text1"/>
              </w:rPr>
            </w:pPr>
            <w:r w:rsidRPr="007C319D">
              <w:rPr>
                <w:color w:val="000000" w:themeColor="text1"/>
              </w:rPr>
              <w:t>2</w:t>
            </w:r>
          </w:p>
        </w:tc>
        <w:tc>
          <w:tcPr>
            <w:tcW w:w="6424" w:type="dxa"/>
            <w:tcBorders>
              <w:top w:val="nil"/>
              <w:left w:val="nil"/>
              <w:bottom w:val="single" w:sz="4" w:space="0" w:color="auto"/>
              <w:right w:val="single" w:sz="4" w:space="0" w:color="auto"/>
            </w:tcBorders>
            <w:shd w:val="clear" w:color="auto" w:fill="auto"/>
            <w:vAlign w:val="center"/>
            <w:hideMark/>
          </w:tcPr>
          <w:p w14:paraId="55D44AF4" w14:textId="77777777" w:rsidR="00FD0286" w:rsidRPr="007C319D" w:rsidRDefault="00FD0286" w:rsidP="00FD0286">
            <w:pPr>
              <w:rPr>
                <w:color w:val="000000"/>
              </w:rPr>
            </w:pPr>
            <w:r w:rsidRPr="007C319D">
              <w:rPr>
                <w:color w:val="000000"/>
              </w:rPr>
              <w:t>Протирка мягкой мебели (кожаная мебель - влажная уборка, тканевая мебель сухая уборка пылесосом)</w:t>
            </w:r>
          </w:p>
        </w:tc>
        <w:tc>
          <w:tcPr>
            <w:tcW w:w="2400" w:type="dxa"/>
            <w:tcBorders>
              <w:top w:val="nil"/>
              <w:left w:val="nil"/>
              <w:bottom w:val="single" w:sz="4" w:space="0" w:color="auto"/>
              <w:right w:val="single" w:sz="4" w:space="0" w:color="auto"/>
            </w:tcBorders>
            <w:shd w:val="clear" w:color="auto" w:fill="auto"/>
            <w:vAlign w:val="center"/>
            <w:hideMark/>
          </w:tcPr>
          <w:p w14:paraId="4C4C535F" w14:textId="5A335CE8" w:rsidR="00FD0286" w:rsidRPr="007C319D" w:rsidRDefault="00FD0286" w:rsidP="00FD0286">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p>
        </w:tc>
      </w:tr>
      <w:tr w:rsidR="00FD0286" w:rsidRPr="007C319D" w14:paraId="18C95E57" w14:textId="77777777" w:rsidTr="005B6E8C">
        <w:trPr>
          <w:trHeight w:val="76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A467664" w14:textId="77777777" w:rsidR="00FD0286" w:rsidRPr="007C319D" w:rsidRDefault="00FD0286" w:rsidP="00FD0286">
            <w:pPr>
              <w:jc w:val="center"/>
              <w:rPr>
                <w:color w:val="000000" w:themeColor="text1"/>
              </w:rPr>
            </w:pPr>
            <w:r w:rsidRPr="007C319D">
              <w:rPr>
                <w:color w:val="000000" w:themeColor="text1"/>
              </w:rPr>
              <w:t>3</w:t>
            </w:r>
          </w:p>
        </w:tc>
        <w:tc>
          <w:tcPr>
            <w:tcW w:w="6424" w:type="dxa"/>
            <w:tcBorders>
              <w:top w:val="nil"/>
              <w:left w:val="nil"/>
              <w:bottom w:val="single" w:sz="4" w:space="0" w:color="auto"/>
              <w:right w:val="single" w:sz="4" w:space="0" w:color="auto"/>
            </w:tcBorders>
            <w:shd w:val="clear" w:color="auto" w:fill="auto"/>
            <w:vAlign w:val="center"/>
            <w:hideMark/>
          </w:tcPr>
          <w:p w14:paraId="5411A210" w14:textId="77777777" w:rsidR="00FD0286" w:rsidRPr="007C319D" w:rsidRDefault="00FD0286" w:rsidP="00FD0286">
            <w:pPr>
              <w:rPr>
                <w:color w:val="000000"/>
              </w:rPr>
            </w:pPr>
            <w:r w:rsidRPr="007C319D">
              <w:rPr>
                <w:rFonts w:eastAsia="Calibri"/>
                <w:color w:val="000000"/>
                <w:lang w:eastAsia="en-US"/>
              </w:rPr>
              <w:t>Удаление локальных загрязнений со стен с использованием специальных химических средств, ошкуривания, других методов специальной очистки, по мере загрязнения</w:t>
            </w:r>
          </w:p>
        </w:tc>
        <w:tc>
          <w:tcPr>
            <w:tcW w:w="2400" w:type="dxa"/>
            <w:tcBorders>
              <w:top w:val="nil"/>
              <w:left w:val="nil"/>
              <w:bottom w:val="single" w:sz="4" w:space="0" w:color="auto"/>
              <w:right w:val="single" w:sz="4" w:space="0" w:color="auto"/>
            </w:tcBorders>
            <w:shd w:val="clear" w:color="auto" w:fill="auto"/>
            <w:vAlign w:val="center"/>
            <w:hideMark/>
          </w:tcPr>
          <w:p w14:paraId="43832258" w14:textId="2CBF1631" w:rsidR="00FD0286" w:rsidRPr="007C319D" w:rsidRDefault="00FD0286" w:rsidP="00FD0286">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FD0286" w:rsidRPr="007C319D" w14:paraId="737C2B1C" w14:textId="77777777" w:rsidTr="005B6E8C">
        <w:trPr>
          <w:trHeight w:val="765"/>
        </w:trPr>
        <w:tc>
          <w:tcPr>
            <w:tcW w:w="816" w:type="dxa"/>
            <w:tcBorders>
              <w:top w:val="nil"/>
              <w:left w:val="single" w:sz="4" w:space="0" w:color="auto"/>
              <w:bottom w:val="single" w:sz="4" w:space="0" w:color="auto"/>
              <w:right w:val="single" w:sz="4" w:space="0" w:color="auto"/>
            </w:tcBorders>
            <w:shd w:val="clear" w:color="auto" w:fill="auto"/>
            <w:vAlign w:val="center"/>
          </w:tcPr>
          <w:p w14:paraId="4969B822" w14:textId="7F1653F2" w:rsidR="00FD0286" w:rsidRPr="007C319D" w:rsidRDefault="00FD0286" w:rsidP="00FD0286">
            <w:pPr>
              <w:jc w:val="center"/>
              <w:rPr>
                <w:color w:val="000000" w:themeColor="text1"/>
              </w:rPr>
            </w:pPr>
          </w:p>
        </w:tc>
        <w:tc>
          <w:tcPr>
            <w:tcW w:w="6424" w:type="dxa"/>
            <w:tcBorders>
              <w:top w:val="nil"/>
              <w:left w:val="nil"/>
              <w:bottom w:val="single" w:sz="4" w:space="0" w:color="auto"/>
              <w:right w:val="single" w:sz="4" w:space="0" w:color="auto"/>
            </w:tcBorders>
            <w:shd w:val="clear" w:color="auto" w:fill="auto"/>
            <w:vAlign w:val="center"/>
          </w:tcPr>
          <w:p w14:paraId="153D25E8" w14:textId="2AC9EC68" w:rsidR="00FD0286" w:rsidRPr="007C319D" w:rsidRDefault="00FD0286" w:rsidP="0009485B">
            <w:pPr>
              <w:rPr>
                <w:color w:val="000000"/>
              </w:rPr>
            </w:pPr>
            <w:r w:rsidRPr="007C319D">
              <w:rPr>
                <w:b/>
                <w:bCs/>
                <w:color w:val="000000"/>
              </w:rPr>
              <w:t xml:space="preserve">Кофе-поинты, </w:t>
            </w:r>
            <w:r w:rsidR="0009485B" w:rsidRPr="007C319D">
              <w:rPr>
                <w:b/>
                <w:bCs/>
                <w:color w:val="000000"/>
              </w:rPr>
              <w:t xml:space="preserve">зона </w:t>
            </w:r>
            <w:r w:rsidRPr="007C319D">
              <w:rPr>
                <w:b/>
                <w:bCs/>
                <w:color w:val="000000"/>
              </w:rPr>
              <w:t>приема пищи, зоны коллаборации (в рабочие дни)</w:t>
            </w:r>
          </w:p>
        </w:tc>
        <w:tc>
          <w:tcPr>
            <w:tcW w:w="2400" w:type="dxa"/>
            <w:tcBorders>
              <w:top w:val="nil"/>
              <w:left w:val="nil"/>
              <w:bottom w:val="single" w:sz="4" w:space="0" w:color="auto"/>
              <w:right w:val="single" w:sz="4" w:space="0" w:color="auto"/>
            </w:tcBorders>
            <w:shd w:val="clear" w:color="auto" w:fill="auto"/>
            <w:vAlign w:val="center"/>
          </w:tcPr>
          <w:p w14:paraId="65E3E95B" w14:textId="3A8034F5" w:rsidR="00FD0286" w:rsidRPr="007C319D" w:rsidRDefault="00FD0286" w:rsidP="00FD0286">
            <w:pPr>
              <w:rPr>
                <w:color w:val="000000"/>
              </w:rPr>
            </w:pPr>
          </w:p>
        </w:tc>
      </w:tr>
      <w:tr w:rsidR="00FD0286" w:rsidRPr="007C319D" w14:paraId="664966E3" w14:textId="77777777" w:rsidTr="005B6E8C">
        <w:trPr>
          <w:trHeight w:val="765"/>
        </w:trPr>
        <w:tc>
          <w:tcPr>
            <w:tcW w:w="816" w:type="dxa"/>
            <w:tcBorders>
              <w:top w:val="nil"/>
              <w:left w:val="single" w:sz="4" w:space="0" w:color="auto"/>
              <w:bottom w:val="single" w:sz="4" w:space="0" w:color="auto"/>
              <w:right w:val="single" w:sz="4" w:space="0" w:color="auto"/>
            </w:tcBorders>
            <w:shd w:val="clear" w:color="auto" w:fill="auto"/>
            <w:vAlign w:val="center"/>
          </w:tcPr>
          <w:p w14:paraId="4AFDA82D" w14:textId="2D72BBD7" w:rsidR="00FD0286" w:rsidRPr="007C319D" w:rsidRDefault="00FD0286" w:rsidP="00FD0286">
            <w:pPr>
              <w:jc w:val="center"/>
              <w:rPr>
                <w:color w:val="000000" w:themeColor="text1"/>
              </w:rPr>
            </w:pPr>
            <w:r w:rsidRPr="007C319D">
              <w:rPr>
                <w:color w:val="000000" w:themeColor="text1"/>
              </w:rPr>
              <w:t>1</w:t>
            </w:r>
          </w:p>
        </w:tc>
        <w:tc>
          <w:tcPr>
            <w:tcW w:w="6424" w:type="dxa"/>
            <w:tcBorders>
              <w:top w:val="nil"/>
              <w:left w:val="nil"/>
              <w:bottom w:val="single" w:sz="4" w:space="0" w:color="auto"/>
              <w:right w:val="single" w:sz="4" w:space="0" w:color="auto"/>
            </w:tcBorders>
            <w:shd w:val="clear" w:color="auto" w:fill="auto"/>
            <w:vAlign w:val="center"/>
          </w:tcPr>
          <w:p w14:paraId="589CBB7A" w14:textId="0E9F8A9D" w:rsidR="00FD0286" w:rsidRPr="007C319D" w:rsidRDefault="00FD0286" w:rsidP="00FD0286">
            <w:pPr>
              <w:rPr>
                <w:rFonts w:eastAsia="Calibri"/>
                <w:color w:val="000000"/>
                <w:lang w:eastAsia="en-US"/>
              </w:rPr>
            </w:pPr>
            <w:r w:rsidRPr="007C319D">
              <w:rPr>
                <w:rFonts w:eastAsia="Calibri"/>
                <w:color w:val="000000"/>
                <w:lang w:eastAsia="en-US"/>
              </w:rPr>
              <w:t>Влажная протирка столов, удаление пятен, загрязнений с помощью специальных чистящих средств</w:t>
            </w:r>
          </w:p>
        </w:tc>
        <w:tc>
          <w:tcPr>
            <w:tcW w:w="2400" w:type="dxa"/>
            <w:tcBorders>
              <w:top w:val="nil"/>
              <w:left w:val="nil"/>
              <w:bottom w:val="single" w:sz="4" w:space="0" w:color="auto"/>
              <w:right w:val="single" w:sz="4" w:space="0" w:color="auto"/>
            </w:tcBorders>
            <w:shd w:val="clear" w:color="auto" w:fill="auto"/>
            <w:vAlign w:val="center"/>
          </w:tcPr>
          <w:p w14:paraId="0FD12A1D" w14:textId="660C8D4E" w:rsidR="00FD0286" w:rsidRPr="007C319D" w:rsidRDefault="00FD0286" w:rsidP="001B65A4">
            <w:pPr>
              <w:rPr>
                <w:rFonts w:eastAsia="Calibri"/>
                <w:color w:val="000000"/>
                <w:lang w:eastAsia="en-US"/>
              </w:rPr>
            </w:pPr>
            <w:r w:rsidRPr="007C319D">
              <w:rPr>
                <w:rFonts w:eastAsia="Calibri"/>
                <w:color w:val="000000"/>
                <w:lang w:eastAsia="en-US"/>
              </w:rPr>
              <w:t>Ежедневно до 9:00</w:t>
            </w:r>
            <w:r w:rsidR="000A1778" w:rsidRPr="007C319D">
              <w:rPr>
                <w:rFonts w:eastAsia="Calibri"/>
                <w:color w:val="000000"/>
                <w:lang w:eastAsia="en-US"/>
              </w:rPr>
              <w:t xml:space="preserve"> ч.</w:t>
            </w:r>
            <w:r w:rsidRPr="007C319D">
              <w:rPr>
                <w:rFonts w:eastAsia="Calibri"/>
                <w:color w:val="000000"/>
                <w:lang w:eastAsia="en-US"/>
              </w:rPr>
              <w:t xml:space="preserve">, дневная поддерживающая уборка в течение дня </w:t>
            </w:r>
          </w:p>
        </w:tc>
      </w:tr>
      <w:tr w:rsidR="00FD0286" w:rsidRPr="007C319D" w14:paraId="4D779ACE" w14:textId="77777777" w:rsidTr="005B6E8C">
        <w:trPr>
          <w:trHeight w:val="127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E271C2B" w14:textId="239A85F9" w:rsidR="00FD0286" w:rsidRPr="007C319D" w:rsidRDefault="00FD0286" w:rsidP="00FD0286">
            <w:pPr>
              <w:jc w:val="center"/>
              <w:rPr>
                <w:color w:val="000000" w:themeColor="text1"/>
              </w:rPr>
            </w:pPr>
            <w:r w:rsidRPr="007C319D">
              <w:rPr>
                <w:color w:val="000000" w:themeColor="text1"/>
              </w:rPr>
              <w:t>2</w:t>
            </w:r>
          </w:p>
        </w:tc>
        <w:tc>
          <w:tcPr>
            <w:tcW w:w="6424" w:type="dxa"/>
            <w:tcBorders>
              <w:top w:val="nil"/>
              <w:left w:val="nil"/>
              <w:bottom w:val="single" w:sz="4" w:space="0" w:color="auto"/>
              <w:right w:val="single" w:sz="4" w:space="0" w:color="auto"/>
            </w:tcBorders>
            <w:shd w:val="clear" w:color="auto" w:fill="auto"/>
            <w:vAlign w:val="center"/>
            <w:hideMark/>
          </w:tcPr>
          <w:p w14:paraId="6D6A69A2" w14:textId="26479787" w:rsidR="00FD0286" w:rsidRPr="007C319D" w:rsidRDefault="00FD0286" w:rsidP="00FD0286">
            <w:pPr>
              <w:rPr>
                <w:color w:val="000000"/>
              </w:rPr>
            </w:pPr>
            <w:r w:rsidRPr="007C319D">
              <w:rPr>
                <w:rFonts w:eastAsia="Calibri"/>
                <w:color w:val="000000"/>
                <w:lang w:eastAsia="en-US"/>
              </w:rPr>
              <w:t>Мытье всей поверхности твердого, полутвердого, мягкого пола (ковролина, плитки, ламината, линолеума) и плинтусов с применением специального механизированного оборудования (сухих и моющих пылесосов) и вручную с применением специальных химических средств. Удаление локальных загрязнений; удаление пятен и липких субстанций (по мере загрязнения)</w:t>
            </w:r>
          </w:p>
        </w:tc>
        <w:tc>
          <w:tcPr>
            <w:tcW w:w="2400" w:type="dxa"/>
            <w:tcBorders>
              <w:top w:val="nil"/>
              <w:left w:val="nil"/>
              <w:bottom w:val="single" w:sz="4" w:space="0" w:color="auto"/>
              <w:right w:val="single" w:sz="4" w:space="0" w:color="auto"/>
            </w:tcBorders>
            <w:shd w:val="clear" w:color="auto" w:fill="auto"/>
            <w:vAlign w:val="center"/>
            <w:hideMark/>
          </w:tcPr>
          <w:p w14:paraId="26636071" w14:textId="5DA28B93" w:rsidR="00FD0286" w:rsidRPr="007C319D" w:rsidRDefault="00FD0286" w:rsidP="00FD0286">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 каждые 3 часа</w:t>
            </w:r>
          </w:p>
        </w:tc>
      </w:tr>
      <w:tr w:rsidR="00FD0286" w:rsidRPr="007C319D" w14:paraId="7AC449C1"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07A9CD1" w14:textId="7A1256BA" w:rsidR="00FD0286" w:rsidRPr="007C319D" w:rsidRDefault="00FD0286" w:rsidP="00FD0286">
            <w:pPr>
              <w:jc w:val="center"/>
              <w:rPr>
                <w:color w:val="000000" w:themeColor="text1"/>
              </w:rPr>
            </w:pPr>
            <w:r w:rsidRPr="007C319D">
              <w:rPr>
                <w:color w:val="000000" w:themeColor="text1"/>
              </w:rPr>
              <w:t>3</w:t>
            </w:r>
          </w:p>
        </w:tc>
        <w:tc>
          <w:tcPr>
            <w:tcW w:w="6424" w:type="dxa"/>
            <w:tcBorders>
              <w:top w:val="nil"/>
              <w:left w:val="nil"/>
              <w:bottom w:val="single" w:sz="4" w:space="0" w:color="auto"/>
              <w:right w:val="single" w:sz="4" w:space="0" w:color="auto"/>
            </w:tcBorders>
            <w:shd w:val="clear" w:color="auto" w:fill="auto"/>
            <w:vAlign w:val="center"/>
            <w:hideMark/>
          </w:tcPr>
          <w:p w14:paraId="4D56C1EF" w14:textId="77777777" w:rsidR="00FD0286" w:rsidRPr="007C319D" w:rsidRDefault="00FD0286" w:rsidP="00FD0286">
            <w:pPr>
              <w:rPr>
                <w:color w:val="000000"/>
              </w:rPr>
            </w:pPr>
            <w:r w:rsidRPr="007C319D">
              <w:rPr>
                <w:rFonts w:eastAsia="Calibri"/>
                <w:color w:val="000000"/>
                <w:lang w:eastAsia="en-US"/>
              </w:rPr>
              <w:t>Мытье и натирка фурнитуры, смесителей, выключателей, ручек шкафчиков</w:t>
            </w:r>
          </w:p>
        </w:tc>
        <w:tc>
          <w:tcPr>
            <w:tcW w:w="2400" w:type="dxa"/>
            <w:tcBorders>
              <w:top w:val="nil"/>
              <w:left w:val="nil"/>
              <w:bottom w:val="single" w:sz="4" w:space="0" w:color="auto"/>
              <w:right w:val="single" w:sz="4" w:space="0" w:color="auto"/>
            </w:tcBorders>
            <w:shd w:val="clear" w:color="auto" w:fill="auto"/>
            <w:vAlign w:val="center"/>
            <w:hideMark/>
          </w:tcPr>
          <w:p w14:paraId="145ACF02" w14:textId="5D6ED69A" w:rsidR="00FD0286" w:rsidRPr="007C319D" w:rsidRDefault="00FD0286" w:rsidP="00FD0286">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p>
        </w:tc>
      </w:tr>
      <w:tr w:rsidR="00FD0286" w:rsidRPr="007C319D" w14:paraId="3F8046EE" w14:textId="77777777" w:rsidTr="005B6E8C">
        <w:trPr>
          <w:trHeight w:val="127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E5CA2" w14:textId="2C962365" w:rsidR="00FD0286" w:rsidRPr="007C319D" w:rsidRDefault="00FD0286" w:rsidP="00FD0286">
            <w:pPr>
              <w:jc w:val="center"/>
              <w:rPr>
                <w:color w:val="000000" w:themeColor="text1"/>
              </w:rPr>
            </w:pPr>
            <w:r w:rsidRPr="007C319D">
              <w:rPr>
                <w:color w:val="000000" w:themeColor="text1"/>
              </w:rPr>
              <w:t>4</w:t>
            </w:r>
          </w:p>
        </w:tc>
        <w:tc>
          <w:tcPr>
            <w:tcW w:w="6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C0886" w14:textId="77777777" w:rsidR="00FD0286" w:rsidRPr="007C319D" w:rsidRDefault="00FD0286" w:rsidP="00FD0286">
            <w:pPr>
              <w:rPr>
                <w:color w:val="000000"/>
              </w:rPr>
            </w:pPr>
            <w:r w:rsidRPr="007C319D">
              <w:rPr>
                <w:rFonts w:eastAsia="Calibri"/>
                <w:color w:val="000000"/>
                <w:lang w:eastAsia="en-US"/>
              </w:rPr>
              <w:t>Мытье с удалением пятен и загрязнений специальными средствами с кухонного оборудования, кофемашин, микроволновых печей, посудомоечной машины, чайников изнутри, столешниц, фасада кухонного гарнитура, поверхности холодильников, внутренней и внешней поверхности кухонных шкафов</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AC42" w14:textId="16F2708A" w:rsidR="00FD0286" w:rsidRPr="007C319D" w:rsidRDefault="00FD0286" w:rsidP="00FD0286">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p>
        </w:tc>
      </w:tr>
      <w:tr w:rsidR="00FD0286" w:rsidRPr="007C319D" w14:paraId="2C7F9411" w14:textId="77777777" w:rsidTr="005B6E8C">
        <w:trPr>
          <w:trHeight w:val="102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DE1F7" w14:textId="16D89D0E" w:rsidR="00FD0286" w:rsidRPr="007C319D" w:rsidRDefault="00FD0286" w:rsidP="00FD0286">
            <w:pPr>
              <w:jc w:val="center"/>
              <w:rPr>
                <w:color w:val="000000" w:themeColor="text1"/>
              </w:rPr>
            </w:pPr>
            <w:r w:rsidRPr="007C319D">
              <w:rPr>
                <w:color w:val="000000" w:themeColor="text1"/>
              </w:rPr>
              <w:t>5</w:t>
            </w:r>
          </w:p>
        </w:tc>
        <w:tc>
          <w:tcPr>
            <w:tcW w:w="6424" w:type="dxa"/>
            <w:tcBorders>
              <w:top w:val="single" w:sz="4" w:space="0" w:color="auto"/>
              <w:left w:val="nil"/>
              <w:bottom w:val="single" w:sz="4" w:space="0" w:color="auto"/>
              <w:right w:val="single" w:sz="4" w:space="0" w:color="auto"/>
            </w:tcBorders>
            <w:shd w:val="clear" w:color="auto" w:fill="auto"/>
            <w:vAlign w:val="center"/>
            <w:hideMark/>
          </w:tcPr>
          <w:p w14:paraId="7547782A" w14:textId="79D82898" w:rsidR="00FD0286" w:rsidRPr="007C319D" w:rsidRDefault="00FD0286" w:rsidP="00FD0286">
            <w:pPr>
              <w:rPr>
                <w:color w:val="000000"/>
              </w:rPr>
            </w:pPr>
            <w:r w:rsidRPr="007C319D">
              <w:rPr>
                <w:rFonts w:eastAsia="Calibri"/>
                <w:color w:val="000000"/>
                <w:lang w:eastAsia="en-US"/>
              </w:rPr>
              <w:t>Обеспечение расходными материалами, жидким мылом, средствами для мытья посуды, таблетками для посудомоечных машин, бумажными полотенцами, таблетками и жидкостью для обслуживания кофемашин. Требования к расходным материалам приведены в Приложении №8 к ТЗ.</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51D9D2FA" w14:textId="08C1790C" w:rsidR="00FD0286" w:rsidRPr="007C319D" w:rsidRDefault="00FD0286" w:rsidP="00FD0286">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r w:rsidRPr="007C319D">
              <w:rPr>
                <w:rFonts w:eastAsia="Calibri"/>
                <w:color w:val="000000"/>
                <w:lang w:eastAsia="en-US"/>
              </w:rPr>
              <w:t>, в течение дня постоянное наличие</w:t>
            </w:r>
          </w:p>
        </w:tc>
      </w:tr>
      <w:tr w:rsidR="00FD0286" w:rsidRPr="007C319D" w14:paraId="69C93FB1" w14:textId="77777777" w:rsidTr="005B6E8C">
        <w:trPr>
          <w:trHeight w:val="51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02273" w14:textId="0F0DE0E1" w:rsidR="00FD0286" w:rsidRPr="007C319D" w:rsidRDefault="00FD0286" w:rsidP="00FD0286">
            <w:pPr>
              <w:jc w:val="center"/>
              <w:rPr>
                <w:color w:val="000000" w:themeColor="text1"/>
              </w:rPr>
            </w:pPr>
            <w:r w:rsidRPr="007C319D">
              <w:rPr>
                <w:color w:val="000000" w:themeColor="text1"/>
              </w:rPr>
              <w:t>6</w:t>
            </w:r>
          </w:p>
        </w:tc>
        <w:tc>
          <w:tcPr>
            <w:tcW w:w="6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EB70F" w14:textId="2278D375" w:rsidR="00FD0286" w:rsidRPr="007C319D" w:rsidRDefault="00FD0286" w:rsidP="00FD0286">
            <w:pPr>
              <w:rPr>
                <w:color w:val="000000"/>
              </w:rPr>
            </w:pPr>
            <w:r w:rsidRPr="007C319D">
              <w:rPr>
                <w:color w:val="000000"/>
                <w:lang w:eastAsia="zh-CN"/>
              </w:rPr>
              <w:t>Обслуживание кухонной техники: удаление накипи, декальцинация и очистка кофемашин, декальцинация посудомоечных машин</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18934" w14:textId="77777777" w:rsidR="00FD0286" w:rsidRPr="007C319D" w:rsidRDefault="00FD0286" w:rsidP="00FD0286">
            <w:pPr>
              <w:rPr>
                <w:color w:val="000000"/>
              </w:rPr>
            </w:pPr>
            <w:r w:rsidRPr="007C319D">
              <w:rPr>
                <w:rFonts w:eastAsia="Calibri"/>
                <w:color w:val="000000"/>
                <w:lang w:eastAsia="en-US"/>
              </w:rPr>
              <w:t>По мере необходимости и в соответствии с инструкциями по уходу</w:t>
            </w:r>
          </w:p>
        </w:tc>
      </w:tr>
      <w:tr w:rsidR="00FD0286" w:rsidRPr="007C319D" w14:paraId="667C6C8E" w14:textId="77777777" w:rsidTr="005B6E8C">
        <w:trPr>
          <w:trHeight w:val="51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D6528" w14:textId="1055006E" w:rsidR="00FD0286" w:rsidRPr="007C319D" w:rsidRDefault="00FD0286" w:rsidP="00FD0286">
            <w:pPr>
              <w:jc w:val="center"/>
              <w:rPr>
                <w:color w:val="000000" w:themeColor="text1"/>
              </w:rPr>
            </w:pPr>
            <w:r w:rsidRPr="007C319D">
              <w:rPr>
                <w:color w:val="000000" w:themeColor="text1"/>
              </w:rPr>
              <w:t>7</w:t>
            </w:r>
          </w:p>
        </w:tc>
        <w:tc>
          <w:tcPr>
            <w:tcW w:w="6424" w:type="dxa"/>
            <w:tcBorders>
              <w:top w:val="single" w:sz="4" w:space="0" w:color="auto"/>
              <w:left w:val="nil"/>
              <w:bottom w:val="single" w:sz="4" w:space="0" w:color="auto"/>
              <w:right w:val="single" w:sz="4" w:space="0" w:color="auto"/>
            </w:tcBorders>
            <w:shd w:val="clear" w:color="auto" w:fill="auto"/>
            <w:vAlign w:val="center"/>
            <w:hideMark/>
          </w:tcPr>
          <w:p w14:paraId="709BA27F" w14:textId="77777777" w:rsidR="00FD0286" w:rsidRPr="007C319D" w:rsidRDefault="00FD0286" w:rsidP="00FD0286">
            <w:pPr>
              <w:rPr>
                <w:color w:val="000000"/>
              </w:rPr>
            </w:pPr>
            <w:r w:rsidRPr="007C319D">
              <w:rPr>
                <w:color w:val="000000"/>
              </w:rPr>
              <w:t>Протирка мягкой мебели (кожаная мебель - влажная уборка, тканевая мебель сухая уборка пылесосом)</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1DB5E770" w14:textId="5B1E6B0D" w:rsidR="00FD0286" w:rsidRPr="007C319D" w:rsidRDefault="00FD0286" w:rsidP="00FD0286">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p>
        </w:tc>
      </w:tr>
      <w:tr w:rsidR="00FD0286" w:rsidRPr="007C319D" w14:paraId="3F99203A"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E5D7E9E" w14:textId="27FE3608" w:rsidR="00FD0286" w:rsidRPr="007C319D" w:rsidRDefault="00FD0286" w:rsidP="00FD0286">
            <w:pPr>
              <w:jc w:val="center"/>
              <w:rPr>
                <w:color w:val="000000" w:themeColor="text1"/>
              </w:rPr>
            </w:pPr>
            <w:r w:rsidRPr="007C319D">
              <w:rPr>
                <w:color w:val="000000" w:themeColor="text1"/>
              </w:rPr>
              <w:t>8</w:t>
            </w:r>
          </w:p>
        </w:tc>
        <w:tc>
          <w:tcPr>
            <w:tcW w:w="6424" w:type="dxa"/>
            <w:tcBorders>
              <w:top w:val="nil"/>
              <w:left w:val="nil"/>
              <w:bottom w:val="single" w:sz="4" w:space="0" w:color="auto"/>
              <w:right w:val="single" w:sz="4" w:space="0" w:color="auto"/>
            </w:tcBorders>
            <w:shd w:val="clear" w:color="auto" w:fill="auto"/>
            <w:vAlign w:val="center"/>
            <w:hideMark/>
          </w:tcPr>
          <w:p w14:paraId="74489E04" w14:textId="77777777" w:rsidR="00FD0286" w:rsidRPr="007C319D" w:rsidRDefault="00FD0286" w:rsidP="00FD0286">
            <w:pPr>
              <w:rPr>
                <w:color w:val="000000"/>
              </w:rPr>
            </w:pPr>
            <w:r w:rsidRPr="007C319D">
              <w:rPr>
                <w:color w:val="000000"/>
              </w:rPr>
              <w:t>Прочистка раковин от засоров</w:t>
            </w:r>
          </w:p>
        </w:tc>
        <w:tc>
          <w:tcPr>
            <w:tcW w:w="2400" w:type="dxa"/>
            <w:tcBorders>
              <w:top w:val="nil"/>
              <w:left w:val="nil"/>
              <w:bottom w:val="single" w:sz="4" w:space="0" w:color="auto"/>
              <w:right w:val="single" w:sz="4" w:space="0" w:color="auto"/>
            </w:tcBorders>
            <w:shd w:val="clear" w:color="auto" w:fill="auto"/>
            <w:vAlign w:val="center"/>
            <w:hideMark/>
          </w:tcPr>
          <w:p w14:paraId="20E3008F" w14:textId="0E85C031" w:rsidR="00FD0286" w:rsidRPr="007C319D" w:rsidRDefault="00FD0286" w:rsidP="00FD0286">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r w:rsidRPr="007C319D">
              <w:rPr>
                <w:rFonts w:eastAsia="Calibri"/>
                <w:color w:val="000000"/>
                <w:lang w:eastAsia="en-US"/>
              </w:rPr>
              <w:t xml:space="preserve"> и по мере необходимости</w:t>
            </w:r>
          </w:p>
        </w:tc>
      </w:tr>
      <w:tr w:rsidR="00FD0286" w:rsidRPr="007C319D" w14:paraId="7FA70E2B"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0762656" w14:textId="5E6BA1FA" w:rsidR="00FD0286" w:rsidRPr="007C319D" w:rsidRDefault="00FD0286" w:rsidP="00FD0286">
            <w:pPr>
              <w:jc w:val="center"/>
              <w:rPr>
                <w:color w:val="000000" w:themeColor="text1"/>
              </w:rPr>
            </w:pPr>
            <w:r w:rsidRPr="007C319D">
              <w:rPr>
                <w:color w:val="000000" w:themeColor="text1"/>
              </w:rPr>
              <w:lastRenderedPageBreak/>
              <w:t>9</w:t>
            </w:r>
          </w:p>
        </w:tc>
        <w:tc>
          <w:tcPr>
            <w:tcW w:w="6424" w:type="dxa"/>
            <w:tcBorders>
              <w:top w:val="nil"/>
              <w:left w:val="nil"/>
              <w:bottom w:val="single" w:sz="4" w:space="0" w:color="auto"/>
              <w:right w:val="single" w:sz="4" w:space="0" w:color="auto"/>
            </w:tcBorders>
            <w:shd w:val="clear" w:color="auto" w:fill="auto"/>
            <w:vAlign w:val="center"/>
            <w:hideMark/>
          </w:tcPr>
          <w:p w14:paraId="2A5A0790" w14:textId="77777777" w:rsidR="00FD0286" w:rsidRPr="007C319D" w:rsidRDefault="00FD0286" w:rsidP="00FD0286">
            <w:pPr>
              <w:rPr>
                <w:color w:val="000000"/>
              </w:rPr>
            </w:pPr>
            <w:r w:rsidRPr="007C319D">
              <w:rPr>
                <w:color w:val="000000"/>
                <w:lang w:eastAsia="zh-CN"/>
              </w:rPr>
              <w:t>Сбор мусора из урн, с заменой полиэтиленовых пакетов и вынос мусора в специально отведенные места. Дезинфекция урн</w:t>
            </w:r>
          </w:p>
        </w:tc>
        <w:tc>
          <w:tcPr>
            <w:tcW w:w="2400" w:type="dxa"/>
            <w:tcBorders>
              <w:top w:val="nil"/>
              <w:left w:val="nil"/>
              <w:bottom w:val="single" w:sz="4" w:space="0" w:color="auto"/>
              <w:right w:val="single" w:sz="4" w:space="0" w:color="auto"/>
            </w:tcBorders>
            <w:shd w:val="clear" w:color="auto" w:fill="auto"/>
            <w:vAlign w:val="center"/>
            <w:hideMark/>
          </w:tcPr>
          <w:p w14:paraId="5AE0DDBA" w14:textId="6231E230" w:rsidR="00FD0286" w:rsidRPr="007C319D" w:rsidRDefault="001B65A4" w:rsidP="00FD0286">
            <w:pPr>
              <w:rPr>
                <w:color w:val="000000"/>
              </w:rPr>
            </w:pPr>
            <w:r w:rsidRPr="007C319D">
              <w:rPr>
                <w:rFonts w:eastAsia="Calibri"/>
                <w:color w:val="000000"/>
                <w:lang w:eastAsia="en-US"/>
              </w:rPr>
              <w:t>Ежедневно и по мере заполнения</w:t>
            </w:r>
          </w:p>
        </w:tc>
      </w:tr>
      <w:tr w:rsidR="00FD0286" w:rsidRPr="007C319D" w14:paraId="671FA4B9"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6D79383" w14:textId="2EBF3AA2" w:rsidR="00FD0286" w:rsidRPr="007C319D" w:rsidRDefault="00FD0286" w:rsidP="00FD0286">
            <w:pPr>
              <w:jc w:val="center"/>
              <w:rPr>
                <w:color w:val="000000" w:themeColor="text1"/>
              </w:rPr>
            </w:pPr>
            <w:r w:rsidRPr="007C319D">
              <w:rPr>
                <w:color w:val="000000" w:themeColor="text1"/>
              </w:rPr>
              <w:t>10</w:t>
            </w:r>
          </w:p>
        </w:tc>
        <w:tc>
          <w:tcPr>
            <w:tcW w:w="6424" w:type="dxa"/>
            <w:tcBorders>
              <w:top w:val="nil"/>
              <w:left w:val="nil"/>
              <w:bottom w:val="single" w:sz="4" w:space="0" w:color="auto"/>
              <w:right w:val="single" w:sz="4" w:space="0" w:color="auto"/>
            </w:tcBorders>
            <w:shd w:val="clear" w:color="auto" w:fill="auto"/>
            <w:vAlign w:val="center"/>
            <w:hideMark/>
          </w:tcPr>
          <w:p w14:paraId="3CAD5F5B" w14:textId="77777777" w:rsidR="00FD0286" w:rsidRPr="007C319D" w:rsidRDefault="00FD0286" w:rsidP="00FD0286">
            <w:pPr>
              <w:rPr>
                <w:color w:val="000000"/>
              </w:rPr>
            </w:pPr>
            <w:r w:rsidRPr="007C319D">
              <w:rPr>
                <w:color w:val="000000"/>
                <w:lang w:eastAsia="zh-CN"/>
              </w:rPr>
              <w:t>Удаление загрязнений, протирка поверхности телевизоров и мониторов</w:t>
            </w:r>
          </w:p>
        </w:tc>
        <w:tc>
          <w:tcPr>
            <w:tcW w:w="2400" w:type="dxa"/>
            <w:tcBorders>
              <w:top w:val="nil"/>
              <w:left w:val="nil"/>
              <w:bottom w:val="single" w:sz="4" w:space="0" w:color="auto"/>
              <w:right w:val="single" w:sz="4" w:space="0" w:color="auto"/>
            </w:tcBorders>
            <w:shd w:val="clear" w:color="auto" w:fill="auto"/>
            <w:vAlign w:val="center"/>
            <w:hideMark/>
          </w:tcPr>
          <w:p w14:paraId="6230043E" w14:textId="1B3DB56B" w:rsidR="00FD0286" w:rsidRPr="007C319D" w:rsidRDefault="00FD0286" w:rsidP="00FD0286">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p>
        </w:tc>
      </w:tr>
      <w:tr w:rsidR="00FD0286" w:rsidRPr="007C319D" w14:paraId="5F9F6EAA"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3FF441E" w14:textId="7939219B" w:rsidR="00FD0286" w:rsidRPr="007C319D" w:rsidRDefault="00FD0286" w:rsidP="00FD0286">
            <w:pPr>
              <w:jc w:val="center"/>
              <w:rPr>
                <w:color w:val="000000" w:themeColor="text1"/>
              </w:rPr>
            </w:pPr>
            <w:r w:rsidRPr="007C319D">
              <w:rPr>
                <w:color w:val="000000" w:themeColor="text1"/>
              </w:rPr>
              <w:t>11</w:t>
            </w:r>
          </w:p>
        </w:tc>
        <w:tc>
          <w:tcPr>
            <w:tcW w:w="6424" w:type="dxa"/>
            <w:tcBorders>
              <w:top w:val="nil"/>
              <w:left w:val="nil"/>
              <w:bottom w:val="single" w:sz="4" w:space="0" w:color="auto"/>
              <w:right w:val="single" w:sz="4" w:space="0" w:color="auto"/>
            </w:tcBorders>
            <w:shd w:val="clear" w:color="auto" w:fill="auto"/>
            <w:vAlign w:val="center"/>
            <w:hideMark/>
          </w:tcPr>
          <w:p w14:paraId="19AA8EE0" w14:textId="77777777" w:rsidR="00FD0286" w:rsidRPr="007C319D" w:rsidRDefault="00FD0286" w:rsidP="00FD0286">
            <w:pPr>
              <w:rPr>
                <w:color w:val="000000"/>
              </w:rPr>
            </w:pPr>
            <w:r w:rsidRPr="007C319D">
              <w:rPr>
                <w:rFonts w:eastAsia="Calibri"/>
                <w:color w:val="000000"/>
                <w:lang w:eastAsia="en-US"/>
              </w:rPr>
              <w:t>Удаление пятен загрязнений с поверхности окрашенных стен, влажная протирка диспенсеров, дверных блоков, стеклянных дверей, ручек дверей.</w:t>
            </w:r>
          </w:p>
        </w:tc>
        <w:tc>
          <w:tcPr>
            <w:tcW w:w="2400" w:type="dxa"/>
            <w:tcBorders>
              <w:top w:val="nil"/>
              <w:left w:val="nil"/>
              <w:bottom w:val="single" w:sz="4" w:space="0" w:color="auto"/>
              <w:right w:val="single" w:sz="4" w:space="0" w:color="auto"/>
            </w:tcBorders>
            <w:shd w:val="clear" w:color="auto" w:fill="auto"/>
            <w:vAlign w:val="center"/>
            <w:hideMark/>
          </w:tcPr>
          <w:p w14:paraId="3F37ED82" w14:textId="5C8018F5" w:rsidR="00FD0286" w:rsidRPr="007C319D" w:rsidRDefault="00FD0286" w:rsidP="00FD0286">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FD0286" w:rsidRPr="007C319D" w14:paraId="5FFB8A47"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26552D1" w14:textId="1FCB1F76" w:rsidR="00FD0286" w:rsidRPr="007C319D" w:rsidRDefault="00FD0286" w:rsidP="00FD0286">
            <w:pPr>
              <w:jc w:val="center"/>
              <w:rPr>
                <w:color w:val="000000" w:themeColor="text1"/>
              </w:rPr>
            </w:pPr>
            <w:r w:rsidRPr="007C319D">
              <w:rPr>
                <w:color w:val="000000" w:themeColor="text1"/>
              </w:rPr>
              <w:t>12</w:t>
            </w:r>
          </w:p>
        </w:tc>
        <w:tc>
          <w:tcPr>
            <w:tcW w:w="6424" w:type="dxa"/>
            <w:tcBorders>
              <w:top w:val="nil"/>
              <w:left w:val="nil"/>
              <w:bottom w:val="single" w:sz="4" w:space="0" w:color="auto"/>
              <w:right w:val="single" w:sz="4" w:space="0" w:color="auto"/>
            </w:tcBorders>
            <w:shd w:val="clear" w:color="auto" w:fill="auto"/>
            <w:vAlign w:val="center"/>
            <w:hideMark/>
          </w:tcPr>
          <w:p w14:paraId="60AD2B8E" w14:textId="77777777" w:rsidR="00FD0286" w:rsidRPr="007C319D" w:rsidRDefault="00FD0286" w:rsidP="00FD0286">
            <w:pPr>
              <w:rPr>
                <w:color w:val="000000"/>
              </w:rPr>
            </w:pPr>
            <w:r w:rsidRPr="007C319D">
              <w:rPr>
                <w:rFonts w:eastAsia="Calibri"/>
                <w:color w:val="000000"/>
                <w:lang w:eastAsia="en-US"/>
              </w:rPr>
              <w:t>Утилизация продуктов с истекшим сроком годности из холодильников</w:t>
            </w:r>
          </w:p>
        </w:tc>
        <w:tc>
          <w:tcPr>
            <w:tcW w:w="2400" w:type="dxa"/>
            <w:tcBorders>
              <w:top w:val="nil"/>
              <w:left w:val="nil"/>
              <w:bottom w:val="single" w:sz="4" w:space="0" w:color="auto"/>
              <w:right w:val="single" w:sz="4" w:space="0" w:color="auto"/>
            </w:tcBorders>
            <w:shd w:val="clear" w:color="auto" w:fill="auto"/>
            <w:vAlign w:val="center"/>
            <w:hideMark/>
          </w:tcPr>
          <w:p w14:paraId="6E6CD385" w14:textId="6344B019" w:rsidR="00FD0286" w:rsidRPr="007C319D" w:rsidRDefault="00FD0286" w:rsidP="00FD0286">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p>
        </w:tc>
      </w:tr>
      <w:tr w:rsidR="0014285D" w:rsidRPr="007C319D" w14:paraId="13697749"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tcPr>
          <w:p w14:paraId="6366D63A" w14:textId="54AE7026" w:rsidR="0014285D" w:rsidRPr="007C319D" w:rsidDel="00FD0286" w:rsidRDefault="001B65A4" w:rsidP="0014285D">
            <w:pPr>
              <w:jc w:val="center"/>
              <w:rPr>
                <w:color w:val="000000" w:themeColor="text1"/>
              </w:rPr>
            </w:pPr>
            <w:r w:rsidRPr="007C319D">
              <w:rPr>
                <w:color w:val="000000" w:themeColor="text1"/>
              </w:rPr>
              <w:t>13</w:t>
            </w:r>
          </w:p>
        </w:tc>
        <w:tc>
          <w:tcPr>
            <w:tcW w:w="6424" w:type="dxa"/>
            <w:tcBorders>
              <w:top w:val="nil"/>
              <w:left w:val="nil"/>
              <w:bottom w:val="single" w:sz="4" w:space="0" w:color="auto"/>
              <w:right w:val="single" w:sz="4" w:space="0" w:color="auto"/>
            </w:tcBorders>
            <w:shd w:val="clear" w:color="auto" w:fill="auto"/>
          </w:tcPr>
          <w:p w14:paraId="7B354B61" w14:textId="5A9C7845" w:rsidR="0014285D" w:rsidRPr="007C319D" w:rsidRDefault="0014285D" w:rsidP="001B65A4">
            <w:pPr>
              <w:rPr>
                <w:rFonts w:eastAsia="Calibri"/>
                <w:color w:val="000000"/>
                <w:lang w:eastAsia="en-US"/>
              </w:rPr>
            </w:pPr>
            <w:r w:rsidRPr="007C319D">
              <w:t>Стирка тканевы</w:t>
            </w:r>
            <w:r w:rsidR="001B65A4" w:rsidRPr="007C319D">
              <w:t>х</w:t>
            </w:r>
            <w:r w:rsidRPr="007C319D">
              <w:t xml:space="preserve"> салфет</w:t>
            </w:r>
            <w:r w:rsidR="001B65A4" w:rsidRPr="007C319D">
              <w:t>ок, полотенец и скатертей</w:t>
            </w:r>
          </w:p>
        </w:tc>
        <w:tc>
          <w:tcPr>
            <w:tcW w:w="2400" w:type="dxa"/>
            <w:tcBorders>
              <w:top w:val="nil"/>
              <w:left w:val="nil"/>
              <w:bottom w:val="single" w:sz="4" w:space="0" w:color="auto"/>
              <w:right w:val="single" w:sz="4" w:space="0" w:color="auto"/>
            </w:tcBorders>
            <w:shd w:val="clear" w:color="auto" w:fill="auto"/>
          </w:tcPr>
          <w:p w14:paraId="4699C00C" w14:textId="2097E1EE" w:rsidR="0014285D" w:rsidRPr="007C319D" w:rsidRDefault="000A1778" w:rsidP="0014285D">
            <w:pPr>
              <w:rPr>
                <w:rFonts w:eastAsia="Calibri"/>
                <w:color w:val="000000"/>
                <w:lang w:eastAsia="en-US"/>
              </w:rPr>
            </w:pPr>
            <w:r w:rsidRPr="007C319D">
              <w:t>Е</w:t>
            </w:r>
            <w:r w:rsidR="0014285D" w:rsidRPr="007C319D">
              <w:t>жедневно</w:t>
            </w:r>
            <w:r w:rsidRPr="007C319D">
              <w:t xml:space="preserve"> </w:t>
            </w:r>
          </w:p>
        </w:tc>
      </w:tr>
      <w:tr w:rsidR="001B65A4" w:rsidRPr="007C319D" w14:paraId="24598B14"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tcPr>
          <w:p w14:paraId="5144E1D9" w14:textId="7018E989" w:rsidR="001B65A4" w:rsidRPr="007C319D" w:rsidRDefault="001B65A4" w:rsidP="001B65A4">
            <w:pPr>
              <w:jc w:val="center"/>
              <w:rPr>
                <w:color w:val="000000" w:themeColor="text1"/>
              </w:rPr>
            </w:pPr>
          </w:p>
        </w:tc>
        <w:tc>
          <w:tcPr>
            <w:tcW w:w="6424" w:type="dxa"/>
            <w:tcBorders>
              <w:top w:val="nil"/>
              <w:left w:val="nil"/>
              <w:bottom w:val="single" w:sz="4" w:space="0" w:color="auto"/>
              <w:right w:val="single" w:sz="4" w:space="0" w:color="auto"/>
            </w:tcBorders>
            <w:shd w:val="clear" w:color="auto" w:fill="auto"/>
            <w:vAlign w:val="center"/>
          </w:tcPr>
          <w:p w14:paraId="5A9918D3" w14:textId="2D5D5108" w:rsidR="001B65A4" w:rsidRPr="007C319D" w:rsidRDefault="001B65A4" w:rsidP="001B65A4"/>
        </w:tc>
        <w:tc>
          <w:tcPr>
            <w:tcW w:w="2400" w:type="dxa"/>
            <w:tcBorders>
              <w:top w:val="nil"/>
              <w:left w:val="nil"/>
              <w:bottom w:val="single" w:sz="4" w:space="0" w:color="auto"/>
              <w:right w:val="single" w:sz="4" w:space="0" w:color="auto"/>
            </w:tcBorders>
            <w:shd w:val="clear" w:color="auto" w:fill="auto"/>
            <w:vAlign w:val="center"/>
          </w:tcPr>
          <w:p w14:paraId="3E5A2C12" w14:textId="6FFA76F8" w:rsidR="001B65A4" w:rsidRPr="007C319D" w:rsidRDefault="001B65A4" w:rsidP="001B65A4"/>
        </w:tc>
      </w:tr>
      <w:tr w:rsidR="001B65A4" w:rsidRPr="007C319D" w14:paraId="0C7E72F2"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tcPr>
          <w:p w14:paraId="677FF554" w14:textId="6295561D" w:rsidR="001B65A4" w:rsidRPr="007C319D" w:rsidRDefault="001B65A4" w:rsidP="001B65A4">
            <w:pPr>
              <w:jc w:val="center"/>
              <w:rPr>
                <w:color w:val="000000" w:themeColor="text1"/>
              </w:rPr>
            </w:pPr>
            <w:r w:rsidRPr="007C319D">
              <w:rPr>
                <w:color w:val="000000" w:themeColor="text1"/>
              </w:rPr>
              <w:t>15</w:t>
            </w:r>
          </w:p>
        </w:tc>
        <w:tc>
          <w:tcPr>
            <w:tcW w:w="6424" w:type="dxa"/>
            <w:tcBorders>
              <w:top w:val="nil"/>
              <w:left w:val="nil"/>
              <w:bottom w:val="single" w:sz="4" w:space="0" w:color="auto"/>
              <w:right w:val="single" w:sz="4" w:space="0" w:color="auto"/>
            </w:tcBorders>
            <w:shd w:val="clear" w:color="auto" w:fill="auto"/>
            <w:vAlign w:val="center"/>
          </w:tcPr>
          <w:p w14:paraId="32F386DC" w14:textId="53D10096" w:rsidR="001B65A4" w:rsidRPr="007C319D" w:rsidRDefault="001B65A4" w:rsidP="001B65A4">
            <w:r w:rsidRPr="007C319D">
              <w:rPr>
                <w:lang w:eastAsia="zh-CN"/>
              </w:rPr>
              <w:t xml:space="preserve">Химическая чистка (выведение пятен) рулонных штор/жалюзи </w:t>
            </w:r>
          </w:p>
        </w:tc>
        <w:tc>
          <w:tcPr>
            <w:tcW w:w="2400" w:type="dxa"/>
            <w:tcBorders>
              <w:top w:val="nil"/>
              <w:left w:val="nil"/>
              <w:bottom w:val="single" w:sz="4" w:space="0" w:color="auto"/>
              <w:right w:val="single" w:sz="4" w:space="0" w:color="auto"/>
            </w:tcBorders>
            <w:shd w:val="clear" w:color="auto" w:fill="auto"/>
            <w:vAlign w:val="center"/>
          </w:tcPr>
          <w:p w14:paraId="43897C9D" w14:textId="1410510A" w:rsidR="001B65A4" w:rsidRPr="007C319D" w:rsidRDefault="001B65A4" w:rsidP="001B65A4">
            <w:r w:rsidRPr="007C319D">
              <w:rPr>
                <w:rFonts w:eastAsia="Calibri"/>
                <w:color w:val="000000"/>
                <w:lang w:eastAsia="en-US"/>
              </w:rPr>
              <w:t>По заявкам</w:t>
            </w:r>
          </w:p>
        </w:tc>
      </w:tr>
      <w:tr w:rsidR="001B65A4" w:rsidRPr="007C319D" w14:paraId="32EDC38F"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tcPr>
          <w:p w14:paraId="42100235" w14:textId="6F8C674A" w:rsidR="001B65A4" w:rsidRPr="007C319D" w:rsidRDefault="001B65A4" w:rsidP="001B65A4">
            <w:pPr>
              <w:jc w:val="center"/>
              <w:rPr>
                <w:color w:val="000000" w:themeColor="text1"/>
              </w:rPr>
            </w:pPr>
          </w:p>
        </w:tc>
        <w:tc>
          <w:tcPr>
            <w:tcW w:w="6424" w:type="dxa"/>
            <w:tcBorders>
              <w:top w:val="nil"/>
              <w:left w:val="nil"/>
              <w:bottom w:val="single" w:sz="4" w:space="0" w:color="auto"/>
              <w:right w:val="single" w:sz="4" w:space="0" w:color="auto"/>
            </w:tcBorders>
            <w:shd w:val="clear" w:color="auto" w:fill="auto"/>
            <w:vAlign w:val="center"/>
          </w:tcPr>
          <w:p w14:paraId="377DC7DD" w14:textId="541454AF" w:rsidR="001B65A4" w:rsidRPr="007C319D" w:rsidRDefault="001B65A4" w:rsidP="001B65A4">
            <w:r w:rsidRPr="007C319D">
              <w:rPr>
                <w:b/>
                <w:bCs/>
              </w:rPr>
              <w:t>Лестничные площадки, марши, тамбуры (в рабочие дни)</w:t>
            </w:r>
          </w:p>
        </w:tc>
        <w:tc>
          <w:tcPr>
            <w:tcW w:w="2400" w:type="dxa"/>
            <w:tcBorders>
              <w:top w:val="nil"/>
              <w:left w:val="nil"/>
              <w:bottom w:val="single" w:sz="4" w:space="0" w:color="auto"/>
              <w:right w:val="single" w:sz="4" w:space="0" w:color="auto"/>
            </w:tcBorders>
            <w:shd w:val="clear" w:color="auto" w:fill="auto"/>
            <w:vAlign w:val="center"/>
          </w:tcPr>
          <w:p w14:paraId="6F693A48" w14:textId="28FA22AC" w:rsidR="001B65A4" w:rsidRPr="007C319D" w:rsidRDefault="001B65A4" w:rsidP="001B65A4"/>
        </w:tc>
      </w:tr>
      <w:tr w:rsidR="001B65A4" w:rsidRPr="007C319D" w14:paraId="600A870D"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tcPr>
          <w:p w14:paraId="0267FCE6" w14:textId="0A40CA83" w:rsidR="001B65A4" w:rsidRPr="007C319D" w:rsidRDefault="001B65A4" w:rsidP="001B65A4">
            <w:pPr>
              <w:jc w:val="center"/>
              <w:rPr>
                <w:color w:val="000000" w:themeColor="text1"/>
              </w:rPr>
            </w:pPr>
            <w:r w:rsidRPr="007C319D">
              <w:rPr>
                <w:color w:val="000000" w:themeColor="text1"/>
              </w:rPr>
              <w:t>1</w:t>
            </w:r>
          </w:p>
        </w:tc>
        <w:tc>
          <w:tcPr>
            <w:tcW w:w="6424" w:type="dxa"/>
            <w:tcBorders>
              <w:top w:val="nil"/>
              <w:left w:val="nil"/>
              <w:bottom w:val="single" w:sz="4" w:space="0" w:color="auto"/>
              <w:right w:val="single" w:sz="4" w:space="0" w:color="auto"/>
            </w:tcBorders>
            <w:shd w:val="clear" w:color="auto" w:fill="auto"/>
            <w:vAlign w:val="center"/>
          </w:tcPr>
          <w:p w14:paraId="28437F95" w14:textId="5B195116" w:rsidR="001B65A4" w:rsidRPr="007C319D" w:rsidRDefault="001B65A4" w:rsidP="001B65A4">
            <w:pPr>
              <w:rPr>
                <w:rFonts w:eastAsia="Calibri"/>
                <w:lang w:eastAsia="en-US"/>
              </w:rPr>
            </w:pPr>
            <w:r w:rsidRPr="007C319D">
              <w:rPr>
                <w:rFonts w:eastAsia="Calibri"/>
                <w:lang w:eastAsia="en-US"/>
              </w:rPr>
              <w:t xml:space="preserve">Мытье всех поверхностей плиточных полов и напольных плинтусов водным раствором с добавлением специальных моющих средств без резких запахов </w:t>
            </w:r>
          </w:p>
        </w:tc>
        <w:tc>
          <w:tcPr>
            <w:tcW w:w="2400" w:type="dxa"/>
            <w:tcBorders>
              <w:top w:val="nil"/>
              <w:left w:val="nil"/>
              <w:bottom w:val="single" w:sz="4" w:space="0" w:color="auto"/>
              <w:right w:val="single" w:sz="4" w:space="0" w:color="auto"/>
            </w:tcBorders>
            <w:shd w:val="clear" w:color="auto" w:fill="auto"/>
            <w:vAlign w:val="center"/>
          </w:tcPr>
          <w:p w14:paraId="40824129" w14:textId="7548A7CF" w:rsidR="001B65A4" w:rsidRPr="007C319D" w:rsidRDefault="001B65A4" w:rsidP="001B65A4">
            <w:pPr>
              <w:rPr>
                <w:rFonts w:eastAsia="Calibri"/>
                <w:lang w:eastAsia="en-US"/>
              </w:rPr>
            </w:pPr>
            <w:r w:rsidRPr="007C319D">
              <w:rPr>
                <w:rFonts w:eastAsia="Calibri"/>
                <w:lang w:eastAsia="en-US"/>
              </w:rPr>
              <w:t>Ежедневно, дневная поддерживающая уборка в течение дня</w:t>
            </w:r>
          </w:p>
        </w:tc>
      </w:tr>
      <w:tr w:rsidR="001B65A4" w:rsidRPr="007C319D" w14:paraId="37B40425"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67411E6" w14:textId="77777777" w:rsidR="001B65A4" w:rsidRPr="007C319D" w:rsidRDefault="001B65A4" w:rsidP="001B65A4">
            <w:pPr>
              <w:jc w:val="center"/>
              <w:rPr>
                <w:color w:val="000000" w:themeColor="text1"/>
              </w:rPr>
            </w:pPr>
            <w:r w:rsidRPr="007C319D">
              <w:rPr>
                <w:color w:val="000000" w:themeColor="text1"/>
              </w:rPr>
              <w:t>2</w:t>
            </w:r>
          </w:p>
        </w:tc>
        <w:tc>
          <w:tcPr>
            <w:tcW w:w="6424" w:type="dxa"/>
            <w:tcBorders>
              <w:top w:val="nil"/>
              <w:left w:val="nil"/>
              <w:bottom w:val="single" w:sz="4" w:space="0" w:color="auto"/>
              <w:right w:val="single" w:sz="4" w:space="0" w:color="auto"/>
            </w:tcBorders>
            <w:shd w:val="clear" w:color="auto" w:fill="auto"/>
            <w:vAlign w:val="center"/>
            <w:hideMark/>
          </w:tcPr>
          <w:p w14:paraId="5522B648" w14:textId="77777777" w:rsidR="001B65A4" w:rsidRPr="007C319D" w:rsidRDefault="001B65A4" w:rsidP="001B65A4">
            <w:r w:rsidRPr="007C319D">
              <w:rPr>
                <w:rFonts w:eastAsia="Calibri"/>
                <w:lang w:eastAsia="en-US"/>
              </w:rPr>
              <w:t>Мытье пыли с перил, дверей и дверных коробок, ручек дверей, доводчиков, фурнитуры, и прочих поверхностей</w:t>
            </w:r>
          </w:p>
        </w:tc>
        <w:tc>
          <w:tcPr>
            <w:tcW w:w="2400" w:type="dxa"/>
            <w:tcBorders>
              <w:top w:val="nil"/>
              <w:left w:val="nil"/>
              <w:bottom w:val="single" w:sz="4" w:space="0" w:color="auto"/>
              <w:right w:val="single" w:sz="4" w:space="0" w:color="auto"/>
            </w:tcBorders>
            <w:shd w:val="clear" w:color="auto" w:fill="auto"/>
            <w:vAlign w:val="center"/>
            <w:hideMark/>
          </w:tcPr>
          <w:p w14:paraId="2FB7C2AC" w14:textId="77777777" w:rsidR="001B65A4" w:rsidRPr="007C319D" w:rsidRDefault="001B65A4" w:rsidP="001B65A4">
            <w:r w:rsidRPr="007C319D">
              <w:rPr>
                <w:rFonts w:eastAsia="Calibri"/>
                <w:lang w:eastAsia="en-US"/>
              </w:rPr>
              <w:t>Ежедневно</w:t>
            </w:r>
          </w:p>
        </w:tc>
      </w:tr>
      <w:tr w:rsidR="001B65A4" w:rsidRPr="007C319D" w14:paraId="7399EB89"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00FDA1C" w14:textId="77777777" w:rsidR="001B65A4" w:rsidRPr="007C319D" w:rsidRDefault="001B65A4" w:rsidP="001B65A4">
            <w:pPr>
              <w:jc w:val="center"/>
              <w:rPr>
                <w:color w:val="000000" w:themeColor="text1"/>
              </w:rPr>
            </w:pPr>
            <w:r w:rsidRPr="007C319D">
              <w:rPr>
                <w:color w:val="000000" w:themeColor="text1"/>
              </w:rPr>
              <w:t>3</w:t>
            </w:r>
          </w:p>
        </w:tc>
        <w:tc>
          <w:tcPr>
            <w:tcW w:w="6424" w:type="dxa"/>
            <w:tcBorders>
              <w:top w:val="nil"/>
              <w:left w:val="nil"/>
              <w:bottom w:val="single" w:sz="4" w:space="0" w:color="auto"/>
              <w:right w:val="single" w:sz="4" w:space="0" w:color="auto"/>
            </w:tcBorders>
            <w:shd w:val="clear" w:color="auto" w:fill="auto"/>
            <w:vAlign w:val="center"/>
            <w:hideMark/>
          </w:tcPr>
          <w:p w14:paraId="676EDB33" w14:textId="77777777" w:rsidR="001B65A4" w:rsidRPr="007C319D" w:rsidRDefault="001B65A4" w:rsidP="001B65A4">
            <w:r w:rsidRPr="007C319D">
              <w:rPr>
                <w:rFonts w:eastAsia="Calibri"/>
                <w:lang w:eastAsia="en-US"/>
              </w:rPr>
              <w:t>Удаление загрязнений со стен лестничных маршей (по мере появления), со стеклянных и металлических поверхностей пожарных дверей</w:t>
            </w:r>
          </w:p>
        </w:tc>
        <w:tc>
          <w:tcPr>
            <w:tcW w:w="2400" w:type="dxa"/>
            <w:tcBorders>
              <w:top w:val="nil"/>
              <w:left w:val="nil"/>
              <w:bottom w:val="single" w:sz="4" w:space="0" w:color="auto"/>
              <w:right w:val="single" w:sz="4" w:space="0" w:color="auto"/>
            </w:tcBorders>
            <w:shd w:val="clear" w:color="auto" w:fill="auto"/>
            <w:vAlign w:val="center"/>
            <w:hideMark/>
          </w:tcPr>
          <w:p w14:paraId="22DC2C3D" w14:textId="77777777" w:rsidR="001B65A4" w:rsidRPr="007C319D" w:rsidRDefault="001B65A4" w:rsidP="001B65A4">
            <w:r w:rsidRPr="007C319D">
              <w:rPr>
                <w:rFonts w:eastAsia="Calibri"/>
                <w:lang w:eastAsia="en-US"/>
              </w:rPr>
              <w:t>Ежедневно</w:t>
            </w:r>
          </w:p>
        </w:tc>
      </w:tr>
      <w:tr w:rsidR="001B65A4" w:rsidRPr="007C319D" w14:paraId="3EFAB028"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2EDDCA1" w14:textId="77777777" w:rsidR="001B65A4" w:rsidRPr="007C319D" w:rsidRDefault="001B65A4" w:rsidP="001B65A4">
            <w:pPr>
              <w:jc w:val="center"/>
              <w:rPr>
                <w:color w:val="000000" w:themeColor="text1"/>
              </w:rPr>
            </w:pPr>
            <w:r w:rsidRPr="007C319D">
              <w:rPr>
                <w:color w:val="000000" w:themeColor="text1"/>
              </w:rPr>
              <w:t>4</w:t>
            </w:r>
          </w:p>
        </w:tc>
        <w:tc>
          <w:tcPr>
            <w:tcW w:w="6424" w:type="dxa"/>
            <w:tcBorders>
              <w:top w:val="nil"/>
              <w:left w:val="nil"/>
              <w:bottom w:val="single" w:sz="4" w:space="0" w:color="auto"/>
              <w:right w:val="single" w:sz="4" w:space="0" w:color="auto"/>
            </w:tcBorders>
            <w:shd w:val="clear" w:color="auto" w:fill="auto"/>
            <w:vAlign w:val="center"/>
            <w:hideMark/>
          </w:tcPr>
          <w:p w14:paraId="74F98669" w14:textId="77777777" w:rsidR="001B65A4" w:rsidRPr="007C319D" w:rsidRDefault="001B65A4" w:rsidP="001B65A4">
            <w:r w:rsidRPr="007C319D">
              <w:rPr>
                <w:rFonts w:eastAsia="Calibri"/>
                <w:lang w:eastAsia="en-US"/>
              </w:rPr>
              <w:t>Удаление с лестничных площадок и маршей мусора и вынос его из здания в мусорные контейнеры</w:t>
            </w:r>
          </w:p>
        </w:tc>
        <w:tc>
          <w:tcPr>
            <w:tcW w:w="2400" w:type="dxa"/>
            <w:tcBorders>
              <w:top w:val="nil"/>
              <w:left w:val="nil"/>
              <w:bottom w:val="single" w:sz="4" w:space="0" w:color="auto"/>
              <w:right w:val="single" w:sz="4" w:space="0" w:color="auto"/>
            </w:tcBorders>
            <w:shd w:val="clear" w:color="auto" w:fill="auto"/>
            <w:vAlign w:val="center"/>
            <w:hideMark/>
          </w:tcPr>
          <w:p w14:paraId="23A6543F" w14:textId="012412A1" w:rsidR="001B65A4" w:rsidRPr="007C319D" w:rsidRDefault="001B65A4" w:rsidP="001B65A4">
            <w:r w:rsidRPr="007C319D">
              <w:rPr>
                <w:rFonts w:eastAsia="Calibri"/>
                <w:lang w:eastAsia="en-US"/>
              </w:rPr>
              <w:t>Ежедневно до 9</w:t>
            </w:r>
            <w:r w:rsidR="000A1778" w:rsidRPr="007C319D">
              <w:rPr>
                <w:rFonts w:eastAsia="Calibri"/>
                <w:lang w:eastAsia="en-US"/>
              </w:rPr>
              <w:t>:</w:t>
            </w:r>
            <w:r w:rsidRPr="007C319D">
              <w:rPr>
                <w:rFonts w:eastAsia="Calibri"/>
                <w:lang w:eastAsia="en-US"/>
              </w:rPr>
              <w:t xml:space="preserve">00 </w:t>
            </w:r>
            <w:r w:rsidR="000A1778" w:rsidRPr="007C319D">
              <w:rPr>
                <w:rFonts w:eastAsia="Calibri"/>
                <w:color w:val="000000"/>
                <w:lang w:eastAsia="en-US"/>
              </w:rPr>
              <w:t xml:space="preserve">ч. </w:t>
            </w:r>
            <w:r w:rsidRPr="007C319D">
              <w:rPr>
                <w:rFonts w:eastAsia="Calibri"/>
                <w:lang w:eastAsia="en-US"/>
              </w:rPr>
              <w:t>и по мере заполнения</w:t>
            </w:r>
          </w:p>
        </w:tc>
      </w:tr>
      <w:tr w:rsidR="001B65A4" w:rsidRPr="007C319D" w14:paraId="22AF845C" w14:textId="77777777" w:rsidTr="005B6E8C">
        <w:trPr>
          <w:trHeight w:val="765"/>
        </w:trPr>
        <w:tc>
          <w:tcPr>
            <w:tcW w:w="816" w:type="dxa"/>
            <w:tcBorders>
              <w:top w:val="nil"/>
              <w:left w:val="single" w:sz="4" w:space="0" w:color="auto"/>
              <w:bottom w:val="single" w:sz="4" w:space="0" w:color="auto"/>
              <w:right w:val="single" w:sz="4" w:space="0" w:color="auto"/>
            </w:tcBorders>
            <w:shd w:val="clear" w:color="auto" w:fill="auto"/>
            <w:vAlign w:val="center"/>
          </w:tcPr>
          <w:p w14:paraId="5A129DC1" w14:textId="77777777" w:rsidR="001B65A4" w:rsidRPr="007C319D" w:rsidRDefault="001B65A4" w:rsidP="001B65A4">
            <w:pPr>
              <w:jc w:val="center"/>
              <w:rPr>
                <w:color w:val="000000" w:themeColor="text1"/>
              </w:rPr>
            </w:pPr>
          </w:p>
        </w:tc>
        <w:tc>
          <w:tcPr>
            <w:tcW w:w="6424" w:type="dxa"/>
            <w:tcBorders>
              <w:top w:val="nil"/>
              <w:left w:val="nil"/>
              <w:bottom w:val="single" w:sz="4" w:space="0" w:color="auto"/>
              <w:right w:val="single" w:sz="4" w:space="0" w:color="auto"/>
            </w:tcBorders>
            <w:shd w:val="clear" w:color="auto" w:fill="auto"/>
            <w:vAlign w:val="center"/>
          </w:tcPr>
          <w:p w14:paraId="46E88F64" w14:textId="41316264" w:rsidR="001B65A4" w:rsidRPr="007C319D" w:rsidRDefault="001B65A4" w:rsidP="001B65A4">
            <w:pPr>
              <w:rPr>
                <w:rFonts w:eastAsia="Calibri"/>
                <w:color w:val="000000"/>
                <w:lang w:eastAsia="en-US"/>
              </w:rPr>
            </w:pPr>
            <w:r w:rsidRPr="007C319D">
              <w:rPr>
                <w:b/>
                <w:bCs/>
                <w:color w:val="000000"/>
              </w:rPr>
              <w:t>Лифты, лифтовые холлы (в рабочие дни)</w:t>
            </w:r>
          </w:p>
        </w:tc>
        <w:tc>
          <w:tcPr>
            <w:tcW w:w="2400" w:type="dxa"/>
            <w:tcBorders>
              <w:top w:val="nil"/>
              <w:left w:val="nil"/>
              <w:bottom w:val="single" w:sz="4" w:space="0" w:color="auto"/>
              <w:right w:val="single" w:sz="4" w:space="0" w:color="auto"/>
            </w:tcBorders>
            <w:shd w:val="clear" w:color="auto" w:fill="auto"/>
            <w:vAlign w:val="center"/>
          </w:tcPr>
          <w:p w14:paraId="62D1B8E8" w14:textId="77777777" w:rsidR="001B65A4" w:rsidRPr="007C319D" w:rsidRDefault="001B65A4" w:rsidP="001B65A4">
            <w:pPr>
              <w:rPr>
                <w:rFonts w:eastAsia="Calibri"/>
                <w:color w:val="000000"/>
                <w:lang w:eastAsia="en-US"/>
              </w:rPr>
            </w:pPr>
          </w:p>
        </w:tc>
      </w:tr>
      <w:tr w:rsidR="001B65A4" w:rsidRPr="007C319D" w14:paraId="38CF79E3" w14:textId="77777777" w:rsidTr="005B6E8C">
        <w:trPr>
          <w:trHeight w:val="76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82CAC01" w14:textId="77777777" w:rsidR="001B65A4" w:rsidRPr="007C319D" w:rsidRDefault="001B65A4" w:rsidP="001B65A4">
            <w:pPr>
              <w:jc w:val="center"/>
              <w:rPr>
                <w:color w:val="000000" w:themeColor="text1"/>
              </w:rPr>
            </w:pPr>
            <w:r w:rsidRPr="007C319D">
              <w:rPr>
                <w:color w:val="000000" w:themeColor="text1"/>
              </w:rPr>
              <w:t>1</w:t>
            </w:r>
          </w:p>
        </w:tc>
        <w:tc>
          <w:tcPr>
            <w:tcW w:w="6424" w:type="dxa"/>
            <w:tcBorders>
              <w:top w:val="nil"/>
              <w:left w:val="nil"/>
              <w:bottom w:val="single" w:sz="4" w:space="0" w:color="auto"/>
              <w:right w:val="single" w:sz="4" w:space="0" w:color="auto"/>
            </w:tcBorders>
            <w:shd w:val="clear" w:color="auto" w:fill="auto"/>
            <w:vAlign w:val="center"/>
            <w:hideMark/>
          </w:tcPr>
          <w:p w14:paraId="0FD81965" w14:textId="77777777" w:rsidR="001B65A4" w:rsidRPr="007C319D" w:rsidRDefault="001B65A4" w:rsidP="001B65A4">
            <w:pPr>
              <w:rPr>
                <w:color w:val="000000"/>
              </w:rPr>
            </w:pPr>
            <w:r w:rsidRPr="007C319D">
              <w:rPr>
                <w:rFonts w:eastAsia="Calibri"/>
                <w:color w:val="000000"/>
                <w:lang w:eastAsia="en-US"/>
              </w:rPr>
              <w:t>Влажная протирка стен холла (стеклянные панели), удаление локальных загрязнений с использованием специальных химических средств по мере загрязнения</w:t>
            </w:r>
          </w:p>
        </w:tc>
        <w:tc>
          <w:tcPr>
            <w:tcW w:w="2400" w:type="dxa"/>
            <w:tcBorders>
              <w:top w:val="nil"/>
              <w:left w:val="nil"/>
              <w:bottom w:val="single" w:sz="4" w:space="0" w:color="auto"/>
              <w:right w:val="single" w:sz="4" w:space="0" w:color="auto"/>
            </w:tcBorders>
            <w:shd w:val="clear" w:color="auto" w:fill="auto"/>
            <w:vAlign w:val="center"/>
            <w:hideMark/>
          </w:tcPr>
          <w:p w14:paraId="7052F009" w14:textId="19948113" w:rsidR="001B65A4" w:rsidRPr="007C319D" w:rsidRDefault="001B65A4" w:rsidP="001B65A4">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B65A4" w:rsidRPr="007C319D" w14:paraId="3B3E70BA" w14:textId="77777777" w:rsidTr="005B6E8C">
        <w:trPr>
          <w:trHeight w:val="127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A83D39B" w14:textId="77777777" w:rsidR="001B65A4" w:rsidRPr="007C319D" w:rsidRDefault="001B65A4" w:rsidP="001B65A4">
            <w:pPr>
              <w:jc w:val="center"/>
              <w:rPr>
                <w:color w:val="000000" w:themeColor="text1"/>
              </w:rPr>
            </w:pPr>
            <w:r w:rsidRPr="007C319D">
              <w:rPr>
                <w:color w:val="000000" w:themeColor="text1"/>
              </w:rPr>
              <w:t>2</w:t>
            </w:r>
          </w:p>
        </w:tc>
        <w:tc>
          <w:tcPr>
            <w:tcW w:w="6424" w:type="dxa"/>
            <w:tcBorders>
              <w:top w:val="nil"/>
              <w:left w:val="nil"/>
              <w:bottom w:val="single" w:sz="4" w:space="0" w:color="auto"/>
              <w:right w:val="single" w:sz="4" w:space="0" w:color="auto"/>
            </w:tcBorders>
            <w:shd w:val="clear" w:color="auto" w:fill="auto"/>
            <w:vAlign w:val="center"/>
            <w:hideMark/>
          </w:tcPr>
          <w:p w14:paraId="50A1B2AE" w14:textId="75ABDF0C" w:rsidR="001B65A4" w:rsidRPr="007C319D" w:rsidRDefault="001B65A4" w:rsidP="001B65A4">
            <w:pPr>
              <w:rPr>
                <w:color w:val="000000"/>
              </w:rPr>
            </w:pPr>
            <w:r w:rsidRPr="007C319D">
              <w:rPr>
                <w:rFonts w:eastAsia="Calibri"/>
                <w:color w:val="000000"/>
                <w:lang w:eastAsia="en-US"/>
              </w:rPr>
              <w:t>Мытье всей поверхности твердого, полутвердого, мягкого пола (ковролина, плитки, ламината, линолеума) и плинтусов с применением специального механизированного оборудования (сухих и моющих пылесосов) и вручную с применением специальных химических средств. Удаление локальных загрязнений</w:t>
            </w:r>
            <w:r w:rsidR="000A1778" w:rsidRPr="007C319D">
              <w:rPr>
                <w:rFonts w:eastAsia="Calibri"/>
                <w:color w:val="000000"/>
                <w:lang w:eastAsia="en-US"/>
              </w:rPr>
              <w:t>,</w:t>
            </w:r>
            <w:r w:rsidRPr="007C319D">
              <w:rPr>
                <w:rFonts w:eastAsia="Calibri"/>
                <w:color w:val="000000"/>
                <w:lang w:eastAsia="en-US"/>
              </w:rPr>
              <w:t xml:space="preserve"> удаление пятен и липких субстанций (по мере загрязнения).</w:t>
            </w:r>
          </w:p>
        </w:tc>
        <w:tc>
          <w:tcPr>
            <w:tcW w:w="2400" w:type="dxa"/>
            <w:tcBorders>
              <w:top w:val="nil"/>
              <w:left w:val="nil"/>
              <w:bottom w:val="single" w:sz="4" w:space="0" w:color="auto"/>
              <w:right w:val="single" w:sz="4" w:space="0" w:color="auto"/>
            </w:tcBorders>
            <w:shd w:val="clear" w:color="auto" w:fill="auto"/>
            <w:vAlign w:val="center"/>
            <w:hideMark/>
          </w:tcPr>
          <w:p w14:paraId="66508D02" w14:textId="0C433F97" w:rsidR="001B65A4" w:rsidRPr="007C319D" w:rsidRDefault="001B65A4" w:rsidP="001B65A4">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B65A4" w:rsidRPr="007C319D" w14:paraId="0D50C3D2"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57751BB" w14:textId="77777777" w:rsidR="001B65A4" w:rsidRPr="007C319D" w:rsidRDefault="001B65A4" w:rsidP="001B65A4">
            <w:pPr>
              <w:jc w:val="center"/>
              <w:rPr>
                <w:color w:val="000000" w:themeColor="text1"/>
              </w:rPr>
            </w:pPr>
            <w:r w:rsidRPr="007C319D">
              <w:rPr>
                <w:color w:val="000000" w:themeColor="text1"/>
              </w:rPr>
              <w:t>3</w:t>
            </w:r>
          </w:p>
        </w:tc>
        <w:tc>
          <w:tcPr>
            <w:tcW w:w="6424" w:type="dxa"/>
            <w:tcBorders>
              <w:top w:val="nil"/>
              <w:left w:val="nil"/>
              <w:bottom w:val="single" w:sz="4" w:space="0" w:color="auto"/>
              <w:right w:val="single" w:sz="4" w:space="0" w:color="auto"/>
            </w:tcBorders>
            <w:shd w:val="clear" w:color="auto" w:fill="auto"/>
            <w:vAlign w:val="center"/>
            <w:hideMark/>
          </w:tcPr>
          <w:p w14:paraId="3CD51FDE" w14:textId="77777777" w:rsidR="001B65A4" w:rsidRPr="007C319D" w:rsidRDefault="001B65A4" w:rsidP="001B65A4">
            <w:pPr>
              <w:rPr>
                <w:color w:val="000000"/>
              </w:rPr>
            </w:pPr>
            <w:r w:rsidRPr="007C319D">
              <w:rPr>
                <w:rFonts w:eastAsia="Calibri"/>
                <w:color w:val="000000"/>
                <w:lang w:eastAsia="en-US"/>
              </w:rPr>
              <w:t>Очистка от пыли и загрязнений ниш потолка лифтовых кабин, решеток, закрывающих светильники, светильников</w:t>
            </w:r>
          </w:p>
        </w:tc>
        <w:tc>
          <w:tcPr>
            <w:tcW w:w="2400" w:type="dxa"/>
            <w:tcBorders>
              <w:top w:val="nil"/>
              <w:left w:val="nil"/>
              <w:bottom w:val="single" w:sz="4" w:space="0" w:color="auto"/>
              <w:right w:val="single" w:sz="4" w:space="0" w:color="auto"/>
            </w:tcBorders>
            <w:shd w:val="clear" w:color="auto" w:fill="auto"/>
            <w:vAlign w:val="center"/>
            <w:hideMark/>
          </w:tcPr>
          <w:p w14:paraId="57345293" w14:textId="77777777" w:rsidR="001B65A4" w:rsidRPr="007C319D" w:rsidRDefault="001B65A4" w:rsidP="001B65A4">
            <w:pPr>
              <w:rPr>
                <w:color w:val="000000"/>
              </w:rPr>
            </w:pPr>
            <w:r w:rsidRPr="007C319D">
              <w:rPr>
                <w:rFonts w:eastAsia="Calibri"/>
                <w:color w:val="000000"/>
                <w:lang w:eastAsia="en-US"/>
              </w:rPr>
              <w:t>1 раз в неделю</w:t>
            </w:r>
          </w:p>
        </w:tc>
      </w:tr>
      <w:tr w:rsidR="001B65A4" w:rsidRPr="007C319D" w14:paraId="423C289B"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E7510C6" w14:textId="77777777" w:rsidR="001B65A4" w:rsidRPr="007C319D" w:rsidRDefault="001B65A4" w:rsidP="001B65A4">
            <w:pPr>
              <w:jc w:val="center"/>
              <w:rPr>
                <w:color w:val="000000" w:themeColor="text1"/>
              </w:rPr>
            </w:pPr>
            <w:r w:rsidRPr="007C319D">
              <w:rPr>
                <w:color w:val="000000" w:themeColor="text1"/>
              </w:rPr>
              <w:t>4</w:t>
            </w:r>
          </w:p>
        </w:tc>
        <w:tc>
          <w:tcPr>
            <w:tcW w:w="6424" w:type="dxa"/>
            <w:tcBorders>
              <w:top w:val="nil"/>
              <w:left w:val="nil"/>
              <w:bottom w:val="single" w:sz="4" w:space="0" w:color="auto"/>
              <w:right w:val="single" w:sz="4" w:space="0" w:color="auto"/>
            </w:tcBorders>
            <w:shd w:val="clear" w:color="auto" w:fill="auto"/>
            <w:vAlign w:val="center"/>
            <w:hideMark/>
          </w:tcPr>
          <w:p w14:paraId="6469C664" w14:textId="77777777" w:rsidR="001B65A4" w:rsidRPr="007C319D" w:rsidRDefault="001B65A4" w:rsidP="001B65A4">
            <w:pPr>
              <w:rPr>
                <w:color w:val="000000"/>
              </w:rPr>
            </w:pPr>
            <w:r w:rsidRPr="007C319D">
              <w:rPr>
                <w:rFonts w:eastAsia="Calibri"/>
                <w:color w:val="000000"/>
                <w:lang w:eastAsia="en-US"/>
              </w:rPr>
              <w:t>Очистка светильников лифтового холла, извещателей, динамиков, удаление локальных загрязнений потолка лифтового холла, ниш с подсветкой</w:t>
            </w:r>
          </w:p>
        </w:tc>
        <w:tc>
          <w:tcPr>
            <w:tcW w:w="2400" w:type="dxa"/>
            <w:tcBorders>
              <w:top w:val="nil"/>
              <w:left w:val="nil"/>
              <w:bottom w:val="single" w:sz="4" w:space="0" w:color="auto"/>
              <w:right w:val="single" w:sz="4" w:space="0" w:color="auto"/>
            </w:tcBorders>
            <w:shd w:val="clear" w:color="auto" w:fill="auto"/>
            <w:vAlign w:val="center"/>
            <w:hideMark/>
          </w:tcPr>
          <w:p w14:paraId="48ECDF37" w14:textId="77777777" w:rsidR="001B65A4" w:rsidRPr="007C319D" w:rsidRDefault="001B65A4" w:rsidP="001B65A4">
            <w:pPr>
              <w:rPr>
                <w:color w:val="000000"/>
              </w:rPr>
            </w:pPr>
            <w:r w:rsidRPr="007C319D">
              <w:rPr>
                <w:rFonts w:eastAsia="Calibri"/>
                <w:color w:val="000000"/>
                <w:lang w:eastAsia="en-US"/>
              </w:rPr>
              <w:t>1 раз в неделю</w:t>
            </w:r>
          </w:p>
        </w:tc>
      </w:tr>
      <w:tr w:rsidR="001B65A4" w:rsidRPr="007C319D" w14:paraId="68EF1834"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8EEA42B" w14:textId="77777777" w:rsidR="001B65A4" w:rsidRPr="007C319D" w:rsidRDefault="001B65A4" w:rsidP="001B65A4">
            <w:pPr>
              <w:jc w:val="center"/>
              <w:rPr>
                <w:color w:val="000000" w:themeColor="text1"/>
              </w:rPr>
            </w:pPr>
            <w:r w:rsidRPr="007C319D">
              <w:rPr>
                <w:color w:val="000000" w:themeColor="text1"/>
              </w:rPr>
              <w:t>5</w:t>
            </w:r>
          </w:p>
        </w:tc>
        <w:tc>
          <w:tcPr>
            <w:tcW w:w="6424" w:type="dxa"/>
            <w:tcBorders>
              <w:top w:val="nil"/>
              <w:left w:val="nil"/>
              <w:bottom w:val="single" w:sz="4" w:space="0" w:color="auto"/>
              <w:right w:val="single" w:sz="4" w:space="0" w:color="auto"/>
            </w:tcBorders>
            <w:shd w:val="clear" w:color="auto" w:fill="auto"/>
            <w:vAlign w:val="center"/>
            <w:hideMark/>
          </w:tcPr>
          <w:p w14:paraId="683D7702" w14:textId="77777777" w:rsidR="001B65A4" w:rsidRPr="007C319D" w:rsidRDefault="001B65A4" w:rsidP="001B65A4">
            <w:pPr>
              <w:rPr>
                <w:color w:val="000000"/>
              </w:rPr>
            </w:pPr>
            <w:r w:rsidRPr="007C319D">
              <w:rPr>
                <w:rFonts w:eastAsia="Calibri"/>
                <w:color w:val="000000"/>
                <w:lang w:eastAsia="en-US"/>
              </w:rPr>
              <w:t>Протирка табло для вызова лифтов, удаление следов и отпечатков специальными средствами</w:t>
            </w:r>
          </w:p>
        </w:tc>
        <w:tc>
          <w:tcPr>
            <w:tcW w:w="2400" w:type="dxa"/>
            <w:tcBorders>
              <w:top w:val="nil"/>
              <w:left w:val="nil"/>
              <w:bottom w:val="single" w:sz="4" w:space="0" w:color="auto"/>
              <w:right w:val="single" w:sz="4" w:space="0" w:color="auto"/>
            </w:tcBorders>
            <w:shd w:val="clear" w:color="auto" w:fill="auto"/>
            <w:vAlign w:val="center"/>
            <w:hideMark/>
          </w:tcPr>
          <w:p w14:paraId="190B7E0B" w14:textId="482EA53D" w:rsidR="001B65A4" w:rsidRPr="007C319D" w:rsidRDefault="001B65A4" w:rsidP="001B65A4">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B65A4" w:rsidRPr="007C319D" w14:paraId="4C579A19" w14:textId="77777777" w:rsidTr="005B6E8C">
        <w:trPr>
          <w:trHeight w:val="51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0632D" w14:textId="77777777" w:rsidR="001B65A4" w:rsidRPr="007C319D" w:rsidRDefault="001B65A4" w:rsidP="001B65A4">
            <w:pPr>
              <w:jc w:val="center"/>
              <w:rPr>
                <w:color w:val="000000" w:themeColor="text1"/>
              </w:rPr>
            </w:pPr>
            <w:r w:rsidRPr="007C319D">
              <w:rPr>
                <w:color w:val="000000" w:themeColor="text1"/>
              </w:rPr>
              <w:lastRenderedPageBreak/>
              <w:t>6</w:t>
            </w:r>
          </w:p>
        </w:tc>
        <w:tc>
          <w:tcPr>
            <w:tcW w:w="6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FFD4C" w14:textId="77777777" w:rsidR="001B65A4" w:rsidRPr="007C319D" w:rsidRDefault="001B65A4" w:rsidP="001B65A4">
            <w:pPr>
              <w:rPr>
                <w:color w:val="000000"/>
              </w:rPr>
            </w:pPr>
            <w:r w:rsidRPr="007C319D">
              <w:rPr>
                <w:rFonts w:eastAsia="Calibri"/>
                <w:color w:val="000000"/>
                <w:lang w:eastAsia="en-US"/>
              </w:rPr>
              <w:t>Уборка внутренней поверхности кабин лифтов, пола, стен, поручней, внешней и внутренней стороны дверей</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514B2" w14:textId="637ABC8B" w:rsidR="001B65A4" w:rsidRPr="007C319D" w:rsidRDefault="001B65A4" w:rsidP="001B65A4">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B65A4" w:rsidRPr="007C319D" w14:paraId="2A8162FE" w14:textId="77777777" w:rsidTr="005B6E8C">
        <w:trPr>
          <w:trHeight w:val="51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F9C15" w14:textId="77777777" w:rsidR="001B65A4" w:rsidRPr="007C319D" w:rsidRDefault="001B65A4" w:rsidP="001B65A4">
            <w:pPr>
              <w:jc w:val="center"/>
              <w:rPr>
                <w:color w:val="000000" w:themeColor="text1"/>
              </w:rPr>
            </w:pPr>
            <w:r w:rsidRPr="007C319D">
              <w:rPr>
                <w:color w:val="000000" w:themeColor="text1"/>
              </w:rPr>
              <w:t>7</w:t>
            </w:r>
          </w:p>
        </w:tc>
        <w:tc>
          <w:tcPr>
            <w:tcW w:w="6424" w:type="dxa"/>
            <w:tcBorders>
              <w:top w:val="single" w:sz="4" w:space="0" w:color="auto"/>
              <w:left w:val="nil"/>
              <w:bottom w:val="single" w:sz="4" w:space="0" w:color="auto"/>
              <w:right w:val="single" w:sz="4" w:space="0" w:color="auto"/>
            </w:tcBorders>
            <w:shd w:val="clear" w:color="auto" w:fill="auto"/>
            <w:vAlign w:val="center"/>
            <w:hideMark/>
          </w:tcPr>
          <w:p w14:paraId="0F4C0D6F" w14:textId="77777777" w:rsidR="001B65A4" w:rsidRPr="007C319D" w:rsidRDefault="001B65A4" w:rsidP="001B65A4">
            <w:pPr>
              <w:rPr>
                <w:color w:val="000000"/>
              </w:rPr>
            </w:pPr>
            <w:r w:rsidRPr="007C319D">
              <w:rPr>
                <w:rFonts w:eastAsia="Calibri"/>
                <w:color w:val="000000"/>
                <w:lang w:eastAsia="en-US"/>
              </w:rPr>
              <w:t>Удаление локальных загрязнений с зеркальных поверхностей лифта, полировка зеркал</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73AC0D26" w14:textId="55311164" w:rsidR="001B65A4" w:rsidRPr="007C319D" w:rsidRDefault="001B65A4" w:rsidP="001B65A4">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B65A4" w:rsidRPr="007C319D" w14:paraId="3C5F86DE"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0BF6B3D" w14:textId="77777777" w:rsidR="001B65A4" w:rsidRPr="007C319D" w:rsidRDefault="001B65A4" w:rsidP="001B65A4">
            <w:pPr>
              <w:jc w:val="center"/>
              <w:rPr>
                <w:color w:val="000000" w:themeColor="text1"/>
              </w:rPr>
            </w:pPr>
            <w:r w:rsidRPr="007C319D">
              <w:rPr>
                <w:color w:val="000000" w:themeColor="text1"/>
              </w:rPr>
              <w:t>8</w:t>
            </w:r>
          </w:p>
        </w:tc>
        <w:tc>
          <w:tcPr>
            <w:tcW w:w="6424" w:type="dxa"/>
            <w:tcBorders>
              <w:top w:val="nil"/>
              <w:left w:val="nil"/>
              <w:bottom w:val="single" w:sz="4" w:space="0" w:color="auto"/>
              <w:right w:val="single" w:sz="4" w:space="0" w:color="auto"/>
            </w:tcBorders>
            <w:shd w:val="clear" w:color="auto" w:fill="auto"/>
            <w:vAlign w:val="center"/>
            <w:hideMark/>
          </w:tcPr>
          <w:p w14:paraId="300E5CF2" w14:textId="77777777" w:rsidR="001B65A4" w:rsidRPr="007C319D" w:rsidRDefault="001B65A4" w:rsidP="001B65A4">
            <w:pPr>
              <w:rPr>
                <w:color w:val="000000"/>
              </w:rPr>
            </w:pPr>
            <w:r w:rsidRPr="007C319D">
              <w:rPr>
                <w:rFonts w:eastAsia="Calibri"/>
                <w:color w:val="000000"/>
                <w:lang w:eastAsia="en-US"/>
              </w:rPr>
              <w:t>Удаление пыли и мусора из ниш с подсветкой, влажная уборка</w:t>
            </w:r>
          </w:p>
        </w:tc>
        <w:tc>
          <w:tcPr>
            <w:tcW w:w="2400" w:type="dxa"/>
            <w:tcBorders>
              <w:top w:val="nil"/>
              <w:left w:val="nil"/>
              <w:bottom w:val="single" w:sz="4" w:space="0" w:color="auto"/>
              <w:right w:val="single" w:sz="4" w:space="0" w:color="auto"/>
            </w:tcBorders>
            <w:shd w:val="clear" w:color="auto" w:fill="auto"/>
            <w:vAlign w:val="center"/>
            <w:hideMark/>
          </w:tcPr>
          <w:p w14:paraId="321074D9" w14:textId="77777777" w:rsidR="001B65A4" w:rsidRPr="007C319D" w:rsidRDefault="001B65A4" w:rsidP="001B65A4">
            <w:pPr>
              <w:rPr>
                <w:color w:val="000000"/>
              </w:rPr>
            </w:pPr>
            <w:r w:rsidRPr="007C319D">
              <w:rPr>
                <w:rFonts w:eastAsia="Calibri"/>
                <w:color w:val="000000"/>
                <w:lang w:eastAsia="en-US"/>
              </w:rPr>
              <w:t>Ежедневно</w:t>
            </w:r>
          </w:p>
        </w:tc>
      </w:tr>
      <w:tr w:rsidR="001B65A4" w:rsidRPr="007C319D" w14:paraId="3904E100"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7C5CAEA" w14:textId="77777777" w:rsidR="001B65A4" w:rsidRPr="007C319D" w:rsidRDefault="001B65A4" w:rsidP="001B65A4">
            <w:pPr>
              <w:jc w:val="center"/>
              <w:rPr>
                <w:color w:val="000000" w:themeColor="text1"/>
              </w:rPr>
            </w:pPr>
            <w:r w:rsidRPr="007C319D">
              <w:rPr>
                <w:color w:val="000000" w:themeColor="text1"/>
              </w:rPr>
              <w:t>9</w:t>
            </w:r>
          </w:p>
        </w:tc>
        <w:tc>
          <w:tcPr>
            <w:tcW w:w="6424" w:type="dxa"/>
            <w:tcBorders>
              <w:top w:val="nil"/>
              <w:left w:val="nil"/>
              <w:bottom w:val="single" w:sz="4" w:space="0" w:color="auto"/>
              <w:right w:val="single" w:sz="4" w:space="0" w:color="auto"/>
            </w:tcBorders>
            <w:shd w:val="clear" w:color="auto" w:fill="auto"/>
            <w:vAlign w:val="center"/>
            <w:hideMark/>
          </w:tcPr>
          <w:p w14:paraId="1E96B451" w14:textId="77777777" w:rsidR="001B65A4" w:rsidRPr="007C319D" w:rsidRDefault="001B65A4" w:rsidP="001B65A4">
            <w:pPr>
              <w:rPr>
                <w:color w:val="000000"/>
              </w:rPr>
            </w:pPr>
            <w:r w:rsidRPr="007C319D">
              <w:rPr>
                <w:color w:val="000000"/>
                <w:lang w:eastAsia="zh-CN"/>
              </w:rPr>
              <w:t>Уход за навигационными надписями и обозначениями</w:t>
            </w:r>
          </w:p>
        </w:tc>
        <w:tc>
          <w:tcPr>
            <w:tcW w:w="2400" w:type="dxa"/>
            <w:tcBorders>
              <w:top w:val="nil"/>
              <w:left w:val="nil"/>
              <w:bottom w:val="single" w:sz="4" w:space="0" w:color="auto"/>
              <w:right w:val="single" w:sz="4" w:space="0" w:color="auto"/>
            </w:tcBorders>
            <w:shd w:val="clear" w:color="auto" w:fill="auto"/>
            <w:vAlign w:val="center"/>
            <w:hideMark/>
          </w:tcPr>
          <w:p w14:paraId="16904DC9" w14:textId="568DE0E7" w:rsidR="001B65A4" w:rsidRPr="007C319D" w:rsidRDefault="001B65A4" w:rsidP="001B65A4">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p>
        </w:tc>
      </w:tr>
      <w:tr w:rsidR="001B65A4" w:rsidRPr="007C319D" w14:paraId="13938D56"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tcPr>
          <w:p w14:paraId="7BE7A4BC" w14:textId="77777777" w:rsidR="001B65A4" w:rsidRPr="007C319D" w:rsidRDefault="001B65A4" w:rsidP="001B65A4">
            <w:pPr>
              <w:jc w:val="center"/>
              <w:rPr>
                <w:color w:val="000000" w:themeColor="text1"/>
              </w:rPr>
            </w:pPr>
          </w:p>
        </w:tc>
        <w:tc>
          <w:tcPr>
            <w:tcW w:w="6424" w:type="dxa"/>
            <w:tcBorders>
              <w:top w:val="nil"/>
              <w:left w:val="nil"/>
              <w:bottom w:val="single" w:sz="4" w:space="0" w:color="auto"/>
              <w:right w:val="single" w:sz="4" w:space="0" w:color="auto"/>
            </w:tcBorders>
            <w:shd w:val="clear" w:color="auto" w:fill="auto"/>
            <w:vAlign w:val="center"/>
          </w:tcPr>
          <w:p w14:paraId="3C745890" w14:textId="16DD6A8F" w:rsidR="001B65A4" w:rsidRPr="007C319D" w:rsidRDefault="001B65A4" w:rsidP="001B65A4">
            <w:pPr>
              <w:rPr>
                <w:color w:val="000000"/>
              </w:rPr>
            </w:pPr>
            <w:r w:rsidRPr="007C319D">
              <w:rPr>
                <w:b/>
                <w:bCs/>
                <w:color w:val="000000"/>
              </w:rPr>
              <w:t>Переговорные комнаты (в рабочие дни)</w:t>
            </w:r>
          </w:p>
        </w:tc>
        <w:tc>
          <w:tcPr>
            <w:tcW w:w="2400" w:type="dxa"/>
            <w:tcBorders>
              <w:top w:val="nil"/>
              <w:left w:val="nil"/>
              <w:bottom w:val="single" w:sz="4" w:space="0" w:color="auto"/>
              <w:right w:val="single" w:sz="4" w:space="0" w:color="auto"/>
            </w:tcBorders>
            <w:shd w:val="clear" w:color="auto" w:fill="auto"/>
            <w:vAlign w:val="center"/>
          </w:tcPr>
          <w:p w14:paraId="56764DCD" w14:textId="77777777" w:rsidR="001B65A4" w:rsidRPr="007C319D" w:rsidRDefault="001B65A4" w:rsidP="001B65A4">
            <w:pPr>
              <w:rPr>
                <w:rFonts w:eastAsia="Calibri"/>
                <w:color w:val="000000"/>
                <w:lang w:eastAsia="en-US"/>
              </w:rPr>
            </w:pPr>
          </w:p>
        </w:tc>
      </w:tr>
      <w:tr w:rsidR="001B65A4" w:rsidRPr="007C319D" w14:paraId="460E8746"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0CFFD49" w14:textId="77777777" w:rsidR="001B65A4" w:rsidRPr="007C319D" w:rsidRDefault="001B65A4" w:rsidP="001B65A4">
            <w:pPr>
              <w:jc w:val="center"/>
              <w:rPr>
                <w:color w:val="000000" w:themeColor="text1"/>
              </w:rPr>
            </w:pPr>
            <w:r w:rsidRPr="007C319D">
              <w:rPr>
                <w:color w:val="000000" w:themeColor="text1"/>
              </w:rPr>
              <w:t>1</w:t>
            </w:r>
          </w:p>
        </w:tc>
        <w:tc>
          <w:tcPr>
            <w:tcW w:w="6424" w:type="dxa"/>
            <w:tcBorders>
              <w:top w:val="nil"/>
              <w:left w:val="nil"/>
              <w:bottom w:val="single" w:sz="4" w:space="0" w:color="auto"/>
              <w:right w:val="single" w:sz="4" w:space="0" w:color="auto"/>
            </w:tcBorders>
            <w:shd w:val="clear" w:color="auto" w:fill="auto"/>
            <w:vAlign w:val="center"/>
            <w:hideMark/>
          </w:tcPr>
          <w:p w14:paraId="0BE083FB" w14:textId="77777777" w:rsidR="001B65A4" w:rsidRPr="007C319D" w:rsidRDefault="001B65A4" w:rsidP="001B65A4">
            <w:pPr>
              <w:rPr>
                <w:color w:val="000000"/>
              </w:rPr>
            </w:pPr>
            <w:r w:rsidRPr="007C319D">
              <w:rPr>
                <w:color w:val="000000"/>
              </w:rPr>
              <w:t>Влажная протирка дверных блоков, дверей, дверных ручек, доводчиков, фурнитуры.</w:t>
            </w:r>
          </w:p>
        </w:tc>
        <w:tc>
          <w:tcPr>
            <w:tcW w:w="2400" w:type="dxa"/>
            <w:tcBorders>
              <w:top w:val="nil"/>
              <w:left w:val="nil"/>
              <w:bottom w:val="single" w:sz="4" w:space="0" w:color="auto"/>
              <w:right w:val="single" w:sz="4" w:space="0" w:color="auto"/>
            </w:tcBorders>
            <w:shd w:val="clear" w:color="auto" w:fill="auto"/>
            <w:vAlign w:val="center"/>
            <w:hideMark/>
          </w:tcPr>
          <w:p w14:paraId="3F33ECC1" w14:textId="351C0541" w:rsidR="001B65A4" w:rsidRPr="007C319D" w:rsidRDefault="001B65A4" w:rsidP="001B65A4">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p>
        </w:tc>
      </w:tr>
      <w:tr w:rsidR="001B65A4" w:rsidRPr="007C319D" w14:paraId="3C6E0241" w14:textId="77777777" w:rsidTr="005B6E8C">
        <w:trPr>
          <w:trHeight w:val="127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6685622" w14:textId="77777777" w:rsidR="001B65A4" w:rsidRPr="007C319D" w:rsidRDefault="001B65A4" w:rsidP="001B65A4">
            <w:pPr>
              <w:jc w:val="center"/>
              <w:rPr>
                <w:color w:val="000000" w:themeColor="text1"/>
              </w:rPr>
            </w:pPr>
            <w:r w:rsidRPr="007C319D">
              <w:rPr>
                <w:color w:val="000000" w:themeColor="text1"/>
              </w:rPr>
              <w:t>2</w:t>
            </w:r>
          </w:p>
        </w:tc>
        <w:tc>
          <w:tcPr>
            <w:tcW w:w="6424" w:type="dxa"/>
            <w:tcBorders>
              <w:top w:val="nil"/>
              <w:left w:val="nil"/>
              <w:bottom w:val="single" w:sz="4" w:space="0" w:color="auto"/>
              <w:right w:val="single" w:sz="4" w:space="0" w:color="auto"/>
            </w:tcBorders>
            <w:shd w:val="clear" w:color="auto" w:fill="auto"/>
            <w:vAlign w:val="center"/>
            <w:hideMark/>
          </w:tcPr>
          <w:p w14:paraId="0042A3C4" w14:textId="5D577707" w:rsidR="001B65A4" w:rsidRPr="007C319D" w:rsidRDefault="001B65A4" w:rsidP="001B65A4">
            <w:pPr>
              <w:rPr>
                <w:color w:val="000000"/>
              </w:rPr>
            </w:pPr>
            <w:r w:rsidRPr="007C319D">
              <w:rPr>
                <w:color w:val="000000"/>
                <w:lang w:eastAsia="zh-CN"/>
              </w:rPr>
              <w:t>Мытье всей поверхности твердого, полутвердого, мягкого пола (ковролина, плитки, ламината, линолеума) и плинтусов с применением специального механизированного оборудования (сухих и моющих пылесосов) и вручную с применением специальных химических средств. Удаление локальных загрязнений</w:t>
            </w:r>
            <w:r w:rsidR="000A1778" w:rsidRPr="007C319D">
              <w:rPr>
                <w:color w:val="000000"/>
                <w:lang w:eastAsia="zh-CN"/>
              </w:rPr>
              <w:t>,</w:t>
            </w:r>
            <w:r w:rsidRPr="007C319D">
              <w:rPr>
                <w:color w:val="000000"/>
                <w:lang w:eastAsia="zh-CN"/>
              </w:rPr>
              <w:t xml:space="preserve"> удаление пятен и липких субстанций (по мере загрязнения).</w:t>
            </w:r>
          </w:p>
        </w:tc>
        <w:tc>
          <w:tcPr>
            <w:tcW w:w="2400" w:type="dxa"/>
            <w:tcBorders>
              <w:top w:val="nil"/>
              <w:left w:val="nil"/>
              <w:bottom w:val="single" w:sz="4" w:space="0" w:color="auto"/>
              <w:right w:val="single" w:sz="4" w:space="0" w:color="auto"/>
            </w:tcBorders>
            <w:shd w:val="clear" w:color="auto" w:fill="auto"/>
            <w:vAlign w:val="center"/>
            <w:hideMark/>
          </w:tcPr>
          <w:p w14:paraId="17914E1A" w14:textId="43FF2D53" w:rsidR="001B65A4" w:rsidRPr="007C319D" w:rsidRDefault="001B65A4" w:rsidP="001B65A4">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B65A4" w:rsidRPr="007C319D" w14:paraId="29DE2847"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3595268" w14:textId="77777777" w:rsidR="001B65A4" w:rsidRPr="007C319D" w:rsidRDefault="001B65A4" w:rsidP="001B65A4">
            <w:pPr>
              <w:jc w:val="center"/>
              <w:rPr>
                <w:color w:val="000000" w:themeColor="text1"/>
              </w:rPr>
            </w:pPr>
            <w:r w:rsidRPr="007C319D">
              <w:rPr>
                <w:color w:val="000000" w:themeColor="text1"/>
              </w:rPr>
              <w:t>3</w:t>
            </w:r>
          </w:p>
        </w:tc>
        <w:tc>
          <w:tcPr>
            <w:tcW w:w="6424" w:type="dxa"/>
            <w:tcBorders>
              <w:top w:val="nil"/>
              <w:left w:val="nil"/>
              <w:bottom w:val="single" w:sz="4" w:space="0" w:color="auto"/>
              <w:right w:val="single" w:sz="4" w:space="0" w:color="auto"/>
            </w:tcBorders>
            <w:shd w:val="clear" w:color="auto" w:fill="auto"/>
            <w:vAlign w:val="center"/>
            <w:hideMark/>
          </w:tcPr>
          <w:p w14:paraId="4FA6A306" w14:textId="77777777" w:rsidR="001B65A4" w:rsidRPr="007C319D" w:rsidRDefault="001B65A4" w:rsidP="001B65A4">
            <w:pPr>
              <w:rPr>
                <w:color w:val="000000"/>
              </w:rPr>
            </w:pPr>
            <w:r w:rsidRPr="007C319D">
              <w:rPr>
                <w:rFonts w:eastAsia="Calibri"/>
                <w:color w:val="000000"/>
                <w:lang w:eastAsia="en-US"/>
              </w:rPr>
              <w:t>Очистка мультимедиа и оргтехники</w:t>
            </w:r>
          </w:p>
        </w:tc>
        <w:tc>
          <w:tcPr>
            <w:tcW w:w="2400" w:type="dxa"/>
            <w:tcBorders>
              <w:top w:val="nil"/>
              <w:left w:val="nil"/>
              <w:bottom w:val="single" w:sz="4" w:space="0" w:color="auto"/>
              <w:right w:val="single" w:sz="4" w:space="0" w:color="auto"/>
            </w:tcBorders>
            <w:shd w:val="clear" w:color="auto" w:fill="auto"/>
            <w:vAlign w:val="center"/>
            <w:hideMark/>
          </w:tcPr>
          <w:p w14:paraId="46C90C00" w14:textId="77777777" w:rsidR="001B65A4" w:rsidRPr="007C319D" w:rsidRDefault="001B65A4" w:rsidP="001B65A4">
            <w:pPr>
              <w:rPr>
                <w:color w:val="000000"/>
              </w:rPr>
            </w:pPr>
            <w:r w:rsidRPr="007C319D">
              <w:rPr>
                <w:color w:val="000000"/>
              </w:rPr>
              <w:t>Ежедневно</w:t>
            </w:r>
          </w:p>
        </w:tc>
      </w:tr>
      <w:tr w:rsidR="001B65A4" w:rsidRPr="007C319D" w14:paraId="4E7262FB" w14:textId="77777777" w:rsidTr="005B6E8C">
        <w:trPr>
          <w:trHeight w:val="698"/>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ABC022F" w14:textId="77777777" w:rsidR="001B65A4" w:rsidRPr="007C319D" w:rsidRDefault="001B65A4" w:rsidP="001B65A4">
            <w:pPr>
              <w:jc w:val="center"/>
              <w:rPr>
                <w:color w:val="000000" w:themeColor="text1"/>
              </w:rPr>
            </w:pPr>
            <w:r w:rsidRPr="007C319D">
              <w:rPr>
                <w:color w:val="000000" w:themeColor="text1"/>
              </w:rPr>
              <w:t>4</w:t>
            </w:r>
          </w:p>
        </w:tc>
        <w:tc>
          <w:tcPr>
            <w:tcW w:w="6424" w:type="dxa"/>
            <w:tcBorders>
              <w:top w:val="nil"/>
              <w:left w:val="nil"/>
              <w:bottom w:val="single" w:sz="4" w:space="0" w:color="auto"/>
              <w:right w:val="single" w:sz="4" w:space="0" w:color="auto"/>
            </w:tcBorders>
            <w:shd w:val="clear" w:color="auto" w:fill="auto"/>
            <w:vAlign w:val="center"/>
            <w:hideMark/>
          </w:tcPr>
          <w:p w14:paraId="60D48C19" w14:textId="1170A33E" w:rsidR="001B65A4" w:rsidRPr="007C319D" w:rsidRDefault="001B65A4" w:rsidP="001B65A4">
            <w:pPr>
              <w:rPr>
                <w:color w:val="000000"/>
              </w:rPr>
            </w:pPr>
            <w:r w:rsidRPr="007C319D">
              <w:rPr>
                <w:color w:val="000000"/>
                <w:lang w:eastAsia="zh-CN"/>
              </w:rPr>
              <w:t>Протирка ножек переговорных столов (журнальных столиков), крестовин стульев и кресел, ножек стульев и кресел, а также удаление пыли и загрязнений с использованием специальных химических средств и протирочных материалов</w:t>
            </w:r>
          </w:p>
        </w:tc>
        <w:tc>
          <w:tcPr>
            <w:tcW w:w="2400" w:type="dxa"/>
            <w:tcBorders>
              <w:top w:val="nil"/>
              <w:left w:val="nil"/>
              <w:bottom w:val="single" w:sz="4" w:space="0" w:color="auto"/>
              <w:right w:val="single" w:sz="4" w:space="0" w:color="auto"/>
            </w:tcBorders>
            <w:shd w:val="clear" w:color="auto" w:fill="auto"/>
            <w:vAlign w:val="center"/>
            <w:hideMark/>
          </w:tcPr>
          <w:p w14:paraId="550F7E70" w14:textId="77777777" w:rsidR="001B65A4" w:rsidRPr="007C319D" w:rsidRDefault="001B65A4" w:rsidP="001B65A4">
            <w:pPr>
              <w:rPr>
                <w:color w:val="000000"/>
              </w:rPr>
            </w:pPr>
            <w:r w:rsidRPr="007C319D">
              <w:rPr>
                <w:rFonts w:eastAsia="Calibri"/>
                <w:color w:val="000000"/>
                <w:lang w:eastAsia="en-US"/>
              </w:rPr>
              <w:t>1 раз в неделю</w:t>
            </w:r>
          </w:p>
        </w:tc>
      </w:tr>
      <w:tr w:rsidR="001B65A4" w:rsidRPr="007C319D" w14:paraId="673C86E8" w14:textId="77777777" w:rsidTr="005B6E8C">
        <w:trPr>
          <w:trHeight w:val="102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54C1E4A" w14:textId="77777777" w:rsidR="001B65A4" w:rsidRPr="007C319D" w:rsidRDefault="001B65A4" w:rsidP="001B65A4">
            <w:pPr>
              <w:jc w:val="center"/>
              <w:rPr>
                <w:color w:val="000000" w:themeColor="text1"/>
              </w:rPr>
            </w:pPr>
            <w:r w:rsidRPr="007C319D">
              <w:rPr>
                <w:color w:val="000000" w:themeColor="text1"/>
              </w:rPr>
              <w:t>5</w:t>
            </w:r>
          </w:p>
        </w:tc>
        <w:tc>
          <w:tcPr>
            <w:tcW w:w="6424" w:type="dxa"/>
            <w:tcBorders>
              <w:top w:val="nil"/>
              <w:left w:val="nil"/>
              <w:bottom w:val="single" w:sz="4" w:space="0" w:color="auto"/>
              <w:right w:val="single" w:sz="4" w:space="0" w:color="auto"/>
            </w:tcBorders>
            <w:shd w:val="clear" w:color="auto" w:fill="auto"/>
            <w:vAlign w:val="center"/>
            <w:hideMark/>
          </w:tcPr>
          <w:p w14:paraId="47488F3B" w14:textId="77777777" w:rsidR="001B65A4" w:rsidRPr="007C319D" w:rsidRDefault="001B65A4" w:rsidP="001B65A4">
            <w:pPr>
              <w:rPr>
                <w:color w:val="000000"/>
              </w:rPr>
            </w:pPr>
            <w:r w:rsidRPr="007C319D">
              <w:rPr>
                <w:color w:val="000000"/>
                <w:lang w:eastAsia="zh-CN"/>
              </w:rPr>
              <w:t>Протирка поверхности переговорных столов, а также удаление пыли и загрязнений с использованием специальных химических средств и протирочных материалов. Влажная протирка подлокотников кресел и стульев.</w:t>
            </w:r>
          </w:p>
        </w:tc>
        <w:tc>
          <w:tcPr>
            <w:tcW w:w="2400" w:type="dxa"/>
            <w:tcBorders>
              <w:top w:val="nil"/>
              <w:left w:val="nil"/>
              <w:bottom w:val="single" w:sz="4" w:space="0" w:color="auto"/>
              <w:right w:val="single" w:sz="4" w:space="0" w:color="auto"/>
            </w:tcBorders>
            <w:shd w:val="clear" w:color="auto" w:fill="auto"/>
            <w:vAlign w:val="center"/>
            <w:hideMark/>
          </w:tcPr>
          <w:p w14:paraId="45ABB49B" w14:textId="498BD95D" w:rsidR="001B65A4" w:rsidRPr="007C319D" w:rsidRDefault="001B65A4" w:rsidP="001B65A4">
            <w:pPr>
              <w:rPr>
                <w:color w:val="000000"/>
              </w:rPr>
            </w:pPr>
            <w:r w:rsidRPr="007C319D">
              <w:rPr>
                <w:rFonts w:eastAsia="Calibri"/>
                <w:color w:val="000000"/>
                <w:lang w:eastAsia="en-US"/>
              </w:rPr>
              <w:t>Основная уборка до 9:00</w:t>
            </w:r>
            <w:r w:rsidR="000A177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B65A4" w:rsidRPr="007C319D" w14:paraId="5F1894C0"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8106201" w14:textId="77777777" w:rsidR="001B65A4" w:rsidRPr="007C319D" w:rsidRDefault="001B65A4" w:rsidP="001B65A4">
            <w:pPr>
              <w:jc w:val="center"/>
              <w:rPr>
                <w:color w:val="000000" w:themeColor="text1"/>
              </w:rPr>
            </w:pPr>
            <w:r w:rsidRPr="007C319D">
              <w:rPr>
                <w:color w:val="000000" w:themeColor="text1"/>
              </w:rPr>
              <w:t>6</w:t>
            </w:r>
          </w:p>
        </w:tc>
        <w:tc>
          <w:tcPr>
            <w:tcW w:w="6424" w:type="dxa"/>
            <w:tcBorders>
              <w:top w:val="nil"/>
              <w:left w:val="nil"/>
              <w:bottom w:val="single" w:sz="4" w:space="0" w:color="auto"/>
              <w:right w:val="single" w:sz="4" w:space="0" w:color="auto"/>
            </w:tcBorders>
            <w:shd w:val="clear" w:color="auto" w:fill="auto"/>
            <w:vAlign w:val="center"/>
            <w:hideMark/>
          </w:tcPr>
          <w:p w14:paraId="7144FC49" w14:textId="77777777" w:rsidR="001B65A4" w:rsidRPr="007C319D" w:rsidRDefault="001B65A4" w:rsidP="001B65A4">
            <w:pPr>
              <w:rPr>
                <w:color w:val="000000"/>
              </w:rPr>
            </w:pPr>
            <w:r w:rsidRPr="007C319D">
              <w:rPr>
                <w:color w:val="000000"/>
                <w:lang w:eastAsia="zh-CN"/>
              </w:rPr>
              <w:t>Сбор мусора из урн, с заменой полиэтиленовых пакетов и вынос мусора в специально отведенные места</w:t>
            </w:r>
          </w:p>
        </w:tc>
        <w:tc>
          <w:tcPr>
            <w:tcW w:w="2400" w:type="dxa"/>
            <w:tcBorders>
              <w:top w:val="nil"/>
              <w:left w:val="nil"/>
              <w:bottom w:val="single" w:sz="4" w:space="0" w:color="auto"/>
              <w:right w:val="single" w:sz="4" w:space="0" w:color="auto"/>
            </w:tcBorders>
            <w:shd w:val="clear" w:color="auto" w:fill="auto"/>
            <w:vAlign w:val="center"/>
            <w:hideMark/>
          </w:tcPr>
          <w:p w14:paraId="7E8F6B69" w14:textId="1100B1F6" w:rsidR="001B65A4" w:rsidRPr="007C319D" w:rsidRDefault="001B65A4" w:rsidP="001B65A4">
            <w:pPr>
              <w:rPr>
                <w:color w:val="000000"/>
              </w:rPr>
            </w:pPr>
            <w:r w:rsidRPr="007C319D">
              <w:rPr>
                <w:color w:val="000000"/>
              </w:rPr>
              <w:t>Ежедневно до 9</w:t>
            </w:r>
            <w:r w:rsidR="000A1778" w:rsidRPr="007C319D">
              <w:rPr>
                <w:color w:val="000000"/>
              </w:rPr>
              <w:t>:</w:t>
            </w:r>
            <w:r w:rsidRPr="007C319D">
              <w:rPr>
                <w:color w:val="000000"/>
              </w:rPr>
              <w:t xml:space="preserve">00 </w:t>
            </w:r>
            <w:r w:rsidR="000A1778" w:rsidRPr="007C319D">
              <w:rPr>
                <w:rFonts w:eastAsia="Calibri"/>
                <w:color w:val="000000"/>
                <w:lang w:eastAsia="en-US"/>
              </w:rPr>
              <w:t xml:space="preserve">ч. </w:t>
            </w:r>
            <w:r w:rsidRPr="007C319D">
              <w:rPr>
                <w:color w:val="000000"/>
              </w:rPr>
              <w:t>и по мере заполнения</w:t>
            </w:r>
          </w:p>
        </w:tc>
      </w:tr>
      <w:tr w:rsidR="001B65A4" w:rsidRPr="007C319D" w14:paraId="4C30FA00"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D0F8276" w14:textId="77777777" w:rsidR="001B65A4" w:rsidRPr="007C319D" w:rsidRDefault="001B65A4" w:rsidP="001B65A4">
            <w:pPr>
              <w:jc w:val="center"/>
              <w:rPr>
                <w:color w:val="000000" w:themeColor="text1"/>
              </w:rPr>
            </w:pPr>
            <w:r w:rsidRPr="007C319D">
              <w:rPr>
                <w:color w:val="000000" w:themeColor="text1"/>
              </w:rPr>
              <w:t>7</w:t>
            </w:r>
          </w:p>
        </w:tc>
        <w:tc>
          <w:tcPr>
            <w:tcW w:w="6424" w:type="dxa"/>
            <w:tcBorders>
              <w:top w:val="nil"/>
              <w:left w:val="nil"/>
              <w:bottom w:val="single" w:sz="4" w:space="0" w:color="auto"/>
              <w:right w:val="single" w:sz="4" w:space="0" w:color="auto"/>
            </w:tcBorders>
            <w:shd w:val="clear" w:color="auto" w:fill="auto"/>
            <w:vAlign w:val="center"/>
            <w:hideMark/>
          </w:tcPr>
          <w:p w14:paraId="6D6BA462" w14:textId="77777777" w:rsidR="001B65A4" w:rsidRPr="007C319D" w:rsidRDefault="001B65A4" w:rsidP="001B65A4">
            <w:pPr>
              <w:rPr>
                <w:color w:val="000000"/>
              </w:rPr>
            </w:pPr>
            <w:r w:rsidRPr="007C319D">
              <w:rPr>
                <w:color w:val="000000"/>
                <w:lang w:eastAsia="zh-CN"/>
              </w:rPr>
              <w:t>Удаление пыли и загрязнений с металлических рам стеклянных перегородок, с подоконников, оконных откосов</w:t>
            </w:r>
          </w:p>
        </w:tc>
        <w:tc>
          <w:tcPr>
            <w:tcW w:w="2400" w:type="dxa"/>
            <w:tcBorders>
              <w:top w:val="nil"/>
              <w:left w:val="nil"/>
              <w:bottom w:val="single" w:sz="4" w:space="0" w:color="auto"/>
              <w:right w:val="single" w:sz="4" w:space="0" w:color="auto"/>
            </w:tcBorders>
            <w:shd w:val="clear" w:color="auto" w:fill="auto"/>
            <w:vAlign w:val="center"/>
            <w:hideMark/>
          </w:tcPr>
          <w:p w14:paraId="558E3917" w14:textId="453AF296" w:rsidR="001B65A4" w:rsidRPr="007C319D" w:rsidRDefault="001B65A4" w:rsidP="001B65A4">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p>
        </w:tc>
      </w:tr>
      <w:tr w:rsidR="001B65A4" w:rsidRPr="007C319D" w14:paraId="3F3DB147" w14:textId="77777777" w:rsidTr="005B6E8C">
        <w:trPr>
          <w:trHeight w:val="76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DF3B941" w14:textId="77777777" w:rsidR="001B65A4" w:rsidRPr="007C319D" w:rsidRDefault="001B65A4" w:rsidP="001B65A4">
            <w:pPr>
              <w:jc w:val="center"/>
              <w:rPr>
                <w:color w:val="000000" w:themeColor="text1"/>
              </w:rPr>
            </w:pPr>
            <w:r w:rsidRPr="007C319D">
              <w:rPr>
                <w:color w:val="000000" w:themeColor="text1"/>
              </w:rPr>
              <w:t>8</w:t>
            </w:r>
          </w:p>
        </w:tc>
        <w:tc>
          <w:tcPr>
            <w:tcW w:w="6424" w:type="dxa"/>
            <w:tcBorders>
              <w:top w:val="nil"/>
              <w:left w:val="nil"/>
              <w:bottom w:val="single" w:sz="4" w:space="0" w:color="auto"/>
              <w:right w:val="single" w:sz="4" w:space="0" w:color="auto"/>
            </w:tcBorders>
            <w:shd w:val="clear" w:color="auto" w:fill="auto"/>
            <w:vAlign w:val="center"/>
            <w:hideMark/>
          </w:tcPr>
          <w:p w14:paraId="33A93E1D" w14:textId="30483AB7" w:rsidR="001B65A4" w:rsidRPr="007C319D" w:rsidRDefault="001B65A4" w:rsidP="001B65A4">
            <w:pPr>
              <w:rPr>
                <w:color w:val="000000"/>
              </w:rPr>
            </w:pPr>
            <w:r w:rsidRPr="007C319D">
              <w:rPr>
                <w:color w:val="000000"/>
                <w:lang w:eastAsia="zh-CN"/>
              </w:rPr>
              <w:t>Удаление пыли и загрязнений со всех стеклянных поверхностей: перегородок, дверей, с использованием специального оборудования и специальных химических средств</w:t>
            </w:r>
          </w:p>
        </w:tc>
        <w:tc>
          <w:tcPr>
            <w:tcW w:w="2400" w:type="dxa"/>
            <w:tcBorders>
              <w:top w:val="nil"/>
              <w:left w:val="nil"/>
              <w:bottom w:val="single" w:sz="4" w:space="0" w:color="auto"/>
              <w:right w:val="single" w:sz="4" w:space="0" w:color="auto"/>
            </w:tcBorders>
            <w:shd w:val="clear" w:color="auto" w:fill="auto"/>
            <w:vAlign w:val="center"/>
            <w:hideMark/>
          </w:tcPr>
          <w:p w14:paraId="7EC0A317" w14:textId="77777777" w:rsidR="001B65A4" w:rsidRPr="007C319D" w:rsidRDefault="001B65A4" w:rsidP="001B65A4">
            <w:pPr>
              <w:rPr>
                <w:color w:val="000000"/>
              </w:rPr>
            </w:pPr>
            <w:r w:rsidRPr="007C319D">
              <w:rPr>
                <w:rFonts w:eastAsia="Calibri"/>
                <w:color w:val="000000"/>
                <w:lang w:eastAsia="en-US"/>
              </w:rPr>
              <w:t>Основная уборка до 9:00; дневная поддерживающая уборка в течение дня</w:t>
            </w:r>
          </w:p>
        </w:tc>
      </w:tr>
      <w:tr w:rsidR="001B65A4" w:rsidRPr="007C319D" w14:paraId="6E8F8C7D" w14:textId="77777777" w:rsidTr="005B6E8C">
        <w:trPr>
          <w:trHeight w:val="51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6B773" w14:textId="77777777" w:rsidR="001B65A4" w:rsidRPr="007C319D" w:rsidRDefault="001B65A4" w:rsidP="001B65A4">
            <w:pPr>
              <w:jc w:val="center"/>
              <w:rPr>
                <w:color w:val="000000" w:themeColor="text1"/>
              </w:rPr>
            </w:pPr>
            <w:r w:rsidRPr="007C319D">
              <w:rPr>
                <w:color w:val="000000" w:themeColor="text1"/>
              </w:rPr>
              <w:t>9</w:t>
            </w:r>
          </w:p>
        </w:tc>
        <w:tc>
          <w:tcPr>
            <w:tcW w:w="6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75C0F" w14:textId="77777777" w:rsidR="001B65A4" w:rsidRPr="007C319D" w:rsidRDefault="001B65A4" w:rsidP="001B65A4">
            <w:pPr>
              <w:rPr>
                <w:color w:val="000000"/>
              </w:rPr>
            </w:pPr>
            <w:r w:rsidRPr="007C319D">
              <w:rPr>
                <w:color w:val="000000"/>
                <w:lang w:eastAsia="zh-CN"/>
              </w:rPr>
              <w:t>Удаление пятен и загрязнений с окрашенной поверхности стен с применением специальных чистящих средств</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38CDC" w14:textId="77777777" w:rsidR="001B65A4" w:rsidRPr="007C319D" w:rsidRDefault="001B65A4" w:rsidP="001B65A4">
            <w:pPr>
              <w:rPr>
                <w:color w:val="000000"/>
              </w:rPr>
            </w:pPr>
            <w:r w:rsidRPr="007C319D">
              <w:rPr>
                <w:color w:val="000000"/>
              </w:rPr>
              <w:t>Ежедневно</w:t>
            </w:r>
          </w:p>
        </w:tc>
      </w:tr>
      <w:tr w:rsidR="00712AFA" w:rsidRPr="007C319D" w14:paraId="01A337FD" w14:textId="77777777" w:rsidTr="005B6E8C">
        <w:trPr>
          <w:trHeight w:val="51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2D75E6E2" w14:textId="76B30AD7" w:rsidR="00712AFA" w:rsidRPr="007C319D" w:rsidRDefault="00712AFA" w:rsidP="00712AFA">
            <w:pPr>
              <w:jc w:val="center"/>
              <w:rPr>
                <w:color w:val="000000" w:themeColor="text1"/>
              </w:rPr>
            </w:pPr>
          </w:p>
        </w:tc>
        <w:tc>
          <w:tcPr>
            <w:tcW w:w="6424" w:type="dxa"/>
            <w:tcBorders>
              <w:top w:val="single" w:sz="4" w:space="0" w:color="auto"/>
              <w:left w:val="single" w:sz="4" w:space="0" w:color="auto"/>
              <w:bottom w:val="single" w:sz="4" w:space="0" w:color="auto"/>
              <w:right w:val="single" w:sz="4" w:space="0" w:color="auto"/>
            </w:tcBorders>
            <w:shd w:val="clear" w:color="auto" w:fill="auto"/>
          </w:tcPr>
          <w:p w14:paraId="1F272520" w14:textId="4DB3D8F5" w:rsidR="00712AFA" w:rsidRPr="007C319D" w:rsidRDefault="00712AFA" w:rsidP="00712AFA">
            <w:pPr>
              <w:rPr>
                <w:color w:val="000000"/>
                <w:lang w:eastAsia="zh-CN"/>
              </w:rPr>
            </w:pP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3BC7F8DE" w14:textId="07971CC7" w:rsidR="00712AFA" w:rsidRPr="007C319D" w:rsidRDefault="00712AFA" w:rsidP="00712AFA">
            <w:pPr>
              <w:rPr>
                <w:color w:val="000000"/>
              </w:rPr>
            </w:pPr>
          </w:p>
        </w:tc>
      </w:tr>
      <w:tr w:rsidR="00712AFA" w:rsidRPr="007C319D" w14:paraId="5BAF117B" w14:textId="77777777" w:rsidTr="005B6E8C">
        <w:trPr>
          <w:trHeight w:val="51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2404966D" w14:textId="39813ECC" w:rsidR="00712AFA" w:rsidRPr="007C319D" w:rsidRDefault="00712AFA" w:rsidP="00712AFA">
            <w:pPr>
              <w:jc w:val="center"/>
              <w:rPr>
                <w:color w:val="000000" w:themeColor="text1"/>
              </w:rPr>
            </w:pPr>
            <w:r w:rsidRPr="007C319D">
              <w:rPr>
                <w:color w:val="000000" w:themeColor="text1"/>
              </w:rPr>
              <w:t>11</w:t>
            </w:r>
          </w:p>
        </w:tc>
        <w:tc>
          <w:tcPr>
            <w:tcW w:w="6424" w:type="dxa"/>
            <w:tcBorders>
              <w:top w:val="single" w:sz="4" w:space="0" w:color="auto"/>
              <w:left w:val="single" w:sz="4" w:space="0" w:color="auto"/>
              <w:bottom w:val="single" w:sz="4" w:space="0" w:color="auto"/>
              <w:right w:val="single" w:sz="4" w:space="0" w:color="auto"/>
            </w:tcBorders>
            <w:shd w:val="clear" w:color="auto" w:fill="auto"/>
          </w:tcPr>
          <w:p w14:paraId="5F0B8CC4" w14:textId="28CD3084" w:rsidR="00712AFA" w:rsidRPr="007C319D" w:rsidRDefault="00712AFA" w:rsidP="00712AFA">
            <w:pPr>
              <w:rPr>
                <w:color w:val="000000"/>
                <w:lang w:eastAsia="zh-CN"/>
              </w:rPr>
            </w:pPr>
            <w:r w:rsidRPr="007C319D">
              <w:t xml:space="preserve">Химическая чистка (выведение пятен) рулонных штор/жалюзи </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59242BBF" w14:textId="04777B7A" w:rsidR="00712AFA" w:rsidRPr="007C319D" w:rsidRDefault="00712AFA" w:rsidP="00712AFA">
            <w:pPr>
              <w:rPr>
                <w:rFonts w:eastAsia="Calibri"/>
                <w:color w:val="000000"/>
                <w:lang w:eastAsia="en-US"/>
              </w:rPr>
            </w:pPr>
            <w:r w:rsidRPr="007C319D">
              <w:t xml:space="preserve">По </w:t>
            </w:r>
            <w:r w:rsidR="004D5A16" w:rsidRPr="007C319D">
              <w:t>З</w:t>
            </w:r>
            <w:r w:rsidRPr="007C319D">
              <w:t>аявкам</w:t>
            </w:r>
          </w:p>
        </w:tc>
      </w:tr>
      <w:tr w:rsidR="001B65A4" w:rsidRPr="007C319D" w14:paraId="420D44EE"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tcPr>
          <w:p w14:paraId="7790F679" w14:textId="77777777" w:rsidR="001B65A4" w:rsidRPr="007C319D" w:rsidRDefault="001B65A4" w:rsidP="001B65A4">
            <w:pPr>
              <w:jc w:val="center"/>
              <w:rPr>
                <w:color w:val="000000" w:themeColor="text1"/>
              </w:rPr>
            </w:pPr>
          </w:p>
        </w:tc>
        <w:tc>
          <w:tcPr>
            <w:tcW w:w="6424" w:type="dxa"/>
            <w:tcBorders>
              <w:top w:val="nil"/>
              <w:left w:val="nil"/>
              <w:bottom w:val="single" w:sz="4" w:space="0" w:color="auto"/>
              <w:right w:val="single" w:sz="4" w:space="0" w:color="auto"/>
            </w:tcBorders>
            <w:shd w:val="clear" w:color="auto" w:fill="auto"/>
            <w:vAlign w:val="center"/>
          </w:tcPr>
          <w:p w14:paraId="02931107" w14:textId="6EA7D976" w:rsidR="001B65A4" w:rsidRPr="007C319D" w:rsidRDefault="001B65A4" w:rsidP="001B65A4">
            <w:pPr>
              <w:rPr>
                <w:color w:val="000000"/>
              </w:rPr>
            </w:pPr>
            <w:r w:rsidRPr="007C319D">
              <w:rPr>
                <w:b/>
                <w:bCs/>
                <w:color w:val="000000"/>
              </w:rPr>
              <w:t>Помещения с особым режимом уборки (в рабочие дни)</w:t>
            </w:r>
          </w:p>
        </w:tc>
        <w:tc>
          <w:tcPr>
            <w:tcW w:w="2400" w:type="dxa"/>
            <w:tcBorders>
              <w:top w:val="nil"/>
              <w:left w:val="nil"/>
              <w:bottom w:val="single" w:sz="4" w:space="0" w:color="auto"/>
              <w:right w:val="single" w:sz="4" w:space="0" w:color="auto"/>
            </w:tcBorders>
            <w:shd w:val="clear" w:color="auto" w:fill="auto"/>
            <w:vAlign w:val="center"/>
          </w:tcPr>
          <w:p w14:paraId="5F00F03D" w14:textId="77777777" w:rsidR="001B65A4" w:rsidRPr="007C319D" w:rsidRDefault="001B65A4" w:rsidP="001B65A4">
            <w:pPr>
              <w:rPr>
                <w:color w:val="000000"/>
              </w:rPr>
            </w:pPr>
          </w:p>
        </w:tc>
      </w:tr>
      <w:tr w:rsidR="001B65A4" w:rsidRPr="007C319D" w14:paraId="6BD98648"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201EBD7" w14:textId="77777777" w:rsidR="001B65A4" w:rsidRPr="007C319D" w:rsidRDefault="001B65A4" w:rsidP="001B65A4">
            <w:pPr>
              <w:jc w:val="center"/>
              <w:rPr>
                <w:color w:val="000000" w:themeColor="text1"/>
              </w:rPr>
            </w:pPr>
            <w:r w:rsidRPr="007C319D">
              <w:rPr>
                <w:color w:val="000000" w:themeColor="text1"/>
              </w:rPr>
              <w:t>1</w:t>
            </w:r>
          </w:p>
        </w:tc>
        <w:tc>
          <w:tcPr>
            <w:tcW w:w="6424" w:type="dxa"/>
            <w:tcBorders>
              <w:top w:val="nil"/>
              <w:left w:val="nil"/>
              <w:bottom w:val="single" w:sz="4" w:space="0" w:color="auto"/>
              <w:right w:val="single" w:sz="4" w:space="0" w:color="auto"/>
            </w:tcBorders>
            <w:shd w:val="clear" w:color="auto" w:fill="auto"/>
            <w:vAlign w:val="center"/>
            <w:hideMark/>
          </w:tcPr>
          <w:p w14:paraId="749CDA72" w14:textId="5946A1BC" w:rsidR="001B65A4" w:rsidRPr="007C319D" w:rsidRDefault="001B65A4" w:rsidP="001B65A4">
            <w:pPr>
              <w:rPr>
                <w:color w:val="000000"/>
              </w:rPr>
            </w:pPr>
            <w:r w:rsidRPr="007C319D">
              <w:rPr>
                <w:color w:val="000000"/>
              </w:rPr>
              <w:t>Влажная протирка дверных блоков, дверей, дверных ручек, доводчиков, фурнитуры</w:t>
            </w:r>
          </w:p>
        </w:tc>
        <w:tc>
          <w:tcPr>
            <w:tcW w:w="2400" w:type="dxa"/>
            <w:tcBorders>
              <w:top w:val="nil"/>
              <w:left w:val="nil"/>
              <w:bottom w:val="single" w:sz="4" w:space="0" w:color="auto"/>
              <w:right w:val="single" w:sz="4" w:space="0" w:color="auto"/>
            </w:tcBorders>
            <w:shd w:val="clear" w:color="auto" w:fill="auto"/>
            <w:vAlign w:val="center"/>
            <w:hideMark/>
          </w:tcPr>
          <w:p w14:paraId="4075375B" w14:textId="77777777" w:rsidR="001B65A4" w:rsidRPr="007C319D" w:rsidRDefault="001B65A4" w:rsidP="001B65A4">
            <w:pPr>
              <w:rPr>
                <w:color w:val="000000"/>
              </w:rPr>
            </w:pPr>
            <w:r w:rsidRPr="007C319D">
              <w:rPr>
                <w:color w:val="000000"/>
              </w:rPr>
              <w:t>Ежедневно</w:t>
            </w:r>
          </w:p>
        </w:tc>
      </w:tr>
      <w:tr w:rsidR="001B65A4" w:rsidRPr="007C319D" w14:paraId="215BAB74"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3016B66" w14:textId="77777777" w:rsidR="001B65A4" w:rsidRPr="007C319D" w:rsidRDefault="001B65A4" w:rsidP="001B65A4">
            <w:pPr>
              <w:jc w:val="center"/>
              <w:rPr>
                <w:color w:val="000000" w:themeColor="text1"/>
              </w:rPr>
            </w:pPr>
            <w:r w:rsidRPr="007C319D">
              <w:rPr>
                <w:color w:val="000000" w:themeColor="text1"/>
              </w:rPr>
              <w:lastRenderedPageBreak/>
              <w:t>2</w:t>
            </w:r>
          </w:p>
        </w:tc>
        <w:tc>
          <w:tcPr>
            <w:tcW w:w="6424" w:type="dxa"/>
            <w:tcBorders>
              <w:top w:val="nil"/>
              <w:left w:val="nil"/>
              <w:bottom w:val="single" w:sz="4" w:space="0" w:color="auto"/>
              <w:right w:val="single" w:sz="4" w:space="0" w:color="auto"/>
            </w:tcBorders>
            <w:shd w:val="clear" w:color="auto" w:fill="auto"/>
            <w:vAlign w:val="center"/>
            <w:hideMark/>
          </w:tcPr>
          <w:p w14:paraId="6AEC29C3" w14:textId="77777777" w:rsidR="001B65A4" w:rsidRPr="007C319D" w:rsidRDefault="001B65A4" w:rsidP="001B65A4">
            <w:pPr>
              <w:rPr>
                <w:color w:val="000000"/>
              </w:rPr>
            </w:pPr>
            <w:r w:rsidRPr="007C319D">
              <w:rPr>
                <w:color w:val="000000"/>
              </w:rPr>
              <w:t>Влажная протирка крестовин стульев и кресел, ножек стульев и кресел, ножек журнальных столиков</w:t>
            </w:r>
          </w:p>
        </w:tc>
        <w:tc>
          <w:tcPr>
            <w:tcW w:w="2400" w:type="dxa"/>
            <w:tcBorders>
              <w:top w:val="nil"/>
              <w:left w:val="nil"/>
              <w:bottom w:val="single" w:sz="4" w:space="0" w:color="auto"/>
              <w:right w:val="single" w:sz="4" w:space="0" w:color="auto"/>
            </w:tcBorders>
            <w:shd w:val="clear" w:color="auto" w:fill="auto"/>
            <w:vAlign w:val="center"/>
            <w:hideMark/>
          </w:tcPr>
          <w:p w14:paraId="010B161B" w14:textId="77777777" w:rsidR="001B65A4" w:rsidRPr="007C319D" w:rsidRDefault="001B65A4" w:rsidP="001B65A4">
            <w:pPr>
              <w:rPr>
                <w:color w:val="000000"/>
              </w:rPr>
            </w:pPr>
            <w:r w:rsidRPr="007C319D">
              <w:rPr>
                <w:rFonts w:eastAsia="Calibri"/>
                <w:color w:val="000000"/>
                <w:lang w:eastAsia="en-US"/>
              </w:rPr>
              <w:t>1 раз в неделю</w:t>
            </w:r>
          </w:p>
        </w:tc>
      </w:tr>
      <w:tr w:rsidR="001B65A4" w:rsidRPr="007C319D" w14:paraId="713CE5EC"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4CD49F9" w14:textId="77777777" w:rsidR="001B65A4" w:rsidRPr="007C319D" w:rsidRDefault="001B65A4" w:rsidP="001B65A4">
            <w:pPr>
              <w:jc w:val="center"/>
              <w:rPr>
                <w:color w:val="000000" w:themeColor="text1"/>
              </w:rPr>
            </w:pPr>
            <w:r w:rsidRPr="007C319D">
              <w:rPr>
                <w:color w:val="000000" w:themeColor="text1"/>
              </w:rPr>
              <w:t>3</w:t>
            </w:r>
          </w:p>
        </w:tc>
        <w:tc>
          <w:tcPr>
            <w:tcW w:w="6424" w:type="dxa"/>
            <w:tcBorders>
              <w:top w:val="nil"/>
              <w:left w:val="nil"/>
              <w:bottom w:val="single" w:sz="4" w:space="0" w:color="auto"/>
              <w:right w:val="single" w:sz="4" w:space="0" w:color="auto"/>
            </w:tcBorders>
            <w:shd w:val="clear" w:color="auto" w:fill="auto"/>
            <w:vAlign w:val="center"/>
            <w:hideMark/>
          </w:tcPr>
          <w:p w14:paraId="08CAA1F5" w14:textId="77777777" w:rsidR="001B65A4" w:rsidRPr="007C319D" w:rsidRDefault="001B65A4" w:rsidP="001B65A4">
            <w:pPr>
              <w:rPr>
                <w:color w:val="000000"/>
              </w:rPr>
            </w:pPr>
            <w:r w:rsidRPr="007C319D">
              <w:rPr>
                <w:color w:val="000000"/>
              </w:rPr>
              <w:t>Влажная протирка подлокотников кресел и стульев, поверхности журнальных столиков</w:t>
            </w:r>
          </w:p>
        </w:tc>
        <w:tc>
          <w:tcPr>
            <w:tcW w:w="2400" w:type="dxa"/>
            <w:tcBorders>
              <w:top w:val="nil"/>
              <w:left w:val="nil"/>
              <w:bottom w:val="single" w:sz="4" w:space="0" w:color="auto"/>
              <w:right w:val="single" w:sz="4" w:space="0" w:color="auto"/>
            </w:tcBorders>
            <w:shd w:val="clear" w:color="auto" w:fill="auto"/>
            <w:vAlign w:val="center"/>
            <w:hideMark/>
          </w:tcPr>
          <w:p w14:paraId="60B3EAA0" w14:textId="77777777" w:rsidR="001B65A4" w:rsidRPr="007C319D" w:rsidRDefault="001B65A4" w:rsidP="001B65A4">
            <w:pPr>
              <w:rPr>
                <w:color w:val="000000"/>
              </w:rPr>
            </w:pPr>
            <w:r w:rsidRPr="007C319D">
              <w:rPr>
                <w:color w:val="000000"/>
              </w:rPr>
              <w:t>Ежедневно</w:t>
            </w:r>
          </w:p>
        </w:tc>
      </w:tr>
      <w:tr w:rsidR="001B65A4" w:rsidRPr="007C319D" w14:paraId="451369F2" w14:textId="77777777" w:rsidTr="005B6E8C">
        <w:trPr>
          <w:trHeight w:val="127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84D7ADB" w14:textId="77777777" w:rsidR="001B65A4" w:rsidRPr="007C319D" w:rsidRDefault="001B65A4" w:rsidP="001B65A4">
            <w:pPr>
              <w:jc w:val="center"/>
              <w:rPr>
                <w:color w:val="000000" w:themeColor="text1"/>
              </w:rPr>
            </w:pPr>
            <w:r w:rsidRPr="007C319D">
              <w:rPr>
                <w:color w:val="000000" w:themeColor="text1"/>
              </w:rPr>
              <w:t>4</w:t>
            </w:r>
          </w:p>
        </w:tc>
        <w:tc>
          <w:tcPr>
            <w:tcW w:w="6424" w:type="dxa"/>
            <w:tcBorders>
              <w:top w:val="nil"/>
              <w:left w:val="nil"/>
              <w:bottom w:val="single" w:sz="4" w:space="0" w:color="auto"/>
              <w:right w:val="single" w:sz="4" w:space="0" w:color="auto"/>
            </w:tcBorders>
            <w:shd w:val="clear" w:color="auto" w:fill="auto"/>
            <w:vAlign w:val="center"/>
            <w:hideMark/>
          </w:tcPr>
          <w:p w14:paraId="409CFC7C" w14:textId="5D61AD2F" w:rsidR="001B65A4" w:rsidRPr="007C319D" w:rsidRDefault="001B65A4" w:rsidP="001B65A4">
            <w:pPr>
              <w:rPr>
                <w:color w:val="000000"/>
              </w:rPr>
            </w:pPr>
            <w:r w:rsidRPr="007C319D">
              <w:rPr>
                <w:color w:val="000000"/>
                <w:lang w:eastAsia="zh-CN"/>
              </w:rPr>
              <w:t>Мытье всей поверхности твердого, полутвердого, мягкого пола (ковролина, плитки, ламината, линолеума) и плинтусов с применением специального механизированного оборудования (сухих и моющих пылесосов) и вручную с применением специальных химических средств. Удаление локальных загрязнений</w:t>
            </w:r>
            <w:r w:rsidR="000A1778" w:rsidRPr="007C319D">
              <w:rPr>
                <w:color w:val="000000"/>
                <w:lang w:eastAsia="zh-CN"/>
              </w:rPr>
              <w:t>,</w:t>
            </w:r>
            <w:r w:rsidRPr="007C319D">
              <w:rPr>
                <w:color w:val="000000"/>
                <w:lang w:eastAsia="zh-CN"/>
              </w:rPr>
              <w:t xml:space="preserve"> удаление пятен и липких субстанций (по мере загрязнения).</w:t>
            </w:r>
          </w:p>
        </w:tc>
        <w:tc>
          <w:tcPr>
            <w:tcW w:w="2400" w:type="dxa"/>
            <w:tcBorders>
              <w:top w:val="nil"/>
              <w:left w:val="nil"/>
              <w:bottom w:val="single" w:sz="4" w:space="0" w:color="auto"/>
              <w:right w:val="single" w:sz="4" w:space="0" w:color="auto"/>
            </w:tcBorders>
            <w:shd w:val="clear" w:color="auto" w:fill="auto"/>
            <w:vAlign w:val="center"/>
            <w:hideMark/>
          </w:tcPr>
          <w:p w14:paraId="618EF9D6" w14:textId="77777777" w:rsidR="001B65A4" w:rsidRPr="007C319D" w:rsidRDefault="001B65A4" w:rsidP="001B65A4">
            <w:pPr>
              <w:rPr>
                <w:color w:val="000000"/>
              </w:rPr>
            </w:pPr>
            <w:r w:rsidRPr="007C319D">
              <w:rPr>
                <w:color w:val="000000"/>
              </w:rPr>
              <w:t>Ежедневно</w:t>
            </w:r>
          </w:p>
        </w:tc>
      </w:tr>
      <w:tr w:rsidR="001B65A4" w:rsidRPr="007C319D" w14:paraId="5F6E7640"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4D455A3" w14:textId="77777777" w:rsidR="001B65A4" w:rsidRPr="007C319D" w:rsidRDefault="001B65A4" w:rsidP="001B65A4">
            <w:pPr>
              <w:jc w:val="center"/>
              <w:rPr>
                <w:color w:val="000000" w:themeColor="text1"/>
              </w:rPr>
            </w:pPr>
            <w:r w:rsidRPr="007C319D">
              <w:rPr>
                <w:color w:val="000000" w:themeColor="text1"/>
              </w:rPr>
              <w:t>5</w:t>
            </w:r>
          </w:p>
        </w:tc>
        <w:tc>
          <w:tcPr>
            <w:tcW w:w="6424" w:type="dxa"/>
            <w:tcBorders>
              <w:top w:val="nil"/>
              <w:left w:val="nil"/>
              <w:bottom w:val="single" w:sz="4" w:space="0" w:color="auto"/>
              <w:right w:val="single" w:sz="4" w:space="0" w:color="auto"/>
            </w:tcBorders>
            <w:shd w:val="clear" w:color="auto" w:fill="auto"/>
            <w:vAlign w:val="center"/>
            <w:hideMark/>
          </w:tcPr>
          <w:p w14:paraId="0614AFDC" w14:textId="77777777" w:rsidR="001B65A4" w:rsidRPr="007C319D" w:rsidRDefault="001B65A4" w:rsidP="001B65A4">
            <w:pPr>
              <w:rPr>
                <w:color w:val="000000"/>
              </w:rPr>
            </w:pPr>
            <w:r w:rsidRPr="007C319D">
              <w:rPr>
                <w:color w:val="000000"/>
              </w:rPr>
              <w:t>Протирка мягкой мебели (кожаная мебель - влажная уборка, тканевая мебель сухая уборка пылесосом)</w:t>
            </w:r>
          </w:p>
        </w:tc>
        <w:tc>
          <w:tcPr>
            <w:tcW w:w="2400" w:type="dxa"/>
            <w:tcBorders>
              <w:top w:val="nil"/>
              <w:left w:val="nil"/>
              <w:bottom w:val="single" w:sz="4" w:space="0" w:color="auto"/>
              <w:right w:val="single" w:sz="4" w:space="0" w:color="auto"/>
            </w:tcBorders>
            <w:shd w:val="clear" w:color="auto" w:fill="auto"/>
            <w:vAlign w:val="center"/>
            <w:hideMark/>
          </w:tcPr>
          <w:p w14:paraId="62AB4477" w14:textId="77777777" w:rsidR="001B65A4" w:rsidRPr="007C319D" w:rsidRDefault="001B65A4" w:rsidP="001B65A4">
            <w:pPr>
              <w:rPr>
                <w:color w:val="000000"/>
              </w:rPr>
            </w:pPr>
            <w:r w:rsidRPr="007C319D">
              <w:rPr>
                <w:color w:val="000000"/>
              </w:rPr>
              <w:t>Ежедневно</w:t>
            </w:r>
          </w:p>
        </w:tc>
      </w:tr>
      <w:tr w:rsidR="001B65A4" w:rsidRPr="007C319D" w14:paraId="15CDCCB8" w14:textId="77777777" w:rsidTr="005B6E8C">
        <w:trPr>
          <w:trHeight w:val="102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BBB5A1B" w14:textId="77777777" w:rsidR="001B65A4" w:rsidRPr="007C319D" w:rsidRDefault="001B65A4" w:rsidP="001B65A4">
            <w:pPr>
              <w:jc w:val="center"/>
              <w:rPr>
                <w:color w:val="000000" w:themeColor="text1"/>
              </w:rPr>
            </w:pPr>
            <w:r w:rsidRPr="007C319D">
              <w:rPr>
                <w:color w:val="000000" w:themeColor="text1"/>
              </w:rPr>
              <w:t>6</w:t>
            </w:r>
          </w:p>
        </w:tc>
        <w:tc>
          <w:tcPr>
            <w:tcW w:w="6424" w:type="dxa"/>
            <w:tcBorders>
              <w:top w:val="nil"/>
              <w:left w:val="nil"/>
              <w:bottom w:val="single" w:sz="4" w:space="0" w:color="auto"/>
              <w:right w:val="single" w:sz="4" w:space="0" w:color="auto"/>
            </w:tcBorders>
            <w:shd w:val="clear" w:color="auto" w:fill="auto"/>
            <w:vAlign w:val="center"/>
            <w:hideMark/>
          </w:tcPr>
          <w:p w14:paraId="3CE16EDC" w14:textId="146EF3E5" w:rsidR="001B65A4" w:rsidRPr="007C319D" w:rsidRDefault="001B65A4" w:rsidP="001B65A4">
            <w:pPr>
              <w:rPr>
                <w:color w:val="000000"/>
              </w:rPr>
            </w:pPr>
            <w:r w:rsidRPr="007C319D">
              <w:rPr>
                <w:color w:val="000000"/>
                <w:lang w:eastAsia="zh-CN"/>
              </w:rPr>
              <w:t>Протирка поверхности рабочих столов, тумбочек путем деликатного передвижения документов на столах, а также удаление пыли и загрязнений с использованием специальных химических средств и протирочных материалов (в присутствии ответственного сотрудника)</w:t>
            </w:r>
          </w:p>
        </w:tc>
        <w:tc>
          <w:tcPr>
            <w:tcW w:w="2400" w:type="dxa"/>
            <w:tcBorders>
              <w:top w:val="nil"/>
              <w:left w:val="nil"/>
              <w:bottom w:val="single" w:sz="4" w:space="0" w:color="auto"/>
              <w:right w:val="single" w:sz="4" w:space="0" w:color="auto"/>
            </w:tcBorders>
            <w:shd w:val="clear" w:color="auto" w:fill="auto"/>
            <w:vAlign w:val="center"/>
            <w:hideMark/>
          </w:tcPr>
          <w:p w14:paraId="2F66CCDB" w14:textId="77777777" w:rsidR="001B65A4" w:rsidRPr="007C319D" w:rsidRDefault="001B65A4" w:rsidP="001B65A4">
            <w:pPr>
              <w:rPr>
                <w:color w:val="000000"/>
              </w:rPr>
            </w:pPr>
            <w:r w:rsidRPr="007C319D">
              <w:rPr>
                <w:color w:val="000000"/>
              </w:rPr>
              <w:t>Ежедневно</w:t>
            </w:r>
          </w:p>
        </w:tc>
      </w:tr>
      <w:tr w:rsidR="001B65A4" w:rsidRPr="007C319D" w14:paraId="2CFD04CB"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3337C8C" w14:textId="77777777" w:rsidR="001B65A4" w:rsidRPr="007C319D" w:rsidRDefault="001B65A4" w:rsidP="001B65A4">
            <w:pPr>
              <w:jc w:val="center"/>
              <w:rPr>
                <w:color w:val="000000" w:themeColor="text1"/>
              </w:rPr>
            </w:pPr>
            <w:r w:rsidRPr="007C319D">
              <w:rPr>
                <w:color w:val="000000" w:themeColor="text1"/>
              </w:rPr>
              <w:t>7</w:t>
            </w:r>
          </w:p>
        </w:tc>
        <w:tc>
          <w:tcPr>
            <w:tcW w:w="6424" w:type="dxa"/>
            <w:tcBorders>
              <w:top w:val="nil"/>
              <w:left w:val="nil"/>
              <w:bottom w:val="single" w:sz="4" w:space="0" w:color="auto"/>
              <w:right w:val="single" w:sz="4" w:space="0" w:color="auto"/>
            </w:tcBorders>
            <w:shd w:val="clear" w:color="auto" w:fill="auto"/>
            <w:vAlign w:val="center"/>
            <w:hideMark/>
          </w:tcPr>
          <w:p w14:paraId="12360EFE" w14:textId="77777777" w:rsidR="001B65A4" w:rsidRPr="007C319D" w:rsidRDefault="001B65A4" w:rsidP="001B65A4">
            <w:pPr>
              <w:rPr>
                <w:color w:val="000000"/>
              </w:rPr>
            </w:pPr>
            <w:r w:rsidRPr="007C319D">
              <w:rPr>
                <w:color w:val="000000"/>
                <w:lang w:eastAsia="zh-CN"/>
              </w:rPr>
              <w:t>Сбор мусора из урн, с заменой полиэтиленовых пакетов и вынос мусора в специально отведенные места</w:t>
            </w:r>
          </w:p>
        </w:tc>
        <w:tc>
          <w:tcPr>
            <w:tcW w:w="2400" w:type="dxa"/>
            <w:tcBorders>
              <w:top w:val="nil"/>
              <w:left w:val="nil"/>
              <w:bottom w:val="single" w:sz="4" w:space="0" w:color="auto"/>
              <w:right w:val="single" w:sz="4" w:space="0" w:color="auto"/>
            </w:tcBorders>
            <w:shd w:val="clear" w:color="auto" w:fill="auto"/>
            <w:vAlign w:val="center"/>
            <w:hideMark/>
          </w:tcPr>
          <w:p w14:paraId="3EE9DE2C" w14:textId="77777777" w:rsidR="001B65A4" w:rsidRPr="007C319D" w:rsidRDefault="001B65A4" w:rsidP="001B65A4">
            <w:pPr>
              <w:rPr>
                <w:color w:val="000000"/>
              </w:rPr>
            </w:pPr>
            <w:r w:rsidRPr="007C319D">
              <w:rPr>
                <w:color w:val="000000"/>
              </w:rPr>
              <w:t>Ежедневно</w:t>
            </w:r>
          </w:p>
        </w:tc>
      </w:tr>
      <w:tr w:rsidR="001B65A4" w:rsidRPr="007C319D" w14:paraId="5392ED46" w14:textId="77777777" w:rsidTr="005B6E8C">
        <w:trPr>
          <w:trHeight w:val="127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1ADAC2D" w14:textId="77777777" w:rsidR="001B65A4" w:rsidRPr="007C319D" w:rsidRDefault="001B65A4" w:rsidP="001B65A4">
            <w:pPr>
              <w:jc w:val="center"/>
              <w:rPr>
                <w:color w:val="000000" w:themeColor="text1"/>
              </w:rPr>
            </w:pPr>
            <w:r w:rsidRPr="007C319D">
              <w:rPr>
                <w:color w:val="000000" w:themeColor="text1"/>
              </w:rPr>
              <w:t>8</w:t>
            </w:r>
          </w:p>
        </w:tc>
        <w:tc>
          <w:tcPr>
            <w:tcW w:w="6424" w:type="dxa"/>
            <w:tcBorders>
              <w:top w:val="nil"/>
              <w:left w:val="nil"/>
              <w:bottom w:val="single" w:sz="4" w:space="0" w:color="auto"/>
              <w:right w:val="single" w:sz="4" w:space="0" w:color="auto"/>
            </w:tcBorders>
            <w:shd w:val="clear" w:color="auto" w:fill="auto"/>
            <w:vAlign w:val="center"/>
            <w:hideMark/>
          </w:tcPr>
          <w:p w14:paraId="32ECF739" w14:textId="68A56B93" w:rsidR="001B65A4" w:rsidRPr="007C319D" w:rsidRDefault="001B65A4" w:rsidP="001B65A4">
            <w:pPr>
              <w:rPr>
                <w:color w:val="000000"/>
              </w:rPr>
            </w:pPr>
            <w:r w:rsidRPr="007C319D">
              <w:rPr>
                <w:color w:val="000000"/>
                <w:lang w:eastAsia="zh-CN"/>
              </w:rPr>
              <w:t>Удаление загрязнений и пыли с внешней (внутренней по требованию) поверхности шкафов, шкафов для одежды, стеллажей, сейфов с использованием специальных химических средств. Влажная протирка полок с деликатным перемещением предметов и документов (в присутствии ответственного сотрудника)</w:t>
            </w:r>
            <w:r w:rsidR="00FC391E" w:rsidRPr="007C319D">
              <w:rPr>
                <w:color w:val="000000"/>
                <w:lang w:eastAsia="zh-CN"/>
              </w:rPr>
              <w:t>.</w:t>
            </w:r>
          </w:p>
        </w:tc>
        <w:tc>
          <w:tcPr>
            <w:tcW w:w="2400" w:type="dxa"/>
            <w:tcBorders>
              <w:top w:val="nil"/>
              <w:left w:val="nil"/>
              <w:bottom w:val="single" w:sz="4" w:space="0" w:color="auto"/>
              <w:right w:val="single" w:sz="4" w:space="0" w:color="auto"/>
            </w:tcBorders>
            <w:shd w:val="clear" w:color="auto" w:fill="auto"/>
            <w:vAlign w:val="center"/>
            <w:hideMark/>
          </w:tcPr>
          <w:p w14:paraId="47D50E50" w14:textId="77777777" w:rsidR="001B65A4" w:rsidRPr="007C319D" w:rsidRDefault="001B65A4" w:rsidP="001B65A4">
            <w:pPr>
              <w:rPr>
                <w:color w:val="000000"/>
              </w:rPr>
            </w:pPr>
            <w:r w:rsidRPr="007C319D">
              <w:rPr>
                <w:color w:val="000000"/>
              </w:rPr>
              <w:t>Ежедневно</w:t>
            </w:r>
          </w:p>
        </w:tc>
      </w:tr>
      <w:tr w:rsidR="001B65A4" w:rsidRPr="007C319D" w14:paraId="385C3965" w14:textId="77777777" w:rsidTr="005B6E8C">
        <w:trPr>
          <w:trHeight w:val="84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58AF1" w14:textId="77777777" w:rsidR="001B65A4" w:rsidRPr="007C319D" w:rsidRDefault="001B65A4" w:rsidP="001B65A4">
            <w:pPr>
              <w:jc w:val="center"/>
              <w:rPr>
                <w:color w:val="000000" w:themeColor="text1"/>
              </w:rPr>
            </w:pPr>
            <w:r w:rsidRPr="007C319D">
              <w:rPr>
                <w:color w:val="000000" w:themeColor="text1"/>
              </w:rPr>
              <w:t>9</w:t>
            </w:r>
          </w:p>
        </w:tc>
        <w:tc>
          <w:tcPr>
            <w:tcW w:w="6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2E520" w14:textId="4707B4C3" w:rsidR="001B65A4" w:rsidRPr="007C319D" w:rsidRDefault="001B65A4" w:rsidP="001B65A4">
            <w:pPr>
              <w:rPr>
                <w:color w:val="000000"/>
              </w:rPr>
            </w:pPr>
            <w:r w:rsidRPr="007C319D">
              <w:rPr>
                <w:color w:val="000000"/>
                <w:lang w:eastAsia="zh-CN"/>
              </w:rPr>
              <w:t>Удаление загрязнений и пыли с металлических ножек стульев и кресел с использованием специальных химических средств</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CDD22" w14:textId="77777777" w:rsidR="001B65A4" w:rsidRPr="007C319D" w:rsidRDefault="001B65A4" w:rsidP="001B65A4">
            <w:pPr>
              <w:rPr>
                <w:color w:val="000000"/>
              </w:rPr>
            </w:pPr>
            <w:r w:rsidRPr="007C319D">
              <w:rPr>
                <w:rFonts w:eastAsia="Calibri"/>
                <w:color w:val="000000"/>
                <w:lang w:eastAsia="en-US"/>
              </w:rPr>
              <w:t>1 раз в неделю</w:t>
            </w:r>
          </w:p>
        </w:tc>
      </w:tr>
      <w:tr w:rsidR="001B65A4" w:rsidRPr="007C319D" w14:paraId="28EE779D" w14:textId="77777777" w:rsidTr="005B6E8C">
        <w:trPr>
          <w:trHeight w:val="51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29B94" w14:textId="77777777" w:rsidR="001B65A4" w:rsidRPr="007C319D" w:rsidRDefault="001B65A4" w:rsidP="001B65A4">
            <w:pPr>
              <w:jc w:val="center"/>
              <w:rPr>
                <w:color w:val="000000" w:themeColor="text1"/>
              </w:rPr>
            </w:pPr>
            <w:r w:rsidRPr="007C319D">
              <w:rPr>
                <w:color w:val="000000" w:themeColor="text1"/>
              </w:rPr>
              <w:t>10</w:t>
            </w:r>
          </w:p>
        </w:tc>
        <w:tc>
          <w:tcPr>
            <w:tcW w:w="6424" w:type="dxa"/>
            <w:tcBorders>
              <w:top w:val="single" w:sz="4" w:space="0" w:color="auto"/>
              <w:left w:val="nil"/>
              <w:bottom w:val="single" w:sz="4" w:space="0" w:color="auto"/>
              <w:right w:val="single" w:sz="4" w:space="0" w:color="auto"/>
            </w:tcBorders>
            <w:shd w:val="clear" w:color="auto" w:fill="auto"/>
            <w:vAlign w:val="center"/>
            <w:hideMark/>
          </w:tcPr>
          <w:p w14:paraId="447426B1" w14:textId="77777777" w:rsidR="001B65A4" w:rsidRPr="007C319D" w:rsidRDefault="001B65A4" w:rsidP="001B65A4">
            <w:pPr>
              <w:rPr>
                <w:color w:val="000000"/>
              </w:rPr>
            </w:pPr>
            <w:r w:rsidRPr="007C319D">
              <w:rPr>
                <w:color w:val="000000"/>
                <w:lang w:eastAsia="zh-CN"/>
              </w:rPr>
              <w:t>Удаление загрязнений, протирка поверхности оргтехники (телефонов, факсов, принтеров, ксероксов, шредеров, мониторов компьютеров)</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36FD27D9" w14:textId="77777777" w:rsidR="001B65A4" w:rsidRPr="007C319D" w:rsidRDefault="001B65A4" w:rsidP="001B65A4">
            <w:pPr>
              <w:rPr>
                <w:color w:val="000000"/>
              </w:rPr>
            </w:pPr>
            <w:r w:rsidRPr="007C319D">
              <w:rPr>
                <w:color w:val="000000"/>
              </w:rPr>
              <w:t>Ежедневно</w:t>
            </w:r>
          </w:p>
        </w:tc>
      </w:tr>
      <w:tr w:rsidR="001B65A4" w:rsidRPr="007C319D" w14:paraId="05EEBCF1" w14:textId="77777777" w:rsidTr="005B6E8C">
        <w:trPr>
          <w:trHeight w:val="76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F6F9C52" w14:textId="77777777" w:rsidR="001B65A4" w:rsidRPr="007C319D" w:rsidRDefault="001B65A4" w:rsidP="001B65A4">
            <w:pPr>
              <w:jc w:val="center"/>
              <w:rPr>
                <w:color w:val="000000" w:themeColor="text1"/>
              </w:rPr>
            </w:pPr>
            <w:r w:rsidRPr="007C319D">
              <w:rPr>
                <w:color w:val="000000" w:themeColor="text1"/>
              </w:rPr>
              <w:t>11</w:t>
            </w:r>
          </w:p>
        </w:tc>
        <w:tc>
          <w:tcPr>
            <w:tcW w:w="6424" w:type="dxa"/>
            <w:tcBorders>
              <w:top w:val="nil"/>
              <w:left w:val="nil"/>
              <w:bottom w:val="single" w:sz="4" w:space="0" w:color="auto"/>
              <w:right w:val="single" w:sz="4" w:space="0" w:color="auto"/>
            </w:tcBorders>
            <w:shd w:val="clear" w:color="auto" w:fill="auto"/>
            <w:vAlign w:val="center"/>
            <w:hideMark/>
          </w:tcPr>
          <w:p w14:paraId="6C50CB17" w14:textId="5AFC5429" w:rsidR="001B65A4" w:rsidRPr="007C319D" w:rsidRDefault="001B65A4" w:rsidP="001B65A4">
            <w:pPr>
              <w:rPr>
                <w:color w:val="000000"/>
              </w:rPr>
            </w:pPr>
            <w:r w:rsidRPr="007C319D">
              <w:rPr>
                <w:color w:val="000000"/>
              </w:rPr>
              <w:t>Удаление и вынос мусора из бумагорезательных машин и корзин для бумаг, замена одноразовых мешков в мусорных корзинах, вынос мусора из здания в мусорные контейнеры</w:t>
            </w:r>
          </w:p>
        </w:tc>
        <w:tc>
          <w:tcPr>
            <w:tcW w:w="2400" w:type="dxa"/>
            <w:tcBorders>
              <w:top w:val="nil"/>
              <w:left w:val="nil"/>
              <w:bottom w:val="single" w:sz="4" w:space="0" w:color="auto"/>
              <w:right w:val="single" w:sz="4" w:space="0" w:color="auto"/>
            </w:tcBorders>
            <w:shd w:val="clear" w:color="auto" w:fill="auto"/>
            <w:vAlign w:val="center"/>
            <w:hideMark/>
          </w:tcPr>
          <w:p w14:paraId="728C2830" w14:textId="77777777" w:rsidR="001B65A4" w:rsidRPr="007C319D" w:rsidRDefault="001B65A4" w:rsidP="001B65A4">
            <w:pPr>
              <w:rPr>
                <w:color w:val="000000"/>
              </w:rPr>
            </w:pPr>
            <w:r w:rsidRPr="007C319D">
              <w:rPr>
                <w:color w:val="000000"/>
              </w:rPr>
              <w:t>Ежедневно</w:t>
            </w:r>
          </w:p>
        </w:tc>
      </w:tr>
      <w:tr w:rsidR="001B65A4" w:rsidRPr="007C319D" w14:paraId="755E9915" w14:textId="77777777" w:rsidTr="005B6E8C">
        <w:trPr>
          <w:trHeight w:val="76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2D314A3" w14:textId="77777777" w:rsidR="001B65A4" w:rsidRPr="007C319D" w:rsidRDefault="001B65A4" w:rsidP="001B65A4">
            <w:pPr>
              <w:jc w:val="center"/>
              <w:rPr>
                <w:color w:val="000000" w:themeColor="text1"/>
              </w:rPr>
            </w:pPr>
            <w:r w:rsidRPr="007C319D">
              <w:rPr>
                <w:color w:val="000000" w:themeColor="text1"/>
              </w:rPr>
              <w:t>12</w:t>
            </w:r>
          </w:p>
        </w:tc>
        <w:tc>
          <w:tcPr>
            <w:tcW w:w="6424" w:type="dxa"/>
            <w:tcBorders>
              <w:top w:val="nil"/>
              <w:left w:val="nil"/>
              <w:bottom w:val="single" w:sz="4" w:space="0" w:color="auto"/>
              <w:right w:val="single" w:sz="4" w:space="0" w:color="auto"/>
            </w:tcBorders>
            <w:shd w:val="clear" w:color="auto" w:fill="auto"/>
            <w:vAlign w:val="center"/>
            <w:hideMark/>
          </w:tcPr>
          <w:p w14:paraId="266F2E9E" w14:textId="77777777" w:rsidR="001B65A4" w:rsidRPr="007C319D" w:rsidRDefault="001B65A4" w:rsidP="001B65A4">
            <w:pPr>
              <w:rPr>
                <w:color w:val="000000"/>
              </w:rPr>
            </w:pPr>
            <w:r w:rsidRPr="007C319D">
              <w:rPr>
                <w:color w:val="000000"/>
                <w:lang w:eastAsia="zh-CN"/>
              </w:rPr>
              <w:t>Удаление локальных загрязнений, пыли с поверхности стен в зависимости от типа покрытия (шпон, штукатурка, краска) с применением специальных чистящих средств и оборудования, применимых к каждому типу покрытия</w:t>
            </w:r>
          </w:p>
        </w:tc>
        <w:tc>
          <w:tcPr>
            <w:tcW w:w="2400" w:type="dxa"/>
            <w:tcBorders>
              <w:top w:val="nil"/>
              <w:left w:val="nil"/>
              <w:bottom w:val="single" w:sz="4" w:space="0" w:color="auto"/>
              <w:right w:val="single" w:sz="4" w:space="0" w:color="auto"/>
            </w:tcBorders>
            <w:shd w:val="clear" w:color="auto" w:fill="auto"/>
            <w:vAlign w:val="center"/>
            <w:hideMark/>
          </w:tcPr>
          <w:p w14:paraId="125C2E08" w14:textId="77777777" w:rsidR="001B65A4" w:rsidRPr="007C319D" w:rsidRDefault="001B65A4" w:rsidP="001B65A4">
            <w:pPr>
              <w:rPr>
                <w:color w:val="000000"/>
              </w:rPr>
            </w:pPr>
            <w:r w:rsidRPr="007C319D">
              <w:rPr>
                <w:color w:val="000000"/>
              </w:rPr>
              <w:t>Ежедневно</w:t>
            </w:r>
          </w:p>
        </w:tc>
      </w:tr>
      <w:tr w:rsidR="001B65A4" w:rsidRPr="007C319D" w14:paraId="42719412" w14:textId="77777777" w:rsidTr="005B6E8C">
        <w:trPr>
          <w:trHeight w:val="51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3B2F7" w14:textId="77777777" w:rsidR="001B65A4" w:rsidRPr="007C319D" w:rsidRDefault="001B65A4" w:rsidP="001B65A4">
            <w:pPr>
              <w:jc w:val="center"/>
              <w:rPr>
                <w:color w:val="000000" w:themeColor="text1"/>
              </w:rPr>
            </w:pPr>
            <w:r w:rsidRPr="007C319D">
              <w:rPr>
                <w:color w:val="000000" w:themeColor="text1"/>
              </w:rPr>
              <w:t>13</w:t>
            </w:r>
          </w:p>
        </w:tc>
        <w:tc>
          <w:tcPr>
            <w:tcW w:w="6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0D055" w14:textId="77777777" w:rsidR="001B65A4" w:rsidRPr="007C319D" w:rsidRDefault="001B65A4" w:rsidP="001B65A4">
            <w:pPr>
              <w:rPr>
                <w:color w:val="000000"/>
              </w:rPr>
            </w:pPr>
            <w:r w:rsidRPr="007C319D">
              <w:rPr>
                <w:color w:val="000000"/>
                <w:lang w:eastAsia="zh-CN"/>
              </w:rPr>
              <w:t>Удаление пыли и загрязнений с архивных стеллажей, ручек архивных стеллажей, рельс, разделителей</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53867" w14:textId="77777777" w:rsidR="001B65A4" w:rsidRPr="007C319D" w:rsidRDefault="001B65A4" w:rsidP="001B65A4">
            <w:pPr>
              <w:rPr>
                <w:color w:val="000000"/>
              </w:rPr>
            </w:pPr>
            <w:r w:rsidRPr="007C319D">
              <w:rPr>
                <w:rFonts w:eastAsia="Calibri"/>
                <w:color w:val="000000"/>
                <w:lang w:eastAsia="en-US"/>
              </w:rPr>
              <w:t>1 раз в неделю</w:t>
            </w:r>
          </w:p>
        </w:tc>
      </w:tr>
      <w:tr w:rsidR="001B65A4" w:rsidRPr="007C319D" w14:paraId="6988B792" w14:textId="77777777" w:rsidTr="005B6E8C">
        <w:trPr>
          <w:trHeight w:val="51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A496A" w14:textId="77777777" w:rsidR="001B65A4" w:rsidRPr="007C319D" w:rsidRDefault="001B65A4" w:rsidP="001B65A4">
            <w:pPr>
              <w:jc w:val="center"/>
              <w:rPr>
                <w:color w:val="000000" w:themeColor="text1"/>
              </w:rPr>
            </w:pPr>
            <w:r w:rsidRPr="007C319D">
              <w:rPr>
                <w:color w:val="000000" w:themeColor="text1"/>
              </w:rPr>
              <w:t>14</w:t>
            </w:r>
          </w:p>
        </w:tc>
        <w:tc>
          <w:tcPr>
            <w:tcW w:w="6424" w:type="dxa"/>
            <w:tcBorders>
              <w:top w:val="single" w:sz="4" w:space="0" w:color="auto"/>
              <w:left w:val="nil"/>
              <w:bottom w:val="single" w:sz="4" w:space="0" w:color="auto"/>
              <w:right w:val="single" w:sz="4" w:space="0" w:color="auto"/>
            </w:tcBorders>
            <w:shd w:val="clear" w:color="auto" w:fill="auto"/>
            <w:vAlign w:val="center"/>
            <w:hideMark/>
          </w:tcPr>
          <w:p w14:paraId="254FCE34" w14:textId="77777777" w:rsidR="001B65A4" w:rsidRPr="007C319D" w:rsidRDefault="001B65A4" w:rsidP="001B65A4">
            <w:pPr>
              <w:rPr>
                <w:color w:val="000000"/>
              </w:rPr>
            </w:pPr>
            <w:r w:rsidRPr="007C319D">
              <w:rPr>
                <w:color w:val="000000"/>
                <w:lang w:eastAsia="zh-CN"/>
              </w:rPr>
              <w:t>Удаление пыли и загрязнений с металлических и ПВХ рам окон, с подоконников, оконных откосов</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01A672A4" w14:textId="77777777" w:rsidR="001B65A4" w:rsidRPr="007C319D" w:rsidRDefault="001B65A4" w:rsidP="001B65A4">
            <w:pPr>
              <w:rPr>
                <w:color w:val="000000"/>
              </w:rPr>
            </w:pPr>
            <w:r w:rsidRPr="007C319D">
              <w:rPr>
                <w:color w:val="000000"/>
              </w:rPr>
              <w:t>Ежедневно</w:t>
            </w:r>
          </w:p>
        </w:tc>
      </w:tr>
      <w:tr w:rsidR="001B65A4" w:rsidRPr="007C319D" w14:paraId="6BCED2D9" w14:textId="77777777" w:rsidTr="005B6E8C">
        <w:trPr>
          <w:trHeight w:val="76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CF74C82" w14:textId="77777777" w:rsidR="001B65A4" w:rsidRPr="007C319D" w:rsidRDefault="001B65A4" w:rsidP="001B65A4">
            <w:pPr>
              <w:jc w:val="center"/>
              <w:rPr>
                <w:color w:val="000000" w:themeColor="text1"/>
              </w:rPr>
            </w:pPr>
            <w:r w:rsidRPr="007C319D">
              <w:rPr>
                <w:color w:val="000000" w:themeColor="text1"/>
              </w:rPr>
              <w:t>15</w:t>
            </w:r>
          </w:p>
        </w:tc>
        <w:tc>
          <w:tcPr>
            <w:tcW w:w="6424" w:type="dxa"/>
            <w:tcBorders>
              <w:top w:val="nil"/>
              <w:left w:val="nil"/>
              <w:bottom w:val="single" w:sz="4" w:space="0" w:color="auto"/>
              <w:right w:val="single" w:sz="4" w:space="0" w:color="auto"/>
            </w:tcBorders>
            <w:shd w:val="clear" w:color="auto" w:fill="auto"/>
            <w:vAlign w:val="center"/>
            <w:hideMark/>
          </w:tcPr>
          <w:p w14:paraId="675CAEBA" w14:textId="1AD53076" w:rsidR="001B65A4" w:rsidRPr="007C319D" w:rsidRDefault="001B65A4" w:rsidP="001B65A4">
            <w:pPr>
              <w:rPr>
                <w:color w:val="000000"/>
              </w:rPr>
            </w:pPr>
            <w:r w:rsidRPr="007C319D">
              <w:rPr>
                <w:color w:val="000000"/>
                <w:lang w:eastAsia="zh-CN"/>
              </w:rPr>
              <w:t>Удаление пыли и загрязнений со всех стеклянных поверхностей: окон, перегородок, дверей, с использованием специального оборудования и специальных химических средств</w:t>
            </w:r>
          </w:p>
        </w:tc>
        <w:tc>
          <w:tcPr>
            <w:tcW w:w="2400" w:type="dxa"/>
            <w:tcBorders>
              <w:top w:val="nil"/>
              <w:left w:val="nil"/>
              <w:bottom w:val="single" w:sz="4" w:space="0" w:color="auto"/>
              <w:right w:val="single" w:sz="4" w:space="0" w:color="auto"/>
            </w:tcBorders>
            <w:shd w:val="clear" w:color="auto" w:fill="auto"/>
            <w:vAlign w:val="center"/>
            <w:hideMark/>
          </w:tcPr>
          <w:p w14:paraId="69A7F780" w14:textId="77777777" w:rsidR="001B65A4" w:rsidRPr="007C319D" w:rsidRDefault="001B65A4" w:rsidP="001B65A4">
            <w:pPr>
              <w:rPr>
                <w:color w:val="000000"/>
              </w:rPr>
            </w:pPr>
            <w:r w:rsidRPr="007C319D">
              <w:rPr>
                <w:color w:val="000000"/>
              </w:rPr>
              <w:t>Ежедневно</w:t>
            </w:r>
          </w:p>
        </w:tc>
      </w:tr>
      <w:tr w:rsidR="001B65A4" w:rsidRPr="007C319D" w14:paraId="5B9F8446"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87BB781" w14:textId="77777777" w:rsidR="001B65A4" w:rsidRPr="007C319D" w:rsidRDefault="001B65A4" w:rsidP="001B65A4">
            <w:pPr>
              <w:jc w:val="center"/>
              <w:rPr>
                <w:color w:val="000000" w:themeColor="text1"/>
              </w:rPr>
            </w:pPr>
            <w:r w:rsidRPr="007C319D">
              <w:rPr>
                <w:color w:val="000000" w:themeColor="text1"/>
              </w:rPr>
              <w:t>16</w:t>
            </w:r>
          </w:p>
        </w:tc>
        <w:tc>
          <w:tcPr>
            <w:tcW w:w="6424" w:type="dxa"/>
            <w:tcBorders>
              <w:top w:val="nil"/>
              <w:left w:val="nil"/>
              <w:bottom w:val="single" w:sz="4" w:space="0" w:color="auto"/>
              <w:right w:val="single" w:sz="4" w:space="0" w:color="auto"/>
            </w:tcBorders>
            <w:shd w:val="clear" w:color="auto" w:fill="auto"/>
            <w:vAlign w:val="center"/>
            <w:hideMark/>
          </w:tcPr>
          <w:p w14:paraId="393FBE38" w14:textId="77777777" w:rsidR="001B65A4" w:rsidRPr="007C319D" w:rsidRDefault="001B65A4" w:rsidP="001B65A4">
            <w:pPr>
              <w:rPr>
                <w:color w:val="000000"/>
              </w:rPr>
            </w:pPr>
            <w:r w:rsidRPr="007C319D">
              <w:rPr>
                <w:color w:val="000000"/>
                <w:lang w:eastAsia="zh-CN"/>
              </w:rPr>
              <w:t>Уход за навигационными надписями и обозначениями</w:t>
            </w:r>
          </w:p>
        </w:tc>
        <w:tc>
          <w:tcPr>
            <w:tcW w:w="2400" w:type="dxa"/>
            <w:tcBorders>
              <w:top w:val="nil"/>
              <w:left w:val="nil"/>
              <w:bottom w:val="single" w:sz="4" w:space="0" w:color="auto"/>
              <w:right w:val="single" w:sz="4" w:space="0" w:color="auto"/>
            </w:tcBorders>
            <w:shd w:val="clear" w:color="auto" w:fill="auto"/>
            <w:vAlign w:val="center"/>
            <w:hideMark/>
          </w:tcPr>
          <w:p w14:paraId="5D7138DE" w14:textId="12A62D7C" w:rsidR="001B65A4" w:rsidRPr="007C319D" w:rsidRDefault="001B65A4" w:rsidP="001B65A4">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p>
        </w:tc>
      </w:tr>
      <w:tr w:rsidR="00712AFA" w:rsidRPr="007C319D" w14:paraId="41D10CCF"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tcPr>
          <w:p w14:paraId="40889EFA" w14:textId="4B37B5BD" w:rsidR="00712AFA" w:rsidRPr="007C319D" w:rsidRDefault="00712AFA" w:rsidP="00712AFA">
            <w:pPr>
              <w:jc w:val="center"/>
              <w:rPr>
                <w:color w:val="000000" w:themeColor="text1"/>
              </w:rPr>
            </w:pPr>
          </w:p>
        </w:tc>
        <w:tc>
          <w:tcPr>
            <w:tcW w:w="6424" w:type="dxa"/>
            <w:tcBorders>
              <w:top w:val="nil"/>
              <w:left w:val="nil"/>
              <w:bottom w:val="single" w:sz="4" w:space="0" w:color="auto"/>
              <w:right w:val="single" w:sz="4" w:space="0" w:color="auto"/>
            </w:tcBorders>
            <w:shd w:val="clear" w:color="auto" w:fill="auto"/>
          </w:tcPr>
          <w:p w14:paraId="5447C592" w14:textId="3343FD63" w:rsidR="00712AFA" w:rsidRPr="007C319D" w:rsidRDefault="00712AFA" w:rsidP="00712AFA">
            <w:pPr>
              <w:rPr>
                <w:color w:val="000000"/>
                <w:lang w:eastAsia="zh-CN"/>
              </w:rPr>
            </w:pPr>
          </w:p>
        </w:tc>
        <w:tc>
          <w:tcPr>
            <w:tcW w:w="2400" w:type="dxa"/>
            <w:tcBorders>
              <w:top w:val="nil"/>
              <w:left w:val="nil"/>
              <w:bottom w:val="single" w:sz="4" w:space="0" w:color="auto"/>
              <w:right w:val="single" w:sz="4" w:space="0" w:color="auto"/>
            </w:tcBorders>
            <w:shd w:val="clear" w:color="auto" w:fill="auto"/>
          </w:tcPr>
          <w:p w14:paraId="60734954" w14:textId="525C7DC1" w:rsidR="00712AFA" w:rsidRPr="007C319D" w:rsidRDefault="00712AFA" w:rsidP="00712AFA">
            <w:pPr>
              <w:rPr>
                <w:rFonts w:eastAsia="Calibri"/>
                <w:color w:val="000000"/>
                <w:lang w:eastAsia="en-US"/>
              </w:rPr>
            </w:pPr>
          </w:p>
        </w:tc>
      </w:tr>
      <w:tr w:rsidR="00712AFA" w:rsidRPr="007C319D" w14:paraId="78290F7D"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tcPr>
          <w:p w14:paraId="12D44442" w14:textId="661B7715" w:rsidR="00712AFA" w:rsidRPr="007C319D" w:rsidRDefault="00712AFA" w:rsidP="00712AFA">
            <w:pPr>
              <w:jc w:val="center"/>
              <w:rPr>
                <w:color w:val="000000" w:themeColor="text1"/>
              </w:rPr>
            </w:pPr>
            <w:r w:rsidRPr="007C319D">
              <w:rPr>
                <w:color w:val="000000" w:themeColor="text1"/>
              </w:rPr>
              <w:t>18</w:t>
            </w:r>
          </w:p>
        </w:tc>
        <w:tc>
          <w:tcPr>
            <w:tcW w:w="6424" w:type="dxa"/>
            <w:tcBorders>
              <w:top w:val="nil"/>
              <w:left w:val="nil"/>
              <w:bottom w:val="single" w:sz="4" w:space="0" w:color="auto"/>
              <w:right w:val="single" w:sz="4" w:space="0" w:color="auto"/>
            </w:tcBorders>
            <w:shd w:val="clear" w:color="auto" w:fill="auto"/>
          </w:tcPr>
          <w:p w14:paraId="744B58C9" w14:textId="5EB47020" w:rsidR="00712AFA" w:rsidRPr="007C319D" w:rsidRDefault="00712AFA" w:rsidP="00712AFA">
            <w:pPr>
              <w:rPr>
                <w:color w:val="000000"/>
                <w:lang w:eastAsia="zh-CN"/>
              </w:rPr>
            </w:pPr>
            <w:r w:rsidRPr="007C319D">
              <w:t xml:space="preserve">Химическая чистка (выведение пятен) рулонных штор/жалюзи </w:t>
            </w:r>
          </w:p>
        </w:tc>
        <w:tc>
          <w:tcPr>
            <w:tcW w:w="2400" w:type="dxa"/>
            <w:tcBorders>
              <w:top w:val="nil"/>
              <w:left w:val="nil"/>
              <w:bottom w:val="single" w:sz="4" w:space="0" w:color="auto"/>
              <w:right w:val="single" w:sz="4" w:space="0" w:color="auto"/>
            </w:tcBorders>
            <w:shd w:val="clear" w:color="auto" w:fill="auto"/>
          </w:tcPr>
          <w:p w14:paraId="099A1BCC" w14:textId="259BCB1C" w:rsidR="00712AFA" w:rsidRPr="007C319D" w:rsidRDefault="00712AFA" w:rsidP="00712AFA">
            <w:pPr>
              <w:rPr>
                <w:rFonts w:eastAsia="Calibri"/>
                <w:color w:val="000000"/>
                <w:lang w:eastAsia="en-US"/>
              </w:rPr>
            </w:pPr>
            <w:r w:rsidRPr="007C319D">
              <w:t xml:space="preserve">По </w:t>
            </w:r>
            <w:r w:rsidR="00DE3540" w:rsidRPr="007C319D">
              <w:t>З</w:t>
            </w:r>
            <w:r w:rsidRPr="007C319D">
              <w:t>аявкам</w:t>
            </w:r>
          </w:p>
        </w:tc>
      </w:tr>
      <w:tr w:rsidR="001B65A4" w:rsidRPr="007C319D" w14:paraId="59AF230E"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tcPr>
          <w:p w14:paraId="4B8D47BE" w14:textId="77777777" w:rsidR="001B65A4" w:rsidRPr="007C319D" w:rsidRDefault="001B65A4" w:rsidP="001B65A4">
            <w:pPr>
              <w:jc w:val="center"/>
              <w:rPr>
                <w:color w:val="000000" w:themeColor="text1"/>
              </w:rPr>
            </w:pPr>
          </w:p>
        </w:tc>
        <w:tc>
          <w:tcPr>
            <w:tcW w:w="6424" w:type="dxa"/>
            <w:tcBorders>
              <w:top w:val="nil"/>
              <w:left w:val="nil"/>
              <w:bottom w:val="single" w:sz="4" w:space="0" w:color="auto"/>
              <w:right w:val="single" w:sz="4" w:space="0" w:color="auto"/>
            </w:tcBorders>
            <w:shd w:val="clear" w:color="auto" w:fill="auto"/>
            <w:vAlign w:val="center"/>
          </w:tcPr>
          <w:p w14:paraId="3444327E" w14:textId="4761BE12" w:rsidR="001B65A4" w:rsidRPr="007C319D" w:rsidRDefault="001B65A4" w:rsidP="001B65A4">
            <w:pPr>
              <w:rPr>
                <w:rFonts w:eastAsia="Calibri"/>
                <w:color w:val="000000"/>
                <w:lang w:eastAsia="en-US"/>
              </w:rPr>
            </w:pPr>
            <w:r w:rsidRPr="007C319D">
              <w:rPr>
                <w:b/>
                <w:bCs/>
                <w:color w:val="000000"/>
              </w:rPr>
              <w:t>Санузлы, душевые комнаты, КУИ (в рабочие дни)</w:t>
            </w:r>
          </w:p>
        </w:tc>
        <w:tc>
          <w:tcPr>
            <w:tcW w:w="2400" w:type="dxa"/>
            <w:tcBorders>
              <w:top w:val="nil"/>
              <w:left w:val="nil"/>
              <w:bottom w:val="single" w:sz="4" w:space="0" w:color="auto"/>
              <w:right w:val="single" w:sz="4" w:space="0" w:color="auto"/>
            </w:tcBorders>
            <w:shd w:val="clear" w:color="auto" w:fill="auto"/>
            <w:vAlign w:val="center"/>
          </w:tcPr>
          <w:p w14:paraId="3751D6ED" w14:textId="77777777" w:rsidR="001B65A4" w:rsidRPr="007C319D" w:rsidRDefault="001B65A4" w:rsidP="001B65A4">
            <w:pPr>
              <w:rPr>
                <w:rFonts w:eastAsia="Calibri"/>
                <w:color w:val="000000"/>
                <w:lang w:eastAsia="en-US"/>
              </w:rPr>
            </w:pPr>
          </w:p>
        </w:tc>
      </w:tr>
      <w:tr w:rsidR="001B65A4" w:rsidRPr="007C319D" w14:paraId="7087EBD6"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FEB21A5" w14:textId="77777777" w:rsidR="001B65A4" w:rsidRPr="007C319D" w:rsidRDefault="001B65A4" w:rsidP="001B65A4">
            <w:pPr>
              <w:jc w:val="center"/>
              <w:rPr>
                <w:color w:val="000000" w:themeColor="text1"/>
              </w:rPr>
            </w:pPr>
            <w:r w:rsidRPr="007C319D">
              <w:rPr>
                <w:color w:val="000000" w:themeColor="text1"/>
              </w:rPr>
              <w:lastRenderedPageBreak/>
              <w:t>1</w:t>
            </w:r>
          </w:p>
        </w:tc>
        <w:tc>
          <w:tcPr>
            <w:tcW w:w="6424" w:type="dxa"/>
            <w:tcBorders>
              <w:top w:val="nil"/>
              <w:left w:val="nil"/>
              <w:bottom w:val="single" w:sz="4" w:space="0" w:color="auto"/>
              <w:right w:val="single" w:sz="4" w:space="0" w:color="auto"/>
            </w:tcBorders>
            <w:shd w:val="clear" w:color="auto" w:fill="auto"/>
            <w:vAlign w:val="center"/>
            <w:hideMark/>
          </w:tcPr>
          <w:p w14:paraId="508646DF" w14:textId="77777777" w:rsidR="001B65A4" w:rsidRPr="007C319D" w:rsidRDefault="001B65A4" w:rsidP="001B65A4">
            <w:pPr>
              <w:rPr>
                <w:color w:val="000000"/>
              </w:rPr>
            </w:pPr>
            <w:r w:rsidRPr="007C319D">
              <w:rPr>
                <w:rFonts w:eastAsia="Calibri"/>
                <w:color w:val="000000"/>
                <w:lang w:eastAsia="en-US"/>
              </w:rPr>
              <w:t>Влажная протирка внутри и снаружи шкафов, шкафчиков, полок, стеллажей</w:t>
            </w:r>
          </w:p>
        </w:tc>
        <w:tc>
          <w:tcPr>
            <w:tcW w:w="2400" w:type="dxa"/>
            <w:tcBorders>
              <w:top w:val="nil"/>
              <w:left w:val="nil"/>
              <w:bottom w:val="single" w:sz="4" w:space="0" w:color="auto"/>
              <w:right w:val="single" w:sz="4" w:space="0" w:color="auto"/>
            </w:tcBorders>
            <w:shd w:val="clear" w:color="auto" w:fill="auto"/>
            <w:vAlign w:val="center"/>
            <w:hideMark/>
          </w:tcPr>
          <w:p w14:paraId="4A59C283" w14:textId="7761664E" w:rsidR="001B65A4" w:rsidRPr="007C319D" w:rsidRDefault="001B65A4" w:rsidP="001B65A4">
            <w:pPr>
              <w:rPr>
                <w:color w:val="000000"/>
              </w:rPr>
            </w:pPr>
            <w:r w:rsidRPr="007C319D">
              <w:rPr>
                <w:rFonts w:eastAsia="Calibri"/>
                <w:color w:val="000000"/>
                <w:lang w:eastAsia="en-US"/>
              </w:rPr>
              <w:t>Ежедневно до 9:00</w:t>
            </w:r>
            <w:r w:rsidR="000A1778" w:rsidRPr="007C319D">
              <w:rPr>
                <w:rFonts w:eastAsia="Calibri"/>
                <w:color w:val="000000"/>
                <w:lang w:eastAsia="en-US"/>
              </w:rPr>
              <w:t xml:space="preserve"> ч.</w:t>
            </w:r>
          </w:p>
        </w:tc>
      </w:tr>
      <w:tr w:rsidR="001B65A4" w:rsidRPr="007C319D" w14:paraId="75B22038" w14:textId="77777777" w:rsidTr="005B6E8C">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F5F30" w14:textId="77777777" w:rsidR="001B65A4" w:rsidRPr="007C319D" w:rsidRDefault="001B65A4" w:rsidP="001B65A4">
            <w:pPr>
              <w:jc w:val="center"/>
              <w:rPr>
                <w:color w:val="000000" w:themeColor="text1"/>
              </w:rPr>
            </w:pPr>
            <w:r w:rsidRPr="007C319D">
              <w:rPr>
                <w:color w:val="000000" w:themeColor="text1"/>
              </w:rPr>
              <w:t>2</w:t>
            </w:r>
          </w:p>
        </w:tc>
        <w:tc>
          <w:tcPr>
            <w:tcW w:w="6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A9C8A" w14:textId="77777777" w:rsidR="001B65A4" w:rsidRPr="007C319D" w:rsidRDefault="001B65A4" w:rsidP="001B65A4">
            <w:pPr>
              <w:rPr>
                <w:color w:val="000000"/>
              </w:rPr>
            </w:pPr>
            <w:r w:rsidRPr="007C319D">
              <w:rPr>
                <w:rFonts w:eastAsia="Calibri"/>
                <w:color w:val="000000"/>
                <w:lang w:eastAsia="en-US"/>
              </w:rPr>
              <w:t>Влажная протирка диспенсеров, дверных блоков, дверей, ручек дверей, зеркал, фурнитуры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4140D" w14:textId="16B134B9" w:rsidR="001B65A4" w:rsidRPr="007C319D" w:rsidRDefault="001B65A4" w:rsidP="001B65A4">
            <w:pPr>
              <w:rPr>
                <w:color w:val="000000"/>
              </w:rPr>
            </w:pPr>
            <w:r w:rsidRPr="007C319D">
              <w:rPr>
                <w:rFonts w:eastAsia="Calibri"/>
                <w:color w:val="000000"/>
                <w:lang w:eastAsia="en-US"/>
              </w:rPr>
              <w:t xml:space="preserve">с 6:00 </w:t>
            </w:r>
            <w:r w:rsidR="000A1778" w:rsidRPr="007C319D">
              <w:rPr>
                <w:rFonts w:eastAsia="Calibri"/>
                <w:color w:val="000000"/>
                <w:lang w:eastAsia="en-US"/>
              </w:rPr>
              <w:t xml:space="preserve">ч. </w:t>
            </w:r>
            <w:r w:rsidRPr="007C319D">
              <w:rPr>
                <w:rFonts w:eastAsia="Calibri"/>
                <w:color w:val="000000"/>
                <w:lang w:eastAsia="en-US"/>
              </w:rPr>
              <w:t>до 9:00</w:t>
            </w:r>
            <w:r w:rsidR="000A1778" w:rsidRPr="007C319D">
              <w:rPr>
                <w:rFonts w:eastAsia="Calibri"/>
                <w:color w:val="000000"/>
                <w:lang w:eastAsia="en-US"/>
              </w:rPr>
              <w:t xml:space="preserve"> ч.</w:t>
            </w:r>
            <w:r w:rsidRPr="007C319D">
              <w:rPr>
                <w:rFonts w:eastAsia="Calibri"/>
                <w:color w:val="000000"/>
                <w:lang w:eastAsia="en-US"/>
              </w:rPr>
              <w:t xml:space="preserve"> - основная уборка, с 9:00 </w:t>
            </w:r>
            <w:r w:rsidR="000A1778" w:rsidRPr="007C319D">
              <w:rPr>
                <w:rFonts w:eastAsia="Calibri"/>
                <w:color w:val="000000"/>
                <w:lang w:eastAsia="en-US"/>
              </w:rPr>
              <w:t xml:space="preserve">ч. </w:t>
            </w:r>
            <w:r w:rsidRPr="007C319D">
              <w:rPr>
                <w:rFonts w:eastAsia="Calibri"/>
                <w:color w:val="000000"/>
                <w:lang w:eastAsia="en-US"/>
              </w:rPr>
              <w:t xml:space="preserve">до 22:00 </w:t>
            </w:r>
            <w:r w:rsidR="000A1778" w:rsidRPr="007C319D">
              <w:rPr>
                <w:rFonts w:eastAsia="Calibri"/>
                <w:color w:val="000000"/>
                <w:lang w:eastAsia="en-US"/>
              </w:rPr>
              <w:t>ч.</w:t>
            </w:r>
            <w:r w:rsidRPr="007C319D">
              <w:rPr>
                <w:rFonts w:eastAsia="Calibri"/>
                <w:color w:val="000000"/>
                <w:lang w:eastAsia="en-US"/>
              </w:rPr>
              <w:t>– регулярная уборка, раз в 2 часа, с отметкой в чек-листе</w:t>
            </w:r>
          </w:p>
        </w:tc>
      </w:tr>
      <w:tr w:rsidR="001B65A4" w:rsidRPr="007C319D" w14:paraId="0807F9F8" w14:textId="77777777" w:rsidTr="005B6E8C">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AFAF4" w14:textId="77777777" w:rsidR="001B65A4" w:rsidRPr="007C319D" w:rsidRDefault="001B65A4" w:rsidP="001B65A4">
            <w:pPr>
              <w:jc w:val="center"/>
              <w:rPr>
                <w:color w:val="000000" w:themeColor="text1"/>
              </w:rPr>
            </w:pPr>
            <w:r w:rsidRPr="007C319D">
              <w:rPr>
                <w:color w:val="000000" w:themeColor="text1"/>
              </w:rPr>
              <w:t>3</w:t>
            </w:r>
          </w:p>
        </w:tc>
        <w:tc>
          <w:tcPr>
            <w:tcW w:w="6424" w:type="dxa"/>
            <w:tcBorders>
              <w:top w:val="single" w:sz="4" w:space="0" w:color="auto"/>
              <w:left w:val="nil"/>
              <w:bottom w:val="single" w:sz="4" w:space="0" w:color="auto"/>
              <w:right w:val="single" w:sz="4" w:space="0" w:color="auto"/>
            </w:tcBorders>
            <w:shd w:val="clear" w:color="auto" w:fill="auto"/>
            <w:vAlign w:val="center"/>
            <w:hideMark/>
          </w:tcPr>
          <w:p w14:paraId="579868A9" w14:textId="77777777" w:rsidR="001B65A4" w:rsidRPr="007C319D" w:rsidRDefault="001B65A4" w:rsidP="001B65A4">
            <w:pPr>
              <w:rPr>
                <w:color w:val="000000"/>
              </w:rPr>
            </w:pPr>
            <w:r w:rsidRPr="007C319D">
              <w:rPr>
                <w:rFonts w:eastAsia="Calibri"/>
                <w:color w:val="000000"/>
                <w:lang w:eastAsia="en-US"/>
              </w:rPr>
              <w:t>Вынос мусора из мусорных корзин при заполнении, с их влажной протиркой и заменой в них одноразовых мешков, вынос мусора из здания в мусорные контейнеры</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0CF40246" w14:textId="5DDAC60E" w:rsidR="001B65A4" w:rsidRPr="007C319D" w:rsidRDefault="001B65A4" w:rsidP="001B65A4">
            <w:pPr>
              <w:rPr>
                <w:color w:val="000000"/>
              </w:rPr>
            </w:pPr>
            <w:r w:rsidRPr="007C319D">
              <w:rPr>
                <w:rFonts w:eastAsia="Calibri"/>
                <w:color w:val="000000"/>
                <w:lang w:eastAsia="en-US"/>
              </w:rPr>
              <w:t xml:space="preserve">с 6:00 </w:t>
            </w:r>
            <w:r w:rsidR="00070C7F" w:rsidRPr="007C319D">
              <w:rPr>
                <w:rFonts w:eastAsia="Calibri"/>
                <w:color w:val="000000"/>
                <w:lang w:eastAsia="en-US"/>
              </w:rPr>
              <w:t xml:space="preserve">ч. </w:t>
            </w:r>
            <w:r w:rsidRPr="007C319D">
              <w:rPr>
                <w:rFonts w:eastAsia="Calibri"/>
                <w:color w:val="000000"/>
                <w:lang w:eastAsia="en-US"/>
              </w:rPr>
              <w:t>до 9:00</w:t>
            </w:r>
            <w:r w:rsidR="00070C7F" w:rsidRPr="007C319D">
              <w:rPr>
                <w:rFonts w:eastAsia="Calibri"/>
                <w:color w:val="000000"/>
                <w:lang w:eastAsia="en-US"/>
              </w:rPr>
              <w:t xml:space="preserve"> ч.</w:t>
            </w:r>
            <w:r w:rsidRPr="007C319D">
              <w:rPr>
                <w:rFonts w:eastAsia="Calibri"/>
                <w:color w:val="000000"/>
                <w:lang w:eastAsia="en-US"/>
              </w:rPr>
              <w:t xml:space="preserve"> - основная уборка, с 9:00 </w:t>
            </w:r>
            <w:r w:rsidR="00070C7F" w:rsidRPr="007C319D">
              <w:rPr>
                <w:rFonts w:eastAsia="Calibri"/>
                <w:color w:val="000000"/>
                <w:lang w:eastAsia="en-US"/>
              </w:rPr>
              <w:t xml:space="preserve">ч. </w:t>
            </w:r>
            <w:r w:rsidRPr="007C319D">
              <w:rPr>
                <w:rFonts w:eastAsia="Calibri"/>
                <w:color w:val="000000"/>
                <w:lang w:eastAsia="en-US"/>
              </w:rPr>
              <w:t>до 22:00</w:t>
            </w:r>
            <w:r w:rsidR="00070C7F" w:rsidRPr="007C319D">
              <w:rPr>
                <w:rFonts w:eastAsia="Calibri"/>
                <w:color w:val="000000"/>
                <w:lang w:eastAsia="en-US"/>
              </w:rPr>
              <w:t xml:space="preserve"> ч.</w:t>
            </w:r>
            <w:r w:rsidRPr="007C319D">
              <w:rPr>
                <w:rFonts w:eastAsia="Calibri"/>
                <w:color w:val="000000"/>
                <w:lang w:eastAsia="en-US"/>
              </w:rPr>
              <w:t xml:space="preserve"> – регулярная уборка, раз в 2 часа, с отметкой в чек-листе</w:t>
            </w:r>
          </w:p>
        </w:tc>
      </w:tr>
      <w:tr w:rsidR="001B65A4" w:rsidRPr="007C319D" w14:paraId="072D55FC"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50D5DF6" w14:textId="77777777" w:rsidR="001B65A4" w:rsidRPr="007C319D" w:rsidRDefault="001B65A4" w:rsidP="001B65A4">
            <w:pPr>
              <w:jc w:val="center"/>
              <w:rPr>
                <w:color w:val="000000" w:themeColor="text1"/>
              </w:rPr>
            </w:pPr>
            <w:r w:rsidRPr="007C319D">
              <w:rPr>
                <w:color w:val="000000" w:themeColor="text1"/>
              </w:rPr>
              <w:t>4</w:t>
            </w:r>
          </w:p>
        </w:tc>
        <w:tc>
          <w:tcPr>
            <w:tcW w:w="6424" w:type="dxa"/>
            <w:tcBorders>
              <w:top w:val="nil"/>
              <w:left w:val="nil"/>
              <w:bottom w:val="single" w:sz="4" w:space="0" w:color="auto"/>
              <w:right w:val="single" w:sz="4" w:space="0" w:color="auto"/>
            </w:tcBorders>
            <w:shd w:val="clear" w:color="auto" w:fill="auto"/>
            <w:vAlign w:val="center"/>
            <w:hideMark/>
          </w:tcPr>
          <w:p w14:paraId="41FD0AE3" w14:textId="77777777" w:rsidR="001B65A4" w:rsidRPr="007C319D" w:rsidRDefault="001B65A4" w:rsidP="001B65A4">
            <w:pPr>
              <w:rPr>
                <w:color w:val="000000"/>
              </w:rPr>
            </w:pPr>
            <w:r w:rsidRPr="007C319D">
              <w:rPr>
                <w:rFonts w:eastAsia="Calibri"/>
                <w:color w:val="000000"/>
                <w:lang w:eastAsia="en-US"/>
              </w:rPr>
              <w:t>Дезинфекция пола и напольных плинтусов. Мытье сантехнического оборудования с использованием дезинфицирующих средств.</w:t>
            </w:r>
          </w:p>
        </w:tc>
        <w:tc>
          <w:tcPr>
            <w:tcW w:w="2400" w:type="dxa"/>
            <w:tcBorders>
              <w:top w:val="nil"/>
              <w:left w:val="nil"/>
              <w:bottom w:val="single" w:sz="4" w:space="0" w:color="auto"/>
              <w:right w:val="single" w:sz="4" w:space="0" w:color="auto"/>
            </w:tcBorders>
            <w:shd w:val="clear" w:color="auto" w:fill="auto"/>
            <w:vAlign w:val="center"/>
            <w:hideMark/>
          </w:tcPr>
          <w:p w14:paraId="23978746" w14:textId="249B1F0F" w:rsidR="001B65A4" w:rsidRPr="007C319D" w:rsidRDefault="001B65A4" w:rsidP="001B65A4">
            <w:pPr>
              <w:rPr>
                <w:color w:val="000000"/>
              </w:rPr>
            </w:pPr>
            <w:r w:rsidRPr="007C319D">
              <w:rPr>
                <w:rFonts w:eastAsia="Calibri"/>
                <w:color w:val="000000"/>
                <w:lang w:eastAsia="en-US"/>
              </w:rPr>
              <w:t>Ежедневно до 9:00</w:t>
            </w:r>
            <w:r w:rsidR="00070C7F" w:rsidRPr="007C319D">
              <w:rPr>
                <w:rFonts w:eastAsia="Calibri"/>
                <w:color w:val="000000"/>
                <w:lang w:eastAsia="en-US"/>
              </w:rPr>
              <w:t xml:space="preserve"> ч.</w:t>
            </w:r>
          </w:p>
        </w:tc>
      </w:tr>
      <w:tr w:rsidR="001B65A4" w:rsidRPr="007C319D" w14:paraId="333707FD"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14857F2" w14:textId="77777777" w:rsidR="001B65A4" w:rsidRPr="007C319D" w:rsidRDefault="001B65A4" w:rsidP="001B65A4">
            <w:pPr>
              <w:jc w:val="center"/>
              <w:rPr>
                <w:color w:val="000000" w:themeColor="text1"/>
              </w:rPr>
            </w:pPr>
            <w:r w:rsidRPr="007C319D">
              <w:rPr>
                <w:color w:val="000000" w:themeColor="text1"/>
              </w:rPr>
              <w:t>5</w:t>
            </w:r>
          </w:p>
        </w:tc>
        <w:tc>
          <w:tcPr>
            <w:tcW w:w="6424" w:type="dxa"/>
            <w:tcBorders>
              <w:top w:val="nil"/>
              <w:left w:val="nil"/>
              <w:bottom w:val="single" w:sz="4" w:space="0" w:color="auto"/>
              <w:right w:val="single" w:sz="4" w:space="0" w:color="auto"/>
            </w:tcBorders>
            <w:shd w:val="clear" w:color="auto" w:fill="auto"/>
            <w:vAlign w:val="center"/>
            <w:hideMark/>
          </w:tcPr>
          <w:p w14:paraId="0CD1ADC6" w14:textId="77777777" w:rsidR="001B65A4" w:rsidRPr="007C319D" w:rsidRDefault="001B65A4" w:rsidP="001B65A4">
            <w:pPr>
              <w:rPr>
                <w:color w:val="000000"/>
              </w:rPr>
            </w:pPr>
            <w:r w:rsidRPr="007C319D">
              <w:rPr>
                <w:rFonts w:eastAsia="Calibri"/>
                <w:color w:val="000000"/>
                <w:lang w:eastAsia="en-US"/>
              </w:rPr>
              <w:t>Дезинфекция мусорных корзин</w:t>
            </w:r>
          </w:p>
        </w:tc>
        <w:tc>
          <w:tcPr>
            <w:tcW w:w="2400" w:type="dxa"/>
            <w:tcBorders>
              <w:top w:val="nil"/>
              <w:left w:val="nil"/>
              <w:bottom w:val="single" w:sz="4" w:space="0" w:color="auto"/>
              <w:right w:val="single" w:sz="4" w:space="0" w:color="auto"/>
            </w:tcBorders>
            <w:shd w:val="clear" w:color="auto" w:fill="auto"/>
            <w:vAlign w:val="center"/>
            <w:hideMark/>
          </w:tcPr>
          <w:p w14:paraId="63043375" w14:textId="237BC403" w:rsidR="001B65A4" w:rsidRPr="007C319D" w:rsidRDefault="001B65A4" w:rsidP="001B65A4">
            <w:pPr>
              <w:rPr>
                <w:color w:val="000000"/>
              </w:rPr>
            </w:pPr>
            <w:r w:rsidRPr="007C319D">
              <w:rPr>
                <w:rFonts w:eastAsia="Calibri"/>
                <w:color w:val="000000"/>
                <w:lang w:eastAsia="en-US"/>
              </w:rPr>
              <w:t>Ежедневно до 9:00</w:t>
            </w:r>
            <w:r w:rsidR="00070C7F" w:rsidRPr="007C319D">
              <w:rPr>
                <w:rFonts w:eastAsia="Calibri"/>
                <w:color w:val="000000"/>
                <w:lang w:eastAsia="en-US"/>
              </w:rPr>
              <w:t xml:space="preserve"> ч.</w:t>
            </w:r>
          </w:p>
        </w:tc>
      </w:tr>
      <w:tr w:rsidR="001B65A4" w:rsidRPr="007C319D" w14:paraId="37BF8035"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13A51BF" w14:textId="77777777" w:rsidR="001B65A4" w:rsidRPr="007C319D" w:rsidRDefault="001B65A4" w:rsidP="001B65A4">
            <w:pPr>
              <w:jc w:val="center"/>
              <w:rPr>
                <w:color w:val="000000" w:themeColor="text1"/>
              </w:rPr>
            </w:pPr>
            <w:r w:rsidRPr="007C319D">
              <w:rPr>
                <w:color w:val="000000" w:themeColor="text1"/>
              </w:rPr>
              <w:t>6</w:t>
            </w:r>
          </w:p>
        </w:tc>
        <w:tc>
          <w:tcPr>
            <w:tcW w:w="6424" w:type="dxa"/>
            <w:tcBorders>
              <w:top w:val="nil"/>
              <w:left w:val="nil"/>
              <w:bottom w:val="single" w:sz="4" w:space="0" w:color="auto"/>
              <w:right w:val="single" w:sz="4" w:space="0" w:color="auto"/>
            </w:tcBorders>
            <w:shd w:val="clear" w:color="auto" w:fill="auto"/>
            <w:vAlign w:val="center"/>
            <w:hideMark/>
          </w:tcPr>
          <w:p w14:paraId="7500AD3F" w14:textId="77777777" w:rsidR="001B65A4" w:rsidRPr="007C319D" w:rsidRDefault="001B65A4" w:rsidP="001B65A4">
            <w:pPr>
              <w:rPr>
                <w:color w:val="000000"/>
              </w:rPr>
            </w:pPr>
            <w:r w:rsidRPr="007C319D">
              <w:rPr>
                <w:rFonts w:eastAsia="Calibri"/>
                <w:color w:val="000000"/>
                <w:lang w:eastAsia="en-US"/>
              </w:rPr>
              <w:t>Замена батареек в диспенсерах</w:t>
            </w:r>
          </w:p>
        </w:tc>
        <w:tc>
          <w:tcPr>
            <w:tcW w:w="2400" w:type="dxa"/>
            <w:tcBorders>
              <w:top w:val="nil"/>
              <w:left w:val="nil"/>
              <w:bottom w:val="single" w:sz="4" w:space="0" w:color="auto"/>
              <w:right w:val="single" w:sz="4" w:space="0" w:color="auto"/>
            </w:tcBorders>
            <w:shd w:val="clear" w:color="auto" w:fill="auto"/>
            <w:vAlign w:val="center"/>
            <w:hideMark/>
          </w:tcPr>
          <w:p w14:paraId="36034D76" w14:textId="77777777" w:rsidR="001B65A4" w:rsidRPr="007C319D" w:rsidRDefault="001B65A4" w:rsidP="001B65A4">
            <w:pPr>
              <w:rPr>
                <w:color w:val="000000"/>
              </w:rPr>
            </w:pPr>
            <w:r w:rsidRPr="007C319D">
              <w:rPr>
                <w:rFonts w:eastAsia="Calibri"/>
                <w:color w:val="000000"/>
                <w:lang w:eastAsia="en-US"/>
              </w:rPr>
              <w:t>По мере необходимости</w:t>
            </w:r>
          </w:p>
        </w:tc>
      </w:tr>
      <w:tr w:rsidR="001B65A4" w:rsidRPr="007C319D" w14:paraId="12F0BB72"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8A65103" w14:textId="77777777" w:rsidR="001B65A4" w:rsidRPr="007C319D" w:rsidRDefault="001B65A4" w:rsidP="001B65A4">
            <w:pPr>
              <w:jc w:val="center"/>
              <w:rPr>
                <w:color w:val="000000" w:themeColor="text1"/>
              </w:rPr>
            </w:pPr>
            <w:r w:rsidRPr="007C319D">
              <w:rPr>
                <w:color w:val="000000" w:themeColor="text1"/>
              </w:rPr>
              <w:t>7</w:t>
            </w:r>
          </w:p>
        </w:tc>
        <w:tc>
          <w:tcPr>
            <w:tcW w:w="6424" w:type="dxa"/>
            <w:tcBorders>
              <w:top w:val="nil"/>
              <w:left w:val="nil"/>
              <w:bottom w:val="single" w:sz="4" w:space="0" w:color="auto"/>
              <w:right w:val="single" w:sz="4" w:space="0" w:color="auto"/>
            </w:tcBorders>
            <w:shd w:val="clear" w:color="auto" w:fill="auto"/>
            <w:vAlign w:val="center"/>
            <w:hideMark/>
          </w:tcPr>
          <w:p w14:paraId="2C78E815" w14:textId="77777777" w:rsidR="001B65A4" w:rsidRPr="007C319D" w:rsidRDefault="001B65A4" w:rsidP="001B65A4">
            <w:pPr>
              <w:rPr>
                <w:color w:val="000000"/>
              </w:rPr>
            </w:pPr>
            <w:r w:rsidRPr="007C319D">
              <w:rPr>
                <w:rFonts w:eastAsia="Calibri"/>
                <w:color w:val="000000"/>
                <w:lang w:eastAsia="en-US"/>
              </w:rPr>
              <w:t>Мытье вент решеток, сливных трапов</w:t>
            </w:r>
          </w:p>
        </w:tc>
        <w:tc>
          <w:tcPr>
            <w:tcW w:w="2400" w:type="dxa"/>
            <w:tcBorders>
              <w:top w:val="nil"/>
              <w:left w:val="nil"/>
              <w:bottom w:val="single" w:sz="4" w:space="0" w:color="auto"/>
              <w:right w:val="single" w:sz="4" w:space="0" w:color="auto"/>
            </w:tcBorders>
            <w:shd w:val="clear" w:color="auto" w:fill="auto"/>
            <w:vAlign w:val="center"/>
            <w:hideMark/>
          </w:tcPr>
          <w:p w14:paraId="356C3317" w14:textId="33899BCA" w:rsidR="001B65A4" w:rsidRPr="007C319D" w:rsidRDefault="001B65A4" w:rsidP="001B65A4">
            <w:pPr>
              <w:rPr>
                <w:color w:val="000000"/>
              </w:rPr>
            </w:pPr>
            <w:r w:rsidRPr="007C319D">
              <w:rPr>
                <w:rFonts w:eastAsia="Calibri"/>
                <w:color w:val="000000"/>
                <w:lang w:eastAsia="en-US"/>
              </w:rPr>
              <w:t>Ежедневно до 9:00</w:t>
            </w:r>
            <w:r w:rsidR="00070C7F" w:rsidRPr="007C319D">
              <w:rPr>
                <w:rFonts w:eastAsia="Calibri"/>
                <w:color w:val="000000"/>
                <w:lang w:eastAsia="en-US"/>
              </w:rPr>
              <w:t xml:space="preserve"> ч.</w:t>
            </w:r>
          </w:p>
        </w:tc>
      </w:tr>
      <w:tr w:rsidR="001B65A4" w:rsidRPr="007C319D" w14:paraId="58C638D2" w14:textId="77777777" w:rsidTr="005B6E8C">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3BFD5" w14:textId="77777777" w:rsidR="001B65A4" w:rsidRPr="007C319D" w:rsidRDefault="001B65A4" w:rsidP="001B65A4">
            <w:pPr>
              <w:jc w:val="center"/>
              <w:rPr>
                <w:color w:val="000000" w:themeColor="text1"/>
              </w:rPr>
            </w:pPr>
            <w:r w:rsidRPr="007C319D">
              <w:rPr>
                <w:color w:val="000000" w:themeColor="text1"/>
              </w:rPr>
              <w:t>8</w:t>
            </w:r>
          </w:p>
        </w:tc>
        <w:tc>
          <w:tcPr>
            <w:tcW w:w="6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71B4D" w14:textId="77777777" w:rsidR="001B65A4" w:rsidRPr="007C319D" w:rsidRDefault="001B65A4" w:rsidP="001B65A4">
            <w:pPr>
              <w:rPr>
                <w:color w:val="000000"/>
              </w:rPr>
            </w:pPr>
            <w:r w:rsidRPr="007C319D">
              <w:rPr>
                <w:rFonts w:eastAsia="Calibri"/>
                <w:color w:val="000000"/>
                <w:lang w:eastAsia="en-US"/>
              </w:rPr>
              <w:t>Мытье пола и напольных плинтусов</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F289E" w14:textId="540C85ED" w:rsidR="001B65A4" w:rsidRPr="007C319D" w:rsidRDefault="001B65A4" w:rsidP="001B65A4">
            <w:pPr>
              <w:rPr>
                <w:color w:val="000000"/>
              </w:rPr>
            </w:pPr>
            <w:r w:rsidRPr="007C319D">
              <w:rPr>
                <w:rFonts w:eastAsia="Calibri"/>
                <w:color w:val="000000"/>
                <w:lang w:eastAsia="en-US"/>
              </w:rPr>
              <w:t xml:space="preserve">с 6:00 </w:t>
            </w:r>
            <w:r w:rsidR="00070C7F" w:rsidRPr="007C319D">
              <w:rPr>
                <w:rFonts w:eastAsia="Calibri"/>
                <w:color w:val="000000"/>
                <w:lang w:eastAsia="en-US"/>
              </w:rPr>
              <w:t xml:space="preserve">ч. </w:t>
            </w:r>
            <w:r w:rsidRPr="007C319D">
              <w:rPr>
                <w:rFonts w:eastAsia="Calibri"/>
                <w:color w:val="000000"/>
                <w:lang w:eastAsia="en-US"/>
              </w:rPr>
              <w:t>до 9:00</w:t>
            </w:r>
            <w:r w:rsidR="00070C7F" w:rsidRPr="007C319D">
              <w:rPr>
                <w:rFonts w:eastAsia="Calibri"/>
                <w:color w:val="000000"/>
                <w:lang w:eastAsia="en-US"/>
              </w:rPr>
              <w:t xml:space="preserve"> ч.</w:t>
            </w:r>
            <w:r w:rsidRPr="007C319D">
              <w:rPr>
                <w:rFonts w:eastAsia="Calibri"/>
                <w:color w:val="000000"/>
                <w:lang w:eastAsia="en-US"/>
              </w:rPr>
              <w:t xml:space="preserve"> - основная уборка, с 9:00 </w:t>
            </w:r>
            <w:r w:rsidR="00070C7F" w:rsidRPr="007C319D">
              <w:rPr>
                <w:rFonts w:eastAsia="Calibri"/>
                <w:color w:val="000000"/>
                <w:lang w:eastAsia="en-US"/>
              </w:rPr>
              <w:t xml:space="preserve">ч. </w:t>
            </w:r>
            <w:r w:rsidRPr="007C319D">
              <w:rPr>
                <w:rFonts w:eastAsia="Calibri"/>
                <w:color w:val="000000"/>
                <w:lang w:eastAsia="en-US"/>
              </w:rPr>
              <w:t xml:space="preserve">до 22:00 </w:t>
            </w:r>
            <w:r w:rsidR="00070C7F" w:rsidRPr="007C319D">
              <w:rPr>
                <w:rFonts w:eastAsia="Calibri"/>
                <w:color w:val="000000"/>
                <w:lang w:eastAsia="en-US"/>
              </w:rPr>
              <w:t>ч.</w:t>
            </w:r>
            <w:r w:rsidRPr="007C319D">
              <w:rPr>
                <w:rFonts w:eastAsia="Calibri"/>
                <w:color w:val="000000"/>
                <w:lang w:eastAsia="en-US"/>
              </w:rPr>
              <w:t>– регулярная уборка, раз в 2 часа, с отметкой в чек-листе</w:t>
            </w:r>
          </w:p>
        </w:tc>
      </w:tr>
      <w:tr w:rsidR="001B65A4" w:rsidRPr="007C319D" w14:paraId="5B53984A" w14:textId="77777777" w:rsidTr="005B6E8C">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EC135" w14:textId="77777777" w:rsidR="001B65A4" w:rsidRPr="007C319D" w:rsidRDefault="001B65A4" w:rsidP="001B65A4">
            <w:pPr>
              <w:jc w:val="center"/>
              <w:rPr>
                <w:color w:val="000000" w:themeColor="text1"/>
              </w:rPr>
            </w:pPr>
            <w:r w:rsidRPr="007C319D">
              <w:rPr>
                <w:color w:val="000000" w:themeColor="text1"/>
              </w:rPr>
              <w:t>9</w:t>
            </w:r>
          </w:p>
        </w:tc>
        <w:tc>
          <w:tcPr>
            <w:tcW w:w="6424" w:type="dxa"/>
            <w:tcBorders>
              <w:top w:val="single" w:sz="4" w:space="0" w:color="auto"/>
              <w:left w:val="nil"/>
              <w:bottom w:val="single" w:sz="4" w:space="0" w:color="auto"/>
              <w:right w:val="single" w:sz="4" w:space="0" w:color="auto"/>
            </w:tcBorders>
            <w:shd w:val="clear" w:color="auto" w:fill="auto"/>
            <w:vAlign w:val="center"/>
            <w:hideMark/>
          </w:tcPr>
          <w:p w14:paraId="3C38E41C" w14:textId="77777777" w:rsidR="001B65A4" w:rsidRPr="007C319D" w:rsidRDefault="001B65A4" w:rsidP="001B65A4">
            <w:pPr>
              <w:rPr>
                <w:color w:val="000000"/>
              </w:rPr>
            </w:pPr>
            <w:r w:rsidRPr="007C319D">
              <w:rPr>
                <w:rFonts w:eastAsia="Calibri"/>
                <w:color w:val="000000"/>
                <w:lang w:eastAsia="en-US"/>
              </w:rPr>
              <w:t>Регулярная прочистка раковин и сливов от остатков пищи и мусора</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6D93D4B2" w14:textId="051E9501" w:rsidR="001B65A4" w:rsidRPr="007C319D" w:rsidRDefault="001B65A4" w:rsidP="001B65A4">
            <w:pPr>
              <w:rPr>
                <w:color w:val="000000"/>
              </w:rPr>
            </w:pPr>
            <w:r w:rsidRPr="007C319D">
              <w:rPr>
                <w:rFonts w:eastAsia="Calibri"/>
                <w:color w:val="000000"/>
                <w:lang w:eastAsia="en-US"/>
              </w:rPr>
              <w:t xml:space="preserve">с 6:00 </w:t>
            </w:r>
            <w:r w:rsidR="00070C7F" w:rsidRPr="007C319D">
              <w:rPr>
                <w:rFonts w:eastAsia="Calibri"/>
                <w:color w:val="000000"/>
                <w:lang w:eastAsia="en-US"/>
              </w:rPr>
              <w:t xml:space="preserve">ч. </w:t>
            </w:r>
            <w:r w:rsidRPr="007C319D">
              <w:rPr>
                <w:rFonts w:eastAsia="Calibri"/>
                <w:color w:val="000000"/>
                <w:lang w:eastAsia="en-US"/>
              </w:rPr>
              <w:t xml:space="preserve">до 9:00 </w:t>
            </w:r>
            <w:r w:rsidR="00070C7F" w:rsidRPr="007C319D">
              <w:rPr>
                <w:rFonts w:eastAsia="Calibri"/>
                <w:color w:val="000000"/>
                <w:lang w:eastAsia="en-US"/>
              </w:rPr>
              <w:t>ч.</w:t>
            </w:r>
            <w:r w:rsidRPr="007C319D">
              <w:rPr>
                <w:rFonts w:eastAsia="Calibri"/>
                <w:color w:val="000000"/>
                <w:lang w:eastAsia="en-US"/>
              </w:rPr>
              <w:t xml:space="preserve">- основная уборка, с 9:00 </w:t>
            </w:r>
            <w:r w:rsidR="00070C7F" w:rsidRPr="007C319D">
              <w:rPr>
                <w:rFonts w:eastAsia="Calibri"/>
                <w:color w:val="000000"/>
                <w:lang w:eastAsia="en-US"/>
              </w:rPr>
              <w:t xml:space="preserve">ч. </w:t>
            </w:r>
            <w:r w:rsidRPr="007C319D">
              <w:rPr>
                <w:rFonts w:eastAsia="Calibri"/>
                <w:color w:val="000000"/>
                <w:lang w:eastAsia="en-US"/>
              </w:rPr>
              <w:t xml:space="preserve">до 22:00 </w:t>
            </w:r>
            <w:r w:rsidR="00070C7F" w:rsidRPr="007C319D">
              <w:rPr>
                <w:rFonts w:eastAsia="Calibri"/>
                <w:color w:val="000000"/>
                <w:lang w:eastAsia="en-US"/>
              </w:rPr>
              <w:t xml:space="preserve">ч. </w:t>
            </w:r>
            <w:r w:rsidRPr="007C319D">
              <w:rPr>
                <w:rFonts w:eastAsia="Calibri"/>
                <w:color w:val="000000"/>
                <w:lang w:eastAsia="en-US"/>
              </w:rPr>
              <w:t>– регулярная уборка, раз в 2 часа, с отметкой в чек-листе</w:t>
            </w:r>
          </w:p>
        </w:tc>
      </w:tr>
      <w:tr w:rsidR="001B65A4" w:rsidRPr="007C319D" w14:paraId="3838D896" w14:textId="77777777" w:rsidTr="005B6E8C">
        <w:trPr>
          <w:trHeight w:val="76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10630D1" w14:textId="77777777" w:rsidR="001B65A4" w:rsidRPr="007C319D" w:rsidRDefault="001B65A4" w:rsidP="001B65A4">
            <w:pPr>
              <w:jc w:val="center"/>
              <w:rPr>
                <w:color w:val="000000" w:themeColor="text1"/>
              </w:rPr>
            </w:pPr>
            <w:r w:rsidRPr="007C319D">
              <w:rPr>
                <w:color w:val="000000" w:themeColor="text1"/>
              </w:rPr>
              <w:t>10</w:t>
            </w:r>
          </w:p>
        </w:tc>
        <w:tc>
          <w:tcPr>
            <w:tcW w:w="6424" w:type="dxa"/>
            <w:tcBorders>
              <w:top w:val="nil"/>
              <w:left w:val="nil"/>
              <w:bottom w:val="single" w:sz="4" w:space="0" w:color="auto"/>
              <w:right w:val="single" w:sz="4" w:space="0" w:color="auto"/>
            </w:tcBorders>
            <w:shd w:val="clear" w:color="auto" w:fill="auto"/>
            <w:vAlign w:val="center"/>
            <w:hideMark/>
          </w:tcPr>
          <w:p w14:paraId="6476C751" w14:textId="77777777" w:rsidR="001B65A4" w:rsidRPr="007C319D" w:rsidRDefault="001B65A4" w:rsidP="001B65A4">
            <w:pPr>
              <w:rPr>
                <w:color w:val="000000"/>
              </w:rPr>
            </w:pPr>
            <w:r w:rsidRPr="007C319D">
              <w:rPr>
                <w:rFonts w:eastAsia="Calibri"/>
                <w:color w:val="000000"/>
                <w:lang w:eastAsia="en-US"/>
              </w:rPr>
              <w:t>Уборка и дезинфекция душевых кабин, поддонов, включая удаление следов ржавчины, мыльного налета, мочевого и водного камня</w:t>
            </w:r>
          </w:p>
        </w:tc>
        <w:tc>
          <w:tcPr>
            <w:tcW w:w="2400" w:type="dxa"/>
            <w:tcBorders>
              <w:top w:val="nil"/>
              <w:left w:val="nil"/>
              <w:bottom w:val="single" w:sz="4" w:space="0" w:color="auto"/>
              <w:right w:val="single" w:sz="4" w:space="0" w:color="auto"/>
            </w:tcBorders>
            <w:shd w:val="clear" w:color="auto" w:fill="auto"/>
            <w:vAlign w:val="center"/>
            <w:hideMark/>
          </w:tcPr>
          <w:p w14:paraId="3BC9651D" w14:textId="3194F30D" w:rsidR="001B65A4" w:rsidRPr="007C319D" w:rsidRDefault="001B65A4" w:rsidP="001B65A4">
            <w:pPr>
              <w:rPr>
                <w:color w:val="000000"/>
              </w:rPr>
            </w:pPr>
            <w:r w:rsidRPr="007C319D">
              <w:rPr>
                <w:rFonts w:eastAsia="Calibri"/>
                <w:color w:val="000000"/>
                <w:lang w:eastAsia="en-US"/>
              </w:rPr>
              <w:t xml:space="preserve">с 6:00 </w:t>
            </w:r>
            <w:r w:rsidR="00070C7F" w:rsidRPr="007C319D">
              <w:rPr>
                <w:rFonts w:eastAsia="Calibri"/>
                <w:color w:val="000000"/>
                <w:lang w:eastAsia="en-US"/>
              </w:rPr>
              <w:t xml:space="preserve">ч. </w:t>
            </w:r>
            <w:r w:rsidRPr="007C319D">
              <w:rPr>
                <w:rFonts w:eastAsia="Calibri"/>
                <w:color w:val="000000"/>
                <w:lang w:eastAsia="en-US"/>
              </w:rPr>
              <w:t>до 9:00</w:t>
            </w:r>
            <w:r w:rsidR="00070C7F" w:rsidRPr="007C319D">
              <w:rPr>
                <w:rFonts w:eastAsia="Calibri"/>
                <w:color w:val="000000"/>
                <w:lang w:eastAsia="en-US"/>
              </w:rPr>
              <w:t xml:space="preserve"> ч.</w:t>
            </w:r>
            <w:r w:rsidRPr="007C319D">
              <w:rPr>
                <w:rFonts w:eastAsia="Calibri"/>
                <w:color w:val="000000"/>
                <w:lang w:eastAsia="en-US"/>
              </w:rPr>
              <w:t xml:space="preserve"> - основная уборка, с 9:00 </w:t>
            </w:r>
            <w:r w:rsidR="00070C7F" w:rsidRPr="007C319D">
              <w:rPr>
                <w:rFonts w:eastAsia="Calibri"/>
                <w:color w:val="000000"/>
                <w:lang w:eastAsia="en-US"/>
              </w:rPr>
              <w:t xml:space="preserve">ч. </w:t>
            </w:r>
            <w:r w:rsidRPr="007C319D">
              <w:rPr>
                <w:rFonts w:eastAsia="Calibri"/>
                <w:color w:val="000000"/>
                <w:lang w:eastAsia="en-US"/>
              </w:rPr>
              <w:t>до 22:00</w:t>
            </w:r>
            <w:r w:rsidR="00070C7F" w:rsidRPr="007C319D">
              <w:rPr>
                <w:rFonts w:eastAsia="Calibri"/>
                <w:color w:val="000000"/>
                <w:lang w:eastAsia="en-US"/>
              </w:rPr>
              <w:t xml:space="preserve"> ч.</w:t>
            </w:r>
            <w:r w:rsidRPr="007C319D">
              <w:rPr>
                <w:rFonts w:eastAsia="Calibri"/>
                <w:color w:val="000000"/>
                <w:lang w:eastAsia="en-US"/>
              </w:rPr>
              <w:t xml:space="preserve"> – регулярная уборка три раза в день, с отметкой в чек-листе </w:t>
            </w:r>
          </w:p>
        </w:tc>
      </w:tr>
      <w:tr w:rsidR="001B65A4" w:rsidRPr="007C319D" w14:paraId="51049C30" w14:textId="77777777" w:rsidTr="005B6E8C">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9BE2B" w14:textId="77777777" w:rsidR="001B65A4" w:rsidRPr="007C319D" w:rsidRDefault="001B65A4" w:rsidP="001B65A4">
            <w:pPr>
              <w:jc w:val="center"/>
              <w:rPr>
                <w:color w:val="000000" w:themeColor="text1"/>
              </w:rPr>
            </w:pPr>
            <w:r w:rsidRPr="007C319D">
              <w:rPr>
                <w:color w:val="000000" w:themeColor="text1"/>
              </w:rPr>
              <w:t>11</w:t>
            </w:r>
          </w:p>
        </w:tc>
        <w:tc>
          <w:tcPr>
            <w:tcW w:w="6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F8F59" w14:textId="77777777" w:rsidR="001B65A4" w:rsidRPr="007C319D" w:rsidRDefault="001B65A4" w:rsidP="001B65A4">
            <w:pPr>
              <w:rPr>
                <w:color w:val="000000"/>
              </w:rPr>
            </w:pPr>
            <w:r w:rsidRPr="007C319D">
              <w:rPr>
                <w:rFonts w:eastAsia="Calibri"/>
                <w:color w:val="000000"/>
                <w:lang w:eastAsia="en-US"/>
              </w:rPr>
              <w:t>Уборка и дезинфекция унитазов, раковин, поверхности столешницы, писсуаров, включая удаление следов ржавчины, мыльного налета, мочевого и водного камня</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B4AE2" w14:textId="20E0A3FA" w:rsidR="001B65A4" w:rsidRPr="007C319D" w:rsidRDefault="001B65A4" w:rsidP="001B65A4">
            <w:pPr>
              <w:rPr>
                <w:color w:val="000000"/>
              </w:rPr>
            </w:pPr>
            <w:r w:rsidRPr="007C319D">
              <w:rPr>
                <w:rFonts w:eastAsia="Calibri"/>
                <w:color w:val="000000"/>
                <w:lang w:eastAsia="en-US"/>
              </w:rPr>
              <w:t>с 6:00 до 9:00 - основная уборка, с 9:00 до 22:00 – регулярная уборка, раз в 2 часа, с отметкой в чек-листе</w:t>
            </w:r>
          </w:p>
        </w:tc>
      </w:tr>
      <w:tr w:rsidR="001B65A4" w:rsidRPr="007C319D" w14:paraId="0E754C51" w14:textId="77777777" w:rsidTr="005B6E8C">
        <w:trPr>
          <w:trHeight w:val="51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8C058" w14:textId="77777777" w:rsidR="001B65A4" w:rsidRPr="007C319D" w:rsidRDefault="001B65A4" w:rsidP="001B65A4">
            <w:pPr>
              <w:jc w:val="center"/>
              <w:rPr>
                <w:color w:val="000000" w:themeColor="text1"/>
              </w:rPr>
            </w:pPr>
            <w:r w:rsidRPr="007C319D">
              <w:rPr>
                <w:color w:val="000000" w:themeColor="text1"/>
              </w:rPr>
              <w:t>12</w:t>
            </w:r>
          </w:p>
        </w:tc>
        <w:tc>
          <w:tcPr>
            <w:tcW w:w="6424" w:type="dxa"/>
            <w:tcBorders>
              <w:top w:val="single" w:sz="4" w:space="0" w:color="auto"/>
              <w:left w:val="nil"/>
              <w:bottom w:val="single" w:sz="4" w:space="0" w:color="auto"/>
              <w:right w:val="single" w:sz="4" w:space="0" w:color="auto"/>
            </w:tcBorders>
            <w:shd w:val="clear" w:color="auto" w:fill="auto"/>
            <w:vAlign w:val="center"/>
            <w:hideMark/>
          </w:tcPr>
          <w:p w14:paraId="141CEB65" w14:textId="77777777" w:rsidR="001B65A4" w:rsidRPr="007C319D" w:rsidRDefault="001B65A4" w:rsidP="001B65A4">
            <w:pPr>
              <w:rPr>
                <w:color w:val="000000"/>
              </w:rPr>
            </w:pPr>
            <w:r w:rsidRPr="007C319D">
              <w:rPr>
                <w:rFonts w:eastAsia="Calibri"/>
                <w:color w:val="000000"/>
                <w:lang w:eastAsia="en-US"/>
              </w:rPr>
              <w:t>Чистка и дезинфекция стен на высоту укладки плитки</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347F3086" w14:textId="77777777" w:rsidR="001B65A4" w:rsidRPr="007C319D" w:rsidRDefault="001B65A4" w:rsidP="001B65A4">
            <w:pPr>
              <w:rPr>
                <w:color w:val="000000"/>
              </w:rPr>
            </w:pPr>
            <w:r w:rsidRPr="007C319D">
              <w:rPr>
                <w:rFonts w:eastAsia="Calibri"/>
                <w:color w:val="000000"/>
                <w:lang w:eastAsia="en-US"/>
              </w:rPr>
              <w:t>до 9:00, поддерживающая уборка в течение дня</w:t>
            </w:r>
          </w:p>
        </w:tc>
      </w:tr>
      <w:tr w:rsidR="001B65A4" w:rsidRPr="007C319D" w14:paraId="3BC29FDE"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4FD656A" w14:textId="77777777" w:rsidR="001B65A4" w:rsidRPr="007C319D" w:rsidRDefault="001B65A4" w:rsidP="001B65A4">
            <w:pPr>
              <w:jc w:val="center"/>
              <w:rPr>
                <w:color w:val="000000" w:themeColor="text1"/>
              </w:rPr>
            </w:pPr>
            <w:r w:rsidRPr="007C319D">
              <w:rPr>
                <w:color w:val="000000" w:themeColor="text1"/>
              </w:rPr>
              <w:t>13</w:t>
            </w:r>
          </w:p>
        </w:tc>
        <w:tc>
          <w:tcPr>
            <w:tcW w:w="6424" w:type="dxa"/>
            <w:tcBorders>
              <w:top w:val="nil"/>
              <w:left w:val="nil"/>
              <w:bottom w:val="single" w:sz="4" w:space="0" w:color="auto"/>
              <w:right w:val="single" w:sz="4" w:space="0" w:color="auto"/>
            </w:tcBorders>
            <w:shd w:val="clear" w:color="auto" w:fill="auto"/>
            <w:vAlign w:val="center"/>
            <w:hideMark/>
          </w:tcPr>
          <w:p w14:paraId="527EDAED" w14:textId="77777777" w:rsidR="001B65A4" w:rsidRPr="007C319D" w:rsidRDefault="001B65A4" w:rsidP="001B65A4">
            <w:pPr>
              <w:rPr>
                <w:color w:val="000000"/>
              </w:rPr>
            </w:pPr>
            <w:r w:rsidRPr="007C319D">
              <w:rPr>
                <w:rFonts w:eastAsia="Calibri"/>
                <w:color w:val="000000"/>
                <w:lang w:eastAsia="en-US"/>
              </w:rPr>
              <w:t>Чистка наружных частей подводки сантехники</w:t>
            </w:r>
          </w:p>
        </w:tc>
        <w:tc>
          <w:tcPr>
            <w:tcW w:w="2400" w:type="dxa"/>
            <w:tcBorders>
              <w:top w:val="nil"/>
              <w:left w:val="nil"/>
              <w:bottom w:val="single" w:sz="4" w:space="0" w:color="auto"/>
              <w:right w:val="single" w:sz="4" w:space="0" w:color="auto"/>
            </w:tcBorders>
            <w:shd w:val="clear" w:color="auto" w:fill="auto"/>
            <w:vAlign w:val="center"/>
            <w:hideMark/>
          </w:tcPr>
          <w:p w14:paraId="67A18D9D" w14:textId="77777777" w:rsidR="001B65A4" w:rsidRPr="007C319D" w:rsidRDefault="001B65A4" w:rsidP="001B65A4">
            <w:pPr>
              <w:rPr>
                <w:color w:val="000000"/>
              </w:rPr>
            </w:pPr>
            <w:r w:rsidRPr="007C319D">
              <w:rPr>
                <w:rFonts w:eastAsia="Calibri"/>
                <w:color w:val="000000"/>
                <w:lang w:eastAsia="en-US"/>
              </w:rPr>
              <w:t>1 раз в неделю</w:t>
            </w:r>
          </w:p>
        </w:tc>
      </w:tr>
      <w:tr w:rsidR="001B65A4" w:rsidRPr="007C319D" w14:paraId="619AC199"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tcPr>
          <w:p w14:paraId="77B97094" w14:textId="10432B9B" w:rsidR="001B65A4" w:rsidRPr="007C319D" w:rsidRDefault="00712AFA" w:rsidP="001B65A4">
            <w:pPr>
              <w:jc w:val="center"/>
              <w:rPr>
                <w:color w:val="000000" w:themeColor="text1"/>
              </w:rPr>
            </w:pPr>
            <w:r w:rsidRPr="007C319D">
              <w:rPr>
                <w:color w:val="000000" w:themeColor="text1"/>
              </w:rPr>
              <w:t>14</w:t>
            </w:r>
          </w:p>
        </w:tc>
        <w:tc>
          <w:tcPr>
            <w:tcW w:w="6424" w:type="dxa"/>
            <w:tcBorders>
              <w:top w:val="nil"/>
              <w:left w:val="nil"/>
              <w:bottom w:val="single" w:sz="4" w:space="0" w:color="auto"/>
              <w:right w:val="single" w:sz="4" w:space="0" w:color="auto"/>
            </w:tcBorders>
            <w:shd w:val="clear" w:color="auto" w:fill="auto"/>
            <w:vAlign w:val="center"/>
          </w:tcPr>
          <w:p w14:paraId="2020CB77" w14:textId="2F8C8E55" w:rsidR="001B65A4" w:rsidRPr="007C319D" w:rsidRDefault="001B65A4" w:rsidP="001B65A4">
            <w:pPr>
              <w:rPr>
                <w:rFonts w:eastAsia="Calibri"/>
                <w:color w:val="000000"/>
                <w:lang w:eastAsia="en-US"/>
              </w:rPr>
            </w:pPr>
            <w:r w:rsidRPr="007C319D">
              <w:rPr>
                <w:rFonts w:eastAsia="Calibri"/>
                <w:color w:val="000000"/>
                <w:lang w:eastAsia="en-US"/>
              </w:rPr>
              <w:t xml:space="preserve">Стирка изделий личной гигиены руководителей высшего звена </w:t>
            </w:r>
          </w:p>
        </w:tc>
        <w:tc>
          <w:tcPr>
            <w:tcW w:w="2400" w:type="dxa"/>
            <w:tcBorders>
              <w:top w:val="nil"/>
              <w:left w:val="nil"/>
              <w:bottom w:val="single" w:sz="4" w:space="0" w:color="auto"/>
              <w:right w:val="single" w:sz="4" w:space="0" w:color="auto"/>
            </w:tcBorders>
            <w:shd w:val="clear" w:color="auto" w:fill="auto"/>
            <w:vAlign w:val="center"/>
          </w:tcPr>
          <w:p w14:paraId="252A44B6" w14:textId="6B963934" w:rsidR="001B65A4" w:rsidRPr="007C319D" w:rsidRDefault="00070C7F" w:rsidP="001B65A4">
            <w:pPr>
              <w:rPr>
                <w:rFonts w:eastAsia="Calibri"/>
                <w:color w:val="000000"/>
                <w:lang w:eastAsia="en-US"/>
              </w:rPr>
            </w:pPr>
            <w:r w:rsidRPr="007C319D">
              <w:rPr>
                <w:rFonts w:eastAsia="Calibri"/>
                <w:color w:val="000000"/>
                <w:lang w:eastAsia="en-US"/>
              </w:rPr>
              <w:t>Е</w:t>
            </w:r>
            <w:r w:rsidR="00712AFA" w:rsidRPr="007C319D">
              <w:rPr>
                <w:rFonts w:eastAsia="Calibri"/>
                <w:color w:val="000000"/>
                <w:lang w:eastAsia="en-US"/>
              </w:rPr>
              <w:t>жедневно</w:t>
            </w:r>
            <w:r w:rsidRPr="007C319D">
              <w:rPr>
                <w:rFonts w:eastAsia="Calibri"/>
                <w:color w:val="000000"/>
                <w:lang w:eastAsia="en-US"/>
              </w:rPr>
              <w:t xml:space="preserve"> </w:t>
            </w:r>
          </w:p>
        </w:tc>
      </w:tr>
      <w:tr w:rsidR="001B65A4" w:rsidRPr="007C319D" w14:paraId="5C2296AC"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tcPr>
          <w:p w14:paraId="4AEA0256" w14:textId="4EEBD460" w:rsidR="001B65A4" w:rsidRPr="007C319D" w:rsidRDefault="00712AFA" w:rsidP="001B65A4">
            <w:pPr>
              <w:jc w:val="center"/>
              <w:rPr>
                <w:color w:val="000000" w:themeColor="text1"/>
              </w:rPr>
            </w:pPr>
            <w:r w:rsidRPr="007C319D">
              <w:rPr>
                <w:color w:val="000000" w:themeColor="text1"/>
              </w:rPr>
              <w:t>15</w:t>
            </w:r>
          </w:p>
        </w:tc>
        <w:tc>
          <w:tcPr>
            <w:tcW w:w="6424" w:type="dxa"/>
            <w:tcBorders>
              <w:top w:val="nil"/>
              <w:left w:val="nil"/>
              <w:bottom w:val="single" w:sz="4" w:space="0" w:color="auto"/>
              <w:right w:val="single" w:sz="4" w:space="0" w:color="auto"/>
            </w:tcBorders>
            <w:shd w:val="clear" w:color="auto" w:fill="auto"/>
            <w:vAlign w:val="center"/>
          </w:tcPr>
          <w:p w14:paraId="0E68762F" w14:textId="075086E6" w:rsidR="001B65A4" w:rsidRPr="007C319D" w:rsidRDefault="001B65A4" w:rsidP="00712AFA">
            <w:pPr>
              <w:rPr>
                <w:rFonts w:eastAsia="Calibri"/>
                <w:color w:val="000000"/>
                <w:lang w:eastAsia="en-US"/>
              </w:rPr>
            </w:pPr>
            <w:r w:rsidRPr="007C319D">
              <w:t xml:space="preserve">Стирка </w:t>
            </w:r>
            <w:r w:rsidR="00712AFA" w:rsidRPr="007C319D">
              <w:t>полотенец</w:t>
            </w:r>
            <w:r w:rsidRPr="007C319D">
              <w:t xml:space="preserve"> в душевых комнатах</w:t>
            </w:r>
          </w:p>
        </w:tc>
        <w:tc>
          <w:tcPr>
            <w:tcW w:w="2400" w:type="dxa"/>
            <w:tcBorders>
              <w:top w:val="nil"/>
              <w:left w:val="nil"/>
              <w:bottom w:val="single" w:sz="4" w:space="0" w:color="auto"/>
              <w:right w:val="single" w:sz="4" w:space="0" w:color="auto"/>
            </w:tcBorders>
            <w:shd w:val="clear" w:color="auto" w:fill="auto"/>
            <w:vAlign w:val="center"/>
          </w:tcPr>
          <w:p w14:paraId="588AB3DA" w14:textId="75AD3A9B" w:rsidR="001B65A4" w:rsidRPr="007C319D" w:rsidRDefault="00070C7F" w:rsidP="001B65A4">
            <w:pPr>
              <w:rPr>
                <w:rFonts w:eastAsia="Calibri"/>
                <w:color w:val="000000"/>
                <w:lang w:eastAsia="en-US"/>
              </w:rPr>
            </w:pPr>
            <w:r w:rsidRPr="007C319D">
              <w:rPr>
                <w:rFonts w:eastAsia="Calibri"/>
                <w:color w:val="000000"/>
                <w:lang w:eastAsia="en-US"/>
              </w:rPr>
              <w:t>Е</w:t>
            </w:r>
            <w:r w:rsidR="00712AFA" w:rsidRPr="007C319D">
              <w:rPr>
                <w:rFonts w:eastAsia="Calibri"/>
                <w:color w:val="000000"/>
                <w:lang w:eastAsia="en-US"/>
              </w:rPr>
              <w:t>жедневно</w:t>
            </w:r>
            <w:r w:rsidRPr="007C319D">
              <w:rPr>
                <w:rFonts w:eastAsia="Calibri"/>
                <w:color w:val="000000"/>
                <w:lang w:eastAsia="en-US"/>
              </w:rPr>
              <w:t xml:space="preserve"> </w:t>
            </w:r>
          </w:p>
        </w:tc>
      </w:tr>
      <w:tr w:rsidR="001B65A4" w:rsidRPr="007C319D" w14:paraId="1A099AB0" w14:textId="77777777" w:rsidTr="005B6E8C">
        <w:trPr>
          <w:trHeight w:val="255"/>
        </w:trPr>
        <w:tc>
          <w:tcPr>
            <w:tcW w:w="816" w:type="dxa"/>
            <w:tcBorders>
              <w:top w:val="nil"/>
              <w:left w:val="single" w:sz="4" w:space="0" w:color="auto"/>
              <w:bottom w:val="single" w:sz="4" w:space="0" w:color="auto"/>
              <w:right w:val="single" w:sz="4" w:space="0" w:color="auto"/>
            </w:tcBorders>
            <w:shd w:val="clear" w:color="auto" w:fill="auto"/>
            <w:vAlign w:val="center"/>
          </w:tcPr>
          <w:p w14:paraId="3DBC8C07" w14:textId="35A18401" w:rsidR="001B65A4" w:rsidRPr="007C319D" w:rsidRDefault="001B65A4" w:rsidP="001B65A4">
            <w:pPr>
              <w:jc w:val="center"/>
              <w:rPr>
                <w:color w:val="000000" w:themeColor="text1"/>
              </w:rPr>
            </w:pPr>
            <w:r w:rsidRPr="007C319D">
              <w:rPr>
                <w:color w:val="000000" w:themeColor="text1"/>
              </w:rPr>
              <w:lastRenderedPageBreak/>
              <w:t>1</w:t>
            </w:r>
            <w:r w:rsidR="00712AFA" w:rsidRPr="007C319D">
              <w:rPr>
                <w:color w:val="000000" w:themeColor="text1"/>
              </w:rPr>
              <w:t>6</w:t>
            </w:r>
          </w:p>
        </w:tc>
        <w:tc>
          <w:tcPr>
            <w:tcW w:w="6424" w:type="dxa"/>
            <w:tcBorders>
              <w:top w:val="nil"/>
              <w:left w:val="nil"/>
              <w:bottom w:val="single" w:sz="4" w:space="0" w:color="auto"/>
              <w:right w:val="single" w:sz="4" w:space="0" w:color="auto"/>
            </w:tcBorders>
            <w:shd w:val="clear" w:color="auto" w:fill="auto"/>
            <w:vAlign w:val="center"/>
          </w:tcPr>
          <w:p w14:paraId="1C53A213" w14:textId="31EFA5F9" w:rsidR="001B65A4" w:rsidRPr="007C319D" w:rsidRDefault="001B65A4" w:rsidP="001B65A4">
            <w:pPr>
              <w:rPr>
                <w:rFonts w:eastAsia="Calibri"/>
                <w:color w:val="000000"/>
                <w:lang w:eastAsia="en-US"/>
              </w:rPr>
            </w:pPr>
            <w:r w:rsidRPr="007C319D">
              <w:rPr>
                <w:bCs/>
              </w:rPr>
              <w:t>Проверка на ежедневной основе в санузлах наличия и исправности ершиков, бумагодержателей, диспенсеров, зеркал, урн, освежителей</w:t>
            </w:r>
            <w:r w:rsidRPr="007C319D">
              <w:t xml:space="preserve">, устранение неисправностей в случаях, если данный объем работ не относится к </w:t>
            </w:r>
            <w:r w:rsidRPr="007C319D">
              <w:rPr>
                <w:bCs/>
              </w:rPr>
              <w:t xml:space="preserve"> эксплуатационной ответственности Арендодателя (</w:t>
            </w:r>
            <w:hyperlink w:anchor="Приложение3" w:history="1">
              <w:r w:rsidRPr="007C319D">
                <w:rPr>
                  <w:rStyle w:val="affc"/>
                  <w:bCs/>
                </w:rPr>
                <w:t>Приложение №3</w:t>
              </w:r>
            </w:hyperlink>
            <w:r w:rsidRPr="007C319D">
              <w:rPr>
                <w:bCs/>
              </w:rPr>
              <w:t xml:space="preserve"> к ТЗ)</w:t>
            </w:r>
          </w:p>
        </w:tc>
        <w:tc>
          <w:tcPr>
            <w:tcW w:w="2400" w:type="dxa"/>
            <w:tcBorders>
              <w:top w:val="nil"/>
              <w:left w:val="nil"/>
              <w:bottom w:val="single" w:sz="4" w:space="0" w:color="auto"/>
              <w:right w:val="single" w:sz="4" w:space="0" w:color="auto"/>
            </w:tcBorders>
            <w:shd w:val="clear" w:color="auto" w:fill="auto"/>
            <w:vAlign w:val="center"/>
          </w:tcPr>
          <w:p w14:paraId="4F7D6E9F" w14:textId="3334F022" w:rsidR="001B65A4" w:rsidRPr="007C319D" w:rsidRDefault="001A087D" w:rsidP="001B65A4">
            <w:pPr>
              <w:rPr>
                <w:rFonts w:eastAsia="Calibri"/>
                <w:color w:val="000000"/>
                <w:lang w:eastAsia="en-US"/>
              </w:rPr>
            </w:pPr>
            <w:r w:rsidRPr="007C319D">
              <w:rPr>
                <w:rFonts w:eastAsia="Calibri"/>
                <w:color w:val="000000"/>
                <w:lang w:eastAsia="en-US"/>
              </w:rPr>
              <w:t>Ежедневно</w:t>
            </w:r>
          </w:p>
        </w:tc>
      </w:tr>
      <w:tr w:rsidR="001B65A4" w:rsidRPr="007C319D" w14:paraId="68C592B1"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tcPr>
          <w:p w14:paraId="740E7A1D" w14:textId="77777777" w:rsidR="001B65A4" w:rsidRPr="007C319D" w:rsidRDefault="001B65A4" w:rsidP="001B65A4">
            <w:pPr>
              <w:jc w:val="center"/>
              <w:rPr>
                <w:color w:val="000000" w:themeColor="text1"/>
              </w:rPr>
            </w:pPr>
          </w:p>
        </w:tc>
        <w:tc>
          <w:tcPr>
            <w:tcW w:w="6424" w:type="dxa"/>
            <w:tcBorders>
              <w:top w:val="nil"/>
              <w:left w:val="nil"/>
              <w:bottom w:val="single" w:sz="4" w:space="0" w:color="auto"/>
              <w:right w:val="single" w:sz="4" w:space="0" w:color="auto"/>
            </w:tcBorders>
            <w:shd w:val="clear" w:color="auto" w:fill="auto"/>
            <w:vAlign w:val="center"/>
          </w:tcPr>
          <w:p w14:paraId="569D2183" w14:textId="55734E6F" w:rsidR="001B65A4" w:rsidRPr="007C319D" w:rsidRDefault="001B65A4" w:rsidP="001B65A4">
            <w:pPr>
              <w:rPr>
                <w:color w:val="000000"/>
                <w:lang w:eastAsia="zh-CN"/>
              </w:rPr>
            </w:pPr>
            <w:r w:rsidRPr="007C319D">
              <w:rPr>
                <w:b/>
                <w:bCs/>
                <w:color w:val="000000"/>
              </w:rPr>
              <w:t>Технические помещения, серверные, ТКУ, склады (в рабочие дни)</w:t>
            </w:r>
          </w:p>
        </w:tc>
        <w:tc>
          <w:tcPr>
            <w:tcW w:w="2400" w:type="dxa"/>
            <w:tcBorders>
              <w:top w:val="nil"/>
              <w:left w:val="nil"/>
              <w:bottom w:val="single" w:sz="4" w:space="0" w:color="auto"/>
              <w:right w:val="single" w:sz="4" w:space="0" w:color="auto"/>
            </w:tcBorders>
            <w:shd w:val="clear" w:color="auto" w:fill="auto"/>
            <w:vAlign w:val="center"/>
          </w:tcPr>
          <w:p w14:paraId="651B70DC" w14:textId="77777777" w:rsidR="001B65A4" w:rsidRPr="007C319D" w:rsidRDefault="001B65A4" w:rsidP="001B65A4">
            <w:pPr>
              <w:rPr>
                <w:rFonts w:eastAsia="Calibri"/>
                <w:color w:val="000000"/>
                <w:lang w:eastAsia="en-US"/>
              </w:rPr>
            </w:pPr>
          </w:p>
        </w:tc>
      </w:tr>
      <w:tr w:rsidR="001B65A4" w:rsidRPr="007C319D" w14:paraId="4DB72DE8"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4605C17" w14:textId="77777777" w:rsidR="001B65A4" w:rsidRPr="007C319D" w:rsidRDefault="001B65A4" w:rsidP="001B65A4">
            <w:pPr>
              <w:jc w:val="center"/>
              <w:rPr>
                <w:color w:val="000000" w:themeColor="text1"/>
              </w:rPr>
            </w:pPr>
            <w:r w:rsidRPr="007C319D">
              <w:rPr>
                <w:color w:val="000000" w:themeColor="text1"/>
              </w:rPr>
              <w:t>1</w:t>
            </w:r>
          </w:p>
        </w:tc>
        <w:tc>
          <w:tcPr>
            <w:tcW w:w="6424" w:type="dxa"/>
            <w:tcBorders>
              <w:top w:val="nil"/>
              <w:left w:val="nil"/>
              <w:bottom w:val="single" w:sz="4" w:space="0" w:color="auto"/>
              <w:right w:val="single" w:sz="4" w:space="0" w:color="auto"/>
            </w:tcBorders>
            <w:shd w:val="clear" w:color="auto" w:fill="auto"/>
            <w:vAlign w:val="center"/>
            <w:hideMark/>
          </w:tcPr>
          <w:p w14:paraId="06B61BA1" w14:textId="77777777" w:rsidR="001B65A4" w:rsidRPr="007C319D" w:rsidRDefault="001B65A4" w:rsidP="001B65A4">
            <w:pPr>
              <w:rPr>
                <w:color w:val="000000"/>
              </w:rPr>
            </w:pPr>
            <w:r w:rsidRPr="007C319D">
              <w:rPr>
                <w:color w:val="000000"/>
                <w:lang w:eastAsia="zh-CN"/>
              </w:rPr>
              <w:t>Мягкое удаление пыли с электрооборудования, коммуникаций и приборов "сухим" способом (в присутствии эксплуатирующего инженера)</w:t>
            </w:r>
          </w:p>
        </w:tc>
        <w:tc>
          <w:tcPr>
            <w:tcW w:w="2400" w:type="dxa"/>
            <w:tcBorders>
              <w:top w:val="nil"/>
              <w:left w:val="nil"/>
              <w:bottom w:val="single" w:sz="4" w:space="0" w:color="auto"/>
              <w:right w:val="single" w:sz="4" w:space="0" w:color="auto"/>
            </w:tcBorders>
            <w:shd w:val="clear" w:color="auto" w:fill="auto"/>
            <w:vAlign w:val="center"/>
            <w:hideMark/>
          </w:tcPr>
          <w:p w14:paraId="134EB660" w14:textId="77777777" w:rsidR="001B65A4" w:rsidRPr="007C319D" w:rsidRDefault="001B65A4" w:rsidP="001B65A4">
            <w:pPr>
              <w:rPr>
                <w:color w:val="000000"/>
              </w:rPr>
            </w:pPr>
            <w:r w:rsidRPr="007C319D">
              <w:rPr>
                <w:rFonts w:eastAsia="Calibri"/>
                <w:color w:val="000000"/>
                <w:lang w:eastAsia="en-US"/>
              </w:rPr>
              <w:t>1 раз в неделю</w:t>
            </w:r>
          </w:p>
        </w:tc>
      </w:tr>
      <w:tr w:rsidR="001B65A4" w:rsidRPr="007C319D" w14:paraId="773B0A5E" w14:textId="77777777" w:rsidTr="005B6E8C">
        <w:trPr>
          <w:trHeight w:val="76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768FD7E" w14:textId="77777777" w:rsidR="001B65A4" w:rsidRPr="007C319D" w:rsidRDefault="001B65A4" w:rsidP="001B65A4">
            <w:pPr>
              <w:jc w:val="center"/>
              <w:rPr>
                <w:color w:val="000000" w:themeColor="text1"/>
              </w:rPr>
            </w:pPr>
            <w:r w:rsidRPr="007C319D">
              <w:rPr>
                <w:color w:val="000000" w:themeColor="text1"/>
              </w:rPr>
              <w:t>2</w:t>
            </w:r>
          </w:p>
        </w:tc>
        <w:tc>
          <w:tcPr>
            <w:tcW w:w="6424" w:type="dxa"/>
            <w:tcBorders>
              <w:top w:val="nil"/>
              <w:left w:val="nil"/>
              <w:bottom w:val="single" w:sz="4" w:space="0" w:color="auto"/>
              <w:right w:val="single" w:sz="4" w:space="0" w:color="auto"/>
            </w:tcBorders>
            <w:shd w:val="clear" w:color="auto" w:fill="auto"/>
            <w:vAlign w:val="center"/>
            <w:hideMark/>
          </w:tcPr>
          <w:p w14:paraId="3E329FEC" w14:textId="7E3E42F2" w:rsidR="001B65A4" w:rsidRPr="007C319D" w:rsidRDefault="001B65A4" w:rsidP="001B65A4">
            <w:pPr>
              <w:rPr>
                <w:color w:val="000000"/>
              </w:rPr>
            </w:pPr>
            <w:r w:rsidRPr="007C319D">
              <w:rPr>
                <w:rFonts w:eastAsia="Calibri"/>
                <w:color w:val="000000"/>
                <w:lang w:eastAsia="en-US"/>
              </w:rPr>
              <w:t>Уборка технических помещений от мусора и загрязнений. Мытье всей поверхности твердого пола вручную с применением специальных химических средств в зависимости от типа пола.</w:t>
            </w:r>
          </w:p>
        </w:tc>
        <w:tc>
          <w:tcPr>
            <w:tcW w:w="2400" w:type="dxa"/>
            <w:tcBorders>
              <w:top w:val="nil"/>
              <w:left w:val="nil"/>
              <w:bottom w:val="single" w:sz="4" w:space="0" w:color="auto"/>
              <w:right w:val="single" w:sz="4" w:space="0" w:color="auto"/>
            </w:tcBorders>
            <w:shd w:val="clear" w:color="auto" w:fill="auto"/>
            <w:vAlign w:val="center"/>
            <w:hideMark/>
          </w:tcPr>
          <w:p w14:paraId="372DE871" w14:textId="1051FD46" w:rsidR="001B65A4" w:rsidRPr="007C319D" w:rsidRDefault="001B65A4" w:rsidP="001B65A4">
            <w:pPr>
              <w:rPr>
                <w:color w:val="000000"/>
              </w:rPr>
            </w:pPr>
            <w:r w:rsidRPr="007C319D">
              <w:rPr>
                <w:rFonts w:eastAsia="Calibri"/>
                <w:color w:val="000000"/>
                <w:lang w:eastAsia="en-US"/>
              </w:rPr>
              <w:t>1 раз в неделю</w:t>
            </w:r>
          </w:p>
        </w:tc>
      </w:tr>
      <w:tr w:rsidR="001B65A4" w:rsidRPr="007C319D" w14:paraId="66F59B6C" w14:textId="77777777" w:rsidTr="005B6E8C">
        <w:trPr>
          <w:trHeight w:val="102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F09B7C1" w14:textId="77777777" w:rsidR="001B65A4" w:rsidRPr="007C319D" w:rsidRDefault="001B65A4" w:rsidP="001B65A4">
            <w:pPr>
              <w:jc w:val="center"/>
              <w:rPr>
                <w:color w:val="000000" w:themeColor="text1"/>
              </w:rPr>
            </w:pPr>
            <w:r w:rsidRPr="007C319D">
              <w:rPr>
                <w:color w:val="000000" w:themeColor="text1"/>
              </w:rPr>
              <w:t>3</w:t>
            </w:r>
          </w:p>
        </w:tc>
        <w:tc>
          <w:tcPr>
            <w:tcW w:w="6424" w:type="dxa"/>
            <w:tcBorders>
              <w:top w:val="nil"/>
              <w:left w:val="nil"/>
              <w:bottom w:val="single" w:sz="4" w:space="0" w:color="auto"/>
              <w:right w:val="single" w:sz="4" w:space="0" w:color="auto"/>
            </w:tcBorders>
            <w:shd w:val="clear" w:color="auto" w:fill="auto"/>
            <w:vAlign w:val="center"/>
            <w:hideMark/>
          </w:tcPr>
          <w:p w14:paraId="4C864E48" w14:textId="77777777" w:rsidR="001B65A4" w:rsidRPr="007C319D" w:rsidRDefault="001B65A4" w:rsidP="001B65A4">
            <w:pPr>
              <w:rPr>
                <w:color w:val="000000"/>
              </w:rPr>
            </w:pPr>
            <w:r w:rsidRPr="007C319D">
              <w:rPr>
                <w:color w:val="000000"/>
                <w:lang w:eastAsia="zh-CN"/>
              </w:rPr>
              <w:t>Удаление локальных загрязнений, протирка поверхности стен с применением специального оборудования и специальных химических средств. Влажная протирка кондиционеров, стоек, рам стеллажей, удаление пыли с плоских поверхностей.</w:t>
            </w:r>
          </w:p>
        </w:tc>
        <w:tc>
          <w:tcPr>
            <w:tcW w:w="2400" w:type="dxa"/>
            <w:tcBorders>
              <w:top w:val="nil"/>
              <w:left w:val="nil"/>
              <w:bottom w:val="single" w:sz="4" w:space="0" w:color="auto"/>
              <w:right w:val="single" w:sz="4" w:space="0" w:color="auto"/>
            </w:tcBorders>
            <w:shd w:val="clear" w:color="auto" w:fill="auto"/>
            <w:vAlign w:val="center"/>
            <w:hideMark/>
          </w:tcPr>
          <w:p w14:paraId="57760DA0" w14:textId="77777777" w:rsidR="001B65A4" w:rsidRPr="007C319D" w:rsidRDefault="001B65A4" w:rsidP="001B65A4">
            <w:pPr>
              <w:rPr>
                <w:color w:val="000000"/>
              </w:rPr>
            </w:pPr>
            <w:r w:rsidRPr="007C319D">
              <w:rPr>
                <w:rFonts w:eastAsia="Calibri"/>
                <w:color w:val="000000"/>
                <w:lang w:eastAsia="en-US"/>
              </w:rPr>
              <w:t>1 раз в неделю</w:t>
            </w:r>
          </w:p>
        </w:tc>
      </w:tr>
      <w:tr w:rsidR="001B65A4" w:rsidRPr="007C319D" w14:paraId="11052B70" w14:textId="77777777" w:rsidTr="005B6E8C">
        <w:trPr>
          <w:trHeight w:val="54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FD8B47C" w14:textId="77777777" w:rsidR="001B65A4" w:rsidRPr="007C319D" w:rsidRDefault="001B65A4" w:rsidP="001B65A4">
            <w:pPr>
              <w:jc w:val="center"/>
              <w:rPr>
                <w:color w:val="000000" w:themeColor="text1"/>
              </w:rPr>
            </w:pPr>
          </w:p>
        </w:tc>
        <w:tc>
          <w:tcPr>
            <w:tcW w:w="6424" w:type="dxa"/>
            <w:tcBorders>
              <w:top w:val="single" w:sz="4" w:space="0" w:color="auto"/>
              <w:left w:val="single" w:sz="4" w:space="0" w:color="auto"/>
              <w:bottom w:val="single" w:sz="4" w:space="0" w:color="auto"/>
              <w:right w:val="single" w:sz="4" w:space="0" w:color="auto"/>
            </w:tcBorders>
            <w:shd w:val="clear" w:color="auto" w:fill="auto"/>
            <w:vAlign w:val="center"/>
          </w:tcPr>
          <w:p w14:paraId="5448A193" w14:textId="63EDC5A6" w:rsidR="001B65A4" w:rsidRPr="007C319D" w:rsidRDefault="001B65A4" w:rsidP="001B65A4">
            <w:pPr>
              <w:rPr>
                <w:rFonts w:eastAsia="Calibri"/>
                <w:color w:val="000000"/>
                <w:lang w:eastAsia="en-US"/>
              </w:rPr>
            </w:pPr>
            <w:r w:rsidRPr="007C319D">
              <w:rPr>
                <w:b/>
                <w:bCs/>
                <w:color w:val="000000"/>
              </w:rPr>
              <w:t>Дежурная смена на объекте в выходные и праздничные дни</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6B6B6F" w14:textId="77777777" w:rsidR="001B65A4" w:rsidRPr="007C319D" w:rsidRDefault="001B65A4" w:rsidP="001B65A4">
            <w:pPr>
              <w:rPr>
                <w:rFonts w:eastAsia="Calibri"/>
                <w:color w:val="000000"/>
                <w:lang w:eastAsia="en-US"/>
              </w:rPr>
            </w:pPr>
          </w:p>
        </w:tc>
      </w:tr>
      <w:tr w:rsidR="001B65A4" w:rsidRPr="007C319D" w14:paraId="3DBBF8B5" w14:textId="77777777" w:rsidTr="005B6E8C">
        <w:trPr>
          <w:trHeight w:val="54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BE34F" w14:textId="77777777" w:rsidR="001B65A4" w:rsidRPr="007C319D" w:rsidRDefault="001B65A4" w:rsidP="001B65A4">
            <w:pPr>
              <w:jc w:val="center"/>
              <w:rPr>
                <w:color w:val="000000" w:themeColor="text1"/>
              </w:rPr>
            </w:pPr>
            <w:r w:rsidRPr="007C319D">
              <w:rPr>
                <w:color w:val="000000" w:themeColor="text1"/>
              </w:rPr>
              <w:t>1</w:t>
            </w:r>
          </w:p>
        </w:tc>
        <w:tc>
          <w:tcPr>
            <w:tcW w:w="6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CBA54" w14:textId="77777777" w:rsidR="001B65A4" w:rsidRPr="007C319D" w:rsidRDefault="001B65A4" w:rsidP="001B65A4">
            <w:pPr>
              <w:rPr>
                <w:color w:val="000000"/>
              </w:rPr>
            </w:pPr>
            <w:r w:rsidRPr="007C319D">
              <w:rPr>
                <w:rFonts w:eastAsia="Calibri"/>
                <w:color w:val="000000"/>
                <w:lang w:eastAsia="en-US"/>
              </w:rPr>
              <w:t>При проведении коллегий и координационных совещаний (по устной или письменной заявке заказчика) проводится дополнительная уборка помещений</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4D780" w14:textId="5B0A67C7" w:rsidR="001B65A4" w:rsidRPr="007C319D" w:rsidRDefault="001B65A4" w:rsidP="001B65A4">
            <w:pPr>
              <w:rPr>
                <w:color w:val="000000"/>
              </w:rPr>
            </w:pPr>
            <w:r w:rsidRPr="007C319D">
              <w:rPr>
                <w:rFonts w:eastAsia="Calibri"/>
                <w:color w:val="000000"/>
                <w:lang w:eastAsia="en-US"/>
              </w:rPr>
              <w:t xml:space="preserve">По </w:t>
            </w:r>
            <w:r w:rsidR="00DE3540" w:rsidRPr="007C319D">
              <w:rPr>
                <w:rFonts w:eastAsia="Calibri"/>
                <w:color w:val="000000"/>
                <w:lang w:eastAsia="en-US"/>
              </w:rPr>
              <w:t>З</w:t>
            </w:r>
            <w:r w:rsidRPr="007C319D">
              <w:rPr>
                <w:rFonts w:eastAsia="Calibri"/>
                <w:color w:val="000000"/>
                <w:lang w:eastAsia="en-US"/>
              </w:rPr>
              <w:t>аявке</w:t>
            </w:r>
          </w:p>
        </w:tc>
      </w:tr>
      <w:tr w:rsidR="001B65A4" w:rsidRPr="007C319D" w14:paraId="5F53DAC8" w14:textId="77777777" w:rsidTr="005B6E8C">
        <w:trPr>
          <w:trHeight w:val="51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0FBDC" w14:textId="77777777" w:rsidR="001B65A4" w:rsidRPr="007C319D" w:rsidRDefault="001B65A4" w:rsidP="001B65A4">
            <w:pPr>
              <w:jc w:val="center"/>
              <w:rPr>
                <w:color w:val="000000" w:themeColor="text1"/>
              </w:rPr>
            </w:pPr>
            <w:r w:rsidRPr="007C319D">
              <w:rPr>
                <w:color w:val="000000" w:themeColor="text1"/>
              </w:rPr>
              <w:t>2</w:t>
            </w:r>
          </w:p>
        </w:tc>
        <w:tc>
          <w:tcPr>
            <w:tcW w:w="6424" w:type="dxa"/>
            <w:tcBorders>
              <w:top w:val="single" w:sz="4" w:space="0" w:color="auto"/>
              <w:left w:val="nil"/>
              <w:bottom w:val="single" w:sz="4" w:space="0" w:color="auto"/>
              <w:right w:val="single" w:sz="4" w:space="0" w:color="auto"/>
            </w:tcBorders>
            <w:shd w:val="clear" w:color="auto" w:fill="auto"/>
            <w:vAlign w:val="center"/>
            <w:hideMark/>
          </w:tcPr>
          <w:p w14:paraId="668CA0EC" w14:textId="77777777" w:rsidR="001B65A4" w:rsidRPr="007C319D" w:rsidRDefault="001B65A4" w:rsidP="001B65A4">
            <w:pPr>
              <w:rPr>
                <w:color w:val="000000"/>
              </w:rPr>
            </w:pPr>
            <w:r w:rsidRPr="007C319D">
              <w:rPr>
                <w:rFonts w:eastAsia="Calibri"/>
                <w:color w:val="000000"/>
                <w:lang w:eastAsia="en-US"/>
              </w:rPr>
              <w:t>Уборка входных групп, холлов, лифтовых холлов, лифтов</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3C0678C4" w14:textId="32DF538A" w:rsidR="001B65A4" w:rsidRPr="007C319D" w:rsidRDefault="001B65A4" w:rsidP="001B65A4">
            <w:pPr>
              <w:rPr>
                <w:color w:val="000000"/>
              </w:rPr>
            </w:pPr>
            <w:r w:rsidRPr="007C319D">
              <w:rPr>
                <w:rFonts w:eastAsia="Calibri"/>
                <w:color w:val="000000"/>
                <w:lang w:eastAsia="en-US"/>
              </w:rPr>
              <w:t>Ежедневно до 9:00</w:t>
            </w:r>
            <w:r w:rsidR="00070C7F" w:rsidRPr="007C319D">
              <w:rPr>
                <w:rFonts w:eastAsia="Calibri"/>
                <w:color w:val="000000"/>
                <w:lang w:eastAsia="en-US"/>
              </w:rPr>
              <w:t xml:space="preserve"> ч.</w:t>
            </w:r>
            <w:r w:rsidRPr="007C319D">
              <w:rPr>
                <w:rFonts w:eastAsia="Calibri"/>
                <w:color w:val="000000"/>
                <w:lang w:eastAsia="en-US"/>
              </w:rPr>
              <w:t>, последующая поддерживающая уборка</w:t>
            </w:r>
          </w:p>
        </w:tc>
      </w:tr>
      <w:tr w:rsidR="001B65A4" w:rsidRPr="007C319D" w14:paraId="4FE08A06"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EFD13DB" w14:textId="77777777" w:rsidR="001B65A4" w:rsidRPr="007C319D" w:rsidRDefault="001B65A4" w:rsidP="001B65A4">
            <w:pPr>
              <w:jc w:val="center"/>
              <w:rPr>
                <w:color w:val="000000" w:themeColor="text1"/>
              </w:rPr>
            </w:pPr>
            <w:r w:rsidRPr="007C319D">
              <w:rPr>
                <w:color w:val="000000" w:themeColor="text1"/>
              </w:rPr>
              <w:t>3</w:t>
            </w:r>
          </w:p>
        </w:tc>
        <w:tc>
          <w:tcPr>
            <w:tcW w:w="6424" w:type="dxa"/>
            <w:tcBorders>
              <w:top w:val="nil"/>
              <w:left w:val="nil"/>
              <w:bottom w:val="single" w:sz="4" w:space="0" w:color="auto"/>
              <w:right w:val="single" w:sz="4" w:space="0" w:color="auto"/>
            </w:tcBorders>
            <w:shd w:val="clear" w:color="auto" w:fill="auto"/>
            <w:vAlign w:val="center"/>
            <w:hideMark/>
          </w:tcPr>
          <w:p w14:paraId="2AF2A32D" w14:textId="77777777" w:rsidR="001B65A4" w:rsidRPr="007C319D" w:rsidRDefault="001B65A4" w:rsidP="001B65A4">
            <w:pPr>
              <w:rPr>
                <w:color w:val="000000"/>
              </w:rPr>
            </w:pPr>
            <w:r w:rsidRPr="007C319D">
              <w:rPr>
                <w:rFonts w:eastAsia="Calibri"/>
                <w:color w:val="000000"/>
                <w:lang w:eastAsia="en-US"/>
              </w:rPr>
              <w:t>Уборка кабинетов, вспомогательных помещений руководителей высшего звена</w:t>
            </w:r>
          </w:p>
        </w:tc>
        <w:tc>
          <w:tcPr>
            <w:tcW w:w="2400" w:type="dxa"/>
            <w:tcBorders>
              <w:top w:val="nil"/>
              <w:left w:val="nil"/>
              <w:bottom w:val="single" w:sz="4" w:space="0" w:color="auto"/>
              <w:right w:val="single" w:sz="4" w:space="0" w:color="auto"/>
            </w:tcBorders>
            <w:shd w:val="clear" w:color="auto" w:fill="auto"/>
            <w:vAlign w:val="center"/>
            <w:hideMark/>
          </w:tcPr>
          <w:p w14:paraId="396AC3A6" w14:textId="77777777" w:rsidR="001B65A4" w:rsidRPr="007C319D" w:rsidRDefault="001B65A4" w:rsidP="001B65A4">
            <w:pPr>
              <w:rPr>
                <w:color w:val="000000"/>
              </w:rPr>
            </w:pPr>
            <w:r w:rsidRPr="007C319D">
              <w:rPr>
                <w:rFonts w:eastAsia="Calibri"/>
                <w:color w:val="000000"/>
                <w:lang w:eastAsia="en-US"/>
              </w:rPr>
              <w:t>По заявке</w:t>
            </w:r>
          </w:p>
        </w:tc>
      </w:tr>
      <w:tr w:rsidR="001B65A4" w:rsidRPr="007C319D" w14:paraId="459C5FE0"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41BF665" w14:textId="77777777" w:rsidR="001B65A4" w:rsidRPr="007C319D" w:rsidRDefault="001B65A4" w:rsidP="001B65A4">
            <w:pPr>
              <w:jc w:val="center"/>
              <w:rPr>
                <w:color w:val="000000" w:themeColor="text1"/>
              </w:rPr>
            </w:pPr>
            <w:r w:rsidRPr="007C319D">
              <w:rPr>
                <w:color w:val="000000" w:themeColor="text1"/>
              </w:rPr>
              <w:t>4</w:t>
            </w:r>
          </w:p>
        </w:tc>
        <w:tc>
          <w:tcPr>
            <w:tcW w:w="6424" w:type="dxa"/>
            <w:tcBorders>
              <w:top w:val="nil"/>
              <w:left w:val="nil"/>
              <w:bottom w:val="single" w:sz="4" w:space="0" w:color="auto"/>
              <w:right w:val="single" w:sz="4" w:space="0" w:color="auto"/>
            </w:tcBorders>
            <w:shd w:val="clear" w:color="auto" w:fill="auto"/>
            <w:vAlign w:val="center"/>
            <w:hideMark/>
          </w:tcPr>
          <w:p w14:paraId="7B223635" w14:textId="77777777" w:rsidR="001B65A4" w:rsidRPr="007C319D" w:rsidRDefault="001B65A4" w:rsidP="001B65A4">
            <w:pPr>
              <w:rPr>
                <w:color w:val="000000"/>
              </w:rPr>
            </w:pPr>
            <w:r w:rsidRPr="007C319D">
              <w:rPr>
                <w:rFonts w:eastAsia="Calibri"/>
                <w:color w:val="000000"/>
                <w:lang w:eastAsia="en-US"/>
              </w:rPr>
              <w:t>Уборка санузлов, душевых в выходные и праздничные дни</w:t>
            </w:r>
          </w:p>
        </w:tc>
        <w:tc>
          <w:tcPr>
            <w:tcW w:w="2400" w:type="dxa"/>
            <w:tcBorders>
              <w:top w:val="nil"/>
              <w:left w:val="nil"/>
              <w:bottom w:val="single" w:sz="4" w:space="0" w:color="auto"/>
              <w:right w:val="single" w:sz="4" w:space="0" w:color="auto"/>
            </w:tcBorders>
            <w:shd w:val="clear" w:color="auto" w:fill="auto"/>
            <w:vAlign w:val="center"/>
            <w:hideMark/>
          </w:tcPr>
          <w:p w14:paraId="6A8684AA" w14:textId="33382F1C" w:rsidR="001B65A4" w:rsidRPr="007C319D" w:rsidRDefault="001B65A4" w:rsidP="001B65A4">
            <w:pPr>
              <w:rPr>
                <w:color w:val="000000"/>
              </w:rPr>
            </w:pPr>
            <w:r w:rsidRPr="007C319D">
              <w:rPr>
                <w:rFonts w:eastAsia="Calibri"/>
                <w:color w:val="000000"/>
                <w:lang w:eastAsia="en-US"/>
              </w:rPr>
              <w:t>Ежедневно до 9:00</w:t>
            </w:r>
            <w:r w:rsidR="00070C7F" w:rsidRPr="007C319D">
              <w:rPr>
                <w:rFonts w:eastAsia="Calibri"/>
                <w:color w:val="000000"/>
                <w:lang w:eastAsia="en-US"/>
              </w:rPr>
              <w:t xml:space="preserve"> ч.</w:t>
            </w:r>
            <w:r w:rsidRPr="007C319D">
              <w:rPr>
                <w:rFonts w:eastAsia="Calibri"/>
                <w:color w:val="000000"/>
                <w:lang w:eastAsia="en-US"/>
              </w:rPr>
              <w:t>, последующая поддерживающая уборка</w:t>
            </w:r>
          </w:p>
        </w:tc>
      </w:tr>
      <w:tr w:rsidR="001B65A4" w:rsidRPr="007C319D" w14:paraId="5F49BEAC"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tcPr>
          <w:p w14:paraId="504222E3" w14:textId="77777777" w:rsidR="001B65A4" w:rsidRPr="007C319D" w:rsidRDefault="001B65A4" w:rsidP="001B65A4">
            <w:pPr>
              <w:jc w:val="center"/>
              <w:rPr>
                <w:color w:val="000000" w:themeColor="text1"/>
              </w:rPr>
            </w:pPr>
          </w:p>
        </w:tc>
        <w:tc>
          <w:tcPr>
            <w:tcW w:w="6424" w:type="dxa"/>
            <w:tcBorders>
              <w:top w:val="nil"/>
              <w:left w:val="nil"/>
              <w:bottom w:val="single" w:sz="4" w:space="0" w:color="auto"/>
              <w:right w:val="single" w:sz="4" w:space="0" w:color="auto"/>
            </w:tcBorders>
            <w:shd w:val="clear" w:color="auto" w:fill="auto"/>
            <w:vAlign w:val="center"/>
          </w:tcPr>
          <w:p w14:paraId="268409B7" w14:textId="136B8334" w:rsidR="001B65A4" w:rsidRPr="007C319D" w:rsidRDefault="001B65A4" w:rsidP="001B65A4">
            <w:pPr>
              <w:rPr>
                <w:rFonts w:eastAsia="Calibri"/>
                <w:color w:val="000000"/>
                <w:lang w:eastAsia="en-US"/>
              </w:rPr>
            </w:pPr>
            <w:r w:rsidRPr="007C319D">
              <w:rPr>
                <w:b/>
                <w:bCs/>
                <w:color w:val="000000"/>
              </w:rPr>
              <w:t>Прочее (в рабочие дни)</w:t>
            </w:r>
          </w:p>
        </w:tc>
        <w:tc>
          <w:tcPr>
            <w:tcW w:w="2400" w:type="dxa"/>
            <w:tcBorders>
              <w:top w:val="nil"/>
              <w:left w:val="nil"/>
              <w:bottom w:val="single" w:sz="4" w:space="0" w:color="auto"/>
              <w:right w:val="single" w:sz="4" w:space="0" w:color="auto"/>
            </w:tcBorders>
            <w:shd w:val="clear" w:color="auto" w:fill="auto"/>
            <w:vAlign w:val="center"/>
          </w:tcPr>
          <w:p w14:paraId="32757657" w14:textId="77777777" w:rsidR="001B65A4" w:rsidRPr="007C319D" w:rsidRDefault="001B65A4" w:rsidP="001B65A4">
            <w:pPr>
              <w:rPr>
                <w:rFonts w:eastAsia="Calibri"/>
                <w:color w:val="000000"/>
                <w:lang w:eastAsia="en-US"/>
              </w:rPr>
            </w:pPr>
          </w:p>
        </w:tc>
      </w:tr>
      <w:tr w:rsidR="001B65A4" w:rsidRPr="007C319D" w14:paraId="5280BA25" w14:textId="77777777" w:rsidTr="005B6E8C">
        <w:trPr>
          <w:trHeight w:val="51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0E9E529" w14:textId="77777777" w:rsidR="001B65A4" w:rsidRPr="007C319D" w:rsidRDefault="001B65A4" w:rsidP="001B65A4">
            <w:pPr>
              <w:jc w:val="center"/>
              <w:rPr>
                <w:color w:val="000000" w:themeColor="text1"/>
              </w:rPr>
            </w:pPr>
            <w:r w:rsidRPr="007C319D">
              <w:rPr>
                <w:color w:val="000000" w:themeColor="text1"/>
              </w:rPr>
              <w:t>1</w:t>
            </w:r>
          </w:p>
        </w:tc>
        <w:tc>
          <w:tcPr>
            <w:tcW w:w="6424" w:type="dxa"/>
            <w:tcBorders>
              <w:top w:val="nil"/>
              <w:left w:val="nil"/>
              <w:bottom w:val="single" w:sz="4" w:space="0" w:color="auto"/>
              <w:right w:val="single" w:sz="4" w:space="0" w:color="auto"/>
            </w:tcBorders>
            <w:shd w:val="clear" w:color="auto" w:fill="auto"/>
            <w:vAlign w:val="center"/>
            <w:hideMark/>
          </w:tcPr>
          <w:p w14:paraId="5702883B" w14:textId="77777777" w:rsidR="001B65A4" w:rsidRPr="007C319D" w:rsidRDefault="001B65A4" w:rsidP="001B65A4">
            <w:pPr>
              <w:rPr>
                <w:color w:val="000000"/>
              </w:rPr>
            </w:pPr>
            <w:r w:rsidRPr="007C319D">
              <w:rPr>
                <w:rFonts w:eastAsia="Calibri"/>
                <w:color w:val="000000"/>
                <w:lang w:eastAsia="en-US"/>
              </w:rPr>
              <w:t>Сбор, складирование мусора (твердых бытовых отходов (ТБО), крупногабаритного мусора (КГМ) и пищевых отходов)</w:t>
            </w:r>
          </w:p>
        </w:tc>
        <w:tc>
          <w:tcPr>
            <w:tcW w:w="2400" w:type="dxa"/>
            <w:tcBorders>
              <w:top w:val="nil"/>
              <w:left w:val="nil"/>
              <w:bottom w:val="single" w:sz="4" w:space="0" w:color="auto"/>
              <w:right w:val="single" w:sz="4" w:space="0" w:color="auto"/>
            </w:tcBorders>
            <w:shd w:val="clear" w:color="auto" w:fill="auto"/>
            <w:vAlign w:val="center"/>
            <w:hideMark/>
          </w:tcPr>
          <w:p w14:paraId="17311F0B" w14:textId="77777777" w:rsidR="001B65A4" w:rsidRPr="007C319D" w:rsidRDefault="001B65A4" w:rsidP="001B65A4">
            <w:pPr>
              <w:rPr>
                <w:color w:val="000000"/>
              </w:rPr>
            </w:pPr>
            <w:r w:rsidRPr="007C319D">
              <w:rPr>
                <w:rFonts w:eastAsia="Calibri"/>
                <w:color w:val="000000"/>
                <w:lang w:eastAsia="en-US"/>
              </w:rPr>
              <w:t>Ежедневно, в течение дня по мере необходимости</w:t>
            </w:r>
          </w:p>
        </w:tc>
      </w:tr>
      <w:tr w:rsidR="001B65A4" w:rsidRPr="007C319D" w14:paraId="42C32BFA" w14:textId="77777777" w:rsidTr="005B6E8C">
        <w:trPr>
          <w:trHeight w:val="153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1EC6B" w14:textId="77777777" w:rsidR="001B65A4" w:rsidRPr="007C319D" w:rsidRDefault="001B65A4" w:rsidP="001B65A4">
            <w:pPr>
              <w:jc w:val="center"/>
              <w:rPr>
                <w:color w:val="000000" w:themeColor="text1"/>
              </w:rPr>
            </w:pPr>
            <w:r w:rsidRPr="007C319D">
              <w:rPr>
                <w:color w:val="000000" w:themeColor="text1"/>
              </w:rPr>
              <w:t>2</w:t>
            </w:r>
          </w:p>
        </w:tc>
        <w:tc>
          <w:tcPr>
            <w:tcW w:w="6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5E243" w14:textId="77777777" w:rsidR="001B65A4" w:rsidRPr="007C319D" w:rsidRDefault="001B65A4" w:rsidP="001B65A4">
            <w:pPr>
              <w:rPr>
                <w:color w:val="000000"/>
              </w:rPr>
            </w:pPr>
            <w:r w:rsidRPr="007C319D">
              <w:rPr>
                <w:rFonts w:eastAsia="Calibri"/>
                <w:color w:val="000000"/>
                <w:lang w:eastAsia="en-US"/>
              </w:rPr>
              <w:t>Уборка медицинского кабинета. Мытье всей поверхности твердого, полутвердого, мягкого пола (ковролина, плитки, ламината, линолеума) и плинтусов с применением специального механизированного оборудования (сухих и моющих пылесосов) и вручную с применением специальных химических средств. Удаление локальных загрязнений; удаление пятен и липких субстанций (по мере загрязнения).</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5E29C" w14:textId="77777777" w:rsidR="001B65A4" w:rsidRPr="007C319D" w:rsidRDefault="001B65A4" w:rsidP="001B65A4">
            <w:pPr>
              <w:rPr>
                <w:color w:val="000000"/>
              </w:rPr>
            </w:pPr>
            <w:r w:rsidRPr="007C319D">
              <w:rPr>
                <w:rFonts w:eastAsia="Calibri"/>
                <w:color w:val="000000"/>
                <w:lang w:eastAsia="en-US"/>
              </w:rPr>
              <w:t>Ежедневно, 2 раза в день (в присутствии сотрудника)</w:t>
            </w:r>
          </w:p>
        </w:tc>
      </w:tr>
      <w:tr w:rsidR="001B65A4" w:rsidRPr="007C319D" w14:paraId="523001E6" w14:textId="77777777" w:rsidTr="005B6E8C">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ADD3A" w14:textId="77777777" w:rsidR="001B65A4" w:rsidRPr="007C319D" w:rsidRDefault="001B65A4" w:rsidP="001B65A4">
            <w:pPr>
              <w:jc w:val="center"/>
              <w:rPr>
                <w:color w:val="000000" w:themeColor="text1"/>
              </w:rPr>
            </w:pPr>
            <w:r w:rsidRPr="007C319D">
              <w:rPr>
                <w:color w:val="000000" w:themeColor="text1"/>
              </w:rPr>
              <w:t>3</w:t>
            </w:r>
          </w:p>
        </w:tc>
        <w:tc>
          <w:tcPr>
            <w:tcW w:w="6424" w:type="dxa"/>
            <w:tcBorders>
              <w:top w:val="single" w:sz="4" w:space="0" w:color="auto"/>
              <w:left w:val="nil"/>
              <w:bottom w:val="single" w:sz="4" w:space="0" w:color="auto"/>
              <w:right w:val="single" w:sz="4" w:space="0" w:color="auto"/>
            </w:tcBorders>
            <w:shd w:val="clear" w:color="auto" w:fill="auto"/>
            <w:vAlign w:val="center"/>
            <w:hideMark/>
          </w:tcPr>
          <w:p w14:paraId="11B7BC77" w14:textId="77777777" w:rsidR="001B65A4" w:rsidRPr="007C319D" w:rsidRDefault="001B65A4" w:rsidP="001B65A4">
            <w:pPr>
              <w:rPr>
                <w:color w:val="000000"/>
              </w:rPr>
            </w:pPr>
            <w:r w:rsidRPr="007C319D">
              <w:rPr>
                <w:color w:val="000000"/>
                <w:lang w:eastAsia="zh-CN"/>
              </w:rPr>
              <w:t>Стеклянные перегородки и двери кабинетов, переговорных комнат, стеклянные двери в иных помещениях. Протирка поверхностей, удаление пятен, локальных загрязнений</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50C5E005" w14:textId="6365931D" w:rsidR="001B65A4" w:rsidRPr="007C319D" w:rsidRDefault="001B65A4" w:rsidP="001B65A4">
            <w:pPr>
              <w:rPr>
                <w:color w:val="000000"/>
              </w:rPr>
            </w:pPr>
            <w:r w:rsidRPr="007C319D">
              <w:rPr>
                <w:rFonts w:eastAsia="Calibri"/>
                <w:color w:val="000000"/>
                <w:lang w:eastAsia="en-US"/>
              </w:rPr>
              <w:t>Ежедневно до 9:00</w:t>
            </w:r>
            <w:r w:rsidR="00070C7F" w:rsidRPr="007C319D">
              <w:rPr>
                <w:rFonts w:eastAsia="Calibri"/>
                <w:color w:val="000000"/>
                <w:lang w:eastAsia="en-US"/>
              </w:rPr>
              <w:t xml:space="preserve"> ч.</w:t>
            </w:r>
            <w:r w:rsidRPr="007C319D">
              <w:rPr>
                <w:rFonts w:eastAsia="Calibri"/>
                <w:color w:val="000000"/>
                <w:lang w:eastAsia="en-US"/>
              </w:rPr>
              <w:t>, дневная поддерживающая уборка</w:t>
            </w:r>
          </w:p>
        </w:tc>
      </w:tr>
      <w:tr w:rsidR="001B65A4" w:rsidRPr="007C319D" w14:paraId="233E3552" w14:textId="77777777" w:rsidTr="005B6E8C">
        <w:trPr>
          <w:trHeight w:val="76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6C5A57B" w14:textId="77777777" w:rsidR="001B65A4" w:rsidRPr="007C319D" w:rsidRDefault="001B65A4" w:rsidP="001B65A4">
            <w:pPr>
              <w:jc w:val="center"/>
              <w:rPr>
                <w:color w:val="000000" w:themeColor="text1"/>
              </w:rPr>
            </w:pPr>
            <w:r w:rsidRPr="007C319D">
              <w:rPr>
                <w:color w:val="000000" w:themeColor="text1"/>
              </w:rPr>
              <w:lastRenderedPageBreak/>
              <w:t>4</w:t>
            </w:r>
          </w:p>
        </w:tc>
        <w:tc>
          <w:tcPr>
            <w:tcW w:w="6424" w:type="dxa"/>
            <w:tcBorders>
              <w:top w:val="nil"/>
              <w:left w:val="nil"/>
              <w:bottom w:val="single" w:sz="4" w:space="0" w:color="auto"/>
              <w:right w:val="single" w:sz="4" w:space="0" w:color="auto"/>
            </w:tcBorders>
            <w:shd w:val="clear" w:color="auto" w:fill="auto"/>
            <w:vAlign w:val="center"/>
            <w:hideMark/>
          </w:tcPr>
          <w:p w14:paraId="7C6AD22F" w14:textId="77777777" w:rsidR="001B65A4" w:rsidRPr="007C319D" w:rsidRDefault="001B65A4" w:rsidP="001B65A4">
            <w:pPr>
              <w:rPr>
                <w:color w:val="000000"/>
              </w:rPr>
            </w:pPr>
            <w:r w:rsidRPr="007C319D">
              <w:rPr>
                <w:rFonts w:eastAsia="Calibri"/>
                <w:color w:val="000000"/>
                <w:lang w:eastAsia="en-US"/>
              </w:rPr>
              <w:t xml:space="preserve">Уборка всей техники мультимедийного комплекса, удаление пыли и пятен со всех панелей, дисплеев, тачпанелей, встроенных панелей и панелей управления </w:t>
            </w:r>
          </w:p>
        </w:tc>
        <w:tc>
          <w:tcPr>
            <w:tcW w:w="2400" w:type="dxa"/>
            <w:tcBorders>
              <w:top w:val="nil"/>
              <w:left w:val="nil"/>
              <w:bottom w:val="single" w:sz="4" w:space="0" w:color="auto"/>
              <w:right w:val="single" w:sz="4" w:space="0" w:color="auto"/>
            </w:tcBorders>
            <w:shd w:val="clear" w:color="auto" w:fill="auto"/>
            <w:vAlign w:val="center"/>
            <w:hideMark/>
          </w:tcPr>
          <w:p w14:paraId="290E4372" w14:textId="5D165B57" w:rsidR="001B65A4" w:rsidRPr="007C319D" w:rsidRDefault="001B65A4" w:rsidP="001B65A4">
            <w:pPr>
              <w:rPr>
                <w:color w:val="000000"/>
              </w:rPr>
            </w:pPr>
            <w:r w:rsidRPr="007C319D">
              <w:rPr>
                <w:rFonts w:eastAsia="Calibri"/>
                <w:color w:val="000000"/>
                <w:lang w:eastAsia="en-US"/>
              </w:rPr>
              <w:t>Ежедневно до 9:00</w:t>
            </w:r>
            <w:r w:rsidR="00070C7F" w:rsidRPr="007C319D">
              <w:rPr>
                <w:rFonts w:eastAsia="Calibri"/>
                <w:color w:val="000000"/>
                <w:lang w:eastAsia="en-US"/>
              </w:rPr>
              <w:t xml:space="preserve"> ч.</w:t>
            </w:r>
          </w:p>
        </w:tc>
      </w:tr>
      <w:tr w:rsidR="001B65A4" w:rsidRPr="007C319D" w14:paraId="75A45CCA" w14:textId="77777777" w:rsidTr="005B6E8C">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7D54972" w14:textId="420C86E5" w:rsidR="001B65A4" w:rsidRPr="007C319D" w:rsidRDefault="001B65A4" w:rsidP="001B65A4">
            <w:pPr>
              <w:jc w:val="center"/>
              <w:rPr>
                <w:color w:val="000000" w:themeColor="text1"/>
              </w:rPr>
            </w:pPr>
            <w:r w:rsidRPr="007C319D">
              <w:rPr>
                <w:color w:val="000000" w:themeColor="text1"/>
              </w:rPr>
              <w:t>5</w:t>
            </w:r>
          </w:p>
        </w:tc>
        <w:tc>
          <w:tcPr>
            <w:tcW w:w="6424" w:type="dxa"/>
            <w:tcBorders>
              <w:top w:val="single" w:sz="4" w:space="0" w:color="auto"/>
              <w:left w:val="nil"/>
              <w:bottom w:val="single" w:sz="4" w:space="0" w:color="auto"/>
              <w:right w:val="single" w:sz="4" w:space="0" w:color="auto"/>
            </w:tcBorders>
            <w:shd w:val="clear" w:color="auto" w:fill="auto"/>
          </w:tcPr>
          <w:p w14:paraId="6C6F5648" w14:textId="7DCBB153" w:rsidR="001B65A4" w:rsidRPr="007C319D" w:rsidRDefault="001B65A4" w:rsidP="001B65A4">
            <w:pPr>
              <w:rPr>
                <w:rFonts w:eastAsia="Calibri"/>
                <w:color w:val="000000"/>
                <w:lang w:eastAsia="en-US"/>
              </w:rPr>
            </w:pPr>
            <w:r w:rsidRPr="007C319D">
              <w:t>Дезинфекция и дератизация рабочего пространства</w:t>
            </w:r>
          </w:p>
        </w:tc>
        <w:tc>
          <w:tcPr>
            <w:tcW w:w="2400" w:type="dxa"/>
            <w:tcBorders>
              <w:top w:val="single" w:sz="4" w:space="0" w:color="auto"/>
              <w:left w:val="nil"/>
              <w:bottom w:val="single" w:sz="4" w:space="0" w:color="auto"/>
              <w:right w:val="single" w:sz="4" w:space="0" w:color="auto"/>
            </w:tcBorders>
            <w:shd w:val="clear" w:color="auto" w:fill="auto"/>
          </w:tcPr>
          <w:p w14:paraId="064DE705" w14:textId="0A5EAEBF" w:rsidR="001B65A4" w:rsidRPr="007C319D" w:rsidRDefault="001B65A4" w:rsidP="001B65A4">
            <w:pPr>
              <w:rPr>
                <w:rFonts w:eastAsia="Calibri"/>
                <w:color w:val="000000"/>
                <w:lang w:eastAsia="en-US"/>
              </w:rPr>
            </w:pPr>
            <w:r w:rsidRPr="007C319D">
              <w:t>согласно нормативам и по заявке</w:t>
            </w:r>
          </w:p>
        </w:tc>
      </w:tr>
      <w:tr w:rsidR="001B65A4" w:rsidRPr="007C319D" w14:paraId="077CFA41" w14:textId="77777777" w:rsidTr="005B6E8C">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892DAA6" w14:textId="35E7945C" w:rsidR="001B65A4" w:rsidRPr="007C319D" w:rsidRDefault="001B65A4" w:rsidP="001B65A4">
            <w:pPr>
              <w:jc w:val="center"/>
              <w:rPr>
                <w:color w:val="000000" w:themeColor="text1"/>
              </w:rPr>
            </w:pPr>
            <w:r w:rsidRPr="007C319D">
              <w:rPr>
                <w:color w:val="000000" w:themeColor="text1"/>
              </w:rPr>
              <w:t>6</w:t>
            </w:r>
          </w:p>
        </w:tc>
        <w:tc>
          <w:tcPr>
            <w:tcW w:w="6424" w:type="dxa"/>
            <w:tcBorders>
              <w:top w:val="single" w:sz="4" w:space="0" w:color="auto"/>
              <w:left w:val="nil"/>
              <w:bottom w:val="single" w:sz="4" w:space="0" w:color="auto"/>
              <w:right w:val="single" w:sz="4" w:space="0" w:color="auto"/>
            </w:tcBorders>
            <w:shd w:val="clear" w:color="auto" w:fill="auto"/>
          </w:tcPr>
          <w:p w14:paraId="54DAC63B" w14:textId="6D6296F2" w:rsidR="001B65A4" w:rsidRPr="007C319D" w:rsidRDefault="001B65A4" w:rsidP="001B65A4">
            <w:pPr>
              <w:rPr>
                <w:rFonts w:eastAsia="Calibri"/>
                <w:color w:val="000000"/>
                <w:lang w:eastAsia="en-US"/>
              </w:rPr>
            </w:pPr>
            <w:r w:rsidRPr="007C319D">
              <w:t xml:space="preserve">Выполнение во всех помещениях специальных мероприятий в соответствии с действующими в течении периода оказания услуг требованиями и рекомендациями Роспотребнадзора и органами исполнительной власти г. Москвы по профилактике и недопущению распространения коронавирусной инфекции </w:t>
            </w:r>
            <w:r w:rsidRPr="007C319D">
              <w:rPr>
                <w:lang w:val="en-US"/>
              </w:rPr>
              <w:t>COVID</w:t>
            </w:r>
            <w:r w:rsidRPr="007C319D">
              <w:t>-19 и прочих инфекций</w:t>
            </w:r>
          </w:p>
        </w:tc>
        <w:tc>
          <w:tcPr>
            <w:tcW w:w="2400" w:type="dxa"/>
            <w:tcBorders>
              <w:top w:val="single" w:sz="4" w:space="0" w:color="auto"/>
              <w:left w:val="nil"/>
              <w:bottom w:val="single" w:sz="4" w:space="0" w:color="auto"/>
              <w:right w:val="single" w:sz="4" w:space="0" w:color="auto"/>
            </w:tcBorders>
            <w:shd w:val="clear" w:color="auto" w:fill="auto"/>
          </w:tcPr>
          <w:p w14:paraId="67F39A8D" w14:textId="7A45BFA4" w:rsidR="001B65A4" w:rsidRPr="007C319D" w:rsidRDefault="001B65A4" w:rsidP="001B65A4">
            <w:pPr>
              <w:rPr>
                <w:rFonts w:eastAsia="Calibri"/>
                <w:color w:val="000000"/>
                <w:lang w:eastAsia="en-US"/>
              </w:rPr>
            </w:pPr>
            <w:r w:rsidRPr="007C319D">
              <w:t>в соответствии с действующими требованиями и рекомендациями</w:t>
            </w:r>
          </w:p>
        </w:tc>
      </w:tr>
      <w:tr w:rsidR="00485080" w:rsidRPr="007C319D" w14:paraId="58EBB974" w14:textId="77777777" w:rsidTr="005B6E8C">
        <w:trPr>
          <w:trHeight w:val="333"/>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667E83D1" w14:textId="77777777" w:rsidR="00485080" w:rsidRPr="007C319D" w:rsidRDefault="00485080" w:rsidP="001B65A4">
            <w:pPr>
              <w:jc w:val="center"/>
              <w:rPr>
                <w:color w:val="000000" w:themeColor="text1"/>
              </w:rPr>
            </w:pPr>
          </w:p>
        </w:tc>
        <w:tc>
          <w:tcPr>
            <w:tcW w:w="6424" w:type="dxa"/>
            <w:tcBorders>
              <w:top w:val="single" w:sz="4" w:space="0" w:color="auto"/>
              <w:left w:val="nil"/>
              <w:bottom w:val="single" w:sz="4" w:space="0" w:color="auto"/>
              <w:right w:val="single" w:sz="4" w:space="0" w:color="auto"/>
            </w:tcBorders>
            <w:shd w:val="clear" w:color="auto" w:fill="auto"/>
          </w:tcPr>
          <w:p w14:paraId="1E93E48F" w14:textId="2A7D810D" w:rsidR="00485080" w:rsidRPr="007C319D" w:rsidRDefault="00485080" w:rsidP="001B65A4">
            <w:pPr>
              <w:rPr>
                <w:b/>
              </w:rPr>
            </w:pPr>
            <w:r w:rsidRPr="007C319D">
              <w:rPr>
                <w:b/>
              </w:rPr>
              <w:t>Услуги кофе</w:t>
            </w:r>
            <w:r w:rsidR="008954E7" w:rsidRPr="007C319D">
              <w:rPr>
                <w:b/>
              </w:rPr>
              <w:t>-</w:t>
            </w:r>
            <w:r w:rsidRPr="007C319D">
              <w:rPr>
                <w:b/>
              </w:rPr>
              <w:t>леди</w:t>
            </w:r>
          </w:p>
        </w:tc>
        <w:tc>
          <w:tcPr>
            <w:tcW w:w="2400" w:type="dxa"/>
            <w:tcBorders>
              <w:top w:val="single" w:sz="4" w:space="0" w:color="auto"/>
              <w:left w:val="nil"/>
              <w:bottom w:val="single" w:sz="4" w:space="0" w:color="auto"/>
              <w:right w:val="single" w:sz="4" w:space="0" w:color="auto"/>
            </w:tcBorders>
            <w:shd w:val="clear" w:color="auto" w:fill="auto"/>
          </w:tcPr>
          <w:p w14:paraId="2AB4108D" w14:textId="77777777" w:rsidR="00485080" w:rsidRPr="007C319D" w:rsidRDefault="00485080" w:rsidP="001B65A4"/>
        </w:tc>
      </w:tr>
      <w:tr w:rsidR="009D4F3C" w:rsidRPr="007C319D" w14:paraId="78EB6955" w14:textId="77777777" w:rsidTr="00712AFA">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768C9571" w14:textId="722EA697" w:rsidR="009D4F3C" w:rsidRPr="007C319D" w:rsidRDefault="009D4F3C" w:rsidP="009D4F3C">
            <w:pPr>
              <w:jc w:val="center"/>
              <w:rPr>
                <w:color w:val="000000" w:themeColor="text1"/>
                <w:lang w:val="en-US"/>
              </w:rPr>
            </w:pPr>
            <w:r w:rsidRPr="007C319D">
              <w:rPr>
                <w:color w:val="000000" w:themeColor="text1"/>
                <w:lang w:val="en-US"/>
              </w:rPr>
              <w:t>1</w:t>
            </w:r>
          </w:p>
        </w:tc>
        <w:tc>
          <w:tcPr>
            <w:tcW w:w="6424" w:type="dxa"/>
            <w:tcBorders>
              <w:top w:val="single" w:sz="4" w:space="0" w:color="auto"/>
              <w:left w:val="nil"/>
              <w:bottom w:val="single" w:sz="4" w:space="0" w:color="auto"/>
              <w:right w:val="single" w:sz="4" w:space="0" w:color="auto"/>
            </w:tcBorders>
            <w:shd w:val="clear" w:color="auto" w:fill="auto"/>
          </w:tcPr>
          <w:p w14:paraId="0A4E022C" w14:textId="1BB22186" w:rsidR="009D4F3C" w:rsidRPr="007C319D" w:rsidRDefault="009D4F3C" w:rsidP="009D4F3C">
            <w:r w:rsidRPr="007C319D">
              <w:t>Приготовление, подача и сервировка горячих и холодных напитков, снеков в кабинетах, переговорных, приемных для руководства Общества*, по заявкам (устным или письменным), поступающим непосредственно от руководителей или сотрудников их аппаратов и секретариатов</w:t>
            </w:r>
          </w:p>
        </w:tc>
        <w:tc>
          <w:tcPr>
            <w:tcW w:w="2400" w:type="dxa"/>
            <w:tcBorders>
              <w:top w:val="single" w:sz="4" w:space="0" w:color="auto"/>
              <w:left w:val="nil"/>
              <w:bottom w:val="single" w:sz="4" w:space="0" w:color="auto"/>
              <w:right w:val="single" w:sz="4" w:space="0" w:color="auto"/>
            </w:tcBorders>
            <w:shd w:val="clear" w:color="auto" w:fill="auto"/>
          </w:tcPr>
          <w:p w14:paraId="1BBCE2E8" w14:textId="687004C6" w:rsidR="009D4F3C" w:rsidRPr="007C319D" w:rsidRDefault="00670C4F" w:rsidP="009D4F3C">
            <w:pPr>
              <w:shd w:val="clear" w:color="auto" w:fill="FFFFFF"/>
              <w:tabs>
                <w:tab w:val="left" w:pos="1666"/>
              </w:tabs>
              <w:jc w:val="both"/>
            </w:pPr>
            <w:r w:rsidRPr="007C319D">
              <w:t xml:space="preserve">в рабочие дни с 8:00 </w:t>
            </w:r>
            <w:r w:rsidRPr="007C319D">
              <w:rPr>
                <w:rFonts w:eastAsia="Calibri"/>
                <w:color w:val="000000"/>
                <w:lang w:eastAsia="en-US"/>
              </w:rPr>
              <w:t>ч.</w:t>
            </w:r>
            <w:r w:rsidRPr="007C319D">
              <w:t xml:space="preserve"> до 21:00 ч.</w:t>
            </w:r>
            <w:r w:rsidR="009D4F3C" w:rsidRPr="007C319D">
              <w:t>,</w:t>
            </w:r>
          </w:p>
          <w:p w14:paraId="6DB5F7AC" w14:textId="10631D7F" w:rsidR="009D4F3C" w:rsidRPr="007C319D" w:rsidRDefault="009D4F3C">
            <w:r w:rsidRPr="007C319D">
              <w:t xml:space="preserve">в субботу с </w:t>
            </w:r>
            <w:r w:rsidR="00070C7F" w:rsidRPr="007C319D">
              <w:t>9</w:t>
            </w:r>
            <w:r w:rsidRPr="007C319D">
              <w:t xml:space="preserve">:00 </w:t>
            </w:r>
            <w:r w:rsidR="00070C7F" w:rsidRPr="007C319D">
              <w:rPr>
                <w:rFonts w:eastAsia="Calibri"/>
                <w:color w:val="000000"/>
                <w:lang w:eastAsia="en-US"/>
              </w:rPr>
              <w:t xml:space="preserve">ч. </w:t>
            </w:r>
            <w:r w:rsidRPr="007C319D">
              <w:t>до 18:00</w:t>
            </w:r>
            <w:r w:rsidR="00070C7F" w:rsidRPr="007C319D">
              <w:t xml:space="preserve"> </w:t>
            </w:r>
            <w:r w:rsidR="00070C7F" w:rsidRPr="007C319D">
              <w:rPr>
                <w:rFonts w:eastAsia="Calibri"/>
                <w:color w:val="000000"/>
                <w:lang w:eastAsia="en-US"/>
              </w:rPr>
              <w:t>ч.</w:t>
            </w:r>
            <w:r w:rsidR="00DE3540" w:rsidRPr="007C319D">
              <w:rPr>
                <w:rFonts w:eastAsia="Calibri"/>
                <w:color w:val="000000"/>
                <w:lang w:eastAsia="en-US"/>
              </w:rPr>
              <w:t xml:space="preserve"> (по З</w:t>
            </w:r>
            <w:r w:rsidR="00C352B8" w:rsidRPr="007C319D">
              <w:rPr>
                <w:rFonts w:eastAsia="Calibri"/>
                <w:color w:val="000000"/>
                <w:lang w:eastAsia="en-US"/>
              </w:rPr>
              <w:t>аявке)</w:t>
            </w:r>
          </w:p>
        </w:tc>
      </w:tr>
      <w:tr w:rsidR="009D4F3C" w:rsidRPr="007C319D" w14:paraId="23069CD7" w14:textId="77777777" w:rsidTr="00712AFA">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7438A92A" w14:textId="2452BE0E" w:rsidR="009D4F3C" w:rsidRPr="007C319D" w:rsidRDefault="009D4F3C" w:rsidP="009D4F3C">
            <w:pPr>
              <w:jc w:val="center"/>
              <w:rPr>
                <w:color w:val="000000" w:themeColor="text1"/>
              </w:rPr>
            </w:pPr>
            <w:r w:rsidRPr="007C319D">
              <w:rPr>
                <w:color w:val="000000" w:themeColor="text1"/>
              </w:rPr>
              <w:t>2</w:t>
            </w:r>
          </w:p>
        </w:tc>
        <w:tc>
          <w:tcPr>
            <w:tcW w:w="6424" w:type="dxa"/>
            <w:tcBorders>
              <w:top w:val="single" w:sz="4" w:space="0" w:color="auto"/>
              <w:left w:val="nil"/>
              <w:bottom w:val="single" w:sz="4" w:space="0" w:color="auto"/>
              <w:right w:val="single" w:sz="4" w:space="0" w:color="auto"/>
            </w:tcBorders>
            <w:shd w:val="clear" w:color="auto" w:fill="auto"/>
          </w:tcPr>
          <w:p w14:paraId="3CBE9842" w14:textId="4D828513" w:rsidR="009D4F3C" w:rsidRPr="007C319D" w:rsidRDefault="009D4F3C" w:rsidP="009D4F3C">
            <w:r w:rsidRPr="007C319D">
              <w:t xml:space="preserve">Обслуживание зон приема пищи, кофе-поинтов и зон коллабораций (заправка кофемашин кофе и молоком, термосов, чайников, выкладка продуктов, бумажных салфеток, </w:t>
            </w:r>
            <w:r w:rsidR="00C352B8" w:rsidRPr="007C319D">
              <w:t xml:space="preserve">бумажных </w:t>
            </w:r>
            <w:r w:rsidRPr="007C319D">
              <w:t xml:space="preserve">полотенец, ручная и машинная мойка посуды) на 35-м этаже </w:t>
            </w:r>
          </w:p>
        </w:tc>
        <w:tc>
          <w:tcPr>
            <w:tcW w:w="2400" w:type="dxa"/>
            <w:tcBorders>
              <w:top w:val="single" w:sz="4" w:space="0" w:color="auto"/>
              <w:left w:val="nil"/>
              <w:bottom w:val="single" w:sz="4" w:space="0" w:color="auto"/>
              <w:right w:val="single" w:sz="4" w:space="0" w:color="auto"/>
            </w:tcBorders>
            <w:shd w:val="clear" w:color="auto" w:fill="auto"/>
          </w:tcPr>
          <w:p w14:paraId="7F7F01E7" w14:textId="310DC60D" w:rsidR="009D4F3C" w:rsidRPr="007C319D" w:rsidRDefault="009D4F3C" w:rsidP="009D4F3C">
            <w:pPr>
              <w:shd w:val="clear" w:color="auto" w:fill="FFFFFF"/>
              <w:tabs>
                <w:tab w:val="left" w:pos="1666"/>
              </w:tabs>
              <w:jc w:val="both"/>
            </w:pPr>
            <w:r w:rsidRPr="007C319D">
              <w:t>в рабочие дни с 8:00</w:t>
            </w:r>
            <w:r w:rsidR="00070C7F" w:rsidRPr="007C319D">
              <w:t xml:space="preserve"> </w:t>
            </w:r>
            <w:r w:rsidR="00070C7F" w:rsidRPr="007C319D">
              <w:rPr>
                <w:rFonts w:eastAsia="Calibri"/>
                <w:color w:val="000000"/>
                <w:lang w:eastAsia="en-US"/>
              </w:rPr>
              <w:t>ч.</w:t>
            </w:r>
            <w:r w:rsidRPr="007C319D">
              <w:t xml:space="preserve"> </w:t>
            </w:r>
            <w:r w:rsidR="00670C4F" w:rsidRPr="007C319D">
              <w:t>д</w:t>
            </w:r>
            <w:r w:rsidRPr="007C319D">
              <w:t>о</w:t>
            </w:r>
            <w:r w:rsidR="00670C4F" w:rsidRPr="007C319D">
              <w:t xml:space="preserve"> 21:00 ч.</w:t>
            </w:r>
            <w:r w:rsidRPr="007C319D">
              <w:t>,</w:t>
            </w:r>
          </w:p>
          <w:p w14:paraId="76E3FA4F" w14:textId="509A9293" w:rsidR="009D4F3C" w:rsidRPr="007C319D" w:rsidRDefault="00827CA9" w:rsidP="00CE2C61">
            <w:pPr>
              <w:shd w:val="clear" w:color="auto" w:fill="FFFFFF"/>
              <w:tabs>
                <w:tab w:val="left" w:pos="1666"/>
              </w:tabs>
              <w:jc w:val="both"/>
            </w:pPr>
            <w:r w:rsidRPr="007C319D">
              <w:t>в субботу с 9:00 ч.   до 18:00 ч. (по Заявке)</w:t>
            </w:r>
          </w:p>
        </w:tc>
      </w:tr>
      <w:tr w:rsidR="009D4F3C" w:rsidRPr="007C319D" w14:paraId="363F9BCC" w14:textId="77777777" w:rsidTr="00712AFA">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ABEB165" w14:textId="0F84FE09" w:rsidR="009D4F3C" w:rsidRPr="007C319D" w:rsidRDefault="009D4F3C" w:rsidP="009D4F3C">
            <w:pPr>
              <w:jc w:val="center"/>
              <w:rPr>
                <w:color w:val="000000" w:themeColor="text1"/>
                <w:lang w:val="en-US"/>
              </w:rPr>
            </w:pPr>
            <w:r w:rsidRPr="007C319D">
              <w:rPr>
                <w:color w:val="000000" w:themeColor="text1"/>
                <w:lang w:val="en-US"/>
              </w:rPr>
              <w:t>3</w:t>
            </w:r>
          </w:p>
        </w:tc>
        <w:tc>
          <w:tcPr>
            <w:tcW w:w="6424" w:type="dxa"/>
            <w:tcBorders>
              <w:top w:val="single" w:sz="4" w:space="0" w:color="auto"/>
              <w:left w:val="nil"/>
              <w:bottom w:val="single" w:sz="4" w:space="0" w:color="auto"/>
              <w:right w:val="single" w:sz="4" w:space="0" w:color="auto"/>
            </w:tcBorders>
            <w:shd w:val="clear" w:color="auto" w:fill="auto"/>
          </w:tcPr>
          <w:p w14:paraId="50A82EB5" w14:textId="36B5B571" w:rsidR="009D4F3C" w:rsidRPr="007C319D" w:rsidRDefault="009D4F3C" w:rsidP="009D4F3C">
            <w:r w:rsidRPr="007C319D">
              <w:t>Обслуживание зон приема пищи, кофе-поинтов и зон коллабораций</w:t>
            </w:r>
            <w:r w:rsidRPr="007C319D" w:rsidDel="009152B5">
              <w:t xml:space="preserve"> </w:t>
            </w:r>
            <w:r w:rsidRPr="007C319D">
              <w:t xml:space="preserve">(заправка кофемашин кофе и молоком, термосов, чайников, выкладка продуктов, бумажных салфеток, </w:t>
            </w:r>
            <w:r w:rsidR="00C352B8" w:rsidRPr="007C319D">
              <w:t xml:space="preserve">бумажных </w:t>
            </w:r>
            <w:r w:rsidRPr="007C319D">
              <w:t>полотенец, ручная и машинная мойка посуды) на всех этажах, за исключением 35-го этажа</w:t>
            </w:r>
          </w:p>
        </w:tc>
        <w:tc>
          <w:tcPr>
            <w:tcW w:w="2400" w:type="dxa"/>
            <w:tcBorders>
              <w:top w:val="single" w:sz="4" w:space="0" w:color="auto"/>
              <w:left w:val="nil"/>
              <w:bottom w:val="single" w:sz="4" w:space="0" w:color="auto"/>
              <w:right w:val="single" w:sz="4" w:space="0" w:color="auto"/>
            </w:tcBorders>
            <w:shd w:val="clear" w:color="auto" w:fill="auto"/>
          </w:tcPr>
          <w:p w14:paraId="5F14A660" w14:textId="75EA6A83" w:rsidR="009D4F3C" w:rsidRPr="007C319D" w:rsidRDefault="00670C4F" w:rsidP="00670C4F">
            <w:pPr>
              <w:shd w:val="clear" w:color="auto" w:fill="FFFFFF"/>
              <w:tabs>
                <w:tab w:val="left" w:pos="1666"/>
              </w:tabs>
              <w:jc w:val="both"/>
            </w:pPr>
            <w:r w:rsidRPr="007C319D">
              <w:t xml:space="preserve">в рабочие дни с 8:00 ч. до 21:00 ч. </w:t>
            </w:r>
          </w:p>
        </w:tc>
      </w:tr>
      <w:tr w:rsidR="009D4F3C" w:rsidRPr="007C319D" w14:paraId="3DEBBCA1" w14:textId="77777777" w:rsidTr="00712AFA">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0F1C223" w14:textId="431F07F4" w:rsidR="009D4F3C" w:rsidRPr="007C319D" w:rsidRDefault="009D4F3C" w:rsidP="009D4F3C">
            <w:pPr>
              <w:jc w:val="center"/>
              <w:rPr>
                <w:color w:val="000000" w:themeColor="text1"/>
                <w:lang w:val="en-US"/>
              </w:rPr>
            </w:pPr>
            <w:r w:rsidRPr="007C319D">
              <w:rPr>
                <w:color w:val="000000" w:themeColor="text1"/>
                <w:lang w:val="en-US"/>
              </w:rPr>
              <w:t>4</w:t>
            </w:r>
          </w:p>
        </w:tc>
        <w:tc>
          <w:tcPr>
            <w:tcW w:w="6424" w:type="dxa"/>
            <w:tcBorders>
              <w:top w:val="single" w:sz="4" w:space="0" w:color="auto"/>
              <w:left w:val="nil"/>
              <w:bottom w:val="single" w:sz="4" w:space="0" w:color="auto"/>
              <w:right w:val="single" w:sz="4" w:space="0" w:color="auto"/>
            </w:tcBorders>
            <w:shd w:val="clear" w:color="auto" w:fill="auto"/>
          </w:tcPr>
          <w:p w14:paraId="25B16EBD" w14:textId="24633811" w:rsidR="009D4F3C" w:rsidRPr="007C319D" w:rsidRDefault="009D4F3C" w:rsidP="00311479">
            <w:r w:rsidRPr="007C319D">
              <w:t xml:space="preserve">Обслуживание переговорных комнат (4-36 этажи ЮЗБ), включая уборку столов и посуды после проведения переговоров, обеспечение наличия чистой посуды, сервировка холодных и горячих напитков, снеков по заявкам (устным или письменным), периодический контроль чистоты и санитарного состояния </w:t>
            </w:r>
          </w:p>
        </w:tc>
        <w:tc>
          <w:tcPr>
            <w:tcW w:w="2400" w:type="dxa"/>
            <w:tcBorders>
              <w:top w:val="single" w:sz="4" w:space="0" w:color="auto"/>
              <w:left w:val="nil"/>
              <w:bottom w:val="single" w:sz="4" w:space="0" w:color="auto"/>
              <w:right w:val="single" w:sz="4" w:space="0" w:color="auto"/>
            </w:tcBorders>
            <w:shd w:val="clear" w:color="auto" w:fill="auto"/>
          </w:tcPr>
          <w:p w14:paraId="22F22114" w14:textId="6FE179AB" w:rsidR="009D4F3C" w:rsidRPr="007C319D" w:rsidRDefault="009D4F3C" w:rsidP="007B1C45">
            <w:pPr>
              <w:shd w:val="clear" w:color="auto" w:fill="FFFFFF"/>
              <w:tabs>
                <w:tab w:val="left" w:pos="1666"/>
              </w:tabs>
              <w:jc w:val="both"/>
            </w:pPr>
            <w:r w:rsidRPr="007C319D">
              <w:t xml:space="preserve">в рабочие дни с </w:t>
            </w:r>
            <w:r w:rsidR="00E41DFF" w:rsidRPr="007C319D">
              <w:t>08</w:t>
            </w:r>
            <w:r w:rsidRPr="007C319D">
              <w:t>:00</w:t>
            </w:r>
            <w:r w:rsidR="00C352B8" w:rsidRPr="007C319D">
              <w:t xml:space="preserve"> ч.</w:t>
            </w:r>
            <w:r w:rsidRPr="007C319D">
              <w:t xml:space="preserve"> до </w:t>
            </w:r>
            <w:r w:rsidR="007B1C45" w:rsidRPr="007C319D">
              <w:t>21</w:t>
            </w:r>
            <w:r w:rsidRPr="007C319D">
              <w:t>:00</w:t>
            </w:r>
            <w:r w:rsidR="00C352B8" w:rsidRPr="007C319D">
              <w:t xml:space="preserve"> ч.</w:t>
            </w:r>
            <w:r w:rsidRPr="007C319D">
              <w:t>, с периодическим контролем 1 раз в час</w:t>
            </w:r>
          </w:p>
        </w:tc>
      </w:tr>
      <w:tr w:rsidR="009D4F3C" w:rsidRPr="007C319D" w14:paraId="189083B9" w14:textId="77777777" w:rsidTr="00712AFA">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5E41F105" w14:textId="50D1AD41" w:rsidR="009D4F3C" w:rsidRPr="007C319D" w:rsidRDefault="009D4F3C" w:rsidP="009D4F3C">
            <w:pPr>
              <w:jc w:val="center"/>
              <w:rPr>
                <w:color w:val="000000" w:themeColor="text1"/>
                <w:lang w:val="en-US"/>
              </w:rPr>
            </w:pPr>
            <w:r w:rsidRPr="007C319D">
              <w:rPr>
                <w:color w:val="000000" w:themeColor="text1"/>
                <w:lang w:val="en-US"/>
              </w:rPr>
              <w:t>5</w:t>
            </w:r>
          </w:p>
        </w:tc>
        <w:tc>
          <w:tcPr>
            <w:tcW w:w="6424" w:type="dxa"/>
            <w:tcBorders>
              <w:top w:val="single" w:sz="4" w:space="0" w:color="auto"/>
              <w:left w:val="nil"/>
              <w:bottom w:val="single" w:sz="4" w:space="0" w:color="auto"/>
              <w:right w:val="single" w:sz="4" w:space="0" w:color="auto"/>
            </w:tcBorders>
            <w:shd w:val="clear" w:color="auto" w:fill="auto"/>
          </w:tcPr>
          <w:p w14:paraId="22C828C1" w14:textId="6AF6C60F" w:rsidR="009D4F3C" w:rsidRPr="007C319D" w:rsidRDefault="009D4F3C" w:rsidP="00311479">
            <w:r w:rsidRPr="007C319D">
              <w:t>Контроль за исправным состоянием кухонного оборудования (комната водителей, 4-9, 11-21, 23-32, 34-36 этажи в ЮЗБ, детская комната). Контроль наличия посуды, расходных материалов. Своевременное информирование ответственных сотрудников Общества о необходимости пополнить запасы.</w:t>
            </w:r>
          </w:p>
        </w:tc>
        <w:tc>
          <w:tcPr>
            <w:tcW w:w="2400" w:type="dxa"/>
            <w:tcBorders>
              <w:top w:val="single" w:sz="4" w:space="0" w:color="auto"/>
              <w:left w:val="nil"/>
              <w:bottom w:val="single" w:sz="4" w:space="0" w:color="auto"/>
              <w:right w:val="single" w:sz="4" w:space="0" w:color="auto"/>
            </w:tcBorders>
            <w:shd w:val="clear" w:color="auto" w:fill="auto"/>
          </w:tcPr>
          <w:p w14:paraId="73D04914" w14:textId="35D2F53E" w:rsidR="009D4F3C" w:rsidRPr="007C319D" w:rsidRDefault="00C352B8" w:rsidP="00827CA9">
            <w:pPr>
              <w:shd w:val="clear" w:color="auto" w:fill="FFFFFF"/>
              <w:tabs>
                <w:tab w:val="left" w:pos="1666"/>
              </w:tabs>
              <w:jc w:val="both"/>
            </w:pPr>
            <w:r w:rsidRPr="007C319D">
              <w:t xml:space="preserve">в </w:t>
            </w:r>
            <w:r w:rsidR="009D4F3C" w:rsidRPr="007C319D">
              <w:t xml:space="preserve">рабочие дни с </w:t>
            </w:r>
            <w:r w:rsidR="00CE2C61" w:rsidRPr="007C319D">
              <w:t>08</w:t>
            </w:r>
            <w:r w:rsidR="009D4F3C" w:rsidRPr="007C319D">
              <w:t>:00</w:t>
            </w:r>
            <w:r w:rsidRPr="007C319D">
              <w:t xml:space="preserve"> ч. </w:t>
            </w:r>
            <w:r w:rsidR="009D4F3C" w:rsidRPr="007C319D">
              <w:t xml:space="preserve">до </w:t>
            </w:r>
            <w:r w:rsidR="00827CA9" w:rsidRPr="007C319D">
              <w:t>18:00</w:t>
            </w:r>
            <w:r w:rsidRPr="007C319D">
              <w:t xml:space="preserve"> ч.</w:t>
            </w:r>
          </w:p>
        </w:tc>
      </w:tr>
      <w:tr w:rsidR="009D4F3C" w:rsidRPr="007C319D" w14:paraId="5630D997" w14:textId="77777777" w:rsidTr="005B6E8C">
        <w:trPr>
          <w:trHeight w:val="436"/>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783165BA" w14:textId="77777777" w:rsidR="009D4F3C" w:rsidRPr="007C319D" w:rsidRDefault="009D4F3C" w:rsidP="009D4F3C">
            <w:pPr>
              <w:jc w:val="center"/>
              <w:rPr>
                <w:color w:val="000000" w:themeColor="text1"/>
              </w:rPr>
            </w:pPr>
          </w:p>
        </w:tc>
        <w:tc>
          <w:tcPr>
            <w:tcW w:w="6424" w:type="dxa"/>
            <w:tcBorders>
              <w:top w:val="single" w:sz="4" w:space="0" w:color="auto"/>
              <w:left w:val="nil"/>
              <w:bottom w:val="single" w:sz="4" w:space="0" w:color="auto"/>
              <w:right w:val="single" w:sz="4" w:space="0" w:color="auto"/>
            </w:tcBorders>
            <w:shd w:val="clear" w:color="auto" w:fill="auto"/>
          </w:tcPr>
          <w:p w14:paraId="1A187F78" w14:textId="37D76A23" w:rsidR="009D4F3C" w:rsidRPr="007C319D" w:rsidRDefault="009D4F3C" w:rsidP="009D4F3C">
            <w:pPr>
              <w:rPr>
                <w:b/>
              </w:rPr>
            </w:pPr>
            <w:r w:rsidRPr="007C319D">
              <w:rPr>
                <w:b/>
              </w:rPr>
              <w:t>Услуги грузчиков</w:t>
            </w:r>
          </w:p>
        </w:tc>
        <w:tc>
          <w:tcPr>
            <w:tcW w:w="2400" w:type="dxa"/>
            <w:tcBorders>
              <w:top w:val="single" w:sz="4" w:space="0" w:color="auto"/>
              <w:left w:val="nil"/>
              <w:bottom w:val="single" w:sz="4" w:space="0" w:color="auto"/>
              <w:right w:val="single" w:sz="4" w:space="0" w:color="auto"/>
            </w:tcBorders>
            <w:shd w:val="clear" w:color="auto" w:fill="auto"/>
          </w:tcPr>
          <w:p w14:paraId="38DECB7A" w14:textId="77777777" w:rsidR="009D4F3C" w:rsidRPr="007C319D" w:rsidRDefault="009D4F3C" w:rsidP="009D4F3C">
            <w:pPr>
              <w:shd w:val="clear" w:color="auto" w:fill="FFFFFF"/>
              <w:tabs>
                <w:tab w:val="left" w:pos="1666"/>
              </w:tabs>
              <w:jc w:val="both"/>
            </w:pPr>
          </w:p>
        </w:tc>
      </w:tr>
      <w:tr w:rsidR="009D4F3C" w:rsidRPr="007C319D" w14:paraId="051ECF9C" w14:textId="77777777" w:rsidTr="005B6E8C">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FA620D8" w14:textId="62524971" w:rsidR="009D4F3C" w:rsidRPr="007C319D" w:rsidRDefault="006A38F3" w:rsidP="009D4F3C">
            <w:pPr>
              <w:jc w:val="center"/>
              <w:rPr>
                <w:color w:val="000000" w:themeColor="text1"/>
              </w:rPr>
            </w:pPr>
            <w:r w:rsidRPr="007C319D">
              <w:rPr>
                <w:color w:val="000000" w:themeColor="text1"/>
              </w:rPr>
              <w:t>1</w:t>
            </w:r>
          </w:p>
        </w:tc>
        <w:tc>
          <w:tcPr>
            <w:tcW w:w="6424" w:type="dxa"/>
            <w:tcBorders>
              <w:top w:val="single" w:sz="4" w:space="0" w:color="auto"/>
              <w:left w:val="nil"/>
              <w:bottom w:val="single" w:sz="4" w:space="0" w:color="auto"/>
              <w:right w:val="single" w:sz="4" w:space="0" w:color="auto"/>
            </w:tcBorders>
            <w:shd w:val="clear" w:color="auto" w:fill="auto"/>
          </w:tcPr>
          <w:p w14:paraId="7346B8FC" w14:textId="122F1C6D" w:rsidR="009D4F3C" w:rsidRPr="007C319D" w:rsidRDefault="009D4F3C" w:rsidP="009D4F3C">
            <w:pPr>
              <w:rPr>
                <w:b/>
              </w:rPr>
            </w:pPr>
            <w:r w:rsidRPr="007C319D">
              <w:t>Комплексные такелажные услуги, перенос и транспортировка внутри помещений и прилегающей территории Заказчика с помощью специальной техники Исполнителя крупно</w:t>
            </w:r>
            <w:r w:rsidR="00C352B8" w:rsidRPr="007C319D">
              <w:t>-</w:t>
            </w:r>
            <w:r w:rsidRPr="007C319D">
              <w:t xml:space="preserve"> и малогабаритных грузов, в том числе предметов интерьера и мебели</w:t>
            </w:r>
          </w:p>
        </w:tc>
        <w:tc>
          <w:tcPr>
            <w:tcW w:w="2400" w:type="dxa"/>
            <w:vMerge w:val="restart"/>
            <w:tcBorders>
              <w:top w:val="single" w:sz="4" w:space="0" w:color="auto"/>
              <w:left w:val="nil"/>
              <w:right w:val="single" w:sz="4" w:space="0" w:color="auto"/>
            </w:tcBorders>
            <w:shd w:val="clear" w:color="auto" w:fill="auto"/>
            <w:vAlign w:val="center"/>
          </w:tcPr>
          <w:p w14:paraId="05BF2D17" w14:textId="219BEEF1" w:rsidR="009D4F3C" w:rsidRPr="007C319D" w:rsidRDefault="009D4F3C" w:rsidP="009D4F3C">
            <w:r w:rsidRPr="007C319D">
              <w:t>в рабочие дни с 7:00</w:t>
            </w:r>
            <w:r w:rsidR="00C352B8" w:rsidRPr="007C319D">
              <w:t xml:space="preserve"> ч. </w:t>
            </w:r>
            <w:r w:rsidRPr="007C319D">
              <w:t>до 20:00</w:t>
            </w:r>
            <w:r w:rsidR="00C352B8" w:rsidRPr="007C319D">
              <w:t xml:space="preserve"> ч.</w:t>
            </w:r>
            <w:r w:rsidRPr="007C319D">
              <w:t>,</w:t>
            </w:r>
          </w:p>
          <w:p w14:paraId="7B33966D" w14:textId="169FDE53" w:rsidR="009D4F3C" w:rsidRPr="007C319D" w:rsidRDefault="009D4F3C" w:rsidP="009D4F3C">
            <w:pPr>
              <w:shd w:val="clear" w:color="auto" w:fill="FFFFFF"/>
              <w:tabs>
                <w:tab w:val="left" w:pos="1666"/>
              </w:tabs>
              <w:jc w:val="both"/>
            </w:pPr>
            <w:r w:rsidRPr="007C319D">
              <w:t>в субботу с 9:00</w:t>
            </w:r>
            <w:r w:rsidR="00C352B8" w:rsidRPr="007C319D">
              <w:t xml:space="preserve"> ч.</w:t>
            </w:r>
            <w:r w:rsidRPr="007C319D">
              <w:t xml:space="preserve"> до 17:00</w:t>
            </w:r>
            <w:r w:rsidR="00C352B8" w:rsidRPr="007C319D">
              <w:t xml:space="preserve"> ч. (</w:t>
            </w:r>
            <w:r w:rsidR="00DE3540" w:rsidRPr="007C319D">
              <w:t>по З</w:t>
            </w:r>
            <w:r w:rsidR="00C352B8" w:rsidRPr="007C319D">
              <w:t>аявке)</w:t>
            </w:r>
          </w:p>
        </w:tc>
      </w:tr>
      <w:tr w:rsidR="009D4F3C" w:rsidRPr="007C319D" w14:paraId="309FFF8F" w14:textId="77777777" w:rsidTr="006A38F3">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557DCEB6" w14:textId="05394652" w:rsidR="009D4F3C" w:rsidRPr="007C319D" w:rsidRDefault="006A38F3" w:rsidP="009D4F3C">
            <w:pPr>
              <w:jc w:val="center"/>
              <w:rPr>
                <w:color w:val="000000" w:themeColor="text1"/>
              </w:rPr>
            </w:pPr>
            <w:r w:rsidRPr="007C319D">
              <w:rPr>
                <w:color w:val="000000" w:themeColor="text1"/>
              </w:rPr>
              <w:t>2</w:t>
            </w:r>
          </w:p>
        </w:tc>
        <w:tc>
          <w:tcPr>
            <w:tcW w:w="6424" w:type="dxa"/>
            <w:tcBorders>
              <w:top w:val="single" w:sz="4" w:space="0" w:color="auto"/>
              <w:left w:val="nil"/>
              <w:bottom w:val="single" w:sz="4" w:space="0" w:color="auto"/>
              <w:right w:val="single" w:sz="4" w:space="0" w:color="auto"/>
            </w:tcBorders>
            <w:shd w:val="clear" w:color="auto" w:fill="auto"/>
          </w:tcPr>
          <w:p w14:paraId="56700371" w14:textId="59C6307B" w:rsidR="009D4F3C" w:rsidRPr="007C319D" w:rsidRDefault="009D4F3C" w:rsidP="009D4F3C">
            <w:pPr>
              <w:rPr>
                <w:b/>
              </w:rPr>
            </w:pPr>
            <w:r w:rsidRPr="007C319D">
              <w:t>Перемещение по кабинетам канцелярских и хозяйственных товаров, в том числе: бумаги, бутилированной воды, кулеров и прочих предметов</w:t>
            </w:r>
          </w:p>
        </w:tc>
        <w:tc>
          <w:tcPr>
            <w:tcW w:w="2400" w:type="dxa"/>
            <w:vMerge/>
            <w:tcBorders>
              <w:left w:val="nil"/>
              <w:right w:val="single" w:sz="4" w:space="0" w:color="auto"/>
            </w:tcBorders>
            <w:shd w:val="clear" w:color="auto" w:fill="auto"/>
          </w:tcPr>
          <w:p w14:paraId="2240F266" w14:textId="77777777" w:rsidR="009D4F3C" w:rsidRPr="007C319D" w:rsidRDefault="009D4F3C" w:rsidP="009D4F3C">
            <w:pPr>
              <w:shd w:val="clear" w:color="auto" w:fill="FFFFFF"/>
              <w:tabs>
                <w:tab w:val="left" w:pos="1666"/>
              </w:tabs>
              <w:jc w:val="both"/>
            </w:pPr>
          </w:p>
        </w:tc>
      </w:tr>
      <w:tr w:rsidR="009D4F3C" w:rsidRPr="007C319D" w14:paraId="4E2895FB" w14:textId="77777777" w:rsidTr="006A38F3">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B3B715C" w14:textId="5DA31226" w:rsidR="009D4F3C" w:rsidRPr="007C319D" w:rsidRDefault="006A38F3" w:rsidP="009D4F3C">
            <w:pPr>
              <w:jc w:val="center"/>
              <w:rPr>
                <w:color w:val="000000" w:themeColor="text1"/>
              </w:rPr>
            </w:pPr>
            <w:r w:rsidRPr="007C319D">
              <w:rPr>
                <w:color w:val="000000" w:themeColor="text1"/>
              </w:rPr>
              <w:lastRenderedPageBreak/>
              <w:t>3</w:t>
            </w:r>
          </w:p>
        </w:tc>
        <w:tc>
          <w:tcPr>
            <w:tcW w:w="6424" w:type="dxa"/>
            <w:tcBorders>
              <w:top w:val="single" w:sz="4" w:space="0" w:color="auto"/>
              <w:left w:val="nil"/>
              <w:bottom w:val="single" w:sz="4" w:space="0" w:color="auto"/>
              <w:right w:val="single" w:sz="4" w:space="0" w:color="auto"/>
            </w:tcBorders>
            <w:shd w:val="clear" w:color="auto" w:fill="auto"/>
          </w:tcPr>
          <w:p w14:paraId="02788CF9" w14:textId="52FC1BEB" w:rsidR="009D4F3C" w:rsidRPr="007C319D" w:rsidRDefault="009D4F3C" w:rsidP="009D4F3C">
            <w:pPr>
              <w:rPr>
                <w:b/>
              </w:rPr>
            </w:pPr>
            <w:r w:rsidRPr="007C319D">
              <w:t>Погрузка/разгрузка машин, контейнеров, прочих транспортных средств, распределение грузов в транспортном средстве.</w:t>
            </w:r>
          </w:p>
        </w:tc>
        <w:tc>
          <w:tcPr>
            <w:tcW w:w="2400" w:type="dxa"/>
            <w:vMerge/>
            <w:tcBorders>
              <w:left w:val="nil"/>
              <w:right w:val="single" w:sz="4" w:space="0" w:color="auto"/>
            </w:tcBorders>
            <w:shd w:val="clear" w:color="auto" w:fill="auto"/>
          </w:tcPr>
          <w:p w14:paraId="65C4E8EC" w14:textId="77777777" w:rsidR="009D4F3C" w:rsidRPr="007C319D" w:rsidRDefault="009D4F3C" w:rsidP="009D4F3C">
            <w:pPr>
              <w:shd w:val="clear" w:color="auto" w:fill="FFFFFF"/>
              <w:tabs>
                <w:tab w:val="left" w:pos="1666"/>
              </w:tabs>
              <w:jc w:val="both"/>
            </w:pPr>
          </w:p>
        </w:tc>
      </w:tr>
      <w:tr w:rsidR="009D4F3C" w:rsidRPr="007C319D" w14:paraId="1492478B" w14:textId="77777777" w:rsidTr="006A38F3">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203BB586" w14:textId="7C6F860D" w:rsidR="009D4F3C" w:rsidRPr="007C319D" w:rsidRDefault="006A38F3" w:rsidP="009D4F3C">
            <w:pPr>
              <w:jc w:val="center"/>
              <w:rPr>
                <w:color w:val="000000" w:themeColor="text1"/>
              </w:rPr>
            </w:pPr>
            <w:r w:rsidRPr="007C319D">
              <w:rPr>
                <w:color w:val="000000" w:themeColor="text1"/>
              </w:rPr>
              <w:t>4</w:t>
            </w:r>
          </w:p>
        </w:tc>
        <w:tc>
          <w:tcPr>
            <w:tcW w:w="6424" w:type="dxa"/>
            <w:tcBorders>
              <w:top w:val="single" w:sz="4" w:space="0" w:color="auto"/>
              <w:left w:val="nil"/>
              <w:bottom w:val="single" w:sz="4" w:space="0" w:color="auto"/>
              <w:right w:val="single" w:sz="4" w:space="0" w:color="auto"/>
            </w:tcBorders>
            <w:shd w:val="clear" w:color="auto" w:fill="auto"/>
          </w:tcPr>
          <w:p w14:paraId="2DAF9D8A" w14:textId="2CC7F9FD" w:rsidR="009D4F3C" w:rsidRPr="007C319D" w:rsidRDefault="009D4F3C" w:rsidP="009D4F3C">
            <w:pPr>
              <w:rPr>
                <w:b/>
              </w:rPr>
            </w:pPr>
            <w:r w:rsidRPr="007C319D">
              <w:t>Упаковка/распаковка грузов, мебели с использованием специальных материалов, инструментов</w:t>
            </w:r>
          </w:p>
        </w:tc>
        <w:tc>
          <w:tcPr>
            <w:tcW w:w="2400" w:type="dxa"/>
            <w:vMerge/>
            <w:tcBorders>
              <w:left w:val="nil"/>
              <w:right w:val="single" w:sz="4" w:space="0" w:color="auto"/>
            </w:tcBorders>
            <w:shd w:val="clear" w:color="auto" w:fill="auto"/>
          </w:tcPr>
          <w:p w14:paraId="453B7207" w14:textId="77777777" w:rsidR="009D4F3C" w:rsidRPr="007C319D" w:rsidRDefault="009D4F3C" w:rsidP="009D4F3C">
            <w:pPr>
              <w:shd w:val="clear" w:color="auto" w:fill="FFFFFF"/>
              <w:tabs>
                <w:tab w:val="left" w:pos="1666"/>
              </w:tabs>
              <w:jc w:val="both"/>
            </w:pPr>
          </w:p>
        </w:tc>
      </w:tr>
      <w:tr w:rsidR="009D4F3C" w:rsidRPr="007C319D" w14:paraId="57B0683E" w14:textId="77777777" w:rsidTr="006A38F3">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62FE9FA4" w14:textId="5C8969D1" w:rsidR="009D4F3C" w:rsidRPr="007C319D" w:rsidRDefault="006A38F3" w:rsidP="009D4F3C">
            <w:pPr>
              <w:jc w:val="center"/>
              <w:rPr>
                <w:color w:val="000000" w:themeColor="text1"/>
              </w:rPr>
            </w:pPr>
            <w:r w:rsidRPr="007C319D">
              <w:rPr>
                <w:color w:val="000000" w:themeColor="text1"/>
              </w:rPr>
              <w:t>5</w:t>
            </w:r>
          </w:p>
        </w:tc>
        <w:tc>
          <w:tcPr>
            <w:tcW w:w="6424" w:type="dxa"/>
            <w:tcBorders>
              <w:top w:val="single" w:sz="4" w:space="0" w:color="auto"/>
              <w:left w:val="nil"/>
              <w:bottom w:val="single" w:sz="4" w:space="0" w:color="auto"/>
              <w:right w:val="single" w:sz="4" w:space="0" w:color="auto"/>
            </w:tcBorders>
            <w:shd w:val="clear" w:color="auto" w:fill="auto"/>
          </w:tcPr>
          <w:p w14:paraId="5D3F48D8" w14:textId="0ECE1CCE" w:rsidR="009D4F3C" w:rsidRPr="007C319D" w:rsidRDefault="009D4F3C" w:rsidP="009D4F3C">
            <w:pPr>
              <w:rPr>
                <w:b/>
              </w:rPr>
            </w:pPr>
            <w:r w:rsidRPr="007C319D">
              <w:t>Сборка/разборка мебели, предназначенной к переносу или транспортировке (при необходимости)</w:t>
            </w:r>
          </w:p>
        </w:tc>
        <w:tc>
          <w:tcPr>
            <w:tcW w:w="2400" w:type="dxa"/>
            <w:vMerge/>
            <w:tcBorders>
              <w:left w:val="nil"/>
              <w:right w:val="single" w:sz="4" w:space="0" w:color="auto"/>
            </w:tcBorders>
            <w:shd w:val="clear" w:color="auto" w:fill="auto"/>
          </w:tcPr>
          <w:p w14:paraId="5FDA6062" w14:textId="77777777" w:rsidR="009D4F3C" w:rsidRPr="007C319D" w:rsidRDefault="009D4F3C" w:rsidP="009D4F3C">
            <w:pPr>
              <w:shd w:val="clear" w:color="auto" w:fill="FFFFFF"/>
              <w:tabs>
                <w:tab w:val="left" w:pos="1666"/>
              </w:tabs>
              <w:jc w:val="both"/>
            </w:pPr>
          </w:p>
        </w:tc>
      </w:tr>
      <w:tr w:rsidR="009D4F3C" w:rsidRPr="007C319D" w14:paraId="62F5CCF4" w14:textId="77777777" w:rsidTr="006A38F3">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64315CCE" w14:textId="22DC0098" w:rsidR="009D4F3C" w:rsidRPr="007C319D" w:rsidRDefault="006A38F3" w:rsidP="009D4F3C">
            <w:pPr>
              <w:jc w:val="center"/>
              <w:rPr>
                <w:color w:val="000000" w:themeColor="text1"/>
              </w:rPr>
            </w:pPr>
            <w:r w:rsidRPr="007C319D">
              <w:rPr>
                <w:color w:val="000000" w:themeColor="text1"/>
              </w:rPr>
              <w:t>6</w:t>
            </w:r>
          </w:p>
        </w:tc>
        <w:tc>
          <w:tcPr>
            <w:tcW w:w="6424" w:type="dxa"/>
            <w:tcBorders>
              <w:top w:val="single" w:sz="4" w:space="0" w:color="auto"/>
              <w:left w:val="nil"/>
              <w:bottom w:val="single" w:sz="4" w:space="0" w:color="auto"/>
              <w:right w:val="single" w:sz="4" w:space="0" w:color="auto"/>
            </w:tcBorders>
            <w:shd w:val="clear" w:color="auto" w:fill="auto"/>
          </w:tcPr>
          <w:p w14:paraId="54C241F9" w14:textId="0EC0F566" w:rsidR="009D4F3C" w:rsidRPr="007C319D" w:rsidRDefault="009D4F3C" w:rsidP="009D4F3C">
            <w:pPr>
              <w:rPr>
                <w:b/>
              </w:rPr>
            </w:pPr>
            <w:r w:rsidRPr="007C319D">
              <w:t>Погрузка/разгрузка транспортных средств, распределение и сопровождение грузов при их перемещении между другими объектами Заказчика в г. Москве и Московской области</w:t>
            </w:r>
          </w:p>
        </w:tc>
        <w:tc>
          <w:tcPr>
            <w:tcW w:w="2400" w:type="dxa"/>
            <w:vMerge/>
            <w:tcBorders>
              <w:left w:val="nil"/>
              <w:bottom w:val="single" w:sz="4" w:space="0" w:color="auto"/>
              <w:right w:val="single" w:sz="4" w:space="0" w:color="auto"/>
            </w:tcBorders>
            <w:shd w:val="clear" w:color="auto" w:fill="auto"/>
          </w:tcPr>
          <w:p w14:paraId="3B69BFF4" w14:textId="77777777" w:rsidR="009D4F3C" w:rsidRPr="007C319D" w:rsidRDefault="009D4F3C" w:rsidP="009D4F3C">
            <w:pPr>
              <w:shd w:val="clear" w:color="auto" w:fill="FFFFFF"/>
              <w:tabs>
                <w:tab w:val="left" w:pos="1666"/>
              </w:tabs>
              <w:jc w:val="both"/>
            </w:pPr>
          </w:p>
        </w:tc>
      </w:tr>
      <w:tr w:rsidR="009D4F3C" w:rsidRPr="007C319D" w14:paraId="14364CAB" w14:textId="77777777" w:rsidTr="00712AFA">
        <w:trPr>
          <w:trHeight w:val="7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CD1150F" w14:textId="5E676521" w:rsidR="009D4F3C" w:rsidRPr="007C319D" w:rsidRDefault="006A38F3" w:rsidP="009D4F3C">
            <w:pPr>
              <w:jc w:val="center"/>
              <w:rPr>
                <w:color w:val="000000" w:themeColor="text1"/>
              </w:rPr>
            </w:pPr>
            <w:r w:rsidRPr="007C319D">
              <w:rPr>
                <w:color w:val="000000" w:themeColor="text1"/>
              </w:rPr>
              <w:t>7</w:t>
            </w:r>
          </w:p>
        </w:tc>
        <w:tc>
          <w:tcPr>
            <w:tcW w:w="6424" w:type="dxa"/>
            <w:tcBorders>
              <w:top w:val="single" w:sz="4" w:space="0" w:color="auto"/>
              <w:left w:val="nil"/>
              <w:bottom w:val="single" w:sz="4" w:space="0" w:color="auto"/>
              <w:right w:val="single" w:sz="4" w:space="0" w:color="auto"/>
            </w:tcBorders>
            <w:shd w:val="clear" w:color="auto" w:fill="auto"/>
          </w:tcPr>
          <w:p w14:paraId="4C219F17" w14:textId="204C9269" w:rsidR="009D4F3C" w:rsidRPr="007C319D" w:rsidRDefault="009D4F3C" w:rsidP="009D4F3C">
            <w:pPr>
              <w:rPr>
                <w:b/>
              </w:rPr>
            </w:pPr>
            <w:r w:rsidRPr="007C319D">
              <w:t>Погрузка/разгрузка транспортных средств, перемещение, перенос и транспортировка внутри помещений и прилегающей территории офисов АУО в г. Москве и их хозяйственных дворах при: перемещении архивных документов (коробов) между офисами АУО; перемещении архивных документов (коробов) внутри офисов АУО и мешков с бумагой в автотранспорт для их вывоза на утилизацию</w:t>
            </w:r>
          </w:p>
        </w:tc>
        <w:tc>
          <w:tcPr>
            <w:tcW w:w="2400" w:type="dxa"/>
            <w:tcBorders>
              <w:top w:val="single" w:sz="4" w:space="0" w:color="auto"/>
              <w:left w:val="nil"/>
              <w:bottom w:val="single" w:sz="4" w:space="0" w:color="auto"/>
              <w:right w:val="single" w:sz="4" w:space="0" w:color="auto"/>
            </w:tcBorders>
            <w:shd w:val="clear" w:color="auto" w:fill="auto"/>
          </w:tcPr>
          <w:p w14:paraId="40E10980" w14:textId="3C8A0E6D" w:rsidR="009D4F3C" w:rsidRPr="007C319D" w:rsidRDefault="006A38F3">
            <w:pPr>
              <w:shd w:val="clear" w:color="auto" w:fill="FFFFFF"/>
              <w:tabs>
                <w:tab w:val="left" w:pos="1666"/>
              </w:tabs>
              <w:jc w:val="both"/>
            </w:pPr>
            <w:r w:rsidRPr="007C319D">
              <w:t xml:space="preserve">По </w:t>
            </w:r>
            <w:r w:rsidR="00DE3540" w:rsidRPr="007C319D">
              <w:t>З</w:t>
            </w:r>
            <w:r w:rsidRPr="007C319D">
              <w:t>аявк</w:t>
            </w:r>
            <w:r w:rsidR="00DE3540" w:rsidRPr="007C319D">
              <w:t>е</w:t>
            </w:r>
            <w:r w:rsidRPr="007C319D">
              <w:t xml:space="preserve"> </w:t>
            </w:r>
          </w:p>
        </w:tc>
      </w:tr>
    </w:tbl>
    <w:p w14:paraId="2D24D1EB" w14:textId="59600394" w:rsidR="009D27EE" w:rsidRPr="007C319D" w:rsidRDefault="009D27EE" w:rsidP="000F27CD">
      <w:pPr>
        <w:shd w:val="clear" w:color="auto" w:fill="FFFFFF"/>
        <w:tabs>
          <w:tab w:val="left" w:pos="1666"/>
        </w:tabs>
        <w:jc w:val="both"/>
        <w:rPr>
          <w:b/>
        </w:rPr>
      </w:pPr>
    </w:p>
    <w:p w14:paraId="5A90330C" w14:textId="77777777" w:rsidR="009D4F3C" w:rsidRPr="007C319D" w:rsidRDefault="009D4F3C" w:rsidP="009D4F3C">
      <w:pPr>
        <w:shd w:val="clear" w:color="auto" w:fill="FFFFFF"/>
        <w:tabs>
          <w:tab w:val="left" w:pos="1666"/>
        </w:tabs>
        <w:jc w:val="both"/>
        <w:rPr>
          <w:i/>
        </w:rPr>
      </w:pPr>
      <w:r w:rsidRPr="007C319D">
        <w:rPr>
          <w:i/>
        </w:rPr>
        <w:t>* К руководству Общества относятся члены Совета директоров Общества, члены Правления Общества, работники Общества прямого подчинения Генерального директора Общества.</w:t>
      </w:r>
    </w:p>
    <w:p w14:paraId="5C6895FB" w14:textId="277404C4" w:rsidR="009F7643" w:rsidRPr="007C319D" w:rsidRDefault="009F7643" w:rsidP="000F27CD">
      <w:pPr>
        <w:shd w:val="clear" w:color="auto" w:fill="FFFFFF"/>
        <w:tabs>
          <w:tab w:val="left" w:pos="1666"/>
        </w:tabs>
        <w:jc w:val="both"/>
        <w:rPr>
          <w:b/>
        </w:rPr>
      </w:pPr>
    </w:p>
    <w:p w14:paraId="25B90DC1" w14:textId="15CCA993" w:rsidR="00401401" w:rsidRPr="007C319D" w:rsidRDefault="009152B5" w:rsidP="000F27CD">
      <w:pPr>
        <w:shd w:val="clear" w:color="auto" w:fill="FFFFFF"/>
        <w:tabs>
          <w:tab w:val="left" w:pos="1666"/>
        </w:tabs>
        <w:jc w:val="both"/>
        <w:rPr>
          <w:b/>
        </w:rPr>
      </w:pPr>
      <w:r w:rsidRPr="007C319D">
        <w:rPr>
          <w:b/>
        </w:rPr>
        <w:t xml:space="preserve">2. </w:t>
      </w:r>
      <w:r w:rsidR="00B7355A" w:rsidRPr="007C319D">
        <w:rPr>
          <w:b/>
        </w:rPr>
        <w:t>Основная</w:t>
      </w:r>
      <w:r w:rsidR="00401401" w:rsidRPr="007C319D">
        <w:rPr>
          <w:b/>
        </w:rPr>
        <w:t xml:space="preserve"> уборка </w:t>
      </w:r>
      <w:r w:rsidR="00DE1CAC" w:rsidRPr="007C319D">
        <w:rPr>
          <w:b/>
        </w:rPr>
        <w:t xml:space="preserve">и обслуживание помещений </w:t>
      </w:r>
      <w:r w:rsidR="00401401" w:rsidRPr="007C319D">
        <w:rPr>
          <w:b/>
        </w:rPr>
        <w:t>в СВБ</w:t>
      </w:r>
    </w:p>
    <w:p w14:paraId="4D741EAD" w14:textId="77777777" w:rsidR="00401401" w:rsidRPr="007C319D" w:rsidRDefault="00401401" w:rsidP="000F27CD">
      <w:pPr>
        <w:shd w:val="clear" w:color="auto" w:fill="FFFFFF"/>
        <w:tabs>
          <w:tab w:val="left" w:pos="1666"/>
        </w:tabs>
        <w:jc w:val="both"/>
        <w:rPr>
          <w:b/>
        </w:rPr>
      </w:pPr>
    </w:p>
    <w:tbl>
      <w:tblPr>
        <w:tblW w:w="9640" w:type="dxa"/>
        <w:tblInd w:w="-5" w:type="dxa"/>
        <w:tblLook w:val="04A0" w:firstRow="1" w:lastRow="0" w:firstColumn="1" w:lastColumn="0" w:noHBand="0" w:noVBand="1"/>
      </w:tblPr>
      <w:tblGrid>
        <w:gridCol w:w="696"/>
        <w:gridCol w:w="6537"/>
        <w:gridCol w:w="2407"/>
      </w:tblGrid>
      <w:tr w:rsidR="00401401" w:rsidRPr="007C319D" w14:paraId="034CB309" w14:textId="77777777" w:rsidTr="005B6E8C">
        <w:trPr>
          <w:trHeight w:val="67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D5F05" w14:textId="77777777" w:rsidR="00401401" w:rsidRPr="007C319D" w:rsidRDefault="00401401" w:rsidP="00401401">
            <w:pPr>
              <w:jc w:val="center"/>
              <w:rPr>
                <w:b/>
                <w:bCs/>
                <w:color w:val="000000"/>
              </w:rPr>
            </w:pPr>
            <w:r w:rsidRPr="007C319D">
              <w:rPr>
                <w:b/>
                <w:bCs/>
                <w:color w:val="000000"/>
              </w:rPr>
              <w:t>№ п/п</w:t>
            </w:r>
          </w:p>
        </w:tc>
        <w:tc>
          <w:tcPr>
            <w:tcW w:w="6537" w:type="dxa"/>
            <w:tcBorders>
              <w:top w:val="single" w:sz="4" w:space="0" w:color="auto"/>
              <w:left w:val="nil"/>
              <w:bottom w:val="single" w:sz="4" w:space="0" w:color="auto"/>
              <w:right w:val="single" w:sz="4" w:space="0" w:color="auto"/>
            </w:tcBorders>
            <w:shd w:val="clear" w:color="auto" w:fill="auto"/>
            <w:vAlign w:val="center"/>
            <w:hideMark/>
          </w:tcPr>
          <w:p w14:paraId="58231DDA" w14:textId="77777777" w:rsidR="00401401" w:rsidRPr="007C319D" w:rsidRDefault="00401401" w:rsidP="00401401">
            <w:pPr>
              <w:rPr>
                <w:b/>
                <w:bCs/>
                <w:color w:val="000000"/>
              </w:rPr>
            </w:pPr>
            <w:r w:rsidRPr="007C319D">
              <w:rPr>
                <w:b/>
                <w:bCs/>
                <w:color w:val="000000"/>
              </w:rPr>
              <w:t>Перечень и объем оказываемых Услуг</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14:paraId="563D28A2" w14:textId="77777777" w:rsidR="00401401" w:rsidRPr="007C319D" w:rsidRDefault="00401401" w:rsidP="00401401">
            <w:pPr>
              <w:rPr>
                <w:b/>
                <w:bCs/>
                <w:color w:val="000000"/>
              </w:rPr>
            </w:pPr>
            <w:r w:rsidRPr="007C319D">
              <w:rPr>
                <w:b/>
                <w:bCs/>
                <w:color w:val="000000"/>
              </w:rPr>
              <w:t>Периодичность оказываемых Услуг</w:t>
            </w:r>
          </w:p>
        </w:tc>
      </w:tr>
      <w:tr w:rsidR="00401401" w:rsidRPr="007C319D" w14:paraId="468FCF6C" w14:textId="77777777" w:rsidTr="005B6E8C">
        <w:trPr>
          <w:trHeight w:val="66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07D0E20" w14:textId="77777777" w:rsidR="00401401" w:rsidRPr="007C319D" w:rsidRDefault="00401401" w:rsidP="00401401">
            <w:pPr>
              <w:jc w:val="center"/>
              <w:rPr>
                <w:color w:val="000000" w:themeColor="text1"/>
              </w:rPr>
            </w:pPr>
          </w:p>
        </w:tc>
        <w:tc>
          <w:tcPr>
            <w:tcW w:w="6537" w:type="dxa"/>
            <w:tcBorders>
              <w:top w:val="nil"/>
              <w:left w:val="nil"/>
              <w:bottom w:val="single" w:sz="4" w:space="0" w:color="auto"/>
              <w:right w:val="single" w:sz="4" w:space="0" w:color="auto"/>
            </w:tcBorders>
            <w:shd w:val="clear" w:color="auto" w:fill="auto"/>
            <w:vAlign w:val="center"/>
            <w:hideMark/>
          </w:tcPr>
          <w:p w14:paraId="4893C1C3" w14:textId="4A384247" w:rsidR="00401401" w:rsidRPr="007C319D" w:rsidRDefault="00401401" w:rsidP="00401401">
            <w:pPr>
              <w:rPr>
                <w:color w:val="000000"/>
              </w:rPr>
            </w:pPr>
            <w:r w:rsidRPr="007C319D">
              <w:rPr>
                <w:b/>
                <w:bCs/>
                <w:color w:val="000000"/>
              </w:rPr>
              <w:t>Офисное пространство, кабинет, лекторий, принтерные (в рабочие дни)</w:t>
            </w:r>
          </w:p>
        </w:tc>
        <w:tc>
          <w:tcPr>
            <w:tcW w:w="2407" w:type="dxa"/>
            <w:tcBorders>
              <w:top w:val="nil"/>
              <w:left w:val="nil"/>
              <w:bottom w:val="single" w:sz="4" w:space="0" w:color="auto"/>
              <w:right w:val="single" w:sz="4" w:space="0" w:color="auto"/>
            </w:tcBorders>
            <w:shd w:val="clear" w:color="auto" w:fill="auto"/>
            <w:vAlign w:val="center"/>
            <w:hideMark/>
          </w:tcPr>
          <w:p w14:paraId="677D220A" w14:textId="77777777" w:rsidR="00401401" w:rsidRPr="007C319D" w:rsidRDefault="00401401" w:rsidP="00401401">
            <w:pPr>
              <w:rPr>
                <w:color w:val="000000"/>
              </w:rPr>
            </w:pPr>
          </w:p>
        </w:tc>
      </w:tr>
      <w:tr w:rsidR="00401401" w:rsidRPr="007C319D" w14:paraId="38D5501E" w14:textId="77777777" w:rsidTr="005B6E8C">
        <w:trPr>
          <w:trHeight w:val="660"/>
        </w:trPr>
        <w:tc>
          <w:tcPr>
            <w:tcW w:w="696" w:type="dxa"/>
            <w:tcBorders>
              <w:top w:val="nil"/>
              <w:left w:val="single" w:sz="4" w:space="0" w:color="auto"/>
              <w:bottom w:val="single" w:sz="4" w:space="0" w:color="auto"/>
              <w:right w:val="single" w:sz="4" w:space="0" w:color="auto"/>
            </w:tcBorders>
            <w:shd w:val="clear" w:color="auto" w:fill="auto"/>
            <w:vAlign w:val="center"/>
          </w:tcPr>
          <w:p w14:paraId="16152A65" w14:textId="77777777" w:rsidR="00401401" w:rsidRPr="007C319D" w:rsidRDefault="00401401" w:rsidP="00401401">
            <w:pPr>
              <w:jc w:val="center"/>
              <w:rPr>
                <w:color w:val="000000" w:themeColor="text1"/>
              </w:rPr>
            </w:pPr>
            <w:r w:rsidRPr="007C319D">
              <w:rPr>
                <w:color w:val="000000" w:themeColor="text1"/>
              </w:rPr>
              <w:t>1</w:t>
            </w:r>
          </w:p>
        </w:tc>
        <w:tc>
          <w:tcPr>
            <w:tcW w:w="6537" w:type="dxa"/>
            <w:tcBorders>
              <w:top w:val="nil"/>
              <w:left w:val="nil"/>
              <w:bottom w:val="single" w:sz="4" w:space="0" w:color="auto"/>
              <w:right w:val="single" w:sz="4" w:space="0" w:color="auto"/>
            </w:tcBorders>
            <w:shd w:val="clear" w:color="auto" w:fill="auto"/>
            <w:vAlign w:val="center"/>
          </w:tcPr>
          <w:p w14:paraId="45081518" w14:textId="77777777" w:rsidR="00401401" w:rsidRPr="007C319D" w:rsidRDefault="00401401" w:rsidP="00401401">
            <w:pPr>
              <w:rPr>
                <w:color w:val="000000"/>
              </w:rPr>
            </w:pPr>
            <w:r w:rsidRPr="007C319D">
              <w:rPr>
                <w:color w:val="000000"/>
              </w:rPr>
              <w:t>Влажная протирка дверных блоков, дверей, дверных ручек, доводчиков, фурнитуры</w:t>
            </w:r>
          </w:p>
        </w:tc>
        <w:tc>
          <w:tcPr>
            <w:tcW w:w="2407" w:type="dxa"/>
            <w:tcBorders>
              <w:top w:val="nil"/>
              <w:left w:val="nil"/>
              <w:bottom w:val="single" w:sz="4" w:space="0" w:color="auto"/>
              <w:right w:val="single" w:sz="4" w:space="0" w:color="auto"/>
            </w:tcBorders>
            <w:shd w:val="clear" w:color="auto" w:fill="auto"/>
            <w:vAlign w:val="center"/>
          </w:tcPr>
          <w:p w14:paraId="621E2098" w14:textId="4E385089" w:rsidR="00401401" w:rsidRPr="007C319D" w:rsidRDefault="00401401" w:rsidP="00401401">
            <w:pPr>
              <w:rPr>
                <w:rFonts w:eastAsia="Calibri"/>
                <w:color w:val="000000"/>
                <w:lang w:eastAsia="en-US"/>
              </w:rPr>
            </w:pPr>
            <w:r w:rsidRPr="007C319D">
              <w:rPr>
                <w:rFonts w:eastAsia="Calibri"/>
                <w:color w:val="000000"/>
                <w:lang w:eastAsia="en-US"/>
              </w:rPr>
              <w:t>Ежедневно до 9:00</w:t>
            </w:r>
            <w:r w:rsidR="00C352B8" w:rsidRPr="007C319D">
              <w:rPr>
                <w:rFonts w:eastAsia="Calibri"/>
                <w:color w:val="000000"/>
                <w:lang w:eastAsia="en-US"/>
              </w:rPr>
              <w:t xml:space="preserve"> ч. </w:t>
            </w:r>
          </w:p>
        </w:tc>
      </w:tr>
      <w:tr w:rsidR="00401401" w:rsidRPr="007C319D" w14:paraId="19448E1D" w14:textId="77777777" w:rsidTr="005B6E8C">
        <w:trPr>
          <w:trHeight w:val="6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A6F7420" w14:textId="77777777" w:rsidR="00401401" w:rsidRPr="007C319D" w:rsidRDefault="00401401" w:rsidP="00401401">
            <w:pPr>
              <w:jc w:val="center"/>
              <w:rPr>
                <w:color w:val="000000" w:themeColor="text1"/>
              </w:rPr>
            </w:pPr>
            <w:r w:rsidRPr="007C319D">
              <w:rPr>
                <w:color w:val="000000" w:themeColor="text1"/>
              </w:rPr>
              <w:t>2</w:t>
            </w:r>
          </w:p>
        </w:tc>
        <w:tc>
          <w:tcPr>
            <w:tcW w:w="6537" w:type="dxa"/>
            <w:tcBorders>
              <w:top w:val="nil"/>
              <w:left w:val="nil"/>
              <w:bottom w:val="single" w:sz="4" w:space="0" w:color="auto"/>
              <w:right w:val="single" w:sz="4" w:space="0" w:color="auto"/>
            </w:tcBorders>
            <w:shd w:val="clear" w:color="auto" w:fill="auto"/>
            <w:vAlign w:val="center"/>
            <w:hideMark/>
          </w:tcPr>
          <w:p w14:paraId="50C6D8AC" w14:textId="77777777" w:rsidR="00401401" w:rsidRPr="007C319D" w:rsidRDefault="00401401" w:rsidP="00401401">
            <w:pPr>
              <w:rPr>
                <w:color w:val="000000"/>
              </w:rPr>
            </w:pPr>
            <w:r w:rsidRPr="007C319D">
              <w:rPr>
                <w:color w:val="000000"/>
              </w:rPr>
              <w:t>Влажная протирка крестовин стульев и кресел, ножек стульев и кресел, ножек журнальных столиков</w:t>
            </w:r>
          </w:p>
        </w:tc>
        <w:tc>
          <w:tcPr>
            <w:tcW w:w="2407" w:type="dxa"/>
            <w:tcBorders>
              <w:top w:val="nil"/>
              <w:left w:val="nil"/>
              <w:bottom w:val="single" w:sz="4" w:space="0" w:color="auto"/>
              <w:right w:val="single" w:sz="4" w:space="0" w:color="auto"/>
            </w:tcBorders>
            <w:shd w:val="clear" w:color="auto" w:fill="auto"/>
            <w:vAlign w:val="center"/>
            <w:hideMark/>
          </w:tcPr>
          <w:p w14:paraId="777331A5" w14:textId="77777777" w:rsidR="00401401" w:rsidRPr="007C319D" w:rsidRDefault="00401401" w:rsidP="00401401">
            <w:pPr>
              <w:rPr>
                <w:color w:val="000000"/>
              </w:rPr>
            </w:pPr>
            <w:r w:rsidRPr="007C319D">
              <w:rPr>
                <w:rFonts w:eastAsia="Calibri"/>
                <w:color w:val="000000"/>
                <w:lang w:eastAsia="en-US"/>
              </w:rPr>
              <w:t>1 раз в неделю</w:t>
            </w:r>
          </w:p>
        </w:tc>
      </w:tr>
      <w:tr w:rsidR="00401401" w:rsidRPr="007C319D" w14:paraId="2B3A83F7"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60CBC15" w14:textId="77777777" w:rsidR="00401401" w:rsidRPr="007C319D" w:rsidRDefault="00401401" w:rsidP="00401401">
            <w:pPr>
              <w:jc w:val="center"/>
              <w:rPr>
                <w:color w:val="000000" w:themeColor="text1"/>
              </w:rPr>
            </w:pPr>
            <w:r w:rsidRPr="007C319D">
              <w:rPr>
                <w:color w:val="000000" w:themeColor="text1"/>
              </w:rPr>
              <w:t>3</w:t>
            </w:r>
          </w:p>
        </w:tc>
        <w:tc>
          <w:tcPr>
            <w:tcW w:w="6537" w:type="dxa"/>
            <w:tcBorders>
              <w:top w:val="nil"/>
              <w:left w:val="nil"/>
              <w:bottom w:val="single" w:sz="4" w:space="0" w:color="auto"/>
              <w:right w:val="single" w:sz="4" w:space="0" w:color="auto"/>
            </w:tcBorders>
            <w:shd w:val="clear" w:color="auto" w:fill="auto"/>
            <w:vAlign w:val="center"/>
            <w:hideMark/>
          </w:tcPr>
          <w:p w14:paraId="619871C1" w14:textId="77777777" w:rsidR="00401401" w:rsidRPr="007C319D" w:rsidRDefault="00401401" w:rsidP="00401401">
            <w:pPr>
              <w:rPr>
                <w:color w:val="000000"/>
              </w:rPr>
            </w:pPr>
            <w:r w:rsidRPr="007C319D">
              <w:rPr>
                <w:color w:val="000000"/>
              </w:rPr>
              <w:t>Влажная протирка подлокотников кресел и стульев, поверхности журнальных столиков</w:t>
            </w:r>
          </w:p>
        </w:tc>
        <w:tc>
          <w:tcPr>
            <w:tcW w:w="2407" w:type="dxa"/>
            <w:tcBorders>
              <w:top w:val="nil"/>
              <w:left w:val="nil"/>
              <w:bottom w:val="single" w:sz="4" w:space="0" w:color="auto"/>
              <w:right w:val="single" w:sz="4" w:space="0" w:color="auto"/>
            </w:tcBorders>
            <w:shd w:val="clear" w:color="auto" w:fill="auto"/>
            <w:vAlign w:val="center"/>
            <w:hideMark/>
          </w:tcPr>
          <w:p w14:paraId="3050EA55" w14:textId="261BB8FB" w:rsidR="00401401" w:rsidRPr="007C319D" w:rsidRDefault="00401401" w:rsidP="00401401">
            <w:pPr>
              <w:rPr>
                <w:color w:val="000000"/>
              </w:rPr>
            </w:pPr>
            <w:r w:rsidRPr="007C319D">
              <w:rPr>
                <w:rFonts w:eastAsia="Calibri"/>
                <w:color w:val="000000"/>
                <w:lang w:eastAsia="en-US"/>
              </w:rPr>
              <w:t>Ежедневно до 9:00</w:t>
            </w:r>
            <w:r w:rsidR="00C352B8" w:rsidRPr="007C319D">
              <w:rPr>
                <w:rFonts w:eastAsia="Calibri"/>
                <w:color w:val="000000"/>
                <w:lang w:eastAsia="en-US"/>
              </w:rPr>
              <w:t xml:space="preserve"> ч.</w:t>
            </w:r>
          </w:p>
        </w:tc>
      </w:tr>
      <w:tr w:rsidR="00401401" w:rsidRPr="007C319D" w14:paraId="0593FBB5" w14:textId="77777777" w:rsidTr="005B6E8C">
        <w:trPr>
          <w:trHeight w:val="127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EE56056" w14:textId="77777777" w:rsidR="00401401" w:rsidRPr="007C319D" w:rsidRDefault="00401401" w:rsidP="00401401">
            <w:pPr>
              <w:jc w:val="center"/>
              <w:rPr>
                <w:color w:val="000000" w:themeColor="text1"/>
              </w:rPr>
            </w:pPr>
            <w:r w:rsidRPr="007C319D">
              <w:rPr>
                <w:color w:val="000000" w:themeColor="text1"/>
              </w:rPr>
              <w:t>4</w:t>
            </w:r>
          </w:p>
        </w:tc>
        <w:tc>
          <w:tcPr>
            <w:tcW w:w="6537" w:type="dxa"/>
            <w:tcBorders>
              <w:top w:val="nil"/>
              <w:left w:val="nil"/>
              <w:bottom w:val="single" w:sz="4" w:space="0" w:color="auto"/>
              <w:right w:val="single" w:sz="4" w:space="0" w:color="auto"/>
            </w:tcBorders>
            <w:shd w:val="clear" w:color="auto" w:fill="auto"/>
            <w:vAlign w:val="center"/>
            <w:hideMark/>
          </w:tcPr>
          <w:p w14:paraId="40ADB9A1" w14:textId="77777777" w:rsidR="00401401" w:rsidRPr="007C319D" w:rsidRDefault="00401401" w:rsidP="00401401">
            <w:pPr>
              <w:rPr>
                <w:color w:val="000000"/>
              </w:rPr>
            </w:pPr>
            <w:r w:rsidRPr="007C319D">
              <w:rPr>
                <w:color w:val="000000"/>
                <w:lang w:eastAsia="zh-CN"/>
              </w:rPr>
              <w:t>Мытье всей поверхности твердого, полутвердого, мягкого пола (ковролина, плитки, ламината, линолеума) и плинтусов с применением специального механизированного оборудования (сухих и моющих пылесосов) и вручную с применением специальных химических средств. Удаление локальных загрязнений; удаление пятен и липких субстанций (по мере загрязнения).</w:t>
            </w:r>
          </w:p>
        </w:tc>
        <w:tc>
          <w:tcPr>
            <w:tcW w:w="2407" w:type="dxa"/>
            <w:tcBorders>
              <w:top w:val="nil"/>
              <w:left w:val="nil"/>
              <w:bottom w:val="single" w:sz="4" w:space="0" w:color="auto"/>
              <w:right w:val="single" w:sz="4" w:space="0" w:color="auto"/>
            </w:tcBorders>
            <w:shd w:val="clear" w:color="auto" w:fill="auto"/>
            <w:vAlign w:val="center"/>
            <w:hideMark/>
          </w:tcPr>
          <w:p w14:paraId="63B72F07" w14:textId="28B80F4D" w:rsidR="00401401" w:rsidRPr="007C319D" w:rsidRDefault="00401401" w:rsidP="00401401">
            <w:pPr>
              <w:rPr>
                <w:color w:val="000000"/>
              </w:rPr>
            </w:pPr>
            <w:r w:rsidRPr="007C319D">
              <w:rPr>
                <w:rFonts w:eastAsia="Calibri"/>
                <w:color w:val="000000"/>
                <w:lang w:eastAsia="en-US"/>
              </w:rPr>
              <w:t>Основная уборка до 9:00</w:t>
            </w:r>
            <w:r w:rsidR="00C352B8"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401401" w:rsidRPr="007C319D" w14:paraId="12336A26"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92C1244" w14:textId="77777777" w:rsidR="00401401" w:rsidRPr="007C319D" w:rsidRDefault="00401401" w:rsidP="00401401">
            <w:pPr>
              <w:jc w:val="center"/>
              <w:rPr>
                <w:color w:val="000000" w:themeColor="text1"/>
              </w:rPr>
            </w:pPr>
            <w:r w:rsidRPr="007C319D">
              <w:rPr>
                <w:color w:val="000000" w:themeColor="text1"/>
              </w:rPr>
              <w:t>5</w:t>
            </w:r>
          </w:p>
        </w:tc>
        <w:tc>
          <w:tcPr>
            <w:tcW w:w="6537" w:type="dxa"/>
            <w:tcBorders>
              <w:top w:val="nil"/>
              <w:left w:val="nil"/>
              <w:bottom w:val="single" w:sz="4" w:space="0" w:color="auto"/>
              <w:right w:val="single" w:sz="4" w:space="0" w:color="auto"/>
            </w:tcBorders>
            <w:shd w:val="clear" w:color="auto" w:fill="auto"/>
            <w:vAlign w:val="center"/>
            <w:hideMark/>
          </w:tcPr>
          <w:p w14:paraId="4AC5876E" w14:textId="77777777" w:rsidR="00401401" w:rsidRPr="007C319D" w:rsidRDefault="00401401" w:rsidP="00401401">
            <w:pPr>
              <w:rPr>
                <w:color w:val="000000"/>
              </w:rPr>
            </w:pPr>
            <w:r w:rsidRPr="007C319D">
              <w:rPr>
                <w:color w:val="000000"/>
              </w:rPr>
              <w:t>Протирка мягкой мебели (кожаная мебель - влажная уборка, тканевая мебель сухая уборка пылесосом)</w:t>
            </w:r>
          </w:p>
        </w:tc>
        <w:tc>
          <w:tcPr>
            <w:tcW w:w="2407" w:type="dxa"/>
            <w:tcBorders>
              <w:top w:val="nil"/>
              <w:left w:val="nil"/>
              <w:bottom w:val="single" w:sz="4" w:space="0" w:color="auto"/>
              <w:right w:val="single" w:sz="4" w:space="0" w:color="auto"/>
            </w:tcBorders>
            <w:shd w:val="clear" w:color="auto" w:fill="auto"/>
            <w:vAlign w:val="center"/>
            <w:hideMark/>
          </w:tcPr>
          <w:p w14:paraId="16E960CE" w14:textId="1528687C" w:rsidR="00401401" w:rsidRPr="007C319D" w:rsidRDefault="00401401" w:rsidP="00401401">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401401" w:rsidRPr="007C319D" w14:paraId="4ED71ECA" w14:textId="77777777" w:rsidTr="005B6E8C">
        <w:trPr>
          <w:trHeight w:val="82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97BE6D4" w14:textId="77777777" w:rsidR="00401401" w:rsidRPr="007C319D" w:rsidRDefault="00401401" w:rsidP="00401401">
            <w:pPr>
              <w:jc w:val="center"/>
              <w:rPr>
                <w:color w:val="000000" w:themeColor="text1"/>
              </w:rPr>
            </w:pPr>
            <w:r w:rsidRPr="007C319D">
              <w:rPr>
                <w:color w:val="000000" w:themeColor="text1"/>
              </w:rPr>
              <w:t>6</w:t>
            </w:r>
          </w:p>
        </w:tc>
        <w:tc>
          <w:tcPr>
            <w:tcW w:w="6537" w:type="dxa"/>
            <w:tcBorders>
              <w:top w:val="nil"/>
              <w:left w:val="nil"/>
              <w:bottom w:val="single" w:sz="4" w:space="0" w:color="auto"/>
              <w:right w:val="single" w:sz="4" w:space="0" w:color="auto"/>
            </w:tcBorders>
            <w:shd w:val="clear" w:color="auto" w:fill="auto"/>
            <w:vAlign w:val="center"/>
            <w:hideMark/>
          </w:tcPr>
          <w:p w14:paraId="0153479C" w14:textId="77777777" w:rsidR="00401401" w:rsidRPr="007C319D" w:rsidRDefault="00401401" w:rsidP="00401401">
            <w:pPr>
              <w:rPr>
                <w:color w:val="000000"/>
              </w:rPr>
            </w:pPr>
            <w:r w:rsidRPr="007C319D">
              <w:rPr>
                <w:color w:val="000000"/>
                <w:lang w:eastAsia="zh-CN"/>
              </w:rPr>
              <w:t xml:space="preserve">Протирка поверхности рабочих столов, тумбочек путем деликатного передвижения документов на столах, а также удаление пыли и загрязнений с использованием </w:t>
            </w:r>
            <w:r w:rsidRPr="007C319D">
              <w:rPr>
                <w:color w:val="000000"/>
                <w:lang w:eastAsia="zh-CN"/>
              </w:rPr>
              <w:lastRenderedPageBreak/>
              <w:t>специальных химических средств и протирочных материалов.</w:t>
            </w:r>
          </w:p>
        </w:tc>
        <w:tc>
          <w:tcPr>
            <w:tcW w:w="2407" w:type="dxa"/>
            <w:tcBorders>
              <w:top w:val="nil"/>
              <w:left w:val="nil"/>
              <w:bottom w:val="single" w:sz="4" w:space="0" w:color="auto"/>
              <w:right w:val="single" w:sz="4" w:space="0" w:color="auto"/>
            </w:tcBorders>
            <w:shd w:val="clear" w:color="auto" w:fill="auto"/>
            <w:vAlign w:val="center"/>
            <w:hideMark/>
          </w:tcPr>
          <w:p w14:paraId="72EED10F" w14:textId="3FA0FF31" w:rsidR="00401401" w:rsidRPr="007C319D" w:rsidRDefault="00401401" w:rsidP="00401401">
            <w:pPr>
              <w:rPr>
                <w:color w:val="000000"/>
              </w:rPr>
            </w:pPr>
            <w:r w:rsidRPr="007C319D">
              <w:rPr>
                <w:rFonts w:eastAsia="Calibri"/>
                <w:color w:val="000000"/>
                <w:lang w:eastAsia="en-US"/>
              </w:rPr>
              <w:lastRenderedPageBreak/>
              <w:t>Ежедневно до 9:00</w:t>
            </w:r>
            <w:r w:rsidR="00FC391E" w:rsidRPr="007C319D">
              <w:rPr>
                <w:rFonts w:eastAsia="Calibri"/>
                <w:color w:val="000000"/>
                <w:lang w:eastAsia="en-US"/>
              </w:rPr>
              <w:t xml:space="preserve"> ч.</w:t>
            </w:r>
          </w:p>
        </w:tc>
      </w:tr>
      <w:tr w:rsidR="00401401" w:rsidRPr="007C319D" w14:paraId="53039013"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DC517CE" w14:textId="77777777" w:rsidR="00401401" w:rsidRPr="007C319D" w:rsidRDefault="00401401" w:rsidP="00401401">
            <w:pPr>
              <w:jc w:val="center"/>
              <w:rPr>
                <w:color w:val="000000" w:themeColor="text1"/>
              </w:rPr>
            </w:pPr>
            <w:r w:rsidRPr="007C319D">
              <w:rPr>
                <w:color w:val="000000" w:themeColor="text1"/>
              </w:rPr>
              <w:t>7</w:t>
            </w:r>
          </w:p>
        </w:tc>
        <w:tc>
          <w:tcPr>
            <w:tcW w:w="6537" w:type="dxa"/>
            <w:tcBorders>
              <w:top w:val="nil"/>
              <w:left w:val="nil"/>
              <w:bottom w:val="single" w:sz="4" w:space="0" w:color="auto"/>
              <w:right w:val="single" w:sz="4" w:space="0" w:color="auto"/>
            </w:tcBorders>
            <w:shd w:val="clear" w:color="auto" w:fill="auto"/>
            <w:vAlign w:val="center"/>
            <w:hideMark/>
          </w:tcPr>
          <w:p w14:paraId="7D2F0D4D" w14:textId="77777777" w:rsidR="00401401" w:rsidRPr="007C319D" w:rsidRDefault="00401401" w:rsidP="00401401">
            <w:pPr>
              <w:rPr>
                <w:color w:val="000000"/>
              </w:rPr>
            </w:pPr>
            <w:r w:rsidRPr="007C319D">
              <w:rPr>
                <w:color w:val="000000"/>
                <w:lang w:eastAsia="zh-CN"/>
              </w:rPr>
              <w:t>Сбор мусора из урн, с заменой полиэтиленовых пакетов и вынос мусора в специально отведенные места</w:t>
            </w:r>
          </w:p>
        </w:tc>
        <w:tc>
          <w:tcPr>
            <w:tcW w:w="2407" w:type="dxa"/>
            <w:tcBorders>
              <w:top w:val="nil"/>
              <w:left w:val="nil"/>
              <w:bottom w:val="single" w:sz="4" w:space="0" w:color="auto"/>
              <w:right w:val="single" w:sz="4" w:space="0" w:color="auto"/>
            </w:tcBorders>
            <w:shd w:val="clear" w:color="auto" w:fill="auto"/>
            <w:vAlign w:val="center"/>
            <w:hideMark/>
          </w:tcPr>
          <w:p w14:paraId="111E5084" w14:textId="77777777" w:rsidR="00401401" w:rsidRPr="007C319D" w:rsidRDefault="00401401" w:rsidP="00401401">
            <w:pPr>
              <w:rPr>
                <w:color w:val="000000"/>
              </w:rPr>
            </w:pPr>
            <w:r w:rsidRPr="007C319D">
              <w:rPr>
                <w:color w:val="000000"/>
              </w:rPr>
              <w:t>Ежедневно</w:t>
            </w:r>
          </w:p>
        </w:tc>
      </w:tr>
      <w:tr w:rsidR="00401401" w:rsidRPr="007C319D" w14:paraId="63068E61" w14:textId="77777777" w:rsidTr="005B6E8C">
        <w:trPr>
          <w:trHeight w:val="76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ABB049D" w14:textId="77777777" w:rsidR="00401401" w:rsidRPr="007C319D" w:rsidRDefault="00401401" w:rsidP="00401401">
            <w:pPr>
              <w:jc w:val="center"/>
              <w:rPr>
                <w:color w:val="000000" w:themeColor="text1"/>
              </w:rPr>
            </w:pPr>
            <w:r w:rsidRPr="007C319D">
              <w:rPr>
                <w:color w:val="000000" w:themeColor="text1"/>
              </w:rPr>
              <w:t>8</w:t>
            </w:r>
          </w:p>
        </w:tc>
        <w:tc>
          <w:tcPr>
            <w:tcW w:w="6537" w:type="dxa"/>
            <w:tcBorders>
              <w:top w:val="nil"/>
              <w:left w:val="nil"/>
              <w:bottom w:val="single" w:sz="4" w:space="0" w:color="auto"/>
              <w:right w:val="single" w:sz="4" w:space="0" w:color="auto"/>
            </w:tcBorders>
            <w:shd w:val="clear" w:color="auto" w:fill="auto"/>
            <w:vAlign w:val="center"/>
            <w:hideMark/>
          </w:tcPr>
          <w:p w14:paraId="03ACE177" w14:textId="73FE7FD9" w:rsidR="00401401" w:rsidRPr="007C319D" w:rsidRDefault="00401401" w:rsidP="00401401">
            <w:pPr>
              <w:rPr>
                <w:color w:val="000000"/>
              </w:rPr>
            </w:pPr>
            <w:r w:rsidRPr="007C319D">
              <w:rPr>
                <w:color w:val="000000"/>
                <w:lang w:eastAsia="zh-CN"/>
              </w:rPr>
              <w:t>Удаление загрязнений и пыли с внешней (внутренней по требованию) поверхности шкафов, стеллажей с использованием специальных химических средств</w:t>
            </w:r>
          </w:p>
        </w:tc>
        <w:tc>
          <w:tcPr>
            <w:tcW w:w="2407" w:type="dxa"/>
            <w:tcBorders>
              <w:top w:val="nil"/>
              <w:left w:val="nil"/>
              <w:bottom w:val="single" w:sz="4" w:space="0" w:color="auto"/>
              <w:right w:val="single" w:sz="4" w:space="0" w:color="auto"/>
            </w:tcBorders>
            <w:shd w:val="clear" w:color="auto" w:fill="auto"/>
            <w:vAlign w:val="center"/>
            <w:hideMark/>
          </w:tcPr>
          <w:p w14:paraId="1A525153" w14:textId="3BB56B4A" w:rsidR="00401401" w:rsidRPr="007C319D" w:rsidRDefault="00401401" w:rsidP="00401401">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 </w:t>
            </w:r>
          </w:p>
        </w:tc>
      </w:tr>
      <w:tr w:rsidR="00401401" w:rsidRPr="007C319D" w14:paraId="52A7EC12"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D91060B" w14:textId="77777777" w:rsidR="00401401" w:rsidRPr="007C319D" w:rsidRDefault="00401401" w:rsidP="00401401">
            <w:pPr>
              <w:jc w:val="center"/>
              <w:rPr>
                <w:color w:val="000000" w:themeColor="text1"/>
              </w:rPr>
            </w:pPr>
            <w:r w:rsidRPr="007C319D">
              <w:rPr>
                <w:color w:val="000000" w:themeColor="text1"/>
              </w:rPr>
              <w:t>9</w:t>
            </w:r>
          </w:p>
        </w:tc>
        <w:tc>
          <w:tcPr>
            <w:tcW w:w="6537" w:type="dxa"/>
            <w:tcBorders>
              <w:top w:val="nil"/>
              <w:left w:val="nil"/>
              <w:bottom w:val="single" w:sz="4" w:space="0" w:color="auto"/>
              <w:right w:val="single" w:sz="4" w:space="0" w:color="auto"/>
            </w:tcBorders>
            <w:shd w:val="clear" w:color="auto" w:fill="auto"/>
            <w:vAlign w:val="center"/>
            <w:hideMark/>
          </w:tcPr>
          <w:p w14:paraId="0FA18F91" w14:textId="057B92D5" w:rsidR="00401401" w:rsidRPr="007C319D" w:rsidRDefault="00401401" w:rsidP="00401401">
            <w:pPr>
              <w:rPr>
                <w:color w:val="000000"/>
              </w:rPr>
            </w:pPr>
            <w:r w:rsidRPr="007C319D">
              <w:rPr>
                <w:color w:val="000000"/>
                <w:lang w:eastAsia="zh-CN"/>
              </w:rPr>
              <w:t>Удаление загрязнений и пыли с металлических ножек кресел с использованием специальных химических средств</w:t>
            </w:r>
          </w:p>
        </w:tc>
        <w:tc>
          <w:tcPr>
            <w:tcW w:w="2407" w:type="dxa"/>
            <w:tcBorders>
              <w:top w:val="nil"/>
              <w:left w:val="nil"/>
              <w:bottom w:val="single" w:sz="4" w:space="0" w:color="auto"/>
              <w:right w:val="single" w:sz="4" w:space="0" w:color="auto"/>
            </w:tcBorders>
            <w:shd w:val="clear" w:color="auto" w:fill="auto"/>
            <w:vAlign w:val="center"/>
            <w:hideMark/>
          </w:tcPr>
          <w:p w14:paraId="440D70A9" w14:textId="77777777" w:rsidR="00401401" w:rsidRPr="007C319D" w:rsidRDefault="00401401" w:rsidP="00401401">
            <w:pPr>
              <w:rPr>
                <w:color w:val="000000"/>
              </w:rPr>
            </w:pPr>
            <w:r w:rsidRPr="007C319D">
              <w:rPr>
                <w:rFonts w:eastAsia="Calibri"/>
                <w:color w:val="000000"/>
                <w:lang w:eastAsia="en-US"/>
              </w:rPr>
              <w:t>1 раз в неделю</w:t>
            </w:r>
          </w:p>
        </w:tc>
      </w:tr>
      <w:tr w:rsidR="00401401" w:rsidRPr="007C319D" w14:paraId="2B49A3BF"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F183EDE" w14:textId="77777777" w:rsidR="00401401" w:rsidRPr="007C319D" w:rsidRDefault="00401401" w:rsidP="00401401">
            <w:pPr>
              <w:jc w:val="center"/>
              <w:rPr>
                <w:color w:val="000000" w:themeColor="text1"/>
              </w:rPr>
            </w:pPr>
            <w:r w:rsidRPr="007C319D">
              <w:rPr>
                <w:color w:val="000000" w:themeColor="text1"/>
              </w:rPr>
              <w:t>10</w:t>
            </w:r>
          </w:p>
        </w:tc>
        <w:tc>
          <w:tcPr>
            <w:tcW w:w="6537" w:type="dxa"/>
            <w:tcBorders>
              <w:top w:val="nil"/>
              <w:left w:val="nil"/>
              <w:bottom w:val="single" w:sz="4" w:space="0" w:color="auto"/>
              <w:right w:val="single" w:sz="4" w:space="0" w:color="auto"/>
            </w:tcBorders>
            <w:shd w:val="clear" w:color="auto" w:fill="auto"/>
            <w:vAlign w:val="center"/>
            <w:hideMark/>
          </w:tcPr>
          <w:p w14:paraId="30307356" w14:textId="77777777" w:rsidR="00401401" w:rsidRPr="007C319D" w:rsidRDefault="00401401" w:rsidP="00401401">
            <w:pPr>
              <w:rPr>
                <w:color w:val="000000"/>
              </w:rPr>
            </w:pPr>
            <w:r w:rsidRPr="007C319D">
              <w:rPr>
                <w:color w:val="000000"/>
                <w:lang w:eastAsia="zh-CN"/>
              </w:rPr>
              <w:t>Удаление загрязнений, протирка поверхности оргтехники (телефонов, факсов, принтеров, ксероксов, шредеров, мониторов компьютеров)</w:t>
            </w:r>
          </w:p>
        </w:tc>
        <w:tc>
          <w:tcPr>
            <w:tcW w:w="2407" w:type="dxa"/>
            <w:tcBorders>
              <w:top w:val="nil"/>
              <w:left w:val="nil"/>
              <w:bottom w:val="single" w:sz="4" w:space="0" w:color="auto"/>
              <w:right w:val="single" w:sz="4" w:space="0" w:color="auto"/>
            </w:tcBorders>
            <w:shd w:val="clear" w:color="auto" w:fill="auto"/>
            <w:vAlign w:val="center"/>
            <w:hideMark/>
          </w:tcPr>
          <w:p w14:paraId="4DC575EB" w14:textId="693CC45A" w:rsidR="00401401" w:rsidRPr="007C319D" w:rsidRDefault="00401401" w:rsidP="00401401">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401401" w:rsidRPr="007C319D" w14:paraId="11FD4322" w14:textId="77777777" w:rsidTr="005B6E8C">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B9507" w14:textId="77777777" w:rsidR="00401401" w:rsidRPr="007C319D" w:rsidRDefault="00401401" w:rsidP="00401401">
            <w:pPr>
              <w:jc w:val="center"/>
              <w:rPr>
                <w:color w:val="000000" w:themeColor="text1"/>
              </w:rPr>
            </w:pPr>
            <w:r w:rsidRPr="007C319D">
              <w:rPr>
                <w:color w:val="000000" w:themeColor="text1"/>
              </w:rPr>
              <w:t>11</w:t>
            </w:r>
          </w:p>
        </w:tc>
        <w:tc>
          <w:tcPr>
            <w:tcW w:w="6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101B1" w14:textId="77777777" w:rsidR="00401401" w:rsidRPr="007C319D" w:rsidRDefault="00401401" w:rsidP="00401401">
            <w:pPr>
              <w:rPr>
                <w:color w:val="000000"/>
              </w:rPr>
            </w:pPr>
            <w:r w:rsidRPr="007C319D">
              <w:rPr>
                <w:color w:val="000000"/>
              </w:rPr>
              <w:t>Удаление и вынос мусора из бумагорезательных машин и корзин для бумаг, замена одноразовых мешков в мусорных корзинах, вынос мусора из здания в мусорные контейнеры.</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A961A" w14:textId="39A03BAF" w:rsidR="00401401" w:rsidRPr="007C319D" w:rsidRDefault="00401401" w:rsidP="00401401">
            <w:pPr>
              <w:rPr>
                <w:color w:val="000000"/>
              </w:rPr>
            </w:pPr>
            <w:r w:rsidRPr="007C319D">
              <w:rPr>
                <w:color w:val="000000"/>
              </w:rPr>
              <w:t>Ежедневно до 9</w:t>
            </w:r>
            <w:r w:rsidR="00FC391E" w:rsidRPr="007C319D">
              <w:rPr>
                <w:color w:val="000000"/>
              </w:rPr>
              <w:t>:</w:t>
            </w:r>
            <w:r w:rsidRPr="007C319D">
              <w:rPr>
                <w:color w:val="000000"/>
              </w:rPr>
              <w:t>00</w:t>
            </w:r>
            <w:r w:rsidR="00FC391E" w:rsidRPr="007C319D">
              <w:rPr>
                <w:color w:val="000000"/>
              </w:rPr>
              <w:t xml:space="preserve"> ч.</w:t>
            </w:r>
            <w:r w:rsidRPr="007C319D">
              <w:rPr>
                <w:color w:val="000000"/>
              </w:rPr>
              <w:t xml:space="preserve"> и по мере заполнения</w:t>
            </w:r>
          </w:p>
        </w:tc>
      </w:tr>
      <w:tr w:rsidR="00401401" w:rsidRPr="007C319D" w14:paraId="5E5D5513" w14:textId="77777777" w:rsidTr="005B6E8C">
        <w:trPr>
          <w:trHeight w:val="51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5211B" w14:textId="77777777" w:rsidR="00401401" w:rsidRPr="007C319D" w:rsidRDefault="00401401" w:rsidP="00401401">
            <w:pPr>
              <w:jc w:val="center"/>
              <w:rPr>
                <w:color w:val="000000" w:themeColor="text1"/>
              </w:rPr>
            </w:pPr>
            <w:r w:rsidRPr="007C319D">
              <w:rPr>
                <w:color w:val="000000" w:themeColor="text1"/>
              </w:rPr>
              <w:t>12</w:t>
            </w:r>
          </w:p>
        </w:tc>
        <w:tc>
          <w:tcPr>
            <w:tcW w:w="6537" w:type="dxa"/>
            <w:tcBorders>
              <w:top w:val="single" w:sz="4" w:space="0" w:color="auto"/>
              <w:left w:val="nil"/>
              <w:bottom w:val="single" w:sz="4" w:space="0" w:color="auto"/>
              <w:right w:val="single" w:sz="4" w:space="0" w:color="auto"/>
            </w:tcBorders>
            <w:shd w:val="clear" w:color="auto" w:fill="auto"/>
            <w:vAlign w:val="center"/>
            <w:hideMark/>
          </w:tcPr>
          <w:p w14:paraId="2BD3D3AA" w14:textId="77777777" w:rsidR="00401401" w:rsidRPr="007C319D" w:rsidRDefault="00401401" w:rsidP="00401401">
            <w:pPr>
              <w:rPr>
                <w:color w:val="000000"/>
              </w:rPr>
            </w:pPr>
            <w:r w:rsidRPr="007C319D">
              <w:rPr>
                <w:color w:val="000000"/>
                <w:lang w:eastAsia="zh-CN"/>
              </w:rPr>
              <w:t>Удаление локальных загрязнений стен с применением специального оборудования и специальных химических средств.</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14:paraId="786BE5D7" w14:textId="77777777" w:rsidR="00401401" w:rsidRPr="007C319D" w:rsidRDefault="00401401" w:rsidP="00401401">
            <w:pPr>
              <w:rPr>
                <w:color w:val="000000"/>
              </w:rPr>
            </w:pPr>
            <w:r w:rsidRPr="007C319D">
              <w:rPr>
                <w:color w:val="000000"/>
              </w:rPr>
              <w:t>Ежедневно</w:t>
            </w:r>
          </w:p>
        </w:tc>
      </w:tr>
      <w:tr w:rsidR="00401401" w:rsidRPr="007C319D" w14:paraId="7EFF3BC4"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D95B05D" w14:textId="77777777" w:rsidR="00401401" w:rsidRPr="007C319D" w:rsidRDefault="00401401" w:rsidP="00401401">
            <w:pPr>
              <w:jc w:val="center"/>
              <w:rPr>
                <w:color w:val="000000" w:themeColor="text1"/>
              </w:rPr>
            </w:pPr>
            <w:r w:rsidRPr="007C319D">
              <w:rPr>
                <w:color w:val="000000" w:themeColor="text1"/>
              </w:rPr>
              <w:t>13</w:t>
            </w:r>
          </w:p>
        </w:tc>
        <w:tc>
          <w:tcPr>
            <w:tcW w:w="6537" w:type="dxa"/>
            <w:tcBorders>
              <w:top w:val="nil"/>
              <w:left w:val="nil"/>
              <w:bottom w:val="single" w:sz="4" w:space="0" w:color="auto"/>
              <w:right w:val="single" w:sz="4" w:space="0" w:color="auto"/>
            </w:tcBorders>
            <w:shd w:val="clear" w:color="auto" w:fill="auto"/>
            <w:vAlign w:val="center"/>
            <w:hideMark/>
          </w:tcPr>
          <w:p w14:paraId="329BC04B" w14:textId="77777777" w:rsidR="00401401" w:rsidRPr="007C319D" w:rsidRDefault="00401401" w:rsidP="00401401">
            <w:pPr>
              <w:rPr>
                <w:color w:val="000000"/>
              </w:rPr>
            </w:pPr>
            <w:r w:rsidRPr="007C319D">
              <w:rPr>
                <w:color w:val="000000"/>
                <w:lang w:eastAsia="zh-CN"/>
              </w:rPr>
              <w:t>Удаление пыли и загрязнений с металлических рам стеклянных перегородок, с подоконников, оконных откосов</w:t>
            </w:r>
          </w:p>
        </w:tc>
        <w:tc>
          <w:tcPr>
            <w:tcW w:w="2407" w:type="dxa"/>
            <w:tcBorders>
              <w:top w:val="nil"/>
              <w:left w:val="nil"/>
              <w:bottom w:val="single" w:sz="4" w:space="0" w:color="auto"/>
              <w:right w:val="single" w:sz="4" w:space="0" w:color="auto"/>
            </w:tcBorders>
            <w:shd w:val="clear" w:color="auto" w:fill="auto"/>
            <w:vAlign w:val="center"/>
            <w:hideMark/>
          </w:tcPr>
          <w:p w14:paraId="1C2CD54A" w14:textId="1AA354DE" w:rsidR="00401401" w:rsidRPr="007C319D" w:rsidRDefault="00401401" w:rsidP="00401401">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401401" w:rsidRPr="007C319D" w14:paraId="4C776082" w14:textId="77777777" w:rsidTr="005B6E8C">
        <w:trPr>
          <w:trHeight w:val="76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0A4BDC6" w14:textId="77777777" w:rsidR="00401401" w:rsidRPr="007C319D" w:rsidRDefault="00401401" w:rsidP="00401401">
            <w:pPr>
              <w:jc w:val="center"/>
              <w:rPr>
                <w:color w:val="000000" w:themeColor="text1"/>
              </w:rPr>
            </w:pPr>
            <w:r w:rsidRPr="007C319D">
              <w:rPr>
                <w:color w:val="000000" w:themeColor="text1"/>
              </w:rPr>
              <w:t>14</w:t>
            </w:r>
          </w:p>
        </w:tc>
        <w:tc>
          <w:tcPr>
            <w:tcW w:w="6537" w:type="dxa"/>
            <w:tcBorders>
              <w:top w:val="nil"/>
              <w:left w:val="nil"/>
              <w:bottom w:val="single" w:sz="4" w:space="0" w:color="auto"/>
              <w:right w:val="single" w:sz="4" w:space="0" w:color="auto"/>
            </w:tcBorders>
            <w:shd w:val="clear" w:color="auto" w:fill="auto"/>
            <w:vAlign w:val="center"/>
            <w:hideMark/>
          </w:tcPr>
          <w:p w14:paraId="6B111A3C" w14:textId="77777777" w:rsidR="00401401" w:rsidRPr="007C319D" w:rsidRDefault="00401401" w:rsidP="00401401">
            <w:pPr>
              <w:rPr>
                <w:color w:val="000000"/>
              </w:rPr>
            </w:pPr>
            <w:r w:rsidRPr="007C319D">
              <w:rPr>
                <w:color w:val="000000"/>
                <w:lang w:eastAsia="zh-CN"/>
              </w:rPr>
              <w:t>Удаление пыли и загрязнений со всех стеклянных поверхностей: витрин, перегородок, дверей, с использованием специального оборудования и специальных химических средств</w:t>
            </w:r>
          </w:p>
        </w:tc>
        <w:tc>
          <w:tcPr>
            <w:tcW w:w="2407" w:type="dxa"/>
            <w:tcBorders>
              <w:top w:val="nil"/>
              <w:left w:val="nil"/>
              <w:bottom w:val="single" w:sz="4" w:space="0" w:color="auto"/>
              <w:right w:val="single" w:sz="4" w:space="0" w:color="auto"/>
            </w:tcBorders>
            <w:shd w:val="clear" w:color="auto" w:fill="auto"/>
            <w:vAlign w:val="center"/>
            <w:hideMark/>
          </w:tcPr>
          <w:p w14:paraId="0A2870AD" w14:textId="3493674F" w:rsidR="00401401" w:rsidRPr="007C319D" w:rsidRDefault="00401401" w:rsidP="00401401">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401401" w:rsidRPr="007C319D" w14:paraId="22A3FF2A"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ABE35E4" w14:textId="77777777" w:rsidR="00401401" w:rsidRPr="007C319D" w:rsidRDefault="00401401" w:rsidP="00401401">
            <w:pPr>
              <w:jc w:val="center"/>
              <w:rPr>
                <w:color w:val="000000" w:themeColor="text1"/>
              </w:rPr>
            </w:pPr>
            <w:r w:rsidRPr="007C319D">
              <w:rPr>
                <w:color w:val="000000" w:themeColor="text1"/>
              </w:rPr>
              <w:t>15</w:t>
            </w:r>
          </w:p>
        </w:tc>
        <w:tc>
          <w:tcPr>
            <w:tcW w:w="6537" w:type="dxa"/>
            <w:tcBorders>
              <w:top w:val="nil"/>
              <w:left w:val="nil"/>
              <w:bottom w:val="single" w:sz="4" w:space="0" w:color="auto"/>
              <w:right w:val="single" w:sz="4" w:space="0" w:color="auto"/>
            </w:tcBorders>
            <w:shd w:val="clear" w:color="auto" w:fill="auto"/>
            <w:vAlign w:val="center"/>
            <w:hideMark/>
          </w:tcPr>
          <w:p w14:paraId="0E263D6E" w14:textId="77777777" w:rsidR="00401401" w:rsidRPr="007C319D" w:rsidRDefault="00401401" w:rsidP="00401401">
            <w:pPr>
              <w:rPr>
                <w:color w:val="000000"/>
              </w:rPr>
            </w:pPr>
            <w:r w:rsidRPr="007C319D">
              <w:rPr>
                <w:color w:val="000000"/>
                <w:lang w:eastAsia="zh-CN"/>
              </w:rPr>
              <w:t>Удаление пятен и загрязнений с окрашенной поверхности стен с применением специальных чистящих средств</w:t>
            </w:r>
          </w:p>
        </w:tc>
        <w:tc>
          <w:tcPr>
            <w:tcW w:w="2407" w:type="dxa"/>
            <w:tcBorders>
              <w:top w:val="nil"/>
              <w:left w:val="nil"/>
              <w:bottom w:val="single" w:sz="4" w:space="0" w:color="auto"/>
              <w:right w:val="single" w:sz="4" w:space="0" w:color="auto"/>
            </w:tcBorders>
            <w:shd w:val="clear" w:color="auto" w:fill="auto"/>
            <w:vAlign w:val="center"/>
            <w:hideMark/>
          </w:tcPr>
          <w:p w14:paraId="6C0F5104" w14:textId="77777777" w:rsidR="00401401" w:rsidRPr="007C319D" w:rsidRDefault="00401401" w:rsidP="00401401">
            <w:pPr>
              <w:rPr>
                <w:color w:val="000000"/>
              </w:rPr>
            </w:pPr>
            <w:r w:rsidRPr="007C319D">
              <w:rPr>
                <w:color w:val="000000"/>
              </w:rPr>
              <w:t>Ежедневно</w:t>
            </w:r>
          </w:p>
        </w:tc>
      </w:tr>
      <w:tr w:rsidR="00401401" w:rsidRPr="007C319D" w14:paraId="3C638528"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880B9B7" w14:textId="77777777" w:rsidR="00401401" w:rsidRPr="007C319D" w:rsidRDefault="00401401" w:rsidP="00401401">
            <w:pPr>
              <w:jc w:val="center"/>
              <w:rPr>
                <w:color w:val="000000" w:themeColor="text1"/>
              </w:rPr>
            </w:pPr>
            <w:r w:rsidRPr="007C319D">
              <w:rPr>
                <w:color w:val="000000" w:themeColor="text1"/>
              </w:rPr>
              <w:t>16</w:t>
            </w:r>
          </w:p>
        </w:tc>
        <w:tc>
          <w:tcPr>
            <w:tcW w:w="6537" w:type="dxa"/>
            <w:tcBorders>
              <w:top w:val="nil"/>
              <w:left w:val="nil"/>
              <w:bottom w:val="single" w:sz="4" w:space="0" w:color="auto"/>
              <w:right w:val="single" w:sz="4" w:space="0" w:color="auto"/>
            </w:tcBorders>
            <w:shd w:val="clear" w:color="auto" w:fill="auto"/>
            <w:vAlign w:val="center"/>
            <w:hideMark/>
          </w:tcPr>
          <w:p w14:paraId="4D615195" w14:textId="77777777" w:rsidR="00401401" w:rsidRPr="007C319D" w:rsidRDefault="00401401" w:rsidP="00401401">
            <w:pPr>
              <w:rPr>
                <w:color w:val="000000"/>
              </w:rPr>
            </w:pPr>
            <w:r w:rsidRPr="007C319D">
              <w:rPr>
                <w:color w:val="000000"/>
                <w:lang w:eastAsia="zh-CN"/>
              </w:rPr>
              <w:t>Уход за навигационными надписями и обозначениями</w:t>
            </w:r>
          </w:p>
        </w:tc>
        <w:tc>
          <w:tcPr>
            <w:tcW w:w="2407" w:type="dxa"/>
            <w:tcBorders>
              <w:top w:val="nil"/>
              <w:left w:val="nil"/>
              <w:bottom w:val="single" w:sz="4" w:space="0" w:color="auto"/>
              <w:right w:val="single" w:sz="4" w:space="0" w:color="auto"/>
            </w:tcBorders>
            <w:shd w:val="clear" w:color="auto" w:fill="auto"/>
            <w:vAlign w:val="center"/>
            <w:hideMark/>
          </w:tcPr>
          <w:p w14:paraId="2983B27F" w14:textId="36AA943C" w:rsidR="00401401" w:rsidRPr="007C319D" w:rsidRDefault="00401401" w:rsidP="00401401">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1BA499BD"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tcPr>
          <w:p w14:paraId="638E15E9" w14:textId="17583CAC" w:rsidR="0014285D" w:rsidRPr="007C319D" w:rsidRDefault="0014285D" w:rsidP="0014285D">
            <w:pPr>
              <w:jc w:val="center"/>
              <w:rPr>
                <w:color w:val="000000" w:themeColor="text1"/>
              </w:rPr>
            </w:pPr>
          </w:p>
        </w:tc>
        <w:tc>
          <w:tcPr>
            <w:tcW w:w="6537" w:type="dxa"/>
            <w:tcBorders>
              <w:top w:val="nil"/>
              <w:left w:val="nil"/>
              <w:bottom w:val="single" w:sz="4" w:space="0" w:color="auto"/>
              <w:right w:val="single" w:sz="4" w:space="0" w:color="auto"/>
            </w:tcBorders>
            <w:shd w:val="clear" w:color="auto" w:fill="auto"/>
            <w:vAlign w:val="center"/>
          </w:tcPr>
          <w:p w14:paraId="5CEB88C6" w14:textId="3A956F11" w:rsidR="0014285D" w:rsidRPr="007C319D" w:rsidRDefault="0014285D" w:rsidP="0014285D">
            <w:pPr>
              <w:rPr>
                <w:color w:val="000000"/>
                <w:lang w:eastAsia="zh-CN"/>
              </w:rPr>
            </w:pPr>
          </w:p>
        </w:tc>
        <w:tc>
          <w:tcPr>
            <w:tcW w:w="2407" w:type="dxa"/>
            <w:tcBorders>
              <w:top w:val="nil"/>
              <w:left w:val="nil"/>
              <w:bottom w:val="single" w:sz="4" w:space="0" w:color="auto"/>
              <w:right w:val="single" w:sz="4" w:space="0" w:color="auto"/>
            </w:tcBorders>
            <w:shd w:val="clear" w:color="auto" w:fill="auto"/>
            <w:vAlign w:val="center"/>
          </w:tcPr>
          <w:p w14:paraId="52EAFACE" w14:textId="11D2A10A" w:rsidR="0014285D" w:rsidRPr="007C319D" w:rsidRDefault="0014285D" w:rsidP="0014285D">
            <w:pPr>
              <w:rPr>
                <w:rFonts w:eastAsia="Calibri"/>
                <w:color w:val="000000"/>
                <w:lang w:eastAsia="en-US"/>
              </w:rPr>
            </w:pPr>
          </w:p>
        </w:tc>
      </w:tr>
      <w:tr w:rsidR="002C6565" w:rsidRPr="007C319D" w14:paraId="68DA94C4"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tcPr>
          <w:p w14:paraId="796D0FB1" w14:textId="2A124D72" w:rsidR="002C6565" w:rsidRPr="007C319D" w:rsidRDefault="002C6565" w:rsidP="0014285D">
            <w:pPr>
              <w:jc w:val="center"/>
              <w:rPr>
                <w:color w:val="000000" w:themeColor="text1"/>
              </w:rPr>
            </w:pPr>
            <w:r w:rsidRPr="007C319D">
              <w:rPr>
                <w:color w:val="000000" w:themeColor="text1"/>
              </w:rPr>
              <w:t>18</w:t>
            </w:r>
          </w:p>
        </w:tc>
        <w:tc>
          <w:tcPr>
            <w:tcW w:w="6537" w:type="dxa"/>
            <w:tcBorders>
              <w:top w:val="nil"/>
              <w:left w:val="nil"/>
              <w:bottom w:val="single" w:sz="4" w:space="0" w:color="auto"/>
              <w:right w:val="single" w:sz="4" w:space="0" w:color="auto"/>
            </w:tcBorders>
            <w:shd w:val="clear" w:color="auto" w:fill="auto"/>
            <w:vAlign w:val="center"/>
          </w:tcPr>
          <w:p w14:paraId="67FFE053" w14:textId="5840AF22" w:rsidR="002C6565" w:rsidRPr="007C319D" w:rsidRDefault="002C6565" w:rsidP="0014285D">
            <w:pPr>
              <w:rPr>
                <w:b/>
                <w:bCs/>
                <w:color w:val="000000"/>
              </w:rPr>
            </w:pPr>
            <w:r w:rsidRPr="007C319D">
              <w:rPr>
                <w:color w:val="000000"/>
                <w:lang w:eastAsia="zh-CN"/>
              </w:rPr>
              <w:t>Химическая чистка (выведение пятен) рулонных штор/жалюзи</w:t>
            </w:r>
          </w:p>
        </w:tc>
        <w:tc>
          <w:tcPr>
            <w:tcW w:w="2407" w:type="dxa"/>
            <w:tcBorders>
              <w:top w:val="nil"/>
              <w:left w:val="nil"/>
              <w:bottom w:val="single" w:sz="4" w:space="0" w:color="auto"/>
              <w:right w:val="single" w:sz="4" w:space="0" w:color="auto"/>
            </w:tcBorders>
            <w:shd w:val="clear" w:color="auto" w:fill="auto"/>
            <w:vAlign w:val="center"/>
          </w:tcPr>
          <w:p w14:paraId="5E4DC710" w14:textId="2EBDA7DA" w:rsidR="002C6565" w:rsidRPr="007C319D" w:rsidRDefault="002C6565" w:rsidP="0014285D">
            <w:pPr>
              <w:rPr>
                <w:color w:val="000000"/>
              </w:rPr>
            </w:pPr>
            <w:r w:rsidRPr="007C319D">
              <w:rPr>
                <w:color w:val="000000"/>
              </w:rPr>
              <w:t xml:space="preserve">По </w:t>
            </w:r>
            <w:r w:rsidR="00DE3540" w:rsidRPr="007C319D">
              <w:rPr>
                <w:color w:val="000000"/>
              </w:rPr>
              <w:t>З</w:t>
            </w:r>
            <w:r w:rsidRPr="007C319D">
              <w:rPr>
                <w:color w:val="000000"/>
              </w:rPr>
              <w:t>аявкам</w:t>
            </w:r>
          </w:p>
        </w:tc>
      </w:tr>
      <w:tr w:rsidR="0014285D" w:rsidRPr="007C319D" w14:paraId="0BFE9D39"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tcPr>
          <w:p w14:paraId="50F83343" w14:textId="77777777" w:rsidR="0014285D" w:rsidRPr="007C319D" w:rsidRDefault="0014285D" w:rsidP="0014285D">
            <w:pPr>
              <w:jc w:val="center"/>
              <w:rPr>
                <w:color w:val="000000" w:themeColor="text1"/>
              </w:rPr>
            </w:pPr>
          </w:p>
        </w:tc>
        <w:tc>
          <w:tcPr>
            <w:tcW w:w="6537" w:type="dxa"/>
            <w:tcBorders>
              <w:top w:val="nil"/>
              <w:left w:val="nil"/>
              <w:bottom w:val="single" w:sz="4" w:space="0" w:color="auto"/>
              <w:right w:val="single" w:sz="4" w:space="0" w:color="auto"/>
            </w:tcBorders>
            <w:shd w:val="clear" w:color="auto" w:fill="auto"/>
            <w:vAlign w:val="center"/>
          </w:tcPr>
          <w:p w14:paraId="5CD3621C" w14:textId="69677C5B" w:rsidR="0014285D" w:rsidRPr="007C319D" w:rsidRDefault="0014285D" w:rsidP="0014285D">
            <w:pPr>
              <w:rPr>
                <w:color w:val="000000"/>
              </w:rPr>
            </w:pPr>
            <w:r w:rsidRPr="007C319D">
              <w:rPr>
                <w:b/>
                <w:bCs/>
                <w:color w:val="000000"/>
              </w:rPr>
              <w:t>Входные группы, холлы, зона ресепшена, служебные помещения (в рабочие дни)</w:t>
            </w:r>
          </w:p>
        </w:tc>
        <w:tc>
          <w:tcPr>
            <w:tcW w:w="2407" w:type="dxa"/>
            <w:tcBorders>
              <w:top w:val="nil"/>
              <w:left w:val="nil"/>
              <w:bottom w:val="single" w:sz="4" w:space="0" w:color="auto"/>
              <w:right w:val="single" w:sz="4" w:space="0" w:color="auto"/>
            </w:tcBorders>
            <w:shd w:val="clear" w:color="auto" w:fill="auto"/>
            <w:vAlign w:val="center"/>
          </w:tcPr>
          <w:p w14:paraId="3467C508" w14:textId="77777777" w:rsidR="0014285D" w:rsidRPr="007C319D" w:rsidRDefault="0014285D" w:rsidP="0014285D">
            <w:pPr>
              <w:rPr>
                <w:color w:val="000000"/>
              </w:rPr>
            </w:pPr>
          </w:p>
        </w:tc>
      </w:tr>
      <w:tr w:rsidR="0014285D" w:rsidRPr="007C319D" w14:paraId="2DA50D0D"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tcPr>
          <w:p w14:paraId="41E25AF7" w14:textId="77777777" w:rsidR="0014285D" w:rsidRPr="007C319D" w:rsidRDefault="0014285D" w:rsidP="0014285D">
            <w:pPr>
              <w:jc w:val="center"/>
              <w:rPr>
                <w:color w:val="000000" w:themeColor="text1"/>
              </w:rPr>
            </w:pPr>
            <w:r w:rsidRPr="007C319D">
              <w:rPr>
                <w:color w:val="000000" w:themeColor="text1"/>
              </w:rPr>
              <w:t>1</w:t>
            </w:r>
          </w:p>
        </w:tc>
        <w:tc>
          <w:tcPr>
            <w:tcW w:w="6537" w:type="dxa"/>
            <w:tcBorders>
              <w:top w:val="nil"/>
              <w:left w:val="nil"/>
              <w:bottom w:val="single" w:sz="4" w:space="0" w:color="auto"/>
              <w:right w:val="single" w:sz="4" w:space="0" w:color="auto"/>
            </w:tcBorders>
            <w:shd w:val="clear" w:color="auto" w:fill="auto"/>
            <w:vAlign w:val="center"/>
          </w:tcPr>
          <w:p w14:paraId="23C8859B" w14:textId="77777777" w:rsidR="0014285D" w:rsidRPr="007C319D" w:rsidRDefault="0014285D" w:rsidP="0014285D">
            <w:pPr>
              <w:rPr>
                <w:color w:val="000000"/>
              </w:rPr>
            </w:pPr>
            <w:r w:rsidRPr="007C319D">
              <w:rPr>
                <w:color w:val="000000"/>
              </w:rPr>
              <w:t>Влажная протирка дверных блоков, дверей, ручек дверей, зеркал, фурнитуры</w:t>
            </w:r>
          </w:p>
        </w:tc>
        <w:tc>
          <w:tcPr>
            <w:tcW w:w="2407" w:type="dxa"/>
            <w:tcBorders>
              <w:top w:val="nil"/>
              <w:left w:val="nil"/>
              <w:bottom w:val="single" w:sz="4" w:space="0" w:color="auto"/>
              <w:right w:val="single" w:sz="4" w:space="0" w:color="auto"/>
            </w:tcBorders>
            <w:shd w:val="clear" w:color="auto" w:fill="auto"/>
            <w:vAlign w:val="center"/>
          </w:tcPr>
          <w:p w14:paraId="5EBA56E9" w14:textId="7515E3E8" w:rsidR="0014285D" w:rsidRPr="007C319D" w:rsidRDefault="0014285D" w:rsidP="0014285D">
            <w:pPr>
              <w:rPr>
                <w:rFonts w:eastAsia="Calibri"/>
                <w:color w:val="000000"/>
                <w:lang w:eastAsia="en-US"/>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1C21D8F7"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FF26E7C" w14:textId="77777777" w:rsidR="0014285D" w:rsidRPr="007C319D" w:rsidRDefault="0014285D" w:rsidP="0014285D">
            <w:pPr>
              <w:jc w:val="center"/>
              <w:rPr>
                <w:color w:val="000000" w:themeColor="text1"/>
              </w:rPr>
            </w:pPr>
            <w:r w:rsidRPr="007C319D">
              <w:rPr>
                <w:color w:val="000000" w:themeColor="text1"/>
              </w:rPr>
              <w:t>2</w:t>
            </w:r>
          </w:p>
        </w:tc>
        <w:tc>
          <w:tcPr>
            <w:tcW w:w="6537" w:type="dxa"/>
            <w:tcBorders>
              <w:top w:val="nil"/>
              <w:left w:val="nil"/>
              <w:bottom w:val="single" w:sz="4" w:space="0" w:color="auto"/>
              <w:right w:val="single" w:sz="4" w:space="0" w:color="auto"/>
            </w:tcBorders>
            <w:shd w:val="clear" w:color="auto" w:fill="auto"/>
            <w:vAlign w:val="center"/>
            <w:hideMark/>
          </w:tcPr>
          <w:p w14:paraId="02855ED2" w14:textId="77777777" w:rsidR="0014285D" w:rsidRPr="007C319D" w:rsidRDefault="0014285D" w:rsidP="0014285D">
            <w:pPr>
              <w:rPr>
                <w:color w:val="000000"/>
              </w:rPr>
            </w:pPr>
            <w:r w:rsidRPr="007C319D">
              <w:rPr>
                <w:color w:val="000000"/>
              </w:rPr>
              <w:t>Влажная протирка информационных стоек, световых коробов, стоек раздаточной информации, навигационных стоек</w:t>
            </w:r>
          </w:p>
        </w:tc>
        <w:tc>
          <w:tcPr>
            <w:tcW w:w="2407" w:type="dxa"/>
            <w:tcBorders>
              <w:top w:val="nil"/>
              <w:left w:val="nil"/>
              <w:bottom w:val="single" w:sz="4" w:space="0" w:color="auto"/>
              <w:right w:val="single" w:sz="4" w:space="0" w:color="auto"/>
            </w:tcBorders>
            <w:shd w:val="clear" w:color="auto" w:fill="auto"/>
            <w:vAlign w:val="center"/>
            <w:hideMark/>
          </w:tcPr>
          <w:p w14:paraId="5193549D" w14:textId="05373DFA"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1DB4B427"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98D429D" w14:textId="77777777" w:rsidR="0014285D" w:rsidRPr="007C319D" w:rsidRDefault="0014285D" w:rsidP="0014285D">
            <w:pPr>
              <w:jc w:val="center"/>
              <w:rPr>
                <w:color w:val="000000" w:themeColor="text1"/>
              </w:rPr>
            </w:pPr>
            <w:r w:rsidRPr="007C319D">
              <w:rPr>
                <w:color w:val="000000" w:themeColor="text1"/>
              </w:rPr>
              <w:t>3</w:t>
            </w:r>
          </w:p>
        </w:tc>
        <w:tc>
          <w:tcPr>
            <w:tcW w:w="6537" w:type="dxa"/>
            <w:tcBorders>
              <w:top w:val="nil"/>
              <w:left w:val="nil"/>
              <w:bottom w:val="single" w:sz="4" w:space="0" w:color="auto"/>
              <w:right w:val="single" w:sz="4" w:space="0" w:color="auto"/>
            </w:tcBorders>
            <w:shd w:val="clear" w:color="auto" w:fill="auto"/>
            <w:vAlign w:val="center"/>
            <w:hideMark/>
          </w:tcPr>
          <w:p w14:paraId="1B41546F" w14:textId="77777777" w:rsidR="0014285D" w:rsidRPr="007C319D" w:rsidRDefault="0014285D" w:rsidP="0014285D">
            <w:pPr>
              <w:rPr>
                <w:color w:val="000000"/>
              </w:rPr>
            </w:pPr>
            <w:r w:rsidRPr="007C319D">
              <w:rPr>
                <w:color w:val="000000"/>
              </w:rPr>
              <w:t>Влажная протирка подлокотников кресел и стульев, поверхности журнальных столиков</w:t>
            </w:r>
          </w:p>
        </w:tc>
        <w:tc>
          <w:tcPr>
            <w:tcW w:w="2407" w:type="dxa"/>
            <w:tcBorders>
              <w:top w:val="nil"/>
              <w:left w:val="nil"/>
              <w:bottom w:val="single" w:sz="4" w:space="0" w:color="auto"/>
              <w:right w:val="single" w:sz="4" w:space="0" w:color="auto"/>
            </w:tcBorders>
            <w:shd w:val="clear" w:color="auto" w:fill="auto"/>
            <w:vAlign w:val="center"/>
            <w:hideMark/>
          </w:tcPr>
          <w:p w14:paraId="3450E02B" w14:textId="5EC820E9"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4C725AD6"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870108A" w14:textId="77777777" w:rsidR="0014285D" w:rsidRPr="007C319D" w:rsidRDefault="0014285D" w:rsidP="0014285D">
            <w:pPr>
              <w:jc w:val="center"/>
              <w:rPr>
                <w:color w:val="000000" w:themeColor="text1"/>
              </w:rPr>
            </w:pPr>
            <w:r w:rsidRPr="007C319D">
              <w:rPr>
                <w:color w:val="000000" w:themeColor="text1"/>
              </w:rPr>
              <w:t>4</w:t>
            </w:r>
          </w:p>
        </w:tc>
        <w:tc>
          <w:tcPr>
            <w:tcW w:w="6537" w:type="dxa"/>
            <w:tcBorders>
              <w:top w:val="nil"/>
              <w:left w:val="nil"/>
              <w:bottom w:val="single" w:sz="4" w:space="0" w:color="auto"/>
              <w:right w:val="single" w:sz="4" w:space="0" w:color="auto"/>
            </w:tcBorders>
            <w:shd w:val="clear" w:color="auto" w:fill="auto"/>
            <w:vAlign w:val="center"/>
            <w:hideMark/>
          </w:tcPr>
          <w:p w14:paraId="3E3745D7" w14:textId="77777777" w:rsidR="0014285D" w:rsidRPr="007C319D" w:rsidRDefault="0014285D" w:rsidP="0014285D">
            <w:pPr>
              <w:rPr>
                <w:color w:val="000000"/>
              </w:rPr>
            </w:pPr>
            <w:r w:rsidRPr="007C319D">
              <w:rPr>
                <w:color w:val="000000"/>
              </w:rPr>
              <w:t>Влажная протирка полок, ящиков, шкафов, сейфов, тумбочек</w:t>
            </w:r>
          </w:p>
        </w:tc>
        <w:tc>
          <w:tcPr>
            <w:tcW w:w="2407" w:type="dxa"/>
            <w:tcBorders>
              <w:top w:val="nil"/>
              <w:left w:val="nil"/>
              <w:bottom w:val="single" w:sz="4" w:space="0" w:color="auto"/>
              <w:right w:val="single" w:sz="4" w:space="0" w:color="auto"/>
            </w:tcBorders>
            <w:shd w:val="clear" w:color="auto" w:fill="auto"/>
            <w:vAlign w:val="center"/>
            <w:hideMark/>
          </w:tcPr>
          <w:p w14:paraId="697F1C6C" w14:textId="47B70CC9"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7D744A2E"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A13AA65" w14:textId="77777777" w:rsidR="0014285D" w:rsidRPr="007C319D" w:rsidRDefault="0014285D" w:rsidP="0014285D">
            <w:pPr>
              <w:jc w:val="center"/>
              <w:rPr>
                <w:color w:val="000000" w:themeColor="text1"/>
              </w:rPr>
            </w:pPr>
            <w:r w:rsidRPr="007C319D">
              <w:rPr>
                <w:color w:val="000000" w:themeColor="text1"/>
              </w:rPr>
              <w:t>5</w:t>
            </w:r>
          </w:p>
        </w:tc>
        <w:tc>
          <w:tcPr>
            <w:tcW w:w="6537" w:type="dxa"/>
            <w:tcBorders>
              <w:top w:val="nil"/>
              <w:left w:val="nil"/>
              <w:bottom w:val="single" w:sz="4" w:space="0" w:color="auto"/>
              <w:right w:val="single" w:sz="4" w:space="0" w:color="auto"/>
            </w:tcBorders>
            <w:shd w:val="clear" w:color="auto" w:fill="auto"/>
            <w:vAlign w:val="center"/>
            <w:hideMark/>
          </w:tcPr>
          <w:p w14:paraId="3F7CB8B0" w14:textId="77777777" w:rsidR="0014285D" w:rsidRPr="007C319D" w:rsidRDefault="0014285D" w:rsidP="0014285D">
            <w:pPr>
              <w:rPr>
                <w:color w:val="000000"/>
              </w:rPr>
            </w:pPr>
            <w:r w:rsidRPr="007C319D">
              <w:rPr>
                <w:rFonts w:eastAsia="Calibri"/>
                <w:color w:val="000000"/>
                <w:lang w:eastAsia="en-US"/>
              </w:rPr>
              <w:t xml:space="preserve">Замена грязезащитных ковров </w:t>
            </w:r>
          </w:p>
        </w:tc>
        <w:tc>
          <w:tcPr>
            <w:tcW w:w="2407" w:type="dxa"/>
            <w:tcBorders>
              <w:top w:val="nil"/>
              <w:left w:val="nil"/>
              <w:bottom w:val="single" w:sz="4" w:space="0" w:color="auto"/>
              <w:right w:val="single" w:sz="4" w:space="0" w:color="auto"/>
            </w:tcBorders>
            <w:shd w:val="clear" w:color="auto" w:fill="auto"/>
            <w:vAlign w:val="center"/>
            <w:hideMark/>
          </w:tcPr>
          <w:p w14:paraId="2EC6032B" w14:textId="7D8BBA78" w:rsidR="0014285D" w:rsidRPr="007C319D" w:rsidRDefault="002C6565" w:rsidP="0014285D">
            <w:pPr>
              <w:rPr>
                <w:color w:val="000000"/>
              </w:rPr>
            </w:pPr>
            <w:r w:rsidRPr="007C319D">
              <w:rPr>
                <w:rFonts w:eastAsia="Calibri"/>
                <w:color w:val="000000"/>
                <w:lang w:eastAsia="en-US"/>
              </w:rPr>
              <w:t>1</w:t>
            </w:r>
            <w:r w:rsidR="0014285D" w:rsidRPr="007C319D">
              <w:rPr>
                <w:rFonts w:eastAsia="Calibri"/>
                <w:color w:val="000000"/>
                <w:lang w:eastAsia="en-US"/>
              </w:rPr>
              <w:t xml:space="preserve"> раз</w:t>
            </w:r>
            <w:r w:rsidRPr="007C319D">
              <w:rPr>
                <w:rFonts w:eastAsia="Calibri"/>
                <w:color w:val="000000"/>
                <w:lang w:eastAsia="en-US"/>
              </w:rPr>
              <w:t xml:space="preserve"> </w:t>
            </w:r>
            <w:r w:rsidR="0014285D" w:rsidRPr="007C319D">
              <w:rPr>
                <w:rFonts w:eastAsia="Calibri"/>
                <w:color w:val="000000"/>
                <w:lang w:eastAsia="en-US"/>
              </w:rPr>
              <w:t xml:space="preserve">в неделю </w:t>
            </w:r>
          </w:p>
        </w:tc>
      </w:tr>
      <w:tr w:rsidR="0014285D" w:rsidRPr="007C319D" w14:paraId="72B54B34" w14:textId="77777777" w:rsidTr="005B6E8C">
        <w:trPr>
          <w:trHeight w:val="127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14EC470" w14:textId="77777777" w:rsidR="0014285D" w:rsidRPr="007C319D" w:rsidRDefault="0014285D" w:rsidP="0014285D">
            <w:pPr>
              <w:jc w:val="center"/>
              <w:rPr>
                <w:color w:val="000000" w:themeColor="text1"/>
              </w:rPr>
            </w:pPr>
            <w:r w:rsidRPr="007C319D">
              <w:rPr>
                <w:color w:val="000000" w:themeColor="text1"/>
              </w:rPr>
              <w:t>6</w:t>
            </w:r>
          </w:p>
        </w:tc>
        <w:tc>
          <w:tcPr>
            <w:tcW w:w="6537" w:type="dxa"/>
            <w:tcBorders>
              <w:top w:val="nil"/>
              <w:left w:val="nil"/>
              <w:bottom w:val="single" w:sz="4" w:space="0" w:color="auto"/>
              <w:right w:val="single" w:sz="4" w:space="0" w:color="auto"/>
            </w:tcBorders>
            <w:shd w:val="clear" w:color="auto" w:fill="auto"/>
            <w:vAlign w:val="center"/>
            <w:hideMark/>
          </w:tcPr>
          <w:p w14:paraId="75D2F518" w14:textId="77777777" w:rsidR="0014285D" w:rsidRPr="007C319D" w:rsidRDefault="0014285D" w:rsidP="0014285D">
            <w:pPr>
              <w:rPr>
                <w:color w:val="000000"/>
              </w:rPr>
            </w:pPr>
            <w:r w:rsidRPr="007C319D">
              <w:rPr>
                <w:color w:val="000000"/>
                <w:lang w:eastAsia="zh-CN"/>
              </w:rPr>
              <w:t>Мытье всей поверхности твердого, полутвердого, мягкого пола (ковролина, плитки, ламината, линолеума) и плинтусов с применением специального механизированного оборудования (сухих и моющих пылесосов) и вручную с применением специальных химических средств. Удаление локальных загрязнений; удаление пятен и липких субстанций (по мере загрязнения).</w:t>
            </w:r>
          </w:p>
        </w:tc>
        <w:tc>
          <w:tcPr>
            <w:tcW w:w="2407" w:type="dxa"/>
            <w:tcBorders>
              <w:top w:val="nil"/>
              <w:left w:val="nil"/>
              <w:bottom w:val="single" w:sz="4" w:space="0" w:color="auto"/>
              <w:right w:val="single" w:sz="4" w:space="0" w:color="auto"/>
            </w:tcBorders>
            <w:shd w:val="clear" w:color="auto" w:fill="auto"/>
            <w:vAlign w:val="center"/>
            <w:hideMark/>
          </w:tcPr>
          <w:p w14:paraId="39119607" w14:textId="64AF945E"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5F1F7A4C"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1FEAB92" w14:textId="747D8926" w:rsidR="0014285D" w:rsidRPr="007C319D" w:rsidRDefault="00434D97" w:rsidP="0014285D">
            <w:pPr>
              <w:jc w:val="center"/>
              <w:rPr>
                <w:color w:val="000000" w:themeColor="text1"/>
              </w:rPr>
            </w:pPr>
            <w:r w:rsidRPr="007C319D">
              <w:rPr>
                <w:color w:val="000000" w:themeColor="text1"/>
              </w:rPr>
              <w:lastRenderedPageBreak/>
              <w:t>7</w:t>
            </w:r>
          </w:p>
        </w:tc>
        <w:tc>
          <w:tcPr>
            <w:tcW w:w="6537" w:type="dxa"/>
            <w:tcBorders>
              <w:top w:val="nil"/>
              <w:left w:val="nil"/>
              <w:bottom w:val="single" w:sz="4" w:space="0" w:color="auto"/>
              <w:right w:val="single" w:sz="4" w:space="0" w:color="auto"/>
            </w:tcBorders>
            <w:shd w:val="clear" w:color="auto" w:fill="auto"/>
            <w:vAlign w:val="center"/>
            <w:hideMark/>
          </w:tcPr>
          <w:p w14:paraId="0208F0A9" w14:textId="77777777" w:rsidR="0014285D" w:rsidRPr="007C319D" w:rsidRDefault="0014285D" w:rsidP="0014285D">
            <w:pPr>
              <w:rPr>
                <w:color w:val="000000"/>
              </w:rPr>
            </w:pPr>
            <w:r w:rsidRPr="007C319D">
              <w:rPr>
                <w:color w:val="000000"/>
              </w:rPr>
              <w:t>Мытье всех поверхностей стойки ресепшена, приемной, экспедиции в зависимости от типа поверхности специальными чистящими средствами</w:t>
            </w:r>
          </w:p>
        </w:tc>
        <w:tc>
          <w:tcPr>
            <w:tcW w:w="2407" w:type="dxa"/>
            <w:tcBorders>
              <w:top w:val="nil"/>
              <w:left w:val="nil"/>
              <w:bottom w:val="single" w:sz="4" w:space="0" w:color="auto"/>
              <w:right w:val="single" w:sz="4" w:space="0" w:color="auto"/>
            </w:tcBorders>
            <w:shd w:val="clear" w:color="auto" w:fill="auto"/>
            <w:vAlign w:val="center"/>
            <w:hideMark/>
          </w:tcPr>
          <w:p w14:paraId="2C053719" w14:textId="1CA708B6"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2AC47C6D" w14:textId="77777777" w:rsidTr="005B6E8C">
        <w:trPr>
          <w:trHeight w:val="25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399A3" w14:textId="0F0364E1" w:rsidR="0014285D" w:rsidRPr="007C319D" w:rsidRDefault="00434D97" w:rsidP="0014285D">
            <w:pPr>
              <w:jc w:val="center"/>
              <w:rPr>
                <w:color w:val="000000" w:themeColor="text1"/>
              </w:rPr>
            </w:pPr>
            <w:r w:rsidRPr="007C319D">
              <w:rPr>
                <w:color w:val="000000" w:themeColor="text1"/>
              </w:rPr>
              <w:t>8</w:t>
            </w:r>
          </w:p>
        </w:tc>
        <w:tc>
          <w:tcPr>
            <w:tcW w:w="6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9EEDD" w14:textId="77777777" w:rsidR="0014285D" w:rsidRPr="007C319D" w:rsidRDefault="0014285D" w:rsidP="0014285D">
            <w:pPr>
              <w:rPr>
                <w:color w:val="000000"/>
              </w:rPr>
            </w:pPr>
            <w:r w:rsidRPr="007C319D">
              <w:rPr>
                <w:rFonts w:eastAsia="Calibri"/>
                <w:color w:val="000000"/>
                <w:lang w:eastAsia="en-US"/>
              </w:rPr>
              <w:t>Мытье фасадного остекления внутри и снаружи в фойе первого этажа</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D564C" w14:textId="77777777" w:rsidR="0014285D" w:rsidRPr="007C319D" w:rsidRDefault="0014285D" w:rsidP="0014285D">
            <w:pPr>
              <w:rPr>
                <w:color w:val="000000"/>
              </w:rPr>
            </w:pPr>
            <w:r w:rsidRPr="007C319D">
              <w:rPr>
                <w:rFonts w:eastAsia="Calibri"/>
                <w:color w:val="000000"/>
                <w:lang w:eastAsia="en-US"/>
              </w:rPr>
              <w:t>1 раз в неделю и по заявке</w:t>
            </w:r>
          </w:p>
        </w:tc>
      </w:tr>
      <w:tr w:rsidR="0014285D" w:rsidRPr="007C319D" w14:paraId="57AF7363" w14:textId="77777777" w:rsidTr="005B6E8C">
        <w:trPr>
          <w:trHeight w:val="25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62927" w14:textId="1041B8C6" w:rsidR="0014285D" w:rsidRPr="007C319D" w:rsidRDefault="00434D97" w:rsidP="0014285D">
            <w:pPr>
              <w:jc w:val="center"/>
              <w:rPr>
                <w:color w:val="000000" w:themeColor="text1"/>
              </w:rPr>
            </w:pPr>
            <w:r w:rsidRPr="007C319D">
              <w:rPr>
                <w:color w:val="000000" w:themeColor="text1"/>
              </w:rPr>
              <w:t>9</w:t>
            </w:r>
          </w:p>
        </w:tc>
        <w:tc>
          <w:tcPr>
            <w:tcW w:w="6537" w:type="dxa"/>
            <w:tcBorders>
              <w:top w:val="single" w:sz="4" w:space="0" w:color="auto"/>
              <w:left w:val="nil"/>
              <w:bottom w:val="single" w:sz="4" w:space="0" w:color="auto"/>
              <w:right w:val="single" w:sz="4" w:space="0" w:color="auto"/>
            </w:tcBorders>
            <w:shd w:val="clear" w:color="auto" w:fill="auto"/>
            <w:vAlign w:val="center"/>
            <w:hideMark/>
          </w:tcPr>
          <w:p w14:paraId="6EC5A8EA" w14:textId="77777777" w:rsidR="0014285D" w:rsidRPr="007C319D" w:rsidRDefault="0014285D" w:rsidP="0014285D">
            <w:pPr>
              <w:rPr>
                <w:color w:val="000000"/>
              </w:rPr>
            </w:pPr>
            <w:r w:rsidRPr="007C319D">
              <w:rPr>
                <w:rFonts w:eastAsia="Calibri"/>
                <w:color w:val="000000"/>
                <w:lang w:eastAsia="en-US"/>
              </w:rPr>
              <w:t xml:space="preserve">Очистка информационных экранов </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14:paraId="2FEDFA7E" w14:textId="2AE2DFA3" w:rsidR="0014285D" w:rsidRPr="007C319D" w:rsidRDefault="0014285D" w:rsidP="0014285D">
            <w:pPr>
              <w:rPr>
                <w:color w:val="000000"/>
              </w:rPr>
            </w:pPr>
            <w:r w:rsidRPr="007C319D">
              <w:rPr>
                <w:color w:val="000000"/>
              </w:rPr>
              <w:t xml:space="preserve">По </w:t>
            </w:r>
            <w:r w:rsidR="00DE3540" w:rsidRPr="007C319D">
              <w:rPr>
                <w:color w:val="000000"/>
              </w:rPr>
              <w:t>З</w:t>
            </w:r>
            <w:r w:rsidRPr="007C319D">
              <w:rPr>
                <w:color w:val="000000"/>
              </w:rPr>
              <w:t>аявке</w:t>
            </w:r>
          </w:p>
        </w:tc>
      </w:tr>
      <w:tr w:rsidR="0014285D" w:rsidRPr="007C319D" w14:paraId="02DAAF31"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0EA7EFA" w14:textId="445A3DC6" w:rsidR="0014285D" w:rsidRPr="007C319D" w:rsidRDefault="0014285D" w:rsidP="0014285D">
            <w:pPr>
              <w:jc w:val="center"/>
              <w:rPr>
                <w:color w:val="000000" w:themeColor="text1"/>
              </w:rPr>
            </w:pPr>
            <w:r w:rsidRPr="007C319D">
              <w:rPr>
                <w:color w:val="000000" w:themeColor="text1"/>
              </w:rPr>
              <w:t>1</w:t>
            </w:r>
            <w:r w:rsidR="00434D97" w:rsidRPr="007C319D">
              <w:rPr>
                <w:color w:val="000000" w:themeColor="text1"/>
              </w:rPr>
              <w:t>0</w:t>
            </w:r>
          </w:p>
        </w:tc>
        <w:tc>
          <w:tcPr>
            <w:tcW w:w="6537" w:type="dxa"/>
            <w:tcBorders>
              <w:top w:val="nil"/>
              <w:left w:val="nil"/>
              <w:bottom w:val="single" w:sz="4" w:space="0" w:color="auto"/>
              <w:right w:val="single" w:sz="4" w:space="0" w:color="auto"/>
            </w:tcBorders>
            <w:shd w:val="clear" w:color="auto" w:fill="auto"/>
            <w:vAlign w:val="center"/>
            <w:hideMark/>
          </w:tcPr>
          <w:p w14:paraId="3F15E069" w14:textId="77777777" w:rsidR="0014285D" w:rsidRPr="007C319D" w:rsidRDefault="0014285D" w:rsidP="0014285D">
            <w:pPr>
              <w:rPr>
                <w:color w:val="000000"/>
              </w:rPr>
            </w:pPr>
            <w:r w:rsidRPr="007C319D">
              <w:rPr>
                <w:color w:val="000000"/>
              </w:rPr>
              <w:t>Протирка крестовин, ножек стульев и кресел</w:t>
            </w:r>
          </w:p>
        </w:tc>
        <w:tc>
          <w:tcPr>
            <w:tcW w:w="2407" w:type="dxa"/>
            <w:tcBorders>
              <w:top w:val="nil"/>
              <w:left w:val="nil"/>
              <w:bottom w:val="single" w:sz="4" w:space="0" w:color="auto"/>
              <w:right w:val="single" w:sz="4" w:space="0" w:color="auto"/>
            </w:tcBorders>
            <w:shd w:val="clear" w:color="auto" w:fill="auto"/>
            <w:vAlign w:val="center"/>
            <w:hideMark/>
          </w:tcPr>
          <w:p w14:paraId="454F00B3" w14:textId="77777777" w:rsidR="0014285D" w:rsidRPr="007C319D" w:rsidRDefault="0014285D" w:rsidP="0014285D">
            <w:pPr>
              <w:rPr>
                <w:color w:val="000000"/>
              </w:rPr>
            </w:pPr>
            <w:r w:rsidRPr="007C319D">
              <w:rPr>
                <w:rFonts w:eastAsia="Calibri"/>
                <w:color w:val="000000"/>
                <w:lang w:eastAsia="en-US"/>
              </w:rPr>
              <w:t>1 раз в неделю</w:t>
            </w:r>
          </w:p>
        </w:tc>
      </w:tr>
      <w:tr w:rsidR="0014285D" w:rsidRPr="007C319D" w14:paraId="1C154EAE"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A7FAE50" w14:textId="5500B776" w:rsidR="0014285D" w:rsidRPr="007C319D" w:rsidRDefault="0014285D" w:rsidP="00434D97">
            <w:pPr>
              <w:jc w:val="center"/>
              <w:rPr>
                <w:color w:val="000000" w:themeColor="text1"/>
              </w:rPr>
            </w:pPr>
            <w:r w:rsidRPr="007C319D">
              <w:rPr>
                <w:color w:val="000000" w:themeColor="text1"/>
              </w:rPr>
              <w:t>1</w:t>
            </w:r>
            <w:r w:rsidR="00434D97" w:rsidRPr="007C319D">
              <w:rPr>
                <w:color w:val="000000" w:themeColor="text1"/>
              </w:rPr>
              <w:t>1</w:t>
            </w:r>
          </w:p>
        </w:tc>
        <w:tc>
          <w:tcPr>
            <w:tcW w:w="6537" w:type="dxa"/>
            <w:tcBorders>
              <w:top w:val="nil"/>
              <w:left w:val="nil"/>
              <w:bottom w:val="single" w:sz="4" w:space="0" w:color="auto"/>
              <w:right w:val="single" w:sz="4" w:space="0" w:color="auto"/>
            </w:tcBorders>
            <w:shd w:val="clear" w:color="auto" w:fill="auto"/>
            <w:vAlign w:val="center"/>
            <w:hideMark/>
          </w:tcPr>
          <w:p w14:paraId="2F4EFFCB" w14:textId="77777777" w:rsidR="0014285D" w:rsidRPr="007C319D" w:rsidRDefault="0014285D" w:rsidP="0014285D">
            <w:pPr>
              <w:rPr>
                <w:color w:val="000000"/>
              </w:rPr>
            </w:pPr>
            <w:r w:rsidRPr="007C319D">
              <w:rPr>
                <w:color w:val="000000"/>
              </w:rPr>
              <w:t xml:space="preserve">Протирка мягкой мебели (кожаная мебель - влажная уборка, тканевая мебель сухая уборка пылесосом) </w:t>
            </w:r>
          </w:p>
        </w:tc>
        <w:tc>
          <w:tcPr>
            <w:tcW w:w="2407" w:type="dxa"/>
            <w:tcBorders>
              <w:top w:val="nil"/>
              <w:left w:val="nil"/>
              <w:bottom w:val="single" w:sz="4" w:space="0" w:color="auto"/>
              <w:right w:val="single" w:sz="4" w:space="0" w:color="auto"/>
            </w:tcBorders>
            <w:shd w:val="clear" w:color="auto" w:fill="auto"/>
            <w:vAlign w:val="center"/>
            <w:hideMark/>
          </w:tcPr>
          <w:p w14:paraId="04B7D93B" w14:textId="5B8C16AF"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7C7FBBEB"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8781D0F" w14:textId="178AFE3D" w:rsidR="0014285D" w:rsidRPr="007C319D" w:rsidRDefault="0014285D" w:rsidP="0014285D">
            <w:pPr>
              <w:jc w:val="center"/>
              <w:rPr>
                <w:color w:val="000000" w:themeColor="text1"/>
              </w:rPr>
            </w:pPr>
            <w:r w:rsidRPr="007C319D">
              <w:rPr>
                <w:color w:val="000000" w:themeColor="text1"/>
              </w:rPr>
              <w:t>1</w:t>
            </w:r>
            <w:r w:rsidR="00434D97" w:rsidRPr="007C319D">
              <w:rPr>
                <w:color w:val="000000" w:themeColor="text1"/>
              </w:rPr>
              <w:t>2</w:t>
            </w:r>
          </w:p>
        </w:tc>
        <w:tc>
          <w:tcPr>
            <w:tcW w:w="6537" w:type="dxa"/>
            <w:tcBorders>
              <w:top w:val="nil"/>
              <w:left w:val="nil"/>
              <w:bottom w:val="single" w:sz="4" w:space="0" w:color="auto"/>
              <w:right w:val="single" w:sz="4" w:space="0" w:color="auto"/>
            </w:tcBorders>
            <w:shd w:val="clear" w:color="auto" w:fill="auto"/>
            <w:vAlign w:val="center"/>
            <w:hideMark/>
          </w:tcPr>
          <w:p w14:paraId="32FFBCF7" w14:textId="77777777" w:rsidR="0014285D" w:rsidRPr="007C319D" w:rsidRDefault="0014285D" w:rsidP="0014285D">
            <w:pPr>
              <w:rPr>
                <w:color w:val="000000"/>
              </w:rPr>
            </w:pPr>
            <w:r w:rsidRPr="007C319D">
              <w:rPr>
                <w:color w:val="000000"/>
              </w:rPr>
              <w:t>Протирка ножек журнальных столиков</w:t>
            </w:r>
          </w:p>
        </w:tc>
        <w:tc>
          <w:tcPr>
            <w:tcW w:w="2407" w:type="dxa"/>
            <w:tcBorders>
              <w:top w:val="nil"/>
              <w:left w:val="nil"/>
              <w:bottom w:val="single" w:sz="4" w:space="0" w:color="auto"/>
              <w:right w:val="single" w:sz="4" w:space="0" w:color="auto"/>
            </w:tcBorders>
            <w:shd w:val="clear" w:color="auto" w:fill="auto"/>
            <w:vAlign w:val="center"/>
            <w:hideMark/>
          </w:tcPr>
          <w:p w14:paraId="18011498" w14:textId="77777777" w:rsidR="0014285D" w:rsidRPr="007C319D" w:rsidRDefault="0014285D" w:rsidP="0014285D">
            <w:pPr>
              <w:rPr>
                <w:color w:val="000000"/>
              </w:rPr>
            </w:pPr>
            <w:r w:rsidRPr="007C319D">
              <w:rPr>
                <w:rFonts w:eastAsia="Calibri"/>
                <w:color w:val="000000"/>
                <w:lang w:eastAsia="en-US"/>
              </w:rPr>
              <w:t>1 раз в неделю</w:t>
            </w:r>
          </w:p>
        </w:tc>
      </w:tr>
      <w:tr w:rsidR="0014285D" w:rsidRPr="007C319D" w14:paraId="029FE543"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B59291F" w14:textId="4A4831DE" w:rsidR="0014285D" w:rsidRPr="007C319D" w:rsidRDefault="0014285D" w:rsidP="0014285D">
            <w:pPr>
              <w:jc w:val="center"/>
              <w:rPr>
                <w:color w:val="000000" w:themeColor="text1"/>
              </w:rPr>
            </w:pPr>
            <w:r w:rsidRPr="007C319D">
              <w:rPr>
                <w:color w:val="000000" w:themeColor="text1"/>
              </w:rPr>
              <w:t>1</w:t>
            </w:r>
            <w:r w:rsidR="00434D97" w:rsidRPr="007C319D">
              <w:rPr>
                <w:color w:val="000000" w:themeColor="text1"/>
              </w:rPr>
              <w:t>3</w:t>
            </w:r>
          </w:p>
        </w:tc>
        <w:tc>
          <w:tcPr>
            <w:tcW w:w="6537" w:type="dxa"/>
            <w:tcBorders>
              <w:top w:val="nil"/>
              <w:left w:val="nil"/>
              <w:bottom w:val="single" w:sz="4" w:space="0" w:color="auto"/>
              <w:right w:val="single" w:sz="4" w:space="0" w:color="auto"/>
            </w:tcBorders>
            <w:shd w:val="clear" w:color="auto" w:fill="auto"/>
            <w:vAlign w:val="center"/>
            <w:hideMark/>
          </w:tcPr>
          <w:p w14:paraId="368B62C1" w14:textId="77777777" w:rsidR="0014285D" w:rsidRPr="007C319D" w:rsidRDefault="0014285D" w:rsidP="0014285D">
            <w:pPr>
              <w:rPr>
                <w:color w:val="000000"/>
              </w:rPr>
            </w:pPr>
            <w:r w:rsidRPr="007C319D">
              <w:rPr>
                <w:color w:val="000000"/>
              </w:rPr>
              <w:t>Протирка поверхности журнальных столиков</w:t>
            </w:r>
          </w:p>
        </w:tc>
        <w:tc>
          <w:tcPr>
            <w:tcW w:w="2407" w:type="dxa"/>
            <w:tcBorders>
              <w:top w:val="nil"/>
              <w:left w:val="nil"/>
              <w:bottom w:val="single" w:sz="4" w:space="0" w:color="auto"/>
              <w:right w:val="single" w:sz="4" w:space="0" w:color="auto"/>
            </w:tcBorders>
            <w:shd w:val="clear" w:color="auto" w:fill="auto"/>
            <w:vAlign w:val="center"/>
            <w:hideMark/>
          </w:tcPr>
          <w:p w14:paraId="1C584D73" w14:textId="5F900223"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5643E44D"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B2ADC75" w14:textId="4EADE4F8" w:rsidR="0014285D" w:rsidRPr="007C319D" w:rsidRDefault="0014285D" w:rsidP="00434D97">
            <w:pPr>
              <w:jc w:val="center"/>
              <w:rPr>
                <w:color w:val="000000" w:themeColor="text1"/>
              </w:rPr>
            </w:pPr>
            <w:r w:rsidRPr="007C319D">
              <w:rPr>
                <w:color w:val="000000" w:themeColor="text1"/>
              </w:rPr>
              <w:t>1</w:t>
            </w:r>
            <w:r w:rsidR="00434D97" w:rsidRPr="007C319D">
              <w:rPr>
                <w:color w:val="000000" w:themeColor="text1"/>
              </w:rPr>
              <w:t>4</w:t>
            </w:r>
          </w:p>
        </w:tc>
        <w:tc>
          <w:tcPr>
            <w:tcW w:w="6537" w:type="dxa"/>
            <w:tcBorders>
              <w:top w:val="nil"/>
              <w:left w:val="nil"/>
              <w:bottom w:val="single" w:sz="4" w:space="0" w:color="auto"/>
              <w:right w:val="single" w:sz="4" w:space="0" w:color="auto"/>
            </w:tcBorders>
            <w:shd w:val="clear" w:color="auto" w:fill="auto"/>
            <w:vAlign w:val="center"/>
            <w:hideMark/>
          </w:tcPr>
          <w:p w14:paraId="46585949" w14:textId="77777777" w:rsidR="0014285D" w:rsidRPr="007C319D" w:rsidRDefault="0014285D" w:rsidP="0014285D">
            <w:pPr>
              <w:rPr>
                <w:color w:val="000000"/>
              </w:rPr>
            </w:pPr>
            <w:r w:rsidRPr="007C319D">
              <w:rPr>
                <w:rFonts w:eastAsia="Calibri"/>
                <w:color w:val="000000"/>
                <w:lang w:eastAsia="en-US"/>
              </w:rPr>
              <w:t>Протирка стеклянных поверхностей входных дверей во входной группе в внешней и внутренней стороны</w:t>
            </w:r>
          </w:p>
        </w:tc>
        <w:tc>
          <w:tcPr>
            <w:tcW w:w="2407" w:type="dxa"/>
            <w:tcBorders>
              <w:top w:val="nil"/>
              <w:left w:val="nil"/>
              <w:bottom w:val="single" w:sz="4" w:space="0" w:color="auto"/>
              <w:right w:val="single" w:sz="4" w:space="0" w:color="auto"/>
            </w:tcBorders>
            <w:shd w:val="clear" w:color="auto" w:fill="auto"/>
            <w:vAlign w:val="center"/>
            <w:hideMark/>
          </w:tcPr>
          <w:p w14:paraId="46661BC3" w14:textId="77777777" w:rsidR="0014285D" w:rsidRPr="007C319D" w:rsidRDefault="0014285D" w:rsidP="0014285D">
            <w:pPr>
              <w:rPr>
                <w:color w:val="000000"/>
              </w:rPr>
            </w:pPr>
            <w:r w:rsidRPr="007C319D">
              <w:rPr>
                <w:rFonts w:eastAsia="Calibri"/>
                <w:color w:val="000000"/>
                <w:lang w:eastAsia="en-US"/>
              </w:rPr>
              <w:t>Основная уборка до 9:00; дневная поддерживающая уборка в течение дня</w:t>
            </w:r>
          </w:p>
        </w:tc>
      </w:tr>
      <w:tr w:rsidR="0014285D" w:rsidRPr="007C319D" w14:paraId="224A01AB"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59A3D5C" w14:textId="0035D756" w:rsidR="0014285D" w:rsidRPr="007C319D" w:rsidRDefault="0014285D" w:rsidP="00434D97">
            <w:pPr>
              <w:jc w:val="center"/>
              <w:rPr>
                <w:color w:val="000000" w:themeColor="text1"/>
              </w:rPr>
            </w:pPr>
            <w:r w:rsidRPr="007C319D">
              <w:rPr>
                <w:color w:val="000000" w:themeColor="text1"/>
              </w:rPr>
              <w:t>1</w:t>
            </w:r>
            <w:r w:rsidR="00434D97" w:rsidRPr="007C319D">
              <w:rPr>
                <w:color w:val="000000" w:themeColor="text1"/>
              </w:rPr>
              <w:t>5</w:t>
            </w:r>
          </w:p>
        </w:tc>
        <w:tc>
          <w:tcPr>
            <w:tcW w:w="6537" w:type="dxa"/>
            <w:tcBorders>
              <w:top w:val="nil"/>
              <w:left w:val="nil"/>
              <w:bottom w:val="single" w:sz="4" w:space="0" w:color="auto"/>
              <w:right w:val="single" w:sz="4" w:space="0" w:color="auto"/>
            </w:tcBorders>
            <w:shd w:val="clear" w:color="auto" w:fill="auto"/>
            <w:vAlign w:val="center"/>
            <w:hideMark/>
          </w:tcPr>
          <w:p w14:paraId="0930AEAB" w14:textId="77777777" w:rsidR="0014285D" w:rsidRPr="007C319D" w:rsidRDefault="0014285D" w:rsidP="0014285D">
            <w:pPr>
              <w:rPr>
                <w:color w:val="000000"/>
              </w:rPr>
            </w:pPr>
            <w:r w:rsidRPr="007C319D">
              <w:rPr>
                <w:rFonts w:eastAsia="Calibri"/>
                <w:color w:val="000000"/>
                <w:lang w:eastAsia="en-US"/>
              </w:rPr>
              <w:t>Сбор и вынос мусора в специально отведенные места, замена мусорных пакетов в корзинах</w:t>
            </w:r>
          </w:p>
        </w:tc>
        <w:tc>
          <w:tcPr>
            <w:tcW w:w="2407" w:type="dxa"/>
            <w:tcBorders>
              <w:top w:val="nil"/>
              <w:left w:val="nil"/>
              <w:bottom w:val="single" w:sz="4" w:space="0" w:color="auto"/>
              <w:right w:val="single" w:sz="4" w:space="0" w:color="auto"/>
            </w:tcBorders>
            <w:shd w:val="clear" w:color="auto" w:fill="auto"/>
            <w:vAlign w:val="center"/>
            <w:hideMark/>
          </w:tcPr>
          <w:p w14:paraId="2BA98B19" w14:textId="59D74A9F"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r w:rsidRPr="007C319D">
              <w:rPr>
                <w:rFonts w:eastAsia="Calibri"/>
                <w:color w:val="000000"/>
                <w:lang w:eastAsia="en-US"/>
              </w:rPr>
              <w:t xml:space="preserve"> и по мере заполнения </w:t>
            </w:r>
          </w:p>
        </w:tc>
      </w:tr>
      <w:tr w:rsidR="0014285D" w:rsidRPr="007C319D" w14:paraId="5157EDDA" w14:textId="77777777" w:rsidTr="005B6E8C">
        <w:trPr>
          <w:trHeight w:val="76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C2ED0D2" w14:textId="2C92BE88" w:rsidR="0014285D" w:rsidRPr="007C319D" w:rsidRDefault="0014285D" w:rsidP="00434D97">
            <w:pPr>
              <w:jc w:val="center"/>
              <w:rPr>
                <w:color w:val="000000" w:themeColor="text1"/>
              </w:rPr>
            </w:pPr>
            <w:r w:rsidRPr="007C319D">
              <w:rPr>
                <w:color w:val="000000" w:themeColor="text1"/>
              </w:rPr>
              <w:t>1</w:t>
            </w:r>
            <w:r w:rsidR="00434D97" w:rsidRPr="007C319D">
              <w:rPr>
                <w:color w:val="000000" w:themeColor="text1"/>
              </w:rPr>
              <w:t>6</w:t>
            </w:r>
          </w:p>
        </w:tc>
        <w:tc>
          <w:tcPr>
            <w:tcW w:w="6537" w:type="dxa"/>
            <w:tcBorders>
              <w:top w:val="nil"/>
              <w:left w:val="nil"/>
              <w:bottom w:val="single" w:sz="4" w:space="0" w:color="auto"/>
              <w:right w:val="single" w:sz="4" w:space="0" w:color="auto"/>
            </w:tcBorders>
            <w:shd w:val="clear" w:color="auto" w:fill="auto"/>
            <w:vAlign w:val="center"/>
            <w:hideMark/>
          </w:tcPr>
          <w:p w14:paraId="7B0DB7A4" w14:textId="70BCB78A" w:rsidR="0014285D" w:rsidRPr="007C319D" w:rsidRDefault="0014285D" w:rsidP="0014285D">
            <w:pPr>
              <w:rPr>
                <w:color w:val="000000"/>
              </w:rPr>
            </w:pPr>
            <w:r w:rsidRPr="007C319D">
              <w:rPr>
                <w:rFonts w:eastAsia="Calibri"/>
                <w:color w:val="000000"/>
                <w:lang w:eastAsia="en-US"/>
              </w:rPr>
              <w:t>Удаление избыточной влаги и загрязнений с помощью пылесоса и водосборника с пола, из грязезащитных покрытий, ковровых покрытий во входных группах, холлах, коридорах</w:t>
            </w:r>
          </w:p>
        </w:tc>
        <w:tc>
          <w:tcPr>
            <w:tcW w:w="2407" w:type="dxa"/>
            <w:tcBorders>
              <w:top w:val="nil"/>
              <w:left w:val="nil"/>
              <w:bottom w:val="single" w:sz="4" w:space="0" w:color="auto"/>
              <w:right w:val="single" w:sz="4" w:space="0" w:color="auto"/>
            </w:tcBorders>
            <w:shd w:val="clear" w:color="auto" w:fill="auto"/>
            <w:vAlign w:val="center"/>
            <w:hideMark/>
          </w:tcPr>
          <w:p w14:paraId="584B06FD" w14:textId="7E8ADA50"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2AB92D43" w14:textId="77777777" w:rsidTr="005B6E8C">
        <w:trPr>
          <w:trHeight w:val="76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54CAB26" w14:textId="14A43B68" w:rsidR="0014285D" w:rsidRPr="007C319D" w:rsidRDefault="0014285D" w:rsidP="00434D97">
            <w:pPr>
              <w:jc w:val="center"/>
              <w:rPr>
                <w:color w:val="000000" w:themeColor="text1"/>
              </w:rPr>
            </w:pPr>
            <w:r w:rsidRPr="007C319D">
              <w:rPr>
                <w:color w:val="000000" w:themeColor="text1"/>
              </w:rPr>
              <w:t>1</w:t>
            </w:r>
            <w:r w:rsidR="00434D97" w:rsidRPr="007C319D">
              <w:rPr>
                <w:color w:val="000000" w:themeColor="text1"/>
              </w:rPr>
              <w:t>7</w:t>
            </w:r>
          </w:p>
        </w:tc>
        <w:tc>
          <w:tcPr>
            <w:tcW w:w="6537" w:type="dxa"/>
            <w:tcBorders>
              <w:top w:val="nil"/>
              <w:left w:val="nil"/>
              <w:bottom w:val="single" w:sz="4" w:space="0" w:color="auto"/>
              <w:right w:val="single" w:sz="4" w:space="0" w:color="auto"/>
            </w:tcBorders>
            <w:shd w:val="clear" w:color="auto" w:fill="auto"/>
            <w:vAlign w:val="center"/>
            <w:hideMark/>
          </w:tcPr>
          <w:p w14:paraId="594E9A4F" w14:textId="77777777" w:rsidR="0014285D" w:rsidRPr="007C319D" w:rsidRDefault="0014285D" w:rsidP="0014285D">
            <w:pPr>
              <w:rPr>
                <w:color w:val="000000"/>
              </w:rPr>
            </w:pPr>
            <w:r w:rsidRPr="007C319D">
              <w:rPr>
                <w:rFonts w:eastAsia="Calibri"/>
                <w:color w:val="000000"/>
                <w:lang w:eastAsia="en-US"/>
              </w:rPr>
              <w:t>Удаление локальных загрязнений со стен с использованием специальных химических средств в зависимости от типа покрытия (стеклянные панели, нержавейка, камень, штукатурка, краска) по мере загрязнения</w:t>
            </w:r>
          </w:p>
        </w:tc>
        <w:tc>
          <w:tcPr>
            <w:tcW w:w="2407" w:type="dxa"/>
            <w:tcBorders>
              <w:top w:val="nil"/>
              <w:left w:val="nil"/>
              <w:bottom w:val="single" w:sz="4" w:space="0" w:color="auto"/>
              <w:right w:val="single" w:sz="4" w:space="0" w:color="auto"/>
            </w:tcBorders>
            <w:shd w:val="clear" w:color="auto" w:fill="auto"/>
            <w:vAlign w:val="center"/>
            <w:hideMark/>
          </w:tcPr>
          <w:p w14:paraId="3782A9CF" w14:textId="29C391DA"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233520B0" w14:textId="77777777" w:rsidTr="005B6E8C">
        <w:trPr>
          <w:trHeight w:val="79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D0A2C9F" w14:textId="7B87B807" w:rsidR="0014285D" w:rsidRPr="007C319D" w:rsidRDefault="0014285D" w:rsidP="00434D97">
            <w:pPr>
              <w:jc w:val="center"/>
              <w:rPr>
                <w:color w:val="000000" w:themeColor="text1"/>
              </w:rPr>
            </w:pPr>
            <w:r w:rsidRPr="007C319D">
              <w:rPr>
                <w:color w:val="000000" w:themeColor="text1"/>
              </w:rPr>
              <w:t>1</w:t>
            </w:r>
            <w:r w:rsidR="00434D97" w:rsidRPr="007C319D">
              <w:rPr>
                <w:color w:val="000000" w:themeColor="text1"/>
              </w:rPr>
              <w:t>8</w:t>
            </w:r>
          </w:p>
        </w:tc>
        <w:tc>
          <w:tcPr>
            <w:tcW w:w="6537" w:type="dxa"/>
            <w:tcBorders>
              <w:top w:val="nil"/>
              <w:left w:val="nil"/>
              <w:bottom w:val="single" w:sz="4" w:space="0" w:color="auto"/>
              <w:right w:val="single" w:sz="4" w:space="0" w:color="auto"/>
            </w:tcBorders>
            <w:shd w:val="clear" w:color="auto" w:fill="auto"/>
            <w:vAlign w:val="center"/>
            <w:hideMark/>
          </w:tcPr>
          <w:p w14:paraId="2A5E9BF7" w14:textId="77777777" w:rsidR="0014285D" w:rsidRPr="007C319D" w:rsidRDefault="0014285D" w:rsidP="0014285D">
            <w:pPr>
              <w:rPr>
                <w:color w:val="000000"/>
              </w:rPr>
            </w:pPr>
            <w:r w:rsidRPr="007C319D">
              <w:rPr>
                <w:color w:val="000000"/>
                <w:lang w:eastAsia="zh-CN"/>
              </w:rPr>
              <w:t>Удаление пыли и загрязнений с металлических рам стеклянных перегородок, дверных рам, с подоконников, оконных откосов</w:t>
            </w:r>
          </w:p>
        </w:tc>
        <w:tc>
          <w:tcPr>
            <w:tcW w:w="2407" w:type="dxa"/>
            <w:tcBorders>
              <w:top w:val="nil"/>
              <w:left w:val="nil"/>
              <w:bottom w:val="single" w:sz="4" w:space="0" w:color="auto"/>
              <w:right w:val="single" w:sz="4" w:space="0" w:color="auto"/>
            </w:tcBorders>
            <w:shd w:val="clear" w:color="auto" w:fill="auto"/>
            <w:vAlign w:val="center"/>
            <w:hideMark/>
          </w:tcPr>
          <w:p w14:paraId="0A922228" w14:textId="224E5CAE"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0D201C2D"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833D6B4" w14:textId="20ABEE0A" w:rsidR="0014285D" w:rsidRPr="007C319D" w:rsidRDefault="00434D97" w:rsidP="0014285D">
            <w:pPr>
              <w:jc w:val="center"/>
              <w:rPr>
                <w:color w:val="000000" w:themeColor="text1"/>
              </w:rPr>
            </w:pPr>
            <w:r w:rsidRPr="007C319D">
              <w:rPr>
                <w:color w:val="000000" w:themeColor="text1"/>
              </w:rPr>
              <w:t>19</w:t>
            </w:r>
          </w:p>
        </w:tc>
        <w:tc>
          <w:tcPr>
            <w:tcW w:w="6537" w:type="dxa"/>
            <w:tcBorders>
              <w:top w:val="nil"/>
              <w:left w:val="nil"/>
              <w:bottom w:val="single" w:sz="4" w:space="0" w:color="auto"/>
              <w:right w:val="single" w:sz="4" w:space="0" w:color="auto"/>
            </w:tcBorders>
            <w:shd w:val="clear" w:color="auto" w:fill="auto"/>
            <w:vAlign w:val="center"/>
            <w:hideMark/>
          </w:tcPr>
          <w:p w14:paraId="07C09E45" w14:textId="77777777" w:rsidR="0014285D" w:rsidRPr="007C319D" w:rsidRDefault="0014285D" w:rsidP="0014285D">
            <w:pPr>
              <w:rPr>
                <w:color w:val="000000"/>
              </w:rPr>
            </w:pPr>
            <w:r w:rsidRPr="007C319D">
              <w:rPr>
                <w:rFonts w:eastAsia="Calibri"/>
                <w:color w:val="000000"/>
                <w:lang w:eastAsia="en-US"/>
              </w:rPr>
              <w:t>Удаление пыли и загрязнений с твердых покрытий стен, стеллажей и оборудования.</w:t>
            </w:r>
          </w:p>
        </w:tc>
        <w:tc>
          <w:tcPr>
            <w:tcW w:w="2407" w:type="dxa"/>
            <w:tcBorders>
              <w:top w:val="nil"/>
              <w:left w:val="nil"/>
              <w:bottom w:val="single" w:sz="4" w:space="0" w:color="auto"/>
              <w:right w:val="single" w:sz="4" w:space="0" w:color="auto"/>
            </w:tcBorders>
            <w:shd w:val="clear" w:color="auto" w:fill="auto"/>
            <w:vAlign w:val="center"/>
            <w:hideMark/>
          </w:tcPr>
          <w:p w14:paraId="03847F9B" w14:textId="68D38884"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p>
        </w:tc>
      </w:tr>
      <w:tr w:rsidR="0014285D" w:rsidRPr="007C319D" w14:paraId="0362C1E3" w14:textId="77777777" w:rsidTr="005B6E8C">
        <w:trPr>
          <w:trHeight w:val="76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3E5AD09" w14:textId="7ED7B518" w:rsidR="0014285D" w:rsidRPr="007C319D" w:rsidRDefault="0014285D" w:rsidP="00434D97">
            <w:pPr>
              <w:jc w:val="center"/>
              <w:rPr>
                <w:color w:val="000000" w:themeColor="text1"/>
              </w:rPr>
            </w:pPr>
            <w:r w:rsidRPr="007C319D">
              <w:rPr>
                <w:color w:val="000000" w:themeColor="text1"/>
              </w:rPr>
              <w:t>2</w:t>
            </w:r>
            <w:r w:rsidR="00434D97" w:rsidRPr="007C319D">
              <w:rPr>
                <w:color w:val="000000" w:themeColor="text1"/>
              </w:rPr>
              <w:t>0</w:t>
            </w:r>
          </w:p>
        </w:tc>
        <w:tc>
          <w:tcPr>
            <w:tcW w:w="6537" w:type="dxa"/>
            <w:tcBorders>
              <w:top w:val="nil"/>
              <w:left w:val="nil"/>
              <w:bottom w:val="single" w:sz="4" w:space="0" w:color="auto"/>
              <w:right w:val="single" w:sz="4" w:space="0" w:color="auto"/>
            </w:tcBorders>
            <w:shd w:val="clear" w:color="auto" w:fill="auto"/>
            <w:vAlign w:val="center"/>
            <w:hideMark/>
          </w:tcPr>
          <w:p w14:paraId="3D2BFF12" w14:textId="77777777" w:rsidR="0014285D" w:rsidRPr="007C319D" w:rsidRDefault="0014285D" w:rsidP="0014285D">
            <w:pPr>
              <w:rPr>
                <w:color w:val="000000"/>
              </w:rPr>
            </w:pPr>
            <w:r w:rsidRPr="007C319D">
              <w:rPr>
                <w:color w:val="000000"/>
                <w:lang w:eastAsia="zh-CN"/>
              </w:rPr>
              <w:t>Удаление пыли и загрязнений со всех стеклянных поверхностей: витрин, перегородок, дверей, с использованием специального оборудования и специальных химических средств.</w:t>
            </w:r>
          </w:p>
        </w:tc>
        <w:tc>
          <w:tcPr>
            <w:tcW w:w="2407" w:type="dxa"/>
            <w:tcBorders>
              <w:top w:val="nil"/>
              <w:left w:val="nil"/>
              <w:bottom w:val="single" w:sz="4" w:space="0" w:color="auto"/>
              <w:right w:val="single" w:sz="4" w:space="0" w:color="auto"/>
            </w:tcBorders>
            <w:shd w:val="clear" w:color="auto" w:fill="auto"/>
            <w:vAlign w:val="center"/>
            <w:hideMark/>
          </w:tcPr>
          <w:p w14:paraId="5BE53658" w14:textId="3C873AE3"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616B3C0C"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EB4D4DD" w14:textId="344B5427" w:rsidR="0014285D" w:rsidRPr="007C319D" w:rsidRDefault="0014285D" w:rsidP="00434D97">
            <w:pPr>
              <w:jc w:val="center"/>
              <w:rPr>
                <w:color w:val="000000" w:themeColor="text1"/>
              </w:rPr>
            </w:pPr>
            <w:r w:rsidRPr="007C319D">
              <w:rPr>
                <w:color w:val="000000" w:themeColor="text1"/>
              </w:rPr>
              <w:t>2</w:t>
            </w:r>
            <w:r w:rsidR="00434D97" w:rsidRPr="007C319D">
              <w:rPr>
                <w:color w:val="000000" w:themeColor="text1"/>
              </w:rPr>
              <w:t>1</w:t>
            </w:r>
          </w:p>
        </w:tc>
        <w:tc>
          <w:tcPr>
            <w:tcW w:w="6537" w:type="dxa"/>
            <w:tcBorders>
              <w:top w:val="nil"/>
              <w:left w:val="nil"/>
              <w:bottom w:val="single" w:sz="4" w:space="0" w:color="auto"/>
              <w:right w:val="single" w:sz="4" w:space="0" w:color="auto"/>
            </w:tcBorders>
            <w:shd w:val="clear" w:color="auto" w:fill="auto"/>
            <w:vAlign w:val="center"/>
            <w:hideMark/>
          </w:tcPr>
          <w:p w14:paraId="7A571359" w14:textId="77777777" w:rsidR="0014285D" w:rsidRPr="007C319D" w:rsidRDefault="0014285D" w:rsidP="0014285D">
            <w:pPr>
              <w:rPr>
                <w:color w:val="000000"/>
              </w:rPr>
            </w:pPr>
            <w:r w:rsidRPr="007C319D">
              <w:rPr>
                <w:color w:val="000000"/>
                <w:lang w:eastAsia="zh-CN"/>
              </w:rPr>
              <w:t>Уход за навигационными надписями и обозначениями</w:t>
            </w:r>
          </w:p>
        </w:tc>
        <w:tc>
          <w:tcPr>
            <w:tcW w:w="2407" w:type="dxa"/>
            <w:tcBorders>
              <w:top w:val="nil"/>
              <w:left w:val="nil"/>
              <w:bottom w:val="single" w:sz="4" w:space="0" w:color="auto"/>
              <w:right w:val="single" w:sz="4" w:space="0" w:color="auto"/>
            </w:tcBorders>
            <w:shd w:val="clear" w:color="auto" w:fill="auto"/>
            <w:vAlign w:val="center"/>
            <w:hideMark/>
          </w:tcPr>
          <w:p w14:paraId="798E4147" w14:textId="5DBB5953"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253FC1BC"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9EB90EB" w14:textId="48E82E84" w:rsidR="0014285D" w:rsidRPr="007C319D" w:rsidRDefault="0014285D" w:rsidP="00434D97">
            <w:pPr>
              <w:jc w:val="center"/>
              <w:rPr>
                <w:color w:val="000000" w:themeColor="text1"/>
              </w:rPr>
            </w:pPr>
            <w:r w:rsidRPr="007C319D">
              <w:rPr>
                <w:color w:val="000000" w:themeColor="text1"/>
              </w:rPr>
              <w:t>2</w:t>
            </w:r>
            <w:r w:rsidR="00434D97" w:rsidRPr="007C319D">
              <w:rPr>
                <w:color w:val="000000" w:themeColor="text1"/>
              </w:rPr>
              <w:t>2</w:t>
            </w:r>
          </w:p>
        </w:tc>
        <w:tc>
          <w:tcPr>
            <w:tcW w:w="6537" w:type="dxa"/>
            <w:tcBorders>
              <w:top w:val="nil"/>
              <w:left w:val="nil"/>
              <w:bottom w:val="single" w:sz="4" w:space="0" w:color="auto"/>
              <w:right w:val="single" w:sz="4" w:space="0" w:color="auto"/>
            </w:tcBorders>
            <w:shd w:val="clear" w:color="auto" w:fill="auto"/>
            <w:vAlign w:val="center"/>
            <w:hideMark/>
          </w:tcPr>
          <w:p w14:paraId="0D236B2E" w14:textId="77777777" w:rsidR="0014285D" w:rsidRPr="007C319D" w:rsidRDefault="0014285D" w:rsidP="0014285D">
            <w:pPr>
              <w:rPr>
                <w:color w:val="000000"/>
              </w:rPr>
            </w:pPr>
            <w:r w:rsidRPr="007C319D">
              <w:rPr>
                <w:rFonts w:eastAsia="Calibri"/>
                <w:color w:val="000000"/>
                <w:lang w:eastAsia="en-US"/>
              </w:rPr>
              <w:t xml:space="preserve">Чистка грязезащитных ковров </w:t>
            </w:r>
          </w:p>
        </w:tc>
        <w:tc>
          <w:tcPr>
            <w:tcW w:w="2407" w:type="dxa"/>
            <w:tcBorders>
              <w:top w:val="nil"/>
              <w:left w:val="nil"/>
              <w:bottom w:val="single" w:sz="4" w:space="0" w:color="auto"/>
              <w:right w:val="single" w:sz="4" w:space="0" w:color="auto"/>
            </w:tcBorders>
            <w:shd w:val="clear" w:color="auto" w:fill="auto"/>
            <w:vAlign w:val="center"/>
            <w:hideMark/>
          </w:tcPr>
          <w:p w14:paraId="22D37517" w14:textId="0E4D4956" w:rsidR="0014285D" w:rsidRPr="007C319D" w:rsidRDefault="002C6565" w:rsidP="0014285D">
            <w:pPr>
              <w:rPr>
                <w:color w:val="000000"/>
              </w:rPr>
            </w:pPr>
            <w:r w:rsidRPr="007C319D">
              <w:rPr>
                <w:rFonts w:eastAsia="Calibri"/>
                <w:color w:val="000000"/>
                <w:lang w:eastAsia="en-US"/>
              </w:rPr>
              <w:t>по мере загрязнения</w:t>
            </w:r>
          </w:p>
        </w:tc>
      </w:tr>
      <w:tr w:rsidR="0014285D" w:rsidRPr="007C319D" w14:paraId="2E193B10"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tcPr>
          <w:p w14:paraId="19F7FCA0" w14:textId="46031161" w:rsidR="0014285D" w:rsidRPr="007C319D" w:rsidRDefault="0014285D" w:rsidP="00434D97">
            <w:pPr>
              <w:jc w:val="center"/>
              <w:rPr>
                <w:color w:val="000000" w:themeColor="text1"/>
              </w:rPr>
            </w:pPr>
            <w:r w:rsidRPr="007C319D">
              <w:rPr>
                <w:color w:val="000000" w:themeColor="text1"/>
              </w:rPr>
              <w:t>2</w:t>
            </w:r>
            <w:r w:rsidR="00434D97" w:rsidRPr="007C319D">
              <w:rPr>
                <w:color w:val="000000" w:themeColor="text1"/>
              </w:rPr>
              <w:t>3</w:t>
            </w:r>
          </w:p>
        </w:tc>
        <w:tc>
          <w:tcPr>
            <w:tcW w:w="6537" w:type="dxa"/>
            <w:tcBorders>
              <w:top w:val="nil"/>
              <w:left w:val="nil"/>
              <w:bottom w:val="single" w:sz="4" w:space="0" w:color="auto"/>
              <w:right w:val="single" w:sz="4" w:space="0" w:color="auto"/>
            </w:tcBorders>
            <w:shd w:val="clear" w:color="auto" w:fill="auto"/>
            <w:vAlign w:val="center"/>
          </w:tcPr>
          <w:p w14:paraId="59A349DC" w14:textId="77777777" w:rsidR="0014285D" w:rsidRPr="007C319D" w:rsidRDefault="0014285D" w:rsidP="0014285D">
            <w:pPr>
              <w:rPr>
                <w:rFonts w:eastAsia="Calibri"/>
                <w:color w:val="000000"/>
                <w:lang w:eastAsia="en-US"/>
              </w:rPr>
            </w:pPr>
            <w:r w:rsidRPr="007C319D">
              <w:rPr>
                <w:bCs/>
              </w:rPr>
              <w:t xml:space="preserve">Проверка на ежедневной основе наличия крема в машинках для чистки обуви. </w:t>
            </w:r>
            <w:r w:rsidRPr="007C319D">
              <w:rPr>
                <w:rFonts w:eastAsia="Calibri"/>
                <w:color w:val="000000"/>
                <w:lang w:eastAsia="en-US"/>
              </w:rPr>
              <w:t>Обеспечение обувным кремом. Заправка кремом машинок для чистки обуви</w:t>
            </w:r>
          </w:p>
        </w:tc>
        <w:tc>
          <w:tcPr>
            <w:tcW w:w="2407" w:type="dxa"/>
            <w:tcBorders>
              <w:top w:val="nil"/>
              <w:left w:val="nil"/>
              <w:bottom w:val="single" w:sz="4" w:space="0" w:color="auto"/>
              <w:right w:val="single" w:sz="4" w:space="0" w:color="auto"/>
            </w:tcBorders>
            <w:shd w:val="clear" w:color="auto" w:fill="auto"/>
            <w:vAlign w:val="center"/>
          </w:tcPr>
          <w:p w14:paraId="68555E8D" w14:textId="5D598FA5" w:rsidR="0014285D" w:rsidRPr="007C319D" w:rsidRDefault="0014285D" w:rsidP="0014285D">
            <w:pPr>
              <w:rPr>
                <w:rFonts w:eastAsia="Calibri"/>
                <w:color w:val="000000"/>
                <w:lang w:eastAsia="en-US"/>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0529A9CE"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tcPr>
          <w:p w14:paraId="18FBA79C" w14:textId="7EBE855C" w:rsidR="0014285D" w:rsidRPr="007C319D" w:rsidRDefault="0014285D" w:rsidP="00434D97">
            <w:pPr>
              <w:jc w:val="center"/>
              <w:rPr>
                <w:color w:val="000000" w:themeColor="text1"/>
              </w:rPr>
            </w:pPr>
            <w:r w:rsidRPr="007C319D">
              <w:rPr>
                <w:color w:val="000000" w:themeColor="text1"/>
              </w:rPr>
              <w:t>2</w:t>
            </w:r>
            <w:r w:rsidR="00434D97" w:rsidRPr="007C319D">
              <w:rPr>
                <w:color w:val="000000" w:themeColor="text1"/>
              </w:rPr>
              <w:t>4</w:t>
            </w:r>
          </w:p>
        </w:tc>
        <w:tc>
          <w:tcPr>
            <w:tcW w:w="6537" w:type="dxa"/>
            <w:tcBorders>
              <w:top w:val="nil"/>
              <w:left w:val="nil"/>
              <w:bottom w:val="single" w:sz="4" w:space="0" w:color="auto"/>
              <w:right w:val="single" w:sz="4" w:space="0" w:color="auto"/>
            </w:tcBorders>
            <w:shd w:val="clear" w:color="auto" w:fill="auto"/>
            <w:vAlign w:val="center"/>
          </w:tcPr>
          <w:p w14:paraId="0959DA80" w14:textId="77777777" w:rsidR="0014285D" w:rsidRPr="007C319D" w:rsidRDefault="0014285D" w:rsidP="0014285D">
            <w:pPr>
              <w:rPr>
                <w:bCs/>
              </w:rPr>
            </w:pPr>
            <w:r w:rsidRPr="007C319D">
              <w:rPr>
                <w:color w:val="000000"/>
              </w:rPr>
              <w:t>Замена батареек в диспенсерах</w:t>
            </w:r>
          </w:p>
        </w:tc>
        <w:tc>
          <w:tcPr>
            <w:tcW w:w="2407" w:type="dxa"/>
            <w:tcBorders>
              <w:top w:val="nil"/>
              <w:left w:val="nil"/>
              <w:bottom w:val="single" w:sz="4" w:space="0" w:color="auto"/>
              <w:right w:val="single" w:sz="4" w:space="0" w:color="auto"/>
            </w:tcBorders>
            <w:shd w:val="clear" w:color="auto" w:fill="auto"/>
            <w:vAlign w:val="center"/>
          </w:tcPr>
          <w:p w14:paraId="57201746" w14:textId="5878C982" w:rsidR="0014285D" w:rsidRPr="007C319D" w:rsidRDefault="0014285D">
            <w:pPr>
              <w:rPr>
                <w:rFonts w:eastAsia="Calibri"/>
                <w:color w:val="000000"/>
                <w:lang w:eastAsia="en-US"/>
              </w:rPr>
            </w:pPr>
            <w:r w:rsidRPr="007C319D">
              <w:rPr>
                <w:rFonts w:eastAsia="Calibri"/>
                <w:color w:val="000000"/>
                <w:lang w:eastAsia="en-US"/>
              </w:rPr>
              <w:t xml:space="preserve">По мере </w:t>
            </w:r>
            <w:r w:rsidR="002932C9">
              <w:rPr>
                <w:rFonts w:eastAsia="Calibri"/>
                <w:color w:val="000000"/>
                <w:lang w:eastAsia="en-US"/>
              </w:rPr>
              <w:t>необходимости</w:t>
            </w:r>
          </w:p>
        </w:tc>
      </w:tr>
      <w:tr w:rsidR="0014285D" w:rsidRPr="007C319D" w14:paraId="14398B56" w14:textId="77777777" w:rsidTr="005B6E8C">
        <w:trPr>
          <w:trHeight w:val="51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4015B" w14:textId="77777777" w:rsidR="0014285D" w:rsidRPr="007C319D" w:rsidRDefault="0014285D" w:rsidP="0014285D">
            <w:pPr>
              <w:jc w:val="center"/>
              <w:rPr>
                <w:color w:val="000000" w:themeColor="text1"/>
              </w:rPr>
            </w:pPr>
          </w:p>
        </w:tc>
        <w:tc>
          <w:tcPr>
            <w:tcW w:w="6537" w:type="dxa"/>
            <w:tcBorders>
              <w:top w:val="single" w:sz="4" w:space="0" w:color="auto"/>
              <w:left w:val="nil"/>
              <w:bottom w:val="single" w:sz="4" w:space="0" w:color="auto"/>
              <w:right w:val="single" w:sz="4" w:space="0" w:color="auto"/>
            </w:tcBorders>
            <w:shd w:val="clear" w:color="auto" w:fill="auto"/>
            <w:vAlign w:val="center"/>
            <w:hideMark/>
          </w:tcPr>
          <w:p w14:paraId="5994B867" w14:textId="77777777" w:rsidR="0014285D" w:rsidRPr="007C319D" w:rsidRDefault="0014285D" w:rsidP="0014285D">
            <w:pPr>
              <w:rPr>
                <w:color w:val="000000"/>
              </w:rPr>
            </w:pPr>
            <w:r w:rsidRPr="007C319D">
              <w:rPr>
                <w:b/>
                <w:bCs/>
                <w:color w:val="000000"/>
              </w:rPr>
              <w:t>Гардеробные, раздевалки (в рабочие дни)</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14:paraId="39733809" w14:textId="77777777" w:rsidR="0014285D" w:rsidRPr="007C319D" w:rsidRDefault="0014285D" w:rsidP="0014285D">
            <w:pPr>
              <w:rPr>
                <w:color w:val="000000"/>
              </w:rPr>
            </w:pPr>
          </w:p>
        </w:tc>
      </w:tr>
      <w:tr w:rsidR="0014285D" w:rsidRPr="007C319D" w14:paraId="6FA9AAA9" w14:textId="77777777" w:rsidTr="005B6E8C">
        <w:trPr>
          <w:trHeight w:val="51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EA32274" w14:textId="77777777" w:rsidR="0014285D" w:rsidRPr="007C319D" w:rsidRDefault="0014285D" w:rsidP="0014285D">
            <w:pPr>
              <w:jc w:val="center"/>
              <w:rPr>
                <w:color w:val="000000" w:themeColor="text1"/>
              </w:rPr>
            </w:pPr>
            <w:r w:rsidRPr="007C319D">
              <w:rPr>
                <w:color w:val="000000" w:themeColor="text1"/>
              </w:rPr>
              <w:t>1</w:t>
            </w:r>
          </w:p>
        </w:tc>
        <w:tc>
          <w:tcPr>
            <w:tcW w:w="6537" w:type="dxa"/>
            <w:tcBorders>
              <w:top w:val="single" w:sz="4" w:space="0" w:color="auto"/>
              <w:left w:val="nil"/>
              <w:bottom w:val="single" w:sz="4" w:space="0" w:color="auto"/>
              <w:right w:val="single" w:sz="4" w:space="0" w:color="auto"/>
            </w:tcBorders>
            <w:shd w:val="clear" w:color="auto" w:fill="auto"/>
            <w:vAlign w:val="center"/>
          </w:tcPr>
          <w:p w14:paraId="536DAF88" w14:textId="091A69BD" w:rsidR="0014285D" w:rsidRPr="007C319D" w:rsidRDefault="0014285D" w:rsidP="0014285D">
            <w:pPr>
              <w:rPr>
                <w:color w:val="000000"/>
              </w:rPr>
            </w:pPr>
            <w:r w:rsidRPr="007C319D">
              <w:rPr>
                <w:color w:val="000000"/>
              </w:rPr>
              <w:t>Влажная протирка поверхностей шкафов внутри и снаружи, пуфиков, банкеток и пр</w:t>
            </w:r>
            <w:r w:rsidR="00FC391E" w:rsidRPr="007C319D">
              <w:rPr>
                <w:color w:val="000000"/>
              </w:rPr>
              <w:t>очее</w:t>
            </w:r>
          </w:p>
        </w:tc>
        <w:tc>
          <w:tcPr>
            <w:tcW w:w="2407" w:type="dxa"/>
            <w:tcBorders>
              <w:top w:val="single" w:sz="4" w:space="0" w:color="auto"/>
              <w:left w:val="nil"/>
              <w:bottom w:val="single" w:sz="4" w:space="0" w:color="auto"/>
              <w:right w:val="single" w:sz="4" w:space="0" w:color="auto"/>
            </w:tcBorders>
            <w:shd w:val="clear" w:color="auto" w:fill="auto"/>
            <w:vAlign w:val="center"/>
          </w:tcPr>
          <w:p w14:paraId="31F3C3C2" w14:textId="77777777" w:rsidR="0014285D" w:rsidRPr="007C319D" w:rsidRDefault="0014285D" w:rsidP="0014285D">
            <w:pPr>
              <w:rPr>
                <w:rFonts w:eastAsia="Calibri"/>
                <w:color w:val="000000"/>
                <w:lang w:eastAsia="en-US"/>
              </w:rPr>
            </w:pPr>
            <w:r w:rsidRPr="007C319D">
              <w:rPr>
                <w:rFonts w:eastAsia="Calibri"/>
                <w:color w:val="000000"/>
                <w:lang w:eastAsia="en-US"/>
              </w:rPr>
              <w:t>1 раз в неделю</w:t>
            </w:r>
          </w:p>
        </w:tc>
      </w:tr>
      <w:tr w:rsidR="0014285D" w:rsidRPr="007C319D" w14:paraId="2BB3FC52" w14:textId="77777777" w:rsidTr="005B6E8C">
        <w:trPr>
          <w:trHeight w:val="699"/>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B0516A5" w14:textId="77777777" w:rsidR="0014285D" w:rsidRPr="007C319D" w:rsidRDefault="0014285D" w:rsidP="0014285D">
            <w:pPr>
              <w:jc w:val="center"/>
              <w:rPr>
                <w:color w:val="000000" w:themeColor="text1"/>
              </w:rPr>
            </w:pPr>
            <w:r w:rsidRPr="007C319D">
              <w:rPr>
                <w:color w:val="000000" w:themeColor="text1"/>
              </w:rPr>
              <w:lastRenderedPageBreak/>
              <w:t>2</w:t>
            </w:r>
          </w:p>
        </w:tc>
        <w:tc>
          <w:tcPr>
            <w:tcW w:w="6537" w:type="dxa"/>
            <w:tcBorders>
              <w:top w:val="nil"/>
              <w:left w:val="nil"/>
              <w:bottom w:val="single" w:sz="4" w:space="0" w:color="auto"/>
              <w:right w:val="single" w:sz="4" w:space="0" w:color="auto"/>
            </w:tcBorders>
            <w:shd w:val="clear" w:color="auto" w:fill="auto"/>
            <w:vAlign w:val="center"/>
            <w:hideMark/>
          </w:tcPr>
          <w:p w14:paraId="6D429E84" w14:textId="77777777" w:rsidR="0014285D" w:rsidRPr="007C319D" w:rsidRDefault="0014285D" w:rsidP="0014285D">
            <w:pPr>
              <w:rPr>
                <w:color w:val="000000"/>
              </w:rPr>
            </w:pPr>
            <w:r w:rsidRPr="007C319D">
              <w:rPr>
                <w:rFonts w:eastAsia="Calibri"/>
                <w:color w:val="000000"/>
                <w:lang w:eastAsia="en-US"/>
              </w:rPr>
              <w:t>Мытье всей поверхности твердого, полутвердого, мягкого пола (ковролина, плитки, ламината, линолеума) и плинтусов с применением специального механизированного оборудования (сухих и моющих пылесосов) и вручную с применением специальных химических средств. Удаление локальных загрязнений; удаление пятен и липких субстанций (по мере загрязнения).</w:t>
            </w:r>
          </w:p>
        </w:tc>
        <w:tc>
          <w:tcPr>
            <w:tcW w:w="2407" w:type="dxa"/>
            <w:tcBorders>
              <w:top w:val="nil"/>
              <w:left w:val="nil"/>
              <w:bottom w:val="single" w:sz="4" w:space="0" w:color="auto"/>
              <w:right w:val="single" w:sz="4" w:space="0" w:color="auto"/>
            </w:tcBorders>
            <w:shd w:val="clear" w:color="auto" w:fill="auto"/>
            <w:vAlign w:val="center"/>
            <w:hideMark/>
          </w:tcPr>
          <w:p w14:paraId="2FC82158" w14:textId="775BFEF6"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46755F09" w14:textId="77777777" w:rsidTr="005B6E8C">
        <w:trPr>
          <w:trHeight w:val="10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396FA" w14:textId="77777777" w:rsidR="0014285D" w:rsidRPr="007C319D" w:rsidRDefault="0014285D" w:rsidP="0014285D">
            <w:pPr>
              <w:jc w:val="center"/>
              <w:rPr>
                <w:color w:val="000000" w:themeColor="text1"/>
              </w:rPr>
            </w:pPr>
            <w:r w:rsidRPr="007C319D">
              <w:rPr>
                <w:color w:val="000000" w:themeColor="text1"/>
              </w:rPr>
              <w:t>3</w:t>
            </w:r>
          </w:p>
        </w:tc>
        <w:tc>
          <w:tcPr>
            <w:tcW w:w="6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3CFB5" w14:textId="77777777" w:rsidR="0014285D" w:rsidRPr="007C319D" w:rsidRDefault="0014285D" w:rsidP="0014285D">
            <w:pPr>
              <w:rPr>
                <w:color w:val="000000"/>
              </w:rPr>
            </w:pPr>
            <w:r w:rsidRPr="007C319D">
              <w:rPr>
                <w:color w:val="000000"/>
                <w:lang w:eastAsia="zh-CN"/>
              </w:rPr>
              <w:t>Мытье нижних полок шкафов и решеток шкафчиков для обуви. Удаление пятен и загрязнений со стен (окрашенных) по мере появления, специальными средствами. Мытье стеклянных дверей гардеробных, мытье и натирка дверных коробок, ручек, доводчиков, ручек шкафов, зеркал</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43941" w14:textId="4DDC1380"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6C2B08E9" w14:textId="77777777" w:rsidTr="005B6E8C">
        <w:trPr>
          <w:trHeight w:val="497"/>
        </w:trPr>
        <w:tc>
          <w:tcPr>
            <w:tcW w:w="696" w:type="dxa"/>
            <w:tcBorders>
              <w:top w:val="nil"/>
              <w:left w:val="single" w:sz="4" w:space="0" w:color="auto"/>
              <w:bottom w:val="single" w:sz="4" w:space="0" w:color="auto"/>
              <w:right w:val="single" w:sz="4" w:space="0" w:color="auto"/>
            </w:tcBorders>
            <w:shd w:val="clear" w:color="auto" w:fill="auto"/>
            <w:vAlign w:val="center"/>
          </w:tcPr>
          <w:p w14:paraId="1FCBAFBE" w14:textId="77777777" w:rsidR="0014285D" w:rsidRPr="007C319D" w:rsidRDefault="0014285D" w:rsidP="0014285D">
            <w:pPr>
              <w:jc w:val="center"/>
              <w:rPr>
                <w:color w:val="000000" w:themeColor="text1"/>
              </w:rPr>
            </w:pPr>
          </w:p>
        </w:tc>
        <w:tc>
          <w:tcPr>
            <w:tcW w:w="6537" w:type="dxa"/>
            <w:tcBorders>
              <w:top w:val="nil"/>
              <w:left w:val="nil"/>
              <w:bottom w:val="single" w:sz="4" w:space="0" w:color="auto"/>
              <w:right w:val="single" w:sz="4" w:space="0" w:color="auto"/>
            </w:tcBorders>
            <w:shd w:val="clear" w:color="auto" w:fill="auto"/>
            <w:vAlign w:val="center"/>
          </w:tcPr>
          <w:p w14:paraId="6421CCD6" w14:textId="77777777" w:rsidR="0014285D" w:rsidRPr="007C319D" w:rsidRDefault="0014285D" w:rsidP="0014285D">
            <w:pPr>
              <w:rPr>
                <w:color w:val="000000"/>
              </w:rPr>
            </w:pPr>
            <w:r w:rsidRPr="007C319D">
              <w:rPr>
                <w:b/>
                <w:bCs/>
                <w:color w:val="000000"/>
              </w:rPr>
              <w:t>Коридоры</w:t>
            </w:r>
          </w:p>
        </w:tc>
        <w:tc>
          <w:tcPr>
            <w:tcW w:w="2407" w:type="dxa"/>
            <w:tcBorders>
              <w:top w:val="nil"/>
              <w:left w:val="nil"/>
              <w:bottom w:val="single" w:sz="4" w:space="0" w:color="auto"/>
              <w:right w:val="single" w:sz="4" w:space="0" w:color="auto"/>
            </w:tcBorders>
            <w:shd w:val="clear" w:color="auto" w:fill="auto"/>
            <w:vAlign w:val="center"/>
          </w:tcPr>
          <w:p w14:paraId="7FBC0C26" w14:textId="77777777" w:rsidR="0014285D" w:rsidRPr="007C319D" w:rsidRDefault="0014285D" w:rsidP="0014285D">
            <w:pPr>
              <w:rPr>
                <w:color w:val="000000"/>
              </w:rPr>
            </w:pPr>
          </w:p>
        </w:tc>
      </w:tr>
      <w:tr w:rsidR="0014285D" w:rsidRPr="007C319D" w14:paraId="62371155"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tcPr>
          <w:p w14:paraId="4A01BD44" w14:textId="77777777" w:rsidR="0014285D" w:rsidRPr="007C319D" w:rsidRDefault="0014285D" w:rsidP="0014285D">
            <w:pPr>
              <w:jc w:val="center"/>
              <w:rPr>
                <w:color w:val="000000" w:themeColor="text1"/>
              </w:rPr>
            </w:pPr>
            <w:r w:rsidRPr="007C319D">
              <w:rPr>
                <w:color w:val="000000" w:themeColor="text1"/>
              </w:rPr>
              <w:t>1</w:t>
            </w:r>
          </w:p>
        </w:tc>
        <w:tc>
          <w:tcPr>
            <w:tcW w:w="6537" w:type="dxa"/>
            <w:tcBorders>
              <w:top w:val="nil"/>
              <w:left w:val="nil"/>
              <w:bottom w:val="single" w:sz="4" w:space="0" w:color="auto"/>
              <w:right w:val="single" w:sz="4" w:space="0" w:color="auto"/>
            </w:tcBorders>
            <w:shd w:val="clear" w:color="auto" w:fill="auto"/>
            <w:vAlign w:val="center"/>
          </w:tcPr>
          <w:p w14:paraId="3FC6C5D3" w14:textId="77777777" w:rsidR="0014285D" w:rsidRPr="007C319D" w:rsidRDefault="0014285D" w:rsidP="0014285D">
            <w:pPr>
              <w:rPr>
                <w:color w:val="000000"/>
              </w:rPr>
            </w:pPr>
            <w:r w:rsidRPr="007C319D">
              <w:rPr>
                <w:rFonts w:eastAsia="Calibri"/>
                <w:color w:val="000000"/>
                <w:lang w:eastAsia="en-US"/>
              </w:rPr>
              <w:t>Мытье всей поверхности твердого, полутвердого, мягкого пола (ковролина, плитки, ламината, линолеума) и плинтусов с применением специального механизированного оборудования (сухих и моющих пылесосов) и вручную с применением специальных химических средств. Удаление локальных загрязнений; удаление пятен и липких субстанций (по мере загрязнения).</w:t>
            </w:r>
          </w:p>
        </w:tc>
        <w:tc>
          <w:tcPr>
            <w:tcW w:w="2407" w:type="dxa"/>
            <w:tcBorders>
              <w:top w:val="nil"/>
              <w:left w:val="nil"/>
              <w:bottom w:val="single" w:sz="4" w:space="0" w:color="auto"/>
              <w:right w:val="single" w:sz="4" w:space="0" w:color="auto"/>
            </w:tcBorders>
            <w:shd w:val="clear" w:color="auto" w:fill="auto"/>
            <w:vAlign w:val="center"/>
          </w:tcPr>
          <w:p w14:paraId="47A00D9D" w14:textId="02C4B326" w:rsidR="0014285D" w:rsidRPr="007C319D" w:rsidRDefault="0014285D" w:rsidP="0014285D">
            <w:pPr>
              <w:rPr>
                <w:rFonts w:eastAsia="Calibri"/>
                <w:color w:val="000000"/>
                <w:lang w:eastAsia="en-US"/>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 (с 9:00</w:t>
            </w:r>
            <w:r w:rsidR="00FC391E" w:rsidRPr="007C319D">
              <w:rPr>
                <w:rFonts w:eastAsia="Calibri"/>
                <w:color w:val="000000"/>
                <w:lang w:eastAsia="en-US"/>
              </w:rPr>
              <w:t xml:space="preserve"> ч.</w:t>
            </w:r>
            <w:r w:rsidRPr="007C319D">
              <w:rPr>
                <w:rFonts w:eastAsia="Calibri"/>
                <w:color w:val="000000"/>
                <w:lang w:eastAsia="en-US"/>
              </w:rPr>
              <w:t xml:space="preserve"> до 22:00</w:t>
            </w:r>
            <w:r w:rsidR="00FC391E" w:rsidRPr="007C319D">
              <w:rPr>
                <w:rFonts w:eastAsia="Calibri"/>
                <w:color w:val="000000"/>
                <w:lang w:eastAsia="en-US"/>
              </w:rPr>
              <w:t xml:space="preserve"> ч.</w:t>
            </w:r>
            <w:r w:rsidRPr="007C319D">
              <w:rPr>
                <w:rFonts w:eastAsia="Calibri"/>
                <w:color w:val="000000"/>
                <w:lang w:eastAsia="en-US"/>
              </w:rPr>
              <w:t>)</w:t>
            </w:r>
          </w:p>
        </w:tc>
      </w:tr>
      <w:tr w:rsidR="0014285D" w:rsidRPr="007C319D" w14:paraId="331C8661"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5A0C6C9" w14:textId="77777777" w:rsidR="0014285D" w:rsidRPr="007C319D" w:rsidRDefault="0014285D" w:rsidP="0014285D">
            <w:pPr>
              <w:jc w:val="center"/>
              <w:rPr>
                <w:color w:val="000000" w:themeColor="text1"/>
              </w:rPr>
            </w:pPr>
            <w:r w:rsidRPr="007C319D">
              <w:rPr>
                <w:color w:val="000000" w:themeColor="text1"/>
              </w:rPr>
              <w:t>2</w:t>
            </w:r>
          </w:p>
        </w:tc>
        <w:tc>
          <w:tcPr>
            <w:tcW w:w="6537" w:type="dxa"/>
            <w:tcBorders>
              <w:top w:val="nil"/>
              <w:left w:val="nil"/>
              <w:bottom w:val="single" w:sz="4" w:space="0" w:color="auto"/>
              <w:right w:val="single" w:sz="4" w:space="0" w:color="auto"/>
            </w:tcBorders>
            <w:shd w:val="clear" w:color="auto" w:fill="auto"/>
            <w:vAlign w:val="center"/>
            <w:hideMark/>
          </w:tcPr>
          <w:p w14:paraId="33F71637" w14:textId="77777777" w:rsidR="0014285D" w:rsidRPr="007C319D" w:rsidRDefault="0014285D" w:rsidP="0014285D">
            <w:pPr>
              <w:rPr>
                <w:color w:val="000000"/>
              </w:rPr>
            </w:pPr>
            <w:r w:rsidRPr="007C319D">
              <w:rPr>
                <w:color w:val="000000"/>
              </w:rPr>
              <w:t>Протирка мягкой мебели (кожаная мебель - влажная уборка, тканевая мебель сухая уборка пылесосом)</w:t>
            </w:r>
          </w:p>
        </w:tc>
        <w:tc>
          <w:tcPr>
            <w:tcW w:w="2407" w:type="dxa"/>
            <w:tcBorders>
              <w:top w:val="nil"/>
              <w:left w:val="nil"/>
              <w:bottom w:val="single" w:sz="4" w:space="0" w:color="auto"/>
              <w:right w:val="single" w:sz="4" w:space="0" w:color="auto"/>
            </w:tcBorders>
            <w:shd w:val="clear" w:color="auto" w:fill="auto"/>
            <w:vAlign w:val="center"/>
            <w:hideMark/>
          </w:tcPr>
          <w:p w14:paraId="291C05F0" w14:textId="5B9D26AC"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3E6EF841" w14:textId="77777777" w:rsidTr="005B6E8C">
        <w:trPr>
          <w:trHeight w:val="76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85C07EF" w14:textId="77777777" w:rsidR="0014285D" w:rsidRPr="007C319D" w:rsidRDefault="0014285D" w:rsidP="0014285D">
            <w:pPr>
              <w:jc w:val="center"/>
              <w:rPr>
                <w:color w:val="000000" w:themeColor="text1"/>
              </w:rPr>
            </w:pPr>
            <w:r w:rsidRPr="007C319D">
              <w:rPr>
                <w:color w:val="000000" w:themeColor="text1"/>
              </w:rPr>
              <w:t>3</w:t>
            </w:r>
          </w:p>
        </w:tc>
        <w:tc>
          <w:tcPr>
            <w:tcW w:w="6537" w:type="dxa"/>
            <w:tcBorders>
              <w:top w:val="nil"/>
              <w:left w:val="nil"/>
              <w:bottom w:val="single" w:sz="4" w:space="0" w:color="auto"/>
              <w:right w:val="single" w:sz="4" w:space="0" w:color="auto"/>
            </w:tcBorders>
            <w:shd w:val="clear" w:color="auto" w:fill="auto"/>
            <w:vAlign w:val="center"/>
            <w:hideMark/>
          </w:tcPr>
          <w:p w14:paraId="2DA94DB7" w14:textId="77777777" w:rsidR="0014285D" w:rsidRPr="007C319D" w:rsidRDefault="0014285D" w:rsidP="0014285D">
            <w:pPr>
              <w:rPr>
                <w:color w:val="000000"/>
              </w:rPr>
            </w:pPr>
            <w:r w:rsidRPr="007C319D">
              <w:rPr>
                <w:rFonts w:eastAsia="Calibri"/>
                <w:color w:val="000000"/>
                <w:lang w:eastAsia="en-US"/>
              </w:rPr>
              <w:t>Удаление локальных загрязнений со стен с использованием специальных химических средств, ошкуривания, других методов специальной очистки, по мере загрязнения</w:t>
            </w:r>
          </w:p>
        </w:tc>
        <w:tc>
          <w:tcPr>
            <w:tcW w:w="2407" w:type="dxa"/>
            <w:tcBorders>
              <w:top w:val="nil"/>
              <w:left w:val="nil"/>
              <w:bottom w:val="single" w:sz="4" w:space="0" w:color="auto"/>
              <w:right w:val="single" w:sz="4" w:space="0" w:color="auto"/>
            </w:tcBorders>
            <w:shd w:val="clear" w:color="auto" w:fill="auto"/>
            <w:vAlign w:val="center"/>
            <w:hideMark/>
          </w:tcPr>
          <w:p w14:paraId="531742EA" w14:textId="4452A703"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4B4A576D" w14:textId="77777777" w:rsidTr="005B6E8C">
        <w:trPr>
          <w:trHeight w:val="765"/>
        </w:trPr>
        <w:tc>
          <w:tcPr>
            <w:tcW w:w="696" w:type="dxa"/>
            <w:tcBorders>
              <w:top w:val="nil"/>
              <w:left w:val="single" w:sz="4" w:space="0" w:color="auto"/>
              <w:bottom w:val="single" w:sz="4" w:space="0" w:color="auto"/>
              <w:right w:val="single" w:sz="4" w:space="0" w:color="auto"/>
            </w:tcBorders>
            <w:shd w:val="clear" w:color="auto" w:fill="auto"/>
            <w:vAlign w:val="center"/>
          </w:tcPr>
          <w:p w14:paraId="4236A902" w14:textId="77777777" w:rsidR="0014285D" w:rsidRPr="007C319D" w:rsidRDefault="0014285D" w:rsidP="0014285D">
            <w:pPr>
              <w:jc w:val="center"/>
              <w:rPr>
                <w:color w:val="000000" w:themeColor="text1"/>
              </w:rPr>
            </w:pPr>
          </w:p>
        </w:tc>
        <w:tc>
          <w:tcPr>
            <w:tcW w:w="6537" w:type="dxa"/>
            <w:tcBorders>
              <w:top w:val="nil"/>
              <w:left w:val="nil"/>
              <w:bottom w:val="single" w:sz="4" w:space="0" w:color="auto"/>
              <w:right w:val="single" w:sz="4" w:space="0" w:color="auto"/>
            </w:tcBorders>
            <w:shd w:val="clear" w:color="auto" w:fill="auto"/>
            <w:vAlign w:val="center"/>
          </w:tcPr>
          <w:p w14:paraId="45FE91EF" w14:textId="6E0F136E" w:rsidR="0014285D" w:rsidRPr="007C319D" w:rsidRDefault="0014285D" w:rsidP="0014285D">
            <w:pPr>
              <w:rPr>
                <w:color w:val="000000"/>
              </w:rPr>
            </w:pPr>
            <w:r w:rsidRPr="007C319D">
              <w:rPr>
                <w:b/>
                <w:bCs/>
                <w:color w:val="000000"/>
              </w:rPr>
              <w:t>Комнат</w:t>
            </w:r>
            <w:r w:rsidR="00B723A7" w:rsidRPr="007C319D">
              <w:rPr>
                <w:b/>
                <w:bCs/>
                <w:color w:val="000000"/>
              </w:rPr>
              <w:t>ы</w:t>
            </w:r>
            <w:r w:rsidRPr="007C319D">
              <w:rPr>
                <w:b/>
                <w:bCs/>
                <w:color w:val="000000"/>
              </w:rPr>
              <w:t xml:space="preserve"> приема пищи (в рабочие дни)</w:t>
            </w:r>
          </w:p>
        </w:tc>
        <w:tc>
          <w:tcPr>
            <w:tcW w:w="2407" w:type="dxa"/>
            <w:tcBorders>
              <w:top w:val="nil"/>
              <w:left w:val="nil"/>
              <w:bottom w:val="single" w:sz="4" w:space="0" w:color="auto"/>
              <w:right w:val="single" w:sz="4" w:space="0" w:color="auto"/>
            </w:tcBorders>
            <w:shd w:val="clear" w:color="auto" w:fill="auto"/>
            <w:vAlign w:val="center"/>
          </w:tcPr>
          <w:p w14:paraId="5231605B" w14:textId="77777777" w:rsidR="0014285D" w:rsidRPr="007C319D" w:rsidRDefault="0014285D" w:rsidP="0014285D">
            <w:pPr>
              <w:rPr>
                <w:color w:val="000000"/>
              </w:rPr>
            </w:pPr>
          </w:p>
        </w:tc>
      </w:tr>
      <w:tr w:rsidR="0014285D" w:rsidRPr="007C319D" w14:paraId="3F4D4689" w14:textId="77777777" w:rsidTr="005B6E8C">
        <w:trPr>
          <w:trHeight w:val="765"/>
        </w:trPr>
        <w:tc>
          <w:tcPr>
            <w:tcW w:w="696" w:type="dxa"/>
            <w:tcBorders>
              <w:top w:val="nil"/>
              <w:left w:val="single" w:sz="4" w:space="0" w:color="auto"/>
              <w:bottom w:val="single" w:sz="4" w:space="0" w:color="auto"/>
              <w:right w:val="single" w:sz="4" w:space="0" w:color="auto"/>
            </w:tcBorders>
            <w:shd w:val="clear" w:color="auto" w:fill="auto"/>
            <w:vAlign w:val="center"/>
          </w:tcPr>
          <w:p w14:paraId="7E08DEAA" w14:textId="77777777" w:rsidR="0014285D" w:rsidRPr="007C319D" w:rsidRDefault="0014285D" w:rsidP="0014285D">
            <w:pPr>
              <w:jc w:val="center"/>
              <w:rPr>
                <w:color w:val="000000" w:themeColor="text1"/>
              </w:rPr>
            </w:pPr>
            <w:r w:rsidRPr="007C319D">
              <w:rPr>
                <w:color w:val="000000" w:themeColor="text1"/>
              </w:rPr>
              <w:t>1</w:t>
            </w:r>
          </w:p>
        </w:tc>
        <w:tc>
          <w:tcPr>
            <w:tcW w:w="6537" w:type="dxa"/>
            <w:tcBorders>
              <w:top w:val="nil"/>
              <w:left w:val="nil"/>
              <w:bottom w:val="single" w:sz="4" w:space="0" w:color="auto"/>
              <w:right w:val="single" w:sz="4" w:space="0" w:color="auto"/>
            </w:tcBorders>
            <w:shd w:val="clear" w:color="auto" w:fill="auto"/>
            <w:vAlign w:val="center"/>
          </w:tcPr>
          <w:p w14:paraId="35531971" w14:textId="77777777" w:rsidR="0014285D" w:rsidRPr="007C319D" w:rsidRDefault="0014285D" w:rsidP="0014285D">
            <w:pPr>
              <w:rPr>
                <w:rFonts w:eastAsia="Calibri"/>
                <w:color w:val="000000"/>
                <w:lang w:eastAsia="en-US"/>
              </w:rPr>
            </w:pPr>
            <w:r w:rsidRPr="007C319D">
              <w:rPr>
                <w:rFonts w:eastAsia="Calibri"/>
                <w:color w:val="000000"/>
                <w:lang w:eastAsia="en-US"/>
              </w:rPr>
              <w:t>Влажная протирка столов, удаление пятен, загрязнений с помощью специальных чистящих средств</w:t>
            </w:r>
          </w:p>
        </w:tc>
        <w:tc>
          <w:tcPr>
            <w:tcW w:w="2407" w:type="dxa"/>
            <w:tcBorders>
              <w:top w:val="nil"/>
              <w:left w:val="nil"/>
              <w:bottom w:val="single" w:sz="4" w:space="0" w:color="auto"/>
              <w:right w:val="single" w:sz="4" w:space="0" w:color="auto"/>
            </w:tcBorders>
            <w:shd w:val="clear" w:color="auto" w:fill="auto"/>
            <w:vAlign w:val="center"/>
          </w:tcPr>
          <w:p w14:paraId="5003DD4A" w14:textId="3E8999A2" w:rsidR="0014285D" w:rsidRPr="007C319D" w:rsidRDefault="0014285D" w:rsidP="0014285D">
            <w:pPr>
              <w:rPr>
                <w:rFonts w:eastAsia="Calibri"/>
                <w:color w:val="000000"/>
                <w:lang w:eastAsia="en-US"/>
              </w:rPr>
            </w:pPr>
            <w:r w:rsidRPr="007C319D">
              <w:rPr>
                <w:rFonts w:eastAsia="Calibri"/>
                <w:color w:val="000000"/>
                <w:lang w:eastAsia="en-US"/>
              </w:rPr>
              <w:t>Ежедневно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 каждые 2 часа</w:t>
            </w:r>
          </w:p>
        </w:tc>
      </w:tr>
      <w:tr w:rsidR="0014285D" w:rsidRPr="007C319D" w14:paraId="39A9B9D5" w14:textId="77777777" w:rsidTr="005B6E8C">
        <w:trPr>
          <w:trHeight w:val="127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297C9C4" w14:textId="77777777" w:rsidR="0014285D" w:rsidRPr="007C319D" w:rsidRDefault="0014285D" w:rsidP="0014285D">
            <w:pPr>
              <w:jc w:val="center"/>
              <w:rPr>
                <w:color w:val="000000" w:themeColor="text1"/>
              </w:rPr>
            </w:pPr>
            <w:r w:rsidRPr="007C319D">
              <w:rPr>
                <w:color w:val="000000" w:themeColor="text1"/>
              </w:rPr>
              <w:t>2</w:t>
            </w:r>
          </w:p>
        </w:tc>
        <w:tc>
          <w:tcPr>
            <w:tcW w:w="6537" w:type="dxa"/>
            <w:tcBorders>
              <w:top w:val="nil"/>
              <w:left w:val="nil"/>
              <w:bottom w:val="single" w:sz="4" w:space="0" w:color="auto"/>
              <w:right w:val="single" w:sz="4" w:space="0" w:color="auto"/>
            </w:tcBorders>
            <w:shd w:val="clear" w:color="auto" w:fill="auto"/>
            <w:vAlign w:val="center"/>
            <w:hideMark/>
          </w:tcPr>
          <w:p w14:paraId="64242F6E" w14:textId="77777777" w:rsidR="0014285D" w:rsidRPr="007C319D" w:rsidRDefault="0014285D" w:rsidP="0014285D">
            <w:pPr>
              <w:rPr>
                <w:color w:val="000000"/>
              </w:rPr>
            </w:pPr>
            <w:r w:rsidRPr="007C319D">
              <w:rPr>
                <w:rFonts w:eastAsia="Calibri"/>
                <w:color w:val="000000"/>
                <w:lang w:eastAsia="en-US"/>
              </w:rPr>
              <w:t>Мытье всей поверхности твердого, полутвердого, мягкого пола (ковролина, плитки, ламината, линолеума) и плинтусов с применением специального механизированного оборудования (сухих и моющих пылесосов) и вручную с применением специальных химических средств. Удаление локальных загрязнений; удаление пятен и липких субстанций (по мере загрязнения).</w:t>
            </w:r>
          </w:p>
        </w:tc>
        <w:tc>
          <w:tcPr>
            <w:tcW w:w="2407" w:type="dxa"/>
            <w:tcBorders>
              <w:top w:val="nil"/>
              <w:left w:val="nil"/>
              <w:bottom w:val="single" w:sz="4" w:space="0" w:color="auto"/>
              <w:right w:val="single" w:sz="4" w:space="0" w:color="auto"/>
            </w:tcBorders>
            <w:shd w:val="clear" w:color="auto" w:fill="auto"/>
            <w:vAlign w:val="center"/>
            <w:hideMark/>
          </w:tcPr>
          <w:p w14:paraId="5B3C76E3" w14:textId="60FB6008"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 каждые 3 часа</w:t>
            </w:r>
          </w:p>
        </w:tc>
      </w:tr>
      <w:tr w:rsidR="0014285D" w:rsidRPr="007C319D" w14:paraId="24AEA934"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F4AF247" w14:textId="77777777" w:rsidR="0014285D" w:rsidRPr="007C319D" w:rsidRDefault="0014285D" w:rsidP="0014285D">
            <w:pPr>
              <w:jc w:val="center"/>
              <w:rPr>
                <w:color w:val="000000" w:themeColor="text1"/>
              </w:rPr>
            </w:pPr>
            <w:r w:rsidRPr="007C319D">
              <w:rPr>
                <w:color w:val="000000" w:themeColor="text1"/>
              </w:rPr>
              <w:t>3</w:t>
            </w:r>
          </w:p>
        </w:tc>
        <w:tc>
          <w:tcPr>
            <w:tcW w:w="6537" w:type="dxa"/>
            <w:tcBorders>
              <w:top w:val="nil"/>
              <w:left w:val="nil"/>
              <w:bottom w:val="single" w:sz="4" w:space="0" w:color="auto"/>
              <w:right w:val="single" w:sz="4" w:space="0" w:color="auto"/>
            </w:tcBorders>
            <w:shd w:val="clear" w:color="auto" w:fill="auto"/>
            <w:vAlign w:val="center"/>
            <w:hideMark/>
          </w:tcPr>
          <w:p w14:paraId="393D55BA" w14:textId="77777777" w:rsidR="0014285D" w:rsidRPr="007C319D" w:rsidRDefault="0014285D" w:rsidP="0014285D">
            <w:pPr>
              <w:rPr>
                <w:color w:val="000000"/>
              </w:rPr>
            </w:pPr>
            <w:r w:rsidRPr="007C319D">
              <w:rPr>
                <w:rFonts w:eastAsia="Calibri"/>
                <w:color w:val="000000"/>
                <w:lang w:eastAsia="en-US"/>
              </w:rPr>
              <w:t>Мытье и натирка фурнитуры, смесителей, выключателей, ручек шкафчиков</w:t>
            </w:r>
          </w:p>
        </w:tc>
        <w:tc>
          <w:tcPr>
            <w:tcW w:w="2407" w:type="dxa"/>
            <w:tcBorders>
              <w:top w:val="nil"/>
              <w:left w:val="nil"/>
              <w:bottom w:val="single" w:sz="4" w:space="0" w:color="auto"/>
              <w:right w:val="single" w:sz="4" w:space="0" w:color="auto"/>
            </w:tcBorders>
            <w:shd w:val="clear" w:color="auto" w:fill="auto"/>
            <w:vAlign w:val="center"/>
            <w:hideMark/>
          </w:tcPr>
          <w:p w14:paraId="010E8270" w14:textId="26E3E6A5"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4D07706E" w14:textId="77777777" w:rsidTr="005B6E8C">
        <w:trPr>
          <w:trHeight w:val="127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DF14E" w14:textId="77777777" w:rsidR="0014285D" w:rsidRPr="007C319D" w:rsidRDefault="0014285D" w:rsidP="0014285D">
            <w:pPr>
              <w:jc w:val="center"/>
              <w:rPr>
                <w:color w:val="000000" w:themeColor="text1"/>
              </w:rPr>
            </w:pPr>
            <w:r w:rsidRPr="007C319D">
              <w:rPr>
                <w:color w:val="000000" w:themeColor="text1"/>
              </w:rPr>
              <w:t>4</w:t>
            </w:r>
          </w:p>
        </w:tc>
        <w:tc>
          <w:tcPr>
            <w:tcW w:w="6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F1244" w14:textId="77777777" w:rsidR="0014285D" w:rsidRPr="007C319D" w:rsidRDefault="0014285D" w:rsidP="0014285D">
            <w:pPr>
              <w:rPr>
                <w:color w:val="000000"/>
              </w:rPr>
            </w:pPr>
            <w:r w:rsidRPr="007C319D">
              <w:rPr>
                <w:rFonts w:eastAsia="Calibri"/>
                <w:color w:val="000000"/>
                <w:lang w:eastAsia="en-US"/>
              </w:rPr>
              <w:t>Мытье с удалением пятен и загрязнений специальными средствами с кухонного оборудования, кофемашин, микроволновых печей, посудомоечной машины, чайников изнутри, столешниц, фасада кухонного гарнитура, поверхности холодильников, внутренней и внешней поверхности кухонных шкафов</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CA373" w14:textId="5987749B"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097BE047" w14:textId="77777777" w:rsidTr="005B6E8C">
        <w:trPr>
          <w:trHeight w:val="10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11D54" w14:textId="77777777" w:rsidR="0014285D" w:rsidRPr="007C319D" w:rsidRDefault="0014285D" w:rsidP="0014285D">
            <w:pPr>
              <w:jc w:val="center"/>
              <w:rPr>
                <w:color w:val="000000" w:themeColor="text1"/>
              </w:rPr>
            </w:pPr>
            <w:r w:rsidRPr="007C319D">
              <w:rPr>
                <w:color w:val="000000" w:themeColor="text1"/>
              </w:rPr>
              <w:lastRenderedPageBreak/>
              <w:t>5</w:t>
            </w:r>
          </w:p>
        </w:tc>
        <w:tc>
          <w:tcPr>
            <w:tcW w:w="6537" w:type="dxa"/>
            <w:tcBorders>
              <w:top w:val="single" w:sz="4" w:space="0" w:color="auto"/>
              <w:left w:val="nil"/>
              <w:bottom w:val="single" w:sz="4" w:space="0" w:color="auto"/>
              <w:right w:val="single" w:sz="4" w:space="0" w:color="auto"/>
            </w:tcBorders>
            <w:shd w:val="clear" w:color="auto" w:fill="auto"/>
            <w:vAlign w:val="center"/>
            <w:hideMark/>
          </w:tcPr>
          <w:p w14:paraId="5B7EF289" w14:textId="77777777" w:rsidR="0014285D" w:rsidRPr="007C319D" w:rsidRDefault="0014285D" w:rsidP="0014285D">
            <w:pPr>
              <w:rPr>
                <w:color w:val="000000"/>
              </w:rPr>
            </w:pPr>
            <w:r w:rsidRPr="007C319D">
              <w:rPr>
                <w:rFonts w:eastAsia="Calibri"/>
                <w:color w:val="000000"/>
                <w:lang w:eastAsia="en-US"/>
              </w:rPr>
              <w:t>Обеспечение расходными материалами, жидким мылом, средствами для мытья посуды, таблетками для посудомоечных машин, бумажными полотенцами, таблетками и жидкостью для обслуживания кофемашин. Требования к расходным материалам приведены в Приложении №8 к ТЗ.</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14:paraId="302B5580" w14:textId="388351F7"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r w:rsidRPr="007C319D">
              <w:rPr>
                <w:rFonts w:eastAsia="Calibri"/>
                <w:color w:val="000000"/>
                <w:lang w:eastAsia="en-US"/>
              </w:rPr>
              <w:t>, в течение дня постоянное наличие</w:t>
            </w:r>
          </w:p>
        </w:tc>
      </w:tr>
      <w:tr w:rsidR="0014285D" w:rsidRPr="007C319D" w14:paraId="15BA0428" w14:textId="77777777" w:rsidTr="005B6E8C">
        <w:trPr>
          <w:trHeight w:val="51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7AFEC" w14:textId="77777777" w:rsidR="0014285D" w:rsidRPr="007C319D" w:rsidRDefault="0014285D" w:rsidP="0014285D">
            <w:pPr>
              <w:jc w:val="center"/>
              <w:rPr>
                <w:color w:val="000000" w:themeColor="text1"/>
              </w:rPr>
            </w:pPr>
            <w:r w:rsidRPr="007C319D">
              <w:rPr>
                <w:color w:val="000000" w:themeColor="text1"/>
              </w:rPr>
              <w:t>6</w:t>
            </w:r>
          </w:p>
        </w:tc>
        <w:tc>
          <w:tcPr>
            <w:tcW w:w="6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4F069" w14:textId="77777777" w:rsidR="0014285D" w:rsidRPr="007C319D" w:rsidRDefault="0014285D" w:rsidP="0014285D">
            <w:pPr>
              <w:rPr>
                <w:color w:val="000000"/>
              </w:rPr>
            </w:pPr>
            <w:r w:rsidRPr="007C319D">
              <w:rPr>
                <w:color w:val="000000"/>
                <w:lang w:eastAsia="zh-CN"/>
              </w:rPr>
              <w:t>Обслуживание кухонной техники: удаление накипи, декальцинация и очистка кофемашин, декальцинация посудомоечных машин</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7D9C4" w14:textId="77777777" w:rsidR="0014285D" w:rsidRPr="007C319D" w:rsidRDefault="0014285D" w:rsidP="0014285D">
            <w:pPr>
              <w:rPr>
                <w:color w:val="000000"/>
              </w:rPr>
            </w:pPr>
            <w:r w:rsidRPr="007C319D">
              <w:rPr>
                <w:rFonts w:eastAsia="Calibri"/>
                <w:color w:val="000000"/>
                <w:lang w:eastAsia="en-US"/>
              </w:rPr>
              <w:t>По мере необходимости и в соответствии с инструкциями по уходу</w:t>
            </w:r>
          </w:p>
        </w:tc>
      </w:tr>
      <w:tr w:rsidR="0014285D" w:rsidRPr="007C319D" w14:paraId="1CD125F9" w14:textId="77777777" w:rsidTr="005B6E8C">
        <w:trPr>
          <w:trHeight w:val="51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E1EBE" w14:textId="77777777" w:rsidR="0014285D" w:rsidRPr="007C319D" w:rsidRDefault="0014285D" w:rsidP="0014285D">
            <w:pPr>
              <w:jc w:val="center"/>
              <w:rPr>
                <w:color w:val="000000" w:themeColor="text1"/>
              </w:rPr>
            </w:pPr>
            <w:r w:rsidRPr="007C319D">
              <w:rPr>
                <w:color w:val="000000" w:themeColor="text1"/>
              </w:rPr>
              <w:t>7</w:t>
            </w:r>
          </w:p>
        </w:tc>
        <w:tc>
          <w:tcPr>
            <w:tcW w:w="6537" w:type="dxa"/>
            <w:tcBorders>
              <w:top w:val="single" w:sz="4" w:space="0" w:color="auto"/>
              <w:left w:val="nil"/>
              <w:bottom w:val="single" w:sz="4" w:space="0" w:color="auto"/>
              <w:right w:val="single" w:sz="4" w:space="0" w:color="auto"/>
            </w:tcBorders>
            <w:shd w:val="clear" w:color="auto" w:fill="auto"/>
            <w:vAlign w:val="center"/>
            <w:hideMark/>
          </w:tcPr>
          <w:p w14:paraId="162E18F2" w14:textId="77777777" w:rsidR="0014285D" w:rsidRPr="007C319D" w:rsidRDefault="0014285D" w:rsidP="0014285D">
            <w:pPr>
              <w:rPr>
                <w:color w:val="000000"/>
              </w:rPr>
            </w:pPr>
            <w:r w:rsidRPr="007C319D">
              <w:rPr>
                <w:color w:val="000000"/>
              </w:rPr>
              <w:t>Протирка мягкой мебели (кожаная мебель - влажная уборка, тканевая мебель сухая уборка пылесосом)</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14:paraId="017FBF0E" w14:textId="2493DD8D"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5A0BE23F"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EAA898B" w14:textId="77777777" w:rsidR="0014285D" w:rsidRPr="007C319D" w:rsidRDefault="0014285D" w:rsidP="0014285D">
            <w:pPr>
              <w:jc w:val="center"/>
              <w:rPr>
                <w:color w:val="000000" w:themeColor="text1"/>
              </w:rPr>
            </w:pPr>
            <w:r w:rsidRPr="007C319D">
              <w:rPr>
                <w:color w:val="000000" w:themeColor="text1"/>
              </w:rPr>
              <w:t>8</w:t>
            </w:r>
          </w:p>
        </w:tc>
        <w:tc>
          <w:tcPr>
            <w:tcW w:w="6537" w:type="dxa"/>
            <w:tcBorders>
              <w:top w:val="nil"/>
              <w:left w:val="nil"/>
              <w:bottom w:val="single" w:sz="4" w:space="0" w:color="auto"/>
              <w:right w:val="single" w:sz="4" w:space="0" w:color="auto"/>
            </w:tcBorders>
            <w:shd w:val="clear" w:color="auto" w:fill="auto"/>
            <w:vAlign w:val="center"/>
            <w:hideMark/>
          </w:tcPr>
          <w:p w14:paraId="0F6B4E70" w14:textId="77777777" w:rsidR="0014285D" w:rsidRPr="007C319D" w:rsidRDefault="0014285D" w:rsidP="0014285D">
            <w:pPr>
              <w:rPr>
                <w:color w:val="000000"/>
              </w:rPr>
            </w:pPr>
            <w:r w:rsidRPr="007C319D">
              <w:rPr>
                <w:color w:val="000000"/>
              </w:rPr>
              <w:t>Прочистка раковин от засоров</w:t>
            </w:r>
          </w:p>
        </w:tc>
        <w:tc>
          <w:tcPr>
            <w:tcW w:w="2407" w:type="dxa"/>
            <w:tcBorders>
              <w:top w:val="nil"/>
              <w:left w:val="nil"/>
              <w:bottom w:val="single" w:sz="4" w:space="0" w:color="auto"/>
              <w:right w:val="single" w:sz="4" w:space="0" w:color="auto"/>
            </w:tcBorders>
            <w:shd w:val="clear" w:color="auto" w:fill="auto"/>
            <w:vAlign w:val="center"/>
            <w:hideMark/>
          </w:tcPr>
          <w:p w14:paraId="22ACCB9C" w14:textId="57546B2A"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r w:rsidRPr="007C319D">
              <w:rPr>
                <w:rFonts w:eastAsia="Calibri"/>
                <w:color w:val="000000"/>
                <w:lang w:eastAsia="en-US"/>
              </w:rPr>
              <w:t xml:space="preserve"> и по мере необходимости</w:t>
            </w:r>
          </w:p>
        </w:tc>
      </w:tr>
      <w:tr w:rsidR="0014285D" w:rsidRPr="007C319D" w14:paraId="6E264AA0"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4F3606C" w14:textId="77777777" w:rsidR="0014285D" w:rsidRPr="007C319D" w:rsidRDefault="0014285D" w:rsidP="0014285D">
            <w:pPr>
              <w:jc w:val="center"/>
              <w:rPr>
                <w:color w:val="000000" w:themeColor="text1"/>
              </w:rPr>
            </w:pPr>
            <w:r w:rsidRPr="007C319D">
              <w:rPr>
                <w:color w:val="000000" w:themeColor="text1"/>
              </w:rPr>
              <w:t>9</w:t>
            </w:r>
          </w:p>
        </w:tc>
        <w:tc>
          <w:tcPr>
            <w:tcW w:w="6537" w:type="dxa"/>
            <w:tcBorders>
              <w:top w:val="nil"/>
              <w:left w:val="nil"/>
              <w:bottom w:val="single" w:sz="4" w:space="0" w:color="auto"/>
              <w:right w:val="single" w:sz="4" w:space="0" w:color="auto"/>
            </w:tcBorders>
            <w:shd w:val="clear" w:color="auto" w:fill="auto"/>
            <w:vAlign w:val="center"/>
            <w:hideMark/>
          </w:tcPr>
          <w:p w14:paraId="57C6BCA4" w14:textId="77777777" w:rsidR="0014285D" w:rsidRPr="007C319D" w:rsidRDefault="0014285D" w:rsidP="0014285D">
            <w:pPr>
              <w:rPr>
                <w:color w:val="000000"/>
              </w:rPr>
            </w:pPr>
            <w:r w:rsidRPr="007C319D">
              <w:rPr>
                <w:color w:val="000000"/>
                <w:lang w:eastAsia="zh-CN"/>
              </w:rPr>
              <w:t>Сбор мусора из урн, с заменой полиэтиленовых пакетов и вынос мусора в специально отведенные места. Дезинфекция урн</w:t>
            </w:r>
          </w:p>
        </w:tc>
        <w:tc>
          <w:tcPr>
            <w:tcW w:w="2407" w:type="dxa"/>
            <w:tcBorders>
              <w:top w:val="nil"/>
              <w:left w:val="nil"/>
              <w:bottom w:val="single" w:sz="4" w:space="0" w:color="auto"/>
              <w:right w:val="single" w:sz="4" w:space="0" w:color="auto"/>
            </w:tcBorders>
            <w:shd w:val="clear" w:color="auto" w:fill="auto"/>
            <w:vAlign w:val="center"/>
            <w:hideMark/>
          </w:tcPr>
          <w:p w14:paraId="7E3FBC43" w14:textId="2AEF4CEC" w:rsidR="0014285D" w:rsidRPr="007C319D" w:rsidRDefault="00FC391E" w:rsidP="0014285D">
            <w:pPr>
              <w:rPr>
                <w:color w:val="000000"/>
              </w:rPr>
            </w:pPr>
            <w:r w:rsidRPr="007C319D">
              <w:rPr>
                <w:rFonts w:eastAsia="Calibri"/>
                <w:color w:val="000000"/>
                <w:lang w:eastAsia="en-US"/>
              </w:rPr>
              <w:t>Е</w:t>
            </w:r>
            <w:r w:rsidR="00B723A7" w:rsidRPr="007C319D">
              <w:rPr>
                <w:rFonts w:eastAsia="Calibri"/>
                <w:color w:val="000000"/>
                <w:lang w:eastAsia="en-US"/>
              </w:rPr>
              <w:t>жедневно и по мере заполнения</w:t>
            </w:r>
          </w:p>
        </w:tc>
      </w:tr>
      <w:tr w:rsidR="0014285D" w:rsidRPr="007C319D" w14:paraId="69B3898C"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E09D8BB" w14:textId="77777777" w:rsidR="0014285D" w:rsidRPr="007C319D" w:rsidRDefault="0014285D" w:rsidP="0014285D">
            <w:pPr>
              <w:jc w:val="center"/>
              <w:rPr>
                <w:color w:val="000000" w:themeColor="text1"/>
              </w:rPr>
            </w:pPr>
            <w:r w:rsidRPr="007C319D">
              <w:rPr>
                <w:color w:val="000000" w:themeColor="text1"/>
              </w:rPr>
              <w:t>10</w:t>
            </w:r>
          </w:p>
        </w:tc>
        <w:tc>
          <w:tcPr>
            <w:tcW w:w="6537" w:type="dxa"/>
            <w:tcBorders>
              <w:top w:val="nil"/>
              <w:left w:val="nil"/>
              <w:bottom w:val="single" w:sz="4" w:space="0" w:color="auto"/>
              <w:right w:val="single" w:sz="4" w:space="0" w:color="auto"/>
            </w:tcBorders>
            <w:shd w:val="clear" w:color="auto" w:fill="auto"/>
            <w:vAlign w:val="center"/>
            <w:hideMark/>
          </w:tcPr>
          <w:p w14:paraId="6ACC5A78" w14:textId="77777777" w:rsidR="0014285D" w:rsidRPr="007C319D" w:rsidRDefault="0014285D" w:rsidP="0014285D">
            <w:pPr>
              <w:rPr>
                <w:color w:val="000000"/>
              </w:rPr>
            </w:pPr>
            <w:r w:rsidRPr="007C319D">
              <w:rPr>
                <w:color w:val="000000"/>
                <w:lang w:eastAsia="zh-CN"/>
              </w:rPr>
              <w:t>Удаление загрязнений, протирка поверхности телевизоров и мониторов</w:t>
            </w:r>
          </w:p>
        </w:tc>
        <w:tc>
          <w:tcPr>
            <w:tcW w:w="2407" w:type="dxa"/>
            <w:tcBorders>
              <w:top w:val="nil"/>
              <w:left w:val="nil"/>
              <w:bottom w:val="single" w:sz="4" w:space="0" w:color="auto"/>
              <w:right w:val="single" w:sz="4" w:space="0" w:color="auto"/>
            </w:tcBorders>
            <w:shd w:val="clear" w:color="auto" w:fill="auto"/>
            <w:vAlign w:val="center"/>
            <w:hideMark/>
          </w:tcPr>
          <w:p w14:paraId="3CB793F2" w14:textId="220F28CB"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5F232EE1"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7B0A983" w14:textId="77777777" w:rsidR="0014285D" w:rsidRPr="007C319D" w:rsidRDefault="0014285D" w:rsidP="0014285D">
            <w:pPr>
              <w:jc w:val="center"/>
              <w:rPr>
                <w:color w:val="000000" w:themeColor="text1"/>
              </w:rPr>
            </w:pPr>
            <w:r w:rsidRPr="007C319D">
              <w:rPr>
                <w:color w:val="000000" w:themeColor="text1"/>
              </w:rPr>
              <w:t>11</w:t>
            </w:r>
          </w:p>
        </w:tc>
        <w:tc>
          <w:tcPr>
            <w:tcW w:w="6537" w:type="dxa"/>
            <w:tcBorders>
              <w:top w:val="nil"/>
              <w:left w:val="nil"/>
              <w:bottom w:val="single" w:sz="4" w:space="0" w:color="auto"/>
              <w:right w:val="single" w:sz="4" w:space="0" w:color="auto"/>
            </w:tcBorders>
            <w:shd w:val="clear" w:color="auto" w:fill="auto"/>
            <w:vAlign w:val="center"/>
            <w:hideMark/>
          </w:tcPr>
          <w:p w14:paraId="3F63BE69" w14:textId="77777777" w:rsidR="0014285D" w:rsidRPr="007C319D" w:rsidRDefault="0014285D" w:rsidP="0014285D">
            <w:pPr>
              <w:rPr>
                <w:color w:val="000000"/>
              </w:rPr>
            </w:pPr>
            <w:r w:rsidRPr="007C319D">
              <w:rPr>
                <w:rFonts w:eastAsia="Calibri"/>
                <w:color w:val="000000"/>
                <w:lang w:eastAsia="en-US"/>
              </w:rPr>
              <w:t>Удаление пятен загрязнений с поверхности окрашенных стен, влажная протирка диспенсеров, дверных блоков, стеклянных дверей, ручек дверей.</w:t>
            </w:r>
          </w:p>
        </w:tc>
        <w:tc>
          <w:tcPr>
            <w:tcW w:w="2407" w:type="dxa"/>
            <w:tcBorders>
              <w:top w:val="nil"/>
              <w:left w:val="nil"/>
              <w:bottom w:val="single" w:sz="4" w:space="0" w:color="auto"/>
              <w:right w:val="single" w:sz="4" w:space="0" w:color="auto"/>
            </w:tcBorders>
            <w:shd w:val="clear" w:color="auto" w:fill="auto"/>
            <w:vAlign w:val="center"/>
            <w:hideMark/>
          </w:tcPr>
          <w:p w14:paraId="708CA858" w14:textId="30F5C232"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0092DD12"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3CA51C4" w14:textId="77777777" w:rsidR="0014285D" w:rsidRPr="007C319D" w:rsidRDefault="0014285D" w:rsidP="0014285D">
            <w:pPr>
              <w:jc w:val="center"/>
              <w:rPr>
                <w:color w:val="000000" w:themeColor="text1"/>
              </w:rPr>
            </w:pPr>
            <w:r w:rsidRPr="007C319D">
              <w:rPr>
                <w:color w:val="000000" w:themeColor="text1"/>
              </w:rPr>
              <w:t>12</w:t>
            </w:r>
          </w:p>
        </w:tc>
        <w:tc>
          <w:tcPr>
            <w:tcW w:w="6537" w:type="dxa"/>
            <w:tcBorders>
              <w:top w:val="nil"/>
              <w:left w:val="nil"/>
              <w:bottom w:val="single" w:sz="4" w:space="0" w:color="auto"/>
              <w:right w:val="single" w:sz="4" w:space="0" w:color="auto"/>
            </w:tcBorders>
            <w:shd w:val="clear" w:color="auto" w:fill="auto"/>
            <w:vAlign w:val="center"/>
            <w:hideMark/>
          </w:tcPr>
          <w:p w14:paraId="63AFB8D9" w14:textId="77777777" w:rsidR="0014285D" w:rsidRPr="007C319D" w:rsidRDefault="0014285D" w:rsidP="0014285D">
            <w:pPr>
              <w:rPr>
                <w:color w:val="000000"/>
              </w:rPr>
            </w:pPr>
            <w:r w:rsidRPr="007C319D">
              <w:rPr>
                <w:rFonts w:eastAsia="Calibri"/>
                <w:color w:val="000000"/>
                <w:lang w:eastAsia="en-US"/>
              </w:rPr>
              <w:t>Утилизация продуктов с истекшим сроком годности из холодильников</w:t>
            </w:r>
          </w:p>
        </w:tc>
        <w:tc>
          <w:tcPr>
            <w:tcW w:w="2407" w:type="dxa"/>
            <w:tcBorders>
              <w:top w:val="nil"/>
              <w:left w:val="nil"/>
              <w:bottom w:val="single" w:sz="4" w:space="0" w:color="auto"/>
              <w:right w:val="single" w:sz="4" w:space="0" w:color="auto"/>
            </w:tcBorders>
            <w:shd w:val="clear" w:color="auto" w:fill="auto"/>
            <w:vAlign w:val="center"/>
            <w:hideMark/>
          </w:tcPr>
          <w:p w14:paraId="67534534" w14:textId="48ED9AF5"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B723A7" w:rsidRPr="007C319D" w14:paraId="5BC255FE"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tcPr>
          <w:p w14:paraId="1DC0E67E" w14:textId="585A023C" w:rsidR="00B723A7" w:rsidRPr="007C319D" w:rsidRDefault="00402913" w:rsidP="00B723A7">
            <w:pPr>
              <w:jc w:val="center"/>
              <w:rPr>
                <w:color w:val="000000" w:themeColor="text1"/>
              </w:rPr>
            </w:pPr>
            <w:r w:rsidRPr="007C319D">
              <w:rPr>
                <w:color w:val="000000" w:themeColor="text1"/>
              </w:rPr>
              <w:t>13</w:t>
            </w:r>
          </w:p>
        </w:tc>
        <w:tc>
          <w:tcPr>
            <w:tcW w:w="6537" w:type="dxa"/>
            <w:tcBorders>
              <w:top w:val="nil"/>
              <w:left w:val="nil"/>
              <w:bottom w:val="single" w:sz="4" w:space="0" w:color="auto"/>
              <w:right w:val="single" w:sz="4" w:space="0" w:color="auto"/>
            </w:tcBorders>
            <w:shd w:val="clear" w:color="auto" w:fill="auto"/>
          </w:tcPr>
          <w:p w14:paraId="0C573529" w14:textId="0953BEF2" w:rsidR="00B723A7" w:rsidRPr="007C319D" w:rsidRDefault="00B723A7" w:rsidP="00B723A7">
            <w:pPr>
              <w:rPr>
                <w:rFonts w:eastAsia="Calibri"/>
                <w:color w:val="000000"/>
                <w:lang w:eastAsia="en-US"/>
              </w:rPr>
            </w:pPr>
            <w:r w:rsidRPr="007C319D">
              <w:t xml:space="preserve">Сухая чистка рулонных штор/жалюзи </w:t>
            </w:r>
          </w:p>
        </w:tc>
        <w:tc>
          <w:tcPr>
            <w:tcW w:w="2407" w:type="dxa"/>
            <w:tcBorders>
              <w:top w:val="nil"/>
              <w:left w:val="nil"/>
              <w:bottom w:val="single" w:sz="4" w:space="0" w:color="auto"/>
              <w:right w:val="single" w:sz="4" w:space="0" w:color="auto"/>
            </w:tcBorders>
            <w:shd w:val="clear" w:color="auto" w:fill="auto"/>
          </w:tcPr>
          <w:p w14:paraId="089F2104" w14:textId="6CD0F705" w:rsidR="00B723A7" w:rsidRPr="007C319D" w:rsidRDefault="00B723A7" w:rsidP="00B723A7">
            <w:pPr>
              <w:rPr>
                <w:rFonts w:eastAsia="Calibri"/>
                <w:color w:val="000000"/>
                <w:lang w:eastAsia="en-US"/>
              </w:rPr>
            </w:pPr>
            <w:r w:rsidRPr="007C319D">
              <w:t>1 раз в год</w:t>
            </w:r>
          </w:p>
        </w:tc>
      </w:tr>
      <w:tr w:rsidR="00B723A7" w:rsidRPr="007C319D" w14:paraId="75A15C24"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tcPr>
          <w:p w14:paraId="55C10651" w14:textId="0704C8CC" w:rsidR="00B723A7" w:rsidRPr="007C319D" w:rsidRDefault="00402913" w:rsidP="00402913">
            <w:pPr>
              <w:jc w:val="center"/>
              <w:rPr>
                <w:color w:val="000000" w:themeColor="text1"/>
              </w:rPr>
            </w:pPr>
            <w:r w:rsidRPr="007C319D">
              <w:rPr>
                <w:color w:val="000000" w:themeColor="text1"/>
              </w:rPr>
              <w:t>14</w:t>
            </w:r>
          </w:p>
        </w:tc>
        <w:tc>
          <w:tcPr>
            <w:tcW w:w="6537" w:type="dxa"/>
            <w:tcBorders>
              <w:top w:val="nil"/>
              <w:left w:val="nil"/>
              <w:bottom w:val="single" w:sz="4" w:space="0" w:color="auto"/>
              <w:right w:val="single" w:sz="4" w:space="0" w:color="auto"/>
            </w:tcBorders>
            <w:shd w:val="clear" w:color="auto" w:fill="auto"/>
          </w:tcPr>
          <w:p w14:paraId="691C3441" w14:textId="37AB7EA6" w:rsidR="00B723A7" w:rsidRPr="007C319D" w:rsidRDefault="00B723A7" w:rsidP="00B723A7">
            <w:pPr>
              <w:rPr>
                <w:color w:val="000000"/>
                <w:lang w:eastAsia="zh-CN"/>
              </w:rPr>
            </w:pPr>
            <w:r w:rsidRPr="007C319D">
              <w:t>Химическая чистка (выведение пятен) рулонных штор/жалюзи</w:t>
            </w:r>
          </w:p>
        </w:tc>
        <w:tc>
          <w:tcPr>
            <w:tcW w:w="2407" w:type="dxa"/>
            <w:tcBorders>
              <w:top w:val="nil"/>
              <w:left w:val="nil"/>
              <w:bottom w:val="single" w:sz="4" w:space="0" w:color="auto"/>
              <w:right w:val="single" w:sz="4" w:space="0" w:color="auto"/>
            </w:tcBorders>
            <w:shd w:val="clear" w:color="auto" w:fill="auto"/>
          </w:tcPr>
          <w:p w14:paraId="7A0D91DA" w14:textId="49266AF0" w:rsidR="00B723A7" w:rsidRPr="007C319D" w:rsidRDefault="00B723A7" w:rsidP="00B723A7">
            <w:pPr>
              <w:rPr>
                <w:rFonts w:eastAsia="Calibri"/>
                <w:color w:val="000000"/>
                <w:lang w:eastAsia="en-US"/>
              </w:rPr>
            </w:pPr>
            <w:r w:rsidRPr="007C319D">
              <w:t>По заявкам</w:t>
            </w:r>
          </w:p>
        </w:tc>
      </w:tr>
      <w:tr w:rsidR="0014285D" w:rsidRPr="007C319D" w14:paraId="55ABD259"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tcPr>
          <w:p w14:paraId="1D37B4B6" w14:textId="77777777" w:rsidR="0014285D" w:rsidRPr="007C319D" w:rsidRDefault="0014285D" w:rsidP="0014285D">
            <w:pPr>
              <w:jc w:val="center"/>
              <w:rPr>
                <w:color w:val="000000" w:themeColor="text1"/>
              </w:rPr>
            </w:pPr>
          </w:p>
        </w:tc>
        <w:tc>
          <w:tcPr>
            <w:tcW w:w="6537" w:type="dxa"/>
            <w:tcBorders>
              <w:top w:val="nil"/>
              <w:left w:val="nil"/>
              <w:bottom w:val="single" w:sz="4" w:space="0" w:color="auto"/>
              <w:right w:val="single" w:sz="4" w:space="0" w:color="auto"/>
            </w:tcBorders>
            <w:shd w:val="clear" w:color="auto" w:fill="auto"/>
            <w:vAlign w:val="center"/>
          </w:tcPr>
          <w:p w14:paraId="7D1C744B" w14:textId="77777777" w:rsidR="0014285D" w:rsidRPr="007C319D" w:rsidRDefault="0014285D" w:rsidP="0014285D">
            <w:r w:rsidRPr="007C319D">
              <w:rPr>
                <w:b/>
                <w:bCs/>
              </w:rPr>
              <w:t>Лестничные площадки, марши, тамбуры (в рабочие дни)</w:t>
            </w:r>
          </w:p>
        </w:tc>
        <w:tc>
          <w:tcPr>
            <w:tcW w:w="2407" w:type="dxa"/>
            <w:tcBorders>
              <w:top w:val="nil"/>
              <w:left w:val="nil"/>
              <w:bottom w:val="single" w:sz="4" w:space="0" w:color="auto"/>
              <w:right w:val="single" w:sz="4" w:space="0" w:color="auto"/>
            </w:tcBorders>
            <w:shd w:val="clear" w:color="auto" w:fill="auto"/>
            <w:vAlign w:val="center"/>
          </w:tcPr>
          <w:p w14:paraId="47A66635" w14:textId="77777777" w:rsidR="0014285D" w:rsidRPr="007C319D" w:rsidRDefault="0014285D" w:rsidP="0014285D"/>
        </w:tc>
      </w:tr>
      <w:tr w:rsidR="0014285D" w:rsidRPr="007C319D" w14:paraId="506D7C15"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tcPr>
          <w:p w14:paraId="3BB18B08" w14:textId="77777777" w:rsidR="0014285D" w:rsidRPr="007C319D" w:rsidRDefault="0014285D" w:rsidP="0014285D">
            <w:pPr>
              <w:jc w:val="center"/>
              <w:rPr>
                <w:color w:val="000000" w:themeColor="text1"/>
              </w:rPr>
            </w:pPr>
            <w:r w:rsidRPr="007C319D">
              <w:rPr>
                <w:color w:val="000000" w:themeColor="text1"/>
              </w:rPr>
              <w:t>1</w:t>
            </w:r>
          </w:p>
        </w:tc>
        <w:tc>
          <w:tcPr>
            <w:tcW w:w="6537" w:type="dxa"/>
            <w:tcBorders>
              <w:top w:val="nil"/>
              <w:left w:val="nil"/>
              <w:bottom w:val="single" w:sz="4" w:space="0" w:color="auto"/>
              <w:right w:val="single" w:sz="4" w:space="0" w:color="auto"/>
            </w:tcBorders>
            <w:shd w:val="clear" w:color="auto" w:fill="auto"/>
            <w:vAlign w:val="center"/>
          </w:tcPr>
          <w:p w14:paraId="252F7E8F" w14:textId="77777777" w:rsidR="0014285D" w:rsidRPr="007C319D" w:rsidRDefault="0014285D" w:rsidP="0014285D">
            <w:pPr>
              <w:rPr>
                <w:rFonts w:eastAsia="Calibri"/>
                <w:lang w:eastAsia="en-US"/>
              </w:rPr>
            </w:pPr>
            <w:r w:rsidRPr="007C319D">
              <w:rPr>
                <w:rFonts w:eastAsia="Calibri"/>
                <w:lang w:eastAsia="en-US"/>
              </w:rPr>
              <w:t xml:space="preserve">Мытье всех поверхностей плиточных полов и напольных плинтусов водным раствором с добавлением специальных моющих средств без резких запахов </w:t>
            </w:r>
          </w:p>
        </w:tc>
        <w:tc>
          <w:tcPr>
            <w:tcW w:w="2407" w:type="dxa"/>
            <w:tcBorders>
              <w:top w:val="nil"/>
              <w:left w:val="nil"/>
              <w:bottom w:val="single" w:sz="4" w:space="0" w:color="auto"/>
              <w:right w:val="single" w:sz="4" w:space="0" w:color="auto"/>
            </w:tcBorders>
            <w:shd w:val="clear" w:color="auto" w:fill="auto"/>
            <w:vAlign w:val="center"/>
          </w:tcPr>
          <w:p w14:paraId="2A1706D2" w14:textId="77777777" w:rsidR="0014285D" w:rsidRPr="007C319D" w:rsidRDefault="0014285D" w:rsidP="0014285D">
            <w:pPr>
              <w:rPr>
                <w:rFonts w:eastAsia="Calibri"/>
                <w:lang w:eastAsia="en-US"/>
              </w:rPr>
            </w:pPr>
            <w:r w:rsidRPr="007C319D">
              <w:rPr>
                <w:rFonts w:eastAsia="Calibri"/>
                <w:lang w:eastAsia="en-US"/>
              </w:rPr>
              <w:t>Ежедневно, дневная поддерживающая уборка в течение дня</w:t>
            </w:r>
          </w:p>
        </w:tc>
      </w:tr>
      <w:tr w:rsidR="0014285D" w:rsidRPr="007C319D" w14:paraId="1EF9C2B7"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33E0AA6" w14:textId="77777777" w:rsidR="0014285D" w:rsidRPr="007C319D" w:rsidRDefault="0014285D" w:rsidP="0014285D">
            <w:pPr>
              <w:jc w:val="center"/>
              <w:rPr>
                <w:color w:val="000000" w:themeColor="text1"/>
              </w:rPr>
            </w:pPr>
            <w:r w:rsidRPr="007C319D">
              <w:rPr>
                <w:color w:val="000000" w:themeColor="text1"/>
              </w:rPr>
              <w:t>2</w:t>
            </w:r>
          </w:p>
        </w:tc>
        <w:tc>
          <w:tcPr>
            <w:tcW w:w="6537" w:type="dxa"/>
            <w:tcBorders>
              <w:top w:val="nil"/>
              <w:left w:val="nil"/>
              <w:bottom w:val="single" w:sz="4" w:space="0" w:color="auto"/>
              <w:right w:val="single" w:sz="4" w:space="0" w:color="auto"/>
            </w:tcBorders>
            <w:shd w:val="clear" w:color="auto" w:fill="auto"/>
            <w:vAlign w:val="center"/>
            <w:hideMark/>
          </w:tcPr>
          <w:p w14:paraId="4E2B2DB0" w14:textId="77777777" w:rsidR="0014285D" w:rsidRPr="007C319D" w:rsidRDefault="0014285D" w:rsidP="0014285D">
            <w:r w:rsidRPr="007C319D">
              <w:rPr>
                <w:rFonts w:eastAsia="Calibri"/>
                <w:lang w:eastAsia="en-US"/>
              </w:rPr>
              <w:t>Мытье пыли с перил, дверей и дверных коробок, ручек дверей, доводчиков, фурнитуры, и прочих поверхностей</w:t>
            </w:r>
          </w:p>
        </w:tc>
        <w:tc>
          <w:tcPr>
            <w:tcW w:w="2407" w:type="dxa"/>
            <w:tcBorders>
              <w:top w:val="nil"/>
              <w:left w:val="nil"/>
              <w:bottom w:val="single" w:sz="4" w:space="0" w:color="auto"/>
              <w:right w:val="single" w:sz="4" w:space="0" w:color="auto"/>
            </w:tcBorders>
            <w:shd w:val="clear" w:color="auto" w:fill="auto"/>
            <w:vAlign w:val="center"/>
            <w:hideMark/>
          </w:tcPr>
          <w:p w14:paraId="6984994B" w14:textId="203B8E01" w:rsidR="0014285D" w:rsidRPr="007C319D" w:rsidRDefault="0014285D" w:rsidP="0014285D">
            <w:r w:rsidRPr="007C319D">
              <w:rPr>
                <w:rFonts w:eastAsia="Calibri"/>
                <w:lang w:eastAsia="en-US"/>
              </w:rPr>
              <w:t>Ежедневно</w:t>
            </w:r>
          </w:p>
        </w:tc>
      </w:tr>
      <w:tr w:rsidR="0014285D" w:rsidRPr="007C319D" w14:paraId="4DE797F7"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EAFB29B" w14:textId="77777777" w:rsidR="0014285D" w:rsidRPr="007C319D" w:rsidRDefault="0014285D" w:rsidP="0014285D">
            <w:pPr>
              <w:jc w:val="center"/>
              <w:rPr>
                <w:color w:val="000000" w:themeColor="text1"/>
              </w:rPr>
            </w:pPr>
            <w:r w:rsidRPr="007C319D">
              <w:rPr>
                <w:color w:val="000000" w:themeColor="text1"/>
              </w:rPr>
              <w:t>3</w:t>
            </w:r>
          </w:p>
        </w:tc>
        <w:tc>
          <w:tcPr>
            <w:tcW w:w="6537" w:type="dxa"/>
            <w:tcBorders>
              <w:top w:val="nil"/>
              <w:left w:val="nil"/>
              <w:bottom w:val="single" w:sz="4" w:space="0" w:color="auto"/>
              <w:right w:val="single" w:sz="4" w:space="0" w:color="auto"/>
            </w:tcBorders>
            <w:shd w:val="clear" w:color="auto" w:fill="auto"/>
            <w:vAlign w:val="center"/>
            <w:hideMark/>
          </w:tcPr>
          <w:p w14:paraId="6563D320" w14:textId="77777777" w:rsidR="0014285D" w:rsidRPr="007C319D" w:rsidRDefault="0014285D" w:rsidP="0014285D">
            <w:r w:rsidRPr="007C319D">
              <w:rPr>
                <w:rFonts w:eastAsia="Calibri"/>
                <w:lang w:eastAsia="en-US"/>
              </w:rPr>
              <w:t>Удаление загрязнений со стен лестничных маршей (по мере появления), со стеклянных и металлических поверхностей пожарных дверей</w:t>
            </w:r>
          </w:p>
        </w:tc>
        <w:tc>
          <w:tcPr>
            <w:tcW w:w="2407" w:type="dxa"/>
            <w:tcBorders>
              <w:top w:val="nil"/>
              <w:left w:val="nil"/>
              <w:bottom w:val="single" w:sz="4" w:space="0" w:color="auto"/>
              <w:right w:val="single" w:sz="4" w:space="0" w:color="auto"/>
            </w:tcBorders>
            <w:shd w:val="clear" w:color="auto" w:fill="auto"/>
            <w:vAlign w:val="center"/>
            <w:hideMark/>
          </w:tcPr>
          <w:p w14:paraId="41A76557" w14:textId="77777777" w:rsidR="0014285D" w:rsidRPr="007C319D" w:rsidRDefault="0014285D" w:rsidP="0014285D">
            <w:r w:rsidRPr="007C319D">
              <w:rPr>
                <w:rFonts w:eastAsia="Calibri"/>
                <w:lang w:eastAsia="en-US"/>
              </w:rPr>
              <w:t>Ежедневно</w:t>
            </w:r>
          </w:p>
        </w:tc>
      </w:tr>
      <w:tr w:rsidR="0014285D" w:rsidRPr="007C319D" w14:paraId="15E5E81D"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8BDC502" w14:textId="77777777" w:rsidR="0014285D" w:rsidRPr="007C319D" w:rsidRDefault="0014285D" w:rsidP="0014285D">
            <w:pPr>
              <w:jc w:val="center"/>
              <w:rPr>
                <w:color w:val="000000" w:themeColor="text1"/>
              </w:rPr>
            </w:pPr>
            <w:r w:rsidRPr="007C319D">
              <w:rPr>
                <w:color w:val="000000" w:themeColor="text1"/>
              </w:rPr>
              <w:t>4</w:t>
            </w:r>
          </w:p>
        </w:tc>
        <w:tc>
          <w:tcPr>
            <w:tcW w:w="6537" w:type="dxa"/>
            <w:tcBorders>
              <w:top w:val="nil"/>
              <w:left w:val="nil"/>
              <w:bottom w:val="single" w:sz="4" w:space="0" w:color="auto"/>
              <w:right w:val="single" w:sz="4" w:space="0" w:color="auto"/>
            </w:tcBorders>
            <w:shd w:val="clear" w:color="auto" w:fill="auto"/>
            <w:vAlign w:val="center"/>
            <w:hideMark/>
          </w:tcPr>
          <w:p w14:paraId="333BB53E" w14:textId="77777777" w:rsidR="0014285D" w:rsidRPr="007C319D" w:rsidRDefault="0014285D" w:rsidP="0014285D">
            <w:r w:rsidRPr="007C319D">
              <w:rPr>
                <w:rFonts w:eastAsia="Calibri"/>
                <w:lang w:eastAsia="en-US"/>
              </w:rPr>
              <w:t>Удаление с лестничных площадок и маршей мусора и вынос его из здания в мусорные контейнеры</w:t>
            </w:r>
          </w:p>
        </w:tc>
        <w:tc>
          <w:tcPr>
            <w:tcW w:w="2407" w:type="dxa"/>
            <w:tcBorders>
              <w:top w:val="nil"/>
              <w:left w:val="nil"/>
              <w:bottom w:val="single" w:sz="4" w:space="0" w:color="auto"/>
              <w:right w:val="single" w:sz="4" w:space="0" w:color="auto"/>
            </w:tcBorders>
            <w:shd w:val="clear" w:color="auto" w:fill="auto"/>
            <w:vAlign w:val="center"/>
            <w:hideMark/>
          </w:tcPr>
          <w:p w14:paraId="14A4EB5C" w14:textId="4BE0B174" w:rsidR="0014285D" w:rsidRPr="007C319D" w:rsidRDefault="0014285D" w:rsidP="0014285D">
            <w:r w:rsidRPr="007C319D">
              <w:rPr>
                <w:rFonts w:eastAsia="Calibri"/>
                <w:lang w:eastAsia="en-US"/>
              </w:rPr>
              <w:t>Ежедневно до 9</w:t>
            </w:r>
            <w:r w:rsidR="00FC391E" w:rsidRPr="007C319D">
              <w:rPr>
                <w:rFonts w:eastAsia="Calibri"/>
                <w:lang w:eastAsia="en-US"/>
              </w:rPr>
              <w:t>:</w:t>
            </w:r>
            <w:r w:rsidRPr="007C319D">
              <w:rPr>
                <w:rFonts w:eastAsia="Calibri"/>
                <w:lang w:eastAsia="en-US"/>
              </w:rPr>
              <w:t>00</w:t>
            </w:r>
            <w:r w:rsidR="00FC391E" w:rsidRPr="007C319D">
              <w:rPr>
                <w:rFonts w:eastAsia="Calibri"/>
                <w:lang w:eastAsia="en-US"/>
              </w:rPr>
              <w:t xml:space="preserve"> </w:t>
            </w:r>
            <w:r w:rsidR="00FC391E" w:rsidRPr="007C319D">
              <w:rPr>
                <w:rFonts w:eastAsia="Calibri"/>
                <w:color w:val="000000"/>
                <w:lang w:eastAsia="en-US"/>
              </w:rPr>
              <w:t>ч.</w:t>
            </w:r>
            <w:r w:rsidRPr="007C319D">
              <w:rPr>
                <w:rFonts w:eastAsia="Calibri"/>
                <w:lang w:eastAsia="en-US"/>
              </w:rPr>
              <w:t xml:space="preserve"> и по мере заполнения</w:t>
            </w:r>
          </w:p>
        </w:tc>
      </w:tr>
      <w:tr w:rsidR="0014285D" w:rsidRPr="007C319D" w14:paraId="349F809F" w14:textId="77777777" w:rsidTr="005B6E8C">
        <w:trPr>
          <w:trHeight w:val="765"/>
        </w:trPr>
        <w:tc>
          <w:tcPr>
            <w:tcW w:w="696" w:type="dxa"/>
            <w:tcBorders>
              <w:top w:val="nil"/>
              <w:left w:val="single" w:sz="4" w:space="0" w:color="auto"/>
              <w:bottom w:val="single" w:sz="4" w:space="0" w:color="auto"/>
              <w:right w:val="single" w:sz="4" w:space="0" w:color="auto"/>
            </w:tcBorders>
            <w:shd w:val="clear" w:color="auto" w:fill="auto"/>
            <w:vAlign w:val="center"/>
          </w:tcPr>
          <w:p w14:paraId="30066326" w14:textId="77777777" w:rsidR="0014285D" w:rsidRPr="007C319D" w:rsidRDefault="0014285D" w:rsidP="0014285D">
            <w:pPr>
              <w:jc w:val="center"/>
              <w:rPr>
                <w:color w:val="000000" w:themeColor="text1"/>
              </w:rPr>
            </w:pPr>
          </w:p>
        </w:tc>
        <w:tc>
          <w:tcPr>
            <w:tcW w:w="6537" w:type="dxa"/>
            <w:tcBorders>
              <w:top w:val="nil"/>
              <w:left w:val="nil"/>
              <w:bottom w:val="single" w:sz="4" w:space="0" w:color="auto"/>
              <w:right w:val="single" w:sz="4" w:space="0" w:color="auto"/>
            </w:tcBorders>
            <w:shd w:val="clear" w:color="auto" w:fill="auto"/>
            <w:vAlign w:val="center"/>
          </w:tcPr>
          <w:p w14:paraId="00166EA4" w14:textId="77777777" w:rsidR="0014285D" w:rsidRPr="007C319D" w:rsidRDefault="0014285D" w:rsidP="0014285D">
            <w:pPr>
              <w:rPr>
                <w:rFonts w:eastAsia="Calibri"/>
                <w:color w:val="000000"/>
                <w:lang w:eastAsia="en-US"/>
              </w:rPr>
            </w:pPr>
            <w:r w:rsidRPr="007C319D">
              <w:rPr>
                <w:b/>
                <w:bCs/>
                <w:color w:val="000000"/>
              </w:rPr>
              <w:t>Лифты, лифтовые холлы (в рабочие дни)</w:t>
            </w:r>
          </w:p>
        </w:tc>
        <w:tc>
          <w:tcPr>
            <w:tcW w:w="2407" w:type="dxa"/>
            <w:tcBorders>
              <w:top w:val="nil"/>
              <w:left w:val="nil"/>
              <w:bottom w:val="single" w:sz="4" w:space="0" w:color="auto"/>
              <w:right w:val="single" w:sz="4" w:space="0" w:color="auto"/>
            </w:tcBorders>
            <w:shd w:val="clear" w:color="auto" w:fill="auto"/>
            <w:vAlign w:val="center"/>
          </w:tcPr>
          <w:p w14:paraId="779F4824" w14:textId="77777777" w:rsidR="0014285D" w:rsidRPr="007C319D" w:rsidRDefault="0014285D" w:rsidP="0014285D">
            <w:pPr>
              <w:rPr>
                <w:rFonts w:eastAsia="Calibri"/>
                <w:color w:val="000000"/>
                <w:lang w:eastAsia="en-US"/>
              </w:rPr>
            </w:pPr>
          </w:p>
        </w:tc>
      </w:tr>
      <w:tr w:rsidR="0014285D" w:rsidRPr="007C319D" w14:paraId="541A1680" w14:textId="77777777" w:rsidTr="005B6E8C">
        <w:trPr>
          <w:trHeight w:val="76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6161878" w14:textId="77777777" w:rsidR="0014285D" w:rsidRPr="007C319D" w:rsidRDefault="0014285D" w:rsidP="0014285D">
            <w:pPr>
              <w:jc w:val="center"/>
              <w:rPr>
                <w:color w:val="000000" w:themeColor="text1"/>
              </w:rPr>
            </w:pPr>
            <w:r w:rsidRPr="007C319D">
              <w:rPr>
                <w:color w:val="000000" w:themeColor="text1"/>
              </w:rPr>
              <w:t>1</w:t>
            </w:r>
          </w:p>
        </w:tc>
        <w:tc>
          <w:tcPr>
            <w:tcW w:w="6537" w:type="dxa"/>
            <w:tcBorders>
              <w:top w:val="nil"/>
              <w:left w:val="nil"/>
              <w:bottom w:val="single" w:sz="4" w:space="0" w:color="auto"/>
              <w:right w:val="single" w:sz="4" w:space="0" w:color="auto"/>
            </w:tcBorders>
            <w:shd w:val="clear" w:color="auto" w:fill="auto"/>
            <w:vAlign w:val="center"/>
            <w:hideMark/>
          </w:tcPr>
          <w:p w14:paraId="78B5A315" w14:textId="77777777" w:rsidR="0014285D" w:rsidRPr="007C319D" w:rsidRDefault="0014285D" w:rsidP="0014285D">
            <w:pPr>
              <w:rPr>
                <w:color w:val="000000"/>
              </w:rPr>
            </w:pPr>
            <w:r w:rsidRPr="007C319D">
              <w:rPr>
                <w:rFonts w:eastAsia="Calibri"/>
                <w:color w:val="000000"/>
                <w:lang w:eastAsia="en-US"/>
              </w:rPr>
              <w:t>Влажная протирка стен холла (стеклянные панели), удаление локальных загрязнений с использованием специальных химических средств по мере загрязнения</w:t>
            </w:r>
          </w:p>
        </w:tc>
        <w:tc>
          <w:tcPr>
            <w:tcW w:w="2407" w:type="dxa"/>
            <w:tcBorders>
              <w:top w:val="nil"/>
              <w:left w:val="nil"/>
              <w:bottom w:val="single" w:sz="4" w:space="0" w:color="auto"/>
              <w:right w:val="single" w:sz="4" w:space="0" w:color="auto"/>
            </w:tcBorders>
            <w:shd w:val="clear" w:color="auto" w:fill="auto"/>
            <w:vAlign w:val="center"/>
            <w:hideMark/>
          </w:tcPr>
          <w:p w14:paraId="6B3E679E" w14:textId="025ED146"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637D1C5E" w14:textId="77777777" w:rsidTr="005B6E8C">
        <w:trPr>
          <w:trHeight w:val="127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7DE2151" w14:textId="77777777" w:rsidR="0014285D" w:rsidRPr="007C319D" w:rsidRDefault="0014285D" w:rsidP="0014285D">
            <w:pPr>
              <w:jc w:val="center"/>
              <w:rPr>
                <w:color w:val="000000" w:themeColor="text1"/>
              </w:rPr>
            </w:pPr>
            <w:r w:rsidRPr="007C319D">
              <w:rPr>
                <w:color w:val="000000" w:themeColor="text1"/>
              </w:rPr>
              <w:lastRenderedPageBreak/>
              <w:t>2</w:t>
            </w:r>
          </w:p>
        </w:tc>
        <w:tc>
          <w:tcPr>
            <w:tcW w:w="6537" w:type="dxa"/>
            <w:tcBorders>
              <w:top w:val="nil"/>
              <w:left w:val="nil"/>
              <w:bottom w:val="single" w:sz="4" w:space="0" w:color="auto"/>
              <w:right w:val="single" w:sz="4" w:space="0" w:color="auto"/>
            </w:tcBorders>
            <w:shd w:val="clear" w:color="auto" w:fill="auto"/>
            <w:vAlign w:val="center"/>
            <w:hideMark/>
          </w:tcPr>
          <w:p w14:paraId="6FB0DAB8" w14:textId="77777777" w:rsidR="0014285D" w:rsidRPr="007C319D" w:rsidRDefault="0014285D" w:rsidP="0014285D">
            <w:pPr>
              <w:rPr>
                <w:color w:val="000000"/>
              </w:rPr>
            </w:pPr>
            <w:r w:rsidRPr="007C319D">
              <w:rPr>
                <w:rFonts w:eastAsia="Calibri"/>
                <w:color w:val="000000"/>
                <w:lang w:eastAsia="en-US"/>
              </w:rPr>
              <w:t>Мытье всей поверхности твердого, полутвердого, мягкого пола (ковролина, плитки, ламината, линолеума) и плинтусов с применением специального механизированного оборудования (сухих и моющих пылесосов) и вручную с применением специальных химических средств. Удаление локальных загрязнений; удаление пятен и липких субстанций (по мере загрязнения).</w:t>
            </w:r>
          </w:p>
        </w:tc>
        <w:tc>
          <w:tcPr>
            <w:tcW w:w="2407" w:type="dxa"/>
            <w:tcBorders>
              <w:top w:val="nil"/>
              <w:left w:val="nil"/>
              <w:bottom w:val="single" w:sz="4" w:space="0" w:color="auto"/>
              <w:right w:val="single" w:sz="4" w:space="0" w:color="auto"/>
            </w:tcBorders>
            <w:shd w:val="clear" w:color="auto" w:fill="auto"/>
            <w:vAlign w:val="center"/>
            <w:hideMark/>
          </w:tcPr>
          <w:p w14:paraId="6EC3AAD2" w14:textId="0B90510B"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3593DF6F"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1B63982" w14:textId="77777777" w:rsidR="0014285D" w:rsidRPr="007C319D" w:rsidRDefault="0014285D" w:rsidP="0014285D">
            <w:pPr>
              <w:jc w:val="center"/>
              <w:rPr>
                <w:color w:val="000000" w:themeColor="text1"/>
              </w:rPr>
            </w:pPr>
            <w:r w:rsidRPr="007C319D">
              <w:rPr>
                <w:color w:val="000000" w:themeColor="text1"/>
              </w:rPr>
              <w:t>3</w:t>
            </w:r>
          </w:p>
        </w:tc>
        <w:tc>
          <w:tcPr>
            <w:tcW w:w="6537" w:type="dxa"/>
            <w:tcBorders>
              <w:top w:val="nil"/>
              <w:left w:val="nil"/>
              <w:bottom w:val="single" w:sz="4" w:space="0" w:color="auto"/>
              <w:right w:val="single" w:sz="4" w:space="0" w:color="auto"/>
            </w:tcBorders>
            <w:shd w:val="clear" w:color="auto" w:fill="auto"/>
            <w:vAlign w:val="center"/>
            <w:hideMark/>
          </w:tcPr>
          <w:p w14:paraId="56C917A0" w14:textId="77777777" w:rsidR="0014285D" w:rsidRPr="007C319D" w:rsidRDefault="0014285D" w:rsidP="0014285D">
            <w:pPr>
              <w:rPr>
                <w:color w:val="000000"/>
              </w:rPr>
            </w:pPr>
            <w:r w:rsidRPr="007C319D">
              <w:rPr>
                <w:rFonts w:eastAsia="Calibri"/>
                <w:color w:val="000000"/>
                <w:lang w:eastAsia="en-US"/>
              </w:rPr>
              <w:t>Очистка от пыли и загрязнений ниш потолка лифтовых кабин, решеток, закрывающих светильники, светильников</w:t>
            </w:r>
          </w:p>
        </w:tc>
        <w:tc>
          <w:tcPr>
            <w:tcW w:w="2407" w:type="dxa"/>
            <w:tcBorders>
              <w:top w:val="nil"/>
              <w:left w:val="nil"/>
              <w:bottom w:val="single" w:sz="4" w:space="0" w:color="auto"/>
              <w:right w:val="single" w:sz="4" w:space="0" w:color="auto"/>
            </w:tcBorders>
            <w:shd w:val="clear" w:color="auto" w:fill="auto"/>
            <w:vAlign w:val="center"/>
            <w:hideMark/>
          </w:tcPr>
          <w:p w14:paraId="7B9C4870" w14:textId="77777777" w:rsidR="0014285D" w:rsidRPr="007C319D" w:rsidRDefault="0014285D" w:rsidP="0014285D">
            <w:pPr>
              <w:rPr>
                <w:color w:val="000000"/>
              </w:rPr>
            </w:pPr>
            <w:r w:rsidRPr="007C319D">
              <w:rPr>
                <w:rFonts w:eastAsia="Calibri"/>
                <w:color w:val="000000"/>
                <w:lang w:eastAsia="en-US"/>
              </w:rPr>
              <w:t>1 раз в неделю</w:t>
            </w:r>
          </w:p>
        </w:tc>
      </w:tr>
      <w:tr w:rsidR="0014285D" w:rsidRPr="007C319D" w14:paraId="50BC5058"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4EF6AC9" w14:textId="77777777" w:rsidR="0014285D" w:rsidRPr="007C319D" w:rsidRDefault="0014285D" w:rsidP="0014285D">
            <w:pPr>
              <w:jc w:val="center"/>
              <w:rPr>
                <w:color w:val="000000" w:themeColor="text1"/>
              </w:rPr>
            </w:pPr>
            <w:r w:rsidRPr="007C319D">
              <w:rPr>
                <w:color w:val="000000" w:themeColor="text1"/>
              </w:rPr>
              <w:t>4</w:t>
            </w:r>
          </w:p>
        </w:tc>
        <w:tc>
          <w:tcPr>
            <w:tcW w:w="6537" w:type="dxa"/>
            <w:tcBorders>
              <w:top w:val="nil"/>
              <w:left w:val="nil"/>
              <w:bottom w:val="single" w:sz="4" w:space="0" w:color="auto"/>
              <w:right w:val="single" w:sz="4" w:space="0" w:color="auto"/>
            </w:tcBorders>
            <w:shd w:val="clear" w:color="auto" w:fill="auto"/>
            <w:vAlign w:val="center"/>
            <w:hideMark/>
          </w:tcPr>
          <w:p w14:paraId="6FE0631B" w14:textId="77777777" w:rsidR="0014285D" w:rsidRPr="007C319D" w:rsidRDefault="0014285D" w:rsidP="0014285D">
            <w:pPr>
              <w:rPr>
                <w:color w:val="000000"/>
              </w:rPr>
            </w:pPr>
            <w:r w:rsidRPr="007C319D">
              <w:rPr>
                <w:rFonts w:eastAsia="Calibri"/>
                <w:color w:val="000000"/>
                <w:lang w:eastAsia="en-US"/>
              </w:rPr>
              <w:t>Очистка светильников лифтового холла, извещателей, динамиков, удаление локальных загрязнений потолка лифтового холла, ниш с подсветкой</w:t>
            </w:r>
          </w:p>
        </w:tc>
        <w:tc>
          <w:tcPr>
            <w:tcW w:w="2407" w:type="dxa"/>
            <w:tcBorders>
              <w:top w:val="nil"/>
              <w:left w:val="nil"/>
              <w:bottom w:val="single" w:sz="4" w:space="0" w:color="auto"/>
              <w:right w:val="single" w:sz="4" w:space="0" w:color="auto"/>
            </w:tcBorders>
            <w:shd w:val="clear" w:color="auto" w:fill="auto"/>
            <w:vAlign w:val="center"/>
            <w:hideMark/>
          </w:tcPr>
          <w:p w14:paraId="0E46E498" w14:textId="77777777" w:rsidR="0014285D" w:rsidRPr="007C319D" w:rsidRDefault="0014285D" w:rsidP="0014285D">
            <w:pPr>
              <w:rPr>
                <w:color w:val="000000"/>
              </w:rPr>
            </w:pPr>
            <w:r w:rsidRPr="007C319D">
              <w:rPr>
                <w:rFonts w:eastAsia="Calibri"/>
                <w:color w:val="000000"/>
                <w:lang w:eastAsia="en-US"/>
              </w:rPr>
              <w:t>1 раз в неделю</w:t>
            </w:r>
          </w:p>
        </w:tc>
      </w:tr>
      <w:tr w:rsidR="0014285D" w:rsidRPr="007C319D" w14:paraId="3ECCAE23"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363117D" w14:textId="77777777" w:rsidR="0014285D" w:rsidRPr="007C319D" w:rsidRDefault="0014285D" w:rsidP="0014285D">
            <w:pPr>
              <w:jc w:val="center"/>
              <w:rPr>
                <w:color w:val="000000" w:themeColor="text1"/>
              </w:rPr>
            </w:pPr>
            <w:r w:rsidRPr="007C319D">
              <w:rPr>
                <w:color w:val="000000" w:themeColor="text1"/>
              </w:rPr>
              <w:t>5</w:t>
            </w:r>
          </w:p>
        </w:tc>
        <w:tc>
          <w:tcPr>
            <w:tcW w:w="6537" w:type="dxa"/>
            <w:tcBorders>
              <w:top w:val="nil"/>
              <w:left w:val="nil"/>
              <w:bottom w:val="single" w:sz="4" w:space="0" w:color="auto"/>
              <w:right w:val="single" w:sz="4" w:space="0" w:color="auto"/>
            </w:tcBorders>
            <w:shd w:val="clear" w:color="auto" w:fill="auto"/>
            <w:vAlign w:val="center"/>
            <w:hideMark/>
          </w:tcPr>
          <w:p w14:paraId="6AA2DA39" w14:textId="77777777" w:rsidR="0014285D" w:rsidRPr="007C319D" w:rsidRDefault="0014285D" w:rsidP="0014285D">
            <w:pPr>
              <w:rPr>
                <w:color w:val="000000"/>
              </w:rPr>
            </w:pPr>
            <w:r w:rsidRPr="007C319D">
              <w:rPr>
                <w:rFonts w:eastAsia="Calibri"/>
                <w:color w:val="000000"/>
                <w:lang w:eastAsia="en-US"/>
              </w:rPr>
              <w:t>Протирка табло для вызова лифтов, удаление следов и отпечатков специальными средствами</w:t>
            </w:r>
          </w:p>
        </w:tc>
        <w:tc>
          <w:tcPr>
            <w:tcW w:w="2407" w:type="dxa"/>
            <w:tcBorders>
              <w:top w:val="nil"/>
              <w:left w:val="nil"/>
              <w:bottom w:val="single" w:sz="4" w:space="0" w:color="auto"/>
              <w:right w:val="single" w:sz="4" w:space="0" w:color="auto"/>
            </w:tcBorders>
            <w:shd w:val="clear" w:color="auto" w:fill="auto"/>
            <w:vAlign w:val="center"/>
            <w:hideMark/>
          </w:tcPr>
          <w:p w14:paraId="049AB98B" w14:textId="02C41180"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18BC31ED" w14:textId="77777777" w:rsidTr="005B6E8C">
        <w:trPr>
          <w:trHeight w:val="51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147BC" w14:textId="77777777" w:rsidR="0014285D" w:rsidRPr="007C319D" w:rsidRDefault="0014285D" w:rsidP="0014285D">
            <w:pPr>
              <w:jc w:val="center"/>
              <w:rPr>
                <w:color w:val="000000" w:themeColor="text1"/>
              </w:rPr>
            </w:pPr>
            <w:r w:rsidRPr="007C319D">
              <w:rPr>
                <w:color w:val="000000" w:themeColor="text1"/>
              </w:rPr>
              <w:t>6</w:t>
            </w:r>
          </w:p>
        </w:tc>
        <w:tc>
          <w:tcPr>
            <w:tcW w:w="6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9DB06" w14:textId="77777777" w:rsidR="0014285D" w:rsidRPr="007C319D" w:rsidRDefault="0014285D" w:rsidP="0014285D">
            <w:pPr>
              <w:rPr>
                <w:color w:val="000000"/>
              </w:rPr>
            </w:pPr>
            <w:r w:rsidRPr="007C319D">
              <w:rPr>
                <w:rFonts w:eastAsia="Calibri"/>
                <w:color w:val="000000"/>
                <w:lang w:eastAsia="en-US"/>
              </w:rPr>
              <w:t>Уборка внутренней поверхности кабин лифтов, пола, стен, поручней, внешней и внутренней стороны дверей</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46C50" w14:textId="4D67B5DC"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2DF6F90E" w14:textId="77777777" w:rsidTr="005B6E8C">
        <w:trPr>
          <w:trHeight w:val="51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4040D" w14:textId="77777777" w:rsidR="0014285D" w:rsidRPr="007C319D" w:rsidRDefault="0014285D" w:rsidP="0014285D">
            <w:pPr>
              <w:jc w:val="center"/>
              <w:rPr>
                <w:color w:val="000000" w:themeColor="text1"/>
              </w:rPr>
            </w:pPr>
            <w:r w:rsidRPr="007C319D">
              <w:rPr>
                <w:color w:val="000000" w:themeColor="text1"/>
              </w:rPr>
              <w:t>7</w:t>
            </w:r>
          </w:p>
        </w:tc>
        <w:tc>
          <w:tcPr>
            <w:tcW w:w="6537" w:type="dxa"/>
            <w:tcBorders>
              <w:top w:val="single" w:sz="4" w:space="0" w:color="auto"/>
              <w:left w:val="nil"/>
              <w:bottom w:val="single" w:sz="4" w:space="0" w:color="auto"/>
              <w:right w:val="single" w:sz="4" w:space="0" w:color="auto"/>
            </w:tcBorders>
            <w:shd w:val="clear" w:color="auto" w:fill="auto"/>
            <w:vAlign w:val="center"/>
            <w:hideMark/>
          </w:tcPr>
          <w:p w14:paraId="0EAC2DFC" w14:textId="77777777" w:rsidR="0014285D" w:rsidRPr="007C319D" w:rsidRDefault="0014285D" w:rsidP="0014285D">
            <w:pPr>
              <w:rPr>
                <w:color w:val="000000"/>
              </w:rPr>
            </w:pPr>
            <w:r w:rsidRPr="007C319D">
              <w:rPr>
                <w:rFonts w:eastAsia="Calibri"/>
                <w:color w:val="000000"/>
                <w:lang w:eastAsia="en-US"/>
              </w:rPr>
              <w:t>Удаление локальных загрязнений с зеркальных поверхностей лифта, полировка зеркал</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14:paraId="7E6CC60E" w14:textId="3D4FF728"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211C8035"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6BD4C33" w14:textId="77777777" w:rsidR="0014285D" w:rsidRPr="007C319D" w:rsidRDefault="0014285D" w:rsidP="0014285D">
            <w:pPr>
              <w:jc w:val="center"/>
              <w:rPr>
                <w:color w:val="000000" w:themeColor="text1"/>
              </w:rPr>
            </w:pPr>
            <w:r w:rsidRPr="007C319D">
              <w:rPr>
                <w:color w:val="000000" w:themeColor="text1"/>
              </w:rPr>
              <w:t>8</w:t>
            </w:r>
          </w:p>
        </w:tc>
        <w:tc>
          <w:tcPr>
            <w:tcW w:w="6537" w:type="dxa"/>
            <w:tcBorders>
              <w:top w:val="nil"/>
              <w:left w:val="nil"/>
              <w:bottom w:val="single" w:sz="4" w:space="0" w:color="auto"/>
              <w:right w:val="single" w:sz="4" w:space="0" w:color="auto"/>
            </w:tcBorders>
            <w:shd w:val="clear" w:color="auto" w:fill="auto"/>
            <w:vAlign w:val="center"/>
            <w:hideMark/>
          </w:tcPr>
          <w:p w14:paraId="5721309E" w14:textId="77777777" w:rsidR="0014285D" w:rsidRPr="007C319D" w:rsidRDefault="0014285D" w:rsidP="0014285D">
            <w:pPr>
              <w:rPr>
                <w:color w:val="000000"/>
              </w:rPr>
            </w:pPr>
            <w:r w:rsidRPr="007C319D">
              <w:rPr>
                <w:rFonts w:eastAsia="Calibri"/>
                <w:color w:val="000000"/>
                <w:lang w:eastAsia="en-US"/>
              </w:rPr>
              <w:t>Удаление пыли и мусора из ниш с подсветкой, влажная уборка</w:t>
            </w:r>
          </w:p>
        </w:tc>
        <w:tc>
          <w:tcPr>
            <w:tcW w:w="2407" w:type="dxa"/>
            <w:tcBorders>
              <w:top w:val="nil"/>
              <w:left w:val="nil"/>
              <w:bottom w:val="single" w:sz="4" w:space="0" w:color="auto"/>
              <w:right w:val="single" w:sz="4" w:space="0" w:color="auto"/>
            </w:tcBorders>
            <w:shd w:val="clear" w:color="auto" w:fill="auto"/>
            <w:vAlign w:val="center"/>
            <w:hideMark/>
          </w:tcPr>
          <w:p w14:paraId="2F531369" w14:textId="77777777" w:rsidR="0014285D" w:rsidRPr="007C319D" w:rsidRDefault="0014285D" w:rsidP="0014285D">
            <w:pPr>
              <w:rPr>
                <w:color w:val="000000"/>
              </w:rPr>
            </w:pPr>
            <w:r w:rsidRPr="007C319D">
              <w:rPr>
                <w:rFonts w:eastAsia="Calibri"/>
                <w:color w:val="000000"/>
                <w:lang w:eastAsia="en-US"/>
              </w:rPr>
              <w:t>Ежедневно</w:t>
            </w:r>
          </w:p>
        </w:tc>
      </w:tr>
      <w:tr w:rsidR="0014285D" w:rsidRPr="007C319D" w14:paraId="7963E94C"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D6F3BA8" w14:textId="77777777" w:rsidR="0014285D" w:rsidRPr="007C319D" w:rsidRDefault="0014285D" w:rsidP="0014285D">
            <w:pPr>
              <w:jc w:val="center"/>
              <w:rPr>
                <w:color w:val="000000" w:themeColor="text1"/>
              </w:rPr>
            </w:pPr>
            <w:r w:rsidRPr="007C319D">
              <w:rPr>
                <w:color w:val="000000" w:themeColor="text1"/>
              </w:rPr>
              <w:t>9</w:t>
            </w:r>
          </w:p>
        </w:tc>
        <w:tc>
          <w:tcPr>
            <w:tcW w:w="6537" w:type="dxa"/>
            <w:tcBorders>
              <w:top w:val="nil"/>
              <w:left w:val="nil"/>
              <w:bottom w:val="single" w:sz="4" w:space="0" w:color="auto"/>
              <w:right w:val="single" w:sz="4" w:space="0" w:color="auto"/>
            </w:tcBorders>
            <w:shd w:val="clear" w:color="auto" w:fill="auto"/>
            <w:vAlign w:val="center"/>
            <w:hideMark/>
          </w:tcPr>
          <w:p w14:paraId="0F508409" w14:textId="77777777" w:rsidR="0014285D" w:rsidRPr="007C319D" w:rsidRDefault="0014285D" w:rsidP="0014285D">
            <w:pPr>
              <w:rPr>
                <w:color w:val="000000"/>
              </w:rPr>
            </w:pPr>
            <w:r w:rsidRPr="007C319D">
              <w:rPr>
                <w:color w:val="000000"/>
                <w:lang w:eastAsia="zh-CN"/>
              </w:rPr>
              <w:t>Уход за навигационными надписями и обозначениями</w:t>
            </w:r>
          </w:p>
        </w:tc>
        <w:tc>
          <w:tcPr>
            <w:tcW w:w="2407" w:type="dxa"/>
            <w:tcBorders>
              <w:top w:val="nil"/>
              <w:left w:val="nil"/>
              <w:bottom w:val="single" w:sz="4" w:space="0" w:color="auto"/>
              <w:right w:val="single" w:sz="4" w:space="0" w:color="auto"/>
            </w:tcBorders>
            <w:shd w:val="clear" w:color="auto" w:fill="auto"/>
            <w:vAlign w:val="center"/>
            <w:hideMark/>
          </w:tcPr>
          <w:p w14:paraId="1EE6053E" w14:textId="6EC2F7CB"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47E7021B"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tcPr>
          <w:p w14:paraId="08F9F748" w14:textId="77777777" w:rsidR="0014285D" w:rsidRPr="007C319D" w:rsidRDefault="0014285D" w:rsidP="0014285D">
            <w:pPr>
              <w:jc w:val="center"/>
              <w:rPr>
                <w:color w:val="000000" w:themeColor="text1"/>
              </w:rPr>
            </w:pPr>
          </w:p>
        </w:tc>
        <w:tc>
          <w:tcPr>
            <w:tcW w:w="6537" w:type="dxa"/>
            <w:tcBorders>
              <w:top w:val="nil"/>
              <w:left w:val="nil"/>
              <w:bottom w:val="single" w:sz="4" w:space="0" w:color="auto"/>
              <w:right w:val="single" w:sz="4" w:space="0" w:color="auto"/>
            </w:tcBorders>
            <w:shd w:val="clear" w:color="auto" w:fill="auto"/>
            <w:vAlign w:val="center"/>
          </w:tcPr>
          <w:p w14:paraId="78904392" w14:textId="77777777" w:rsidR="0014285D" w:rsidRPr="007C319D" w:rsidRDefault="0014285D" w:rsidP="0014285D">
            <w:pPr>
              <w:rPr>
                <w:color w:val="000000"/>
              </w:rPr>
            </w:pPr>
            <w:r w:rsidRPr="007C319D">
              <w:rPr>
                <w:b/>
                <w:bCs/>
                <w:color w:val="000000"/>
              </w:rPr>
              <w:t>Переговорные комнаты (в рабочие дни)</w:t>
            </w:r>
          </w:p>
        </w:tc>
        <w:tc>
          <w:tcPr>
            <w:tcW w:w="2407" w:type="dxa"/>
            <w:tcBorders>
              <w:top w:val="nil"/>
              <w:left w:val="nil"/>
              <w:bottom w:val="single" w:sz="4" w:space="0" w:color="auto"/>
              <w:right w:val="single" w:sz="4" w:space="0" w:color="auto"/>
            </w:tcBorders>
            <w:shd w:val="clear" w:color="auto" w:fill="auto"/>
            <w:vAlign w:val="center"/>
          </w:tcPr>
          <w:p w14:paraId="517D1DA4" w14:textId="77777777" w:rsidR="0014285D" w:rsidRPr="007C319D" w:rsidRDefault="0014285D" w:rsidP="0014285D">
            <w:pPr>
              <w:rPr>
                <w:rFonts w:eastAsia="Calibri"/>
                <w:color w:val="000000"/>
                <w:lang w:eastAsia="en-US"/>
              </w:rPr>
            </w:pPr>
          </w:p>
        </w:tc>
      </w:tr>
      <w:tr w:rsidR="0014285D" w:rsidRPr="007C319D" w14:paraId="55EBC69E"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448A45F" w14:textId="77777777" w:rsidR="0014285D" w:rsidRPr="007C319D" w:rsidRDefault="0014285D" w:rsidP="0014285D">
            <w:pPr>
              <w:jc w:val="center"/>
              <w:rPr>
                <w:color w:val="000000" w:themeColor="text1"/>
              </w:rPr>
            </w:pPr>
            <w:r w:rsidRPr="007C319D">
              <w:rPr>
                <w:color w:val="000000" w:themeColor="text1"/>
              </w:rPr>
              <w:t>1</w:t>
            </w:r>
          </w:p>
        </w:tc>
        <w:tc>
          <w:tcPr>
            <w:tcW w:w="6537" w:type="dxa"/>
            <w:tcBorders>
              <w:top w:val="nil"/>
              <w:left w:val="nil"/>
              <w:bottom w:val="single" w:sz="4" w:space="0" w:color="auto"/>
              <w:right w:val="single" w:sz="4" w:space="0" w:color="auto"/>
            </w:tcBorders>
            <w:shd w:val="clear" w:color="auto" w:fill="auto"/>
            <w:vAlign w:val="center"/>
            <w:hideMark/>
          </w:tcPr>
          <w:p w14:paraId="71D68CD4" w14:textId="77777777" w:rsidR="0014285D" w:rsidRPr="007C319D" w:rsidRDefault="0014285D" w:rsidP="0014285D">
            <w:pPr>
              <w:rPr>
                <w:color w:val="000000"/>
              </w:rPr>
            </w:pPr>
            <w:r w:rsidRPr="007C319D">
              <w:rPr>
                <w:color w:val="000000"/>
              </w:rPr>
              <w:t>Влажная протирка дверных блоков, дверей, дверных ручек, доводчиков, фурнитуры.</w:t>
            </w:r>
          </w:p>
        </w:tc>
        <w:tc>
          <w:tcPr>
            <w:tcW w:w="2407" w:type="dxa"/>
            <w:tcBorders>
              <w:top w:val="nil"/>
              <w:left w:val="nil"/>
              <w:bottom w:val="single" w:sz="4" w:space="0" w:color="auto"/>
              <w:right w:val="single" w:sz="4" w:space="0" w:color="auto"/>
            </w:tcBorders>
            <w:shd w:val="clear" w:color="auto" w:fill="auto"/>
            <w:vAlign w:val="center"/>
            <w:hideMark/>
          </w:tcPr>
          <w:p w14:paraId="4EE58352" w14:textId="5A0FB690"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7F050E2D" w14:textId="77777777" w:rsidTr="005B6E8C">
        <w:trPr>
          <w:trHeight w:val="127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12F6F78" w14:textId="77777777" w:rsidR="0014285D" w:rsidRPr="007C319D" w:rsidRDefault="0014285D" w:rsidP="0014285D">
            <w:pPr>
              <w:jc w:val="center"/>
              <w:rPr>
                <w:color w:val="000000" w:themeColor="text1"/>
              </w:rPr>
            </w:pPr>
            <w:r w:rsidRPr="007C319D">
              <w:rPr>
                <w:color w:val="000000" w:themeColor="text1"/>
              </w:rPr>
              <w:t>2</w:t>
            </w:r>
          </w:p>
        </w:tc>
        <w:tc>
          <w:tcPr>
            <w:tcW w:w="6537" w:type="dxa"/>
            <w:tcBorders>
              <w:top w:val="nil"/>
              <w:left w:val="nil"/>
              <w:bottom w:val="single" w:sz="4" w:space="0" w:color="auto"/>
              <w:right w:val="single" w:sz="4" w:space="0" w:color="auto"/>
            </w:tcBorders>
            <w:shd w:val="clear" w:color="auto" w:fill="auto"/>
            <w:vAlign w:val="center"/>
            <w:hideMark/>
          </w:tcPr>
          <w:p w14:paraId="23D420CB" w14:textId="77777777" w:rsidR="0014285D" w:rsidRPr="007C319D" w:rsidRDefault="0014285D" w:rsidP="0014285D">
            <w:pPr>
              <w:rPr>
                <w:color w:val="000000"/>
              </w:rPr>
            </w:pPr>
            <w:r w:rsidRPr="007C319D">
              <w:rPr>
                <w:color w:val="000000"/>
                <w:lang w:eastAsia="zh-CN"/>
              </w:rPr>
              <w:t>Мытье всей поверхности твердого, полутвердого, мягкого пола (ковролина, плитки, ламината, линолеума) и плинтусов с применением специального механизированного оборудования (сухих и моющих пылесосов) и вручную с применением специальных химических средств. Удаление локальных загрязнений; удаление пятен и липких субстанций (по мере загрязнения).</w:t>
            </w:r>
          </w:p>
        </w:tc>
        <w:tc>
          <w:tcPr>
            <w:tcW w:w="2407" w:type="dxa"/>
            <w:tcBorders>
              <w:top w:val="nil"/>
              <w:left w:val="nil"/>
              <w:bottom w:val="single" w:sz="4" w:space="0" w:color="auto"/>
              <w:right w:val="single" w:sz="4" w:space="0" w:color="auto"/>
            </w:tcBorders>
            <w:shd w:val="clear" w:color="auto" w:fill="auto"/>
            <w:vAlign w:val="center"/>
            <w:hideMark/>
          </w:tcPr>
          <w:p w14:paraId="1BFAC931" w14:textId="1CB79AD0"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545B4EFB"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FFDC915" w14:textId="77777777" w:rsidR="0014285D" w:rsidRPr="007C319D" w:rsidRDefault="0014285D" w:rsidP="0014285D">
            <w:pPr>
              <w:jc w:val="center"/>
              <w:rPr>
                <w:color w:val="000000" w:themeColor="text1"/>
              </w:rPr>
            </w:pPr>
            <w:r w:rsidRPr="007C319D">
              <w:rPr>
                <w:color w:val="000000" w:themeColor="text1"/>
              </w:rPr>
              <w:t>3</w:t>
            </w:r>
          </w:p>
        </w:tc>
        <w:tc>
          <w:tcPr>
            <w:tcW w:w="6537" w:type="dxa"/>
            <w:tcBorders>
              <w:top w:val="nil"/>
              <w:left w:val="nil"/>
              <w:bottom w:val="single" w:sz="4" w:space="0" w:color="auto"/>
              <w:right w:val="single" w:sz="4" w:space="0" w:color="auto"/>
            </w:tcBorders>
            <w:shd w:val="clear" w:color="auto" w:fill="auto"/>
            <w:vAlign w:val="center"/>
            <w:hideMark/>
          </w:tcPr>
          <w:p w14:paraId="46182AD5" w14:textId="77777777" w:rsidR="0014285D" w:rsidRPr="007C319D" w:rsidRDefault="0014285D" w:rsidP="0014285D">
            <w:pPr>
              <w:rPr>
                <w:color w:val="000000"/>
              </w:rPr>
            </w:pPr>
            <w:r w:rsidRPr="007C319D">
              <w:rPr>
                <w:rFonts w:eastAsia="Calibri"/>
                <w:color w:val="000000"/>
                <w:lang w:eastAsia="en-US"/>
              </w:rPr>
              <w:t>Очистка мультимедиа и оргтехники</w:t>
            </w:r>
          </w:p>
        </w:tc>
        <w:tc>
          <w:tcPr>
            <w:tcW w:w="2407" w:type="dxa"/>
            <w:tcBorders>
              <w:top w:val="nil"/>
              <w:left w:val="nil"/>
              <w:bottom w:val="single" w:sz="4" w:space="0" w:color="auto"/>
              <w:right w:val="single" w:sz="4" w:space="0" w:color="auto"/>
            </w:tcBorders>
            <w:shd w:val="clear" w:color="auto" w:fill="auto"/>
            <w:vAlign w:val="center"/>
            <w:hideMark/>
          </w:tcPr>
          <w:p w14:paraId="282FFF21" w14:textId="77777777" w:rsidR="0014285D" w:rsidRPr="007C319D" w:rsidRDefault="0014285D" w:rsidP="0014285D">
            <w:pPr>
              <w:rPr>
                <w:color w:val="000000"/>
              </w:rPr>
            </w:pPr>
            <w:r w:rsidRPr="007C319D">
              <w:rPr>
                <w:color w:val="000000"/>
              </w:rPr>
              <w:t>Ежедневно</w:t>
            </w:r>
          </w:p>
        </w:tc>
      </w:tr>
      <w:tr w:rsidR="0014285D" w:rsidRPr="007C319D" w14:paraId="6C0B89F3" w14:textId="77777777" w:rsidTr="005B6E8C">
        <w:trPr>
          <w:trHeight w:val="69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DF1E3A7" w14:textId="77777777" w:rsidR="0014285D" w:rsidRPr="007C319D" w:rsidRDefault="0014285D" w:rsidP="0014285D">
            <w:pPr>
              <w:jc w:val="center"/>
              <w:rPr>
                <w:color w:val="000000" w:themeColor="text1"/>
              </w:rPr>
            </w:pPr>
            <w:r w:rsidRPr="007C319D">
              <w:rPr>
                <w:color w:val="000000" w:themeColor="text1"/>
              </w:rPr>
              <w:t>4</w:t>
            </w:r>
          </w:p>
        </w:tc>
        <w:tc>
          <w:tcPr>
            <w:tcW w:w="6537" w:type="dxa"/>
            <w:tcBorders>
              <w:top w:val="nil"/>
              <w:left w:val="nil"/>
              <w:bottom w:val="single" w:sz="4" w:space="0" w:color="auto"/>
              <w:right w:val="single" w:sz="4" w:space="0" w:color="auto"/>
            </w:tcBorders>
            <w:shd w:val="clear" w:color="auto" w:fill="auto"/>
            <w:vAlign w:val="center"/>
            <w:hideMark/>
          </w:tcPr>
          <w:p w14:paraId="53B749CB" w14:textId="12DA11E3" w:rsidR="0014285D" w:rsidRPr="007C319D" w:rsidRDefault="0014285D" w:rsidP="0014285D">
            <w:pPr>
              <w:rPr>
                <w:color w:val="000000"/>
              </w:rPr>
            </w:pPr>
            <w:r w:rsidRPr="007C319D">
              <w:rPr>
                <w:color w:val="000000"/>
                <w:lang w:eastAsia="zh-CN"/>
              </w:rPr>
              <w:t>Протирка ножек переговорных столов (журнальных столиков), крестовин стульев и кресел, ножек стульев и кресел, а также удаление пыли и загрязнений с использованием специальных химических средств и протирочных материалов</w:t>
            </w:r>
          </w:p>
        </w:tc>
        <w:tc>
          <w:tcPr>
            <w:tcW w:w="2407" w:type="dxa"/>
            <w:tcBorders>
              <w:top w:val="nil"/>
              <w:left w:val="nil"/>
              <w:bottom w:val="single" w:sz="4" w:space="0" w:color="auto"/>
              <w:right w:val="single" w:sz="4" w:space="0" w:color="auto"/>
            </w:tcBorders>
            <w:shd w:val="clear" w:color="auto" w:fill="auto"/>
            <w:vAlign w:val="center"/>
            <w:hideMark/>
          </w:tcPr>
          <w:p w14:paraId="3996DF91" w14:textId="77777777" w:rsidR="0014285D" w:rsidRPr="007C319D" w:rsidRDefault="0014285D" w:rsidP="0014285D">
            <w:pPr>
              <w:rPr>
                <w:color w:val="000000"/>
              </w:rPr>
            </w:pPr>
            <w:r w:rsidRPr="007C319D">
              <w:rPr>
                <w:rFonts w:eastAsia="Calibri"/>
                <w:color w:val="000000"/>
                <w:lang w:eastAsia="en-US"/>
              </w:rPr>
              <w:t>1 раз в неделю</w:t>
            </w:r>
          </w:p>
        </w:tc>
      </w:tr>
      <w:tr w:rsidR="0014285D" w:rsidRPr="007C319D" w14:paraId="50CF4191" w14:textId="77777777" w:rsidTr="005B6E8C">
        <w:trPr>
          <w:trHeight w:val="10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1B82C09" w14:textId="77777777" w:rsidR="0014285D" w:rsidRPr="007C319D" w:rsidRDefault="0014285D" w:rsidP="0014285D">
            <w:pPr>
              <w:jc w:val="center"/>
              <w:rPr>
                <w:color w:val="000000" w:themeColor="text1"/>
              </w:rPr>
            </w:pPr>
            <w:r w:rsidRPr="007C319D">
              <w:rPr>
                <w:color w:val="000000" w:themeColor="text1"/>
              </w:rPr>
              <w:t>5</w:t>
            </w:r>
          </w:p>
        </w:tc>
        <w:tc>
          <w:tcPr>
            <w:tcW w:w="6537" w:type="dxa"/>
            <w:tcBorders>
              <w:top w:val="nil"/>
              <w:left w:val="nil"/>
              <w:bottom w:val="single" w:sz="4" w:space="0" w:color="auto"/>
              <w:right w:val="single" w:sz="4" w:space="0" w:color="auto"/>
            </w:tcBorders>
            <w:shd w:val="clear" w:color="auto" w:fill="auto"/>
            <w:vAlign w:val="center"/>
            <w:hideMark/>
          </w:tcPr>
          <w:p w14:paraId="617E1961" w14:textId="77777777" w:rsidR="0014285D" w:rsidRPr="007C319D" w:rsidRDefault="0014285D" w:rsidP="0014285D">
            <w:pPr>
              <w:rPr>
                <w:color w:val="000000"/>
              </w:rPr>
            </w:pPr>
            <w:r w:rsidRPr="007C319D">
              <w:rPr>
                <w:color w:val="000000"/>
                <w:lang w:eastAsia="zh-CN"/>
              </w:rPr>
              <w:t>Протирка поверхности переговорных столов, а также удаление пыли и загрязнений с использованием специальных химических средств и протирочных материалов. Влажная протирка подлокотников кресел и стульев.</w:t>
            </w:r>
          </w:p>
        </w:tc>
        <w:tc>
          <w:tcPr>
            <w:tcW w:w="2407" w:type="dxa"/>
            <w:tcBorders>
              <w:top w:val="nil"/>
              <w:left w:val="nil"/>
              <w:bottom w:val="single" w:sz="4" w:space="0" w:color="auto"/>
              <w:right w:val="single" w:sz="4" w:space="0" w:color="auto"/>
            </w:tcBorders>
            <w:shd w:val="clear" w:color="auto" w:fill="auto"/>
            <w:vAlign w:val="center"/>
            <w:hideMark/>
          </w:tcPr>
          <w:p w14:paraId="3DA07C59" w14:textId="5A5DA4F4"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1376B531"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A132C58" w14:textId="77777777" w:rsidR="0014285D" w:rsidRPr="007C319D" w:rsidRDefault="0014285D" w:rsidP="0014285D">
            <w:pPr>
              <w:jc w:val="center"/>
              <w:rPr>
                <w:color w:val="000000" w:themeColor="text1"/>
              </w:rPr>
            </w:pPr>
            <w:r w:rsidRPr="007C319D">
              <w:rPr>
                <w:color w:val="000000" w:themeColor="text1"/>
              </w:rPr>
              <w:t>6</w:t>
            </w:r>
          </w:p>
        </w:tc>
        <w:tc>
          <w:tcPr>
            <w:tcW w:w="6537" w:type="dxa"/>
            <w:tcBorders>
              <w:top w:val="nil"/>
              <w:left w:val="nil"/>
              <w:bottom w:val="single" w:sz="4" w:space="0" w:color="auto"/>
              <w:right w:val="single" w:sz="4" w:space="0" w:color="auto"/>
            </w:tcBorders>
            <w:shd w:val="clear" w:color="auto" w:fill="auto"/>
            <w:vAlign w:val="center"/>
            <w:hideMark/>
          </w:tcPr>
          <w:p w14:paraId="0C990F8D" w14:textId="77777777" w:rsidR="0014285D" w:rsidRPr="007C319D" w:rsidRDefault="0014285D" w:rsidP="0014285D">
            <w:pPr>
              <w:rPr>
                <w:color w:val="000000"/>
              </w:rPr>
            </w:pPr>
            <w:r w:rsidRPr="007C319D">
              <w:rPr>
                <w:color w:val="000000"/>
                <w:lang w:eastAsia="zh-CN"/>
              </w:rPr>
              <w:t>Сбор мусора из урн, с заменой полиэтиленовых пакетов и вынос мусора в специально отведенные места</w:t>
            </w:r>
          </w:p>
        </w:tc>
        <w:tc>
          <w:tcPr>
            <w:tcW w:w="2407" w:type="dxa"/>
            <w:tcBorders>
              <w:top w:val="nil"/>
              <w:left w:val="nil"/>
              <w:bottom w:val="single" w:sz="4" w:space="0" w:color="auto"/>
              <w:right w:val="single" w:sz="4" w:space="0" w:color="auto"/>
            </w:tcBorders>
            <w:shd w:val="clear" w:color="auto" w:fill="auto"/>
            <w:vAlign w:val="center"/>
            <w:hideMark/>
          </w:tcPr>
          <w:p w14:paraId="66F6570F" w14:textId="52ECE28B" w:rsidR="0014285D" w:rsidRPr="007C319D" w:rsidRDefault="0014285D" w:rsidP="0014285D">
            <w:pPr>
              <w:rPr>
                <w:color w:val="000000"/>
              </w:rPr>
            </w:pPr>
            <w:r w:rsidRPr="007C319D">
              <w:rPr>
                <w:color w:val="000000"/>
              </w:rPr>
              <w:t>Ежедневно до 9</w:t>
            </w:r>
            <w:r w:rsidR="00FC391E" w:rsidRPr="007C319D">
              <w:rPr>
                <w:color w:val="000000"/>
              </w:rPr>
              <w:t>:</w:t>
            </w:r>
            <w:r w:rsidRPr="007C319D">
              <w:rPr>
                <w:color w:val="000000"/>
              </w:rPr>
              <w:t>00</w:t>
            </w:r>
            <w:r w:rsidR="00FC391E" w:rsidRPr="007C319D">
              <w:rPr>
                <w:color w:val="000000"/>
              </w:rPr>
              <w:t xml:space="preserve"> </w:t>
            </w:r>
            <w:r w:rsidR="00FC391E" w:rsidRPr="007C319D">
              <w:rPr>
                <w:rFonts w:eastAsia="Calibri"/>
                <w:color w:val="000000"/>
                <w:lang w:eastAsia="en-US"/>
              </w:rPr>
              <w:t>ч.</w:t>
            </w:r>
            <w:r w:rsidRPr="007C319D">
              <w:rPr>
                <w:color w:val="000000"/>
              </w:rPr>
              <w:t xml:space="preserve"> и по мере заполнения</w:t>
            </w:r>
          </w:p>
        </w:tc>
      </w:tr>
      <w:tr w:rsidR="0014285D" w:rsidRPr="007C319D" w14:paraId="34915D8A"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C11CB01" w14:textId="77777777" w:rsidR="0014285D" w:rsidRPr="007C319D" w:rsidRDefault="0014285D" w:rsidP="0014285D">
            <w:pPr>
              <w:jc w:val="center"/>
              <w:rPr>
                <w:color w:val="000000" w:themeColor="text1"/>
              </w:rPr>
            </w:pPr>
            <w:r w:rsidRPr="007C319D">
              <w:rPr>
                <w:color w:val="000000" w:themeColor="text1"/>
              </w:rPr>
              <w:lastRenderedPageBreak/>
              <w:t>7</w:t>
            </w:r>
          </w:p>
        </w:tc>
        <w:tc>
          <w:tcPr>
            <w:tcW w:w="6537" w:type="dxa"/>
            <w:tcBorders>
              <w:top w:val="nil"/>
              <w:left w:val="nil"/>
              <w:bottom w:val="single" w:sz="4" w:space="0" w:color="auto"/>
              <w:right w:val="single" w:sz="4" w:space="0" w:color="auto"/>
            </w:tcBorders>
            <w:shd w:val="clear" w:color="auto" w:fill="auto"/>
            <w:vAlign w:val="center"/>
            <w:hideMark/>
          </w:tcPr>
          <w:p w14:paraId="61A5B3A9" w14:textId="77777777" w:rsidR="0014285D" w:rsidRPr="007C319D" w:rsidRDefault="0014285D" w:rsidP="0014285D">
            <w:pPr>
              <w:rPr>
                <w:color w:val="000000"/>
              </w:rPr>
            </w:pPr>
            <w:r w:rsidRPr="007C319D">
              <w:rPr>
                <w:color w:val="000000"/>
                <w:lang w:eastAsia="zh-CN"/>
              </w:rPr>
              <w:t>Удаление пыли и загрязнений с металлических рам стеклянных перегородок, с подоконников, оконных откосов</w:t>
            </w:r>
          </w:p>
        </w:tc>
        <w:tc>
          <w:tcPr>
            <w:tcW w:w="2407" w:type="dxa"/>
            <w:tcBorders>
              <w:top w:val="nil"/>
              <w:left w:val="nil"/>
              <w:bottom w:val="single" w:sz="4" w:space="0" w:color="auto"/>
              <w:right w:val="single" w:sz="4" w:space="0" w:color="auto"/>
            </w:tcBorders>
            <w:shd w:val="clear" w:color="auto" w:fill="auto"/>
            <w:vAlign w:val="center"/>
            <w:hideMark/>
          </w:tcPr>
          <w:p w14:paraId="2CEA537B" w14:textId="1715CA48"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1BE55C8A" w14:textId="77777777" w:rsidTr="005B6E8C">
        <w:trPr>
          <w:trHeight w:val="76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7BE5864" w14:textId="77777777" w:rsidR="0014285D" w:rsidRPr="007C319D" w:rsidRDefault="0014285D" w:rsidP="0014285D">
            <w:pPr>
              <w:jc w:val="center"/>
              <w:rPr>
                <w:color w:val="000000" w:themeColor="text1"/>
              </w:rPr>
            </w:pPr>
            <w:r w:rsidRPr="007C319D">
              <w:rPr>
                <w:color w:val="000000" w:themeColor="text1"/>
              </w:rPr>
              <w:t>8</w:t>
            </w:r>
          </w:p>
        </w:tc>
        <w:tc>
          <w:tcPr>
            <w:tcW w:w="6537" w:type="dxa"/>
            <w:tcBorders>
              <w:top w:val="nil"/>
              <w:left w:val="nil"/>
              <w:bottom w:val="single" w:sz="4" w:space="0" w:color="auto"/>
              <w:right w:val="single" w:sz="4" w:space="0" w:color="auto"/>
            </w:tcBorders>
            <w:shd w:val="clear" w:color="auto" w:fill="auto"/>
            <w:vAlign w:val="center"/>
            <w:hideMark/>
          </w:tcPr>
          <w:p w14:paraId="6C51C553" w14:textId="77777777" w:rsidR="0014285D" w:rsidRPr="007C319D" w:rsidRDefault="0014285D" w:rsidP="0014285D">
            <w:pPr>
              <w:rPr>
                <w:color w:val="000000"/>
              </w:rPr>
            </w:pPr>
            <w:r w:rsidRPr="007C319D">
              <w:rPr>
                <w:color w:val="000000"/>
                <w:lang w:eastAsia="zh-CN"/>
              </w:rPr>
              <w:t>Удаление пыли и загрязнений со всех стеклянных поверхностей: перегородок, дверей, с использованием специального оборудования и специальных химических средств.</w:t>
            </w:r>
          </w:p>
        </w:tc>
        <w:tc>
          <w:tcPr>
            <w:tcW w:w="2407" w:type="dxa"/>
            <w:tcBorders>
              <w:top w:val="nil"/>
              <w:left w:val="nil"/>
              <w:bottom w:val="single" w:sz="4" w:space="0" w:color="auto"/>
              <w:right w:val="single" w:sz="4" w:space="0" w:color="auto"/>
            </w:tcBorders>
            <w:shd w:val="clear" w:color="auto" w:fill="auto"/>
            <w:vAlign w:val="center"/>
            <w:hideMark/>
          </w:tcPr>
          <w:p w14:paraId="180BE88E" w14:textId="5523070C" w:rsidR="0014285D" w:rsidRPr="007C319D" w:rsidRDefault="0014285D" w:rsidP="0014285D">
            <w:pPr>
              <w:rPr>
                <w:color w:val="000000"/>
              </w:rPr>
            </w:pPr>
            <w:r w:rsidRPr="007C319D">
              <w:rPr>
                <w:rFonts w:eastAsia="Calibri"/>
                <w:color w:val="000000"/>
                <w:lang w:eastAsia="en-US"/>
              </w:rPr>
              <w:t>Основная уборка до 9:00</w:t>
            </w:r>
            <w:r w:rsidR="00FC391E" w:rsidRPr="007C319D">
              <w:rPr>
                <w:rFonts w:eastAsia="Calibri"/>
                <w:color w:val="000000"/>
                <w:lang w:eastAsia="en-US"/>
              </w:rPr>
              <w:t xml:space="preserve"> ч.</w:t>
            </w:r>
            <w:r w:rsidRPr="007C319D">
              <w:rPr>
                <w:rFonts w:eastAsia="Calibri"/>
                <w:color w:val="000000"/>
                <w:lang w:eastAsia="en-US"/>
              </w:rPr>
              <w:t>; дневная поддерживающая уборка в течение дня</w:t>
            </w:r>
          </w:p>
        </w:tc>
      </w:tr>
      <w:tr w:rsidR="0014285D" w:rsidRPr="007C319D" w14:paraId="5C198838" w14:textId="77777777" w:rsidTr="005B6E8C">
        <w:trPr>
          <w:trHeight w:val="51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BE283" w14:textId="77777777" w:rsidR="0014285D" w:rsidRPr="007C319D" w:rsidRDefault="0014285D" w:rsidP="0014285D">
            <w:pPr>
              <w:jc w:val="center"/>
              <w:rPr>
                <w:color w:val="000000" w:themeColor="text1"/>
              </w:rPr>
            </w:pPr>
            <w:r w:rsidRPr="007C319D">
              <w:rPr>
                <w:color w:val="000000" w:themeColor="text1"/>
              </w:rPr>
              <w:t>9</w:t>
            </w:r>
          </w:p>
        </w:tc>
        <w:tc>
          <w:tcPr>
            <w:tcW w:w="6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DA743" w14:textId="77777777" w:rsidR="0014285D" w:rsidRPr="007C319D" w:rsidRDefault="0014285D" w:rsidP="0014285D">
            <w:pPr>
              <w:rPr>
                <w:color w:val="000000"/>
              </w:rPr>
            </w:pPr>
            <w:r w:rsidRPr="007C319D">
              <w:rPr>
                <w:color w:val="000000"/>
                <w:lang w:eastAsia="zh-CN"/>
              </w:rPr>
              <w:t>Удаление пятен и загрязнений с окрашенной поверхности стен с применением специальных чистящих средств</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68FDA" w14:textId="77777777" w:rsidR="0014285D" w:rsidRPr="007C319D" w:rsidRDefault="0014285D" w:rsidP="0014285D">
            <w:pPr>
              <w:rPr>
                <w:color w:val="000000"/>
              </w:rPr>
            </w:pPr>
            <w:r w:rsidRPr="007C319D">
              <w:rPr>
                <w:color w:val="000000"/>
              </w:rPr>
              <w:t>Ежедневно</w:t>
            </w:r>
          </w:p>
        </w:tc>
      </w:tr>
      <w:tr w:rsidR="0014285D" w:rsidRPr="007C319D" w14:paraId="5A966C3E" w14:textId="77777777" w:rsidTr="005B6E8C">
        <w:trPr>
          <w:trHeight w:val="51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CAF067A" w14:textId="202D0602" w:rsidR="0014285D" w:rsidRPr="007C319D" w:rsidRDefault="0014285D" w:rsidP="0014285D">
            <w:pPr>
              <w:jc w:val="center"/>
              <w:rPr>
                <w:color w:val="000000" w:themeColor="text1"/>
              </w:rPr>
            </w:pPr>
            <w:r w:rsidRPr="007C319D">
              <w:rPr>
                <w:color w:val="000000" w:themeColor="text1"/>
              </w:rPr>
              <w:t>10</w:t>
            </w:r>
          </w:p>
        </w:tc>
        <w:tc>
          <w:tcPr>
            <w:tcW w:w="6537" w:type="dxa"/>
            <w:tcBorders>
              <w:top w:val="single" w:sz="4" w:space="0" w:color="auto"/>
              <w:left w:val="single" w:sz="4" w:space="0" w:color="auto"/>
              <w:bottom w:val="single" w:sz="4" w:space="0" w:color="auto"/>
              <w:right w:val="single" w:sz="4" w:space="0" w:color="auto"/>
            </w:tcBorders>
            <w:shd w:val="clear" w:color="auto" w:fill="auto"/>
            <w:vAlign w:val="center"/>
          </w:tcPr>
          <w:p w14:paraId="619882A9" w14:textId="244960C8" w:rsidR="0014285D" w:rsidRPr="007C319D" w:rsidRDefault="0014285D" w:rsidP="0014285D">
            <w:pPr>
              <w:rPr>
                <w:color w:val="000000"/>
                <w:lang w:eastAsia="zh-CN"/>
              </w:rPr>
            </w:pPr>
            <w:r w:rsidRPr="007C319D">
              <w:rPr>
                <w:color w:val="000000"/>
                <w:lang w:eastAsia="zh-CN"/>
              </w:rPr>
              <w:t xml:space="preserve">Сухая чистка </w:t>
            </w:r>
            <w:r w:rsidR="0046076B" w:rsidRPr="007C319D">
              <w:rPr>
                <w:color w:val="000000"/>
                <w:lang w:eastAsia="zh-CN"/>
              </w:rPr>
              <w:t>рулонных штор /</w:t>
            </w:r>
            <w:r w:rsidRPr="007C319D">
              <w:rPr>
                <w:color w:val="000000"/>
                <w:lang w:eastAsia="zh-CN"/>
              </w:rPr>
              <w:t xml:space="preserve">жалюзи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32D96F7A" w14:textId="6699E5B2" w:rsidR="0014285D" w:rsidRPr="007C319D" w:rsidRDefault="0014285D" w:rsidP="0014285D">
            <w:pPr>
              <w:rPr>
                <w:color w:val="000000"/>
              </w:rPr>
            </w:pPr>
            <w:r w:rsidRPr="007C319D">
              <w:rPr>
                <w:rFonts w:eastAsia="Calibri"/>
                <w:color w:val="000000"/>
                <w:lang w:eastAsia="en-US"/>
              </w:rPr>
              <w:t>1 раз в год</w:t>
            </w:r>
          </w:p>
        </w:tc>
      </w:tr>
      <w:tr w:rsidR="0046076B" w:rsidRPr="007C319D" w14:paraId="13B67591" w14:textId="77777777" w:rsidTr="005B6E8C">
        <w:trPr>
          <w:trHeight w:val="51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01FBEFF" w14:textId="2CD76801" w:rsidR="0046076B" w:rsidRPr="007C319D" w:rsidRDefault="0046076B" w:rsidP="0014285D">
            <w:pPr>
              <w:jc w:val="center"/>
              <w:rPr>
                <w:color w:val="000000" w:themeColor="text1"/>
              </w:rPr>
            </w:pPr>
          </w:p>
        </w:tc>
        <w:tc>
          <w:tcPr>
            <w:tcW w:w="6537" w:type="dxa"/>
            <w:tcBorders>
              <w:top w:val="single" w:sz="4" w:space="0" w:color="auto"/>
              <w:left w:val="single" w:sz="4" w:space="0" w:color="auto"/>
              <w:bottom w:val="single" w:sz="4" w:space="0" w:color="auto"/>
              <w:right w:val="single" w:sz="4" w:space="0" w:color="auto"/>
            </w:tcBorders>
            <w:shd w:val="clear" w:color="auto" w:fill="auto"/>
            <w:vAlign w:val="center"/>
          </w:tcPr>
          <w:p w14:paraId="4CEF0DA2" w14:textId="5EBDB7CB" w:rsidR="0046076B" w:rsidRPr="007C319D" w:rsidRDefault="0046076B" w:rsidP="0014285D">
            <w:pPr>
              <w:rPr>
                <w:color w:val="000000"/>
                <w:lang w:eastAsia="zh-CN"/>
              </w:rPr>
            </w:pP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09EAE742" w14:textId="77777777" w:rsidR="0046076B" w:rsidRPr="007C319D" w:rsidRDefault="0046076B" w:rsidP="0014285D">
            <w:pPr>
              <w:rPr>
                <w:rFonts w:eastAsia="Calibri"/>
                <w:color w:val="000000"/>
                <w:lang w:eastAsia="en-US"/>
              </w:rPr>
            </w:pPr>
          </w:p>
        </w:tc>
      </w:tr>
      <w:tr w:rsidR="0014285D" w:rsidRPr="007C319D" w14:paraId="7015BDCB"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tcPr>
          <w:p w14:paraId="23391659" w14:textId="77777777" w:rsidR="0014285D" w:rsidRPr="007C319D" w:rsidRDefault="0014285D" w:rsidP="0014285D">
            <w:pPr>
              <w:jc w:val="center"/>
              <w:rPr>
                <w:color w:val="000000" w:themeColor="text1"/>
              </w:rPr>
            </w:pPr>
          </w:p>
        </w:tc>
        <w:tc>
          <w:tcPr>
            <w:tcW w:w="6537" w:type="dxa"/>
            <w:tcBorders>
              <w:top w:val="nil"/>
              <w:left w:val="nil"/>
              <w:bottom w:val="single" w:sz="4" w:space="0" w:color="auto"/>
              <w:right w:val="single" w:sz="4" w:space="0" w:color="auto"/>
            </w:tcBorders>
            <w:shd w:val="clear" w:color="auto" w:fill="auto"/>
            <w:vAlign w:val="center"/>
          </w:tcPr>
          <w:p w14:paraId="601B2B2C" w14:textId="0311AD1D" w:rsidR="0014285D" w:rsidRPr="007C319D" w:rsidRDefault="0014285D" w:rsidP="007E7594">
            <w:pPr>
              <w:rPr>
                <w:rFonts w:eastAsia="Calibri"/>
                <w:color w:val="000000"/>
                <w:lang w:eastAsia="en-US"/>
              </w:rPr>
            </w:pPr>
            <w:r w:rsidRPr="007C319D">
              <w:rPr>
                <w:b/>
                <w:bCs/>
                <w:color w:val="000000"/>
              </w:rPr>
              <w:t>Санузлы, КУИ (в рабочие дни)</w:t>
            </w:r>
          </w:p>
        </w:tc>
        <w:tc>
          <w:tcPr>
            <w:tcW w:w="2407" w:type="dxa"/>
            <w:tcBorders>
              <w:top w:val="nil"/>
              <w:left w:val="nil"/>
              <w:bottom w:val="single" w:sz="4" w:space="0" w:color="auto"/>
              <w:right w:val="single" w:sz="4" w:space="0" w:color="auto"/>
            </w:tcBorders>
            <w:shd w:val="clear" w:color="auto" w:fill="auto"/>
            <w:vAlign w:val="center"/>
          </w:tcPr>
          <w:p w14:paraId="0D5424D5" w14:textId="77777777" w:rsidR="0014285D" w:rsidRPr="007C319D" w:rsidRDefault="0014285D" w:rsidP="0014285D">
            <w:pPr>
              <w:rPr>
                <w:rFonts w:eastAsia="Calibri"/>
                <w:color w:val="000000"/>
                <w:lang w:eastAsia="en-US"/>
              </w:rPr>
            </w:pPr>
          </w:p>
        </w:tc>
      </w:tr>
      <w:tr w:rsidR="0014285D" w:rsidRPr="007C319D" w14:paraId="759C4483"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D1EFA5A" w14:textId="77777777" w:rsidR="0014285D" w:rsidRPr="007C319D" w:rsidRDefault="0014285D" w:rsidP="0014285D">
            <w:pPr>
              <w:jc w:val="center"/>
              <w:rPr>
                <w:color w:val="000000" w:themeColor="text1"/>
              </w:rPr>
            </w:pPr>
            <w:r w:rsidRPr="007C319D">
              <w:rPr>
                <w:color w:val="000000" w:themeColor="text1"/>
              </w:rPr>
              <w:t>1</w:t>
            </w:r>
          </w:p>
        </w:tc>
        <w:tc>
          <w:tcPr>
            <w:tcW w:w="6537" w:type="dxa"/>
            <w:tcBorders>
              <w:top w:val="nil"/>
              <w:left w:val="nil"/>
              <w:bottom w:val="single" w:sz="4" w:space="0" w:color="auto"/>
              <w:right w:val="single" w:sz="4" w:space="0" w:color="auto"/>
            </w:tcBorders>
            <w:shd w:val="clear" w:color="auto" w:fill="auto"/>
            <w:vAlign w:val="center"/>
            <w:hideMark/>
          </w:tcPr>
          <w:p w14:paraId="78770DDB" w14:textId="77777777" w:rsidR="0014285D" w:rsidRPr="007C319D" w:rsidRDefault="0014285D" w:rsidP="0014285D">
            <w:pPr>
              <w:rPr>
                <w:color w:val="000000"/>
              </w:rPr>
            </w:pPr>
            <w:r w:rsidRPr="007C319D">
              <w:rPr>
                <w:rFonts w:eastAsia="Calibri"/>
                <w:color w:val="000000"/>
                <w:lang w:eastAsia="en-US"/>
              </w:rPr>
              <w:t>Влажная протирка внутри и снаружи шкафов, шкафчиков, полок, стеллажей</w:t>
            </w:r>
          </w:p>
        </w:tc>
        <w:tc>
          <w:tcPr>
            <w:tcW w:w="2407" w:type="dxa"/>
            <w:tcBorders>
              <w:top w:val="nil"/>
              <w:left w:val="nil"/>
              <w:bottom w:val="single" w:sz="4" w:space="0" w:color="auto"/>
              <w:right w:val="single" w:sz="4" w:space="0" w:color="auto"/>
            </w:tcBorders>
            <w:shd w:val="clear" w:color="auto" w:fill="auto"/>
            <w:vAlign w:val="center"/>
            <w:hideMark/>
          </w:tcPr>
          <w:p w14:paraId="0A5B8F7C" w14:textId="79350386"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3C859928" w14:textId="77777777" w:rsidTr="005B6E8C">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D45D6" w14:textId="77777777" w:rsidR="0014285D" w:rsidRPr="007C319D" w:rsidRDefault="0014285D" w:rsidP="0014285D">
            <w:pPr>
              <w:jc w:val="center"/>
              <w:rPr>
                <w:color w:val="000000" w:themeColor="text1"/>
              </w:rPr>
            </w:pPr>
            <w:r w:rsidRPr="007C319D">
              <w:rPr>
                <w:color w:val="000000" w:themeColor="text1"/>
              </w:rPr>
              <w:t>2</w:t>
            </w:r>
          </w:p>
        </w:tc>
        <w:tc>
          <w:tcPr>
            <w:tcW w:w="6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CDA1D" w14:textId="77777777" w:rsidR="0014285D" w:rsidRPr="007C319D" w:rsidRDefault="0014285D" w:rsidP="0014285D">
            <w:pPr>
              <w:rPr>
                <w:color w:val="000000"/>
              </w:rPr>
            </w:pPr>
            <w:r w:rsidRPr="007C319D">
              <w:rPr>
                <w:rFonts w:eastAsia="Calibri"/>
                <w:color w:val="000000"/>
                <w:lang w:eastAsia="en-US"/>
              </w:rPr>
              <w:t>Влажная протирка диспенсеров, дверных блоков, дверей, ручек дверей, зеркал, фурнитуры</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86D4B" w14:textId="1DAD8067" w:rsidR="0014285D" w:rsidRPr="007C319D" w:rsidRDefault="0014285D" w:rsidP="0014285D">
            <w:pPr>
              <w:rPr>
                <w:color w:val="000000"/>
              </w:rPr>
            </w:pPr>
            <w:r w:rsidRPr="007C319D">
              <w:rPr>
                <w:rFonts w:eastAsia="Calibri"/>
                <w:color w:val="000000"/>
                <w:lang w:eastAsia="en-US"/>
              </w:rPr>
              <w:t xml:space="preserve">с 6:00 </w:t>
            </w:r>
            <w:r w:rsidR="00FC391E" w:rsidRPr="007C319D">
              <w:rPr>
                <w:rFonts w:eastAsia="Calibri"/>
                <w:color w:val="000000"/>
                <w:lang w:eastAsia="en-US"/>
              </w:rPr>
              <w:t xml:space="preserve">ч. </w:t>
            </w:r>
            <w:r w:rsidRPr="007C319D">
              <w:rPr>
                <w:rFonts w:eastAsia="Calibri"/>
                <w:color w:val="000000"/>
                <w:lang w:eastAsia="en-US"/>
              </w:rPr>
              <w:t>до 9:00</w:t>
            </w:r>
            <w:r w:rsidR="00FC391E" w:rsidRPr="007C319D">
              <w:rPr>
                <w:rFonts w:eastAsia="Calibri"/>
                <w:color w:val="000000"/>
                <w:lang w:eastAsia="en-US"/>
              </w:rPr>
              <w:t xml:space="preserve"> ч.</w:t>
            </w:r>
            <w:r w:rsidRPr="007C319D">
              <w:rPr>
                <w:rFonts w:eastAsia="Calibri"/>
                <w:color w:val="000000"/>
                <w:lang w:eastAsia="en-US"/>
              </w:rPr>
              <w:t xml:space="preserve"> - основная уборка, с 9:00</w:t>
            </w:r>
            <w:r w:rsidR="00FC391E" w:rsidRPr="007C319D">
              <w:rPr>
                <w:rFonts w:eastAsia="Calibri"/>
                <w:color w:val="000000"/>
                <w:lang w:eastAsia="en-US"/>
              </w:rPr>
              <w:t xml:space="preserve"> ч.</w:t>
            </w:r>
            <w:r w:rsidRPr="007C319D">
              <w:rPr>
                <w:rFonts w:eastAsia="Calibri"/>
                <w:color w:val="000000"/>
                <w:lang w:eastAsia="en-US"/>
              </w:rPr>
              <w:t xml:space="preserve"> до 22:00</w:t>
            </w:r>
            <w:r w:rsidR="00FC391E" w:rsidRPr="007C319D">
              <w:rPr>
                <w:rFonts w:eastAsia="Calibri"/>
                <w:color w:val="000000"/>
                <w:lang w:eastAsia="en-US"/>
              </w:rPr>
              <w:t xml:space="preserve"> ч.</w:t>
            </w:r>
            <w:r w:rsidRPr="007C319D">
              <w:rPr>
                <w:rFonts w:eastAsia="Calibri"/>
                <w:color w:val="000000"/>
                <w:lang w:eastAsia="en-US"/>
              </w:rPr>
              <w:t xml:space="preserve"> – регулярная уборка, раз в 2 часа, с отметкой в чек-листе</w:t>
            </w:r>
          </w:p>
        </w:tc>
      </w:tr>
      <w:tr w:rsidR="0014285D" w:rsidRPr="007C319D" w14:paraId="04D35B9F" w14:textId="77777777" w:rsidTr="005B6E8C">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1753C" w14:textId="77777777" w:rsidR="0014285D" w:rsidRPr="007C319D" w:rsidRDefault="0014285D" w:rsidP="0014285D">
            <w:pPr>
              <w:jc w:val="center"/>
              <w:rPr>
                <w:color w:val="000000" w:themeColor="text1"/>
              </w:rPr>
            </w:pPr>
            <w:r w:rsidRPr="007C319D">
              <w:rPr>
                <w:color w:val="000000" w:themeColor="text1"/>
              </w:rPr>
              <w:t>3</w:t>
            </w:r>
          </w:p>
        </w:tc>
        <w:tc>
          <w:tcPr>
            <w:tcW w:w="6537" w:type="dxa"/>
            <w:tcBorders>
              <w:top w:val="single" w:sz="4" w:space="0" w:color="auto"/>
              <w:left w:val="nil"/>
              <w:bottom w:val="single" w:sz="4" w:space="0" w:color="auto"/>
              <w:right w:val="single" w:sz="4" w:space="0" w:color="auto"/>
            </w:tcBorders>
            <w:shd w:val="clear" w:color="auto" w:fill="auto"/>
            <w:vAlign w:val="center"/>
            <w:hideMark/>
          </w:tcPr>
          <w:p w14:paraId="0C0B799C" w14:textId="77777777" w:rsidR="0014285D" w:rsidRPr="007C319D" w:rsidRDefault="0014285D" w:rsidP="0014285D">
            <w:pPr>
              <w:rPr>
                <w:color w:val="000000"/>
              </w:rPr>
            </w:pPr>
            <w:r w:rsidRPr="007C319D">
              <w:rPr>
                <w:rFonts w:eastAsia="Calibri"/>
                <w:color w:val="000000"/>
                <w:lang w:eastAsia="en-US"/>
              </w:rPr>
              <w:t>Вынос мусора из мусорных корзин при заполнении, с их влажной протиркой и заменой в них одноразовых мешков, вынос мусора из здания в мусорные контейнеры</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14:paraId="2F44FE0F" w14:textId="5F80AAF8" w:rsidR="0014285D" w:rsidRPr="007C319D" w:rsidRDefault="0014285D" w:rsidP="0014285D">
            <w:pPr>
              <w:rPr>
                <w:color w:val="000000"/>
              </w:rPr>
            </w:pPr>
            <w:r w:rsidRPr="007C319D">
              <w:rPr>
                <w:rFonts w:eastAsia="Calibri"/>
                <w:color w:val="000000"/>
                <w:lang w:eastAsia="en-US"/>
              </w:rPr>
              <w:t xml:space="preserve">с 6:00 </w:t>
            </w:r>
            <w:r w:rsidR="00FC391E" w:rsidRPr="007C319D">
              <w:rPr>
                <w:rFonts w:eastAsia="Calibri"/>
                <w:color w:val="000000"/>
                <w:lang w:eastAsia="en-US"/>
              </w:rPr>
              <w:t xml:space="preserve">ч. </w:t>
            </w:r>
            <w:r w:rsidRPr="007C319D">
              <w:rPr>
                <w:rFonts w:eastAsia="Calibri"/>
                <w:color w:val="000000"/>
                <w:lang w:eastAsia="en-US"/>
              </w:rPr>
              <w:t xml:space="preserve">до 9:00 </w:t>
            </w:r>
            <w:r w:rsidR="00FC391E" w:rsidRPr="007C319D">
              <w:rPr>
                <w:rFonts w:eastAsia="Calibri"/>
                <w:color w:val="000000"/>
                <w:lang w:eastAsia="en-US"/>
              </w:rPr>
              <w:t>ч.</w:t>
            </w:r>
            <w:r w:rsidRPr="007C319D">
              <w:rPr>
                <w:rFonts w:eastAsia="Calibri"/>
                <w:color w:val="000000"/>
                <w:lang w:eastAsia="en-US"/>
              </w:rPr>
              <w:t xml:space="preserve">- основная уборка, с 9:00 </w:t>
            </w:r>
            <w:r w:rsidR="00FC391E" w:rsidRPr="007C319D">
              <w:rPr>
                <w:rFonts w:eastAsia="Calibri"/>
                <w:color w:val="000000"/>
                <w:lang w:eastAsia="en-US"/>
              </w:rPr>
              <w:t xml:space="preserve">ч. </w:t>
            </w:r>
            <w:r w:rsidRPr="007C319D">
              <w:rPr>
                <w:rFonts w:eastAsia="Calibri"/>
                <w:color w:val="000000"/>
                <w:lang w:eastAsia="en-US"/>
              </w:rPr>
              <w:t xml:space="preserve">до 22:00 </w:t>
            </w:r>
            <w:r w:rsidR="00FC391E" w:rsidRPr="007C319D">
              <w:rPr>
                <w:rFonts w:eastAsia="Calibri"/>
                <w:color w:val="000000"/>
                <w:lang w:eastAsia="en-US"/>
              </w:rPr>
              <w:t>ч.</w:t>
            </w:r>
            <w:r w:rsidRPr="007C319D">
              <w:rPr>
                <w:rFonts w:eastAsia="Calibri"/>
                <w:color w:val="000000"/>
                <w:lang w:eastAsia="en-US"/>
              </w:rPr>
              <w:t>– регулярная уборка, раз в 2 часа, с отметкой в чек-листе</w:t>
            </w:r>
          </w:p>
        </w:tc>
      </w:tr>
      <w:tr w:rsidR="0014285D" w:rsidRPr="007C319D" w14:paraId="55B2A708"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B6E91E4" w14:textId="77777777" w:rsidR="0014285D" w:rsidRPr="007C319D" w:rsidRDefault="0014285D" w:rsidP="0014285D">
            <w:pPr>
              <w:jc w:val="center"/>
              <w:rPr>
                <w:color w:val="000000" w:themeColor="text1"/>
              </w:rPr>
            </w:pPr>
            <w:r w:rsidRPr="007C319D">
              <w:rPr>
                <w:color w:val="000000" w:themeColor="text1"/>
              </w:rPr>
              <w:t>4</w:t>
            </w:r>
          </w:p>
        </w:tc>
        <w:tc>
          <w:tcPr>
            <w:tcW w:w="6537" w:type="dxa"/>
            <w:tcBorders>
              <w:top w:val="nil"/>
              <w:left w:val="nil"/>
              <w:bottom w:val="single" w:sz="4" w:space="0" w:color="auto"/>
              <w:right w:val="single" w:sz="4" w:space="0" w:color="auto"/>
            </w:tcBorders>
            <w:shd w:val="clear" w:color="auto" w:fill="auto"/>
            <w:vAlign w:val="center"/>
            <w:hideMark/>
          </w:tcPr>
          <w:p w14:paraId="1BDFBB56" w14:textId="77777777" w:rsidR="0014285D" w:rsidRPr="007C319D" w:rsidRDefault="0014285D" w:rsidP="0014285D">
            <w:pPr>
              <w:rPr>
                <w:color w:val="000000"/>
              </w:rPr>
            </w:pPr>
            <w:r w:rsidRPr="007C319D">
              <w:rPr>
                <w:rFonts w:eastAsia="Calibri"/>
                <w:color w:val="000000"/>
                <w:lang w:eastAsia="en-US"/>
              </w:rPr>
              <w:t>Дезинфекция пола и напольных плинтусов. Мытье сантехнического оборудования с использованием дезинфицирующих средств.</w:t>
            </w:r>
          </w:p>
        </w:tc>
        <w:tc>
          <w:tcPr>
            <w:tcW w:w="2407" w:type="dxa"/>
            <w:tcBorders>
              <w:top w:val="nil"/>
              <w:left w:val="nil"/>
              <w:bottom w:val="single" w:sz="4" w:space="0" w:color="auto"/>
              <w:right w:val="single" w:sz="4" w:space="0" w:color="auto"/>
            </w:tcBorders>
            <w:shd w:val="clear" w:color="auto" w:fill="auto"/>
            <w:vAlign w:val="center"/>
            <w:hideMark/>
          </w:tcPr>
          <w:p w14:paraId="71228E1B" w14:textId="1C0002FA"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42EAC647"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1BEB63F" w14:textId="77777777" w:rsidR="0014285D" w:rsidRPr="007C319D" w:rsidRDefault="0014285D" w:rsidP="0014285D">
            <w:pPr>
              <w:jc w:val="center"/>
              <w:rPr>
                <w:color w:val="000000" w:themeColor="text1"/>
              </w:rPr>
            </w:pPr>
            <w:r w:rsidRPr="007C319D">
              <w:rPr>
                <w:color w:val="000000" w:themeColor="text1"/>
              </w:rPr>
              <w:t>5</w:t>
            </w:r>
          </w:p>
        </w:tc>
        <w:tc>
          <w:tcPr>
            <w:tcW w:w="6537" w:type="dxa"/>
            <w:tcBorders>
              <w:top w:val="nil"/>
              <w:left w:val="nil"/>
              <w:bottom w:val="single" w:sz="4" w:space="0" w:color="auto"/>
              <w:right w:val="single" w:sz="4" w:space="0" w:color="auto"/>
            </w:tcBorders>
            <w:shd w:val="clear" w:color="auto" w:fill="auto"/>
            <w:vAlign w:val="center"/>
            <w:hideMark/>
          </w:tcPr>
          <w:p w14:paraId="4C626EA5" w14:textId="77777777" w:rsidR="0014285D" w:rsidRPr="007C319D" w:rsidRDefault="0014285D" w:rsidP="0014285D">
            <w:pPr>
              <w:rPr>
                <w:color w:val="000000"/>
              </w:rPr>
            </w:pPr>
            <w:r w:rsidRPr="007C319D">
              <w:rPr>
                <w:rFonts w:eastAsia="Calibri"/>
                <w:color w:val="000000"/>
                <w:lang w:eastAsia="en-US"/>
              </w:rPr>
              <w:t>Дезинфекция мусорных корзин</w:t>
            </w:r>
          </w:p>
        </w:tc>
        <w:tc>
          <w:tcPr>
            <w:tcW w:w="2407" w:type="dxa"/>
            <w:tcBorders>
              <w:top w:val="nil"/>
              <w:left w:val="nil"/>
              <w:bottom w:val="single" w:sz="4" w:space="0" w:color="auto"/>
              <w:right w:val="single" w:sz="4" w:space="0" w:color="auto"/>
            </w:tcBorders>
            <w:shd w:val="clear" w:color="auto" w:fill="auto"/>
            <w:vAlign w:val="center"/>
            <w:hideMark/>
          </w:tcPr>
          <w:p w14:paraId="773B8F06" w14:textId="2DA460AE"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328FAE9D"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3C55740" w14:textId="77777777" w:rsidR="0014285D" w:rsidRPr="007C319D" w:rsidRDefault="0014285D" w:rsidP="0014285D">
            <w:pPr>
              <w:jc w:val="center"/>
              <w:rPr>
                <w:color w:val="000000" w:themeColor="text1"/>
              </w:rPr>
            </w:pPr>
            <w:r w:rsidRPr="007C319D">
              <w:rPr>
                <w:color w:val="000000" w:themeColor="text1"/>
              </w:rPr>
              <w:t>6</w:t>
            </w:r>
          </w:p>
        </w:tc>
        <w:tc>
          <w:tcPr>
            <w:tcW w:w="6537" w:type="dxa"/>
            <w:tcBorders>
              <w:top w:val="nil"/>
              <w:left w:val="nil"/>
              <w:bottom w:val="single" w:sz="4" w:space="0" w:color="auto"/>
              <w:right w:val="single" w:sz="4" w:space="0" w:color="auto"/>
            </w:tcBorders>
            <w:shd w:val="clear" w:color="auto" w:fill="auto"/>
            <w:vAlign w:val="center"/>
            <w:hideMark/>
          </w:tcPr>
          <w:p w14:paraId="04B11AB4" w14:textId="77777777" w:rsidR="0014285D" w:rsidRPr="007C319D" w:rsidRDefault="0014285D" w:rsidP="0014285D">
            <w:pPr>
              <w:rPr>
                <w:color w:val="000000"/>
              </w:rPr>
            </w:pPr>
            <w:r w:rsidRPr="007C319D">
              <w:rPr>
                <w:rFonts w:eastAsia="Calibri"/>
                <w:color w:val="000000"/>
                <w:lang w:eastAsia="en-US"/>
              </w:rPr>
              <w:t>Замена батареек в диспенсерах</w:t>
            </w:r>
          </w:p>
        </w:tc>
        <w:tc>
          <w:tcPr>
            <w:tcW w:w="2407" w:type="dxa"/>
            <w:tcBorders>
              <w:top w:val="nil"/>
              <w:left w:val="nil"/>
              <w:bottom w:val="single" w:sz="4" w:space="0" w:color="auto"/>
              <w:right w:val="single" w:sz="4" w:space="0" w:color="auto"/>
            </w:tcBorders>
            <w:shd w:val="clear" w:color="auto" w:fill="auto"/>
            <w:vAlign w:val="center"/>
            <w:hideMark/>
          </w:tcPr>
          <w:p w14:paraId="195A26D0" w14:textId="77777777" w:rsidR="0014285D" w:rsidRPr="007C319D" w:rsidRDefault="0014285D" w:rsidP="0014285D">
            <w:pPr>
              <w:rPr>
                <w:color w:val="000000"/>
              </w:rPr>
            </w:pPr>
            <w:r w:rsidRPr="007C319D">
              <w:rPr>
                <w:rFonts w:eastAsia="Calibri"/>
                <w:color w:val="000000"/>
                <w:lang w:eastAsia="en-US"/>
              </w:rPr>
              <w:t>По мере необходимости</w:t>
            </w:r>
          </w:p>
        </w:tc>
      </w:tr>
      <w:tr w:rsidR="0014285D" w:rsidRPr="007C319D" w14:paraId="57B144AF"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D2A8797" w14:textId="77777777" w:rsidR="0014285D" w:rsidRPr="007C319D" w:rsidRDefault="0014285D" w:rsidP="0014285D">
            <w:pPr>
              <w:jc w:val="center"/>
              <w:rPr>
                <w:color w:val="000000" w:themeColor="text1"/>
              </w:rPr>
            </w:pPr>
            <w:r w:rsidRPr="007C319D">
              <w:rPr>
                <w:color w:val="000000" w:themeColor="text1"/>
              </w:rPr>
              <w:t>7</w:t>
            </w:r>
          </w:p>
        </w:tc>
        <w:tc>
          <w:tcPr>
            <w:tcW w:w="6537" w:type="dxa"/>
            <w:tcBorders>
              <w:top w:val="nil"/>
              <w:left w:val="nil"/>
              <w:bottom w:val="single" w:sz="4" w:space="0" w:color="auto"/>
              <w:right w:val="single" w:sz="4" w:space="0" w:color="auto"/>
            </w:tcBorders>
            <w:shd w:val="clear" w:color="auto" w:fill="auto"/>
            <w:vAlign w:val="center"/>
            <w:hideMark/>
          </w:tcPr>
          <w:p w14:paraId="73A07B6D" w14:textId="77777777" w:rsidR="0014285D" w:rsidRPr="007C319D" w:rsidRDefault="0014285D" w:rsidP="0014285D">
            <w:pPr>
              <w:rPr>
                <w:color w:val="000000"/>
              </w:rPr>
            </w:pPr>
            <w:r w:rsidRPr="007C319D">
              <w:rPr>
                <w:rFonts w:eastAsia="Calibri"/>
                <w:color w:val="000000"/>
                <w:lang w:eastAsia="en-US"/>
              </w:rPr>
              <w:t>Мытье вент решеток, сливных трапов</w:t>
            </w:r>
          </w:p>
        </w:tc>
        <w:tc>
          <w:tcPr>
            <w:tcW w:w="2407" w:type="dxa"/>
            <w:tcBorders>
              <w:top w:val="nil"/>
              <w:left w:val="nil"/>
              <w:bottom w:val="single" w:sz="4" w:space="0" w:color="auto"/>
              <w:right w:val="single" w:sz="4" w:space="0" w:color="auto"/>
            </w:tcBorders>
            <w:shd w:val="clear" w:color="auto" w:fill="auto"/>
            <w:vAlign w:val="center"/>
            <w:hideMark/>
          </w:tcPr>
          <w:p w14:paraId="6EAC010D" w14:textId="631741A8" w:rsidR="0014285D" w:rsidRPr="007C319D" w:rsidRDefault="0014285D" w:rsidP="0014285D">
            <w:pPr>
              <w:rPr>
                <w:color w:val="000000"/>
              </w:rPr>
            </w:pPr>
            <w:r w:rsidRPr="007C319D">
              <w:rPr>
                <w:rFonts w:eastAsia="Calibri"/>
                <w:color w:val="000000"/>
                <w:lang w:eastAsia="en-US"/>
              </w:rPr>
              <w:t>Ежедневно до 9:00</w:t>
            </w:r>
            <w:r w:rsidR="00FC391E" w:rsidRPr="007C319D">
              <w:rPr>
                <w:rFonts w:eastAsia="Calibri"/>
                <w:color w:val="000000"/>
                <w:lang w:eastAsia="en-US"/>
              </w:rPr>
              <w:t xml:space="preserve"> ч.</w:t>
            </w:r>
          </w:p>
        </w:tc>
      </w:tr>
      <w:tr w:rsidR="0014285D" w:rsidRPr="007C319D" w14:paraId="5C6D090A" w14:textId="77777777" w:rsidTr="005B6E8C">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4DC3E" w14:textId="77777777" w:rsidR="0014285D" w:rsidRPr="007C319D" w:rsidRDefault="0014285D" w:rsidP="0014285D">
            <w:pPr>
              <w:jc w:val="center"/>
              <w:rPr>
                <w:color w:val="000000" w:themeColor="text1"/>
              </w:rPr>
            </w:pPr>
            <w:r w:rsidRPr="007C319D">
              <w:rPr>
                <w:color w:val="000000" w:themeColor="text1"/>
              </w:rPr>
              <w:t>8</w:t>
            </w:r>
          </w:p>
        </w:tc>
        <w:tc>
          <w:tcPr>
            <w:tcW w:w="6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21B3A" w14:textId="77777777" w:rsidR="0014285D" w:rsidRPr="007C319D" w:rsidRDefault="0014285D" w:rsidP="0014285D">
            <w:pPr>
              <w:rPr>
                <w:color w:val="000000"/>
              </w:rPr>
            </w:pPr>
            <w:r w:rsidRPr="007C319D">
              <w:rPr>
                <w:rFonts w:eastAsia="Calibri"/>
                <w:color w:val="000000"/>
                <w:lang w:eastAsia="en-US"/>
              </w:rPr>
              <w:t>Мытье пола и напольных плинтусов</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B5EB5" w14:textId="0ECE86D0" w:rsidR="0014285D" w:rsidRPr="007C319D" w:rsidRDefault="0014285D" w:rsidP="0014285D">
            <w:pPr>
              <w:rPr>
                <w:color w:val="000000"/>
              </w:rPr>
            </w:pPr>
            <w:r w:rsidRPr="007C319D">
              <w:rPr>
                <w:rFonts w:eastAsia="Calibri"/>
                <w:color w:val="000000"/>
                <w:lang w:eastAsia="en-US"/>
              </w:rPr>
              <w:t xml:space="preserve">с 6:00 </w:t>
            </w:r>
            <w:r w:rsidR="00FC391E" w:rsidRPr="007C319D">
              <w:rPr>
                <w:rFonts w:eastAsia="Calibri"/>
                <w:color w:val="000000"/>
                <w:lang w:eastAsia="en-US"/>
              </w:rPr>
              <w:t xml:space="preserve">ч. </w:t>
            </w:r>
            <w:r w:rsidRPr="007C319D">
              <w:rPr>
                <w:rFonts w:eastAsia="Calibri"/>
                <w:color w:val="000000"/>
                <w:lang w:eastAsia="en-US"/>
              </w:rPr>
              <w:t xml:space="preserve">до 9:00 </w:t>
            </w:r>
            <w:r w:rsidR="00FC391E" w:rsidRPr="007C319D">
              <w:rPr>
                <w:rFonts w:eastAsia="Calibri"/>
                <w:color w:val="000000"/>
                <w:lang w:eastAsia="en-US"/>
              </w:rPr>
              <w:t>ч.</w:t>
            </w:r>
            <w:r w:rsidRPr="007C319D">
              <w:rPr>
                <w:rFonts w:eastAsia="Calibri"/>
                <w:color w:val="000000"/>
                <w:lang w:eastAsia="en-US"/>
              </w:rPr>
              <w:t>- основная уборка, с 9:00</w:t>
            </w:r>
            <w:r w:rsidR="00FC391E" w:rsidRPr="007C319D">
              <w:rPr>
                <w:rFonts w:eastAsia="Calibri"/>
                <w:color w:val="000000"/>
                <w:lang w:eastAsia="en-US"/>
              </w:rPr>
              <w:t xml:space="preserve"> ч.</w:t>
            </w:r>
            <w:r w:rsidRPr="007C319D">
              <w:rPr>
                <w:rFonts w:eastAsia="Calibri"/>
                <w:color w:val="000000"/>
                <w:lang w:eastAsia="en-US"/>
              </w:rPr>
              <w:t xml:space="preserve"> до 22:00</w:t>
            </w:r>
            <w:r w:rsidR="00FC391E" w:rsidRPr="007C319D">
              <w:rPr>
                <w:rFonts w:eastAsia="Calibri"/>
                <w:color w:val="000000"/>
                <w:lang w:eastAsia="en-US"/>
              </w:rPr>
              <w:t xml:space="preserve"> ч.</w:t>
            </w:r>
            <w:r w:rsidRPr="007C319D">
              <w:rPr>
                <w:rFonts w:eastAsia="Calibri"/>
                <w:color w:val="000000"/>
                <w:lang w:eastAsia="en-US"/>
              </w:rPr>
              <w:t xml:space="preserve"> – регулярная уборка, раз в 2 часа, с отметкой в чек-листе</w:t>
            </w:r>
          </w:p>
        </w:tc>
      </w:tr>
      <w:tr w:rsidR="0014285D" w:rsidRPr="007C319D" w14:paraId="310407BA" w14:textId="77777777" w:rsidTr="005B6E8C">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0A2D1" w14:textId="77777777" w:rsidR="0014285D" w:rsidRPr="007C319D" w:rsidRDefault="0014285D" w:rsidP="0014285D">
            <w:pPr>
              <w:jc w:val="center"/>
              <w:rPr>
                <w:color w:val="000000" w:themeColor="text1"/>
              </w:rPr>
            </w:pPr>
            <w:r w:rsidRPr="007C319D">
              <w:rPr>
                <w:color w:val="000000" w:themeColor="text1"/>
              </w:rPr>
              <w:t>9</w:t>
            </w:r>
          </w:p>
        </w:tc>
        <w:tc>
          <w:tcPr>
            <w:tcW w:w="6537" w:type="dxa"/>
            <w:tcBorders>
              <w:top w:val="single" w:sz="4" w:space="0" w:color="auto"/>
              <w:left w:val="nil"/>
              <w:bottom w:val="single" w:sz="4" w:space="0" w:color="auto"/>
              <w:right w:val="single" w:sz="4" w:space="0" w:color="auto"/>
            </w:tcBorders>
            <w:shd w:val="clear" w:color="auto" w:fill="auto"/>
            <w:vAlign w:val="center"/>
            <w:hideMark/>
          </w:tcPr>
          <w:p w14:paraId="59731220" w14:textId="77777777" w:rsidR="0014285D" w:rsidRPr="007C319D" w:rsidRDefault="0014285D" w:rsidP="0014285D">
            <w:pPr>
              <w:rPr>
                <w:color w:val="000000"/>
              </w:rPr>
            </w:pPr>
            <w:r w:rsidRPr="007C319D">
              <w:rPr>
                <w:rFonts w:eastAsia="Calibri"/>
                <w:color w:val="000000"/>
                <w:lang w:eastAsia="en-US"/>
              </w:rPr>
              <w:t>Регулярная прочистка раковин и сливов от остатков пищи и мусора</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14:paraId="2E8B4C8A" w14:textId="68A9518C" w:rsidR="0014285D" w:rsidRPr="007C319D" w:rsidRDefault="0014285D" w:rsidP="0014285D">
            <w:pPr>
              <w:rPr>
                <w:color w:val="000000"/>
              </w:rPr>
            </w:pPr>
            <w:r w:rsidRPr="007C319D">
              <w:rPr>
                <w:rFonts w:eastAsia="Calibri"/>
                <w:color w:val="000000"/>
                <w:lang w:eastAsia="en-US"/>
              </w:rPr>
              <w:t xml:space="preserve">с 6:00 </w:t>
            </w:r>
            <w:r w:rsidR="00FC391E" w:rsidRPr="007C319D">
              <w:rPr>
                <w:rFonts w:eastAsia="Calibri"/>
                <w:color w:val="000000"/>
                <w:lang w:eastAsia="en-US"/>
              </w:rPr>
              <w:t xml:space="preserve">ч. </w:t>
            </w:r>
            <w:r w:rsidRPr="007C319D">
              <w:rPr>
                <w:rFonts w:eastAsia="Calibri"/>
                <w:color w:val="000000"/>
                <w:lang w:eastAsia="en-US"/>
              </w:rPr>
              <w:t xml:space="preserve">до 9:00 </w:t>
            </w:r>
            <w:r w:rsidR="00FC391E" w:rsidRPr="007C319D">
              <w:rPr>
                <w:rFonts w:eastAsia="Calibri"/>
                <w:color w:val="000000"/>
                <w:lang w:eastAsia="en-US"/>
              </w:rPr>
              <w:t>ч.</w:t>
            </w:r>
            <w:r w:rsidRPr="007C319D">
              <w:rPr>
                <w:rFonts w:eastAsia="Calibri"/>
                <w:color w:val="000000"/>
                <w:lang w:eastAsia="en-US"/>
              </w:rPr>
              <w:t xml:space="preserve">- основная уборка, с 9:00 </w:t>
            </w:r>
            <w:r w:rsidR="00FC391E" w:rsidRPr="007C319D">
              <w:rPr>
                <w:rFonts w:eastAsia="Calibri"/>
                <w:color w:val="000000"/>
                <w:lang w:eastAsia="en-US"/>
              </w:rPr>
              <w:t xml:space="preserve">ч. </w:t>
            </w:r>
            <w:r w:rsidRPr="007C319D">
              <w:rPr>
                <w:rFonts w:eastAsia="Calibri"/>
                <w:color w:val="000000"/>
                <w:lang w:eastAsia="en-US"/>
              </w:rPr>
              <w:t xml:space="preserve">до 22:00 </w:t>
            </w:r>
            <w:r w:rsidR="00FC391E" w:rsidRPr="007C319D">
              <w:rPr>
                <w:rFonts w:eastAsia="Calibri"/>
                <w:color w:val="000000"/>
                <w:lang w:eastAsia="en-US"/>
              </w:rPr>
              <w:t xml:space="preserve">ч. </w:t>
            </w:r>
            <w:r w:rsidRPr="007C319D">
              <w:rPr>
                <w:rFonts w:eastAsia="Calibri"/>
                <w:color w:val="000000"/>
                <w:lang w:eastAsia="en-US"/>
              </w:rPr>
              <w:t>– регулярная уборка, раз в 2 часа, с отметкой в чек-листе</w:t>
            </w:r>
          </w:p>
        </w:tc>
      </w:tr>
      <w:tr w:rsidR="0014285D" w:rsidRPr="007C319D" w14:paraId="5FF1C8DF" w14:textId="77777777" w:rsidTr="005B6E8C">
        <w:trPr>
          <w:trHeight w:val="76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2A929E4" w14:textId="77777777" w:rsidR="0014285D" w:rsidRPr="007C319D" w:rsidRDefault="0014285D" w:rsidP="0014285D">
            <w:pPr>
              <w:jc w:val="center"/>
              <w:rPr>
                <w:color w:val="000000" w:themeColor="text1"/>
              </w:rPr>
            </w:pPr>
            <w:r w:rsidRPr="007C319D">
              <w:rPr>
                <w:color w:val="000000" w:themeColor="text1"/>
              </w:rPr>
              <w:t>10</w:t>
            </w:r>
          </w:p>
        </w:tc>
        <w:tc>
          <w:tcPr>
            <w:tcW w:w="6537" w:type="dxa"/>
            <w:tcBorders>
              <w:top w:val="nil"/>
              <w:left w:val="nil"/>
              <w:bottom w:val="single" w:sz="4" w:space="0" w:color="auto"/>
              <w:right w:val="single" w:sz="4" w:space="0" w:color="auto"/>
            </w:tcBorders>
            <w:shd w:val="clear" w:color="auto" w:fill="auto"/>
            <w:vAlign w:val="center"/>
            <w:hideMark/>
          </w:tcPr>
          <w:p w14:paraId="2EB8AF99" w14:textId="45017A3B" w:rsidR="0014285D" w:rsidRPr="007C319D" w:rsidRDefault="0014285D" w:rsidP="00402913">
            <w:pPr>
              <w:rPr>
                <w:color w:val="000000"/>
              </w:rPr>
            </w:pPr>
            <w:r w:rsidRPr="007C319D">
              <w:rPr>
                <w:rFonts w:eastAsia="Calibri"/>
                <w:color w:val="000000"/>
                <w:lang w:eastAsia="en-US"/>
              </w:rPr>
              <w:t>Уборка и дезинфекция поддонов, включая удаление следов ржавчины, мыльного налета, мочевого и водного камня</w:t>
            </w:r>
          </w:p>
        </w:tc>
        <w:tc>
          <w:tcPr>
            <w:tcW w:w="2407" w:type="dxa"/>
            <w:tcBorders>
              <w:top w:val="nil"/>
              <w:left w:val="nil"/>
              <w:bottom w:val="single" w:sz="4" w:space="0" w:color="auto"/>
              <w:right w:val="single" w:sz="4" w:space="0" w:color="auto"/>
            </w:tcBorders>
            <w:shd w:val="clear" w:color="auto" w:fill="auto"/>
            <w:vAlign w:val="center"/>
            <w:hideMark/>
          </w:tcPr>
          <w:p w14:paraId="7E355B05" w14:textId="1D3CDBE1" w:rsidR="0014285D" w:rsidRPr="007C319D" w:rsidRDefault="0014285D" w:rsidP="0014285D">
            <w:pPr>
              <w:rPr>
                <w:color w:val="000000"/>
              </w:rPr>
            </w:pPr>
            <w:r w:rsidRPr="007C319D">
              <w:rPr>
                <w:rFonts w:eastAsia="Calibri"/>
                <w:color w:val="000000"/>
                <w:lang w:eastAsia="en-US"/>
              </w:rPr>
              <w:t xml:space="preserve">с 6:00 </w:t>
            </w:r>
            <w:r w:rsidR="00FC391E" w:rsidRPr="007C319D">
              <w:rPr>
                <w:rFonts w:eastAsia="Calibri"/>
                <w:color w:val="000000"/>
                <w:lang w:eastAsia="en-US"/>
              </w:rPr>
              <w:t xml:space="preserve">ч. </w:t>
            </w:r>
            <w:r w:rsidRPr="007C319D">
              <w:rPr>
                <w:rFonts w:eastAsia="Calibri"/>
                <w:color w:val="000000"/>
                <w:lang w:eastAsia="en-US"/>
              </w:rPr>
              <w:t xml:space="preserve">до 9:00 </w:t>
            </w:r>
            <w:r w:rsidR="00FC391E" w:rsidRPr="007C319D">
              <w:rPr>
                <w:rFonts w:eastAsia="Calibri"/>
                <w:color w:val="000000"/>
                <w:lang w:eastAsia="en-US"/>
              </w:rPr>
              <w:t xml:space="preserve">ч. </w:t>
            </w:r>
            <w:r w:rsidRPr="007C319D">
              <w:rPr>
                <w:rFonts w:eastAsia="Calibri"/>
                <w:color w:val="000000"/>
                <w:lang w:eastAsia="en-US"/>
              </w:rPr>
              <w:t xml:space="preserve">- основная уборка, с 9:00 </w:t>
            </w:r>
            <w:r w:rsidR="00FC391E" w:rsidRPr="007C319D">
              <w:rPr>
                <w:rFonts w:eastAsia="Calibri"/>
                <w:color w:val="000000"/>
                <w:lang w:eastAsia="en-US"/>
              </w:rPr>
              <w:t xml:space="preserve">ч. </w:t>
            </w:r>
            <w:r w:rsidRPr="007C319D">
              <w:rPr>
                <w:rFonts w:eastAsia="Calibri"/>
                <w:color w:val="000000"/>
                <w:lang w:eastAsia="en-US"/>
              </w:rPr>
              <w:t>до 22:00</w:t>
            </w:r>
            <w:r w:rsidR="00FC391E" w:rsidRPr="007C319D">
              <w:rPr>
                <w:rFonts w:eastAsia="Calibri"/>
                <w:color w:val="000000"/>
                <w:lang w:eastAsia="en-US"/>
              </w:rPr>
              <w:t xml:space="preserve"> ч.</w:t>
            </w:r>
            <w:r w:rsidRPr="007C319D">
              <w:rPr>
                <w:rFonts w:eastAsia="Calibri"/>
                <w:color w:val="000000"/>
                <w:lang w:eastAsia="en-US"/>
              </w:rPr>
              <w:t xml:space="preserve"> – регулярная уборка три раза в день, с отметкой в чек-листе </w:t>
            </w:r>
          </w:p>
        </w:tc>
      </w:tr>
      <w:tr w:rsidR="0014285D" w:rsidRPr="007C319D" w14:paraId="7DF0A8CC" w14:textId="77777777" w:rsidTr="005B6E8C">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40F2B" w14:textId="77777777" w:rsidR="0014285D" w:rsidRPr="007C319D" w:rsidRDefault="0014285D" w:rsidP="0014285D">
            <w:pPr>
              <w:jc w:val="center"/>
              <w:rPr>
                <w:color w:val="000000" w:themeColor="text1"/>
              </w:rPr>
            </w:pPr>
            <w:r w:rsidRPr="007C319D">
              <w:rPr>
                <w:color w:val="000000" w:themeColor="text1"/>
              </w:rPr>
              <w:lastRenderedPageBreak/>
              <w:t>11</w:t>
            </w:r>
          </w:p>
        </w:tc>
        <w:tc>
          <w:tcPr>
            <w:tcW w:w="6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6BDA2" w14:textId="77777777" w:rsidR="0014285D" w:rsidRPr="007C319D" w:rsidRDefault="0014285D" w:rsidP="0014285D">
            <w:pPr>
              <w:rPr>
                <w:color w:val="000000"/>
              </w:rPr>
            </w:pPr>
            <w:r w:rsidRPr="007C319D">
              <w:rPr>
                <w:rFonts w:eastAsia="Calibri"/>
                <w:color w:val="000000"/>
                <w:lang w:eastAsia="en-US"/>
              </w:rPr>
              <w:t>Уборка и дезинфекция унитазов, раковин, поверхности столешницы, писсуаров, включая удаление следов ржавчины, мыльного налета, мочевого и водного камня</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5E7F6" w14:textId="29ACF5CA" w:rsidR="0014285D" w:rsidRPr="007C319D" w:rsidRDefault="0014285D" w:rsidP="0014285D">
            <w:pPr>
              <w:rPr>
                <w:color w:val="000000"/>
              </w:rPr>
            </w:pPr>
            <w:r w:rsidRPr="007C319D">
              <w:rPr>
                <w:rFonts w:eastAsia="Calibri"/>
                <w:color w:val="000000"/>
                <w:lang w:eastAsia="en-US"/>
              </w:rPr>
              <w:t xml:space="preserve">с 6:00 </w:t>
            </w:r>
            <w:r w:rsidR="00FC391E" w:rsidRPr="007C319D">
              <w:rPr>
                <w:rFonts w:eastAsia="Calibri"/>
                <w:color w:val="000000"/>
                <w:lang w:eastAsia="en-US"/>
              </w:rPr>
              <w:t xml:space="preserve">ч. </w:t>
            </w:r>
            <w:r w:rsidRPr="007C319D">
              <w:rPr>
                <w:rFonts w:eastAsia="Calibri"/>
                <w:color w:val="000000"/>
                <w:lang w:eastAsia="en-US"/>
              </w:rPr>
              <w:t xml:space="preserve">до 9:00 </w:t>
            </w:r>
            <w:r w:rsidR="00FC391E" w:rsidRPr="007C319D">
              <w:rPr>
                <w:rFonts w:eastAsia="Calibri"/>
                <w:color w:val="000000"/>
                <w:lang w:eastAsia="en-US"/>
              </w:rPr>
              <w:t>ч.</w:t>
            </w:r>
            <w:r w:rsidRPr="007C319D">
              <w:rPr>
                <w:rFonts w:eastAsia="Calibri"/>
                <w:color w:val="000000"/>
                <w:lang w:eastAsia="en-US"/>
              </w:rPr>
              <w:t xml:space="preserve">- основная уборка, с 9:00 </w:t>
            </w:r>
            <w:r w:rsidR="00FC391E" w:rsidRPr="007C319D">
              <w:rPr>
                <w:rFonts w:eastAsia="Calibri"/>
                <w:color w:val="000000"/>
                <w:lang w:eastAsia="en-US"/>
              </w:rPr>
              <w:t xml:space="preserve">ч. </w:t>
            </w:r>
            <w:r w:rsidRPr="007C319D">
              <w:rPr>
                <w:rFonts w:eastAsia="Calibri"/>
                <w:color w:val="000000"/>
                <w:lang w:eastAsia="en-US"/>
              </w:rPr>
              <w:t>до 22:00</w:t>
            </w:r>
            <w:r w:rsidR="00FC391E" w:rsidRPr="007C319D">
              <w:rPr>
                <w:rFonts w:eastAsia="Calibri"/>
                <w:color w:val="000000"/>
                <w:lang w:eastAsia="en-US"/>
              </w:rPr>
              <w:t xml:space="preserve"> ч.</w:t>
            </w:r>
            <w:r w:rsidRPr="007C319D">
              <w:rPr>
                <w:rFonts w:eastAsia="Calibri"/>
                <w:color w:val="000000"/>
                <w:lang w:eastAsia="en-US"/>
              </w:rPr>
              <w:t xml:space="preserve"> – регулярная уборка, раз в 2 часа, с отметкой в чек-листе</w:t>
            </w:r>
          </w:p>
        </w:tc>
      </w:tr>
      <w:tr w:rsidR="0014285D" w:rsidRPr="007C319D" w14:paraId="4002EB38" w14:textId="77777777" w:rsidTr="005B6E8C">
        <w:trPr>
          <w:trHeight w:val="51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8918C" w14:textId="77777777" w:rsidR="0014285D" w:rsidRPr="007C319D" w:rsidRDefault="0014285D" w:rsidP="0014285D">
            <w:pPr>
              <w:jc w:val="center"/>
              <w:rPr>
                <w:color w:val="000000" w:themeColor="text1"/>
              </w:rPr>
            </w:pPr>
            <w:r w:rsidRPr="007C319D">
              <w:rPr>
                <w:color w:val="000000" w:themeColor="text1"/>
              </w:rPr>
              <w:t>12</w:t>
            </w:r>
          </w:p>
        </w:tc>
        <w:tc>
          <w:tcPr>
            <w:tcW w:w="6537" w:type="dxa"/>
            <w:tcBorders>
              <w:top w:val="single" w:sz="4" w:space="0" w:color="auto"/>
              <w:left w:val="nil"/>
              <w:bottom w:val="single" w:sz="4" w:space="0" w:color="auto"/>
              <w:right w:val="single" w:sz="4" w:space="0" w:color="auto"/>
            </w:tcBorders>
            <w:shd w:val="clear" w:color="auto" w:fill="auto"/>
            <w:vAlign w:val="center"/>
            <w:hideMark/>
          </w:tcPr>
          <w:p w14:paraId="56447004" w14:textId="77777777" w:rsidR="0014285D" w:rsidRPr="007C319D" w:rsidRDefault="0014285D" w:rsidP="0014285D">
            <w:pPr>
              <w:rPr>
                <w:color w:val="000000"/>
              </w:rPr>
            </w:pPr>
            <w:r w:rsidRPr="007C319D">
              <w:rPr>
                <w:rFonts w:eastAsia="Calibri"/>
                <w:color w:val="000000"/>
                <w:lang w:eastAsia="en-US"/>
              </w:rPr>
              <w:t>Чистка и дезинфекция стен на высоту укладки плитки</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14:paraId="1A8A2039" w14:textId="2B45014F" w:rsidR="0014285D" w:rsidRPr="007C319D" w:rsidRDefault="0014285D" w:rsidP="0014285D">
            <w:pPr>
              <w:rPr>
                <w:color w:val="000000"/>
              </w:rPr>
            </w:pPr>
            <w:r w:rsidRPr="007C319D">
              <w:rPr>
                <w:rFonts w:eastAsia="Calibri"/>
                <w:color w:val="000000"/>
                <w:lang w:eastAsia="en-US"/>
              </w:rPr>
              <w:t>до 9:00</w:t>
            </w:r>
            <w:r w:rsidR="00FC391E" w:rsidRPr="007C319D">
              <w:rPr>
                <w:rFonts w:eastAsia="Calibri"/>
                <w:color w:val="000000"/>
                <w:lang w:eastAsia="en-US"/>
              </w:rPr>
              <w:t xml:space="preserve"> ч.</w:t>
            </w:r>
            <w:r w:rsidRPr="007C319D">
              <w:rPr>
                <w:rFonts w:eastAsia="Calibri"/>
                <w:color w:val="000000"/>
                <w:lang w:eastAsia="en-US"/>
              </w:rPr>
              <w:t>, поддерживающая уборка в течение дня</w:t>
            </w:r>
          </w:p>
        </w:tc>
      </w:tr>
      <w:tr w:rsidR="0014285D" w:rsidRPr="007C319D" w14:paraId="50C2FE46"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B06AC3E" w14:textId="77777777" w:rsidR="0014285D" w:rsidRPr="007C319D" w:rsidRDefault="0014285D" w:rsidP="0014285D">
            <w:pPr>
              <w:jc w:val="center"/>
              <w:rPr>
                <w:color w:val="000000" w:themeColor="text1"/>
              </w:rPr>
            </w:pPr>
            <w:r w:rsidRPr="007C319D">
              <w:rPr>
                <w:color w:val="000000" w:themeColor="text1"/>
              </w:rPr>
              <w:t>13</w:t>
            </w:r>
          </w:p>
        </w:tc>
        <w:tc>
          <w:tcPr>
            <w:tcW w:w="6537" w:type="dxa"/>
            <w:tcBorders>
              <w:top w:val="nil"/>
              <w:left w:val="nil"/>
              <w:bottom w:val="single" w:sz="4" w:space="0" w:color="auto"/>
              <w:right w:val="single" w:sz="4" w:space="0" w:color="auto"/>
            </w:tcBorders>
            <w:shd w:val="clear" w:color="auto" w:fill="auto"/>
            <w:vAlign w:val="center"/>
            <w:hideMark/>
          </w:tcPr>
          <w:p w14:paraId="5A0AABC0" w14:textId="77777777" w:rsidR="0014285D" w:rsidRPr="007C319D" w:rsidRDefault="0014285D" w:rsidP="0014285D">
            <w:pPr>
              <w:rPr>
                <w:color w:val="000000"/>
              </w:rPr>
            </w:pPr>
            <w:r w:rsidRPr="007C319D">
              <w:rPr>
                <w:rFonts w:eastAsia="Calibri"/>
                <w:color w:val="000000"/>
                <w:lang w:eastAsia="en-US"/>
              </w:rPr>
              <w:t>Чистка наружных частей подводки сантехники</w:t>
            </w:r>
          </w:p>
        </w:tc>
        <w:tc>
          <w:tcPr>
            <w:tcW w:w="2407" w:type="dxa"/>
            <w:tcBorders>
              <w:top w:val="nil"/>
              <w:left w:val="nil"/>
              <w:bottom w:val="single" w:sz="4" w:space="0" w:color="auto"/>
              <w:right w:val="single" w:sz="4" w:space="0" w:color="auto"/>
            </w:tcBorders>
            <w:shd w:val="clear" w:color="auto" w:fill="auto"/>
            <w:vAlign w:val="center"/>
            <w:hideMark/>
          </w:tcPr>
          <w:p w14:paraId="666BCDCC" w14:textId="77777777" w:rsidR="0014285D" w:rsidRPr="007C319D" w:rsidRDefault="0014285D" w:rsidP="0014285D">
            <w:pPr>
              <w:rPr>
                <w:color w:val="000000"/>
              </w:rPr>
            </w:pPr>
            <w:r w:rsidRPr="007C319D">
              <w:rPr>
                <w:rFonts w:eastAsia="Calibri"/>
                <w:color w:val="000000"/>
                <w:lang w:eastAsia="en-US"/>
              </w:rPr>
              <w:t>1 раз в неделю</w:t>
            </w:r>
          </w:p>
        </w:tc>
      </w:tr>
      <w:tr w:rsidR="0014285D" w:rsidRPr="007C319D" w14:paraId="19CB58CF" w14:textId="77777777" w:rsidTr="005B6E8C">
        <w:trPr>
          <w:trHeight w:val="255"/>
        </w:trPr>
        <w:tc>
          <w:tcPr>
            <w:tcW w:w="696" w:type="dxa"/>
            <w:tcBorders>
              <w:top w:val="nil"/>
              <w:left w:val="single" w:sz="4" w:space="0" w:color="auto"/>
              <w:bottom w:val="single" w:sz="4" w:space="0" w:color="auto"/>
              <w:right w:val="single" w:sz="4" w:space="0" w:color="auto"/>
            </w:tcBorders>
            <w:shd w:val="clear" w:color="auto" w:fill="auto"/>
            <w:vAlign w:val="center"/>
          </w:tcPr>
          <w:p w14:paraId="63A1A43C" w14:textId="77777777" w:rsidR="0014285D" w:rsidRPr="007C319D" w:rsidRDefault="0014285D" w:rsidP="0014285D">
            <w:pPr>
              <w:jc w:val="center"/>
              <w:rPr>
                <w:color w:val="000000" w:themeColor="text1"/>
              </w:rPr>
            </w:pPr>
            <w:r w:rsidRPr="007C319D">
              <w:rPr>
                <w:color w:val="000000" w:themeColor="text1"/>
              </w:rPr>
              <w:t>14</w:t>
            </w:r>
          </w:p>
        </w:tc>
        <w:tc>
          <w:tcPr>
            <w:tcW w:w="6537" w:type="dxa"/>
            <w:tcBorders>
              <w:top w:val="nil"/>
              <w:left w:val="nil"/>
              <w:bottom w:val="single" w:sz="4" w:space="0" w:color="auto"/>
              <w:right w:val="single" w:sz="4" w:space="0" w:color="auto"/>
            </w:tcBorders>
            <w:shd w:val="clear" w:color="auto" w:fill="auto"/>
            <w:vAlign w:val="center"/>
          </w:tcPr>
          <w:p w14:paraId="4B2685B6" w14:textId="168DD8DE" w:rsidR="0014285D" w:rsidRPr="007C319D" w:rsidRDefault="0014285D" w:rsidP="0014285D">
            <w:pPr>
              <w:rPr>
                <w:rFonts w:eastAsia="Calibri"/>
                <w:color w:val="000000"/>
                <w:lang w:eastAsia="en-US"/>
              </w:rPr>
            </w:pPr>
            <w:r w:rsidRPr="007C319D">
              <w:rPr>
                <w:bCs/>
              </w:rPr>
              <w:t>Проверка на ежедневной основе в санузлах наличия и исправности ершиков, бумагодержателей, диспенсеров, зеркал, урн, освежителей</w:t>
            </w:r>
            <w:r w:rsidRPr="007C319D">
              <w:t xml:space="preserve">, устранение неисправностей в случаях, если данный объем работ не относится к </w:t>
            </w:r>
            <w:r w:rsidRPr="007C319D">
              <w:rPr>
                <w:bCs/>
              </w:rPr>
              <w:t xml:space="preserve"> эксплуатационной ответственности Арендодателя (</w:t>
            </w:r>
            <w:hyperlink w:anchor="Приложение3" w:history="1">
              <w:r w:rsidRPr="007C319D">
                <w:rPr>
                  <w:rStyle w:val="affc"/>
                  <w:bCs/>
                </w:rPr>
                <w:t>Приложение №3</w:t>
              </w:r>
            </w:hyperlink>
            <w:r w:rsidRPr="007C319D">
              <w:rPr>
                <w:bCs/>
              </w:rPr>
              <w:t xml:space="preserve"> к ТЗ)</w:t>
            </w:r>
          </w:p>
        </w:tc>
        <w:tc>
          <w:tcPr>
            <w:tcW w:w="2407" w:type="dxa"/>
            <w:tcBorders>
              <w:top w:val="nil"/>
              <w:left w:val="nil"/>
              <w:bottom w:val="single" w:sz="4" w:space="0" w:color="auto"/>
              <w:right w:val="single" w:sz="4" w:space="0" w:color="auto"/>
            </w:tcBorders>
            <w:shd w:val="clear" w:color="auto" w:fill="auto"/>
            <w:vAlign w:val="center"/>
          </w:tcPr>
          <w:p w14:paraId="1FE470E2" w14:textId="390E3DF1" w:rsidR="0014285D" w:rsidRPr="007C319D" w:rsidRDefault="00CE2C61" w:rsidP="0014285D">
            <w:pPr>
              <w:rPr>
                <w:rFonts w:eastAsia="Calibri"/>
                <w:color w:val="000000"/>
                <w:lang w:eastAsia="en-US"/>
              </w:rPr>
            </w:pPr>
            <w:r w:rsidRPr="007C319D">
              <w:rPr>
                <w:rFonts w:eastAsia="Calibri"/>
                <w:color w:val="000000"/>
                <w:lang w:eastAsia="en-US"/>
              </w:rPr>
              <w:t>Ежедневно</w:t>
            </w:r>
          </w:p>
        </w:tc>
      </w:tr>
      <w:tr w:rsidR="0014285D" w:rsidRPr="007C319D" w14:paraId="59EC30EA"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tcPr>
          <w:p w14:paraId="291AB459" w14:textId="77777777" w:rsidR="0014285D" w:rsidRPr="007C319D" w:rsidRDefault="0014285D" w:rsidP="0014285D">
            <w:pPr>
              <w:jc w:val="center"/>
              <w:rPr>
                <w:color w:val="000000" w:themeColor="text1"/>
              </w:rPr>
            </w:pPr>
          </w:p>
        </w:tc>
        <w:tc>
          <w:tcPr>
            <w:tcW w:w="6537" w:type="dxa"/>
            <w:tcBorders>
              <w:top w:val="nil"/>
              <w:left w:val="nil"/>
              <w:bottom w:val="single" w:sz="4" w:space="0" w:color="auto"/>
              <w:right w:val="single" w:sz="4" w:space="0" w:color="auto"/>
            </w:tcBorders>
            <w:shd w:val="clear" w:color="auto" w:fill="auto"/>
            <w:vAlign w:val="center"/>
          </w:tcPr>
          <w:p w14:paraId="00858830" w14:textId="77777777" w:rsidR="0014285D" w:rsidRPr="007C319D" w:rsidRDefault="0014285D" w:rsidP="0014285D">
            <w:pPr>
              <w:rPr>
                <w:color w:val="000000"/>
                <w:lang w:eastAsia="zh-CN"/>
              </w:rPr>
            </w:pPr>
            <w:r w:rsidRPr="007C319D">
              <w:rPr>
                <w:b/>
                <w:bCs/>
                <w:color w:val="000000"/>
              </w:rPr>
              <w:t>Технические помещения, серверные, ТКУ, склады (в рабочие дни)</w:t>
            </w:r>
          </w:p>
        </w:tc>
        <w:tc>
          <w:tcPr>
            <w:tcW w:w="2407" w:type="dxa"/>
            <w:tcBorders>
              <w:top w:val="nil"/>
              <w:left w:val="nil"/>
              <w:bottom w:val="single" w:sz="4" w:space="0" w:color="auto"/>
              <w:right w:val="single" w:sz="4" w:space="0" w:color="auto"/>
            </w:tcBorders>
            <w:shd w:val="clear" w:color="auto" w:fill="auto"/>
            <w:vAlign w:val="center"/>
          </w:tcPr>
          <w:p w14:paraId="1DC6425A" w14:textId="77777777" w:rsidR="0014285D" w:rsidRPr="007C319D" w:rsidRDefault="0014285D" w:rsidP="0014285D">
            <w:pPr>
              <w:rPr>
                <w:rFonts w:eastAsia="Calibri"/>
                <w:color w:val="000000"/>
                <w:lang w:eastAsia="en-US"/>
              </w:rPr>
            </w:pPr>
          </w:p>
        </w:tc>
      </w:tr>
      <w:tr w:rsidR="0014285D" w:rsidRPr="007C319D" w14:paraId="62450A02"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51D6B84" w14:textId="77777777" w:rsidR="0014285D" w:rsidRPr="007C319D" w:rsidRDefault="0014285D" w:rsidP="0014285D">
            <w:pPr>
              <w:jc w:val="center"/>
              <w:rPr>
                <w:color w:val="000000" w:themeColor="text1"/>
              </w:rPr>
            </w:pPr>
            <w:r w:rsidRPr="007C319D">
              <w:rPr>
                <w:color w:val="000000" w:themeColor="text1"/>
              </w:rPr>
              <w:t>1</w:t>
            </w:r>
          </w:p>
        </w:tc>
        <w:tc>
          <w:tcPr>
            <w:tcW w:w="6537" w:type="dxa"/>
            <w:tcBorders>
              <w:top w:val="nil"/>
              <w:left w:val="nil"/>
              <w:bottom w:val="single" w:sz="4" w:space="0" w:color="auto"/>
              <w:right w:val="single" w:sz="4" w:space="0" w:color="auto"/>
            </w:tcBorders>
            <w:shd w:val="clear" w:color="auto" w:fill="auto"/>
            <w:vAlign w:val="center"/>
            <w:hideMark/>
          </w:tcPr>
          <w:p w14:paraId="64B29BB1" w14:textId="77777777" w:rsidR="0014285D" w:rsidRPr="007C319D" w:rsidRDefault="0014285D" w:rsidP="0014285D">
            <w:pPr>
              <w:rPr>
                <w:color w:val="000000"/>
              </w:rPr>
            </w:pPr>
            <w:r w:rsidRPr="007C319D">
              <w:rPr>
                <w:color w:val="000000"/>
                <w:lang w:eastAsia="zh-CN"/>
              </w:rPr>
              <w:t>Мягкое удаление пыли с электрооборудования, коммуникаций и приборов "сухим" способом (в присутствии эксплуатирующего инженера)</w:t>
            </w:r>
          </w:p>
        </w:tc>
        <w:tc>
          <w:tcPr>
            <w:tcW w:w="2407" w:type="dxa"/>
            <w:tcBorders>
              <w:top w:val="nil"/>
              <w:left w:val="nil"/>
              <w:bottom w:val="single" w:sz="4" w:space="0" w:color="auto"/>
              <w:right w:val="single" w:sz="4" w:space="0" w:color="auto"/>
            </w:tcBorders>
            <w:shd w:val="clear" w:color="auto" w:fill="auto"/>
            <w:vAlign w:val="center"/>
            <w:hideMark/>
          </w:tcPr>
          <w:p w14:paraId="330BAEFE" w14:textId="77777777" w:rsidR="0014285D" w:rsidRPr="007C319D" w:rsidRDefault="0014285D" w:rsidP="0014285D">
            <w:pPr>
              <w:rPr>
                <w:color w:val="000000"/>
              </w:rPr>
            </w:pPr>
            <w:r w:rsidRPr="007C319D">
              <w:rPr>
                <w:rFonts w:eastAsia="Calibri"/>
                <w:color w:val="000000"/>
                <w:lang w:eastAsia="en-US"/>
              </w:rPr>
              <w:t>1 раз в неделю</w:t>
            </w:r>
          </w:p>
        </w:tc>
      </w:tr>
      <w:tr w:rsidR="0014285D" w:rsidRPr="007C319D" w14:paraId="51770398" w14:textId="77777777" w:rsidTr="005B6E8C">
        <w:trPr>
          <w:trHeight w:val="76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D9DD05D" w14:textId="77777777" w:rsidR="0014285D" w:rsidRPr="007C319D" w:rsidRDefault="0014285D" w:rsidP="0014285D">
            <w:pPr>
              <w:jc w:val="center"/>
              <w:rPr>
                <w:color w:val="000000" w:themeColor="text1"/>
              </w:rPr>
            </w:pPr>
            <w:r w:rsidRPr="007C319D">
              <w:rPr>
                <w:color w:val="000000" w:themeColor="text1"/>
              </w:rPr>
              <w:t>2</w:t>
            </w:r>
          </w:p>
        </w:tc>
        <w:tc>
          <w:tcPr>
            <w:tcW w:w="6537" w:type="dxa"/>
            <w:tcBorders>
              <w:top w:val="nil"/>
              <w:left w:val="nil"/>
              <w:bottom w:val="single" w:sz="4" w:space="0" w:color="auto"/>
              <w:right w:val="single" w:sz="4" w:space="0" w:color="auto"/>
            </w:tcBorders>
            <w:shd w:val="clear" w:color="auto" w:fill="auto"/>
            <w:vAlign w:val="center"/>
            <w:hideMark/>
          </w:tcPr>
          <w:p w14:paraId="7A4F26E5" w14:textId="77777777" w:rsidR="0014285D" w:rsidRPr="007C319D" w:rsidRDefault="0014285D" w:rsidP="0014285D">
            <w:pPr>
              <w:rPr>
                <w:color w:val="000000"/>
              </w:rPr>
            </w:pPr>
            <w:r w:rsidRPr="007C319D">
              <w:rPr>
                <w:rFonts w:eastAsia="Calibri"/>
                <w:color w:val="000000"/>
                <w:lang w:eastAsia="en-US"/>
              </w:rPr>
              <w:t xml:space="preserve">Уборка технических помещений от мусора и загрязнений. Мытье всей поверхности твердого пола вручную с применением специальных химических средств в зависимости от типа пола. </w:t>
            </w:r>
          </w:p>
        </w:tc>
        <w:tc>
          <w:tcPr>
            <w:tcW w:w="2407" w:type="dxa"/>
            <w:tcBorders>
              <w:top w:val="nil"/>
              <w:left w:val="nil"/>
              <w:bottom w:val="single" w:sz="4" w:space="0" w:color="auto"/>
              <w:right w:val="single" w:sz="4" w:space="0" w:color="auto"/>
            </w:tcBorders>
            <w:shd w:val="clear" w:color="auto" w:fill="auto"/>
            <w:vAlign w:val="center"/>
            <w:hideMark/>
          </w:tcPr>
          <w:p w14:paraId="4994185A" w14:textId="77777777" w:rsidR="0014285D" w:rsidRPr="007C319D" w:rsidRDefault="0014285D" w:rsidP="0014285D">
            <w:pPr>
              <w:rPr>
                <w:color w:val="000000"/>
              </w:rPr>
            </w:pPr>
            <w:r w:rsidRPr="007C319D">
              <w:rPr>
                <w:rFonts w:eastAsia="Calibri"/>
                <w:color w:val="000000"/>
                <w:lang w:eastAsia="en-US"/>
              </w:rPr>
              <w:t>1 раз в неделю</w:t>
            </w:r>
          </w:p>
        </w:tc>
      </w:tr>
      <w:tr w:rsidR="0014285D" w:rsidRPr="007C319D" w14:paraId="2F4577AC" w14:textId="77777777" w:rsidTr="005B6E8C">
        <w:trPr>
          <w:trHeight w:val="10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DD1C252" w14:textId="77777777" w:rsidR="0014285D" w:rsidRPr="007C319D" w:rsidRDefault="0014285D" w:rsidP="0014285D">
            <w:pPr>
              <w:jc w:val="center"/>
              <w:rPr>
                <w:color w:val="000000" w:themeColor="text1"/>
              </w:rPr>
            </w:pPr>
            <w:r w:rsidRPr="007C319D">
              <w:rPr>
                <w:color w:val="000000" w:themeColor="text1"/>
              </w:rPr>
              <w:t>3</w:t>
            </w:r>
          </w:p>
        </w:tc>
        <w:tc>
          <w:tcPr>
            <w:tcW w:w="6537" w:type="dxa"/>
            <w:tcBorders>
              <w:top w:val="nil"/>
              <w:left w:val="nil"/>
              <w:bottom w:val="single" w:sz="4" w:space="0" w:color="auto"/>
              <w:right w:val="single" w:sz="4" w:space="0" w:color="auto"/>
            </w:tcBorders>
            <w:shd w:val="clear" w:color="auto" w:fill="auto"/>
            <w:vAlign w:val="center"/>
            <w:hideMark/>
          </w:tcPr>
          <w:p w14:paraId="5318B767" w14:textId="77777777" w:rsidR="0014285D" w:rsidRPr="007C319D" w:rsidRDefault="0014285D" w:rsidP="0014285D">
            <w:pPr>
              <w:rPr>
                <w:color w:val="000000"/>
              </w:rPr>
            </w:pPr>
            <w:r w:rsidRPr="007C319D">
              <w:rPr>
                <w:color w:val="000000"/>
                <w:lang w:eastAsia="zh-CN"/>
              </w:rPr>
              <w:t>Удаление локальных загрязнений, протирка поверхности стен с применением специального оборудования и специальных химических средств. Влажная протирка кондиционеров, стоек, рам стеллажей, удаление пыли с плоских поверхностей.</w:t>
            </w:r>
          </w:p>
        </w:tc>
        <w:tc>
          <w:tcPr>
            <w:tcW w:w="2407" w:type="dxa"/>
            <w:tcBorders>
              <w:top w:val="nil"/>
              <w:left w:val="nil"/>
              <w:bottom w:val="single" w:sz="4" w:space="0" w:color="auto"/>
              <w:right w:val="single" w:sz="4" w:space="0" w:color="auto"/>
            </w:tcBorders>
            <w:shd w:val="clear" w:color="auto" w:fill="auto"/>
            <w:vAlign w:val="center"/>
            <w:hideMark/>
          </w:tcPr>
          <w:p w14:paraId="7640CEAB" w14:textId="77777777" w:rsidR="0014285D" w:rsidRPr="007C319D" w:rsidRDefault="0014285D" w:rsidP="0014285D">
            <w:pPr>
              <w:rPr>
                <w:color w:val="000000"/>
              </w:rPr>
            </w:pPr>
            <w:r w:rsidRPr="007C319D">
              <w:rPr>
                <w:rFonts w:eastAsia="Calibri"/>
                <w:color w:val="000000"/>
                <w:lang w:eastAsia="en-US"/>
              </w:rPr>
              <w:t>1 раз в неделю</w:t>
            </w:r>
          </w:p>
        </w:tc>
      </w:tr>
      <w:tr w:rsidR="0014285D" w:rsidRPr="007C319D" w14:paraId="6120C24D" w14:textId="77777777" w:rsidTr="005B6E8C">
        <w:trPr>
          <w:trHeight w:val="54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70CDD93" w14:textId="77777777" w:rsidR="0014285D" w:rsidRPr="007C319D" w:rsidRDefault="0014285D" w:rsidP="0014285D">
            <w:pPr>
              <w:jc w:val="center"/>
              <w:rPr>
                <w:color w:val="000000" w:themeColor="text1"/>
              </w:rPr>
            </w:pPr>
          </w:p>
        </w:tc>
        <w:tc>
          <w:tcPr>
            <w:tcW w:w="6537" w:type="dxa"/>
            <w:tcBorders>
              <w:top w:val="single" w:sz="4" w:space="0" w:color="auto"/>
              <w:left w:val="single" w:sz="4" w:space="0" w:color="auto"/>
              <w:bottom w:val="single" w:sz="4" w:space="0" w:color="auto"/>
              <w:right w:val="single" w:sz="4" w:space="0" w:color="auto"/>
            </w:tcBorders>
            <w:shd w:val="clear" w:color="auto" w:fill="auto"/>
            <w:vAlign w:val="center"/>
          </w:tcPr>
          <w:p w14:paraId="639D0CF1" w14:textId="77777777" w:rsidR="0014285D" w:rsidRPr="007C319D" w:rsidRDefault="0014285D" w:rsidP="0014285D">
            <w:pPr>
              <w:rPr>
                <w:rFonts w:eastAsia="Calibri"/>
                <w:color w:val="000000"/>
                <w:lang w:eastAsia="en-US"/>
              </w:rPr>
            </w:pPr>
            <w:r w:rsidRPr="007C319D">
              <w:rPr>
                <w:b/>
                <w:bCs/>
                <w:color w:val="000000"/>
              </w:rPr>
              <w:t>Дежурная смена на объекте в выходные и праздничные дни</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1B0670C4" w14:textId="77777777" w:rsidR="0014285D" w:rsidRPr="007C319D" w:rsidRDefault="0014285D" w:rsidP="0014285D">
            <w:pPr>
              <w:rPr>
                <w:rFonts w:eastAsia="Calibri"/>
                <w:color w:val="000000"/>
                <w:lang w:eastAsia="en-US"/>
              </w:rPr>
            </w:pPr>
          </w:p>
        </w:tc>
      </w:tr>
      <w:tr w:rsidR="0014285D" w:rsidRPr="007C319D" w14:paraId="5CDED0A0" w14:textId="77777777" w:rsidTr="005B6E8C">
        <w:trPr>
          <w:trHeight w:val="51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CA98E" w14:textId="731898E0" w:rsidR="0014285D" w:rsidRPr="007C319D" w:rsidRDefault="009C62E2" w:rsidP="0014285D">
            <w:pPr>
              <w:jc w:val="center"/>
              <w:rPr>
                <w:color w:val="000000" w:themeColor="text1"/>
              </w:rPr>
            </w:pPr>
            <w:r w:rsidRPr="007C319D">
              <w:rPr>
                <w:color w:val="000000" w:themeColor="text1"/>
              </w:rPr>
              <w:t>1</w:t>
            </w:r>
          </w:p>
        </w:tc>
        <w:tc>
          <w:tcPr>
            <w:tcW w:w="6537" w:type="dxa"/>
            <w:tcBorders>
              <w:top w:val="single" w:sz="4" w:space="0" w:color="auto"/>
              <w:left w:val="nil"/>
              <w:bottom w:val="single" w:sz="4" w:space="0" w:color="auto"/>
              <w:right w:val="single" w:sz="4" w:space="0" w:color="auto"/>
            </w:tcBorders>
            <w:shd w:val="clear" w:color="auto" w:fill="auto"/>
            <w:vAlign w:val="center"/>
            <w:hideMark/>
          </w:tcPr>
          <w:p w14:paraId="2B31AA8B" w14:textId="77777777" w:rsidR="0014285D" w:rsidRPr="007C319D" w:rsidRDefault="0014285D" w:rsidP="0014285D">
            <w:pPr>
              <w:rPr>
                <w:color w:val="000000"/>
              </w:rPr>
            </w:pPr>
            <w:r w:rsidRPr="007C319D">
              <w:rPr>
                <w:rFonts w:eastAsia="Calibri"/>
                <w:color w:val="000000"/>
                <w:lang w:eastAsia="en-US"/>
              </w:rPr>
              <w:t>Уборка входных групп, холлов, лифтовых холлов, лифтов</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14:paraId="2B685703" w14:textId="177D5E3C" w:rsidR="0014285D" w:rsidRPr="007C319D" w:rsidRDefault="009C62E2" w:rsidP="0014285D">
            <w:pPr>
              <w:rPr>
                <w:color w:val="000000"/>
              </w:rPr>
            </w:pPr>
            <w:r w:rsidRPr="007C319D">
              <w:rPr>
                <w:rFonts w:eastAsia="Calibri"/>
                <w:color w:val="000000"/>
                <w:lang w:eastAsia="en-US"/>
              </w:rPr>
              <w:t xml:space="preserve">По </w:t>
            </w:r>
            <w:r w:rsidR="00DE3540" w:rsidRPr="007C319D">
              <w:rPr>
                <w:rFonts w:eastAsia="Calibri"/>
                <w:color w:val="000000"/>
                <w:lang w:eastAsia="en-US"/>
              </w:rPr>
              <w:t>З</w:t>
            </w:r>
            <w:r w:rsidRPr="007C319D">
              <w:rPr>
                <w:rFonts w:eastAsia="Calibri"/>
                <w:color w:val="000000"/>
                <w:lang w:eastAsia="en-US"/>
              </w:rPr>
              <w:t>аявке</w:t>
            </w:r>
          </w:p>
        </w:tc>
      </w:tr>
      <w:tr w:rsidR="0014285D" w:rsidRPr="007C319D" w14:paraId="559ACBCB"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4210039" w14:textId="627DA970" w:rsidR="0014285D" w:rsidRPr="007C319D" w:rsidRDefault="00F215B3" w:rsidP="0014285D">
            <w:pPr>
              <w:jc w:val="center"/>
              <w:rPr>
                <w:color w:val="000000" w:themeColor="text1"/>
              </w:rPr>
            </w:pPr>
            <w:r w:rsidRPr="007C319D">
              <w:rPr>
                <w:color w:val="000000" w:themeColor="text1"/>
              </w:rPr>
              <w:t>2</w:t>
            </w:r>
          </w:p>
        </w:tc>
        <w:tc>
          <w:tcPr>
            <w:tcW w:w="6537" w:type="dxa"/>
            <w:tcBorders>
              <w:top w:val="nil"/>
              <w:left w:val="nil"/>
              <w:bottom w:val="single" w:sz="4" w:space="0" w:color="auto"/>
              <w:right w:val="single" w:sz="4" w:space="0" w:color="auto"/>
            </w:tcBorders>
            <w:shd w:val="clear" w:color="auto" w:fill="auto"/>
            <w:vAlign w:val="center"/>
            <w:hideMark/>
          </w:tcPr>
          <w:p w14:paraId="01123EDC" w14:textId="2E16BC85" w:rsidR="0014285D" w:rsidRPr="007C319D" w:rsidRDefault="0014285D" w:rsidP="007E7594">
            <w:pPr>
              <w:rPr>
                <w:color w:val="000000"/>
              </w:rPr>
            </w:pPr>
            <w:r w:rsidRPr="007C319D">
              <w:rPr>
                <w:rFonts w:eastAsia="Calibri"/>
                <w:color w:val="000000"/>
                <w:lang w:eastAsia="en-US"/>
              </w:rPr>
              <w:t>Уборка санузлов</w:t>
            </w:r>
            <w:r w:rsidR="00F215B3" w:rsidRPr="007C319D">
              <w:rPr>
                <w:rFonts w:eastAsia="Calibri"/>
                <w:color w:val="000000"/>
                <w:lang w:eastAsia="en-US"/>
              </w:rPr>
              <w:t xml:space="preserve"> </w:t>
            </w:r>
            <w:r w:rsidRPr="007C319D">
              <w:rPr>
                <w:rFonts w:eastAsia="Calibri"/>
                <w:color w:val="000000"/>
                <w:lang w:eastAsia="en-US"/>
              </w:rPr>
              <w:t>в выходные и праздничные дни</w:t>
            </w:r>
          </w:p>
        </w:tc>
        <w:tc>
          <w:tcPr>
            <w:tcW w:w="2407" w:type="dxa"/>
            <w:tcBorders>
              <w:top w:val="nil"/>
              <w:left w:val="nil"/>
              <w:bottom w:val="single" w:sz="4" w:space="0" w:color="auto"/>
              <w:right w:val="single" w:sz="4" w:space="0" w:color="auto"/>
            </w:tcBorders>
            <w:shd w:val="clear" w:color="auto" w:fill="auto"/>
            <w:vAlign w:val="center"/>
            <w:hideMark/>
          </w:tcPr>
          <w:p w14:paraId="34024195" w14:textId="2A9934F7" w:rsidR="0014285D" w:rsidRPr="007C319D" w:rsidRDefault="009C62E2" w:rsidP="0014285D">
            <w:pPr>
              <w:rPr>
                <w:color w:val="000000"/>
              </w:rPr>
            </w:pPr>
            <w:r w:rsidRPr="007C319D">
              <w:rPr>
                <w:rFonts w:eastAsia="Calibri"/>
                <w:color w:val="000000"/>
                <w:lang w:eastAsia="en-US"/>
              </w:rPr>
              <w:t xml:space="preserve">По </w:t>
            </w:r>
            <w:r w:rsidR="00DE3540" w:rsidRPr="007C319D">
              <w:rPr>
                <w:rFonts w:eastAsia="Calibri"/>
                <w:color w:val="000000"/>
                <w:lang w:eastAsia="en-US"/>
              </w:rPr>
              <w:t>З</w:t>
            </w:r>
            <w:r w:rsidRPr="007C319D">
              <w:rPr>
                <w:rFonts w:eastAsia="Calibri"/>
                <w:color w:val="000000"/>
                <w:lang w:eastAsia="en-US"/>
              </w:rPr>
              <w:t>аявке</w:t>
            </w:r>
          </w:p>
        </w:tc>
      </w:tr>
      <w:tr w:rsidR="0014285D" w:rsidRPr="007C319D" w14:paraId="20AC584C"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tcPr>
          <w:p w14:paraId="2E8907D9" w14:textId="77777777" w:rsidR="0014285D" w:rsidRPr="007C319D" w:rsidRDefault="0014285D" w:rsidP="0014285D">
            <w:pPr>
              <w:jc w:val="center"/>
              <w:rPr>
                <w:color w:val="000000" w:themeColor="text1"/>
              </w:rPr>
            </w:pPr>
          </w:p>
        </w:tc>
        <w:tc>
          <w:tcPr>
            <w:tcW w:w="6537" w:type="dxa"/>
            <w:tcBorders>
              <w:top w:val="nil"/>
              <w:left w:val="nil"/>
              <w:bottom w:val="single" w:sz="4" w:space="0" w:color="auto"/>
              <w:right w:val="single" w:sz="4" w:space="0" w:color="auto"/>
            </w:tcBorders>
            <w:shd w:val="clear" w:color="auto" w:fill="auto"/>
            <w:vAlign w:val="center"/>
          </w:tcPr>
          <w:p w14:paraId="59FECA93" w14:textId="77777777" w:rsidR="0014285D" w:rsidRPr="007C319D" w:rsidRDefault="0014285D" w:rsidP="0014285D">
            <w:pPr>
              <w:rPr>
                <w:rFonts w:eastAsia="Calibri"/>
                <w:color w:val="000000"/>
                <w:lang w:eastAsia="en-US"/>
              </w:rPr>
            </w:pPr>
            <w:r w:rsidRPr="007C319D">
              <w:rPr>
                <w:b/>
                <w:bCs/>
                <w:color w:val="000000"/>
              </w:rPr>
              <w:t>Прочее (в рабочие дни)</w:t>
            </w:r>
          </w:p>
        </w:tc>
        <w:tc>
          <w:tcPr>
            <w:tcW w:w="2407" w:type="dxa"/>
            <w:tcBorders>
              <w:top w:val="nil"/>
              <w:left w:val="nil"/>
              <w:bottom w:val="single" w:sz="4" w:space="0" w:color="auto"/>
              <w:right w:val="single" w:sz="4" w:space="0" w:color="auto"/>
            </w:tcBorders>
            <w:shd w:val="clear" w:color="auto" w:fill="auto"/>
            <w:vAlign w:val="center"/>
          </w:tcPr>
          <w:p w14:paraId="1EAE52D4" w14:textId="77777777" w:rsidR="0014285D" w:rsidRPr="007C319D" w:rsidRDefault="0014285D" w:rsidP="0014285D">
            <w:pPr>
              <w:rPr>
                <w:rFonts w:eastAsia="Calibri"/>
                <w:color w:val="000000"/>
                <w:lang w:eastAsia="en-US"/>
              </w:rPr>
            </w:pPr>
          </w:p>
        </w:tc>
      </w:tr>
      <w:tr w:rsidR="0014285D" w:rsidRPr="007C319D" w14:paraId="034C19F2" w14:textId="77777777" w:rsidTr="005B6E8C">
        <w:trPr>
          <w:trHeight w:val="5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EC427D1" w14:textId="77777777" w:rsidR="0014285D" w:rsidRPr="007C319D" w:rsidRDefault="0014285D" w:rsidP="0014285D">
            <w:pPr>
              <w:jc w:val="center"/>
              <w:rPr>
                <w:color w:val="000000" w:themeColor="text1"/>
              </w:rPr>
            </w:pPr>
            <w:r w:rsidRPr="007C319D">
              <w:rPr>
                <w:color w:val="000000" w:themeColor="text1"/>
              </w:rPr>
              <w:t>1</w:t>
            </w:r>
          </w:p>
        </w:tc>
        <w:tc>
          <w:tcPr>
            <w:tcW w:w="6537" w:type="dxa"/>
            <w:tcBorders>
              <w:top w:val="nil"/>
              <w:left w:val="nil"/>
              <w:bottom w:val="single" w:sz="4" w:space="0" w:color="auto"/>
              <w:right w:val="single" w:sz="4" w:space="0" w:color="auto"/>
            </w:tcBorders>
            <w:shd w:val="clear" w:color="auto" w:fill="auto"/>
            <w:vAlign w:val="center"/>
            <w:hideMark/>
          </w:tcPr>
          <w:p w14:paraId="163825FD" w14:textId="77777777" w:rsidR="0014285D" w:rsidRPr="007C319D" w:rsidRDefault="0014285D" w:rsidP="0014285D">
            <w:pPr>
              <w:rPr>
                <w:color w:val="000000"/>
              </w:rPr>
            </w:pPr>
            <w:r w:rsidRPr="007C319D">
              <w:rPr>
                <w:rFonts w:eastAsia="Calibri"/>
                <w:color w:val="000000"/>
                <w:lang w:eastAsia="en-US"/>
              </w:rPr>
              <w:t>Сбор, складирование мусора (твердых бытовых отходов (ТБО), крупногабаритного мусора (КГМ) и пищевых отходов)</w:t>
            </w:r>
          </w:p>
        </w:tc>
        <w:tc>
          <w:tcPr>
            <w:tcW w:w="2407" w:type="dxa"/>
            <w:tcBorders>
              <w:top w:val="nil"/>
              <w:left w:val="nil"/>
              <w:bottom w:val="single" w:sz="4" w:space="0" w:color="auto"/>
              <w:right w:val="single" w:sz="4" w:space="0" w:color="auto"/>
            </w:tcBorders>
            <w:shd w:val="clear" w:color="auto" w:fill="auto"/>
            <w:vAlign w:val="center"/>
            <w:hideMark/>
          </w:tcPr>
          <w:p w14:paraId="03162312" w14:textId="77777777" w:rsidR="0014285D" w:rsidRPr="007C319D" w:rsidRDefault="0014285D" w:rsidP="0014285D">
            <w:pPr>
              <w:rPr>
                <w:color w:val="000000"/>
              </w:rPr>
            </w:pPr>
            <w:r w:rsidRPr="007C319D">
              <w:rPr>
                <w:rFonts w:eastAsia="Calibri"/>
                <w:color w:val="000000"/>
                <w:lang w:eastAsia="en-US"/>
              </w:rPr>
              <w:t>Ежедневно, в течение дня по мере необходимости</w:t>
            </w:r>
          </w:p>
        </w:tc>
      </w:tr>
      <w:tr w:rsidR="0014285D" w:rsidRPr="007C319D" w14:paraId="708F8874" w14:textId="77777777" w:rsidTr="005B6E8C">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C2296" w14:textId="27A161FF" w:rsidR="0014285D" w:rsidRPr="007C319D" w:rsidRDefault="00D001A9" w:rsidP="0014285D">
            <w:pPr>
              <w:jc w:val="center"/>
              <w:rPr>
                <w:color w:val="000000" w:themeColor="text1"/>
              </w:rPr>
            </w:pPr>
            <w:r w:rsidRPr="007C319D">
              <w:rPr>
                <w:color w:val="000000" w:themeColor="text1"/>
              </w:rPr>
              <w:t>2</w:t>
            </w:r>
          </w:p>
        </w:tc>
        <w:tc>
          <w:tcPr>
            <w:tcW w:w="6537" w:type="dxa"/>
            <w:tcBorders>
              <w:top w:val="single" w:sz="4" w:space="0" w:color="auto"/>
              <w:left w:val="nil"/>
              <w:bottom w:val="single" w:sz="4" w:space="0" w:color="auto"/>
              <w:right w:val="single" w:sz="4" w:space="0" w:color="auto"/>
            </w:tcBorders>
            <w:shd w:val="clear" w:color="auto" w:fill="auto"/>
            <w:vAlign w:val="center"/>
            <w:hideMark/>
          </w:tcPr>
          <w:p w14:paraId="71B77A67" w14:textId="77777777" w:rsidR="0014285D" w:rsidRPr="007C319D" w:rsidRDefault="0014285D" w:rsidP="0014285D">
            <w:pPr>
              <w:rPr>
                <w:color w:val="000000"/>
              </w:rPr>
            </w:pPr>
            <w:r w:rsidRPr="007C319D">
              <w:rPr>
                <w:color w:val="000000"/>
                <w:lang w:eastAsia="zh-CN"/>
              </w:rPr>
              <w:t>Стеклянные перегородки и двери кабинетов, переговорных комнат, стеклянные двери в иных помещениях. Протирка поверхностей, удаление пятен, локальных загрязнений</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14:paraId="26DFBE2D" w14:textId="15A9BFED" w:rsidR="0014285D" w:rsidRPr="007C319D" w:rsidRDefault="0014285D" w:rsidP="0014285D">
            <w:pPr>
              <w:rPr>
                <w:color w:val="000000"/>
              </w:rPr>
            </w:pPr>
            <w:r w:rsidRPr="007C319D">
              <w:rPr>
                <w:rFonts w:eastAsia="Calibri"/>
                <w:color w:val="000000"/>
                <w:lang w:eastAsia="en-US"/>
              </w:rPr>
              <w:t>Ежедневно до 9:00</w:t>
            </w:r>
            <w:r w:rsidR="00731F0E" w:rsidRPr="007C319D">
              <w:rPr>
                <w:rFonts w:eastAsia="Calibri"/>
                <w:color w:val="000000"/>
                <w:lang w:eastAsia="en-US"/>
              </w:rPr>
              <w:t xml:space="preserve"> ч.</w:t>
            </w:r>
            <w:r w:rsidRPr="007C319D">
              <w:rPr>
                <w:rFonts w:eastAsia="Calibri"/>
                <w:color w:val="000000"/>
                <w:lang w:eastAsia="en-US"/>
              </w:rPr>
              <w:t>, дневная поддерживающая уборка</w:t>
            </w:r>
          </w:p>
        </w:tc>
      </w:tr>
      <w:tr w:rsidR="0014285D" w:rsidRPr="007C319D" w14:paraId="2A05CAE1" w14:textId="77777777" w:rsidTr="005B6E8C">
        <w:trPr>
          <w:trHeight w:val="76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D72CE9D" w14:textId="75392BC1" w:rsidR="0014285D" w:rsidRPr="007C319D" w:rsidRDefault="00D001A9" w:rsidP="0014285D">
            <w:pPr>
              <w:jc w:val="center"/>
              <w:rPr>
                <w:color w:val="000000" w:themeColor="text1"/>
              </w:rPr>
            </w:pPr>
            <w:r w:rsidRPr="007C319D">
              <w:rPr>
                <w:color w:val="000000" w:themeColor="text1"/>
              </w:rPr>
              <w:t>3</w:t>
            </w:r>
          </w:p>
        </w:tc>
        <w:tc>
          <w:tcPr>
            <w:tcW w:w="6537" w:type="dxa"/>
            <w:tcBorders>
              <w:top w:val="nil"/>
              <w:left w:val="nil"/>
              <w:bottom w:val="single" w:sz="4" w:space="0" w:color="auto"/>
              <w:right w:val="single" w:sz="4" w:space="0" w:color="auto"/>
            </w:tcBorders>
            <w:shd w:val="clear" w:color="auto" w:fill="auto"/>
            <w:vAlign w:val="center"/>
            <w:hideMark/>
          </w:tcPr>
          <w:p w14:paraId="486D3C45" w14:textId="77777777" w:rsidR="0014285D" w:rsidRPr="007C319D" w:rsidRDefault="0014285D" w:rsidP="0014285D">
            <w:pPr>
              <w:rPr>
                <w:color w:val="000000"/>
              </w:rPr>
            </w:pPr>
            <w:r w:rsidRPr="007C319D">
              <w:rPr>
                <w:rFonts w:eastAsia="Calibri"/>
                <w:color w:val="000000"/>
                <w:lang w:eastAsia="en-US"/>
              </w:rPr>
              <w:t xml:space="preserve">Уборка всей техники мультимедийного комплекса, удаление пыли и пятен со всех панелей, дисплеев, тачпанелей, встроенных панелей и панелей управления </w:t>
            </w:r>
          </w:p>
        </w:tc>
        <w:tc>
          <w:tcPr>
            <w:tcW w:w="2407" w:type="dxa"/>
            <w:tcBorders>
              <w:top w:val="nil"/>
              <w:left w:val="nil"/>
              <w:bottom w:val="single" w:sz="4" w:space="0" w:color="auto"/>
              <w:right w:val="single" w:sz="4" w:space="0" w:color="auto"/>
            </w:tcBorders>
            <w:shd w:val="clear" w:color="auto" w:fill="auto"/>
            <w:vAlign w:val="center"/>
            <w:hideMark/>
          </w:tcPr>
          <w:p w14:paraId="21ADF7BD" w14:textId="478D27F8" w:rsidR="0014285D" w:rsidRPr="007C319D" w:rsidRDefault="0014285D" w:rsidP="0014285D">
            <w:pPr>
              <w:rPr>
                <w:color w:val="000000"/>
              </w:rPr>
            </w:pPr>
            <w:r w:rsidRPr="007C319D">
              <w:rPr>
                <w:rFonts w:eastAsia="Calibri"/>
                <w:color w:val="000000"/>
                <w:lang w:eastAsia="en-US"/>
              </w:rPr>
              <w:t>Ежедневно до 9:00</w:t>
            </w:r>
            <w:r w:rsidR="00731F0E" w:rsidRPr="007C319D">
              <w:rPr>
                <w:rFonts w:eastAsia="Calibri"/>
                <w:color w:val="000000"/>
                <w:lang w:eastAsia="en-US"/>
              </w:rPr>
              <w:t xml:space="preserve"> ч.</w:t>
            </w:r>
          </w:p>
        </w:tc>
      </w:tr>
      <w:tr w:rsidR="0014285D" w:rsidRPr="007C319D" w14:paraId="62F65EF7" w14:textId="77777777" w:rsidTr="005B6E8C">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7C5DCE7" w14:textId="53BA39BD" w:rsidR="0014285D" w:rsidRPr="007C319D" w:rsidRDefault="00D001A9" w:rsidP="0014285D">
            <w:pPr>
              <w:jc w:val="center"/>
              <w:rPr>
                <w:color w:val="000000" w:themeColor="text1"/>
              </w:rPr>
            </w:pPr>
            <w:r w:rsidRPr="007C319D">
              <w:rPr>
                <w:color w:val="000000" w:themeColor="text1"/>
              </w:rPr>
              <w:t>4</w:t>
            </w:r>
          </w:p>
        </w:tc>
        <w:tc>
          <w:tcPr>
            <w:tcW w:w="6537" w:type="dxa"/>
            <w:tcBorders>
              <w:top w:val="single" w:sz="4" w:space="0" w:color="auto"/>
              <w:left w:val="nil"/>
              <w:bottom w:val="single" w:sz="4" w:space="0" w:color="auto"/>
              <w:right w:val="single" w:sz="4" w:space="0" w:color="auto"/>
            </w:tcBorders>
            <w:shd w:val="clear" w:color="auto" w:fill="auto"/>
          </w:tcPr>
          <w:p w14:paraId="07540E33" w14:textId="77777777" w:rsidR="0046076B" w:rsidRPr="007C319D" w:rsidRDefault="0046076B" w:rsidP="0014285D"/>
          <w:p w14:paraId="6CB856F1" w14:textId="024AB6D0" w:rsidR="0014285D" w:rsidRPr="007C319D" w:rsidRDefault="0014285D" w:rsidP="0014285D">
            <w:pPr>
              <w:rPr>
                <w:rFonts w:eastAsia="Calibri"/>
                <w:color w:val="000000"/>
                <w:lang w:eastAsia="en-US"/>
              </w:rPr>
            </w:pPr>
            <w:r w:rsidRPr="007C319D">
              <w:t>Дезинфекция и дератизация рабочего пространства</w:t>
            </w:r>
          </w:p>
        </w:tc>
        <w:tc>
          <w:tcPr>
            <w:tcW w:w="2407" w:type="dxa"/>
            <w:tcBorders>
              <w:top w:val="single" w:sz="4" w:space="0" w:color="auto"/>
              <w:left w:val="nil"/>
              <w:bottom w:val="single" w:sz="4" w:space="0" w:color="auto"/>
              <w:right w:val="single" w:sz="4" w:space="0" w:color="auto"/>
            </w:tcBorders>
            <w:shd w:val="clear" w:color="auto" w:fill="auto"/>
          </w:tcPr>
          <w:p w14:paraId="76EC5143" w14:textId="440240B9" w:rsidR="0014285D" w:rsidRPr="007C319D" w:rsidRDefault="0014285D" w:rsidP="0014285D">
            <w:pPr>
              <w:rPr>
                <w:rFonts w:eastAsia="Calibri"/>
                <w:color w:val="000000"/>
                <w:lang w:eastAsia="en-US"/>
              </w:rPr>
            </w:pPr>
            <w:r w:rsidRPr="007C319D">
              <w:t>согласно нормативам и по заявке</w:t>
            </w:r>
          </w:p>
        </w:tc>
      </w:tr>
      <w:tr w:rsidR="0014285D" w:rsidRPr="007C319D" w14:paraId="4A7C269C" w14:textId="77777777" w:rsidTr="005B6E8C">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105B900" w14:textId="7D7DB18C" w:rsidR="0014285D" w:rsidRPr="007C319D" w:rsidRDefault="00D001A9" w:rsidP="0014285D">
            <w:pPr>
              <w:jc w:val="center"/>
              <w:rPr>
                <w:color w:val="000000" w:themeColor="text1"/>
              </w:rPr>
            </w:pPr>
            <w:r w:rsidRPr="007C319D">
              <w:rPr>
                <w:color w:val="000000" w:themeColor="text1"/>
              </w:rPr>
              <w:lastRenderedPageBreak/>
              <w:t>5</w:t>
            </w:r>
          </w:p>
        </w:tc>
        <w:tc>
          <w:tcPr>
            <w:tcW w:w="6537" w:type="dxa"/>
            <w:tcBorders>
              <w:top w:val="single" w:sz="4" w:space="0" w:color="auto"/>
              <w:left w:val="nil"/>
              <w:bottom w:val="single" w:sz="4" w:space="0" w:color="auto"/>
              <w:right w:val="single" w:sz="4" w:space="0" w:color="auto"/>
            </w:tcBorders>
            <w:shd w:val="clear" w:color="auto" w:fill="auto"/>
          </w:tcPr>
          <w:p w14:paraId="2396F8F6" w14:textId="2579DD63" w:rsidR="0014285D" w:rsidRPr="007C319D" w:rsidRDefault="0014285D" w:rsidP="0014285D">
            <w:pPr>
              <w:rPr>
                <w:rFonts w:eastAsia="Calibri"/>
                <w:color w:val="000000"/>
                <w:lang w:eastAsia="en-US"/>
              </w:rPr>
            </w:pPr>
            <w:r w:rsidRPr="007C319D">
              <w:t>Выполнение во всех помещениях специальных мероприятий в соответствии с действующими в течении периода оказания услуг требованиями и рекомендациями Роспотребнадзора и органами исполнительной власти г. Москвы по профилактике и недопущению распространения коронавирусной инфекции COVID-19 и прочих инфекций</w:t>
            </w:r>
          </w:p>
        </w:tc>
        <w:tc>
          <w:tcPr>
            <w:tcW w:w="2407" w:type="dxa"/>
            <w:tcBorders>
              <w:top w:val="single" w:sz="4" w:space="0" w:color="auto"/>
              <w:left w:val="nil"/>
              <w:bottom w:val="single" w:sz="4" w:space="0" w:color="auto"/>
              <w:right w:val="single" w:sz="4" w:space="0" w:color="auto"/>
            </w:tcBorders>
            <w:shd w:val="clear" w:color="auto" w:fill="auto"/>
          </w:tcPr>
          <w:p w14:paraId="71D9C58A" w14:textId="4F2EF32F" w:rsidR="0014285D" w:rsidRPr="007C319D" w:rsidRDefault="0014285D" w:rsidP="0014285D">
            <w:pPr>
              <w:rPr>
                <w:rFonts w:eastAsia="Calibri"/>
                <w:color w:val="000000"/>
                <w:lang w:eastAsia="en-US"/>
              </w:rPr>
            </w:pPr>
            <w:r w:rsidRPr="007C319D">
              <w:t>в соответствии с действующими требованиями и рекомендациями</w:t>
            </w:r>
          </w:p>
        </w:tc>
      </w:tr>
      <w:tr w:rsidR="006A38F3" w:rsidRPr="007C319D" w14:paraId="4CEFA567" w14:textId="77777777" w:rsidTr="005B6E8C">
        <w:trPr>
          <w:trHeight w:val="491"/>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E1238F7" w14:textId="77777777" w:rsidR="006A38F3" w:rsidRPr="007C319D" w:rsidRDefault="006A38F3" w:rsidP="006A38F3">
            <w:pPr>
              <w:jc w:val="center"/>
              <w:rPr>
                <w:color w:val="000000" w:themeColor="text1"/>
              </w:rPr>
            </w:pPr>
          </w:p>
        </w:tc>
        <w:tc>
          <w:tcPr>
            <w:tcW w:w="6537" w:type="dxa"/>
            <w:tcBorders>
              <w:top w:val="single" w:sz="4" w:space="0" w:color="auto"/>
              <w:left w:val="nil"/>
              <w:bottom w:val="single" w:sz="4" w:space="0" w:color="auto"/>
              <w:right w:val="single" w:sz="4" w:space="0" w:color="auto"/>
            </w:tcBorders>
            <w:shd w:val="clear" w:color="auto" w:fill="auto"/>
          </w:tcPr>
          <w:p w14:paraId="5C202323" w14:textId="1BC36A1C" w:rsidR="006A38F3" w:rsidRPr="007C319D" w:rsidRDefault="006A38F3" w:rsidP="006A38F3">
            <w:r w:rsidRPr="007C319D">
              <w:rPr>
                <w:b/>
              </w:rPr>
              <w:t>Услуги кофе</w:t>
            </w:r>
            <w:r w:rsidR="008954E7" w:rsidRPr="007C319D">
              <w:rPr>
                <w:b/>
              </w:rPr>
              <w:t>-</w:t>
            </w:r>
            <w:r w:rsidRPr="007C319D">
              <w:rPr>
                <w:b/>
              </w:rPr>
              <w:t>леди</w:t>
            </w:r>
          </w:p>
        </w:tc>
        <w:tc>
          <w:tcPr>
            <w:tcW w:w="2407" w:type="dxa"/>
            <w:tcBorders>
              <w:top w:val="single" w:sz="4" w:space="0" w:color="auto"/>
              <w:left w:val="nil"/>
              <w:bottom w:val="single" w:sz="4" w:space="0" w:color="auto"/>
              <w:right w:val="single" w:sz="4" w:space="0" w:color="auto"/>
            </w:tcBorders>
            <w:shd w:val="clear" w:color="auto" w:fill="auto"/>
          </w:tcPr>
          <w:p w14:paraId="57F0D386" w14:textId="77777777" w:rsidR="006A38F3" w:rsidRPr="007C319D" w:rsidRDefault="006A38F3" w:rsidP="006A38F3"/>
        </w:tc>
      </w:tr>
      <w:tr w:rsidR="006A38F3" w:rsidRPr="007C319D" w14:paraId="4FC45416" w14:textId="77777777" w:rsidTr="00D001A9">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0F0A0EB" w14:textId="3E4771F6" w:rsidR="006A38F3" w:rsidRPr="007C319D" w:rsidRDefault="009C62E2" w:rsidP="006A38F3">
            <w:pPr>
              <w:jc w:val="center"/>
              <w:rPr>
                <w:color w:val="000000" w:themeColor="text1"/>
              </w:rPr>
            </w:pPr>
            <w:r w:rsidRPr="007C319D">
              <w:rPr>
                <w:color w:val="000000" w:themeColor="text1"/>
              </w:rPr>
              <w:t>1</w:t>
            </w:r>
          </w:p>
        </w:tc>
        <w:tc>
          <w:tcPr>
            <w:tcW w:w="6537" w:type="dxa"/>
            <w:tcBorders>
              <w:top w:val="single" w:sz="4" w:space="0" w:color="auto"/>
              <w:left w:val="nil"/>
              <w:bottom w:val="single" w:sz="4" w:space="0" w:color="auto"/>
              <w:right w:val="single" w:sz="4" w:space="0" w:color="auto"/>
            </w:tcBorders>
            <w:shd w:val="clear" w:color="auto" w:fill="auto"/>
          </w:tcPr>
          <w:p w14:paraId="6A5A32B5" w14:textId="64BBC75C" w:rsidR="006A38F3" w:rsidRPr="007C319D" w:rsidRDefault="006A38F3" w:rsidP="006A38F3">
            <w:r w:rsidRPr="007C319D">
              <w:t>Обслуживание зон приема пищи</w:t>
            </w:r>
            <w:r w:rsidRPr="007C319D" w:rsidDel="009152B5">
              <w:t xml:space="preserve"> </w:t>
            </w:r>
            <w:r w:rsidRPr="007C319D">
              <w:t xml:space="preserve">(заправка кофемашин кофе и молоком, термосов, чайников, выкладка продуктов, бумажных салфеток, </w:t>
            </w:r>
            <w:r w:rsidR="00EE0745" w:rsidRPr="007C319D">
              <w:t xml:space="preserve">бумажных </w:t>
            </w:r>
            <w:r w:rsidRPr="007C319D">
              <w:t xml:space="preserve">полотенец, ручная и машинная мойка посуды) </w:t>
            </w:r>
          </w:p>
        </w:tc>
        <w:tc>
          <w:tcPr>
            <w:tcW w:w="2407" w:type="dxa"/>
            <w:tcBorders>
              <w:top w:val="single" w:sz="4" w:space="0" w:color="auto"/>
              <w:left w:val="nil"/>
              <w:bottom w:val="single" w:sz="4" w:space="0" w:color="auto"/>
              <w:right w:val="single" w:sz="4" w:space="0" w:color="auto"/>
            </w:tcBorders>
            <w:shd w:val="clear" w:color="auto" w:fill="auto"/>
          </w:tcPr>
          <w:p w14:paraId="215833B4" w14:textId="55EBB2E6" w:rsidR="006A38F3" w:rsidRPr="007C319D" w:rsidRDefault="006A38F3" w:rsidP="004B45F5">
            <w:r w:rsidRPr="007C319D">
              <w:t xml:space="preserve">в рабочие дни с </w:t>
            </w:r>
            <w:r w:rsidR="004B45F5" w:rsidRPr="007C319D">
              <w:t>08</w:t>
            </w:r>
            <w:r w:rsidRPr="007C319D">
              <w:t xml:space="preserve">:00 </w:t>
            </w:r>
            <w:r w:rsidR="00731F0E" w:rsidRPr="007C319D">
              <w:t xml:space="preserve">ч. </w:t>
            </w:r>
            <w:r w:rsidRPr="007C319D">
              <w:t>до 21:00</w:t>
            </w:r>
            <w:r w:rsidR="00731F0E" w:rsidRPr="007C319D">
              <w:t xml:space="preserve"> ч.</w:t>
            </w:r>
          </w:p>
        </w:tc>
      </w:tr>
      <w:tr w:rsidR="006A38F3" w:rsidRPr="007C319D" w14:paraId="04935BEA" w14:textId="77777777" w:rsidTr="00D001A9">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97ABBD2" w14:textId="4EC63686" w:rsidR="006A38F3" w:rsidRPr="007C319D" w:rsidRDefault="009C62E2" w:rsidP="006A38F3">
            <w:pPr>
              <w:jc w:val="center"/>
              <w:rPr>
                <w:color w:val="000000" w:themeColor="text1"/>
              </w:rPr>
            </w:pPr>
            <w:r w:rsidRPr="007C319D">
              <w:rPr>
                <w:color w:val="000000" w:themeColor="text1"/>
              </w:rPr>
              <w:t>2</w:t>
            </w:r>
          </w:p>
        </w:tc>
        <w:tc>
          <w:tcPr>
            <w:tcW w:w="6537" w:type="dxa"/>
            <w:tcBorders>
              <w:top w:val="single" w:sz="4" w:space="0" w:color="auto"/>
              <w:left w:val="nil"/>
              <w:bottom w:val="single" w:sz="4" w:space="0" w:color="auto"/>
              <w:right w:val="single" w:sz="4" w:space="0" w:color="auto"/>
            </w:tcBorders>
            <w:shd w:val="clear" w:color="auto" w:fill="auto"/>
          </w:tcPr>
          <w:p w14:paraId="548441BA" w14:textId="0BB4827C" w:rsidR="006A38F3" w:rsidRPr="007C319D" w:rsidRDefault="006A38F3" w:rsidP="006A38F3">
            <w:r w:rsidRPr="007C319D">
              <w:t xml:space="preserve">Обслуживание переговорных комнат (1-7 этажи СВБ), включая уборку столов и посуды после проведения переговоров, обеспечение наличия чистой посуды, сервировка холодных и горячих напитков, снеков по заявкам (устным или письменным), периодический контроль чистоты и санитарного состояния </w:t>
            </w:r>
          </w:p>
        </w:tc>
        <w:tc>
          <w:tcPr>
            <w:tcW w:w="2407" w:type="dxa"/>
            <w:tcBorders>
              <w:top w:val="single" w:sz="4" w:space="0" w:color="auto"/>
              <w:left w:val="nil"/>
              <w:bottom w:val="single" w:sz="4" w:space="0" w:color="auto"/>
              <w:right w:val="single" w:sz="4" w:space="0" w:color="auto"/>
            </w:tcBorders>
            <w:shd w:val="clear" w:color="auto" w:fill="auto"/>
          </w:tcPr>
          <w:p w14:paraId="70DA5F9F" w14:textId="7B63F2C9" w:rsidR="006A38F3" w:rsidRPr="007C319D" w:rsidRDefault="006A38F3" w:rsidP="004B45F5">
            <w:r w:rsidRPr="007C319D">
              <w:t xml:space="preserve">в рабочие дни с </w:t>
            </w:r>
            <w:r w:rsidR="004B45F5" w:rsidRPr="007C319D">
              <w:t>08</w:t>
            </w:r>
            <w:r w:rsidRPr="007C319D">
              <w:t xml:space="preserve">:00 </w:t>
            </w:r>
            <w:r w:rsidR="00731F0E" w:rsidRPr="007C319D">
              <w:t xml:space="preserve">ч. </w:t>
            </w:r>
            <w:r w:rsidRPr="007C319D">
              <w:t>до 20:00,</w:t>
            </w:r>
            <w:r w:rsidR="00731F0E" w:rsidRPr="007C319D">
              <w:t xml:space="preserve"> ч.</w:t>
            </w:r>
            <w:r w:rsidRPr="007C319D">
              <w:t xml:space="preserve"> с периодическим контролем 1 раз в час</w:t>
            </w:r>
          </w:p>
        </w:tc>
      </w:tr>
      <w:tr w:rsidR="006A38F3" w:rsidRPr="007C319D" w14:paraId="5FBF85E8" w14:textId="77777777" w:rsidTr="00D001A9">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439CAF2" w14:textId="084D6E6D" w:rsidR="006A38F3" w:rsidRPr="007C319D" w:rsidRDefault="009C62E2" w:rsidP="006A38F3">
            <w:pPr>
              <w:jc w:val="center"/>
              <w:rPr>
                <w:color w:val="000000" w:themeColor="text1"/>
              </w:rPr>
            </w:pPr>
            <w:r w:rsidRPr="007C319D">
              <w:rPr>
                <w:color w:val="000000" w:themeColor="text1"/>
              </w:rPr>
              <w:t>3</w:t>
            </w:r>
          </w:p>
        </w:tc>
        <w:tc>
          <w:tcPr>
            <w:tcW w:w="6537" w:type="dxa"/>
            <w:tcBorders>
              <w:top w:val="single" w:sz="4" w:space="0" w:color="auto"/>
              <w:left w:val="nil"/>
              <w:bottom w:val="single" w:sz="4" w:space="0" w:color="auto"/>
              <w:right w:val="single" w:sz="4" w:space="0" w:color="auto"/>
            </w:tcBorders>
            <w:shd w:val="clear" w:color="auto" w:fill="auto"/>
          </w:tcPr>
          <w:p w14:paraId="582B5C76" w14:textId="6F79C7F7" w:rsidR="006A38F3" w:rsidRPr="007C319D" w:rsidRDefault="006A38F3" w:rsidP="009C62E2">
            <w:r w:rsidRPr="007C319D">
              <w:t xml:space="preserve">Контроль за исправным состоянием кухонного оборудования (2-7 </w:t>
            </w:r>
            <w:r w:rsidR="00E3145C" w:rsidRPr="007C319D">
              <w:t xml:space="preserve">этажи </w:t>
            </w:r>
            <w:r w:rsidRPr="007C319D">
              <w:t xml:space="preserve">в СВБ) </w:t>
            </w:r>
          </w:p>
        </w:tc>
        <w:tc>
          <w:tcPr>
            <w:tcW w:w="2407" w:type="dxa"/>
            <w:tcBorders>
              <w:top w:val="single" w:sz="4" w:space="0" w:color="auto"/>
              <w:left w:val="nil"/>
              <w:bottom w:val="single" w:sz="4" w:space="0" w:color="auto"/>
              <w:right w:val="single" w:sz="4" w:space="0" w:color="auto"/>
            </w:tcBorders>
            <w:shd w:val="clear" w:color="auto" w:fill="auto"/>
          </w:tcPr>
          <w:p w14:paraId="1286FDB3" w14:textId="2A89C48D" w:rsidR="006A38F3" w:rsidRPr="007C319D" w:rsidRDefault="00EE0745" w:rsidP="004B45F5">
            <w:r w:rsidRPr="007C319D">
              <w:t xml:space="preserve">в </w:t>
            </w:r>
            <w:r w:rsidR="006A38F3" w:rsidRPr="007C319D">
              <w:t xml:space="preserve">рабочие дни с </w:t>
            </w:r>
            <w:r w:rsidR="004B45F5" w:rsidRPr="007C319D">
              <w:t>08</w:t>
            </w:r>
            <w:r w:rsidR="006A38F3" w:rsidRPr="007C319D">
              <w:t xml:space="preserve">:00 </w:t>
            </w:r>
            <w:r w:rsidR="00731F0E" w:rsidRPr="007C319D">
              <w:t xml:space="preserve">ч. </w:t>
            </w:r>
            <w:r w:rsidR="006A38F3" w:rsidRPr="007C319D">
              <w:t>до 21:00</w:t>
            </w:r>
            <w:r w:rsidR="00731F0E" w:rsidRPr="007C319D">
              <w:t xml:space="preserve"> ч.</w:t>
            </w:r>
          </w:p>
        </w:tc>
      </w:tr>
      <w:tr w:rsidR="00311479" w:rsidRPr="007C319D" w14:paraId="0DCA3BE2" w14:textId="77777777" w:rsidTr="002C11A1">
        <w:trPr>
          <w:trHeight w:val="379"/>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AA9B7E9" w14:textId="77777777" w:rsidR="00311479" w:rsidRPr="007C319D" w:rsidRDefault="00311479" w:rsidP="00311479">
            <w:pPr>
              <w:jc w:val="center"/>
              <w:rPr>
                <w:color w:val="000000" w:themeColor="text1"/>
              </w:rPr>
            </w:pPr>
          </w:p>
        </w:tc>
        <w:tc>
          <w:tcPr>
            <w:tcW w:w="6537" w:type="dxa"/>
            <w:tcBorders>
              <w:top w:val="single" w:sz="4" w:space="0" w:color="auto"/>
              <w:left w:val="nil"/>
              <w:bottom w:val="single" w:sz="4" w:space="0" w:color="auto"/>
              <w:right w:val="single" w:sz="4" w:space="0" w:color="auto"/>
            </w:tcBorders>
            <w:shd w:val="clear" w:color="auto" w:fill="auto"/>
          </w:tcPr>
          <w:p w14:paraId="7C013849" w14:textId="15B051F1" w:rsidR="00311479" w:rsidRPr="007C319D" w:rsidRDefault="00311479" w:rsidP="00311479">
            <w:r w:rsidRPr="007C319D">
              <w:rPr>
                <w:b/>
              </w:rPr>
              <w:t>Услуги грузчиков</w:t>
            </w:r>
          </w:p>
        </w:tc>
        <w:tc>
          <w:tcPr>
            <w:tcW w:w="2407" w:type="dxa"/>
            <w:tcBorders>
              <w:top w:val="single" w:sz="4" w:space="0" w:color="auto"/>
              <w:left w:val="nil"/>
              <w:bottom w:val="single" w:sz="4" w:space="0" w:color="auto"/>
              <w:right w:val="single" w:sz="4" w:space="0" w:color="auto"/>
            </w:tcBorders>
            <w:shd w:val="clear" w:color="auto" w:fill="auto"/>
          </w:tcPr>
          <w:p w14:paraId="55D95622" w14:textId="77777777" w:rsidR="00311479" w:rsidRPr="007C319D" w:rsidRDefault="00311479" w:rsidP="00311479"/>
        </w:tc>
      </w:tr>
      <w:tr w:rsidR="00311479" w:rsidRPr="007C319D" w14:paraId="7C6C9B43" w14:textId="77777777" w:rsidTr="002C11A1">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268054D" w14:textId="28445063" w:rsidR="00311479" w:rsidRPr="007C319D" w:rsidRDefault="00311479" w:rsidP="00311479">
            <w:pPr>
              <w:jc w:val="center"/>
              <w:rPr>
                <w:color w:val="000000" w:themeColor="text1"/>
              </w:rPr>
            </w:pPr>
            <w:r w:rsidRPr="007C319D">
              <w:rPr>
                <w:color w:val="000000" w:themeColor="text1"/>
              </w:rPr>
              <w:t>1</w:t>
            </w:r>
          </w:p>
        </w:tc>
        <w:tc>
          <w:tcPr>
            <w:tcW w:w="6537" w:type="dxa"/>
            <w:tcBorders>
              <w:top w:val="single" w:sz="4" w:space="0" w:color="auto"/>
              <w:left w:val="nil"/>
              <w:bottom w:val="single" w:sz="4" w:space="0" w:color="auto"/>
              <w:right w:val="single" w:sz="4" w:space="0" w:color="auto"/>
            </w:tcBorders>
            <w:shd w:val="clear" w:color="auto" w:fill="auto"/>
          </w:tcPr>
          <w:p w14:paraId="0BA0174B" w14:textId="5FCCA487" w:rsidR="00311479" w:rsidRPr="007C319D" w:rsidRDefault="00311479" w:rsidP="00311479">
            <w:r w:rsidRPr="007C319D">
              <w:t>Комплексные такелажные услуги, перенос и транспортировка внутри помещений и прилегающей территории Заказчика с помощью специальной техники Исполнителя крупно и малогабаритных грузов, в том числе предметов интерьера и мебели</w:t>
            </w:r>
          </w:p>
        </w:tc>
        <w:tc>
          <w:tcPr>
            <w:tcW w:w="2407" w:type="dxa"/>
            <w:vMerge w:val="restart"/>
            <w:tcBorders>
              <w:top w:val="single" w:sz="4" w:space="0" w:color="auto"/>
              <w:left w:val="nil"/>
              <w:bottom w:val="single" w:sz="4" w:space="0" w:color="auto"/>
              <w:right w:val="single" w:sz="4" w:space="0" w:color="auto"/>
            </w:tcBorders>
            <w:shd w:val="clear" w:color="auto" w:fill="auto"/>
            <w:vAlign w:val="center"/>
          </w:tcPr>
          <w:p w14:paraId="48D0C295" w14:textId="317A94A7" w:rsidR="00311479" w:rsidRPr="007C319D" w:rsidRDefault="00311479" w:rsidP="00311479">
            <w:r w:rsidRPr="007C319D">
              <w:t>в рабочие дни с 7:00</w:t>
            </w:r>
            <w:r w:rsidR="00EE0745" w:rsidRPr="007C319D">
              <w:t xml:space="preserve"> ч.</w:t>
            </w:r>
            <w:r w:rsidRPr="007C319D">
              <w:t xml:space="preserve"> до 20:00</w:t>
            </w:r>
            <w:r w:rsidR="00EE0745" w:rsidRPr="007C319D">
              <w:t xml:space="preserve"> ч.</w:t>
            </w:r>
            <w:r w:rsidRPr="007C319D">
              <w:t>,</w:t>
            </w:r>
          </w:p>
          <w:p w14:paraId="17AA5431" w14:textId="7A56D224" w:rsidR="00311479" w:rsidRPr="007C319D" w:rsidRDefault="00311479" w:rsidP="00311479">
            <w:r w:rsidRPr="007C319D">
              <w:t>в субботу с 9:00</w:t>
            </w:r>
            <w:r w:rsidR="00EE0745" w:rsidRPr="007C319D">
              <w:t xml:space="preserve"> ч.</w:t>
            </w:r>
            <w:r w:rsidRPr="007C319D">
              <w:t xml:space="preserve"> до 17:00</w:t>
            </w:r>
            <w:r w:rsidR="00EE0745" w:rsidRPr="007C319D">
              <w:t xml:space="preserve"> ч. (</w:t>
            </w:r>
            <w:r w:rsidR="00E81DD5" w:rsidRPr="007C319D">
              <w:t>по З</w:t>
            </w:r>
            <w:r w:rsidR="00EE0745" w:rsidRPr="007C319D">
              <w:t>аявке)</w:t>
            </w:r>
          </w:p>
        </w:tc>
      </w:tr>
      <w:tr w:rsidR="00311479" w:rsidRPr="007C319D" w14:paraId="1811275B" w14:textId="77777777" w:rsidTr="002C11A1">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D8D53C5" w14:textId="394DE0D1" w:rsidR="00311479" w:rsidRPr="007C319D" w:rsidRDefault="00311479" w:rsidP="00311479">
            <w:pPr>
              <w:jc w:val="center"/>
              <w:rPr>
                <w:color w:val="000000" w:themeColor="text1"/>
              </w:rPr>
            </w:pPr>
            <w:r w:rsidRPr="007C319D">
              <w:rPr>
                <w:color w:val="000000" w:themeColor="text1"/>
              </w:rPr>
              <w:t>2</w:t>
            </w:r>
          </w:p>
        </w:tc>
        <w:tc>
          <w:tcPr>
            <w:tcW w:w="6537" w:type="dxa"/>
            <w:tcBorders>
              <w:top w:val="single" w:sz="4" w:space="0" w:color="auto"/>
              <w:left w:val="nil"/>
              <w:bottom w:val="single" w:sz="4" w:space="0" w:color="auto"/>
              <w:right w:val="single" w:sz="4" w:space="0" w:color="auto"/>
            </w:tcBorders>
            <w:shd w:val="clear" w:color="auto" w:fill="auto"/>
          </w:tcPr>
          <w:p w14:paraId="61D3A546" w14:textId="4588F1B7" w:rsidR="00311479" w:rsidRPr="007C319D" w:rsidRDefault="00311479" w:rsidP="00311479">
            <w:r w:rsidRPr="007C319D">
              <w:t xml:space="preserve">Перемещение по кабинетам канцелярских и хозяйственных товаров, в том числе: бумаги, бутилированной воды, кулеров и прочих предметов </w:t>
            </w:r>
          </w:p>
        </w:tc>
        <w:tc>
          <w:tcPr>
            <w:tcW w:w="2407" w:type="dxa"/>
            <w:vMerge/>
            <w:tcBorders>
              <w:top w:val="single" w:sz="4" w:space="0" w:color="auto"/>
              <w:left w:val="nil"/>
              <w:bottom w:val="single" w:sz="4" w:space="0" w:color="auto"/>
              <w:right w:val="single" w:sz="4" w:space="0" w:color="auto"/>
            </w:tcBorders>
            <w:shd w:val="clear" w:color="auto" w:fill="auto"/>
          </w:tcPr>
          <w:p w14:paraId="0F786040" w14:textId="77777777" w:rsidR="00311479" w:rsidRPr="007C319D" w:rsidRDefault="00311479" w:rsidP="00311479"/>
        </w:tc>
      </w:tr>
      <w:tr w:rsidR="00311479" w:rsidRPr="007C319D" w14:paraId="28832AF2" w14:textId="77777777" w:rsidTr="002C11A1">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51F990F" w14:textId="2561ACC6" w:rsidR="00311479" w:rsidRPr="007C319D" w:rsidRDefault="00311479" w:rsidP="00311479">
            <w:pPr>
              <w:jc w:val="center"/>
              <w:rPr>
                <w:color w:val="000000" w:themeColor="text1"/>
              </w:rPr>
            </w:pPr>
            <w:r w:rsidRPr="007C319D">
              <w:rPr>
                <w:color w:val="000000" w:themeColor="text1"/>
              </w:rPr>
              <w:t>3</w:t>
            </w:r>
          </w:p>
        </w:tc>
        <w:tc>
          <w:tcPr>
            <w:tcW w:w="6537" w:type="dxa"/>
            <w:tcBorders>
              <w:top w:val="single" w:sz="4" w:space="0" w:color="auto"/>
              <w:left w:val="nil"/>
              <w:bottom w:val="single" w:sz="4" w:space="0" w:color="auto"/>
              <w:right w:val="single" w:sz="4" w:space="0" w:color="auto"/>
            </w:tcBorders>
            <w:shd w:val="clear" w:color="auto" w:fill="auto"/>
          </w:tcPr>
          <w:p w14:paraId="083FCDD6" w14:textId="6D1D4E14" w:rsidR="00311479" w:rsidRPr="007C319D" w:rsidRDefault="00311479" w:rsidP="00311479">
            <w:r w:rsidRPr="007C319D">
              <w:t>Погрузка/разгрузка машин, контейнеров, прочих транспортных средств, распределение грузов в транспортном средстве</w:t>
            </w:r>
          </w:p>
        </w:tc>
        <w:tc>
          <w:tcPr>
            <w:tcW w:w="2407" w:type="dxa"/>
            <w:vMerge/>
            <w:tcBorders>
              <w:top w:val="single" w:sz="4" w:space="0" w:color="auto"/>
              <w:left w:val="nil"/>
              <w:bottom w:val="single" w:sz="4" w:space="0" w:color="auto"/>
              <w:right w:val="single" w:sz="4" w:space="0" w:color="auto"/>
            </w:tcBorders>
            <w:shd w:val="clear" w:color="auto" w:fill="auto"/>
          </w:tcPr>
          <w:p w14:paraId="12C8481D" w14:textId="77777777" w:rsidR="00311479" w:rsidRPr="007C319D" w:rsidRDefault="00311479" w:rsidP="00311479"/>
        </w:tc>
      </w:tr>
      <w:tr w:rsidR="00311479" w:rsidRPr="007C319D" w14:paraId="64693860" w14:textId="77777777" w:rsidTr="002C11A1">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63DA0D4" w14:textId="33A4A1C1" w:rsidR="00311479" w:rsidRPr="007C319D" w:rsidRDefault="00311479" w:rsidP="00311479">
            <w:pPr>
              <w:jc w:val="center"/>
              <w:rPr>
                <w:color w:val="000000" w:themeColor="text1"/>
              </w:rPr>
            </w:pPr>
            <w:r w:rsidRPr="007C319D">
              <w:rPr>
                <w:color w:val="000000" w:themeColor="text1"/>
              </w:rPr>
              <w:t>4</w:t>
            </w:r>
          </w:p>
        </w:tc>
        <w:tc>
          <w:tcPr>
            <w:tcW w:w="6537" w:type="dxa"/>
            <w:tcBorders>
              <w:top w:val="single" w:sz="4" w:space="0" w:color="auto"/>
              <w:left w:val="nil"/>
              <w:bottom w:val="single" w:sz="4" w:space="0" w:color="auto"/>
              <w:right w:val="single" w:sz="4" w:space="0" w:color="auto"/>
            </w:tcBorders>
            <w:shd w:val="clear" w:color="auto" w:fill="auto"/>
          </w:tcPr>
          <w:p w14:paraId="354FDC74" w14:textId="4DDE2BA6" w:rsidR="00311479" w:rsidRPr="007C319D" w:rsidRDefault="00311479" w:rsidP="00311479">
            <w:r w:rsidRPr="007C319D">
              <w:t>Упаковка/распаковка грузов, мебели с использованием специальных материалов, инструментов</w:t>
            </w:r>
          </w:p>
        </w:tc>
        <w:tc>
          <w:tcPr>
            <w:tcW w:w="2407" w:type="dxa"/>
            <w:vMerge/>
            <w:tcBorders>
              <w:top w:val="single" w:sz="4" w:space="0" w:color="auto"/>
              <w:left w:val="nil"/>
              <w:bottom w:val="single" w:sz="4" w:space="0" w:color="auto"/>
              <w:right w:val="single" w:sz="4" w:space="0" w:color="auto"/>
            </w:tcBorders>
            <w:shd w:val="clear" w:color="auto" w:fill="auto"/>
          </w:tcPr>
          <w:p w14:paraId="53C9164C" w14:textId="77777777" w:rsidR="00311479" w:rsidRPr="007C319D" w:rsidRDefault="00311479" w:rsidP="00311479"/>
        </w:tc>
      </w:tr>
      <w:tr w:rsidR="00311479" w:rsidRPr="007C319D" w14:paraId="31C9E456" w14:textId="77777777" w:rsidTr="002C11A1">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AD38025" w14:textId="294994C1" w:rsidR="00311479" w:rsidRPr="007C319D" w:rsidRDefault="00311479" w:rsidP="00311479">
            <w:pPr>
              <w:jc w:val="center"/>
              <w:rPr>
                <w:color w:val="000000" w:themeColor="text1"/>
              </w:rPr>
            </w:pPr>
            <w:r w:rsidRPr="007C319D">
              <w:rPr>
                <w:color w:val="000000" w:themeColor="text1"/>
              </w:rPr>
              <w:t>5</w:t>
            </w:r>
          </w:p>
        </w:tc>
        <w:tc>
          <w:tcPr>
            <w:tcW w:w="6537" w:type="dxa"/>
            <w:tcBorders>
              <w:top w:val="single" w:sz="4" w:space="0" w:color="auto"/>
              <w:left w:val="nil"/>
              <w:bottom w:val="single" w:sz="4" w:space="0" w:color="auto"/>
              <w:right w:val="single" w:sz="4" w:space="0" w:color="auto"/>
            </w:tcBorders>
            <w:shd w:val="clear" w:color="auto" w:fill="auto"/>
          </w:tcPr>
          <w:p w14:paraId="2EE7D8FE" w14:textId="06DC7DF8" w:rsidR="00311479" w:rsidRPr="007C319D" w:rsidRDefault="00311479" w:rsidP="00311479">
            <w:r w:rsidRPr="007C319D">
              <w:t>Сборка/разборка мебели, предназначенной к переносу или транспортировке (при необходимости)</w:t>
            </w:r>
          </w:p>
        </w:tc>
        <w:tc>
          <w:tcPr>
            <w:tcW w:w="2407" w:type="dxa"/>
            <w:vMerge/>
            <w:tcBorders>
              <w:top w:val="single" w:sz="4" w:space="0" w:color="auto"/>
              <w:left w:val="nil"/>
              <w:bottom w:val="single" w:sz="4" w:space="0" w:color="auto"/>
              <w:right w:val="single" w:sz="4" w:space="0" w:color="auto"/>
            </w:tcBorders>
            <w:shd w:val="clear" w:color="auto" w:fill="auto"/>
          </w:tcPr>
          <w:p w14:paraId="0F7C620A" w14:textId="77777777" w:rsidR="00311479" w:rsidRPr="007C319D" w:rsidRDefault="00311479" w:rsidP="00311479"/>
        </w:tc>
      </w:tr>
    </w:tbl>
    <w:p w14:paraId="03ADCCEB" w14:textId="51DBFBE0" w:rsidR="00401401" w:rsidRPr="007C319D" w:rsidRDefault="00401401" w:rsidP="000F27CD">
      <w:pPr>
        <w:shd w:val="clear" w:color="auto" w:fill="FFFFFF"/>
        <w:tabs>
          <w:tab w:val="left" w:pos="1666"/>
        </w:tabs>
        <w:jc w:val="both"/>
        <w:rPr>
          <w:b/>
        </w:rPr>
      </w:pPr>
    </w:p>
    <w:p w14:paraId="7C798AA0" w14:textId="29B96F58" w:rsidR="00401401" w:rsidRPr="007C319D" w:rsidRDefault="009152B5" w:rsidP="000F27CD">
      <w:pPr>
        <w:shd w:val="clear" w:color="auto" w:fill="FFFFFF"/>
        <w:tabs>
          <w:tab w:val="left" w:pos="1666"/>
        </w:tabs>
        <w:jc w:val="both"/>
        <w:rPr>
          <w:b/>
        </w:rPr>
      </w:pPr>
      <w:r w:rsidRPr="007C319D">
        <w:rPr>
          <w:b/>
        </w:rPr>
        <w:t xml:space="preserve">3. </w:t>
      </w:r>
    </w:p>
    <w:p w14:paraId="7AAA74FB" w14:textId="63CD7ABF" w:rsidR="001F55EC" w:rsidRPr="007C319D" w:rsidRDefault="001F55EC" w:rsidP="000F27CD">
      <w:pPr>
        <w:shd w:val="clear" w:color="auto" w:fill="FFFFFF"/>
        <w:tabs>
          <w:tab w:val="left" w:pos="1666"/>
        </w:tabs>
        <w:jc w:val="both"/>
        <w:rPr>
          <w:b/>
        </w:rPr>
      </w:pPr>
    </w:p>
    <w:tbl>
      <w:tblPr>
        <w:tblW w:w="9640" w:type="dxa"/>
        <w:tblInd w:w="-5" w:type="dxa"/>
        <w:tblLook w:val="04A0" w:firstRow="1" w:lastRow="0" w:firstColumn="1" w:lastColumn="0" w:noHBand="0" w:noVBand="1"/>
      </w:tblPr>
      <w:tblGrid>
        <w:gridCol w:w="560"/>
        <w:gridCol w:w="6670"/>
        <w:gridCol w:w="2410"/>
      </w:tblGrid>
      <w:tr w:rsidR="001F55EC" w:rsidRPr="007C319D" w14:paraId="74370A67" w14:textId="77777777" w:rsidTr="00A76406">
        <w:trPr>
          <w:trHeight w:val="67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0FEFCCF9" w14:textId="49F140A2" w:rsidR="001F55EC" w:rsidRPr="007C319D" w:rsidRDefault="001F55EC" w:rsidP="001F55EC">
            <w:pPr>
              <w:jc w:val="center"/>
              <w:rPr>
                <w:b/>
                <w:bCs/>
                <w:color w:val="000000"/>
              </w:rPr>
            </w:pPr>
          </w:p>
        </w:tc>
        <w:tc>
          <w:tcPr>
            <w:tcW w:w="6670" w:type="dxa"/>
            <w:tcBorders>
              <w:top w:val="single" w:sz="4" w:space="0" w:color="auto"/>
              <w:left w:val="nil"/>
              <w:bottom w:val="single" w:sz="4" w:space="0" w:color="auto"/>
              <w:right w:val="single" w:sz="4" w:space="0" w:color="auto"/>
            </w:tcBorders>
            <w:shd w:val="clear" w:color="auto" w:fill="auto"/>
            <w:vAlign w:val="center"/>
          </w:tcPr>
          <w:p w14:paraId="7D972F24" w14:textId="4749737F" w:rsidR="001F55EC" w:rsidRPr="007C319D" w:rsidRDefault="001F55EC" w:rsidP="001F55EC">
            <w:pPr>
              <w:rPr>
                <w:b/>
                <w:bCs/>
                <w:color w:val="000000"/>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2BF86B3F" w14:textId="67E0B782" w:rsidR="001F55EC" w:rsidRPr="007C319D" w:rsidRDefault="001F55EC" w:rsidP="001F55EC">
            <w:pPr>
              <w:rPr>
                <w:b/>
                <w:bCs/>
                <w:color w:val="000000"/>
              </w:rPr>
            </w:pPr>
          </w:p>
        </w:tc>
      </w:tr>
      <w:tr w:rsidR="001F55EC" w:rsidRPr="007C319D" w14:paraId="64CA6D2E" w14:textId="77777777" w:rsidTr="00A76406">
        <w:trPr>
          <w:trHeight w:val="660"/>
        </w:trPr>
        <w:tc>
          <w:tcPr>
            <w:tcW w:w="560" w:type="dxa"/>
            <w:tcBorders>
              <w:top w:val="nil"/>
              <w:left w:val="single" w:sz="4" w:space="0" w:color="auto"/>
              <w:bottom w:val="single" w:sz="4" w:space="0" w:color="auto"/>
              <w:right w:val="single" w:sz="4" w:space="0" w:color="auto"/>
            </w:tcBorders>
            <w:shd w:val="clear" w:color="auto" w:fill="auto"/>
            <w:vAlign w:val="center"/>
          </w:tcPr>
          <w:p w14:paraId="7E970C4C" w14:textId="77777777" w:rsidR="001F55EC" w:rsidRPr="007C319D" w:rsidRDefault="001F55EC" w:rsidP="001F55EC">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03BFBB9F" w14:textId="32ECF767" w:rsidR="001F55EC" w:rsidRPr="007C319D" w:rsidRDefault="001F55EC" w:rsidP="001F55EC">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6D8D678D" w14:textId="77777777" w:rsidR="001F55EC" w:rsidRPr="007C319D" w:rsidRDefault="001F55EC" w:rsidP="001F55EC">
            <w:pPr>
              <w:rPr>
                <w:color w:val="000000"/>
              </w:rPr>
            </w:pPr>
          </w:p>
        </w:tc>
      </w:tr>
      <w:tr w:rsidR="001F55EC" w:rsidRPr="007C319D" w14:paraId="1EEA9E39" w14:textId="77777777" w:rsidTr="001F55EC">
        <w:trPr>
          <w:trHeight w:val="660"/>
        </w:trPr>
        <w:tc>
          <w:tcPr>
            <w:tcW w:w="560" w:type="dxa"/>
            <w:tcBorders>
              <w:top w:val="nil"/>
              <w:left w:val="single" w:sz="4" w:space="0" w:color="auto"/>
              <w:bottom w:val="single" w:sz="4" w:space="0" w:color="auto"/>
              <w:right w:val="single" w:sz="4" w:space="0" w:color="auto"/>
            </w:tcBorders>
            <w:shd w:val="clear" w:color="auto" w:fill="auto"/>
            <w:vAlign w:val="center"/>
          </w:tcPr>
          <w:p w14:paraId="44CB5959" w14:textId="47DC09F4" w:rsidR="001F55EC" w:rsidRPr="007C319D" w:rsidRDefault="001F55EC" w:rsidP="001F55EC">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482F8ACA" w14:textId="5F769FD1" w:rsidR="001F55EC" w:rsidRPr="007C319D" w:rsidRDefault="001F55EC" w:rsidP="001F55EC">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62EC50F4" w14:textId="64DE0E62" w:rsidR="001F55EC" w:rsidRPr="007C319D" w:rsidRDefault="001F55EC" w:rsidP="001F55EC">
            <w:pPr>
              <w:rPr>
                <w:rFonts w:eastAsia="Calibri"/>
                <w:color w:val="000000"/>
                <w:lang w:eastAsia="en-US"/>
              </w:rPr>
            </w:pPr>
          </w:p>
        </w:tc>
      </w:tr>
      <w:tr w:rsidR="001F55EC" w:rsidRPr="007C319D" w14:paraId="239B1534" w14:textId="77777777" w:rsidTr="00A76406">
        <w:trPr>
          <w:trHeight w:val="615"/>
        </w:trPr>
        <w:tc>
          <w:tcPr>
            <w:tcW w:w="560" w:type="dxa"/>
            <w:tcBorders>
              <w:top w:val="nil"/>
              <w:left w:val="single" w:sz="4" w:space="0" w:color="auto"/>
              <w:bottom w:val="single" w:sz="4" w:space="0" w:color="auto"/>
              <w:right w:val="single" w:sz="4" w:space="0" w:color="auto"/>
            </w:tcBorders>
            <w:shd w:val="clear" w:color="auto" w:fill="auto"/>
            <w:vAlign w:val="center"/>
          </w:tcPr>
          <w:p w14:paraId="29C4B4AB" w14:textId="35DAB04D" w:rsidR="001F55EC" w:rsidRPr="007C319D" w:rsidRDefault="001F55EC" w:rsidP="001F55EC">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7A53D44B" w14:textId="21AA46A0" w:rsidR="001F55EC" w:rsidRPr="007C319D" w:rsidRDefault="001F55EC" w:rsidP="001F55EC">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7D0428B8" w14:textId="1C643B00" w:rsidR="001F55EC" w:rsidRPr="007C319D" w:rsidRDefault="001F55EC" w:rsidP="001F55EC">
            <w:pPr>
              <w:rPr>
                <w:color w:val="000000"/>
              </w:rPr>
            </w:pPr>
          </w:p>
        </w:tc>
      </w:tr>
      <w:tr w:rsidR="001F55EC" w:rsidRPr="007C319D" w14:paraId="1FA1E8EB"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0F893732" w14:textId="4C381E6E" w:rsidR="001F55EC" w:rsidRPr="007C319D" w:rsidRDefault="001F55EC" w:rsidP="001F55EC">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1E1741B2" w14:textId="1FF43AFA" w:rsidR="001F55EC" w:rsidRPr="007C319D" w:rsidRDefault="001F55EC" w:rsidP="001F55EC">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7D401CE8" w14:textId="77875A90" w:rsidR="001F55EC" w:rsidRPr="007C319D" w:rsidRDefault="001F55EC" w:rsidP="001F55EC">
            <w:pPr>
              <w:rPr>
                <w:color w:val="000000"/>
              </w:rPr>
            </w:pPr>
          </w:p>
        </w:tc>
      </w:tr>
      <w:tr w:rsidR="001F55EC" w:rsidRPr="007C319D" w14:paraId="71EF3011" w14:textId="77777777" w:rsidTr="00A76406">
        <w:trPr>
          <w:trHeight w:val="1275"/>
        </w:trPr>
        <w:tc>
          <w:tcPr>
            <w:tcW w:w="560" w:type="dxa"/>
            <w:tcBorders>
              <w:top w:val="nil"/>
              <w:left w:val="single" w:sz="4" w:space="0" w:color="auto"/>
              <w:bottom w:val="single" w:sz="4" w:space="0" w:color="auto"/>
              <w:right w:val="single" w:sz="4" w:space="0" w:color="auto"/>
            </w:tcBorders>
            <w:shd w:val="clear" w:color="auto" w:fill="auto"/>
            <w:vAlign w:val="center"/>
          </w:tcPr>
          <w:p w14:paraId="217143EF" w14:textId="1EAA4D09" w:rsidR="001F55EC" w:rsidRPr="007C319D" w:rsidRDefault="001F55EC" w:rsidP="001F55EC">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1147E305" w14:textId="40DFD19A" w:rsidR="001F55EC" w:rsidRPr="007C319D" w:rsidRDefault="001F55EC" w:rsidP="001F55EC">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0DDCFD54" w14:textId="6578CDF8" w:rsidR="001F55EC" w:rsidRPr="007C319D" w:rsidRDefault="001F55EC" w:rsidP="001F55EC">
            <w:pPr>
              <w:rPr>
                <w:color w:val="000000"/>
              </w:rPr>
            </w:pPr>
          </w:p>
        </w:tc>
      </w:tr>
      <w:tr w:rsidR="001F55EC" w:rsidRPr="007C319D" w14:paraId="7CA6CA38"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0013F0FE" w14:textId="668298CE" w:rsidR="001F55EC" w:rsidRPr="007C319D" w:rsidRDefault="001F55EC" w:rsidP="001F55EC">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1810FAA5" w14:textId="3B2CFE63" w:rsidR="001F55EC" w:rsidRPr="007C319D" w:rsidRDefault="001F55EC" w:rsidP="001F55EC">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5E6C5286" w14:textId="4827F6DA" w:rsidR="001F55EC" w:rsidRPr="007C319D" w:rsidRDefault="001F55EC" w:rsidP="001F55EC">
            <w:pPr>
              <w:rPr>
                <w:color w:val="000000"/>
              </w:rPr>
            </w:pPr>
          </w:p>
        </w:tc>
      </w:tr>
      <w:tr w:rsidR="001F55EC" w:rsidRPr="007C319D" w14:paraId="6F308D0B" w14:textId="77777777" w:rsidTr="00A76406">
        <w:trPr>
          <w:trHeight w:val="825"/>
        </w:trPr>
        <w:tc>
          <w:tcPr>
            <w:tcW w:w="560" w:type="dxa"/>
            <w:tcBorders>
              <w:top w:val="nil"/>
              <w:left w:val="single" w:sz="4" w:space="0" w:color="auto"/>
              <w:bottom w:val="single" w:sz="4" w:space="0" w:color="auto"/>
              <w:right w:val="single" w:sz="4" w:space="0" w:color="auto"/>
            </w:tcBorders>
            <w:shd w:val="clear" w:color="auto" w:fill="auto"/>
            <w:vAlign w:val="center"/>
          </w:tcPr>
          <w:p w14:paraId="25A8B16B" w14:textId="4035EFB3" w:rsidR="001F55EC" w:rsidRPr="007C319D" w:rsidRDefault="001F55EC" w:rsidP="001F55EC">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53AB1F13" w14:textId="65F45B76" w:rsidR="001F55EC" w:rsidRPr="007C319D" w:rsidRDefault="001F55EC" w:rsidP="001F55EC">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66D4077F" w14:textId="6A65A531" w:rsidR="001F55EC" w:rsidRPr="007C319D" w:rsidRDefault="001F55EC" w:rsidP="001F55EC">
            <w:pPr>
              <w:rPr>
                <w:color w:val="000000"/>
              </w:rPr>
            </w:pPr>
          </w:p>
        </w:tc>
      </w:tr>
      <w:tr w:rsidR="001F55EC" w:rsidRPr="007C319D" w14:paraId="606AC2A9"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349FCD24" w14:textId="587F3525" w:rsidR="001F55EC" w:rsidRPr="007C319D" w:rsidRDefault="001F55EC" w:rsidP="001F55EC">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718DB884" w14:textId="2085FEA3" w:rsidR="001F55EC" w:rsidRPr="007C319D" w:rsidRDefault="001F55EC" w:rsidP="001F55EC">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64EC8302" w14:textId="4F866AE3" w:rsidR="001F55EC" w:rsidRPr="007C319D" w:rsidRDefault="001F55EC" w:rsidP="001F55EC">
            <w:pPr>
              <w:rPr>
                <w:color w:val="000000"/>
              </w:rPr>
            </w:pPr>
          </w:p>
        </w:tc>
      </w:tr>
      <w:tr w:rsidR="001F55EC" w:rsidRPr="007C319D" w14:paraId="1F1A7E0B" w14:textId="77777777" w:rsidTr="00A76406">
        <w:trPr>
          <w:trHeight w:val="765"/>
        </w:trPr>
        <w:tc>
          <w:tcPr>
            <w:tcW w:w="560" w:type="dxa"/>
            <w:tcBorders>
              <w:top w:val="nil"/>
              <w:left w:val="single" w:sz="4" w:space="0" w:color="auto"/>
              <w:bottom w:val="single" w:sz="4" w:space="0" w:color="auto"/>
              <w:right w:val="single" w:sz="4" w:space="0" w:color="auto"/>
            </w:tcBorders>
            <w:shd w:val="clear" w:color="auto" w:fill="auto"/>
            <w:vAlign w:val="center"/>
          </w:tcPr>
          <w:p w14:paraId="7ABAAC8D" w14:textId="72BF5EBA" w:rsidR="001F55EC" w:rsidRPr="007C319D" w:rsidRDefault="001F55EC" w:rsidP="001F55EC">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667A9149" w14:textId="32A204BA" w:rsidR="001F55EC" w:rsidRPr="007C319D" w:rsidRDefault="001F55EC" w:rsidP="001F55EC">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0724854D" w14:textId="0C9C107E" w:rsidR="001F55EC" w:rsidRPr="007C319D" w:rsidRDefault="001F55EC" w:rsidP="001F55EC">
            <w:pPr>
              <w:rPr>
                <w:color w:val="000000"/>
              </w:rPr>
            </w:pPr>
          </w:p>
        </w:tc>
      </w:tr>
      <w:tr w:rsidR="001F55EC" w:rsidRPr="007C319D" w14:paraId="589AA1C6"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56621FC5" w14:textId="5A3158BC" w:rsidR="001F55EC" w:rsidRPr="007C319D" w:rsidRDefault="001F55EC" w:rsidP="001F55EC">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0D69B61D" w14:textId="792E3861" w:rsidR="001F55EC" w:rsidRPr="007C319D" w:rsidRDefault="001F55EC" w:rsidP="001F55EC">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2B7C3F71" w14:textId="7D35E3FC" w:rsidR="001F55EC" w:rsidRPr="007C319D" w:rsidRDefault="001F55EC" w:rsidP="001F55EC">
            <w:pPr>
              <w:rPr>
                <w:color w:val="000000"/>
              </w:rPr>
            </w:pPr>
          </w:p>
        </w:tc>
      </w:tr>
      <w:tr w:rsidR="001F55EC" w:rsidRPr="007C319D" w14:paraId="0171CD07"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3F3D0CF6" w14:textId="17783967" w:rsidR="001F55EC" w:rsidRPr="007C319D" w:rsidRDefault="001F55EC" w:rsidP="001F55EC">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2426FFA7" w14:textId="7A3EEBD2" w:rsidR="001F55EC" w:rsidRPr="007C319D" w:rsidRDefault="001F55EC" w:rsidP="001F55EC">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072A6BAF" w14:textId="5AE9DB76" w:rsidR="001F55EC" w:rsidRPr="007C319D" w:rsidRDefault="001F55EC" w:rsidP="001F55EC">
            <w:pPr>
              <w:rPr>
                <w:color w:val="000000"/>
              </w:rPr>
            </w:pPr>
          </w:p>
        </w:tc>
      </w:tr>
      <w:tr w:rsidR="001F55EC" w:rsidRPr="007C319D" w14:paraId="2F591E45" w14:textId="77777777" w:rsidTr="00A76406">
        <w:trPr>
          <w:trHeight w:val="76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05D33EB8" w14:textId="58952797" w:rsidR="001F55EC" w:rsidRPr="007C319D" w:rsidRDefault="001F55EC" w:rsidP="001F55EC">
            <w:pPr>
              <w:jc w:val="center"/>
              <w:rPr>
                <w:color w:val="000000" w:themeColor="text1"/>
              </w:rPr>
            </w:pPr>
          </w:p>
        </w:tc>
        <w:tc>
          <w:tcPr>
            <w:tcW w:w="6670" w:type="dxa"/>
            <w:tcBorders>
              <w:top w:val="single" w:sz="4" w:space="0" w:color="auto"/>
              <w:left w:val="single" w:sz="4" w:space="0" w:color="auto"/>
              <w:bottom w:val="single" w:sz="4" w:space="0" w:color="auto"/>
              <w:right w:val="single" w:sz="4" w:space="0" w:color="auto"/>
            </w:tcBorders>
            <w:shd w:val="clear" w:color="auto" w:fill="auto"/>
            <w:vAlign w:val="center"/>
          </w:tcPr>
          <w:p w14:paraId="1419BCAA" w14:textId="00BF7BD0" w:rsidR="001F55EC" w:rsidRPr="007C319D" w:rsidRDefault="001F55EC" w:rsidP="00711267">
            <w:pP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A677DFD" w14:textId="4CFD8532" w:rsidR="001F55EC" w:rsidRPr="007C319D" w:rsidRDefault="001F55EC">
            <w:pPr>
              <w:rPr>
                <w:color w:val="000000"/>
              </w:rPr>
            </w:pPr>
          </w:p>
        </w:tc>
      </w:tr>
      <w:tr w:rsidR="001F55EC" w:rsidRPr="007C319D" w14:paraId="010B9772" w14:textId="77777777" w:rsidTr="00A76406">
        <w:trPr>
          <w:trHeight w:val="51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08EB1470" w14:textId="34EBB691" w:rsidR="001F55EC" w:rsidRPr="007C319D" w:rsidRDefault="001F55EC" w:rsidP="001F55EC">
            <w:pPr>
              <w:jc w:val="center"/>
              <w:rPr>
                <w:color w:val="000000" w:themeColor="text1"/>
              </w:rPr>
            </w:pPr>
          </w:p>
        </w:tc>
        <w:tc>
          <w:tcPr>
            <w:tcW w:w="6670" w:type="dxa"/>
            <w:tcBorders>
              <w:top w:val="single" w:sz="4" w:space="0" w:color="auto"/>
              <w:left w:val="nil"/>
              <w:bottom w:val="single" w:sz="4" w:space="0" w:color="auto"/>
              <w:right w:val="single" w:sz="4" w:space="0" w:color="auto"/>
            </w:tcBorders>
            <w:shd w:val="clear" w:color="auto" w:fill="auto"/>
            <w:vAlign w:val="center"/>
          </w:tcPr>
          <w:p w14:paraId="3D7BB839" w14:textId="51C7B117" w:rsidR="001F55EC" w:rsidRPr="007C319D" w:rsidRDefault="001F55EC" w:rsidP="001F55EC">
            <w:pPr>
              <w:rPr>
                <w:color w:val="000000"/>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4E572AA3" w14:textId="74E1A614" w:rsidR="001F55EC" w:rsidRPr="007C319D" w:rsidRDefault="001F55EC" w:rsidP="001F55EC">
            <w:pPr>
              <w:rPr>
                <w:color w:val="000000"/>
              </w:rPr>
            </w:pPr>
          </w:p>
        </w:tc>
      </w:tr>
      <w:tr w:rsidR="001F55EC" w:rsidRPr="007C319D" w14:paraId="11FE9817"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34BD96EE" w14:textId="0FAD4E98" w:rsidR="001F55EC" w:rsidRPr="007C319D" w:rsidRDefault="001F55EC" w:rsidP="001F55EC">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6853E9DF" w14:textId="06ACE47B" w:rsidR="001F55EC" w:rsidRPr="007C319D" w:rsidRDefault="001F55EC" w:rsidP="001F55EC">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76400B4E" w14:textId="31C5EC32" w:rsidR="001F55EC" w:rsidRPr="007C319D" w:rsidRDefault="001F55EC" w:rsidP="001F55EC">
            <w:pPr>
              <w:rPr>
                <w:color w:val="000000"/>
              </w:rPr>
            </w:pPr>
          </w:p>
        </w:tc>
      </w:tr>
      <w:tr w:rsidR="001F55EC" w:rsidRPr="007C319D" w14:paraId="5C193203" w14:textId="77777777" w:rsidTr="00A76406">
        <w:trPr>
          <w:trHeight w:val="765"/>
        </w:trPr>
        <w:tc>
          <w:tcPr>
            <w:tcW w:w="560" w:type="dxa"/>
            <w:tcBorders>
              <w:top w:val="nil"/>
              <w:left w:val="single" w:sz="4" w:space="0" w:color="auto"/>
              <w:bottom w:val="single" w:sz="4" w:space="0" w:color="auto"/>
              <w:right w:val="single" w:sz="4" w:space="0" w:color="auto"/>
            </w:tcBorders>
            <w:shd w:val="clear" w:color="auto" w:fill="auto"/>
            <w:vAlign w:val="center"/>
          </w:tcPr>
          <w:p w14:paraId="6F1D5B6E" w14:textId="110305C5" w:rsidR="001F55EC" w:rsidRPr="007C319D" w:rsidRDefault="001F55EC" w:rsidP="001F55EC">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54498A30" w14:textId="10806770" w:rsidR="001F55EC" w:rsidRPr="007C319D" w:rsidRDefault="001F55EC" w:rsidP="001F55EC">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24473DC3" w14:textId="290CE119" w:rsidR="001F55EC" w:rsidRPr="007C319D" w:rsidRDefault="001F55EC" w:rsidP="001F55EC">
            <w:pPr>
              <w:rPr>
                <w:color w:val="000000"/>
              </w:rPr>
            </w:pPr>
          </w:p>
        </w:tc>
      </w:tr>
      <w:tr w:rsidR="001F55EC" w:rsidRPr="007C319D" w14:paraId="3DA48327"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4DA08491" w14:textId="6E243267" w:rsidR="001F55EC" w:rsidRPr="007C319D" w:rsidRDefault="001F55EC" w:rsidP="001F55EC">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220A8299" w14:textId="7DAE8DB4" w:rsidR="001F55EC" w:rsidRPr="007C319D" w:rsidRDefault="001F55EC" w:rsidP="001F55EC">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0840EBD8" w14:textId="2C7F2EFF" w:rsidR="001F55EC" w:rsidRPr="007C319D" w:rsidRDefault="001F55EC" w:rsidP="001F55EC">
            <w:pPr>
              <w:rPr>
                <w:color w:val="000000"/>
              </w:rPr>
            </w:pPr>
          </w:p>
        </w:tc>
      </w:tr>
      <w:tr w:rsidR="001F55EC" w:rsidRPr="007C319D" w14:paraId="2EF250EF" w14:textId="77777777" w:rsidTr="00A76406">
        <w:trPr>
          <w:trHeight w:val="255"/>
        </w:trPr>
        <w:tc>
          <w:tcPr>
            <w:tcW w:w="560" w:type="dxa"/>
            <w:tcBorders>
              <w:top w:val="nil"/>
              <w:left w:val="single" w:sz="4" w:space="0" w:color="auto"/>
              <w:bottom w:val="single" w:sz="4" w:space="0" w:color="auto"/>
              <w:right w:val="single" w:sz="4" w:space="0" w:color="auto"/>
            </w:tcBorders>
            <w:shd w:val="clear" w:color="auto" w:fill="auto"/>
            <w:vAlign w:val="center"/>
          </w:tcPr>
          <w:p w14:paraId="6B484628" w14:textId="263AC92D" w:rsidR="001F55EC" w:rsidRPr="007C319D" w:rsidRDefault="001F55EC" w:rsidP="001F55EC">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4EB86850" w14:textId="38448356" w:rsidR="001F55EC" w:rsidRPr="007C319D" w:rsidRDefault="001F55EC" w:rsidP="001F55EC">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1386A19A" w14:textId="376F58BA" w:rsidR="001F55EC" w:rsidRPr="007C319D" w:rsidRDefault="001F55EC" w:rsidP="001F55EC">
            <w:pPr>
              <w:rPr>
                <w:color w:val="000000"/>
              </w:rPr>
            </w:pPr>
          </w:p>
        </w:tc>
      </w:tr>
      <w:tr w:rsidR="001F55EC" w:rsidRPr="007C319D" w14:paraId="24121D7E" w14:textId="77777777" w:rsidTr="001F55EC">
        <w:trPr>
          <w:trHeight w:val="255"/>
        </w:trPr>
        <w:tc>
          <w:tcPr>
            <w:tcW w:w="560" w:type="dxa"/>
            <w:tcBorders>
              <w:top w:val="nil"/>
              <w:left w:val="single" w:sz="4" w:space="0" w:color="auto"/>
              <w:bottom w:val="single" w:sz="4" w:space="0" w:color="auto"/>
              <w:right w:val="single" w:sz="4" w:space="0" w:color="auto"/>
            </w:tcBorders>
            <w:shd w:val="clear" w:color="auto" w:fill="auto"/>
            <w:vAlign w:val="center"/>
          </w:tcPr>
          <w:p w14:paraId="2117BF50" w14:textId="45ABB348" w:rsidR="001F55EC" w:rsidRPr="007C319D" w:rsidRDefault="001F55EC" w:rsidP="001F55EC">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2713156A" w14:textId="6709B795" w:rsidR="001F55EC" w:rsidRPr="007C319D" w:rsidRDefault="001F55EC" w:rsidP="001F55EC">
            <w:pPr>
              <w:rPr>
                <w:color w:val="000000"/>
                <w:lang w:eastAsia="zh-CN"/>
              </w:rPr>
            </w:pPr>
          </w:p>
        </w:tc>
        <w:tc>
          <w:tcPr>
            <w:tcW w:w="2410" w:type="dxa"/>
            <w:tcBorders>
              <w:top w:val="nil"/>
              <w:left w:val="nil"/>
              <w:bottom w:val="single" w:sz="4" w:space="0" w:color="auto"/>
              <w:right w:val="single" w:sz="4" w:space="0" w:color="auto"/>
            </w:tcBorders>
            <w:shd w:val="clear" w:color="auto" w:fill="auto"/>
            <w:vAlign w:val="center"/>
          </w:tcPr>
          <w:p w14:paraId="22294393" w14:textId="7AD4B494" w:rsidR="001F55EC" w:rsidRPr="007C319D" w:rsidRDefault="001F55EC" w:rsidP="001F55EC">
            <w:pPr>
              <w:rPr>
                <w:rFonts w:eastAsia="Calibri"/>
                <w:color w:val="000000"/>
                <w:lang w:eastAsia="en-US"/>
              </w:rPr>
            </w:pPr>
          </w:p>
        </w:tc>
      </w:tr>
      <w:tr w:rsidR="001F55EC" w:rsidRPr="007C319D" w14:paraId="2048D4A9" w14:textId="77777777" w:rsidTr="001F55EC">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6602425D" w14:textId="4D208FB8" w:rsidR="001F55EC" w:rsidRPr="007C319D" w:rsidRDefault="001F55EC" w:rsidP="001F55EC">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7FB8D095" w14:textId="75366CB8" w:rsidR="001F55EC" w:rsidRPr="007C319D" w:rsidRDefault="001F55EC" w:rsidP="001F55EC">
            <w:pPr>
              <w:rPr>
                <w:b/>
                <w:bCs/>
                <w:color w:val="000000"/>
              </w:rPr>
            </w:pPr>
          </w:p>
        </w:tc>
        <w:tc>
          <w:tcPr>
            <w:tcW w:w="2410" w:type="dxa"/>
            <w:tcBorders>
              <w:top w:val="nil"/>
              <w:left w:val="nil"/>
              <w:bottom w:val="single" w:sz="4" w:space="0" w:color="auto"/>
              <w:right w:val="single" w:sz="4" w:space="0" w:color="auto"/>
            </w:tcBorders>
            <w:shd w:val="clear" w:color="auto" w:fill="auto"/>
            <w:vAlign w:val="center"/>
          </w:tcPr>
          <w:p w14:paraId="7026EC6C" w14:textId="6A19554C" w:rsidR="001F55EC" w:rsidRPr="007C319D" w:rsidRDefault="001F55EC" w:rsidP="001F55EC">
            <w:pPr>
              <w:rPr>
                <w:color w:val="000000"/>
              </w:rPr>
            </w:pPr>
          </w:p>
        </w:tc>
      </w:tr>
      <w:tr w:rsidR="00434D97" w:rsidRPr="007C319D" w14:paraId="19D4B403" w14:textId="77777777" w:rsidTr="00A76406">
        <w:trPr>
          <w:trHeight w:val="51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7D684CAA" w14:textId="77777777" w:rsidR="00434D97" w:rsidRPr="007C319D" w:rsidRDefault="00434D97" w:rsidP="00434D97">
            <w:pPr>
              <w:jc w:val="center"/>
              <w:rPr>
                <w:color w:val="000000" w:themeColor="text1"/>
              </w:rPr>
            </w:pPr>
          </w:p>
        </w:tc>
        <w:tc>
          <w:tcPr>
            <w:tcW w:w="6670" w:type="dxa"/>
            <w:tcBorders>
              <w:top w:val="single" w:sz="4" w:space="0" w:color="auto"/>
              <w:left w:val="nil"/>
              <w:bottom w:val="single" w:sz="4" w:space="0" w:color="auto"/>
              <w:right w:val="single" w:sz="4" w:space="0" w:color="auto"/>
            </w:tcBorders>
            <w:shd w:val="clear" w:color="auto" w:fill="auto"/>
            <w:vAlign w:val="center"/>
          </w:tcPr>
          <w:p w14:paraId="25520361" w14:textId="68EA37C6" w:rsidR="00434D97" w:rsidRPr="007C319D" w:rsidRDefault="00434D97" w:rsidP="00434D97">
            <w:pPr>
              <w:rPr>
                <w:color w:val="000000"/>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56587030" w14:textId="77777777" w:rsidR="00434D97" w:rsidRPr="007C319D" w:rsidRDefault="00434D97" w:rsidP="00434D97">
            <w:pPr>
              <w:rPr>
                <w:color w:val="000000"/>
              </w:rPr>
            </w:pPr>
          </w:p>
        </w:tc>
      </w:tr>
      <w:tr w:rsidR="00434D97" w:rsidRPr="007C319D" w14:paraId="7FC929DE" w14:textId="77777777" w:rsidTr="005B6E8C">
        <w:trPr>
          <w:trHeight w:val="51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100A9103" w14:textId="7C6A87BC" w:rsidR="00434D97" w:rsidRPr="007C319D" w:rsidRDefault="00434D97" w:rsidP="00434D97">
            <w:pPr>
              <w:jc w:val="center"/>
              <w:rPr>
                <w:color w:val="000000" w:themeColor="text1"/>
              </w:rPr>
            </w:pPr>
          </w:p>
        </w:tc>
        <w:tc>
          <w:tcPr>
            <w:tcW w:w="6670" w:type="dxa"/>
            <w:tcBorders>
              <w:top w:val="single" w:sz="4" w:space="0" w:color="auto"/>
              <w:left w:val="nil"/>
              <w:bottom w:val="single" w:sz="4" w:space="0" w:color="auto"/>
              <w:right w:val="single" w:sz="4" w:space="0" w:color="auto"/>
            </w:tcBorders>
            <w:shd w:val="clear" w:color="auto" w:fill="auto"/>
            <w:vAlign w:val="center"/>
          </w:tcPr>
          <w:p w14:paraId="0069E33B" w14:textId="22149075" w:rsidR="00434D97" w:rsidRPr="007C319D" w:rsidRDefault="00434D97" w:rsidP="00434D97">
            <w:pPr>
              <w:rPr>
                <w:color w:val="000000"/>
              </w:rPr>
            </w:pPr>
          </w:p>
        </w:tc>
        <w:tc>
          <w:tcPr>
            <w:tcW w:w="2410" w:type="dxa"/>
            <w:tcBorders>
              <w:top w:val="single" w:sz="4" w:space="0" w:color="auto"/>
              <w:left w:val="nil"/>
              <w:bottom w:val="single" w:sz="4" w:space="0" w:color="auto"/>
              <w:right w:val="single" w:sz="4" w:space="0" w:color="auto"/>
            </w:tcBorders>
            <w:shd w:val="clear" w:color="auto" w:fill="auto"/>
          </w:tcPr>
          <w:p w14:paraId="793EF851" w14:textId="56EB59BC" w:rsidR="00434D97" w:rsidRPr="007C319D" w:rsidRDefault="00434D97" w:rsidP="00434D97">
            <w:pPr>
              <w:rPr>
                <w:rFonts w:eastAsia="Calibri"/>
                <w:color w:val="000000"/>
                <w:lang w:eastAsia="en-US"/>
              </w:rPr>
            </w:pPr>
          </w:p>
        </w:tc>
      </w:tr>
      <w:tr w:rsidR="00434D97" w:rsidRPr="007C319D" w14:paraId="0BD6F283" w14:textId="77777777" w:rsidTr="00A76406">
        <w:trPr>
          <w:trHeight w:val="699"/>
        </w:trPr>
        <w:tc>
          <w:tcPr>
            <w:tcW w:w="560" w:type="dxa"/>
            <w:tcBorders>
              <w:top w:val="nil"/>
              <w:left w:val="single" w:sz="4" w:space="0" w:color="auto"/>
              <w:bottom w:val="single" w:sz="4" w:space="0" w:color="auto"/>
              <w:right w:val="single" w:sz="4" w:space="0" w:color="auto"/>
            </w:tcBorders>
            <w:shd w:val="clear" w:color="auto" w:fill="auto"/>
            <w:vAlign w:val="center"/>
          </w:tcPr>
          <w:p w14:paraId="63582E32" w14:textId="1DDE75E3"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48F11A71" w14:textId="69019D52" w:rsidR="00434D97" w:rsidRPr="007C319D" w:rsidRDefault="00434D97" w:rsidP="00434D97">
            <w:pPr>
              <w:rPr>
                <w:color w:val="000000"/>
              </w:rPr>
            </w:pPr>
          </w:p>
        </w:tc>
        <w:tc>
          <w:tcPr>
            <w:tcW w:w="2410" w:type="dxa"/>
            <w:tcBorders>
              <w:top w:val="nil"/>
              <w:left w:val="nil"/>
              <w:bottom w:val="single" w:sz="4" w:space="0" w:color="auto"/>
              <w:right w:val="single" w:sz="4" w:space="0" w:color="auto"/>
            </w:tcBorders>
            <w:shd w:val="clear" w:color="auto" w:fill="auto"/>
          </w:tcPr>
          <w:p w14:paraId="64903891" w14:textId="7DFD33D1" w:rsidR="00434D97" w:rsidRPr="007C319D" w:rsidRDefault="00434D97" w:rsidP="00434D97">
            <w:pPr>
              <w:rPr>
                <w:color w:val="000000"/>
              </w:rPr>
            </w:pPr>
          </w:p>
        </w:tc>
      </w:tr>
      <w:tr w:rsidR="00434D97" w:rsidRPr="007C319D" w14:paraId="08B7CFFD" w14:textId="77777777" w:rsidTr="00A76406">
        <w:trPr>
          <w:trHeight w:val="10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50224B47" w14:textId="75B9E1BE" w:rsidR="00434D97" w:rsidRPr="007C319D" w:rsidRDefault="00434D97" w:rsidP="00434D97">
            <w:pPr>
              <w:jc w:val="center"/>
              <w:rPr>
                <w:color w:val="000000" w:themeColor="text1"/>
              </w:rPr>
            </w:pPr>
          </w:p>
        </w:tc>
        <w:tc>
          <w:tcPr>
            <w:tcW w:w="6670" w:type="dxa"/>
            <w:tcBorders>
              <w:top w:val="single" w:sz="4" w:space="0" w:color="auto"/>
              <w:left w:val="single" w:sz="4" w:space="0" w:color="auto"/>
              <w:bottom w:val="single" w:sz="4" w:space="0" w:color="auto"/>
              <w:right w:val="single" w:sz="4" w:space="0" w:color="auto"/>
            </w:tcBorders>
            <w:shd w:val="clear" w:color="auto" w:fill="auto"/>
            <w:vAlign w:val="center"/>
          </w:tcPr>
          <w:p w14:paraId="4EAECBC4" w14:textId="2853B607" w:rsidR="00434D97" w:rsidRPr="007C319D" w:rsidRDefault="00434D97" w:rsidP="00434D97">
            <w:pP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2CC0A67" w14:textId="2E7AFC4B" w:rsidR="00434D97" w:rsidRPr="007C319D" w:rsidRDefault="00434D97" w:rsidP="00434D97">
            <w:pPr>
              <w:rPr>
                <w:color w:val="000000"/>
              </w:rPr>
            </w:pPr>
          </w:p>
        </w:tc>
      </w:tr>
      <w:tr w:rsidR="00434D97" w:rsidRPr="007C319D" w14:paraId="0AB0B345" w14:textId="77777777" w:rsidTr="001F55EC">
        <w:trPr>
          <w:trHeight w:val="497"/>
        </w:trPr>
        <w:tc>
          <w:tcPr>
            <w:tcW w:w="560" w:type="dxa"/>
            <w:tcBorders>
              <w:top w:val="nil"/>
              <w:left w:val="single" w:sz="4" w:space="0" w:color="auto"/>
              <w:bottom w:val="single" w:sz="4" w:space="0" w:color="auto"/>
              <w:right w:val="single" w:sz="4" w:space="0" w:color="auto"/>
            </w:tcBorders>
            <w:shd w:val="clear" w:color="auto" w:fill="auto"/>
            <w:vAlign w:val="center"/>
          </w:tcPr>
          <w:p w14:paraId="0EB2C3BA" w14:textId="77777777"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7B0B6D7D" w14:textId="3F2D833E" w:rsidR="00434D97" w:rsidRPr="007C319D" w:rsidRDefault="00434D97" w:rsidP="00434D97">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00745A16" w14:textId="77777777" w:rsidR="00434D97" w:rsidRPr="007C319D" w:rsidRDefault="00434D97" w:rsidP="00434D97">
            <w:pPr>
              <w:rPr>
                <w:color w:val="000000"/>
              </w:rPr>
            </w:pPr>
          </w:p>
        </w:tc>
      </w:tr>
      <w:tr w:rsidR="00434D97" w:rsidRPr="007C319D" w14:paraId="5B4A98AC" w14:textId="77777777" w:rsidTr="005B6E8C">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37DA172A" w14:textId="5010ABA0"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44B774F8" w14:textId="32EB74DB" w:rsidR="00434D97" w:rsidRPr="007C319D" w:rsidRDefault="00434D97" w:rsidP="00434D97">
            <w:pPr>
              <w:rPr>
                <w:color w:val="000000"/>
              </w:rPr>
            </w:pPr>
          </w:p>
        </w:tc>
        <w:tc>
          <w:tcPr>
            <w:tcW w:w="2410" w:type="dxa"/>
            <w:tcBorders>
              <w:top w:val="nil"/>
              <w:left w:val="nil"/>
              <w:bottom w:val="single" w:sz="4" w:space="0" w:color="auto"/>
              <w:right w:val="single" w:sz="4" w:space="0" w:color="auto"/>
            </w:tcBorders>
            <w:shd w:val="clear" w:color="auto" w:fill="auto"/>
          </w:tcPr>
          <w:p w14:paraId="4D0F33FF" w14:textId="0DEEC1D7" w:rsidR="00434D97" w:rsidRPr="007C319D" w:rsidRDefault="00434D97" w:rsidP="00434D97">
            <w:pPr>
              <w:rPr>
                <w:rFonts w:eastAsia="Calibri"/>
                <w:color w:val="000000"/>
                <w:lang w:eastAsia="en-US"/>
              </w:rPr>
            </w:pPr>
          </w:p>
        </w:tc>
      </w:tr>
      <w:tr w:rsidR="00434D97" w:rsidRPr="007C319D" w14:paraId="31798534"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57CFF2EC" w14:textId="1B8F0523"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5FA72BE9" w14:textId="58C4D3C0" w:rsidR="00434D97" w:rsidRPr="007C319D" w:rsidRDefault="00434D97" w:rsidP="00434D97">
            <w:pPr>
              <w:rPr>
                <w:color w:val="000000"/>
              </w:rPr>
            </w:pPr>
          </w:p>
        </w:tc>
        <w:tc>
          <w:tcPr>
            <w:tcW w:w="2410" w:type="dxa"/>
            <w:tcBorders>
              <w:top w:val="nil"/>
              <w:left w:val="nil"/>
              <w:bottom w:val="single" w:sz="4" w:space="0" w:color="auto"/>
              <w:right w:val="single" w:sz="4" w:space="0" w:color="auto"/>
            </w:tcBorders>
            <w:shd w:val="clear" w:color="auto" w:fill="auto"/>
          </w:tcPr>
          <w:p w14:paraId="2B4C843B" w14:textId="11FC43E5" w:rsidR="00434D97" w:rsidRPr="007C319D" w:rsidRDefault="00434D97" w:rsidP="00434D97">
            <w:pPr>
              <w:rPr>
                <w:color w:val="000000"/>
              </w:rPr>
            </w:pPr>
          </w:p>
        </w:tc>
      </w:tr>
      <w:tr w:rsidR="00434D97" w:rsidRPr="007C319D" w14:paraId="3CFB54EB" w14:textId="77777777" w:rsidTr="00A76406">
        <w:trPr>
          <w:trHeight w:val="765"/>
        </w:trPr>
        <w:tc>
          <w:tcPr>
            <w:tcW w:w="560" w:type="dxa"/>
            <w:tcBorders>
              <w:top w:val="nil"/>
              <w:left w:val="single" w:sz="4" w:space="0" w:color="auto"/>
              <w:bottom w:val="single" w:sz="4" w:space="0" w:color="auto"/>
              <w:right w:val="single" w:sz="4" w:space="0" w:color="auto"/>
            </w:tcBorders>
            <w:shd w:val="clear" w:color="auto" w:fill="auto"/>
            <w:vAlign w:val="center"/>
          </w:tcPr>
          <w:p w14:paraId="1DF7F775" w14:textId="15C56530"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4CDCF5A1" w14:textId="12FA4D41" w:rsidR="00434D97" w:rsidRPr="007C319D" w:rsidRDefault="00434D97" w:rsidP="00434D97">
            <w:pPr>
              <w:rPr>
                <w:color w:val="000000"/>
              </w:rPr>
            </w:pPr>
          </w:p>
        </w:tc>
        <w:tc>
          <w:tcPr>
            <w:tcW w:w="2410" w:type="dxa"/>
            <w:tcBorders>
              <w:top w:val="nil"/>
              <w:left w:val="nil"/>
              <w:bottom w:val="single" w:sz="4" w:space="0" w:color="auto"/>
              <w:right w:val="single" w:sz="4" w:space="0" w:color="auto"/>
            </w:tcBorders>
            <w:shd w:val="clear" w:color="auto" w:fill="auto"/>
          </w:tcPr>
          <w:p w14:paraId="53C80F2F" w14:textId="277267B1" w:rsidR="00434D97" w:rsidRPr="007C319D" w:rsidRDefault="00434D97" w:rsidP="00434D97">
            <w:pPr>
              <w:rPr>
                <w:color w:val="000000"/>
              </w:rPr>
            </w:pPr>
          </w:p>
        </w:tc>
      </w:tr>
      <w:tr w:rsidR="00434D97" w:rsidRPr="007C319D" w14:paraId="630493FA" w14:textId="77777777" w:rsidTr="001F55EC">
        <w:trPr>
          <w:trHeight w:val="765"/>
        </w:trPr>
        <w:tc>
          <w:tcPr>
            <w:tcW w:w="560" w:type="dxa"/>
            <w:tcBorders>
              <w:top w:val="nil"/>
              <w:left w:val="single" w:sz="4" w:space="0" w:color="auto"/>
              <w:bottom w:val="single" w:sz="4" w:space="0" w:color="auto"/>
              <w:right w:val="single" w:sz="4" w:space="0" w:color="auto"/>
            </w:tcBorders>
            <w:shd w:val="clear" w:color="auto" w:fill="auto"/>
            <w:vAlign w:val="center"/>
          </w:tcPr>
          <w:p w14:paraId="10F582DB" w14:textId="77777777"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35A9C9FA" w14:textId="6B00CA2A" w:rsidR="00434D97" w:rsidRPr="007C319D" w:rsidRDefault="00434D97" w:rsidP="00434D97">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4DB63B0F" w14:textId="77777777" w:rsidR="00434D97" w:rsidRPr="007C319D" w:rsidRDefault="00434D97" w:rsidP="00434D97">
            <w:pPr>
              <w:rPr>
                <w:color w:val="000000"/>
              </w:rPr>
            </w:pPr>
          </w:p>
        </w:tc>
      </w:tr>
      <w:tr w:rsidR="00434D97" w:rsidRPr="007C319D" w14:paraId="722096AC" w14:textId="77777777" w:rsidTr="005B6E8C">
        <w:trPr>
          <w:trHeight w:val="765"/>
        </w:trPr>
        <w:tc>
          <w:tcPr>
            <w:tcW w:w="560" w:type="dxa"/>
            <w:tcBorders>
              <w:top w:val="nil"/>
              <w:left w:val="single" w:sz="4" w:space="0" w:color="auto"/>
              <w:bottom w:val="single" w:sz="4" w:space="0" w:color="auto"/>
              <w:right w:val="single" w:sz="4" w:space="0" w:color="auto"/>
            </w:tcBorders>
            <w:shd w:val="clear" w:color="auto" w:fill="auto"/>
            <w:vAlign w:val="center"/>
          </w:tcPr>
          <w:p w14:paraId="41ADBC61" w14:textId="1858976F"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4120B7EB" w14:textId="19B63FA3" w:rsidR="00434D97" w:rsidRPr="007C319D" w:rsidRDefault="00434D97" w:rsidP="00434D97">
            <w:pPr>
              <w:rPr>
                <w:rFonts w:eastAsia="Calibri"/>
                <w:color w:val="000000"/>
                <w:lang w:eastAsia="en-US"/>
              </w:rPr>
            </w:pPr>
          </w:p>
        </w:tc>
        <w:tc>
          <w:tcPr>
            <w:tcW w:w="2410" w:type="dxa"/>
            <w:tcBorders>
              <w:top w:val="nil"/>
              <w:left w:val="nil"/>
              <w:bottom w:val="single" w:sz="4" w:space="0" w:color="auto"/>
              <w:right w:val="single" w:sz="4" w:space="0" w:color="auto"/>
            </w:tcBorders>
            <w:shd w:val="clear" w:color="auto" w:fill="auto"/>
          </w:tcPr>
          <w:p w14:paraId="1F3C94AE" w14:textId="7FB42089" w:rsidR="00434D97" w:rsidRPr="007C319D" w:rsidRDefault="00434D97" w:rsidP="00434D97">
            <w:pPr>
              <w:rPr>
                <w:rFonts w:eastAsia="Calibri"/>
                <w:color w:val="000000"/>
                <w:lang w:eastAsia="en-US"/>
              </w:rPr>
            </w:pPr>
          </w:p>
        </w:tc>
      </w:tr>
      <w:tr w:rsidR="00434D97" w:rsidRPr="007C319D" w14:paraId="13C5C735" w14:textId="77777777" w:rsidTr="00A76406">
        <w:trPr>
          <w:trHeight w:val="1275"/>
        </w:trPr>
        <w:tc>
          <w:tcPr>
            <w:tcW w:w="560" w:type="dxa"/>
            <w:tcBorders>
              <w:top w:val="nil"/>
              <w:left w:val="single" w:sz="4" w:space="0" w:color="auto"/>
              <w:bottom w:val="single" w:sz="4" w:space="0" w:color="auto"/>
              <w:right w:val="single" w:sz="4" w:space="0" w:color="auto"/>
            </w:tcBorders>
            <w:shd w:val="clear" w:color="auto" w:fill="auto"/>
            <w:vAlign w:val="center"/>
          </w:tcPr>
          <w:p w14:paraId="67413EEA" w14:textId="3C511D2F"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4D178FB8" w14:textId="1C91D829" w:rsidR="00434D97" w:rsidRPr="007C319D" w:rsidRDefault="00434D97" w:rsidP="00434D97">
            <w:pPr>
              <w:rPr>
                <w:color w:val="000000"/>
              </w:rPr>
            </w:pPr>
          </w:p>
        </w:tc>
        <w:tc>
          <w:tcPr>
            <w:tcW w:w="2410" w:type="dxa"/>
            <w:tcBorders>
              <w:top w:val="nil"/>
              <w:left w:val="nil"/>
              <w:bottom w:val="single" w:sz="4" w:space="0" w:color="auto"/>
              <w:right w:val="single" w:sz="4" w:space="0" w:color="auto"/>
            </w:tcBorders>
            <w:shd w:val="clear" w:color="auto" w:fill="auto"/>
          </w:tcPr>
          <w:p w14:paraId="1BF15139" w14:textId="221E4B0D" w:rsidR="00434D97" w:rsidRPr="007C319D" w:rsidRDefault="00434D97" w:rsidP="00434D97">
            <w:pPr>
              <w:rPr>
                <w:color w:val="000000"/>
              </w:rPr>
            </w:pPr>
          </w:p>
        </w:tc>
      </w:tr>
      <w:tr w:rsidR="00434D97" w:rsidRPr="007C319D" w14:paraId="60EF9D12" w14:textId="77777777" w:rsidTr="00A76406">
        <w:trPr>
          <w:trHeight w:val="255"/>
        </w:trPr>
        <w:tc>
          <w:tcPr>
            <w:tcW w:w="560" w:type="dxa"/>
            <w:tcBorders>
              <w:top w:val="nil"/>
              <w:left w:val="single" w:sz="4" w:space="0" w:color="auto"/>
              <w:bottom w:val="single" w:sz="4" w:space="0" w:color="auto"/>
              <w:right w:val="single" w:sz="4" w:space="0" w:color="auto"/>
            </w:tcBorders>
            <w:shd w:val="clear" w:color="auto" w:fill="auto"/>
            <w:vAlign w:val="center"/>
          </w:tcPr>
          <w:p w14:paraId="25780B61" w14:textId="7F32075D"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09595AE3" w14:textId="3D516C3A" w:rsidR="00434D97" w:rsidRPr="007C319D" w:rsidRDefault="00434D97" w:rsidP="00434D97">
            <w:pPr>
              <w:rPr>
                <w:color w:val="000000"/>
              </w:rPr>
            </w:pPr>
          </w:p>
        </w:tc>
        <w:tc>
          <w:tcPr>
            <w:tcW w:w="2410" w:type="dxa"/>
            <w:tcBorders>
              <w:top w:val="nil"/>
              <w:left w:val="nil"/>
              <w:bottom w:val="single" w:sz="4" w:space="0" w:color="auto"/>
              <w:right w:val="single" w:sz="4" w:space="0" w:color="auto"/>
            </w:tcBorders>
            <w:shd w:val="clear" w:color="auto" w:fill="auto"/>
          </w:tcPr>
          <w:p w14:paraId="4400775A" w14:textId="77B1C735" w:rsidR="00434D97" w:rsidRPr="007C319D" w:rsidRDefault="00434D97" w:rsidP="00434D97">
            <w:pPr>
              <w:rPr>
                <w:color w:val="000000"/>
              </w:rPr>
            </w:pPr>
          </w:p>
        </w:tc>
      </w:tr>
      <w:tr w:rsidR="00434D97" w:rsidRPr="007C319D" w14:paraId="71D9CD5E" w14:textId="77777777" w:rsidTr="00A76406">
        <w:trPr>
          <w:trHeight w:val="127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6369B286" w14:textId="7A3429CC" w:rsidR="00434D97" w:rsidRPr="007C319D" w:rsidRDefault="00434D97" w:rsidP="00434D97">
            <w:pPr>
              <w:jc w:val="center"/>
              <w:rPr>
                <w:color w:val="000000" w:themeColor="text1"/>
              </w:rPr>
            </w:pPr>
          </w:p>
        </w:tc>
        <w:tc>
          <w:tcPr>
            <w:tcW w:w="6670" w:type="dxa"/>
            <w:tcBorders>
              <w:top w:val="single" w:sz="4" w:space="0" w:color="auto"/>
              <w:left w:val="single" w:sz="4" w:space="0" w:color="auto"/>
              <w:bottom w:val="single" w:sz="4" w:space="0" w:color="auto"/>
              <w:right w:val="single" w:sz="4" w:space="0" w:color="auto"/>
            </w:tcBorders>
            <w:shd w:val="clear" w:color="auto" w:fill="auto"/>
            <w:vAlign w:val="center"/>
          </w:tcPr>
          <w:p w14:paraId="68F2A99A" w14:textId="7B4E26C6" w:rsidR="00434D97" w:rsidRPr="007C319D" w:rsidRDefault="00434D97" w:rsidP="00434D97">
            <w:pP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615A81" w14:textId="0032830D" w:rsidR="00434D97" w:rsidRPr="007C319D" w:rsidRDefault="00434D97" w:rsidP="00434D97">
            <w:pPr>
              <w:rPr>
                <w:color w:val="000000"/>
              </w:rPr>
            </w:pPr>
          </w:p>
        </w:tc>
      </w:tr>
      <w:tr w:rsidR="00434D97" w:rsidRPr="007C319D" w14:paraId="5BE674ED" w14:textId="77777777" w:rsidTr="00A76406">
        <w:trPr>
          <w:trHeight w:val="51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422999BA" w14:textId="2CDA4CC9" w:rsidR="00434D97" w:rsidRPr="007C319D" w:rsidRDefault="00434D97" w:rsidP="00434D97">
            <w:pPr>
              <w:jc w:val="center"/>
              <w:rPr>
                <w:color w:val="000000" w:themeColor="text1"/>
              </w:rPr>
            </w:pPr>
          </w:p>
        </w:tc>
        <w:tc>
          <w:tcPr>
            <w:tcW w:w="6670" w:type="dxa"/>
            <w:tcBorders>
              <w:top w:val="single" w:sz="4" w:space="0" w:color="auto"/>
              <w:left w:val="nil"/>
              <w:bottom w:val="single" w:sz="4" w:space="0" w:color="auto"/>
              <w:right w:val="single" w:sz="4" w:space="0" w:color="auto"/>
            </w:tcBorders>
            <w:shd w:val="clear" w:color="auto" w:fill="auto"/>
            <w:vAlign w:val="center"/>
          </w:tcPr>
          <w:p w14:paraId="50FB50BB" w14:textId="6DA0588F" w:rsidR="00434D97" w:rsidRPr="007C319D" w:rsidRDefault="00434D97" w:rsidP="00434D97">
            <w:pPr>
              <w:rPr>
                <w:color w:val="000000"/>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5454FFCE" w14:textId="3B7256F1" w:rsidR="00434D97" w:rsidRPr="007C319D" w:rsidRDefault="00434D97" w:rsidP="00434D97">
            <w:pPr>
              <w:rPr>
                <w:color w:val="000000"/>
              </w:rPr>
            </w:pPr>
          </w:p>
        </w:tc>
      </w:tr>
      <w:tr w:rsidR="00434D97" w:rsidRPr="007C319D" w14:paraId="1423454B"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332081F0" w14:textId="2C7E3218"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0125A5DD" w14:textId="005494B2" w:rsidR="00434D97" w:rsidRPr="007C319D" w:rsidRDefault="00434D97" w:rsidP="00434D97">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1C58C250" w14:textId="47D91933" w:rsidR="00434D97" w:rsidRPr="007C319D" w:rsidRDefault="00434D97" w:rsidP="00434D97">
            <w:pPr>
              <w:rPr>
                <w:color w:val="000000"/>
              </w:rPr>
            </w:pPr>
          </w:p>
        </w:tc>
      </w:tr>
      <w:tr w:rsidR="00434D97" w:rsidRPr="007C319D" w14:paraId="35F5FD42"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2825FF23" w14:textId="6EA89DA1"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54B9BC57" w14:textId="55B42B7D" w:rsidR="00434D97" w:rsidRPr="007C319D" w:rsidRDefault="00434D97" w:rsidP="00434D97">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747B36E6" w14:textId="7BF539F1" w:rsidR="00434D97" w:rsidRPr="007C319D" w:rsidRDefault="00434D97" w:rsidP="00434D97">
            <w:pPr>
              <w:rPr>
                <w:color w:val="000000"/>
              </w:rPr>
            </w:pPr>
          </w:p>
        </w:tc>
      </w:tr>
      <w:tr w:rsidR="00434D97" w:rsidRPr="007C319D" w14:paraId="02CA066C" w14:textId="77777777" w:rsidTr="00A76406">
        <w:trPr>
          <w:trHeight w:val="255"/>
        </w:trPr>
        <w:tc>
          <w:tcPr>
            <w:tcW w:w="560" w:type="dxa"/>
            <w:tcBorders>
              <w:top w:val="nil"/>
              <w:left w:val="single" w:sz="4" w:space="0" w:color="auto"/>
              <w:bottom w:val="single" w:sz="4" w:space="0" w:color="auto"/>
              <w:right w:val="single" w:sz="4" w:space="0" w:color="auto"/>
            </w:tcBorders>
            <w:shd w:val="clear" w:color="auto" w:fill="auto"/>
            <w:vAlign w:val="center"/>
          </w:tcPr>
          <w:p w14:paraId="39018F70" w14:textId="09BCC319"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0BE899F3" w14:textId="5E36D000" w:rsidR="00434D97" w:rsidRPr="007C319D" w:rsidRDefault="00434D97" w:rsidP="00434D97">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7566C615" w14:textId="77D67AC5" w:rsidR="00434D97" w:rsidRPr="007C319D" w:rsidRDefault="00434D97" w:rsidP="00434D97">
            <w:pPr>
              <w:rPr>
                <w:color w:val="000000"/>
              </w:rPr>
            </w:pPr>
          </w:p>
        </w:tc>
      </w:tr>
      <w:tr w:rsidR="00434D97" w:rsidRPr="007C319D" w14:paraId="736513D6"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1B651B34" w14:textId="7A30D18C"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10D155B0" w14:textId="3DE3DCF9" w:rsidR="00434D97" w:rsidRPr="007C319D" w:rsidRDefault="00434D97" w:rsidP="00434D97">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49D10978" w14:textId="69A112B3" w:rsidR="00434D97" w:rsidRPr="007C319D" w:rsidRDefault="00434D97" w:rsidP="00434D97">
            <w:pPr>
              <w:rPr>
                <w:color w:val="000000"/>
              </w:rPr>
            </w:pPr>
          </w:p>
        </w:tc>
      </w:tr>
      <w:tr w:rsidR="00434D97" w:rsidRPr="007C319D" w14:paraId="3C27AE38" w14:textId="77777777" w:rsidTr="001F55EC">
        <w:trPr>
          <w:trHeight w:val="255"/>
        </w:trPr>
        <w:tc>
          <w:tcPr>
            <w:tcW w:w="560" w:type="dxa"/>
            <w:tcBorders>
              <w:top w:val="nil"/>
              <w:left w:val="single" w:sz="4" w:space="0" w:color="auto"/>
              <w:bottom w:val="single" w:sz="4" w:space="0" w:color="auto"/>
              <w:right w:val="single" w:sz="4" w:space="0" w:color="auto"/>
            </w:tcBorders>
            <w:shd w:val="clear" w:color="auto" w:fill="auto"/>
            <w:vAlign w:val="center"/>
          </w:tcPr>
          <w:p w14:paraId="04650C42" w14:textId="6357397D"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tcPr>
          <w:p w14:paraId="3393F554" w14:textId="24454FCC" w:rsidR="00434D97" w:rsidRPr="007C319D" w:rsidRDefault="00434D97" w:rsidP="00434D97">
            <w:pPr>
              <w:rPr>
                <w:rFonts w:eastAsia="Calibri"/>
                <w:color w:val="000000"/>
                <w:lang w:eastAsia="en-US"/>
              </w:rPr>
            </w:pPr>
          </w:p>
        </w:tc>
        <w:tc>
          <w:tcPr>
            <w:tcW w:w="2410" w:type="dxa"/>
            <w:tcBorders>
              <w:top w:val="nil"/>
              <w:left w:val="nil"/>
              <w:bottom w:val="single" w:sz="4" w:space="0" w:color="auto"/>
              <w:right w:val="single" w:sz="4" w:space="0" w:color="auto"/>
            </w:tcBorders>
            <w:shd w:val="clear" w:color="auto" w:fill="auto"/>
          </w:tcPr>
          <w:p w14:paraId="4E375794" w14:textId="7E27B508" w:rsidR="00434D97" w:rsidRPr="007C319D" w:rsidRDefault="00434D97" w:rsidP="00434D97">
            <w:pPr>
              <w:rPr>
                <w:rFonts w:eastAsia="Calibri"/>
                <w:color w:val="000000"/>
                <w:lang w:eastAsia="en-US"/>
              </w:rPr>
            </w:pPr>
          </w:p>
        </w:tc>
      </w:tr>
      <w:tr w:rsidR="00434D97" w:rsidRPr="007C319D" w14:paraId="5B5ED282" w14:textId="77777777" w:rsidTr="001F55EC">
        <w:trPr>
          <w:trHeight w:val="255"/>
        </w:trPr>
        <w:tc>
          <w:tcPr>
            <w:tcW w:w="560" w:type="dxa"/>
            <w:tcBorders>
              <w:top w:val="nil"/>
              <w:left w:val="single" w:sz="4" w:space="0" w:color="auto"/>
              <w:bottom w:val="single" w:sz="4" w:space="0" w:color="auto"/>
              <w:right w:val="single" w:sz="4" w:space="0" w:color="auto"/>
            </w:tcBorders>
            <w:shd w:val="clear" w:color="auto" w:fill="auto"/>
            <w:vAlign w:val="center"/>
          </w:tcPr>
          <w:p w14:paraId="595371EF" w14:textId="7043EE67" w:rsidR="00434D97" w:rsidRPr="007C319D" w:rsidRDefault="00434D97" w:rsidP="00CB4D22">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tcPr>
          <w:p w14:paraId="7146C4A0" w14:textId="791DC912" w:rsidR="00434D97" w:rsidRPr="007C319D" w:rsidRDefault="00434D97" w:rsidP="00434D97">
            <w:pPr>
              <w:rPr>
                <w:color w:val="000000"/>
                <w:lang w:eastAsia="zh-CN"/>
              </w:rPr>
            </w:pPr>
          </w:p>
        </w:tc>
        <w:tc>
          <w:tcPr>
            <w:tcW w:w="2410" w:type="dxa"/>
            <w:tcBorders>
              <w:top w:val="nil"/>
              <w:left w:val="nil"/>
              <w:bottom w:val="single" w:sz="4" w:space="0" w:color="auto"/>
              <w:right w:val="single" w:sz="4" w:space="0" w:color="auto"/>
            </w:tcBorders>
            <w:shd w:val="clear" w:color="auto" w:fill="auto"/>
          </w:tcPr>
          <w:p w14:paraId="42F2100E" w14:textId="3930461B" w:rsidR="00434D97" w:rsidRPr="007C319D" w:rsidRDefault="00434D97" w:rsidP="00434D97">
            <w:pPr>
              <w:rPr>
                <w:rFonts w:eastAsia="Calibri"/>
                <w:color w:val="000000"/>
                <w:lang w:eastAsia="en-US"/>
              </w:rPr>
            </w:pPr>
          </w:p>
        </w:tc>
      </w:tr>
      <w:tr w:rsidR="00434D97" w:rsidRPr="007C319D" w14:paraId="47EDC9F0" w14:textId="77777777" w:rsidTr="001F55EC">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5FBEB4DE" w14:textId="77777777"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322D9B37" w14:textId="0BFE4138" w:rsidR="00434D97" w:rsidRPr="007C319D" w:rsidRDefault="00434D97" w:rsidP="00434D97"/>
        </w:tc>
        <w:tc>
          <w:tcPr>
            <w:tcW w:w="2410" w:type="dxa"/>
            <w:tcBorders>
              <w:top w:val="nil"/>
              <w:left w:val="nil"/>
              <w:bottom w:val="single" w:sz="4" w:space="0" w:color="auto"/>
              <w:right w:val="single" w:sz="4" w:space="0" w:color="auto"/>
            </w:tcBorders>
            <w:shd w:val="clear" w:color="auto" w:fill="auto"/>
            <w:vAlign w:val="center"/>
          </w:tcPr>
          <w:p w14:paraId="1AA85C68" w14:textId="77777777" w:rsidR="00434D97" w:rsidRPr="007C319D" w:rsidRDefault="00434D97" w:rsidP="00434D97"/>
        </w:tc>
      </w:tr>
      <w:tr w:rsidR="00434D97" w:rsidRPr="007C319D" w14:paraId="1BFB096D" w14:textId="77777777" w:rsidTr="001F55EC">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0868D2F5" w14:textId="3418B8CB"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3871C185" w14:textId="3376071C" w:rsidR="00434D97" w:rsidRPr="007C319D" w:rsidRDefault="00434D97" w:rsidP="00434D97">
            <w:pPr>
              <w:rPr>
                <w:rFonts w:eastAsia="Calibri"/>
                <w:lang w:eastAsia="en-US"/>
              </w:rPr>
            </w:pPr>
          </w:p>
        </w:tc>
        <w:tc>
          <w:tcPr>
            <w:tcW w:w="2410" w:type="dxa"/>
            <w:tcBorders>
              <w:top w:val="nil"/>
              <w:left w:val="nil"/>
              <w:bottom w:val="single" w:sz="4" w:space="0" w:color="auto"/>
              <w:right w:val="single" w:sz="4" w:space="0" w:color="auto"/>
            </w:tcBorders>
            <w:shd w:val="clear" w:color="auto" w:fill="auto"/>
            <w:vAlign w:val="center"/>
          </w:tcPr>
          <w:p w14:paraId="7F19CDD9" w14:textId="51FB7BF6" w:rsidR="00434D97" w:rsidRPr="007C319D" w:rsidRDefault="00434D97" w:rsidP="006528C4">
            <w:pPr>
              <w:rPr>
                <w:rFonts w:eastAsia="Calibri"/>
                <w:lang w:eastAsia="en-US"/>
              </w:rPr>
            </w:pPr>
          </w:p>
        </w:tc>
      </w:tr>
      <w:tr w:rsidR="00434D97" w:rsidRPr="007C319D" w14:paraId="04DF8357"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08A55D5D" w14:textId="37CF6E73"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4AFB6631" w14:textId="72ED6D75" w:rsidR="00434D97" w:rsidRPr="007C319D" w:rsidRDefault="00434D97" w:rsidP="00434D97"/>
        </w:tc>
        <w:tc>
          <w:tcPr>
            <w:tcW w:w="2410" w:type="dxa"/>
            <w:tcBorders>
              <w:top w:val="nil"/>
              <w:left w:val="nil"/>
              <w:bottom w:val="single" w:sz="4" w:space="0" w:color="auto"/>
              <w:right w:val="single" w:sz="4" w:space="0" w:color="auto"/>
            </w:tcBorders>
            <w:shd w:val="clear" w:color="auto" w:fill="auto"/>
            <w:vAlign w:val="center"/>
          </w:tcPr>
          <w:p w14:paraId="298C427D" w14:textId="198D18F1" w:rsidR="00434D97" w:rsidRPr="007C319D" w:rsidRDefault="00434D97" w:rsidP="00434D97"/>
        </w:tc>
      </w:tr>
      <w:tr w:rsidR="00434D97" w:rsidRPr="007C319D" w14:paraId="77953E46"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0DBE507D" w14:textId="55029DB5"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59228182" w14:textId="6068FF85" w:rsidR="00434D97" w:rsidRPr="007C319D" w:rsidRDefault="00434D97" w:rsidP="00434D97"/>
        </w:tc>
        <w:tc>
          <w:tcPr>
            <w:tcW w:w="2410" w:type="dxa"/>
            <w:tcBorders>
              <w:top w:val="nil"/>
              <w:left w:val="nil"/>
              <w:bottom w:val="single" w:sz="4" w:space="0" w:color="auto"/>
              <w:right w:val="single" w:sz="4" w:space="0" w:color="auto"/>
            </w:tcBorders>
            <w:shd w:val="clear" w:color="auto" w:fill="auto"/>
            <w:vAlign w:val="center"/>
          </w:tcPr>
          <w:p w14:paraId="1BCF379D" w14:textId="371F7832" w:rsidR="00434D97" w:rsidRPr="007C319D" w:rsidRDefault="00434D97" w:rsidP="00434D97"/>
        </w:tc>
      </w:tr>
      <w:tr w:rsidR="00434D97" w:rsidRPr="007C319D" w14:paraId="79558BB5"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33830522" w14:textId="4D52D8B3"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4468AD03" w14:textId="7E503041" w:rsidR="00434D97" w:rsidRPr="007C319D" w:rsidRDefault="00434D97" w:rsidP="00434D97"/>
        </w:tc>
        <w:tc>
          <w:tcPr>
            <w:tcW w:w="2410" w:type="dxa"/>
            <w:tcBorders>
              <w:top w:val="nil"/>
              <w:left w:val="nil"/>
              <w:bottom w:val="single" w:sz="4" w:space="0" w:color="auto"/>
              <w:right w:val="single" w:sz="4" w:space="0" w:color="auto"/>
            </w:tcBorders>
            <w:shd w:val="clear" w:color="auto" w:fill="auto"/>
            <w:vAlign w:val="center"/>
          </w:tcPr>
          <w:p w14:paraId="7EC226C0" w14:textId="2D119BEC" w:rsidR="00434D97" w:rsidRPr="007C319D" w:rsidRDefault="00434D97" w:rsidP="00434D97"/>
        </w:tc>
      </w:tr>
      <w:tr w:rsidR="00434D97" w:rsidRPr="007C319D" w14:paraId="0EAF7468" w14:textId="77777777" w:rsidTr="001F55EC">
        <w:trPr>
          <w:trHeight w:val="765"/>
        </w:trPr>
        <w:tc>
          <w:tcPr>
            <w:tcW w:w="560" w:type="dxa"/>
            <w:tcBorders>
              <w:top w:val="nil"/>
              <w:left w:val="single" w:sz="4" w:space="0" w:color="auto"/>
              <w:bottom w:val="single" w:sz="4" w:space="0" w:color="auto"/>
              <w:right w:val="single" w:sz="4" w:space="0" w:color="auto"/>
            </w:tcBorders>
            <w:shd w:val="clear" w:color="auto" w:fill="auto"/>
            <w:vAlign w:val="center"/>
          </w:tcPr>
          <w:p w14:paraId="61DD979D" w14:textId="77777777"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0D0E3B6E" w14:textId="17978826" w:rsidR="00434D97" w:rsidRPr="007C319D" w:rsidRDefault="00434D97" w:rsidP="00434D97">
            <w:pPr>
              <w:rPr>
                <w:rFonts w:eastAsia="Calibri"/>
                <w:color w:val="000000"/>
                <w:lang w:eastAsia="en-US"/>
              </w:rPr>
            </w:pPr>
          </w:p>
        </w:tc>
        <w:tc>
          <w:tcPr>
            <w:tcW w:w="2410" w:type="dxa"/>
            <w:tcBorders>
              <w:top w:val="nil"/>
              <w:left w:val="nil"/>
              <w:bottom w:val="single" w:sz="4" w:space="0" w:color="auto"/>
              <w:right w:val="single" w:sz="4" w:space="0" w:color="auto"/>
            </w:tcBorders>
            <w:shd w:val="clear" w:color="auto" w:fill="auto"/>
            <w:vAlign w:val="center"/>
          </w:tcPr>
          <w:p w14:paraId="760A92D2" w14:textId="77777777" w:rsidR="00434D97" w:rsidRPr="007C319D" w:rsidRDefault="00434D97" w:rsidP="00434D97">
            <w:pPr>
              <w:rPr>
                <w:rFonts w:eastAsia="Calibri"/>
                <w:color w:val="000000"/>
                <w:lang w:eastAsia="en-US"/>
              </w:rPr>
            </w:pPr>
          </w:p>
        </w:tc>
      </w:tr>
      <w:tr w:rsidR="00434D97" w:rsidRPr="007C319D" w14:paraId="3F127023" w14:textId="77777777" w:rsidTr="00A76406">
        <w:trPr>
          <w:trHeight w:val="765"/>
        </w:trPr>
        <w:tc>
          <w:tcPr>
            <w:tcW w:w="560" w:type="dxa"/>
            <w:tcBorders>
              <w:top w:val="nil"/>
              <w:left w:val="single" w:sz="4" w:space="0" w:color="auto"/>
              <w:bottom w:val="single" w:sz="4" w:space="0" w:color="auto"/>
              <w:right w:val="single" w:sz="4" w:space="0" w:color="auto"/>
            </w:tcBorders>
            <w:shd w:val="clear" w:color="auto" w:fill="auto"/>
            <w:vAlign w:val="center"/>
          </w:tcPr>
          <w:p w14:paraId="7C1185D5" w14:textId="2B4EE45C"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4748243B" w14:textId="0C9B6D00" w:rsidR="00434D97" w:rsidRPr="007C319D" w:rsidRDefault="00434D97" w:rsidP="00434D97">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35A2BBFC" w14:textId="41B148BB" w:rsidR="00434D97" w:rsidRPr="007C319D" w:rsidRDefault="00434D97" w:rsidP="00434D97">
            <w:pPr>
              <w:rPr>
                <w:color w:val="000000"/>
              </w:rPr>
            </w:pPr>
          </w:p>
        </w:tc>
      </w:tr>
      <w:tr w:rsidR="00434D97" w:rsidRPr="007C319D" w14:paraId="57F79669" w14:textId="77777777" w:rsidTr="00A76406">
        <w:trPr>
          <w:trHeight w:val="1275"/>
        </w:trPr>
        <w:tc>
          <w:tcPr>
            <w:tcW w:w="560" w:type="dxa"/>
            <w:tcBorders>
              <w:top w:val="nil"/>
              <w:left w:val="single" w:sz="4" w:space="0" w:color="auto"/>
              <w:bottom w:val="single" w:sz="4" w:space="0" w:color="auto"/>
              <w:right w:val="single" w:sz="4" w:space="0" w:color="auto"/>
            </w:tcBorders>
            <w:shd w:val="clear" w:color="auto" w:fill="auto"/>
            <w:vAlign w:val="center"/>
          </w:tcPr>
          <w:p w14:paraId="4164D465" w14:textId="493FFC75"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5434ECD3" w14:textId="08AEC3DA" w:rsidR="00434D97" w:rsidRPr="007C319D" w:rsidRDefault="00434D97" w:rsidP="00434D97">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0D6E3518" w14:textId="339C48A1" w:rsidR="00434D97" w:rsidRPr="007C319D" w:rsidRDefault="00434D97" w:rsidP="00434D97">
            <w:pPr>
              <w:rPr>
                <w:color w:val="000000"/>
              </w:rPr>
            </w:pPr>
          </w:p>
        </w:tc>
      </w:tr>
      <w:tr w:rsidR="00434D97" w:rsidRPr="007C319D" w14:paraId="29C52CFB"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505218EE" w14:textId="0D9B1871"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789333AE" w14:textId="12055343" w:rsidR="00434D97" w:rsidRPr="007C319D" w:rsidRDefault="00434D97" w:rsidP="00434D97">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42329684" w14:textId="7157EB42" w:rsidR="00434D97" w:rsidRPr="007C319D" w:rsidRDefault="00434D97" w:rsidP="00434D97">
            <w:pPr>
              <w:rPr>
                <w:color w:val="000000"/>
              </w:rPr>
            </w:pPr>
          </w:p>
        </w:tc>
      </w:tr>
      <w:tr w:rsidR="00434D97" w:rsidRPr="007C319D" w14:paraId="7F82015E"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0C5B69A9" w14:textId="54E92C7A" w:rsidR="00434D97" w:rsidRPr="007C319D" w:rsidRDefault="00434D97" w:rsidP="00434D97">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29F12F05" w14:textId="378DED1F" w:rsidR="00434D97" w:rsidRPr="007C319D" w:rsidRDefault="00434D97" w:rsidP="00434D97">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24A59641" w14:textId="5ACE8E0F" w:rsidR="00434D97" w:rsidRPr="007C319D" w:rsidRDefault="00434D97" w:rsidP="00434D97">
            <w:pPr>
              <w:rPr>
                <w:color w:val="000000"/>
              </w:rPr>
            </w:pPr>
          </w:p>
        </w:tc>
      </w:tr>
      <w:tr w:rsidR="007B4561" w:rsidRPr="007C319D" w14:paraId="44D4DB4B"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397B7779" w14:textId="412CC072"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50A32E67" w14:textId="6CDFBDF0"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1F381045" w14:textId="5E8688F0" w:rsidR="007B4561" w:rsidRPr="007C319D" w:rsidRDefault="007B4561" w:rsidP="007B4561">
            <w:pPr>
              <w:rPr>
                <w:color w:val="000000"/>
              </w:rPr>
            </w:pPr>
          </w:p>
        </w:tc>
      </w:tr>
      <w:tr w:rsidR="007B4561" w:rsidRPr="007C319D" w14:paraId="573110DE" w14:textId="77777777" w:rsidTr="00A76406">
        <w:trPr>
          <w:trHeight w:val="51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34ED96E0" w14:textId="6A4036A0" w:rsidR="007B4561" w:rsidRPr="007C319D" w:rsidRDefault="007B4561" w:rsidP="007B4561">
            <w:pPr>
              <w:jc w:val="center"/>
              <w:rPr>
                <w:color w:val="000000" w:themeColor="text1"/>
              </w:rPr>
            </w:pPr>
          </w:p>
        </w:tc>
        <w:tc>
          <w:tcPr>
            <w:tcW w:w="6670" w:type="dxa"/>
            <w:tcBorders>
              <w:top w:val="single" w:sz="4" w:space="0" w:color="auto"/>
              <w:left w:val="single" w:sz="4" w:space="0" w:color="auto"/>
              <w:bottom w:val="single" w:sz="4" w:space="0" w:color="auto"/>
              <w:right w:val="single" w:sz="4" w:space="0" w:color="auto"/>
            </w:tcBorders>
            <w:shd w:val="clear" w:color="auto" w:fill="auto"/>
            <w:vAlign w:val="center"/>
          </w:tcPr>
          <w:p w14:paraId="19C1E5EB" w14:textId="12C741DF" w:rsidR="007B4561" w:rsidRPr="007C319D" w:rsidRDefault="007B4561" w:rsidP="007B4561">
            <w:pP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9E3A58" w14:textId="61AB877A" w:rsidR="007B4561" w:rsidRPr="007C319D" w:rsidRDefault="007B4561" w:rsidP="007B4561">
            <w:pPr>
              <w:rPr>
                <w:color w:val="000000"/>
              </w:rPr>
            </w:pPr>
          </w:p>
        </w:tc>
      </w:tr>
      <w:tr w:rsidR="007B4561" w:rsidRPr="007C319D" w14:paraId="134177F9" w14:textId="77777777" w:rsidTr="00A76406">
        <w:trPr>
          <w:trHeight w:val="51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1060F8C2" w14:textId="0C79507E" w:rsidR="007B4561" w:rsidRPr="007C319D" w:rsidRDefault="007B4561" w:rsidP="007B4561">
            <w:pPr>
              <w:jc w:val="center"/>
              <w:rPr>
                <w:color w:val="000000" w:themeColor="text1"/>
              </w:rPr>
            </w:pPr>
          </w:p>
        </w:tc>
        <w:tc>
          <w:tcPr>
            <w:tcW w:w="6670" w:type="dxa"/>
            <w:tcBorders>
              <w:top w:val="single" w:sz="4" w:space="0" w:color="auto"/>
              <w:left w:val="nil"/>
              <w:bottom w:val="single" w:sz="4" w:space="0" w:color="auto"/>
              <w:right w:val="single" w:sz="4" w:space="0" w:color="auto"/>
            </w:tcBorders>
            <w:shd w:val="clear" w:color="auto" w:fill="auto"/>
            <w:vAlign w:val="center"/>
          </w:tcPr>
          <w:p w14:paraId="7333D15D" w14:textId="2511A2A1" w:rsidR="007B4561" w:rsidRPr="007C319D" w:rsidRDefault="007B4561" w:rsidP="007B4561">
            <w:pPr>
              <w:rPr>
                <w:color w:val="000000"/>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25F3C10B" w14:textId="5D3B861B" w:rsidR="007B4561" w:rsidRPr="007C319D" w:rsidRDefault="007B4561" w:rsidP="007B4561">
            <w:pPr>
              <w:rPr>
                <w:color w:val="000000"/>
              </w:rPr>
            </w:pPr>
          </w:p>
        </w:tc>
      </w:tr>
      <w:tr w:rsidR="007B4561" w:rsidRPr="007C319D" w14:paraId="17A189DE" w14:textId="77777777" w:rsidTr="00A76406">
        <w:trPr>
          <w:trHeight w:val="255"/>
        </w:trPr>
        <w:tc>
          <w:tcPr>
            <w:tcW w:w="560" w:type="dxa"/>
            <w:tcBorders>
              <w:top w:val="nil"/>
              <w:left w:val="single" w:sz="4" w:space="0" w:color="auto"/>
              <w:bottom w:val="single" w:sz="4" w:space="0" w:color="auto"/>
              <w:right w:val="single" w:sz="4" w:space="0" w:color="auto"/>
            </w:tcBorders>
            <w:shd w:val="clear" w:color="auto" w:fill="auto"/>
            <w:vAlign w:val="center"/>
          </w:tcPr>
          <w:p w14:paraId="51A44F0B" w14:textId="4F94AB66"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27792CB1" w14:textId="15804FFC"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6EB45804" w14:textId="06BF1E20" w:rsidR="007B4561" w:rsidRPr="007C319D" w:rsidRDefault="007B4561" w:rsidP="007B4561">
            <w:pPr>
              <w:rPr>
                <w:color w:val="000000"/>
              </w:rPr>
            </w:pPr>
          </w:p>
        </w:tc>
      </w:tr>
      <w:tr w:rsidR="007B4561" w:rsidRPr="007C319D" w14:paraId="07CBA2AF" w14:textId="77777777" w:rsidTr="00A76406">
        <w:trPr>
          <w:trHeight w:val="255"/>
        </w:trPr>
        <w:tc>
          <w:tcPr>
            <w:tcW w:w="560" w:type="dxa"/>
            <w:tcBorders>
              <w:top w:val="nil"/>
              <w:left w:val="single" w:sz="4" w:space="0" w:color="auto"/>
              <w:bottom w:val="single" w:sz="4" w:space="0" w:color="auto"/>
              <w:right w:val="single" w:sz="4" w:space="0" w:color="auto"/>
            </w:tcBorders>
            <w:shd w:val="clear" w:color="auto" w:fill="auto"/>
            <w:vAlign w:val="center"/>
          </w:tcPr>
          <w:p w14:paraId="2B32B93B" w14:textId="6CF35344"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53F8CD05" w14:textId="4DCE46E5"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0ADE28B0" w14:textId="1965F4DA" w:rsidR="007B4561" w:rsidRPr="007C319D" w:rsidRDefault="007B4561" w:rsidP="007B4561">
            <w:pPr>
              <w:rPr>
                <w:color w:val="000000"/>
              </w:rPr>
            </w:pPr>
          </w:p>
        </w:tc>
      </w:tr>
      <w:tr w:rsidR="007B4561" w:rsidRPr="007C319D" w14:paraId="7E477107" w14:textId="77777777" w:rsidTr="001F55EC">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2A2CD6A3" w14:textId="77777777"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1532F47F" w14:textId="776F1540"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5EDA7856" w14:textId="77777777" w:rsidR="007B4561" w:rsidRPr="007C319D" w:rsidRDefault="007B4561" w:rsidP="007B4561">
            <w:pPr>
              <w:rPr>
                <w:rFonts w:eastAsia="Calibri"/>
                <w:color w:val="000000"/>
                <w:lang w:eastAsia="en-US"/>
              </w:rPr>
            </w:pPr>
          </w:p>
        </w:tc>
      </w:tr>
      <w:tr w:rsidR="007B4561" w:rsidRPr="007C319D" w14:paraId="278C6E5F"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15C80811" w14:textId="7B8F3215"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35EA24A8" w14:textId="5B261B0F"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tcPr>
          <w:p w14:paraId="728D0883" w14:textId="5FE90848" w:rsidR="007B4561" w:rsidRPr="007C319D" w:rsidRDefault="007B4561" w:rsidP="007B4561">
            <w:pPr>
              <w:rPr>
                <w:color w:val="000000"/>
              </w:rPr>
            </w:pPr>
          </w:p>
        </w:tc>
      </w:tr>
      <w:tr w:rsidR="007B4561" w:rsidRPr="007C319D" w14:paraId="25B9E195" w14:textId="77777777" w:rsidTr="00A76406">
        <w:trPr>
          <w:trHeight w:val="1275"/>
        </w:trPr>
        <w:tc>
          <w:tcPr>
            <w:tcW w:w="560" w:type="dxa"/>
            <w:tcBorders>
              <w:top w:val="nil"/>
              <w:left w:val="single" w:sz="4" w:space="0" w:color="auto"/>
              <w:bottom w:val="single" w:sz="4" w:space="0" w:color="auto"/>
              <w:right w:val="single" w:sz="4" w:space="0" w:color="auto"/>
            </w:tcBorders>
            <w:shd w:val="clear" w:color="auto" w:fill="auto"/>
            <w:vAlign w:val="center"/>
          </w:tcPr>
          <w:p w14:paraId="5172F1D3" w14:textId="09EF9956"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41B41826" w14:textId="187B5BA1"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tcPr>
          <w:p w14:paraId="350F443E" w14:textId="4F76F3AC" w:rsidR="007B4561" w:rsidRPr="007C319D" w:rsidRDefault="007B4561" w:rsidP="007B4561">
            <w:pPr>
              <w:rPr>
                <w:color w:val="000000"/>
              </w:rPr>
            </w:pPr>
          </w:p>
        </w:tc>
      </w:tr>
      <w:tr w:rsidR="007B4561" w:rsidRPr="007C319D" w14:paraId="5482D802" w14:textId="77777777" w:rsidTr="00A76406">
        <w:trPr>
          <w:trHeight w:val="255"/>
        </w:trPr>
        <w:tc>
          <w:tcPr>
            <w:tcW w:w="560" w:type="dxa"/>
            <w:tcBorders>
              <w:top w:val="nil"/>
              <w:left w:val="single" w:sz="4" w:space="0" w:color="auto"/>
              <w:bottom w:val="single" w:sz="4" w:space="0" w:color="auto"/>
              <w:right w:val="single" w:sz="4" w:space="0" w:color="auto"/>
            </w:tcBorders>
            <w:shd w:val="clear" w:color="auto" w:fill="auto"/>
            <w:vAlign w:val="center"/>
          </w:tcPr>
          <w:p w14:paraId="670FC98C" w14:textId="216EF291"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63B3F771" w14:textId="385C596D"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tcPr>
          <w:p w14:paraId="0A28A65C" w14:textId="49DF7FA4" w:rsidR="007B4561" w:rsidRPr="007C319D" w:rsidRDefault="007B4561" w:rsidP="007B4561">
            <w:pPr>
              <w:rPr>
                <w:color w:val="000000"/>
              </w:rPr>
            </w:pPr>
          </w:p>
        </w:tc>
      </w:tr>
      <w:tr w:rsidR="007B4561" w:rsidRPr="007C319D" w14:paraId="2671B80D" w14:textId="77777777" w:rsidTr="00A76406">
        <w:trPr>
          <w:trHeight w:val="698"/>
        </w:trPr>
        <w:tc>
          <w:tcPr>
            <w:tcW w:w="560" w:type="dxa"/>
            <w:tcBorders>
              <w:top w:val="nil"/>
              <w:left w:val="single" w:sz="4" w:space="0" w:color="auto"/>
              <w:bottom w:val="single" w:sz="4" w:space="0" w:color="auto"/>
              <w:right w:val="single" w:sz="4" w:space="0" w:color="auto"/>
            </w:tcBorders>
            <w:shd w:val="clear" w:color="auto" w:fill="auto"/>
            <w:vAlign w:val="center"/>
          </w:tcPr>
          <w:p w14:paraId="3AA5B498" w14:textId="1E3096A3"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020E0C54" w14:textId="490FBFCF"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tcPr>
          <w:p w14:paraId="6FFBB593" w14:textId="7C3E44CF" w:rsidR="007B4561" w:rsidRPr="007C319D" w:rsidRDefault="007B4561" w:rsidP="007B4561">
            <w:pPr>
              <w:rPr>
                <w:color w:val="000000"/>
              </w:rPr>
            </w:pPr>
          </w:p>
        </w:tc>
      </w:tr>
      <w:tr w:rsidR="007B4561" w:rsidRPr="007C319D" w14:paraId="72C60424" w14:textId="77777777" w:rsidTr="00A76406">
        <w:trPr>
          <w:trHeight w:val="1020"/>
        </w:trPr>
        <w:tc>
          <w:tcPr>
            <w:tcW w:w="560" w:type="dxa"/>
            <w:tcBorders>
              <w:top w:val="nil"/>
              <w:left w:val="single" w:sz="4" w:space="0" w:color="auto"/>
              <w:bottom w:val="single" w:sz="4" w:space="0" w:color="auto"/>
              <w:right w:val="single" w:sz="4" w:space="0" w:color="auto"/>
            </w:tcBorders>
            <w:shd w:val="clear" w:color="auto" w:fill="auto"/>
            <w:vAlign w:val="center"/>
          </w:tcPr>
          <w:p w14:paraId="73AE87A3" w14:textId="7BE2A684"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09966BE8" w14:textId="4744CD3E"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tcPr>
          <w:p w14:paraId="6AB66823" w14:textId="3582A947" w:rsidR="007B4561" w:rsidRPr="007C319D" w:rsidRDefault="007B4561" w:rsidP="007B4561">
            <w:pPr>
              <w:rPr>
                <w:color w:val="000000"/>
              </w:rPr>
            </w:pPr>
          </w:p>
        </w:tc>
      </w:tr>
      <w:tr w:rsidR="007B4561" w:rsidRPr="007C319D" w14:paraId="54AFCACA"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3199DBD4" w14:textId="70A4D5E4"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76932C81" w14:textId="08B7C6A9"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tcPr>
          <w:p w14:paraId="071F3E90" w14:textId="0D4CF65F" w:rsidR="007B4561" w:rsidRPr="007C319D" w:rsidRDefault="007B4561" w:rsidP="007B4561">
            <w:pPr>
              <w:rPr>
                <w:color w:val="000000"/>
              </w:rPr>
            </w:pPr>
          </w:p>
        </w:tc>
      </w:tr>
      <w:tr w:rsidR="007B4561" w:rsidRPr="007C319D" w14:paraId="04C8CFBA"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7703953A" w14:textId="5C945E18"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5F80B6D9" w14:textId="42EAB8C7"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tcPr>
          <w:p w14:paraId="67F38882" w14:textId="41BF8003" w:rsidR="007B4561" w:rsidRPr="007C319D" w:rsidRDefault="007B4561" w:rsidP="007B4561">
            <w:pPr>
              <w:rPr>
                <w:color w:val="000000"/>
              </w:rPr>
            </w:pPr>
          </w:p>
        </w:tc>
      </w:tr>
      <w:tr w:rsidR="007B4561" w:rsidRPr="007C319D" w14:paraId="0159FB89" w14:textId="77777777" w:rsidTr="00A76406">
        <w:trPr>
          <w:trHeight w:val="765"/>
        </w:trPr>
        <w:tc>
          <w:tcPr>
            <w:tcW w:w="560" w:type="dxa"/>
            <w:tcBorders>
              <w:top w:val="nil"/>
              <w:left w:val="single" w:sz="4" w:space="0" w:color="auto"/>
              <w:bottom w:val="single" w:sz="4" w:space="0" w:color="auto"/>
              <w:right w:val="single" w:sz="4" w:space="0" w:color="auto"/>
            </w:tcBorders>
            <w:shd w:val="clear" w:color="auto" w:fill="auto"/>
            <w:vAlign w:val="center"/>
          </w:tcPr>
          <w:p w14:paraId="26D5C6A6" w14:textId="6A9EC522"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72328AFE" w14:textId="08C6251E"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tcPr>
          <w:p w14:paraId="180B376C" w14:textId="348A9729" w:rsidR="007B4561" w:rsidRPr="007C319D" w:rsidRDefault="007B4561" w:rsidP="007B4561">
            <w:pPr>
              <w:rPr>
                <w:color w:val="000000"/>
              </w:rPr>
            </w:pPr>
          </w:p>
        </w:tc>
      </w:tr>
      <w:tr w:rsidR="007B4561" w:rsidRPr="007C319D" w14:paraId="5472EB19" w14:textId="77777777" w:rsidTr="00A76406">
        <w:trPr>
          <w:trHeight w:val="51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74136D51" w14:textId="43D5E0A1" w:rsidR="007B4561" w:rsidRPr="007C319D" w:rsidRDefault="007B4561" w:rsidP="007B4561">
            <w:pPr>
              <w:jc w:val="center"/>
              <w:rPr>
                <w:color w:val="000000" w:themeColor="text1"/>
              </w:rPr>
            </w:pPr>
          </w:p>
        </w:tc>
        <w:tc>
          <w:tcPr>
            <w:tcW w:w="6670" w:type="dxa"/>
            <w:tcBorders>
              <w:top w:val="single" w:sz="4" w:space="0" w:color="auto"/>
              <w:left w:val="single" w:sz="4" w:space="0" w:color="auto"/>
              <w:bottom w:val="single" w:sz="4" w:space="0" w:color="auto"/>
              <w:right w:val="single" w:sz="4" w:space="0" w:color="auto"/>
            </w:tcBorders>
            <w:shd w:val="clear" w:color="auto" w:fill="auto"/>
            <w:vAlign w:val="center"/>
          </w:tcPr>
          <w:p w14:paraId="28559F42" w14:textId="7F174711" w:rsidR="007B4561" w:rsidRPr="007C319D" w:rsidRDefault="007B4561" w:rsidP="007B4561">
            <w:pP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7CB7C77" w14:textId="3B0E5B6D" w:rsidR="007B4561" w:rsidRPr="007C319D" w:rsidRDefault="007B4561" w:rsidP="007B4561">
            <w:pPr>
              <w:rPr>
                <w:color w:val="000000"/>
              </w:rPr>
            </w:pPr>
          </w:p>
        </w:tc>
      </w:tr>
      <w:tr w:rsidR="007B4561" w:rsidRPr="007C319D" w14:paraId="6F3E89EB" w14:textId="77777777" w:rsidTr="001F55EC">
        <w:trPr>
          <w:trHeight w:val="51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57B20050" w14:textId="30D62F01" w:rsidR="007B4561" w:rsidRPr="007C319D" w:rsidRDefault="007B4561" w:rsidP="007B4561">
            <w:pPr>
              <w:jc w:val="center"/>
              <w:rPr>
                <w:color w:val="000000" w:themeColor="text1"/>
              </w:rPr>
            </w:pPr>
          </w:p>
        </w:tc>
        <w:tc>
          <w:tcPr>
            <w:tcW w:w="6670" w:type="dxa"/>
            <w:tcBorders>
              <w:top w:val="single" w:sz="4" w:space="0" w:color="auto"/>
              <w:left w:val="single" w:sz="4" w:space="0" w:color="auto"/>
              <w:bottom w:val="single" w:sz="4" w:space="0" w:color="auto"/>
              <w:right w:val="single" w:sz="4" w:space="0" w:color="auto"/>
            </w:tcBorders>
            <w:shd w:val="clear" w:color="auto" w:fill="auto"/>
            <w:vAlign w:val="center"/>
          </w:tcPr>
          <w:p w14:paraId="62C2DBEB" w14:textId="23D5FB01" w:rsidR="007B4561" w:rsidRPr="007C319D" w:rsidRDefault="007B4561" w:rsidP="007B4561">
            <w:pPr>
              <w:rPr>
                <w:color w:val="000000"/>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7BC4EC" w14:textId="630B0D55" w:rsidR="007B4561" w:rsidRPr="007C319D" w:rsidRDefault="007B4561" w:rsidP="007B4561">
            <w:pPr>
              <w:rPr>
                <w:color w:val="000000"/>
              </w:rPr>
            </w:pPr>
          </w:p>
        </w:tc>
      </w:tr>
      <w:tr w:rsidR="007B4561" w:rsidRPr="007C319D" w14:paraId="7E2D690A" w14:textId="77777777" w:rsidTr="001F55EC">
        <w:trPr>
          <w:trHeight w:val="51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4D3DE3B2" w14:textId="3A0B6A05" w:rsidR="007B4561" w:rsidRPr="007C319D" w:rsidRDefault="007B4561" w:rsidP="007B4561">
            <w:pPr>
              <w:jc w:val="center"/>
              <w:rPr>
                <w:color w:val="000000" w:themeColor="text1"/>
              </w:rPr>
            </w:pPr>
          </w:p>
        </w:tc>
        <w:tc>
          <w:tcPr>
            <w:tcW w:w="6670" w:type="dxa"/>
            <w:tcBorders>
              <w:top w:val="single" w:sz="4" w:space="0" w:color="auto"/>
              <w:left w:val="single" w:sz="4" w:space="0" w:color="auto"/>
              <w:bottom w:val="single" w:sz="4" w:space="0" w:color="auto"/>
              <w:right w:val="single" w:sz="4" w:space="0" w:color="auto"/>
            </w:tcBorders>
            <w:shd w:val="clear" w:color="auto" w:fill="auto"/>
            <w:vAlign w:val="center"/>
          </w:tcPr>
          <w:p w14:paraId="5A551016" w14:textId="62EF0A1F" w:rsidR="007B4561" w:rsidRPr="007C319D" w:rsidRDefault="007B4561" w:rsidP="007B4561">
            <w:pPr>
              <w:rPr>
                <w:color w:val="000000"/>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56EF77" w14:textId="3A2AB66F" w:rsidR="007B4561" w:rsidRPr="007C319D" w:rsidRDefault="007B4561" w:rsidP="007B4561">
            <w:pPr>
              <w:rPr>
                <w:rFonts w:eastAsia="Calibri"/>
                <w:color w:val="000000"/>
                <w:lang w:eastAsia="en-US"/>
              </w:rPr>
            </w:pPr>
          </w:p>
        </w:tc>
      </w:tr>
      <w:tr w:rsidR="007B4561" w:rsidRPr="007C319D" w14:paraId="4837C026" w14:textId="77777777" w:rsidTr="001F55EC">
        <w:trPr>
          <w:trHeight w:val="255"/>
        </w:trPr>
        <w:tc>
          <w:tcPr>
            <w:tcW w:w="560" w:type="dxa"/>
            <w:tcBorders>
              <w:top w:val="nil"/>
              <w:left w:val="single" w:sz="4" w:space="0" w:color="auto"/>
              <w:bottom w:val="single" w:sz="4" w:space="0" w:color="auto"/>
              <w:right w:val="single" w:sz="4" w:space="0" w:color="auto"/>
            </w:tcBorders>
            <w:shd w:val="clear" w:color="auto" w:fill="auto"/>
            <w:vAlign w:val="center"/>
          </w:tcPr>
          <w:p w14:paraId="2F23A968" w14:textId="77777777"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0626CF87" w14:textId="58F59782" w:rsidR="007B4561" w:rsidRPr="007C319D" w:rsidRDefault="007B4561" w:rsidP="007E7594">
            <w:pPr>
              <w:rPr>
                <w:rFonts w:eastAsia="Calibri"/>
                <w:color w:val="000000"/>
                <w:lang w:eastAsia="en-US"/>
              </w:rPr>
            </w:pPr>
          </w:p>
        </w:tc>
        <w:tc>
          <w:tcPr>
            <w:tcW w:w="2410" w:type="dxa"/>
            <w:tcBorders>
              <w:top w:val="nil"/>
              <w:left w:val="nil"/>
              <w:bottom w:val="single" w:sz="4" w:space="0" w:color="auto"/>
              <w:right w:val="single" w:sz="4" w:space="0" w:color="auto"/>
            </w:tcBorders>
            <w:shd w:val="clear" w:color="auto" w:fill="auto"/>
            <w:vAlign w:val="center"/>
          </w:tcPr>
          <w:p w14:paraId="19F4323B" w14:textId="77777777" w:rsidR="007B4561" w:rsidRPr="007C319D" w:rsidRDefault="007B4561" w:rsidP="007B4561">
            <w:pPr>
              <w:rPr>
                <w:rFonts w:eastAsia="Calibri"/>
                <w:color w:val="000000"/>
                <w:lang w:eastAsia="en-US"/>
              </w:rPr>
            </w:pPr>
          </w:p>
        </w:tc>
      </w:tr>
      <w:tr w:rsidR="007B4561" w:rsidRPr="007C319D" w14:paraId="4B76F145" w14:textId="77777777" w:rsidTr="00A76406">
        <w:trPr>
          <w:trHeight w:val="255"/>
        </w:trPr>
        <w:tc>
          <w:tcPr>
            <w:tcW w:w="560" w:type="dxa"/>
            <w:tcBorders>
              <w:top w:val="nil"/>
              <w:left w:val="single" w:sz="4" w:space="0" w:color="auto"/>
              <w:bottom w:val="single" w:sz="4" w:space="0" w:color="auto"/>
              <w:right w:val="single" w:sz="4" w:space="0" w:color="auto"/>
            </w:tcBorders>
            <w:shd w:val="clear" w:color="auto" w:fill="auto"/>
            <w:vAlign w:val="center"/>
          </w:tcPr>
          <w:p w14:paraId="1DD34CEB" w14:textId="60C23A2E"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4E3AA86A" w14:textId="163EDC64"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tcPr>
          <w:p w14:paraId="3B5BCA91" w14:textId="0499AE77" w:rsidR="007B4561" w:rsidRPr="007C319D" w:rsidRDefault="007B4561" w:rsidP="007B4561">
            <w:pPr>
              <w:rPr>
                <w:color w:val="000000"/>
              </w:rPr>
            </w:pPr>
          </w:p>
        </w:tc>
      </w:tr>
      <w:tr w:rsidR="007B4561" w:rsidRPr="007C319D" w14:paraId="3C27C8A2" w14:textId="77777777" w:rsidTr="00A76406">
        <w:trPr>
          <w:trHeight w:val="76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2D12C0AE" w14:textId="16C6BF4F" w:rsidR="007B4561" w:rsidRPr="007C319D" w:rsidRDefault="007B4561" w:rsidP="007B4561">
            <w:pPr>
              <w:jc w:val="center"/>
              <w:rPr>
                <w:color w:val="000000" w:themeColor="text1"/>
              </w:rPr>
            </w:pPr>
          </w:p>
        </w:tc>
        <w:tc>
          <w:tcPr>
            <w:tcW w:w="6670" w:type="dxa"/>
            <w:tcBorders>
              <w:top w:val="single" w:sz="4" w:space="0" w:color="auto"/>
              <w:left w:val="single" w:sz="4" w:space="0" w:color="auto"/>
              <w:bottom w:val="single" w:sz="4" w:space="0" w:color="auto"/>
              <w:right w:val="single" w:sz="4" w:space="0" w:color="auto"/>
            </w:tcBorders>
            <w:shd w:val="clear" w:color="auto" w:fill="auto"/>
            <w:vAlign w:val="center"/>
          </w:tcPr>
          <w:p w14:paraId="43769A2B" w14:textId="36EA391D" w:rsidR="007B4561" w:rsidRPr="007C319D" w:rsidRDefault="007B4561" w:rsidP="007B4561">
            <w:pP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8053DFC" w14:textId="529DDEC2" w:rsidR="007B4561" w:rsidRPr="007C319D" w:rsidRDefault="007B4561" w:rsidP="007B4561">
            <w:pPr>
              <w:rPr>
                <w:color w:val="000000"/>
              </w:rPr>
            </w:pPr>
          </w:p>
        </w:tc>
      </w:tr>
      <w:tr w:rsidR="007B4561" w:rsidRPr="007C319D" w14:paraId="4A585797" w14:textId="77777777" w:rsidTr="00A76406">
        <w:trPr>
          <w:trHeight w:val="76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5D48D1C1" w14:textId="0D778E6C" w:rsidR="007B4561" w:rsidRPr="007C319D" w:rsidRDefault="007B4561" w:rsidP="007B4561">
            <w:pPr>
              <w:jc w:val="center"/>
              <w:rPr>
                <w:color w:val="000000" w:themeColor="text1"/>
              </w:rPr>
            </w:pPr>
          </w:p>
        </w:tc>
        <w:tc>
          <w:tcPr>
            <w:tcW w:w="6670" w:type="dxa"/>
            <w:tcBorders>
              <w:top w:val="single" w:sz="4" w:space="0" w:color="auto"/>
              <w:left w:val="nil"/>
              <w:bottom w:val="single" w:sz="4" w:space="0" w:color="auto"/>
              <w:right w:val="single" w:sz="4" w:space="0" w:color="auto"/>
            </w:tcBorders>
            <w:shd w:val="clear" w:color="auto" w:fill="auto"/>
            <w:vAlign w:val="center"/>
          </w:tcPr>
          <w:p w14:paraId="4DA3D053" w14:textId="3E9F85D3" w:rsidR="007B4561" w:rsidRPr="007C319D" w:rsidRDefault="007B4561" w:rsidP="007B4561">
            <w:pPr>
              <w:rPr>
                <w:color w:val="000000"/>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207BD99E" w14:textId="3D1514A4" w:rsidR="007B4561" w:rsidRPr="007C319D" w:rsidRDefault="007B4561" w:rsidP="007B4561">
            <w:pPr>
              <w:rPr>
                <w:color w:val="000000"/>
              </w:rPr>
            </w:pPr>
          </w:p>
        </w:tc>
      </w:tr>
      <w:tr w:rsidR="007B4561" w:rsidRPr="007C319D" w14:paraId="22BFFE9F"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3A2529DA" w14:textId="6CC59AA3"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3EC35C8C" w14:textId="73CA4EDB"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tcPr>
          <w:p w14:paraId="67C24438" w14:textId="33401A46" w:rsidR="007B4561" w:rsidRPr="007C319D" w:rsidRDefault="007B4561" w:rsidP="007B4561">
            <w:pPr>
              <w:rPr>
                <w:color w:val="000000"/>
              </w:rPr>
            </w:pPr>
          </w:p>
        </w:tc>
      </w:tr>
      <w:tr w:rsidR="007B4561" w:rsidRPr="007C319D" w14:paraId="4B259779" w14:textId="77777777" w:rsidTr="00A76406">
        <w:trPr>
          <w:trHeight w:val="255"/>
        </w:trPr>
        <w:tc>
          <w:tcPr>
            <w:tcW w:w="560" w:type="dxa"/>
            <w:tcBorders>
              <w:top w:val="nil"/>
              <w:left w:val="single" w:sz="4" w:space="0" w:color="auto"/>
              <w:bottom w:val="single" w:sz="4" w:space="0" w:color="auto"/>
              <w:right w:val="single" w:sz="4" w:space="0" w:color="auto"/>
            </w:tcBorders>
            <w:shd w:val="clear" w:color="auto" w:fill="auto"/>
            <w:vAlign w:val="center"/>
          </w:tcPr>
          <w:p w14:paraId="3A97F147" w14:textId="3D3CCCDE"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721010A0" w14:textId="608C2787"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tcPr>
          <w:p w14:paraId="6D5AB02D" w14:textId="7BD55FCC" w:rsidR="007B4561" w:rsidRPr="007C319D" w:rsidRDefault="007B4561" w:rsidP="007B4561">
            <w:pPr>
              <w:rPr>
                <w:color w:val="000000"/>
              </w:rPr>
            </w:pPr>
          </w:p>
        </w:tc>
      </w:tr>
      <w:tr w:rsidR="007B4561" w:rsidRPr="007C319D" w14:paraId="7D417D2D" w14:textId="77777777" w:rsidTr="00A76406">
        <w:trPr>
          <w:trHeight w:val="255"/>
        </w:trPr>
        <w:tc>
          <w:tcPr>
            <w:tcW w:w="560" w:type="dxa"/>
            <w:tcBorders>
              <w:top w:val="nil"/>
              <w:left w:val="single" w:sz="4" w:space="0" w:color="auto"/>
              <w:bottom w:val="single" w:sz="4" w:space="0" w:color="auto"/>
              <w:right w:val="single" w:sz="4" w:space="0" w:color="auto"/>
            </w:tcBorders>
            <w:shd w:val="clear" w:color="auto" w:fill="auto"/>
            <w:vAlign w:val="center"/>
          </w:tcPr>
          <w:p w14:paraId="7C30D0CC" w14:textId="43C91BAE"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77C72C20" w14:textId="1537C4BF"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2EF4B7F2" w14:textId="17838165" w:rsidR="007B4561" w:rsidRPr="007C319D" w:rsidRDefault="007B4561" w:rsidP="007B4561">
            <w:pPr>
              <w:rPr>
                <w:color w:val="000000"/>
              </w:rPr>
            </w:pPr>
          </w:p>
        </w:tc>
      </w:tr>
      <w:tr w:rsidR="007B4561" w:rsidRPr="007C319D" w14:paraId="2D4EE742" w14:textId="77777777" w:rsidTr="00A76406">
        <w:trPr>
          <w:trHeight w:val="255"/>
        </w:trPr>
        <w:tc>
          <w:tcPr>
            <w:tcW w:w="560" w:type="dxa"/>
            <w:tcBorders>
              <w:top w:val="nil"/>
              <w:left w:val="single" w:sz="4" w:space="0" w:color="auto"/>
              <w:bottom w:val="single" w:sz="4" w:space="0" w:color="auto"/>
              <w:right w:val="single" w:sz="4" w:space="0" w:color="auto"/>
            </w:tcBorders>
            <w:shd w:val="clear" w:color="auto" w:fill="auto"/>
            <w:vAlign w:val="center"/>
          </w:tcPr>
          <w:p w14:paraId="546C2560" w14:textId="2B07C766"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53E2C1CB" w14:textId="64796760"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tcPr>
          <w:p w14:paraId="3D31747E" w14:textId="207FA71E" w:rsidR="007B4561" w:rsidRPr="007C319D" w:rsidRDefault="007B4561" w:rsidP="007B4561">
            <w:pPr>
              <w:rPr>
                <w:color w:val="000000"/>
              </w:rPr>
            </w:pPr>
          </w:p>
        </w:tc>
      </w:tr>
      <w:tr w:rsidR="007B4561" w:rsidRPr="007C319D" w14:paraId="77E6D8A8" w14:textId="77777777" w:rsidTr="00A76406">
        <w:trPr>
          <w:trHeight w:val="76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470A8E84" w14:textId="5C3AEA2F" w:rsidR="007B4561" w:rsidRPr="007C319D" w:rsidRDefault="007B4561" w:rsidP="007B4561">
            <w:pPr>
              <w:jc w:val="center"/>
              <w:rPr>
                <w:color w:val="000000" w:themeColor="text1"/>
              </w:rPr>
            </w:pPr>
          </w:p>
        </w:tc>
        <w:tc>
          <w:tcPr>
            <w:tcW w:w="6670" w:type="dxa"/>
            <w:tcBorders>
              <w:top w:val="single" w:sz="4" w:space="0" w:color="auto"/>
              <w:left w:val="single" w:sz="4" w:space="0" w:color="auto"/>
              <w:bottom w:val="single" w:sz="4" w:space="0" w:color="auto"/>
              <w:right w:val="single" w:sz="4" w:space="0" w:color="auto"/>
            </w:tcBorders>
            <w:shd w:val="clear" w:color="auto" w:fill="auto"/>
            <w:vAlign w:val="center"/>
          </w:tcPr>
          <w:p w14:paraId="7B0A38FD" w14:textId="5B37076E" w:rsidR="007B4561" w:rsidRPr="007C319D" w:rsidRDefault="007B4561" w:rsidP="007B4561">
            <w:pP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393659" w14:textId="6924F88D" w:rsidR="007B4561" w:rsidRPr="007C319D" w:rsidRDefault="007B4561" w:rsidP="007B4561">
            <w:pPr>
              <w:rPr>
                <w:color w:val="000000"/>
              </w:rPr>
            </w:pPr>
          </w:p>
        </w:tc>
      </w:tr>
      <w:tr w:rsidR="007B4561" w:rsidRPr="007C319D" w14:paraId="58BBCFEE" w14:textId="77777777" w:rsidTr="00A76406">
        <w:trPr>
          <w:trHeight w:val="76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6E12AD8C" w14:textId="4A602126" w:rsidR="007B4561" w:rsidRPr="007C319D" w:rsidRDefault="007B4561" w:rsidP="007B4561">
            <w:pPr>
              <w:jc w:val="center"/>
              <w:rPr>
                <w:color w:val="000000" w:themeColor="text1"/>
              </w:rPr>
            </w:pPr>
          </w:p>
        </w:tc>
        <w:tc>
          <w:tcPr>
            <w:tcW w:w="6670" w:type="dxa"/>
            <w:tcBorders>
              <w:top w:val="single" w:sz="4" w:space="0" w:color="auto"/>
              <w:left w:val="nil"/>
              <w:bottom w:val="single" w:sz="4" w:space="0" w:color="auto"/>
              <w:right w:val="single" w:sz="4" w:space="0" w:color="auto"/>
            </w:tcBorders>
            <w:shd w:val="clear" w:color="auto" w:fill="auto"/>
            <w:vAlign w:val="center"/>
          </w:tcPr>
          <w:p w14:paraId="5D98D243" w14:textId="64E4862B" w:rsidR="007B4561" w:rsidRPr="007C319D" w:rsidRDefault="007B4561" w:rsidP="007B4561">
            <w:pPr>
              <w:rPr>
                <w:color w:val="000000"/>
              </w:rPr>
            </w:pPr>
          </w:p>
        </w:tc>
        <w:tc>
          <w:tcPr>
            <w:tcW w:w="2410" w:type="dxa"/>
            <w:tcBorders>
              <w:top w:val="single" w:sz="4" w:space="0" w:color="auto"/>
              <w:left w:val="nil"/>
              <w:bottom w:val="single" w:sz="4" w:space="0" w:color="auto"/>
              <w:right w:val="single" w:sz="4" w:space="0" w:color="auto"/>
            </w:tcBorders>
            <w:shd w:val="clear" w:color="auto" w:fill="auto"/>
          </w:tcPr>
          <w:p w14:paraId="4AC73EAA" w14:textId="2DFC17E2" w:rsidR="007B4561" w:rsidRPr="007C319D" w:rsidRDefault="007B4561" w:rsidP="007B4561">
            <w:pPr>
              <w:rPr>
                <w:color w:val="000000"/>
              </w:rPr>
            </w:pPr>
          </w:p>
        </w:tc>
      </w:tr>
      <w:tr w:rsidR="007B4561" w:rsidRPr="007C319D" w14:paraId="26D0FD16" w14:textId="77777777" w:rsidTr="00A76406">
        <w:trPr>
          <w:trHeight w:val="765"/>
        </w:trPr>
        <w:tc>
          <w:tcPr>
            <w:tcW w:w="560" w:type="dxa"/>
            <w:tcBorders>
              <w:top w:val="nil"/>
              <w:left w:val="single" w:sz="4" w:space="0" w:color="auto"/>
              <w:bottom w:val="single" w:sz="4" w:space="0" w:color="auto"/>
              <w:right w:val="single" w:sz="4" w:space="0" w:color="auto"/>
            </w:tcBorders>
            <w:shd w:val="clear" w:color="auto" w:fill="auto"/>
            <w:vAlign w:val="center"/>
          </w:tcPr>
          <w:p w14:paraId="3824C4F0" w14:textId="3B2D0109"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75A3FF1B" w14:textId="76467D3A"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tcPr>
          <w:p w14:paraId="2F7E996F" w14:textId="093F01DA" w:rsidR="007B4561" w:rsidRPr="007C319D" w:rsidRDefault="007B4561" w:rsidP="007B4561">
            <w:pPr>
              <w:rPr>
                <w:color w:val="000000"/>
              </w:rPr>
            </w:pPr>
          </w:p>
        </w:tc>
      </w:tr>
      <w:tr w:rsidR="007B4561" w:rsidRPr="007C319D" w14:paraId="28C9C119" w14:textId="77777777" w:rsidTr="00A76406">
        <w:trPr>
          <w:trHeight w:val="76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3A89EC97" w14:textId="5136AB56" w:rsidR="007B4561" w:rsidRPr="007C319D" w:rsidRDefault="007B4561" w:rsidP="007B4561">
            <w:pPr>
              <w:jc w:val="center"/>
              <w:rPr>
                <w:color w:val="000000" w:themeColor="text1"/>
              </w:rPr>
            </w:pPr>
          </w:p>
        </w:tc>
        <w:tc>
          <w:tcPr>
            <w:tcW w:w="6670" w:type="dxa"/>
            <w:tcBorders>
              <w:top w:val="single" w:sz="4" w:space="0" w:color="auto"/>
              <w:left w:val="single" w:sz="4" w:space="0" w:color="auto"/>
              <w:bottom w:val="single" w:sz="4" w:space="0" w:color="auto"/>
              <w:right w:val="single" w:sz="4" w:space="0" w:color="auto"/>
            </w:tcBorders>
            <w:shd w:val="clear" w:color="auto" w:fill="auto"/>
            <w:vAlign w:val="center"/>
          </w:tcPr>
          <w:p w14:paraId="58462E27" w14:textId="3957E35A" w:rsidR="007B4561" w:rsidRPr="007C319D" w:rsidRDefault="007B4561" w:rsidP="007B4561">
            <w:pP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7656B15" w14:textId="7BB9B6C1" w:rsidR="007B4561" w:rsidRPr="007C319D" w:rsidRDefault="007B4561" w:rsidP="007B4561">
            <w:pPr>
              <w:rPr>
                <w:color w:val="000000"/>
              </w:rPr>
            </w:pPr>
          </w:p>
        </w:tc>
      </w:tr>
      <w:tr w:rsidR="007B4561" w:rsidRPr="007C319D" w14:paraId="4A5B6E05" w14:textId="77777777" w:rsidTr="00A76406">
        <w:trPr>
          <w:trHeight w:val="51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5F01A5F6" w14:textId="1EA4F9C2" w:rsidR="007B4561" w:rsidRPr="007C319D" w:rsidRDefault="007B4561" w:rsidP="007B4561">
            <w:pPr>
              <w:jc w:val="center"/>
              <w:rPr>
                <w:color w:val="000000" w:themeColor="text1"/>
              </w:rPr>
            </w:pPr>
          </w:p>
        </w:tc>
        <w:tc>
          <w:tcPr>
            <w:tcW w:w="6670" w:type="dxa"/>
            <w:tcBorders>
              <w:top w:val="single" w:sz="4" w:space="0" w:color="auto"/>
              <w:left w:val="nil"/>
              <w:bottom w:val="single" w:sz="4" w:space="0" w:color="auto"/>
              <w:right w:val="single" w:sz="4" w:space="0" w:color="auto"/>
            </w:tcBorders>
            <w:shd w:val="clear" w:color="auto" w:fill="auto"/>
            <w:vAlign w:val="center"/>
          </w:tcPr>
          <w:p w14:paraId="5D48ABF3" w14:textId="52B2C960" w:rsidR="007B4561" w:rsidRPr="007C319D" w:rsidRDefault="007B4561" w:rsidP="007B4561">
            <w:pPr>
              <w:rPr>
                <w:color w:val="000000"/>
              </w:rPr>
            </w:pPr>
          </w:p>
        </w:tc>
        <w:tc>
          <w:tcPr>
            <w:tcW w:w="2410" w:type="dxa"/>
            <w:tcBorders>
              <w:top w:val="single" w:sz="4" w:space="0" w:color="auto"/>
              <w:left w:val="nil"/>
              <w:bottom w:val="single" w:sz="4" w:space="0" w:color="auto"/>
              <w:right w:val="single" w:sz="4" w:space="0" w:color="auto"/>
            </w:tcBorders>
            <w:shd w:val="clear" w:color="auto" w:fill="auto"/>
          </w:tcPr>
          <w:p w14:paraId="47F98476" w14:textId="2FE44E27" w:rsidR="007B4561" w:rsidRPr="007C319D" w:rsidRDefault="007B4561" w:rsidP="007B4561">
            <w:pPr>
              <w:rPr>
                <w:color w:val="000000"/>
              </w:rPr>
            </w:pPr>
          </w:p>
        </w:tc>
      </w:tr>
      <w:tr w:rsidR="007B4561" w:rsidRPr="007C319D" w14:paraId="7A2D0D24" w14:textId="77777777" w:rsidTr="00A76406">
        <w:trPr>
          <w:trHeight w:val="255"/>
        </w:trPr>
        <w:tc>
          <w:tcPr>
            <w:tcW w:w="560" w:type="dxa"/>
            <w:tcBorders>
              <w:top w:val="nil"/>
              <w:left w:val="single" w:sz="4" w:space="0" w:color="auto"/>
              <w:bottom w:val="single" w:sz="4" w:space="0" w:color="auto"/>
              <w:right w:val="single" w:sz="4" w:space="0" w:color="auto"/>
            </w:tcBorders>
            <w:shd w:val="clear" w:color="auto" w:fill="auto"/>
            <w:vAlign w:val="center"/>
          </w:tcPr>
          <w:p w14:paraId="309896C6" w14:textId="649705AF"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68DD056A" w14:textId="10C1EA69"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0225AB66" w14:textId="7A4A7DD5" w:rsidR="007B4561" w:rsidRPr="007C319D" w:rsidRDefault="007B4561" w:rsidP="007B4561">
            <w:pPr>
              <w:rPr>
                <w:color w:val="000000"/>
              </w:rPr>
            </w:pPr>
          </w:p>
        </w:tc>
      </w:tr>
      <w:tr w:rsidR="007B4561" w:rsidRPr="007C319D" w14:paraId="2D36C25A" w14:textId="77777777" w:rsidTr="001F55EC">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02E4A255" w14:textId="77777777"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18343886" w14:textId="16CA3D5B" w:rsidR="007B4561" w:rsidRPr="007C319D" w:rsidRDefault="007B4561" w:rsidP="007B4561">
            <w:pPr>
              <w:rPr>
                <w:color w:val="000000"/>
                <w:lang w:eastAsia="zh-CN"/>
              </w:rPr>
            </w:pPr>
          </w:p>
        </w:tc>
        <w:tc>
          <w:tcPr>
            <w:tcW w:w="2410" w:type="dxa"/>
            <w:tcBorders>
              <w:top w:val="nil"/>
              <w:left w:val="nil"/>
              <w:bottom w:val="single" w:sz="4" w:space="0" w:color="auto"/>
              <w:right w:val="single" w:sz="4" w:space="0" w:color="auto"/>
            </w:tcBorders>
            <w:shd w:val="clear" w:color="auto" w:fill="auto"/>
            <w:vAlign w:val="center"/>
          </w:tcPr>
          <w:p w14:paraId="26693584" w14:textId="77777777" w:rsidR="007B4561" w:rsidRPr="007C319D" w:rsidRDefault="007B4561" w:rsidP="007B4561">
            <w:pPr>
              <w:rPr>
                <w:rFonts w:eastAsia="Calibri"/>
                <w:color w:val="000000"/>
                <w:lang w:eastAsia="en-US"/>
              </w:rPr>
            </w:pPr>
          </w:p>
        </w:tc>
      </w:tr>
      <w:tr w:rsidR="007B4561" w:rsidRPr="007C319D" w14:paraId="3036DCA8"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28CAAF6B" w14:textId="67A091F7"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02B8629C" w14:textId="7CE1958A"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76AB99C4" w14:textId="7532D327" w:rsidR="007B4561" w:rsidRPr="007C319D" w:rsidRDefault="007B4561" w:rsidP="007B4561">
            <w:pPr>
              <w:rPr>
                <w:color w:val="000000"/>
              </w:rPr>
            </w:pPr>
          </w:p>
        </w:tc>
      </w:tr>
      <w:tr w:rsidR="007B4561" w:rsidRPr="007C319D" w14:paraId="5D2D7E15" w14:textId="77777777" w:rsidTr="00A76406">
        <w:trPr>
          <w:trHeight w:val="765"/>
        </w:trPr>
        <w:tc>
          <w:tcPr>
            <w:tcW w:w="560" w:type="dxa"/>
            <w:tcBorders>
              <w:top w:val="nil"/>
              <w:left w:val="single" w:sz="4" w:space="0" w:color="auto"/>
              <w:bottom w:val="single" w:sz="4" w:space="0" w:color="auto"/>
              <w:right w:val="single" w:sz="4" w:space="0" w:color="auto"/>
            </w:tcBorders>
            <w:shd w:val="clear" w:color="auto" w:fill="auto"/>
            <w:vAlign w:val="center"/>
          </w:tcPr>
          <w:p w14:paraId="43BBEB87" w14:textId="39DB8178"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1B47735C" w14:textId="3502ADA3"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1F2157AE" w14:textId="2CE52006" w:rsidR="007B4561" w:rsidRPr="007C319D" w:rsidRDefault="007B4561" w:rsidP="007B4561">
            <w:pPr>
              <w:rPr>
                <w:color w:val="000000"/>
              </w:rPr>
            </w:pPr>
          </w:p>
        </w:tc>
      </w:tr>
      <w:tr w:rsidR="007B4561" w:rsidRPr="007C319D" w14:paraId="52CDB83C" w14:textId="77777777" w:rsidTr="00A76406">
        <w:trPr>
          <w:trHeight w:val="1020"/>
        </w:trPr>
        <w:tc>
          <w:tcPr>
            <w:tcW w:w="560" w:type="dxa"/>
            <w:tcBorders>
              <w:top w:val="nil"/>
              <w:left w:val="single" w:sz="4" w:space="0" w:color="auto"/>
              <w:bottom w:val="single" w:sz="4" w:space="0" w:color="auto"/>
              <w:right w:val="single" w:sz="4" w:space="0" w:color="auto"/>
            </w:tcBorders>
            <w:shd w:val="clear" w:color="auto" w:fill="auto"/>
            <w:vAlign w:val="center"/>
          </w:tcPr>
          <w:p w14:paraId="354ADD99" w14:textId="6D0A62CA"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1423F4A0" w14:textId="427CCCB4"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426C60E3" w14:textId="48C5EFD4" w:rsidR="007B4561" w:rsidRPr="007C319D" w:rsidRDefault="007B4561" w:rsidP="007B4561">
            <w:pPr>
              <w:rPr>
                <w:color w:val="000000"/>
              </w:rPr>
            </w:pPr>
          </w:p>
        </w:tc>
      </w:tr>
      <w:tr w:rsidR="007B4561" w:rsidRPr="007C319D" w14:paraId="59CBA854" w14:textId="77777777" w:rsidTr="001F55EC">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7164298E" w14:textId="77777777"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2A9B3183" w14:textId="6C8E7B12" w:rsidR="007B4561" w:rsidRPr="007C319D" w:rsidRDefault="007B4561" w:rsidP="007B4561">
            <w:pPr>
              <w:rPr>
                <w:rFonts w:eastAsia="Calibri"/>
                <w:color w:val="000000"/>
                <w:lang w:eastAsia="en-US"/>
              </w:rPr>
            </w:pPr>
          </w:p>
        </w:tc>
        <w:tc>
          <w:tcPr>
            <w:tcW w:w="2410" w:type="dxa"/>
            <w:tcBorders>
              <w:top w:val="nil"/>
              <w:left w:val="nil"/>
              <w:bottom w:val="single" w:sz="4" w:space="0" w:color="auto"/>
              <w:right w:val="single" w:sz="4" w:space="0" w:color="auto"/>
            </w:tcBorders>
            <w:shd w:val="clear" w:color="auto" w:fill="auto"/>
            <w:vAlign w:val="center"/>
          </w:tcPr>
          <w:p w14:paraId="1EC72B0F" w14:textId="77777777" w:rsidR="007B4561" w:rsidRPr="007C319D" w:rsidRDefault="007B4561" w:rsidP="007B4561">
            <w:pPr>
              <w:rPr>
                <w:rFonts w:eastAsia="Calibri"/>
                <w:color w:val="000000"/>
                <w:lang w:eastAsia="en-US"/>
              </w:rPr>
            </w:pPr>
          </w:p>
        </w:tc>
      </w:tr>
      <w:tr w:rsidR="007B4561" w:rsidRPr="007C319D" w14:paraId="01385798" w14:textId="77777777" w:rsidTr="00A76406">
        <w:trPr>
          <w:trHeight w:val="510"/>
        </w:trPr>
        <w:tc>
          <w:tcPr>
            <w:tcW w:w="560" w:type="dxa"/>
            <w:tcBorders>
              <w:top w:val="nil"/>
              <w:left w:val="single" w:sz="4" w:space="0" w:color="auto"/>
              <w:bottom w:val="single" w:sz="4" w:space="0" w:color="auto"/>
              <w:right w:val="single" w:sz="4" w:space="0" w:color="auto"/>
            </w:tcBorders>
            <w:shd w:val="clear" w:color="auto" w:fill="auto"/>
            <w:vAlign w:val="center"/>
          </w:tcPr>
          <w:p w14:paraId="75057C19" w14:textId="31144053" w:rsidR="007B4561" w:rsidRPr="007C319D" w:rsidRDefault="007B4561" w:rsidP="007B4561">
            <w:pPr>
              <w:jc w:val="center"/>
              <w:rPr>
                <w:color w:val="000000" w:themeColor="text1"/>
              </w:rPr>
            </w:pPr>
          </w:p>
        </w:tc>
        <w:tc>
          <w:tcPr>
            <w:tcW w:w="6670" w:type="dxa"/>
            <w:tcBorders>
              <w:top w:val="nil"/>
              <w:left w:val="nil"/>
              <w:bottom w:val="single" w:sz="4" w:space="0" w:color="auto"/>
              <w:right w:val="single" w:sz="4" w:space="0" w:color="auto"/>
            </w:tcBorders>
            <w:shd w:val="clear" w:color="auto" w:fill="auto"/>
            <w:vAlign w:val="center"/>
          </w:tcPr>
          <w:p w14:paraId="6E76C643" w14:textId="70F48172" w:rsidR="007B4561" w:rsidRPr="007C319D" w:rsidRDefault="007B4561" w:rsidP="007B4561">
            <w:pPr>
              <w:rPr>
                <w:color w:val="000000"/>
              </w:rPr>
            </w:pPr>
          </w:p>
        </w:tc>
        <w:tc>
          <w:tcPr>
            <w:tcW w:w="2410" w:type="dxa"/>
            <w:tcBorders>
              <w:top w:val="nil"/>
              <w:left w:val="nil"/>
              <w:bottom w:val="single" w:sz="4" w:space="0" w:color="auto"/>
              <w:right w:val="single" w:sz="4" w:space="0" w:color="auto"/>
            </w:tcBorders>
            <w:shd w:val="clear" w:color="auto" w:fill="auto"/>
            <w:vAlign w:val="center"/>
          </w:tcPr>
          <w:p w14:paraId="5DA0E9DB" w14:textId="6F16F5B0" w:rsidR="007B4561" w:rsidRPr="007C319D" w:rsidRDefault="007B4561" w:rsidP="007B4561">
            <w:pPr>
              <w:rPr>
                <w:color w:val="000000"/>
              </w:rPr>
            </w:pPr>
          </w:p>
        </w:tc>
      </w:tr>
    </w:tbl>
    <w:p w14:paraId="43AC13CC" w14:textId="5D8FE7AD" w:rsidR="00D001A9" w:rsidRPr="007C319D" w:rsidRDefault="00D001A9" w:rsidP="000F27CD">
      <w:pPr>
        <w:shd w:val="clear" w:color="auto" w:fill="FFFFFF"/>
        <w:tabs>
          <w:tab w:val="left" w:pos="1666"/>
        </w:tabs>
        <w:jc w:val="both"/>
        <w:rPr>
          <w:b/>
        </w:rPr>
      </w:pPr>
    </w:p>
    <w:p w14:paraId="1B24C2A0" w14:textId="77777777" w:rsidR="00401401" w:rsidRPr="007C319D" w:rsidRDefault="00401401" w:rsidP="000F27CD">
      <w:pPr>
        <w:shd w:val="clear" w:color="auto" w:fill="FFFFFF"/>
        <w:tabs>
          <w:tab w:val="left" w:pos="1666"/>
        </w:tabs>
        <w:jc w:val="both"/>
        <w:rPr>
          <w:b/>
        </w:rPr>
      </w:pPr>
    </w:p>
    <w:p w14:paraId="169055A4" w14:textId="08B55DAD" w:rsidR="00F91175" w:rsidRPr="007C319D" w:rsidRDefault="00247486" w:rsidP="00247486">
      <w:pPr>
        <w:shd w:val="clear" w:color="auto" w:fill="FFFFFF"/>
        <w:tabs>
          <w:tab w:val="left" w:pos="1666"/>
        </w:tabs>
        <w:jc w:val="both"/>
        <w:rPr>
          <w:rFonts w:asciiTheme="minorHAnsi" w:eastAsiaTheme="minorHAnsi" w:hAnsiTheme="minorHAnsi" w:cstheme="minorBidi"/>
          <w:sz w:val="22"/>
          <w:szCs w:val="22"/>
          <w:lang w:eastAsia="en-US"/>
        </w:rPr>
      </w:pPr>
      <w:r w:rsidRPr="007C319D">
        <w:fldChar w:fldCharType="begin"/>
      </w:r>
      <w:r w:rsidRPr="007C319D">
        <w:instrText xml:space="preserve"> LINK </w:instrText>
      </w:r>
      <w:r w:rsidR="00F91175" w:rsidRPr="007C319D">
        <w:instrText xml:space="preserve">Excel.Sheet.12 "C:\\Users\\i.gerasimov\\Documents\\Переезд\\ТЗ\\План уборки.xlsx" Ген.уборка!R1C1:R18C4 </w:instrText>
      </w:r>
      <w:r w:rsidRPr="007C319D">
        <w:instrText xml:space="preserve">\a \f 4 \h  \* MERGEFORMAT </w:instrText>
      </w:r>
      <w:r w:rsidRPr="007C319D">
        <w:fldChar w:fldCharType="separate"/>
      </w:r>
    </w:p>
    <w:tbl>
      <w:tblPr>
        <w:tblW w:w="9634" w:type="dxa"/>
        <w:tblLook w:val="04A0" w:firstRow="1" w:lastRow="0" w:firstColumn="1" w:lastColumn="0" w:noHBand="0" w:noVBand="1"/>
      </w:tblPr>
      <w:tblGrid>
        <w:gridCol w:w="576"/>
        <w:gridCol w:w="6649"/>
        <w:gridCol w:w="2409"/>
      </w:tblGrid>
      <w:tr w:rsidR="009F7643" w:rsidRPr="007C319D" w14:paraId="23DDE473" w14:textId="77777777" w:rsidTr="00A76406">
        <w:trPr>
          <w:divId w:val="1555971589"/>
          <w:trHeight w:val="750"/>
        </w:trPr>
        <w:tc>
          <w:tcPr>
            <w:tcW w:w="576" w:type="dxa"/>
            <w:tcBorders>
              <w:top w:val="single" w:sz="4" w:space="0" w:color="auto"/>
              <w:left w:val="single" w:sz="4" w:space="0" w:color="auto"/>
              <w:bottom w:val="single" w:sz="4" w:space="0" w:color="auto"/>
              <w:right w:val="single" w:sz="4" w:space="0" w:color="auto"/>
            </w:tcBorders>
            <w:shd w:val="clear" w:color="auto" w:fill="auto"/>
          </w:tcPr>
          <w:p w14:paraId="6BE5C86D" w14:textId="56A120DE" w:rsidR="009F7643" w:rsidRPr="007C319D" w:rsidRDefault="009F7643" w:rsidP="00E52431"/>
        </w:tc>
        <w:tc>
          <w:tcPr>
            <w:tcW w:w="6649" w:type="dxa"/>
            <w:tcBorders>
              <w:top w:val="single" w:sz="4" w:space="0" w:color="auto"/>
              <w:left w:val="nil"/>
              <w:bottom w:val="single" w:sz="4" w:space="0" w:color="auto"/>
              <w:right w:val="single" w:sz="4" w:space="0" w:color="auto"/>
            </w:tcBorders>
            <w:shd w:val="clear" w:color="auto" w:fill="auto"/>
          </w:tcPr>
          <w:p w14:paraId="6013DACB" w14:textId="7E76DBB5" w:rsidR="009F7643" w:rsidRPr="007C319D" w:rsidRDefault="009F7643" w:rsidP="00222A9B">
            <w:pPr>
              <w:jc w:val="center"/>
              <w:rPr>
                <w:b/>
                <w:bCs/>
                <w:color w:val="000000"/>
              </w:rPr>
            </w:pPr>
          </w:p>
        </w:tc>
        <w:tc>
          <w:tcPr>
            <w:tcW w:w="2409" w:type="dxa"/>
            <w:tcBorders>
              <w:top w:val="single" w:sz="4" w:space="0" w:color="auto"/>
              <w:left w:val="nil"/>
              <w:bottom w:val="single" w:sz="4" w:space="0" w:color="auto"/>
              <w:right w:val="single" w:sz="4" w:space="0" w:color="auto"/>
            </w:tcBorders>
            <w:shd w:val="clear" w:color="auto" w:fill="auto"/>
          </w:tcPr>
          <w:p w14:paraId="74BD7928" w14:textId="30D7A0A5" w:rsidR="009F7643" w:rsidRPr="007C319D" w:rsidRDefault="009F7643" w:rsidP="00222A9B">
            <w:pPr>
              <w:jc w:val="center"/>
              <w:rPr>
                <w:b/>
                <w:bCs/>
                <w:color w:val="000000"/>
              </w:rPr>
            </w:pPr>
          </w:p>
        </w:tc>
      </w:tr>
      <w:tr w:rsidR="009F7643" w:rsidRPr="007C319D" w14:paraId="1F947B0E" w14:textId="77777777" w:rsidTr="00233CEE">
        <w:trPr>
          <w:divId w:val="1555971589"/>
          <w:trHeight w:val="255"/>
        </w:trPr>
        <w:tc>
          <w:tcPr>
            <w:tcW w:w="576" w:type="dxa"/>
            <w:tcBorders>
              <w:top w:val="nil"/>
              <w:left w:val="single" w:sz="4" w:space="0" w:color="auto"/>
              <w:bottom w:val="single" w:sz="4" w:space="0" w:color="auto"/>
              <w:right w:val="single" w:sz="4" w:space="0" w:color="auto"/>
            </w:tcBorders>
            <w:shd w:val="clear" w:color="auto" w:fill="auto"/>
          </w:tcPr>
          <w:p w14:paraId="6639A01C" w14:textId="5B3AB760" w:rsidR="009F7643" w:rsidRPr="007C319D" w:rsidRDefault="009F7643">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28CC6516" w14:textId="7699CB1E" w:rsidR="009F7643" w:rsidRPr="007C319D" w:rsidRDefault="009F7643">
            <w:pPr>
              <w:rPr>
                <w:color w:val="000000"/>
              </w:rPr>
            </w:pPr>
          </w:p>
        </w:tc>
        <w:tc>
          <w:tcPr>
            <w:tcW w:w="2409" w:type="dxa"/>
            <w:tcBorders>
              <w:top w:val="nil"/>
              <w:left w:val="nil"/>
              <w:bottom w:val="single" w:sz="4" w:space="0" w:color="auto"/>
              <w:right w:val="single" w:sz="4" w:space="0" w:color="auto"/>
            </w:tcBorders>
            <w:shd w:val="clear" w:color="auto" w:fill="auto"/>
          </w:tcPr>
          <w:p w14:paraId="444ED6D5" w14:textId="566BCEDE" w:rsidR="009F7643" w:rsidRPr="007C319D" w:rsidRDefault="009F7643">
            <w:pPr>
              <w:rPr>
                <w:color w:val="000000"/>
              </w:rPr>
            </w:pPr>
          </w:p>
        </w:tc>
      </w:tr>
      <w:tr w:rsidR="009F7643" w:rsidRPr="007C319D" w14:paraId="0A96C5BE" w14:textId="77777777" w:rsidTr="00233CEE">
        <w:trPr>
          <w:divId w:val="1555971589"/>
          <w:trHeight w:val="255"/>
        </w:trPr>
        <w:tc>
          <w:tcPr>
            <w:tcW w:w="576" w:type="dxa"/>
            <w:tcBorders>
              <w:top w:val="nil"/>
              <w:left w:val="single" w:sz="4" w:space="0" w:color="auto"/>
              <w:bottom w:val="single" w:sz="4" w:space="0" w:color="auto"/>
              <w:right w:val="single" w:sz="4" w:space="0" w:color="auto"/>
            </w:tcBorders>
            <w:shd w:val="clear" w:color="auto" w:fill="auto"/>
          </w:tcPr>
          <w:p w14:paraId="0FE151AB" w14:textId="051237A9" w:rsidR="009F7643" w:rsidRPr="007C319D" w:rsidRDefault="009F7643" w:rsidP="00392E0D">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6645D434" w14:textId="14C1CE91" w:rsidR="009F7643" w:rsidRPr="007C319D" w:rsidRDefault="009F7643" w:rsidP="00392E0D">
            <w:pPr>
              <w:rPr>
                <w:color w:val="000000"/>
              </w:rPr>
            </w:pPr>
          </w:p>
        </w:tc>
        <w:tc>
          <w:tcPr>
            <w:tcW w:w="2409" w:type="dxa"/>
            <w:tcBorders>
              <w:top w:val="nil"/>
              <w:left w:val="nil"/>
              <w:bottom w:val="single" w:sz="4" w:space="0" w:color="auto"/>
              <w:right w:val="single" w:sz="4" w:space="0" w:color="auto"/>
            </w:tcBorders>
            <w:shd w:val="clear" w:color="auto" w:fill="auto"/>
          </w:tcPr>
          <w:p w14:paraId="1FEAB7B8" w14:textId="6A1E3A8F" w:rsidR="009F7643" w:rsidRPr="007C319D" w:rsidRDefault="009F7643" w:rsidP="00392E0D">
            <w:pPr>
              <w:rPr>
                <w:color w:val="000000"/>
              </w:rPr>
            </w:pPr>
          </w:p>
        </w:tc>
      </w:tr>
      <w:tr w:rsidR="009F7643" w:rsidRPr="007C319D" w14:paraId="3EBC130C" w14:textId="77777777" w:rsidTr="00A76406">
        <w:trPr>
          <w:divId w:val="1555971589"/>
          <w:trHeight w:val="255"/>
        </w:trPr>
        <w:tc>
          <w:tcPr>
            <w:tcW w:w="576" w:type="dxa"/>
            <w:tcBorders>
              <w:top w:val="nil"/>
              <w:left w:val="single" w:sz="4" w:space="0" w:color="auto"/>
              <w:bottom w:val="single" w:sz="4" w:space="0" w:color="auto"/>
              <w:right w:val="single" w:sz="4" w:space="0" w:color="auto"/>
            </w:tcBorders>
            <w:shd w:val="clear" w:color="auto" w:fill="auto"/>
          </w:tcPr>
          <w:p w14:paraId="1E417B1D" w14:textId="24B96E65" w:rsidR="009F7643" w:rsidRPr="007C319D" w:rsidRDefault="009F7643" w:rsidP="00392E0D">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5A416597" w14:textId="78CCE87D" w:rsidR="009F7643" w:rsidRPr="007C319D" w:rsidRDefault="009F7643" w:rsidP="00392E0D">
            <w:pPr>
              <w:rPr>
                <w:color w:val="000000"/>
              </w:rPr>
            </w:pPr>
          </w:p>
        </w:tc>
        <w:tc>
          <w:tcPr>
            <w:tcW w:w="2409" w:type="dxa"/>
            <w:tcBorders>
              <w:top w:val="nil"/>
              <w:left w:val="nil"/>
              <w:bottom w:val="single" w:sz="4" w:space="0" w:color="auto"/>
              <w:right w:val="single" w:sz="4" w:space="0" w:color="auto"/>
            </w:tcBorders>
            <w:shd w:val="clear" w:color="auto" w:fill="auto"/>
          </w:tcPr>
          <w:p w14:paraId="19E34433" w14:textId="67FFEE68" w:rsidR="009F7643" w:rsidRPr="007C319D" w:rsidRDefault="009F7643" w:rsidP="00392E0D">
            <w:pPr>
              <w:rPr>
                <w:color w:val="000000"/>
              </w:rPr>
            </w:pPr>
          </w:p>
        </w:tc>
      </w:tr>
      <w:tr w:rsidR="009F7643" w:rsidRPr="007C319D" w14:paraId="097E5F24" w14:textId="77777777" w:rsidTr="00A76406">
        <w:trPr>
          <w:divId w:val="1555971589"/>
          <w:trHeight w:val="255"/>
        </w:trPr>
        <w:tc>
          <w:tcPr>
            <w:tcW w:w="576" w:type="dxa"/>
            <w:tcBorders>
              <w:top w:val="nil"/>
              <w:left w:val="single" w:sz="4" w:space="0" w:color="auto"/>
              <w:bottom w:val="single" w:sz="4" w:space="0" w:color="auto"/>
              <w:right w:val="single" w:sz="4" w:space="0" w:color="auto"/>
            </w:tcBorders>
            <w:shd w:val="clear" w:color="auto" w:fill="auto"/>
          </w:tcPr>
          <w:p w14:paraId="503387E1" w14:textId="6069F44E" w:rsidR="009F7643" w:rsidRPr="007C319D" w:rsidRDefault="009F7643" w:rsidP="00392E0D">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2012B2AF" w14:textId="5BCE3D16" w:rsidR="009F7643" w:rsidRPr="007C319D" w:rsidRDefault="009F7643" w:rsidP="00392E0D">
            <w:pPr>
              <w:rPr>
                <w:color w:val="000000"/>
              </w:rPr>
            </w:pPr>
          </w:p>
        </w:tc>
        <w:tc>
          <w:tcPr>
            <w:tcW w:w="2409" w:type="dxa"/>
            <w:tcBorders>
              <w:top w:val="nil"/>
              <w:left w:val="nil"/>
              <w:bottom w:val="single" w:sz="4" w:space="0" w:color="auto"/>
              <w:right w:val="single" w:sz="4" w:space="0" w:color="auto"/>
            </w:tcBorders>
            <w:shd w:val="clear" w:color="auto" w:fill="auto"/>
          </w:tcPr>
          <w:p w14:paraId="085D9734" w14:textId="120A4C49" w:rsidR="009F7643" w:rsidRPr="007C319D" w:rsidRDefault="009F7643" w:rsidP="00392E0D">
            <w:pPr>
              <w:rPr>
                <w:color w:val="000000"/>
              </w:rPr>
            </w:pPr>
          </w:p>
        </w:tc>
      </w:tr>
      <w:tr w:rsidR="009F7643" w:rsidRPr="007C319D" w14:paraId="539BD8D3" w14:textId="77777777" w:rsidTr="00A76406">
        <w:trPr>
          <w:divId w:val="1555971589"/>
          <w:trHeight w:val="510"/>
        </w:trPr>
        <w:tc>
          <w:tcPr>
            <w:tcW w:w="576" w:type="dxa"/>
            <w:tcBorders>
              <w:top w:val="nil"/>
              <w:left w:val="single" w:sz="4" w:space="0" w:color="auto"/>
              <w:bottom w:val="single" w:sz="4" w:space="0" w:color="auto"/>
              <w:right w:val="single" w:sz="4" w:space="0" w:color="auto"/>
            </w:tcBorders>
            <w:shd w:val="clear" w:color="auto" w:fill="auto"/>
          </w:tcPr>
          <w:p w14:paraId="501492DD" w14:textId="301D5773" w:rsidR="009F7643" w:rsidRPr="007C319D" w:rsidRDefault="009F7643" w:rsidP="00392E0D">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49E48A0C" w14:textId="70B0A2D4" w:rsidR="009F7643" w:rsidRPr="007C319D" w:rsidRDefault="009F7643" w:rsidP="00392E0D">
            <w:pPr>
              <w:rPr>
                <w:color w:val="000000"/>
              </w:rPr>
            </w:pPr>
          </w:p>
        </w:tc>
        <w:tc>
          <w:tcPr>
            <w:tcW w:w="2409" w:type="dxa"/>
            <w:tcBorders>
              <w:top w:val="nil"/>
              <w:left w:val="nil"/>
              <w:bottom w:val="single" w:sz="4" w:space="0" w:color="auto"/>
              <w:right w:val="single" w:sz="4" w:space="0" w:color="auto"/>
            </w:tcBorders>
            <w:shd w:val="clear" w:color="auto" w:fill="auto"/>
          </w:tcPr>
          <w:p w14:paraId="5F90DDDA" w14:textId="436386DE" w:rsidR="009F7643" w:rsidRPr="007C319D" w:rsidRDefault="009F7643" w:rsidP="00392E0D"/>
        </w:tc>
      </w:tr>
      <w:tr w:rsidR="009F7643" w:rsidRPr="007C319D" w14:paraId="3C8BF1DD" w14:textId="77777777" w:rsidTr="00A76406">
        <w:trPr>
          <w:divId w:val="1555971589"/>
          <w:trHeight w:val="510"/>
        </w:trPr>
        <w:tc>
          <w:tcPr>
            <w:tcW w:w="576" w:type="dxa"/>
            <w:tcBorders>
              <w:top w:val="nil"/>
              <w:left w:val="single" w:sz="4" w:space="0" w:color="auto"/>
              <w:bottom w:val="single" w:sz="4" w:space="0" w:color="auto"/>
              <w:right w:val="single" w:sz="4" w:space="0" w:color="auto"/>
            </w:tcBorders>
            <w:shd w:val="clear" w:color="auto" w:fill="auto"/>
          </w:tcPr>
          <w:p w14:paraId="1CD9EE52" w14:textId="5C39C332" w:rsidR="009F7643" w:rsidRPr="007C319D" w:rsidRDefault="009F7643" w:rsidP="00392E0D">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498766F9" w14:textId="2F02391F" w:rsidR="009F7643" w:rsidRPr="007C319D" w:rsidRDefault="009F7643" w:rsidP="00392E0D">
            <w:pPr>
              <w:rPr>
                <w:color w:val="000000"/>
              </w:rPr>
            </w:pPr>
          </w:p>
        </w:tc>
        <w:tc>
          <w:tcPr>
            <w:tcW w:w="2409" w:type="dxa"/>
            <w:tcBorders>
              <w:top w:val="nil"/>
              <w:left w:val="nil"/>
              <w:bottom w:val="single" w:sz="4" w:space="0" w:color="auto"/>
              <w:right w:val="single" w:sz="4" w:space="0" w:color="auto"/>
            </w:tcBorders>
            <w:shd w:val="clear" w:color="auto" w:fill="auto"/>
          </w:tcPr>
          <w:p w14:paraId="6A86482E" w14:textId="03561995" w:rsidR="009F7643" w:rsidRPr="007C319D" w:rsidRDefault="009F7643" w:rsidP="00392E0D">
            <w:pPr>
              <w:rPr>
                <w:color w:val="000000"/>
              </w:rPr>
            </w:pPr>
          </w:p>
        </w:tc>
      </w:tr>
      <w:tr w:rsidR="009F7643" w:rsidRPr="007C319D" w14:paraId="5D5A4848" w14:textId="77777777" w:rsidTr="00A76406">
        <w:trPr>
          <w:divId w:val="1555971589"/>
          <w:trHeight w:val="255"/>
        </w:trPr>
        <w:tc>
          <w:tcPr>
            <w:tcW w:w="576" w:type="dxa"/>
            <w:tcBorders>
              <w:top w:val="nil"/>
              <w:left w:val="single" w:sz="4" w:space="0" w:color="auto"/>
              <w:bottom w:val="single" w:sz="4" w:space="0" w:color="auto"/>
              <w:right w:val="single" w:sz="4" w:space="0" w:color="auto"/>
            </w:tcBorders>
            <w:shd w:val="clear" w:color="auto" w:fill="auto"/>
          </w:tcPr>
          <w:p w14:paraId="5FCA8D5D" w14:textId="192008E7" w:rsidR="009F7643" w:rsidRPr="007C319D" w:rsidRDefault="009F7643" w:rsidP="00392E0D">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654132F8" w14:textId="7D0239FD" w:rsidR="009F7643" w:rsidRPr="007C319D" w:rsidRDefault="009F7643" w:rsidP="00392E0D">
            <w:pPr>
              <w:tabs>
                <w:tab w:val="left" w:pos="1951"/>
              </w:tabs>
              <w:rPr>
                <w:color w:val="000000"/>
              </w:rPr>
            </w:pPr>
          </w:p>
        </w:tc>
        <w:tc>
          <w:tcPr>
            <w:tcW w:w="2409" w:type="dxa"/>
            <w:tcBorders>
              <w:top w:val="nil"/>
              <w:left w:val="nil"/>
              <w:bottom w:val="single" w:sz="4" w:space="0" w:color="auto"/>
              <w:right w:val="single" w:sz="4" w:space="0" w:color="auto"/>
            </w:tcBorders>
            <w:shd w:val="clear" w:color="auto" w:fill="auto"/>
          </w:tcPr>
          <w:p w14:paraId="114D4B9C" w14:textId="5977A854" w:rsidR="009F7643" w:rsidRPr="007C319D" w:rsidRDefault="009F7643" w:rsidP="00392E0D">
            <w:pPr>
              <w:rPr>
                <w:color w:val="000000"/>
              </w:rPr>
            </w:pPr>
          </w:p>
        </w:tc>
      </w:tr>
      <w:tr w:rsidR="009F7643" w:rsidRPr="007C319D" w14:paraId="46F2F1C0" w14:textId="77777777" w:rsidTr="00A76406">
        <w:trPr>
          <w:divId w:val="1555971589"/>
          <w:trHeight w:val="840"/>
        </w:trPr>
        <w:tc>
          <w:tcPr>
            <w:tcW w:w="576" w:type="dxa"/>
            <w:tcBorders>
              <w:top w:val="nil"/>
              <w:left w:val="single" w:sz="4" w:space="0" w:color="auto"/>
              <w:bottom w:val="single" w:sz="4" w:space="0" w:color="auto"/>
              <w:right w:val="single" w:sz="4" w:space="0" w:color="auto"/>
            </w:tcBorders>
            <w:shd w:val="clear" w:color="auto" w:fill="auto"/>
          </w:tcPr>
          <w:p w14:paraId="6B93DD3A" w14:textId="5E817D73" w:rsidR="009F7643" w:rsidRPr="007C319D" w:rsidRDefault="009F7643" w:rsidP="00392E0D">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2BFF1DF1" w14:textId="28B683F0" w:rsidR="009F7643" w:rsidRPr="007C319D" w:rsidRDefault="009F7643" w:rsidP="00392E0D">
            <w:pPr>
              <w:rPr>
                <w:color w:val="000000"/>
              </w:rPr>
            </w:pPr>
          </w:p>
        </w:tc>
        <w:tc>
          <w:tcPr>
            <w:tcW w:w="2409" w:type="dxa"/>
            <w:tcBorders>
              <w:top w:val="nil"/>
              <w:left w:val="nil"/>
              <w:bottom w:val="single" w:sz="4" w:space="0" w:color="auto"/>
              <w:right w:val="single" w:sz="4" w:space="0" w:color="auto"/>
            </w:tcBorders>
            <w:shd w:val="clear" w:color="auto" w:fill="auto"/>
          </w:tcPr>
          <w:p w14:paraId="752C7E37" w14:textId="7CF05BE2" w:rsidR="009F7643" w:rsidRPr="007C319D" w:rsidRDefault="009F7643" w:rsidP="00392E0D"/>
        </w:tc>
      </w:tr>
      <w:tr w:rsidR="009F7643" w:rsidRPr="007C319D" w14:paraId="3EB7E50D" w14:textId="77777777" w:rsidTr="00A76406">
        <w:trPr>
          <w:divId w:val="1555971589"/>
          <w:trHeight w:val="255"/>
        </w:trPr>
        <w:tc>
          <w:tcPr>
            <w:tcW w:w="576" w:type="dxa"/>
            <w:tcBorders>
              <w:top w:val="nil"/>
              <w:left w:val="single" w:sz="4" w:space="0" w:color="auto"/>
              <w:bottom w:val="single" w:sz="4" w:space="0" w:color="auto"/>
              <w:right w:val="single" w:sz="4" w:space="0" w:color="auto"/>
            </w:tcBorders>
            <w:shd w:val="clear" w:color="auto" w:fill="auto"/>
          </w:tcPr>
          <w:p w14:paraId="713130A2" w14:textId="2C01FB2B" w:rsidR="009F7643" w:rsidRPr="007C319D" w:rsidRDefault="009F7643" w:rsidP="00392E0D">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7DDF6086" w14:textId="630D6315" w:rsidR="009F7643" w:rsidRPr="007C319D" w:rsidRDefault="009F7643" w:rsidP="00392E0D">
            <w:pPr>
              <w:rPr>
                <w:color w:val="000000"/>
              </w:rPr>
            </w:pPr>
          </w:p>
        </w:tc>
        <w:tc>
          <w:tcPr>
            <w:tcW w:w="2409" w:type="dxa"/>
            <w:tcBorders>
              <w:top w:val="nil"/>
              <w:left w:val="nil"/>
              <w:bottom w:val="single" w:sz="4" w:space="0" w:color="auto"/>
              <w:right w:val="single" w:sz="4" w:space="0" w:color="auto"/>
            </w:tcBorders>
            <w:shd w:val="clear" w:color="auto" w:fill="auto"/>
          </w:tcPr>
          <w:p w14:paraId="7D86FD7F" w14:textId="139EFAE4" w:rsidR="009F7643" w:rsidRPr="007C319D" w:rsidRDefault="009F7643" w:rsidP="00392E0D"/>
        </w:tc>
      </w:tr>
      <w:tr w:rsidR="009F7643" w:rsidRPr="007C319D" w14:paraId="48252121" w14:textId="77777777" w:rsidTr="00A76406">
        <w:trPr>
          <w:divId w:val="1555971589"/>
          <w:trHeight w:val="510"/>
        </w:trPr>
        <w:tc>
          <w:tcPr>
            <w:tcW w:w="576" w:type="dxa"/>
            <w:tcBorders>
              <w:top w:val="nil"/>
              <w:left w:val="single" w:sz="4" w:space="0" w:color="auto"/>
              <w:bottom w:val="single" w:sz="4" w:space="0" w:color="auto"/>
              <w:right w:val="single" w:sz="4" w:space="0" w:color="auto"/>
            </w:tcBorders>
            <w:shd w:val="clear" w:color="auto" w:fill="auto"/>
          </w:tcPr>
          <w:p w14:paraId="2FDAFD90" w14:textId="550BC3A2" w:rsidR="009F7643" w:rsidRPr="007C319D" w:rsidRDefault="009F7643" w:rsidP="00392E0D">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1468F2F0" w14:textId="3F5D10A4" w:rsidR="009F7643" w:rsidRPr="007C319D" w:rsidRDefault="009F7643" w:rsidP="00392E0D">
            <w:pPr>
              <w:rPr>
                <w:color w:val="000000"/>
              </w:rPr>
            </w:pPr>
          </w:p>
        </w:tc>
        <w:tc>
          <w:tcPr>
            <w:tcW w:w="2409" w:type="dxa"/>
            <w:tcBorders>
              <w:top w:val="nil"/>
              <w:left w:val="nil"/>
              <w:bottom w:val="single" w:sz="4" w:space="0" w:color="auto"/>
              <w:right w:val="single" w:sz="4" w:space="0" w:color="auto"/>
            </w:tcBorders>
            <w:shd w:val="clear" w:color="auto" w:fill="auto"/>
          </w:tcPr>
          <w:p w14:paraId="193CAF7E" w14:textId="705447E8" w:rsidR="009F7643" w:rsidRPr="007C319D" w:rsidRDefault="009F7643" w:rsidP="00392E0D"/>
        </w:tc>
      </w:tr>
      <w:tr w:rsidR="009F7643" w:rsidRPr="007C319D" w14:paraId="2EDE6425" w14:textId="77777777" w:rsidTr="00A76406">
        <w:trPr>
          <w:divId w:val="1555971589"/>
          <w:trHeight w:val="510"/>
        </w:trPr>
        <w:tc>
          <w:tcPr>
            <w:tcW w:w="576" w:type="dxa"/>
            <w:tcBorders>
              <w:top w:val="nil"/>
              <w:left w:val="single" w:sz="4" w:space="0" w:color="auto"/>
              <w:bottom w:val="single" w:sz="4" w:space="0" w:color="auto"/>
              <w:right w:val="single" w:sz="4" w:space="0" w:color="auto"/>
            </w:tcBorders>
            <w:shd w:val="clear" w:color="auto" w:fill="auto"/>
          </w:tcPr>
          <w:p w14:paraId="5374DD35" w14:textId="6C57716F" w:rsidR="009F7643" w:rsidRPr="007C319D" w:rsidRDefault="009F7643" w:rsidP="00392E0D">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39C74197" w14:textId="71A7ADBA" w:rsidR="009F7643" w:rsidRPr="007C319D" w:rsidRDefault="009F7643" w:rsidP="00392E0D">
            <w:pPr>
              <w:rPr>
                <w:color w:val="000000"/>
              </w:rPr>
            </w:pPr>
          </w:p>
        </w:tc>
        <w:tc>
          <w:tcPr>
            <w:tcW w:w="2409" w:type="dxa"/>
            <w:tcBorders>
              <w:top w:val="nil"/>
              <w:left w:val="nil"/>
              <w:bottom w:val="single" w:sz="4" w:space="0" w:color="auto"/>
              <w:right w:val="single" w:sz="4" w:space="0" w:color="auto"/>
            </w:tcBorders>
            <w:shd w:val="clear" w:color="auto" w:fill="auto"/>
          </w:tcPr>
          <w:p w14:paraId="2C2BFEE5" w14:textId="48C0A2E5" w:rsidR="009F7643" w:rsidRPr="007C319D" w:rsidRDefault="009F7643" w:rsidP="00392E0D"/>
        </w:tc>
      </w:tr>
      <w:tr w:rsidR="009F7643" w:rsidRPr="007C319D" w14:paraId="53078581" w14:textId="77777777" w:rsidTr="00A76406">
        <w:trPr>
          <w:divId w:val="1555971589"/>
          <w:trHeight w:val="255"/>
        </w:trPr>
        <w:tc>
          <w:tcPr>
            <w:tcW w:w="576" w:type="dxa"/>
            <w:tcBorders>
              <w:top w:val="nil"/>
              <w:left w:val="single" w:sz="4" w:space="0" w:color="auto"/>
              <w:bottom w:val="single" w:sz="4" w:space="0" w:color="auto"/>
              <w:right w:val="single" w:sz="4" w:space="0" w:color="auto"/>
            </w:tcBorders>
            <w:shd w:val="clear" w:color="auto" w:fill="auto"/>
          </w:tcPr>
          <w:p w14:paraId="24B4A7D3" w14:textId="2135FB71" w:rsidR="009F7643" w:rsidRPr="007C319D" w:rsidRDefault="009F7643" w:rsidP="00392E0D">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5B25CDE1" w14:textId="2EFBE622" w:rsidR="009F7643" w:rsidRPr="007C319D" w:rsidRDefault="009F7643" w:rsidP="00392E0D">
            <w:pPr>
              <w:rPr>
                <w:color w:val="000000"/>
              </w:rPr>
            </w:pPr>
          </w:p>
        </w:tc>
        <w:tc>
          <w:tcPr>
            <w:tcW w:w="2409" w:type="dxa"/>
            <w:tcBorders>
              <w:top w:val="nil"/>
              <w:left w:val="nil"/>
              <w:bottom w:val="single" w:sz="4" w:space="0" w:color="auto"/>
              <w:right w:val="single" w:sz="4" w:space="0" w:color="auto"/>
            </w:tcBorders>
            <w:shd w:val="clear" w:color="auto" w:fill="auto"/>
          </w:tcPr>
          <w:p w14:paraId="54581AC3" w14:textId="10B87627" w:rsidR="009F7643" w:rsidRPr="007C319D" w:rsidRDefault="009F7643" w:rsidP="00392E0D"/>
        </w:tc>
      </w:tr>
      <w:tr w:rsidR="009F7643" w:rsidRPr="007C319D" w14:paraId="396A7236" w14:textId="77777777" w:rsidTr="00A76406">
        <w:trPr>
          <w:divId w:val="1555971589"/>
          <w:trHeight w:val="765"/>
        </w:trPr>
        <w:tc>
          <w:tcPr>
            <w:tcW w:w="576" w:type="dxa"/>
            <w:tcBorders>
              <w:top w:val="nil"/>
              <w:left w:val="single" w:sz="4" w:space="0" w:color="auto"/>
              <w:bottom w:val="single" w:sz="4" w:space="0" w:color="auto"/>
              <w:right w:val="single" w:sz="4" w:space="0" w:color="auto"/>
            </w:tcBorders>
            <w:shd w:val="clear" w:color="auto" w:fill="auto"/>
          </w:tcPr>
          <w:p w14:paraId="62997775" w14:textId="0F997ACE" w:rsidR="009F7643" w:rsidRPr="007C319D" w:rsidRDefault="009F7643" w:rsidP="00392E0D">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7CAC353A" w14:textId="0E08F300" w:rsidR="009F7643" w:rsidRPr="007C319D" w:rsidRDefault="009F7643" w:rsidP="00392E0D">
            <w:pPr>
              <w:rPr>
                <w:color w:val="000000"/>
              </w:rPr>
            </w:pPr>
          </w:p>
        </w:tc>
        <w:tc>
          <w:tcPr>
            <w:tcW w:w="2409" w:type="dxa"/>
            <w:tcBorders>
              <w:top w:val="nil"/>
              <w:left w:val="nil"/>
              <w:bottom w:val="single" w:sz="4" w:space="0" w:color="auto"/>
              <w:right w:val="single" w:sz="4" w:space="0" w:color="auto"/>
            </w:tcBorders>
            <w:shd w:val="clear" w:color="auto" w:fill="auto"/>
          </w:tcPr>
          <w:p w14:paraId="7582E3CF" w14:textId="031598E9" w:rsidR="009F7643" w:rsidRPr="007C319D" w:rsidRDefault="009F7643" w:rsidP="00392E0D"/>
        </w:tc>
      </w:tr>
      <w:tr w:rsidR="009F7643" w:rsidRPr="007C319D" w14:paraId="7D9C1073" w14:textId="77777777" w:rsidTr="00A76406">
        <w:trPr>
          <w:divId w:val="1555971589"/>
          <w:trHeight w:val="255"/>
        </w:trPr>
        <w:tc>
          <w:tcPr>
            <w:tcW w:w="576" w:type="dxa"/>
            <w:tcBorders>
              <w:top w:val="nil"/>
              <w:left w:val="single" w:sz="4" w:space="0" w:color="auto"/>
              <w:bottom w:val="single" w:sz="4" w:space="0" w:color="auto"/>
              <w:right w:val="single" w:sz="4" w:space="0" w:color="auto"/>
            </w:tcBorders>
            <w:shd w:val="clear" w:color="auto" w:fill="auto"/>
          </w:tcPr>
          <w:p w14:paraId="43AC5EC1" w14:textId="6E97C855" w:rsidR="009F7643" w:rsidRPr="007C319D" w:rsidRDefault="009F7643" w:rsidP="00392E0D">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3112EFED" w14:textId="4FED4CBB" w:rsidR="009F7643" w:rsidRPr="007C319D" w:rsidRDefault="009F7643" w:rsidP="00392E0D">
            <w:pPr>
              <w:rPr>
                <w:color w:val="000000"/>
              </w:rPr>
            </w:pPr>
          </w:p>
        </w:tc>
        <w:tc>
          <w:tcPr>
            <w:tcW w:w="2409" w:type="dxa"/>
            <w:tcBorders>
              <w:top w:val="nil"/>
              <w:left w:val="nil"/>
              <w:bottom w:val="single" w:sz="4" w:space="0" w:color="auto"/>
              <w:right w:val="single" w:sz="4" w:space="0" w:color="auto"/>
            </w:tcBorders>
            <w:shd w:val="clear" w:color="auto" w:fill="auto"/>
          </w:tcPr>
          <w:p w14:paraId="3E8B35CF" w14:textId="25ED3170" w:rsidR="009F7643" w:rsidRPr="007C319D" w:rsidRDefault="009F7643" w:rsidP="00392E0D"/>
        </w:tc>
      </w:tr>
      <w:tr w:rsidR="009F7643" w:rsidRPr="007C319D" w14:paraId="66116167" w14:textId="77777777" w:rsidTr="00A76406">
        <w:trPr>
          <w:divId w:val="1555971589"/>
          <w:trHeight w:val="765"/>
        </w:trPr>
        <w:tc>
          <w:tcPr>
            <w:tcW w:w="576" w:type="dxa"/>
            <w:tcBorders>
              <w:top w:val="single" w:sz="4" w:space="0" w:color="auto"/>
              <w:left w:val="single" w:sz="4" w:space="0" w:color="auto"/>
              <w:bottom w:val="single" w:sz="4" w:space="0" w:color="auto"/>
              <w:right w:val="single" w:sz="4" w:space="0" w:color="auto"/>
            </w:tcBorders>
            <w:shd w:val="clear" w:color="auto" w:fill="auto"/>
          </w:tcPr>
          <w:p w14:paraId="73B4B7C7" w14:textId="178E5B60" w:rsidR="009F7643" w:rsidRPr="007C319D" w:rsidRDefault="009F7643" w:rsidP="009152B5">
            <w:pPr>
              <w:jc w:val="center"/>
              <w:rPr>
                <w:color w:val="000000"/>
              </w:rPr>
            </w:pPr>
          </w:p>
        </w:tc>
        <w:tc>
          <w:tcPr>
            <w:tcW w:w="6649" w:type="dxa"/>
            <w:tcBorders>
              <w:top w:val="single" w:sz="4" w:space="0" w:color="auto"/>
              <w:left w:val="nil"/>
              <w:bottom w:val="single" w:sz="4" w:space="0" w:color="auto"/>
              <w:right w:val="single" w:sz="4" w:space="0" w:color="auto"/>
            </w:tcBorders>
            <w:shd w:val="clear" w:color="auto" w:fill="auto"/>
          </w:tcPr>
          <w:p w14:paraId="1DFEDF2B" w14:textId="4B542281" w:rsidR="009F7643" w:rsidRPr="007C319D" w:rsidRDefault="009F7643" w:rsidP="00392E0D">
            <w:pPr>
              <w:rPr>
                <w:color w:val="000000"/>
              </w:rPr>
            </w:pPr>
          </w:p>
        </w:tc>
        <w:tc>
          <w:tcPr>
            <w:tcW w:w="2409" w:type="dxa"/>
            <w:tcBorders>
              <w:top w:val="single" w:sz="4" w:space="0" w:color="auto"/>
              <w:left w:val="nil"/>
              <w:bottom w:val="single" w:sz="4" w:space="0" w:color="auto"/>
              <w:right w:val="single" w:sz="4" w:space="0" w:color="auto"/>
            </w:tcBorders>
            <w:shd w:val="clear" w:color="auto" w:fill="auto"/>
          </w:tcPr>
          <w:p w14:paraId="55C4482A" w14:textId="75BC8447" w:rsidR="009F7643" w:rsidRPr="007C319D" w:rsidRDefault="009F7643" w:rsidP="00392E0D"/>
        </w:tc>
      </w:tr>
      <w:tr w:rsidR="009F7643" w:rsidRPr="007C319D" w14:paraId="69FD4889" w14:textId="77777777" w:rsidTr="00763B49">
        <w:trPr>
          <w:divId w:val="1555971589"/>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tcPr>
          <w:p w14:paraId="652D93C7" w14:textId="0FDA5EBB" w:rsidR="009F7643" w:rsidRPr="007C319D" w:rsidRDefault="009F7643" w:rsidP="009152B5">
            <w:pPr>
              <w:jc w:val="center"/>
              <w:rPr>
                <w:color w:val="000000"/>
              </w:rPr>
            </w:pPr>
          </w:p>
        </w:tc>
        <w:tc>
          <w:tcPr>
            <w:tcW w:w="6649" w:type="dxa"/>
            <w:tcBorders>
              <w:top w:val="single" w:sz="4" w:space="0" w:color="auto"/>
              <w:left w:val="nil"/>
              <w:bottom w:val="single" w:sz="4" w:space="0" w:color="auto"/>
              <w:right w:val="single" w:sz="4" w:space="0" w:color="auto"/>
            </w:tcBorders>
            <w:shd w:val="clear" w:color="auto" w:fill="auto"/>
          </w:tcPr>
          <w:p w14:paraId="17941589" w14:textId="51F51CC5" w:rsidR="009F7643" w:rsidRPr="007C319D" w:rsidRDefault="009F7643" w:rsidP="00E52431">
            <w:pPr>
              <w:rPr>
                <w:color w:val="000000"/>
              </w:rPr>
            </w:pPr>
          </w:p>
        </w:tc>
        <w:tc>
          <w:tcPr>
            <w:tcW w:w="2409" w:type="dxa"/>
            <w:tcBorders>
              <w:top w:val="single" w:sz="4" w:space="0" w:color="auto"/>
              <w:left w:val="nil"/>
              <w:bottom w:val="single" w:sz="4" w:space="0" w:color="auto"/>
              <w:right w:val="single" w:sz="4" w:space="0" w:color="auto"/>
            </w:tcBorders>
            <w:shd w:val="clear" w:color="auto" w:fill="auto"/>
          </w:tcPr>
          <w:p w14:paraId="270AF247" w14:textId="435D985E" w:rsidR="009F7643" w:rsidRPr="007C319D" w:rsidRDefault="009F7643" w:rsidP="009F7643"/>
        </w:tc>
      </w:tr>
      <w:tr w:rsidR="009F7643" w:rsidRPr="007C319D" w14:paraId="744064AA" w14:textId="77777777" w:rsidTr="00A76406">
        <w:trPr>
          <w:divId w:val="1555971589"/>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tcPr>
          <w:p w14:paraId="43D286B5" w14:textId="5A60589D" w:rsidR="009F7643" w:rsidRPr="007C319D" w:rsidRDefault="009F7643" w:rsidP="009152B5">
            <w:pPr>
              <w:jc w:val="center"/>
              <w:rPr>
                <w:color w:val="000000"/>
              </w:rPr>
            </w:pPr>
          </w:p>
        </w:tc>
        <w:tc>
          <w:tcPr>
            <w:tcW w:w="6649" w:type="dxa"/>
            <w:tcBorders>
              <w:top w:val="single" w:sz="4" w:space="0" w:color="auto"/>
              <w:left w:val="nil"/>
              <w:bottom w:val="single" w:sz="4" w:space="0" w:color="auto"/>
              <w:right w:val="single" w:sz="4" w:space="0" w:color="auto"/>
            </w:tcBorders>
            <w:shd w:val="clear" w:color="auto" w:fill="auto"/>
          </w:tcPr>
          <w:p w14:paraId="0E232C0B" w14:textId="3D3467DC" w:rsidR="009F7643" w:rsidRPr="007C319D" w:rsidRDefault="009F7643" w:rsidP="009F7643">
            <w:pPr>
              <w:rPr>
                <w:color w:val="000000"/>
              </w:rPr>
            </w:pPr>
          </w:p>
        </w:tc>
        <w:tc>
          <w:tcPr>
            <w:tcW w:w="2409" w:type="dxa"/>
            <w:tcBorders>
              <w:top w:val="single" w:sz="4" w:space="0" w:color="auto"/>
              <w:left w:val="nil"/>
              <w:bottom w:val="single" w:sz="4" w:space="0" w:color="auto"/>
              <w:right w:val="single" w:sz="4" w:space="0" w:color="auto"/>
            </w:tcBorders>
            <w:shd w:val="clear" w:color="auto" w:fill="auto"/>
          </w:tcPr>
          <w:p w14:paraId="765D4C2E" w14:textId="1E81412F" w:rsidR="009F7643" w:rsidRPr="007C319D" w:rsidRDefault="009F7643" w:rsidP="009F7643"/>
        </w:tc>
      </w:tr>
      <w:tr w:rsidR="00763B49" w:rsidRPr="007C319D" w14:paraId="6B269461" w14:textId="77777777" w:rsidTr="00763B49">
        <w:trPr>
          <w:divId w:val="1555971589"/>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tcPr>
          <w:p w14:paraId="5311D1E5" w14:textId="5FAE6EE1" w:rsidR="00763B49" w:rsidRPr="007C319D" w:rsidRDefault="00763B49" w:rsidP="009152B5">
            <w:pPr>
              <w:jc w:val="center"/>
              <w:rPr>
                <w:color w:val="000000"/>
              </w:rPr>
            </w:pPr>
          </w:p>
        </w:tc>
        <w:tc>
          <w:tcPr>
            <w:tcW w:w="6649" w:type="dxa"/>
            <w:tcBorders>
              <w:top w:val="single" w:sz="4" w:space="0" w:color="auto"/>
              <w:left w:val="nil"/>
              <w:bottom w:val="single" w:sz="4" w:space="0" w:color="auto"/>
              <w:right w:val="single" w:sz="4" w:space="0" w:color="auto"/>
            </w:tcBorders>
            <w:shd w:val="clear" w:color="auto" w:fill="auto"/>
          </w:tcPr>
          <w:p w14:paraId="6DAE32B4" w14:textId="41E0A087" w:rsidR="00763B49" w:rsidRPr="007C319D" w:rsidRDefault="00763B49" w:rsidP="00E52431"/>
        </w:tc>
        <w:tc>
          <w:tcPr>
            <w:tcW w:w="2409" w:type="dxa"/>
            <w:tcBorders>
              <w:top w:val="single" w:sz="4" w:space="0" w:color="auto"/>
              <w:left w:val="nil"/>
              <w:bottom w:val="single" w:sz="4" w:space="0" w:color="auto"/>
              <w:right w:val="single" w:sz="4" w:space="0" w:color="auto"/>
            </w:tcBorders>
            <w:shd w:val="clear" w:color="auto" w:fill="auto"/>
          </w:tcPr>
          <w:p w14:paraId="4EDC0E8A" w14:textId="503B01AB" w:rsidR="00763B49" w:rsidRPr="007C319D" w:rsidRDefault="00763B49" w:rsidP="009F7643"/>
        </w:tc>
      </w:tr>
    </w:tbl>
    <w:p w14:paraId="6E3738F0" w14:textId="40568274" w:rsidR="00247486" w:rsidRPr="007C319D" w:rsidRDefault="00247486" w:rsidP="00247486">
      <w:pPr>
        <w:shd w:val="clear" w:color="auto" w:fill="FFFFFF"/>
        <w:tabs>
          <w:tab w:val="left" w:pos="1666"/>
        </w:tabs>
        <w:jc w:val="both"/>
        <w:rPr>
          <w:b/>
        </w:rPr>
      </w:pPr>
      <w:r w:rsidRPr="007C319D">
        <w:rPr>
          <w:b/>
        </w:rPr>
        <w:fldChar w:fldCharType="end"/>
      </w:r>
    </w:p>
    <w:p w14:paraId="1951BBA1" w14:textId="46E93A06" w:rsidR="009F7643" w:rsidRPr="007C319D" w:rsidRDefault="009F7643" w:rsidP="00247486">
      <w:pPr>
        <w:shd w:val="clear" w:color="auto" w:fill="FFFFFF"/>
        <w:tabs>
          <w:tab w:val="left" w:pos="1666"/>
        </w:tabs>
        <w:jc w:val="both"/>
        <w:rPr>
          <w:b/>
        </w:rPr>
      </w:pPr>
    </w:p>
    <w:p w14:paraId="0A5BBA8F" w14:textId="0D417906" w:rsidR="009152B5" w:rsidRPr="007C319D" w:rsidRDefault="009152B5" w:rsidP="00233CEE">
      <w:pPr>
        <w:shd w:val="clear" w:color="auto" w:fill="FFFFFF"/>
        <w:tabs>
          <w:tab w:val="left" w:pos="1666"/>
        </w:tabs>
        <w:jc w:val="both"/>
        <w:rPr>
          <w:b/>
        </w:rPr>
      </w:pPr>
    </w:p>
    <w:tbl>
      <w:tblPr>
        <w:tblW w:w="9634" w:type="dxa"/>
        <w:tblLook w:val="04A0" w:firstRow="1" w:lastRow="0" w:firstColumn="1" w:lastColumn="0" w:noHBand="0" w:noVBand="1"/>
      </w:tblPr>
      <w:tblGrid>
        <w:gridCol w:w="576"/>
        <w:gridCol w:w="6649"/>
        <w:gridCol w:w="2409"/>
      </w:tblGrid>
      <w:tr w:rsidR="009152B5" w:rsidRPr="007C319D" w14:paraId="35B899BC" w14:textId="77777777" w:rsidTr="00A76406">
        <w:trPr>
          <w:trHeight w:val="750"/>
        </w:trPr>
        <w:tc>
          <w:tcPr>
            <w:tcW w:w="576" w:type="dxa"/>
            <w:tcBorders>
              <w:top w:val="single" w:sz="4" w:space="0" w:color="auto"/>
              <w:left w:val="single" w:sz="4" w:space="0" w:color="auto"/>
              <w:bottom w:val="single" w:sz="4" w:space="0" w:color="auto"/>
              <w:right w:val="single" w:sz="4" w:space="0" w:color="auto"/>
            </w:tcBorders>
            <w:shd w:val="clear" w:color="auto" w:fill="auto"/>
          </w:tcPr>
          <w:p w14:paraId="2FB8AFFA" w14:textId="7AE7B066" w:rsidR="009152B5" w:rsidRPr="007C319D" w:rsidRDefault="009152B5" w:rsidP="00F86344">
            <w:pPr>
              <w:rPr>
                <w:b/>
                <w:bCs/>
                <w:color w:val="000000"/>
              </w:rPr>
            </w:pPr>
          </w:p>
        </w:tc>
        <w:tc>
          <w:tcPr>
            <w:tcW w:w="6649" w:type="dxa"/>
            <w:tcBorders>
              <w:top w:val="single" w:sz="4" w:space="0" w:color="auto"/>
              <w:left w:val="nil"/>
              <w:bottom w:val="single" w:sz="4" w:space="0" w:color="auto"/>
              <w:right w:val="single" w:sz="4" w:space="0" w:color="auto"/>
            </w:tcBorders>
            <w:shd w:val="clear" w:color="auto" w:fill="auto"/>
          </w:tcPr>
          <w:p w14:paraId="5B43DCB1" w14:textId="256730DF" w:rsidR="009152B5" w:rsidRPr="007C319D" w:rsidRDefault="009152B5" w:rsidP="00F86344">
            <w:pPr>
              <w:rPr>
                <w:b/>
                <w:bCs/>
                <w:color w:val="000000"/>
              </w:rPr>
            </w:pPr>
          </w:p>
        </w:tc>
        <w:tc>
          <w:tcPr>
            <w:tcW w:w="2409" w:type="dxa"/>
            <w:tcBorders>
              <w:top w:val="single" w:sz="4" w:space="0" w:color="auto"/>
              <w:left w:val="nil"/>
              <w:bottom w:val="single" w:sz="4" w:space="0" w:color="auto"/>
              <w:right w:val="single" w:sz="4" w:space="0" w:color="auto"/>
            </w:tcBorders>
            <w:shd w:val="clear" w:color="auto" w:fill="auto"/>
          </w:tcPr>
          <w:p w14:paraId="55764818" w14:textId="02CA9024" w:rsidR="009152B5" w:rsidRPr="007C319D" w:rsidRDefault="009152B5" w:rsidP="00F86344">
            <w:pPr>
              <w:rPr>
                <w:b/>
                <w:bCs/>
                <w:color w:val="000000"/>
              </w:rPr>
            </w:pPr>
          </w:p>
        </w:tc>
      </w:tr>
      <w:tr w:rsidR="009152B5" w:rsidRPr="007C319D" w14:paraId="7AB0C562" w14:textId="77777777" w:rsidTr="00F86344">
        <w:trPr>
          <w:trHeight w:val="255"/>
        </w:trPr>
        <w:tc>
          <w:tcPr>
            <w:tcW w:w="576" w:type="dxa"/>
            <w:tcBorders>
              <w:top w:val="nil"/>
              <w:left w:val="single" w:sz="4" w:space="0" w:color="auto"/>
              <w:bottom w:val="single" w:sz="4" w:space="0" w:color="auto"/>
              <w:right w:val="single" w:sz="4" w:space="0" w:color="auto"/>
            </w:tcBorders>
            <w:shd w:val="clear" w:color="auto" w:fill="auto"/>
          </w:tcPr>
          <w:p w14:paraId="05EE930C" w14:textId="3008603D" w:rsidR="009152B5" w:rsidRPr="007C319D" w:rsidRDefault="009152B5" w:rsidP="00F86344">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2C8BED5B" w14:textId="4C60CF9D" w:rsidR="009152B5" w:rsidRPr="007C319D" w:rsidRDefault="009152B5" w:rsidP="00F86344">
            <w:pPr>
              <w:rPr>
                <w:color w:val="000000"/>
              </w:rPr>
            </w:pPr>
          </w:p>
        </w:tc>
        <w:tc>
          <w:tcPr>
            <w:tcW w:w="2409" w:type="dxa"/>
            <w:tcBorders>
              <w:top w:val="nil"/>
              <w:left w:val="nil"/>
              <w:bottom w:val="single" w:sz="4" w:space="0" w:color="auto"/>
              <w:right w:val="single" w:sz="4" w:space="0" w:color="auto"/>
            </w:tcBorders>
            <w:shd w:val="clear" w:color="auto" w:fill="auto"/>
          </w:tcPr>
          <w:p w14:paraId="0F1D862A" w14:textId="77777777" w:rsidR="009152B5" w:rsidRPr="007C319D" w:rsidRDefault="009152B5" w:rsidP="00F86344">
            <w:pPr>
              <w:rPr>
                <w:color w:val="000000"/>
              </w:rPr>
            </w:pPr>
          </w:p>
        </w:tc>
      </w:tr>
      <w:tr w:rsidR="009152B5" w:rsidRPr="007C319D" w14:paraId="688C2A78" w14:textId="77777777" w:rsidTr="00F86344">
        <w:trPr>
          <w:trHeight w:val="255"/>
        </w:trPr>
        <w:tc>
          <w:tcPr>
            <w:tcW w:w="576" w:type="dxa"/>
            <w:tcBorders>
              <w:top w:val="nil"/>
              <w:left w:val="single" w:sz="4" w:space="0" w:color="auto"/>
              <w:bottom w:val="single" w:sz="4" w:space="0" w:color="auto"/>
              <w:right w:val="single" w:sz="4" w:space="0" w:color="auto"/>
            </w:tcBorders>
            <w:shd w:val="clear" w:color="auto" w:fill="auto"/>
          </w:tcPr>
          <w:p w14:paraId="6A912F6B" w14:textId="3909A782" w:rsidR="009152B5" w:rsidRPr="007C319D" w:rsidRDefault="009152B5" w:rsidP="00F86344">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5ED50E96" w14:textId="426BE82A" w:rsidR="009152B5" w:rsidRPr="007C319D" w:rsidRDefault="009152B5" w:rsidP="00F86344">
            <w:pPr>
              <w:rPr>
                <w:color w:val="000000"/>
              </w:rPr>
            </w:pPr>
          </w:p>
        </w:tc>
        <w:tc>
          <w:tcPr>
            <w:tcW w:w="2409" w:type="dxa"/>
            <w:tcBorders>
              <w:top w:val="nil"/>
              <w:left w:val="nil"/>
              <w:bottom w:val="single" w:sz="4" w:space="0" w:color="auto"/>
              <w:right w:val="single" w:sz="4" w:space="0" w:color="auto"/>
            </w:tcBorders>
            <w:shd w:val="clear" w:color="auto" w:fill="auto"/>
          </w:tcPr>
          <w:p w14:paraId="2E9D6DDB" w14:textId="40B6671A" w:rsidR="009152B5" w:rsidRPr="007C319D" w:rsidRDefault="009152B5" w:rsidP="00F86344">
            <w:pPr>
              <w:rPr>
                <w:color w:val="000000"/>
              </w:rPr>
            </w:pPr>
          </w:p>
        </w:tc>
      </w:tr>
      <w:tr w:rsidR="009152B5" w:rsidRPr="007C319D" w14:paraId="44BA1A73" w14:textId="77777777" w:rsidTr="00A76406">
        <w:trPr>
          <w:trHeight w:val="255"/>
        </w:trPr>
        <w:tc>
          <w:tcPr>
            <w:tcW w:w="576" w:type="dxa"/>
            <w:tcBorders>
              <w:top w:val="nil"/>
              <w:left w:val="single" w:sz="4" w:space="0" w:color="auto"/>
              <w:bottom w:val="single" w:sz="4" w:space="0" w:color="auto"/>
              <w:right w:val="single" w:sz="4" w:space="0" w:color="auto"/>
            </w:tcBorders>
            <w:shd w:val="clear" w:color="auto" w:fill="auto"/>
          </w:tcPr>
          <w:p w14:paraId="64463B79" w14:textId="309E341A" w:rsidR="009152B5" w:rsidRPr="007C319D" w:rsidRDefault="009152B5" w:rsidP="00F86344">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756470CA" w14:textId="40419340" w:rsidR="009152B5" w:rsidRPr="007C319D" w:rsidRDefault="009152B5" w:rsidP="00F86344">
            <w:pPr>
              <w:rPr>
                <w:color w:val="000000"/>
              </w:rPr>
            </w:pPr>
          </w:p>
        </w:tc>
        <w:tc>
          <w:tcPr>
            <w:tcW w:w="2409" w:type="dxa"/>
            <w:tcBorders>
              <w:top w:val="nil"/>
              <w:left w:val="nil"/>
              <w:bottom w:val="single" w:sz="4" w:space="0" w:color="auto"/>
              <w:right w:val="single" w:sz="4" w:space="0" w:color="auto"/>
            </w:tcBorders>
            <w:shd w:val="clear" w:color="auto" w:fill="auto"/>
          </w:tcPr>
          <w:p w14:paraId="2947DB70" w14:textId="2EBAD4DE" w:rsidR="009152B5" w:rsidRPr="007C319D" w:rsidRDefault="009152B5" w:rsidP="00F86344">
            <w:pPr>
              <w:rPr>
                <w:color w:val="000000"/>
              </w:rPr>
            </w:pPr>
          </w:p>
        </w:tc>
      </w:tr>
      <w:tr w:rsidR="009152B5" w:rsidRPr="007C319D" w14:paraId="4920F143" w14:textId="77777777" w:rsidTr="00A76406">
        <w:trPr>
          <w:trHeight w:val="255"/>
        </w:trPr>
        <w:tc>
          <w:tcPr>
            <w:tcW w:w="576" w:type="dxa"/>
            <w:tcBorders>
              <w:top w:val="nil"/>
              <w:left w:val="single" w:sz="4" w:space="0" w:color="auto"/>
              <w:bottom w:val="single" w:sz="4" w:space="0" w:color="auto"/>
              <w:right w:val="single" w:sz="4" w:space="0" w:color="auto"/>
            </w:tcBorders>
            <w:shd w:val="clear" w:color="auto" w:fill="auto"/>
          </w:tcPr>
          <w:p w14:paraId="3295818C" w14:textId="50852196" w:rsidR="009152B5" w:rsidRPr="007C319D" w:rsidRDefault="009152B5" w:rsidP="00F86344">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2C97B48C" w14:textId="1E6668A3" w:rsidR="009152B5" w:rsidRPr="007C319D" w:rsidRDefault="009152B5" w:rsidP="00F86344">
            <w:pPr>
              <w:rPr>
                <w:color w:val="000000"/>
              </w:rPr>
            </w:pPr>
          </w:p>
        </w:tc>
        <w:tc>
          <w:tcPr>
            <w:tcW w:w="2409" w:type="dxa"/>
            <w:tcBorders>
              <w:top w:val="nil"/>
              <w:left w:val="nil"/>
              <w:bottom w:val="single" w:sz="4" w:space="0" w:color="auto"/>
              <w:right w:val="single" w:sz="4" w:space="0" w:color="auto"/>
            </w:tcBorders>
            <w:shd w:val="clear" w:color="auto" w:fill="auto"/>
          </w:tcPr>
          <w:p w14:paraId="52F62CC9" w14:textId="59C8F354" w:rsidR="009152B5" w:rsidRPr="007C319D" w:rsidRDefault="009152B5" w:rsidP="00F86344">
            <w:pPr>
              <w:rPr>
                <w:color w:val="000000"/>
              </w:rPr>
            </w:pPr>
          </w:p>
        </w:tc>
      </w:tr>
      <w:tr w:rsidR="009152B5" w:rsidRPr="007C319D" w14:paraId="02185899" w14:textId="77777777" w:rsidTr="00A76406">
        <w:trPr>
          <w:trHeight w:val="510"/>
        </w:trPr>
        <w:tc>
          <w:tcPr>
            <w:tcW w:w="576" w:type="dxa"/>
            <w:tcBorders>
              <w:top w:val="nil"/>
              <w:left w:val="single" w:sz="4" w:space="0" w:color="auto"/>
              <w:bottom w:val="single" w:sz="4" w:space="0" w:color="auto"/>
              <w:right w:val="single" w:sz="4" w:space="0" w:color="auto"/>
            </w:tcBorders>
            <w:shd w:val="clear" w:color="auto" w:fill="auto"/>
          </w:tcPr>
          <w:p w14:paraId="0FD473CE" w14:textId="0D2BCD9D" w:rsidR="009152B5" w:rsidRPr="007C319D" w:rsidRDefault="009152B5" w:rsidP="00F86344">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646B5EDB" w14:textId="647BA952" w:rsidR="009152B5" w:rsidRPr="007C319D" w:rsidRDefault="009152B5" w:rsidP="00F86344">
            <w:pPr>
              <w:rPr>
                <w:color w:val="000000"/>
              </w:rPr>
            </w:pPr>
          </w:p>
        </w:tc>
        <w:tc>
          <w:tcPr>
            <w:tcW w:w="2409" w:type="dxa"/>
            <w:tcBorders>
              <w:top w:val="nil"/>
              <w:left w:val="nil"/>
              <w:bottom w:val="single" w:sz="4" w:space="0" w:color="auto"/>
              <w:right w:val="single" w:sz="4" w:space="0" w:color="auto"/>
            </w:tcBorders>
            <w:shd w:val="clear" w:color="auto" w:fill="auto"/>
          </w:tcPr>
          <w:p w14:paraId="0622DA2B" w14:textId="771B8BD9" w:rsidR="009152B5" w:rsidRPr="007C319D" w:rsidRDefault="009152B5" w:rsidP="00F86344"/>
        </w:tc>
      </w:tr>
      <w:tr w:rsidR="009152B5" w:rsidRPr="007C319D" w14:paraId="70E1C4C8" w14:textId="77777777" w:rsidTr="00A76406">
        <w:trPr>
          <w:trHeight w:val="510"/>
        </w:trPr>
        <w:tc>
          <w:tcPr>
            <w:tcW w:w="576" w:type="dxa"/>
            <w:tcBorders>
              <w:top w:val="nil"/>
              <w:left w:val="single" w:sz="4" w:space="0" w:color="auto"/>
              <w:bottom w:val="single" w:sz="4" w:space="0" w:color="auto"/>
              <w:right w:val="single" w:sz="4" w:space="0" w:color="auto"/>
            </w:tcBorders>
            <w:shd w:val="clear" w:color="auto" w:fill="auto"/>
          </w:tcPr>
          <w:p w14:paraId="7B0BA92A" w14:textId="76D0F499" w:rsidR="009152B5" w:rsidRPr="007C319D" w:rsidRDefault="009152B5" w:rsidP="00F86344">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0965AA52" w14:textId="494479A8" w:rsidR="009152B5" w:rsidRPr="007C319D" w:rsidRDefault="009152B5" w:rsidP="00F86344">
            <w:pPr>
              <w:rPr>
                <w:color w:val="000000"/>
              </w:rPr>
            </w:pPr>
          </w:p>
        </w:tc>
        <w:tc>
          <w:tcPr>
            <w:tcW w:w="2409" w:type="dxa"/>
            <w:tcBorders>
              <w:top w:val="nil"/>
              <w:left w:val="nil"/>
              <w:bottom w:val="single" w:sz="4" w:space="0" w:color="auto"/>
              <w:right w:val="single" w:sz="4" w:space="0" w:color="auto"/>
            </w:tcBorders>
            <w:shd w:val="clear" w:color="auto" w:fill="auto"/>
          </w:tcPr>
          <w:p w14:paraId="1C43D226" w14:textId="62FC0768" w:rsidR="009152B5" w:rsidRPr="007C319D" w:rsidRDefault="009152B5" w:rsidP="00F86344">
            <w:pPr>
              <w:rPr>
                <w:color w:val="000000"/>
              </w:rPr>
            </w:pPr>
          </w:p>
        </w:tc>
      </w:tr>
      <w:tr w:rsidR="009152B5" w:rsidRPr="007C319D" w14:paraId="3FB23D46" w14:textId="77777777" w:rsidTr="00A76406">
        <w:trPr>
          <w:trHeight w:val="255"/>
        </w:trPr>
        <w:tc>
          <w:tcPr>
            <w:tcW w:w="576" w:type="dxa"/>
            <w:tcBorders>
              <w:top w:val="nil"/>
              <w:left w:val="single" w:sz="4" w:space="0" w:color="auto"/>
              <w:bottom w:val="single" w:sz="4" w:space="0" w:color="auto"/>
              <w:right w:val="single" w:sz="4" w:space="0" w:color="auto"/>
            </w:tcBorders>
            <w:shd w:val="clear" w:color="auto" w:fill="auto"/>
          </w:tcPr>
          <w:p w14:paraId="204729B7" w14:textId="79B517C4" w:rsidR="009152B5" w:rsidRPr="007C319D" w:rsidRDefault="009152B5" w:rsidP="00F86344">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65180B19" w14:textId="2A949E42" w:rsidR="009152B5" w:rsidRPr="007C319D" w:rsidRDefault="009152B5" w:rsidP="00F86344">
            <w:pPr>
              <w:tabs>
                <w:tab w:val="left" w:pos="1951"/>
              </w:tabs>
              <w:rPr>
                <w:color w:val="000000"/>
              </w:rPr>
            </w:pPr>
          </w:p>
        </w:tc>
        <w:tc>
          <w:tcPr>
            <w:tcW w:w="2409" w:type="dxa"/>
            <w:tcBorders>
              <w:top w:val="nil"/>
              <w:left w:val="nil"/>
              <w:bottom w:val="single" w:sz="4" w:space="0" w:color="auto"/>
              <w:right w:val="single" w:sz="4" w:space="0" w:color="auto"/>
            </w:tcBorders>
            <w:shd w:val="clear" w:color="auto" w:fill="auto"/>
          </w:tcPr>
          <w:p w14:paraId="666EB212" w14:textId="22881774" w:rsidR="009152B5" w:rsidRPr="007C319D" w:rsidRDefault="009152B5" w:rsidP="00F86344">
            <w:pPr>
              <w:rPr>
                <w:color w:val="000000"/>
              </w:rPr>
            </w:pPr>
          </w:p>
        </w:tc>
      </w:tr>
      <w:tr w:rsidR="009152B5" w:rsidRPr="007C319D" w14:paraId="4B2120D6" w14:textId="77777777" w:rsidTr="00A76406">
        <w:trPr>
          <w:trHeight w:val="840"/>
        </w:trPr>
        <w:tc>
          <w:tcPr>
            <w:tcW w:w="576" w:type="dxa"/>
            <w:tcBorders>
              <w:top w:val="nil"/>
              <w:left w:val="single" w:sz="4" w:space="0" w:color="auto"/>
              <w:bottom w:val="single" w:sz="4" w:space="0" w:color="auto"/>
              <w:right w:val="single" w:sz="4" w:space="0" w:color="auto"/>
            </w:tcBorders>
            <w:shd w:val="clear" w:color="auto" w:fill="auto"/>
          </w:tcPr>
          <w:p w14:paraId="33E56D03" w14:textId="59F88FEF" w:rsidR="009152B5" w:rsidRPr="007C319D" w:rsidRDefault="009152B5" w:rsidP="00F86344">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0393E9FB" w14:textId="2FB6B903" w:rsidR="009152B5" w:rsidRPr="007C319D" w:rsidRDefault="009152B5" w:rsidP="00F86344">
            <w:pPr>
              <w:rPr>
                <w:color w:val="000000"/>
              </w:rPr>
            </w:pPr>
          </w:p>
        </w:tc>
        <w:tc>
          <w:tcPr>
            <w:tcW w:w="2409" w:type="dxa"/>
            <w:tcBorders>
              <w:top w:val="nil"/>
              <w:left w:val="nil"/>
              <w:bottom w:val="single" w:sz="4" w:space="0" w:color="auto"/>
              <w:right w:val="single" w:sz="4" w:space="0" w:color="auto"/>
            </w:tcBorders>
            <w:shd w:val="clear" w:color="auto" w:fill="auto"/>
          </w:tcPr>
          <w:p w14:paraId="5C83E626" w14:textId="0FE4853B" w:rsidR="009152B5" w:rsidRPr="007C319D" w:rsidRDefault="009152B5" w:rsidP="00F86344"/>
        </w:tc>
      </w:tr>
      <w:tr w:rsidR="009152B5" w:rsidRPr="007C319D" w14:paraId="431C64D4" w14:textId="77777777" w:rsidTr="00A76406">
        <w:trPr>
          <w:trHeight w:val="255"/>
        </w:trPr>
        <w:tc>
          <w:tcPr>
            <w:tcW w:w="576" w:type="dxa"/>
            <w:tcBorders>
              <w:top w:val="nil"/>
              <w:left w:val="single" w:sz="4" w:space="0" w:color="auto"/>
              <w:bottom w:val="single" w:sz="4" w:space="0" w:color="auto"/>
              <w:right w:val="single" w:sz="4" w:space="0" w:color="auto"/>
            </w:tcBorders>
            <w:shd w:val="clear" w:color="auto" w:fill="auto"/>
          </w:tcPr>
          <w:p w14:paraId="50F59432" w14:textId="4CD7D371" w:rsidR="009152B5" w:rsidRPr="007C319D" w:rsidRDefault="009152B5" w:rsidP="00F86344">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784335ED" w14:textId="7B6D7E2B" w:rsidR="009152B5" w:rsidRPr="007C319D" w:rsidRDefault="009152B5" w:rsidP="00F86344">
            <w:pPr>
              <w:rPr>
                <w:color w:val="000000"/>
              </w:rPr>
            </w:pPr>
          </w:p>
        </w:tc>
        <w:tc>
          <w:tcPr>
            <w:tcW w:w="2409" w:type="dxa"/>
            <w:tcBorders>
              <w:top w:val="nil"/>
              <w:left w:val="nil"/>
              <w:bottom w:val="single" w:sz="4" w:space="0" w:color="auto"/>
              <w:right w:val="single" w:sz="4" w:space="0" w:color="auto"/>
            </w:tcBorders>
            <w:shd w:val="clear" w:color="auto" w:fill="auto"/>
          </w:tcPr>
          <w:p w14:paraId="4578B74A" w14:textId="328E283D" w:rsidR="009152B5" w:rsidRPr="007C319D" w:rsidRDefault="009152B5" w:rsidP="00F86344"/>
        </w:tc>
      </w:tr>
      <w:tr w:rsidR="009152B5" w:rsidRPr="007C319D" w14:paraId="23B249CA" w14:textId="77777777" w:rsidTr="00A76406">
        <w:trPr>
          <w:trHeight w:val="510"/>
        </w:trPr>
        <w:tc>
          <w:tcPr>
            <w:tcW w:w="576" w:type="dxa"/>
            <w:tcBorders>
              <w:top w:val="nil"/>
              <w:left w:val="single" w:sz="4" w:space="0" w:color="auto"/>
              <w:bottom w:val="single" w:sz="4" w:space="0" w:color="auto"/>
              <w:right w:val="single" w:sz="4" w:space="0" w:color="auto"/>
            </w:tcBorders>
            <w:shd w:val="clear" w:color="auto" w:fill="auto"/>
          </w:tcPr>
          <w:p w14:paraId="3354F5C7" w14:textId="12AA864D" w:rsidR="009152B5" w:rsidRPr="007C319D" w:rsidRDefault="009152B5" w:rsidP="00F86344">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5D65A82F" w14:textId="32EEFF28" w:rsidR="009152B5" w:rsidRPr="007C319D" w:rsidRDefault="009152B5" w:rsidP="00F86344">
            <w:pPr>
              <w:rPr>
                <w:color w:val="000000"/>
              </w:rPr>
            </w:pPr>
          </w:p>
        </w:tc>
        <w:tc>
          <w:tcPr>
            <w:tcW w:w="2409" w:type="dxa"/>
            <w:tcBorders>
              <w:top w:val="nil"/>
              <w:left w:val="nil"/>
              <w:bottom w:val="single" w:sz="4" w:space="0" w:color="auto"/>
              <w:right w:val="single" w:sz="4" w:space="0" w:color="auto"/>
            </w:tcBorders>
            <w:shd w:val="clear" w:color="auto" w:fill="auto"/>
          </w:tcPr>
          <w:p w14:paraId="1FF20B90" w14:textId="15BF6A70" w:rsidR="009152B5" w:rsidRPr="007C319D" w:rsidRDefault="009152B5" w:rsidP="00F86344"/>
        </w:tc>
      </w:tr>
      <w:tr w:rsidR="009152B5" w:rsidRPr="007C319D" w14:paraId="36BD065F" w14:textId="77777777" w:rsidTr="00A76406">
        <w:trPr>
          <w:trHeight w:val="510"/>
        </w:trPr>
        <w:tc>
          <w:tcPr>
            <w:tcW w:w="576" w:type="dxa"/>
            <w:tcBorders>
              <w:top w:val="nil"/>
              <w:left w:val="single" w:sz="4" w:space="0" w:color="auto"/>
              <w:bottom w:val="single" w:sz="4" w:space="0" w:color="auto"/>
              <w:right w:val="single" w:sz="4" w:space="0" w:color="auto"/>
            </w:tcBorders>
            <w:shd w:val="clear" w:color="auto" w:fill="auto"/>
          </w:tcPr>
          <w:p w14:paraId="09C57FE3" w14:textId="6B631A69" w:rsidR="009152B5" w:rsidRPr="007C319D" w:rsidRDefault="009152B5" w:rsidP="00F86344">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78C7CF19" w14:textId="153B0EB5" w:rsidR="009152B5" w:rsidRPr="007C319D" w:rsidRDefault="009152B5" w:rsidP="00F86344">
            <w:pPr>
              <w:rPr>
                <w:color w:val="000000"/>
              </w:rPr>
            </w:pPr>
          </w:p>
        </w:tc>
        <w:tc>
          <w:tcPr>
            <w:tcW w:w="2409" w:type="dxa"/>
            <w:tcBorders>
              <w:top w:val="nil"/>
              <w:left w:val="nil"/>
              <w:bottom w:val="single" w:sz="4" w:space="0" w:color="auto"/>
              <w:right w:val="single" w:sz="4" w:space="0" w:color="auto"/>
            </w:tcBorders>
            <w:shd w:val="clear" w:color="auto" w:fill="auto"/>
          </w:tcPr>
          <w:p w14:paraId="2460F5A8" w14:textId="15AFFEBD" w:rsidR="009152B5" w:rsidRPr="007C319D" w:rsidRDefault="009152B5" w:rsidP="00F86344"/>
        </w:tc>
      </w:tr>
      <w:tr w:rsidR="009152B5" w:rsidRPr="007C319D" w14:paraId="2DA1A161" w14:textId="77777777" w:rsidTr="00A76406">
        <w:trPr>
          <w:trHeight w:val="255"/>
        </w:trPr>
        <w:tc>
          <w:tcPr>
            <w:tcW w:w="576" w:type="dxa"/>
            <w:tcBorders>
              <w:top w:val="nil"/>
              <w:left w:val="single" w:sz="4" w:space="0" w:color="auto"/>
              <w:bottom w:val="single" w:sz="4" w:space="0" w:color="auto"/>
              <w:right w:val="single" w:sz="4" w:space="0" w:color="auto"/>
            </w:tcBorders>
            <w:shd w:val="clear" w:color="auto" w:fill="auto"/>
          </w:tcPr>
          <w:p w14:paraId="0CAA4A46" w14:textId="1BCC48FE" w:rsidR="009152B5" w:rsidRPr="007C319D" w:rsidRDefault="009152B5" w:rsidP="00F86344">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7BF01826" w14:textId="0718F1D2" w:rsidR="009152B5" w:rsidRPr="007C319D" w:rsidRDefault="009152B5" w:rsidP="00F86344">
            <w:pPr>
              <w:rPr>
                <w:color w:val="000000"/>
              </w:rPr>
            </w:pPr>
          </w:p>
        </w:tc>
        <w:tc>
          <w:tcPr>
            <w:tcW w:w="2409" w:type="dxa"/>
            <w:tcBorders>
              <w:top w:val="nil"/>
              <w:left w:val="nil"/>
              <w:bottom w:val="single" w:sz="4" w:space="0" w:color="auto"/>
              <w:right w:val="single" w:sz="4" w:space="0" w:color="auto"/>
            </w:tcBorders>
            <w:shd w:val="clear" w:color="auto" w:fill="auto"/>
          </w:tcPr>
          <w:p w14:paraId="44DB56E6" w14:textId="6301CBF2" w:rsidR="009152B5" w:rsidRPr="007C319D" w:rsidRDefault="009152B5" w:rsidP="00F86344"/>
        </w:tc>
      </w:tr>
      <w:tr w:rsidR="009152B5" w:rsidRPr="007C319D" w14:paraId="2FD5EBB7" w14:textId="77777777" w:rsidTr="00A76406">
        <w:trPr>
          <w:trHeight w:val="765"/>
        </w:trPr>
        <w:tc>
          <w:tcPr>
            <w:tcW w:w="576" w:type="dxa"/>
            <w:tcBorders>
              <w:top w:val="nil"/>
              <w:left w:val="single" w:sz="4" w:space="0" w:color="auto"/>
              <w:bottom w:val="single" w:sz="4" w:space="0" w:color="auto"/>
              <w:right w:val="single" w:sz="4" w:space="0" w:color="auto"/>
            </w:tcBorders>
            <w:shd w:val="clear" w:color="auto" w:fill="auto"/>
          </w:tcPr>
          <w:p w14:paraId="2CB8C854" w14:textId="56F9E7C4" w:rsidR="009152B5" w:rsidRPr="007C319D" w:rsidRDefault="009152B5" w:rsidP="00F86344">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47E9F9EF" w14:textId="4C3D36C6" w:rsidR="009152B5" w:rsidRPr="007C319D" w:rsidRDefault="009152B5" w:rsidP="00F86344">
            <w:pPr>
              <w:rPr>
                <w:color w:val="000000"/>
              </w:rPr>
            </w:pPr>
          </w:p>
        </w:tc>
        <w:tc>
          <w:tcPr>
            <w:tcW w:w="2409" w:type="dxa"/>
            <w:tcBorders>
              <w:top w:val="nil"/>
              <w:left w:val="nil"/>
              <w:bottom w:val="single" w:sz="4" w:space="0" w:color="auto"/>
              <w:right w:val="single" w:sz="4" w:space="0" w:color="auto"/>
            </w:tcBorders>
            <w:shd w:val="clear" w:color="auto" w:fill="auto"/>
          </w:tcPr>
          <w:p w14:paraId="7626213C" w14:textId="091EDA83" w:rsidR="009152B5" w:rsidRPr="007C319D" w:rsidRDefault="009152B5" w:rsidP="00F86344"/>
        </w:tc>
      </w:tr>
      <w:tr w:rsidR="009152B5" w:rsidRPr="007C319D" w14:paraId="6123EAA0" w14:textId="77777777" w:rsidTr="00A76406">
        <w:trPr>
          <w:trHeight w:val="255"/>
        </w:trPr>
        <w:tc>
          <w:tcPr>
            <w:tcW w:w="576" w:type="dxa"/>
            <w:tcBorders>
              <w:top w:val="nil"/>
              <w:left w:val="single" w:sz="4" w:space="0" w:color="auto"/>
              <w:bottom w:val="single" w:sz="4" w:space="0" w:color="auto"/>
              <w:right w:val="single" w:sz="4" w:space="0" w:color="auto"/>
            </w:tcBorders>
            <w:shd w:val="clear" w:color="auto" w:fill="auto"/>
          </w:tcPr>
          <w:p w14:paraId="3CC09B21" w14:textId="7FB17AEC" w:rsidR="009152B5" w:rsidRPr="007C319D" w:rsidRDefault="009152B5" w:rsidP="00F86344">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440C1E0D" w14:textId="56C5BDCC" w:rsidR="009152B5" w:rsidRPr="007C319D" w:rsidRDefault="009152B5" w:rsidP="00F86344">
            <w:pPr>
              <w:rPr>
                <w:color w:val="000000"/>
              </w:rPr>
            </w:pPr>
          </w:p>
        </w:tc>
        <w:tc>
          <w:tcPr>
            <w:tcW w:w="2409" w:type="dxa"/>
            <w:tcBorders>
              <w:top w:val="nil"/>
              <w:left w:val="nil"/>
              <w:bottom w:val="single" w:sz="4" w:space="0" w:color="auto"/>
              <w:right w:val="single" w:sz="4" w:space="0" w:color="auto"/>
            </w:tcBorders>
            <w:shd w:val="clear" w:color="auto" w:fill="auto"/>
          </w:tcPr>
          <w:p w14:paraId="1FE9A321" w14:textId="1E7320F4" w:rsidR="009152B5" w:rsidRPr="007C319D" w:rsidRDefault="009152B5" w:rsidP="00F86344"/>
        </w:tc>
      </w:tr>
      <w:tr w:rsidR="009152B5" w:rsidRPr="007C319D" w14:paraId="336E2D97" w14:textId="77777777" w:rsidTr="00A76406">
        <w:trPr>
          <w:trHeight w:val="765"/>
        </w:trPr>
        <w:tc>
          <w:tcPr>
            <w:tcW w:w="576" w:type="dxa"/>
            <w:tcBorders>
              <w:top w:val="single" w:sz="4" w:space="0" w:color="auto"/>
              <w:left w:val="single" w:sz="4" w:space="0" w:color="auto"/>
              <w:bottom w:val="single" w:sz="4" w:space="0" w:color="auto"/>
              <w:right w:val="single" w:sz="4" w:space="0" w:color="auto"/>
            </w:tcBorders>
            <w:shd w:val="clear" w:color="auto" w:fill="auto"/>
          </w:tcPr>
          <w:p w14:paraId="39ECDA76" w14:textId="41C3E4A4" w:rsidR="009152B5" w:rsidRPr="007C319D" w:rsidRDefault="009152B5" w:rsidP="00F86344">
            <w:pPr>
              <w:jc w:val="center"/>
              <w:rPr>
                <w:color w:val="000000"/>
              </w:rPr>
            </w:pPr>
          </w:p>
        </w:tc>
        <w:tc>
          <w:tcPr>
            <w:tcW w:w="6649" w:type="dxa"/>
            <w:tcBorders>
              <w:top w:val="single" w:sz="4" w:space="0" w:color="auto"/>
              <w:left w:val="nil"/>
              <w:bottom w:val="single" w:sz="4" w:space="0" w:color="auto"/>
              <w:right w:val="single" w:sz="4" w:space="0" w:color="auto"/>
            </w:tcBorders>
            <w:shd w:val="clear" w:color="auto" w:fill="auto"/>
          </w:tcPr>
          <w:p w14:paraId="4E85AEA4" w14:textId="132743AB" w:rsidR="009152B5" w:rsidRPr="007C319D" w:rsidRDefault="009152B5" w:rsidP="00F86344">
            <w:pPr>
              <w:rPr>
                <w:color w:val="000000"/>
              </w:rPr>
            </w:pPr>
          </w:p>
        </w:tc>
        <w:tc>
          <w:tcPr>
            <w:tcW w:w="2409" w:type="dxa"/>
            <w:tcBorders>
              <w:top w:val="single" w:sz="4" w:space="0" w:color="auto"/>
              <w:left w:val="nil"/>
              <w:bottom w:val="single" w:sz="4" w:space="0" w:color="auto"/>
              <w:right w:val="single" w:sz="4" w:space="0" w:color="auto"/>
            </w:tcBorders>
            <w:shd w:val="clear" w:color="auto" w:fill="auto"/>
          </w:tcPr>
          <w:p w14:paraId="7989B83E" w14:textId="645BB3A9" w:rsidR="009152B5" w:rsidRPr="007C319D" w:rsidRDefault="009152B5" w:rsidP="00F86344"/>
        </w:tc>
      </w:tr>
      <w:tr w:rsidR="009152B5" w:rsidRPr="007C319D" w14:paraId="52917B0E" w14:textId="77777777" w:rsidTr="00F86344">
        <w:trPr>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tcPr>
          <w:p w14:paraId="24D7D87E" w14:textId="2D08519B" w:rsidR="009152B5" w:rsidRPr="007C319D" w:rsidRDefault="009152B5" w:rsidP="00F86344">
            <w:pPr>
              <w:jc w:val="center"/>
              <w:rPr>
                <w:color w:val="000000"/>
              </w:rPr>
            </w:pPr>
          </w:p>
        </w:tc>
        <w:tc>
          <w:tcPr>
            <w:tcW w:w="6649" w:type="dxa"/>
            <w:tcBorders>
              <w:top w:val="single" w:sz="4" w:space="0" w:color="auto"/>
              <w:left w:val="nil"/>
              <w:bottom w:val="single" w:sz="4" w:space="0" w:color="auto"/>
              <w:right w:val="single" w:sz="4" w:space="0" w:color="auto"/>
            </w:tcBorders>
            <w:shd w:val="clear" w:color="auto" w:fill="auto"/>
          </w:tcPr>
          <w:p w14:paraId="07991D10" w14:textId="332F80C6" w:rsidR="009152B5" w:rsidRPr="007C319D" w:rsidRDefault="009152B5" w:rsidP="00F86344">
            <w:pPr>
              <w:rPr>
                <w:color w:val="000000"/>
              </w:rPr>
            </w:pPr>
          </w:p>
        </w:tc>
        <w:tc>
          <w:tcPr>
            <w:tcW w:w="2409" w:type="dxa"/>
            <w:tcBorders>
              <w:top w:val="single" w:sz="4" w:space="0" w:color="auto"/>
              <w:left w:val="nil"/>
              <w:bottom w:val="single" w:sz="4" w:space="0" w:color="auto"/>
              <w:right w:val="single" w:sz="4" w:space="0" w:color="auto"/>
            </w:tcBorders>
            <w:shd w:val="clear" w:color="auto" w:fill="auto"/>
          </w:tcPr>
          <w:p w14:paraId="17FCA6A3" w14:textId="406C0120" w:rsidR="009152B5" w:rsidRPr="007C319D" w:rsidRDefault="009152B5" w:rsidP="00F86344"/>
        </w:tc>
      </w:tr>
      <w:tr w:rsidR="009152B5" w:rsidRPr="007C319D" w14:paraId="18E3B417" w14:textId="77777777" w:rsidTr="00A76406">
        <w:trPr>
          <w:trHeight w:val="255"/>
        </w:trPr>
        <w:tc>
          <w:tcPr>
            <w:tcW w:w="576" w:type="dxa"/>
            <w:tcBorders>
              <w:top w:val="nil"/>
              <w:left w:val="single" w:sz="4" w:space="0" w:color="auto"/>
              <w:bottom w:val="single" w:sz="4" w:space="0" w:color="auto"/>
              <w:right w:val="single" w:sz="4" w:space="0" w:color="auto"/>
            </w:tcBorders>
            <w:shd w:val="clear" w:color="auto" w:fill="auto"/>
          </w:tcPr>
          <w:p w14:paraId="322A98A3" w14:textId="0A73F043" w:rsidR="009152B5" w:rsidRPr="007C319D" w:rsidRDefault="009152B5" w:rsidP="00F86344">
            <w:pPr>
              <w:jc w:val="center"/>
              <w:rPr>
                <w:color w:val="000000"/>
              </w:rPr>
            </w:pPr>
          </w:p>
        </w:tc>
        <w:tc>
          <w:tcPr>
            <w:tcW w:w="6649" w:type="dxa"/>
            <w:tcBorders>
              <w:top w:val="nil"/>
              <w:left w:val="nil"/>
              <w:bottom w:val="single" w:sz="4" w:space="0" w:color="auto"/>
              <w:right w:val="single" w:sz="4" w:space="0" w:color="auto"/>
            </w:tcBorders>
            <w:shd w:val="clear" w:color="auto" w:fill="auto"/>
          </w:tcPr>
          <w:p w14:paraId="272E62CF" w14:textId="2DAED3E1" w:rsidR="009152B5" w:rsidRPr="007C319D" w:rsidRDefault="009152B5" w:rsidP="00F86344">
            <w:pPr>
              <w:rPr>
                <w:color w:val="000000"/>
              </w:rPr>
            </w:pPr>
          </w:p>
        </w:tc>
        <w:tc>
          <w:tcPr>
            <w:tcW w:w="2409" w:type="dxa"/>
            <w:tcBorders>
              <w:top w:val="nil"/>
              <w:left w:val="nil"/>
              <w:bottom w:val="single" w:sz="4" w:space="0" w:color="auto"/>
              <w:right w:val="single" w:sz="4" w:space="0" w:color="auto"/>
            </w:tcBorders>
            <w:shd w:val="clear" w:color="auto" w:fill="auto"/>
          </w:tcPr>
          <w:p w14:paraId="39915E84" w14:textId="27031EA7" w:rsidR="009152B5" w:rsidRPr="007C319D" w:rsidRDefault="009152B5" w:rsidP="00F86344"/>
        </w:tc>
      </w:tr>
      <w:tr w:rsidR="00763B49" w:rsidRPr="007C319D" w14:paraId="19A51314" w14:textId="77777777" w:rsidTr="00763B49">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tcPr>
          <w:p w14:paraId="3BAAB287" w14:textId="3DBBC42F" w:rsidR="00763B49" w:rsidRPr="007C319D" w:rsidRDefault="00763B49" w:rsidP="00F86344">
            <w:pPr>
              <w:jc w:val="center"/>
              <w:rPr>
                <w:color w:val="000000"/>
              </w:rPr>
            </w:pPr>
          </w:p>
        </w:tc>
        <w:tc>
          <w:tcPr>
            <w:tcW w:w="6649" w:type="dxa"/>
            <w:tcBorders>
              <w:top w:val="single" w:sz="4" w:space="0" w:color="auto"/>
              <w:left w:val="nil"/>
              <w:bottom w:val="single" w:sz="4" w:space="0" w:color="auto"/>
              <w:right w:val="single" w:sz="4" w:space="0" w:color="auto"/>
            </w:tcBorders>
            <w:shd w:val="clear" w:color="auto" w:fill="auto"/>
          </w:tcPr>
          <w:p w14:paraId="1E8FCC12" w14:textId="67621EE8" w:rsidR="00763B49" w:rsidRPr="007C319D" w:rsidRDefault="00763B49" w:rsidP="00F86344">
            <w:pPr>
              <w:rPr>
                <w:color w:val="000000"/>
              </w:rPr>
            </w:pPr>
          </w:p>
        </w:tc>
        <w:tc>
          <w:tcPr>
            <w:tcW w:w="2409" w:type="dxa"/>
            <w:tcBorders>
              <w:top w:val="single" w:sz="4" w:space="0" w:color="auto"/>
              <w:left w:val="nil"/>
              <w:bottom w:val="single" w:sz="4" w:space="0" w:color="auto"/>
              <w:right w:val="single" w:sz="4" w:space="0" w:color="auto"/>
            </w:tcBorders>
            <w:shd w:val="clear" w:color="auto" w:fill="auto"/>
          </w:tcPr>
          <w:p w14:paraId="0D949F04" w14:textId="0CD5F5DB" w:rsidR="00763B49" w:rsidRPr="007C319D" w:rsidRDefault="00763B49" w:rsidP="00F86344"/>
        </w:tc>
      </w:tr>
    </w:tbl>
    <w:p w14:paraId="12077DE6" w14:textId="77777777" w:rsidR="005075FA" w:rsidRPr="007C319D" w:rsidRDefault="005075FA" w:rsidP="00247486">
      <w:pPr>
        <w:spacing w:after="160" w:line="259" w:lineRule="auto"/>
        <w:rPr>
          <w:b/>
        </w:rPr>
      </w:pPr>
    </w:p>
    <w:p w14:paraId="377E8D4A" w14:textId="213E6C3B" w:rsidR="00247486" w:rsidRPr="007C319D" w:rsidRDefault="00311479" w:rsidP="00247486">
      <w:pPr>
        <w:spacing w:after="160" w:line="259" w:lineRule="auto"/>
        <w:rPr>
          <w:b/>
        </w:rPr>
      </w:pPr>
      <w:r w:rsidRPr="007C319D">
        <w:rPr>
          <w:b/>
        </w:rPr>
        <w:t>6</w:t>
      </w:r>
      <w:r w:rsidR="00247486" w:rsidRPr="007C319D">
        <w:rPr>
          <w:b/>
        </w:rPr>
        <w:t>.</w:t>
      </w:r>
      <w:r w:rsidR="0062508D" w:rsidRPr="007C319D">
        <w:rPr>
          <w:b/>
        </w:rPr>
        <w:t xml:space="preserve"> </w:t>
      </w:r>
      <w:r w:rsidR="00247486" w:rsidRPr="007C319D">
        <w:rPr>
          <w:b/>
        </w:rPr>
        <w:t>Услуги в зоне приема пищи 3-го этажа ЮЗБ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6646"/>
        <w:gridCol w:w="2403"/>
      </w:tblGrid>
      <w:tr w:rsidR="00247486" w:rsidRPr="007C319D" w14:paraId="5DA13A47" w14:textId="77777777" w:rsidTr="002C11A1">
        <w:tc>
          <w:tcPr>
            <w:tcW w:w="300" w:type="pct"/>
            <w:tcBorders>
              <w:top w:val="single" w:sz="4" w:space="0" w:color="auto"/>
              <w:left w:val="single" w:sz="4" w:space="0" w:color="auto"/>
              <w:bottom w:val="single" w:sz="4" w:space="0" w:color="auto"/>
              <w:right w:val="single" w:sz="4" w:space="0" w:color="auto"/>
            </w:tcBorders>
          </w:tcPr>
          <w:p w14:paraId="0CFF260E" w14:textId="77777777" w:rsidR="00247486" w:rsidRPr="007C319D" w:rsidRDefault="00247486" w:rsidP="00C30D10">
            <w:pPr>
              <w:jc w:val="center"/>
              <w:rPr>
                <w:b/>
              </w:rPr>
            </w:pPr>
            <w:r w:rsidRPr="007C319D">
              <w:rPr>
                <w:b/>
              </w:rPr>
              <w:t>№ п/п</w:t>
            </w:r>
          </w:p>
        </w:tc>
        <w:tc>
          <w:tcPr>
            <w:tcW w:w="3452" w:type="pct"/>
            <w:tcBorders>
              <w:top w:val="single" w:sz="4" w:space="0" w:color="auto"/>
              <w:left w:val="single" w:sz="4" w:space="0" w:color="auto"/>
              <w:bottom w:val="single" w:sz="4" w:space="0" w:color="auto"/>
              <w:right w:val="single" w:sz="4" w:space="0" w:color="auto"/>
            </w:tcBorders>
          </w:tcPr>
          <w:p w14:paraId="33639638" w14:textId="24DE4FD4" w:rsidR="00247486" w:rsidRPr="007C319D" w:rsidRDefault="00247486" w:rsidP="00C30D10">
            <w:pPr>
              <w:jc w:val="center"/>
              <w:rPr>
                <w:b/>
              </w:rPr>
            </w:pPr>
            <w:r w:rsidRPr="007C319D">
              <w:rPr>
                <w:b/>
              </w:rPr>
              <w:t>Услуги в зоне приема пищи 3-го этажа ЮЗБ</w:t>
            </w:r>
          </w:p>
        </w:tc>
        <w:tc>
          <w:tcPr>
            <w:tcW w:w="1248" w:type="pct"/>
            <w:tcBorders>
              <w:top w:val="single" w:sz="4" w:space="0" w:color="auto"/>
              <w:left w:val="single" w:sz="4" w:space="0" w:color="auto"/>
              <w:bottom w:val="single" w:sz="4" w:space="0" w:color="auto"/>
              <w:right w:val="single" w:sz="4" w:space="0" w:color="auto"/>
            </w:tcBorders>
          </w:tcPr>
          <w:p w14:paraId="0E869F7D" w14:textId="77777777" w:rsidR="00247486" w:rsidRPr="007C319D" w:rsidRDefault="00247486" w:rsidP="00C30D10">
            <w:pPr>
              <w:jc w:val="center"/>
              <w:rPr>
                <w:b/>
              </w:rPr>
            </w:pPr>
            <w:r w:rsidRPr="007C319D">
              <w:rPr>
                <w:b/>
              </w:rPr>
              <w:t>Периодичность оказываемых Услуг</w:t>
            </w:r>
          </w:p>
        </w:tc>
      </w:tr>
      <w:tr w:rsidR="00247486" w:rsidRPr="007C319D" w14:paraId="483E9759" w14:textId="77777777" w:rsidTr="002C11A1">
        <w:tc>
          <w:tcPr>
            <w:tcW w:w="300" w:type="pct"/>
            <w:tcBorders>
              <w:top w:val="single" w:sz="4" w:space="0" w:color="auto"/>
              <w:left w:val="single" w:sz="4" w:space="0" w:color="auto"/>
              <w:bottom w:val="single" w:sz="4" w:space="0" w:color="auto"/>
              <w:right w:val="single" w:sz="4" w:space="0" w:color="auto"/>
            </w:tcBorders>
          </w:tcPr>
          <w:p w14:paraId="0D4594A8" w14:textId="77777777" w:rsidR="00247486" w:rsidRPr="007C319D" w:rsidRDefault="00247486" w:rsidP="00247486">
            <w:pPr>
              <w:numPr>
                <w:ilvl w:val="0"/>
                <w:numId w:val="60"/>
              </w:numPr>
            </w:pPr>
          </w:p>
        </w:tc>
        <w:tc>
          <w:tcPr>
            <w:tcW w:w="3452" w:type="pct"/>
            <w:tcBorders>
              <w:top w:val="single" w:sz="4" w:space="0" w:color="auto"/>
              <w:left w:val="single" w:sz="4" w:space="0" w:color="auto"/>
              <w:bottom w:val="single" w:sz="4" w:space="0" w:color="auto"/>
              <w:right w:val="single" w:sz="4" w:space="0" w:color="auto"/>
            </w:tcBorders>
          </w:tcPr>
          <w:p w14:paraId="4164A2DC" w14:textId="47C01257" w:rsidR="00247486" w:rsidRPr="007C319D" w:rsidRDefault="00247486" w:rsidP="00247486">
            <w:pPr>
              <w:jc w:val="both"/>
            </w:pPr>
            <w:r w:rsidRPr="007C319D">
              <w:t xml:space="preserve">Обеспечение в зонах приема и разогрева пищи постоянного наличия чистой посуды, подносов, приборов, салфеток, соли, </w:t>
            </w:r>
            <w:r w:rsidRPr="007C319D">
              <w:lastRenderedPageBreak/>
              <w:t>перца, сахара</w:t>
            </w:r>
            <w:r w:rsidR="00C560CC" w:rsidRPr="007C319D">
              <w:t>, зубочисток.</w:t>
            </w:r>
            <w:r w:rsidRPr="007C319D">
              <w:t xml:space="preserve"> Расходные материалы поставляются Исполнителем за свой счет. </w:t>
            </w:r>
          </w:p>
        </w:tc>
        <w:tc>
          <w:tcPr>
            <w:tcW w:w="1248" w:type="pct"/>
            <w:tcBorders>
              <w:top w:val="single" w:sz="4" w:space="0" w:color="auto"/>
              <w:left w:val="single" w:sz="4" w:space="0" w:color="auto"/>
              <w:bottom w:val="single" w:sz="4" w:space="0" w:color="auto"/>
              <w:right w:val="single" w:sz="4" w:space="0" w:color="auto"/>
            </w:tcBorders>
          </w:tcPr>
          <w:p w14:paraId="4CC8A3BE" w14:textId="591F54D9" w:rsidR="00247486" w:rsidRPr="007C319D" w:rsidRDefault="00247486" w:rsidP="00247486">
            <w:r w:rsidRPr="007C319D">
              <w:lastRenderedPageBreak/>
              <w:t>в рабочие дни с 8:00</w:t>
            </w:r>
            <w:r w:rsidR="002579E0" w:rsidRPr="007C319D">
              <w:t xml:space="preserve"> ч.</w:t>
            </w:r>
            <w:r w:rsidRPr="007C319D">
              <w:t xml:space="preserve"> до 18:00</w:t>
            </w:r>
            <w:r w:rsidR="002579E0" w:rsidRPr="007C319D">
              <w:t xml:space="preserve"> ч.</w:t>
            </w:r>
          </w:p>
        </w:tc>
      </w:tr>
      <w:tr w:rsidR="00247486" w:rsidRPr="007C319D" w14:paraId="5012358B" w14:textId="77777777" w:rsidTr="002C11A1">
        <w:tc>
          <w:tcPr>
            <w:tcW w:w="300" w:type="pct"/>
            <w:tcBorders>
              <w:top w:val="single" w:sz="4" w:space="0" w:color="auto"/>
              <w:left w:val="single" w:sz="4" w:space="0" w:color="auto"/>
              <w:bottom w:val="single" w:sz="4" w:space="0" w:color="auto"/>
              <w:right w:val="single" w:sz="4" w:space="0" w:color="auto"/>
            </w:tcBorders>
          </w:tcPr>
          <w:p w14:paraId="24411DAE" w14:textId="77777777" w:rsidR="00247486" w:rsidRPr="007C319D" w:rsidRDefault="00247486" w:rsidP="00247486">
            <w:pPr>
              <w:numPr>
                <w:ilvl w:val="0"/>
                <w:numId w:val="60"/>
              </w:numPr>
            </w:pPr>
          </w:p>
        </w:tc>
        <w:tc>
          <w:tcPr>
            <w:tcW w:w="3452" w:type="pct"/>
            <w:tcBorders>
              <w:top w:val="single" w:sz="4" w:space="0" w:color="auto"/>
              <w:left w:val="single" w:sz="4" w:space="0" w:color="auto"/>
              <w:bottom w:val="single" w:sz="4" w:space="0" w:color="auto"/>
              <w:right w:val="single" w:sz="4" w:space="0" w:color="auto"/>
            </w:tcBorders>
            <w:shd w:val="clear" w:color="auto" w:fill="FFFFFF"/>
          </w:tcPr>
          <w:p w14:paraId="711C68B6" w14:textId="5FB9DC9D" w:rsidR="00247486" w:rsidRPr="007C319D" w:rsidRDefault="00247486" w:rsidP="00247486">
            <w:pPr>
              <w:jc w:val="both"/>
            </w:pPr>
            <w:r w:rsidRPr="007C319D">
              <w:t xml:space="preserve">Сбор использованной посуды, мойка в профессиональных посудомоечных машинах, хранение и выкладка в специальные места </w:t>
            </w:r>
            <w:r w:rsidR="00C560CC" w:rsidRPr="007C319D">
              <w:t xml:space="preserve">для </w:t>
            </w:r>
            <w:r w:rsidRPr="007C319D">
              <w:t>чистой посуды</w:t>
            </w:r>
          </w:p>
        </w:tc>
        <w:tc>
          <w:tcPr>
            <w:tcW w:w="1248" w:type="pct"/>
            <w:tcBorders>
              <w:top w:val="single" w:sz="4" w:space="0" w:color="auto"/>
              <w:left w:val="single" w:sz="4" w:space="0" w:color="auto"/>
              <w:bottom w:val="single" w:sz="4" w:space="0" w:color="auto"/>
              <w:right w:val="single" w:sz="4" w:space="0" w:color="auto"/>
            </w:tcBorders>
            <w:shd w:val="clear" w:color="auto" w:fill="FFFFFF"/>
          </w:tcPr>
          <w:p w14:paraId="69E9F96A" w14:textId="7CB42604" w:rsidR="00247486" w:rsidRPr="007C319D" w:rsidRDefault="003D74D4" w:rsidP="00247486">
            <w:r w:rsidRPr="007C319D">
              <w:t>н</w:t>
            </w:r>
            <w:r w:rsidR="00247486" w:rsidRPr="007C319D">
              <w:t xml:space="preserve">епрерывно, в рабочие дни с 8:00 </w:t>
            </w:r>
            <w:r w:rsidR="002579E0" w:rsidRPr="007C319D">
              <w:t xml:space="preserve">ч. </w:t>
            </w:r>
            <w:r w:rsidR="00247486" w:rsidRPr="007C319D">
              <w:t>до 18:00</w:t>
            </w:r>
            <w:r w:rsidR="002579E0" w:rsidRPr="007C319D">
              <w:t xml:space="preserve"> ч.</w:t>
            </w:r>
          </w:p>
        </w:tc>
      </w:tr>
      <w:tr w:rsidR="00247486" w:rsidRPr="007C319D" w14:paraId="73D88405" w14:textId="77777777" w:rsidTr="002C11A1">
        <w:tc>
          <w:tcPr>
            <w:tcW w:w="300" w:type="pct"/>
            <w:tcBorders>
              <w:top w:val="single" w:sz="4" w:space="0" w:color="auto"/>
              <w:left w:val="single" w:sz="4" w:space="0" w:color="auto"/>
              <w:bottom w:val="single" w:sz="4" w:space="0" w:color="auto"/>
              <w:right w:val="single" w:sz="4" w:space="0" w:color="auto"/>
            </w:tcBorders>
          </w:tcPr>
          <w:p w14:paraId="659CEDC2" w14:textId="77777777" w:rsidR="00247486" w:rsidRPr="007C319D" w:rsidRDefault="00247486" w:rsidP="00247486">
            <w:pPr>
              <w:numPr>
                <w:ilvl w:val="0"/>
                <w:numId w:val="60"/>
              </w:numPr>
            </w:pPr>
          </w:p>
        </w:tc>
        <w:tc>
          <w:tcPr>
            <w:tcW w:w="3452" w:type="pct"/>
            <w:tcBorders>
              <w:top w:val="single" w:sz="4" w:space="0" w:color="auto"/>
              <w:left w:val="single" w:sz="4" w:space="0" w:color="auto"/>
              <w:bottom w:val="single" w:sz="4" w:space="0" w:color="auto"/>
              <w:right w:val="single" w:sz="4" w:space="0" w:color="auto"/>
            </w:tcBorders>
            <w:shd w:val="clear" w:color="auto" w:fill="FFFFFF"/>
          </w:tcPr>
          <w:p w14:paraId="505A2AA1" w14:textId="77777777" w:rsidR="00247486" w:rsidRPr="007C319D" w:rsidRDefault="00247486" w:rsidP="00247486">
            <w:pPr>
              <w:jc w:val="both"/>
            </w:pPr>
            <w:r w:rsidRPr="007C319D">
              <w:t>Уборка в зоне приема и разогрева пищи, включая влажную и сухую уборку пола, протирку поверхностей, стульев, столов, стеллажей и прочей мебели, с использованием дезинфицирующих средств.</w:t>
            </w:r>
          </w:p>
        </w:tc>
        <w:tc>
          <w:tcPr>
            <w:tcW w:w="1248" w:type="pct"/>
            <w:tcBorders>
              <w:top w:val="single" w:sz="4" w:space="0" w:color="auto"/>
              <w:left w:val="single" w:sz="4" w:space="0" w:color="auto"/>
              <w:bottom w:val="single" w:sz="4" w:space="0" w:color="auto"/>
              <w:right w:val="single" w:sz="4" w:space="0" w:color="auto"/>
            </w:tcBorders>
            <w:shd w:val="clear" w:color="auto" w:fill="FFFFFF"/>
          </w:tcPr>
          <w:p w14:paraId="2E2245B2" w14:textId="4F00A6B2" w:rsidR="00247486" w:rsidRPr="007C319D" w:rsidRDefault="003D74D4" w:rsidP="002976B0">
            <w:r w:rsidRPr="007C319D">
              <w:t>п</w:t>
            </w:r>
            <w:r w:rsidR="00247486" w:rsidRPr="007C319D">
              <w:t>оддерживающая дневная уборка с 8:00</w:t>
            </w:r>
            <w:r w:rsidR="002579E0" w:rsidRPr="007C319D">
              <w:t xml:space="preserve"> ч.</w:t>
            </w:r>
            <w:r w:rsidR="00247486" w:rsidRPr="007C319D">
              <w:t xml:space="preserve"> до 18:00 </w:t>
            </w:r>
            <w:r w:rsidR="002579E0" w:rsidRPr="007C319D">
              <w:t>ч.</w:t>
            </w:r>
          </w:p>
        </w:tc>
      </w:tr>
      <w:tr w:rsidR="00247486" w:rsidRPr="007C319D" w14:paraId="42EEFDDB" w14:textId="77777777" w:rsidTr="002C11A1">
        <w:tc>
          <w:tcPr>
            <w:tcW w:w="300" w:type="pct"/>
            <w:tcBorders>
              <w:top w:val="single" w:sz="4" w:space="0" w:color="auto"/>
              <w:left w:val="single" w:sz="4" w:space="0" w:color="auto"/>
              <w:bottom w:val="single" w:sz="4" w:space="0" w:color="auto"/>
              <w:right w:val="single" w:sz="4" w:space="0" w:color="auto"/>
            </w:tcBorders>
          </w:tcPr>
          <w:p w14:paraId="544DA329" w14:textId="77777777" w:rsidR="00247486" w:rsidRPr="007C319D" w:rsidRDefault="00247486" w:rsidP="00247486">
            <w:pPr>
              <w:numPr>
                <w:ilvl w:val="0"/>
                <w:numId w:val="60"/>
              </w:numPr>
            </w:pPr>
          </w:p>
        </w:tc>
        <w:tc>
          <w:tcPr>
            <w:tcW w:w="3452" w:type="pct"/>
            <w:tcBorders>
              <w:top w:val="single" w:sz="4" w:space="0" w:color="auto"/>
              <w:left w:val="single" w:sz="4" w:space="0" w:color="auto"/>
              <w:bottom w:val="single" w:sz="4" w:space="0" w:color="auto"/>
              <w:right w:val="single" w:sz="4" w:space="0" w:color="auto"/>
            </w:tcBorders>
            <w:shd w:val="clear" w:color="auto" w:fill="FFFFFF"/>
          </w:tcPr>
          <w:p w14:paraId="417932BD" w14:textId="7611D491" w:rsidR="00247486" w:rsidRPr="007C319D" w:rsidRDefault="00247486" w:rsidP="00247486">
            <w:pPr>
              <w:jc w:val="both"/>
            </w:pPr>
            <w:r w:rsidRPr="007C319D">
              <w:t>Уход за оборудованием в зоне разогрева, включая микроволновые печи, оборудование для приготовления холодной и горячей воды, включая протирку снаружи и изнутри, с использованием рекомендованных производителем средств для очистки и ухода</w:t>
            </w:r>
          </w:p>
        </w:tc>
        <w:tc>
          <w:tcPr>
            <w:tcW w:w="1248" w:type="pct"/>
            <w:tcBorders>
              <w:top w:val="single" w:sz="4" w:space="0" w:color="auto"/>
              <w:left w:val="single" w:sz="4" w:space="0" w:color="auto"/>
              <w:bottom w:val="single" w:sz="4" w:space="0" w:color="auto"/>
              <w:right w:val="single" w:sz="4" w:space="0" w:color="auto"/>
            </w:tcBorders>
            <w:shd w:val="clear" w:color="auto" w:fill="FFFFFF"/>
          </w:tcPr>
          <w:p w14:paraId="619C4424" w14:textId="4E9FB9EE" w:rsidR="00247486" w:rsidRPr="007C319D" w:rsidRDefault="003D74D4" w:rsidP="002976B0">
            <w:r w:rsidRPr="007C319D">
              <w:t>п</w:t>
            </w:r>
            <w:r w:rsidR="00247486" w:rsidRPr="007C319D">
              <w:t xml:space="preserve">оддерживающая дневная уборка с 8:00 </w:t>
            </w:r>
            <w:r w:rsidR="002579E0" w:rsidRPr="007C319D">
              <w:t xml:space="preserve">ч. </w:t>
            </w:r>
            <w:r w:rsidR="00247486" w:rsidRPr="007C319D">
              <w:t>до 18:00</w:t>
            </w:r>
            <w:r w:rsidR="002579E0" w:rsidRPr="007C319D">
              <w:t xml:space="preserve"> ч.</w:t>
            </w:r>
          </w:p>
        </w:tc>
      </w:tr>
      <w:tr w:rsidR="00247486" w:rsidRPr="007C319D" w14:paraId="0BC0016E" w14:textId="77777777" w:rsidTr="002C11A1">
        <w:tc>
          <w:tcPr>
            <w:tcW w:w="300" w:type="pct"/>
            <w:tcBorders>
              <w:top w:val="single" w:sz="4" w:space="0" w:color="auto"/>
              <w:left w:val="single" w:sz="4" w:space="0" w:color="auto"/>
              <w:bottom w:val="single" w:sz="4" w:space="0" w:color="auto"/>
              <w:right w:val="single" w:sz="4" w:space="0" w:color="auto"/>
            </w:tcBorders>
          </w:tcPr>
          <w:p w14:paraId="658DA029" w14:textId="77777777" w:rsidR="00247486" w:rsidRPr="007C319D" w:rsidRDefault="00247486" w:rsidP="00247486">
            <w:pPr>
              <w:numPr>
                <w:ilvl w:val="0"/>
                <w:numId w:val="60"/>
              </w:numPr>
            </w:pPr>
          </w:p>
        </w:tc>
        <w:tc>
          <w:tcPr>
            <w:tcW w:w="3452" w:type="pct"/>
            <w:tcBorders>
              <w:top w:val="single" w:sz="4" w:space="0" w:color="auto"/>
              <w:left w:val="single" w:sz="4" w:space="0" w:color="auto"/>
              <w:bottom w:val="single" w:sz="4" w:space="0" w:color="auto"/>
              <w:right w:val="single" w:sz="4" w:space="0" w:color="auto"/>
            </w:tcBorders>
            <w:shd w:val="clear" w:color="auto" w:fill="FFFFFF"/>
          </w:tcPr>
          <w:p w14:paraId="05462A6D" w14:textId="77777777" w:rsidR="00247486" w:rsidRPr="007C319D" w:rsidRDefault="00247486" w:rsidP="00247486">
            <w:pPr>
              <w:jc w:val="both"/>
            </w:pPr>
            <w:r w:rsidRPr="007C319D">
              <w:t>Уборка в зоне мойки, включая сухую и влажную уборку полов, стен, раковин, прочистка сливов и жироуловителей, установленного оборудования, с использованием дезинфицирующих средств.</w:t>
            </w:r>
          </w:p>
        </w:tc>
        <w:tc>
          <w:tcPr>
            <w:tcW w:w="1248" w:type="pct"/>
            <w:tcBorders>
              <w:top w:val="single" w:sz="4" w:space="0" w:color="auto"/>
              <w:left w:val="single" w:sz="4" w:space="0" w:color="auto"/>
              <w:bottom w:val="single" w:sz="4" w:space="0" w:color="auto"/>
              <w:right w:val="single" w:sz="4" w:space="0" w:color="auto"/>
            </w:tcBorders>
            <w:shd w:val="clear" w:color="auto" w:fill="FFFFFF"/>
          </w:tcPr>
          <w:p w14:paraId="6FD64FCB" w14:textId="4DD6F9AE" w:rsidR="00247486" w:rsidRPr="007C319D" w:rsidRDefault="003D74D4" w:rsidP="002976B0">
            <w:r w:rsidRPr="007C319D">
              <w:t>п</w:t>
            </w:r>
            <w:r w:rsidR="00247486" w:rsidRPr="007C319D">
              <w:t>оддерживающая дневная уборка с 8:00</w:t>
            </w:r>
            <w:r w:rsidR="002579E0" w:rsidRPr="007C319D">
              <w:t xml:space="preserve"> ч.</w:t>
            </w:r>
            <w:r w:rsidR="00247486" w:rsidRPr="007C319D">
              <w:t xml:space="preserve"> до 18:00</w:t>
            </w:r>
            <w:r w:rsidR="002579E0" w:rsidRPr="007C319D">
              <w:t xml:space="preserve"> ч.</w:t>
            </w:r>
            <w:r w:rsidR="00247486" w:rsidRPr="007C319D">
              <w:t xml:space="preserve"> </w:t>
            </w:r>
          </w:p>
        </w:tc>
      </w:tr>
      <w:tr w:rsidR="00247486" w:rsidRPr="007C319D" w14:paraId="744230E6" w14:textId="77777777" w:rsidTr="002C11A1">
        <w:tc>
          <w:tcPr>
            <w:tcW w:w="300" w:type="pct"/>
            <w:tcBorders>
              <w:top w:val="single" w:sz="4" w:space="0" w:color="auto"/>
              <w:left w:val="single" w:sz="4" w:space="0" w:color="auto"/>
              <w:bottom w:val="single" w:sz="4" w:space="0" w:color="auto"/>
              <w:right w:val="single" w:sz="4" w:space="0" w:color="auto"/>
            </w:tcBorders>
          </w:tcPr>
          <w:p w14:paraId="600394FA" w14:textId="77777777" w:rsidR="00247486" w:rsidRPr="007C319D" w:rsidRDefault="00247486" w:rsidP="00247486">
            <w:pPr>
              <w:numPr>
                <w:ilvl w:val="0"/>
                <w:numId w:val="60"/>
              </w:numPr>
            </w:pPr>
          </w:p>
        </w:tc>
        <w:tc>
          <w:tcPr>
            <w:tcW w:w="3452" w:type="pct"/>
            <w:tcBorders>
              <w:top w:val="single" w:sz="4" w:space="0" w:color="auto"/>
              <w:left w:val="single" w:sz="4" w:space="0" w:color="auto"/>
              <w:bottom w:val="single" w:sz="4" w:space="0" w:color="auto"/>
              <w:right w:val="single" w:sz="4" w:space="0" w:color="auto"/>
            </w:tcBorders>
            <w:shd w:val="clear" w:color="auto" w:fill="FFFFFF"/>
          </w:tcPr>
          <w:p w14:paraId="0477279F" w14:textId="62C08E61" w:rsidR="00247486" w:rsidRPr="007C319D" w:rsidRDefault="00247486" w:rsidP="0010429E">
            <w:pPr>
              <w:jc w:val="both"/>
            </w:pPr>
            <w:r w:rsidRPr="007C319D">
              <w:t>Уход и техническое обслуживание посудомоечных машин, иного технологического оборудования, установленного в зоне мойки, согласно технической документации</w:t>
            </w:r>
            <w:r w:rsidR="0010429E" w:rsidRPr="007C319D">
              <w:t xml:space="preserve"> </w:t>
            </w:r>
            <w:r w:rsidRPr="007C319D">
              <w:t>оборудовани</w:t>
            </w:r>
            <w:r w:rsidR="00A10BD9" w:rsidRPr="007C319D">
              <w:t>я</w:t>
            </w:r>
          </w:p>
        </w:tc>
        <w:tc>
          <w:tcPr>
            <w:tcW w:w="1248" w:type="pct"/>
            <w:tcBorders>
              <w:top w:val="single" w:sz="4" w:space="0" w:color="auto"/>
              <w:left w:val="single" w:sz="4" w:space="0" w:color="auto"/>
              <w:bottom w:val="single" w:sz="4" w:space="0" w:color="auto"/>
              <w:right w:val="single" w:sz="4" w:space="0" w:color="auto"/>
            </w:tcBorders>
            <w:shd w:val="clear" w:color="auto" w:fill="FFFFFF"/>
          </w:tcPr>
          <w:p w14:paraId="6A37A858" w14:textId="51881217" w:rsidR="00247486" w:rsidRPr="007C319D" w:rsidRDefault="003D74D4" w:rsidP="00247486">
            <w:r w:rsidRPr="007C319D">
              <w:t>в</w:t>
            </w:r>
            <w:r w:rsidR="00247486" w:rsidRPr="007C319D">
              <w:t xml:space="preserve"> соответствии с технической документацией</w:t>
            </w:r>
          </w:p>
        </w:tc>
      </w:tr>
      <w:tr w:rsidR="00247486" w:rsidRPr="007C319D" w14:paraId="0E5F3C18" w14:textId="77777777" w:rsidTr="002C11A1">
        <w:tc>
          <w:tcPr>
            <w:tcW w:w="300" w:type="pct"/>
            <w:tcBorders>
              <w:top w:val="single" w:sz="4" w:space="0" w:color="auto"/>
              <w:left w:val="single" w:sz="4" w:space="0" w:color="auto"/>
              <w:bottom w:val="single" w:sz="4" w:space="0" w:color="auto"/>
              <w:right w:val="single" w:sz="4" w:space="0" w:color="auto"/>
            </w:tcBorders>
          </w:tcPr>
          <w:p w14:paraId="2A5AEE34" w14:textId="77777777" w:rsidR="00247486" w:rsidRPr="007C319D" w:rsidRDefault="00247486" w:rsidP="00247486">
            <w:pPr>
              <w:numPr>
                <w:ilvl w:val="0"/>
                <w:numId w:val="60"/>
              </w:numPr>
            </w:pPr>
          </w:p>
        </w:tc>
        <w:tc>
          <w:tcPr>
            <w:tcW w:w="3452" w:type="pct"/>
            <w:tcBorders>
              <w:top w:val="single" w:sz="4" w:space="0" w:color="auto"/>
              <w:left w:val="single" w:sz="4" w:space="0" w:color="auto"/>
              <w:bottom w:val="single" w:sz="4" w:space="0" w:color="auto"/>
              <w:right w:val="single" w:sz="4" w:space="0" w:color="auto"/>
            </w:tcBorders>
            <w:shd w:val="clear" w:color="auto" w:fill="FFFFFF"/>
          </w:tcPr>
          <w:p w14:paraId="73B730A9" w14:textId="10230DC3" w:rsidR="00247486" w:rsidRPr="007C319D" w:rsidRDefault="00247486" w:rsidP="00247486">
            <w:pPr>
              <w:jc w:val="both"/>
            </w:pPr>
            <w:r w:rsidRPr="007C319D">
              <w:t>Техническое обслуживание оборудования в зоне разогрева, включая замену фильтрующих элементов, специальную очистку</w:t>
            </w:r>
            <w:r w:rsidR="00C560CC" w:rsidRPr="007C319D">
              <w:t>.</w:t>
            </w:r>
          </w:p>
        </w:tc>
        <w:tc>
          <w:tcPr>
            <w:tcW w:w="1248" w:type="pct"/>
            <w:tcBorders>
              <w:top w:val="single" w:sz="4" w:space="0" w:color="auto"/>
              <w:left w:val="single" w:sz="4" w:space="0" w:color="auto"/>
              <w:bottom w:val="single" w:sz="4" w:space="0" w:color="auto"/>
              <w:right w:val="single" w:sz="4" w:space="0" w:color="auto"/>
            </w:tcBorders>
            <w:shd w:val="clear" w:color="auto" w:fill="FFFFFF"/>
          </w:tcPr>
          <w:p w14:paraId="55D2ADB7" w14:textId="61125EF9" w:rsidR="00247486" w:rsidRPr="007C319D" w:rsidRDefault="003D74D4" w:rsidP="00247486">
            <w:r w:rsidRPr="007C319D">
              <w:t>в</w:t>
            </w:r>
            <w:r w:rsidR="00247486" w:rsidRPr="007C319D">
              <w:t xml:space="preserve"> соответствии с технической документацией</w:t>
            </w:r>
          </w:p>
        </w:tc>
      </w:tr>
      <w:tr w:rsidR="00247486" w:rsidRPr="007C319D" w14:paraId="29D2F1E2" w14:textId="77777777" w:rsidTr="002C11A1">
        <w:tc>
          <w:tcPr>
            <w:tcW w:w="300" w:type="pct"/>
            <w:tcBorders>
              <w:top w:val="single" w:sz="4" w:space="0" w:color="auto"/>
              <w:left w:val="single" w:sz="4" w:space="0" w:color="auto"/>
              <w:bottom w:val="single" w:sz="4" w:space="0" w:color="auto"/>
              <w:right w:val="single" w:sz="4" w:space="0" w:color="auto"/>
            </w:tcBorders>
          </w:tcPr>
          <w:p w14:paraId="76912CCC" w14:textId="77777777" w:rsidR="00247486" w:rsidRPr="007C319D" w:rsidRDefault="00247486" w:rsidP="00247486">
            <w:pPr>
              <w:numPr>
                <w:ilvl w:val="0"/>
                <w:numId w:val="60"/>
              </w:numPr>
            </w:pPr>
          </w:p>
        </w:tc>
        <w:tc>
          <w:tcPr>
            <w:tcW w:w="3452" w:type="pct"/>
            <w:tcBorders>
              <w:top w:val="single" w:sz="4" w:space="0" w:color="auto"/>
              <w:left w:val="single" w:sz="4" w:space="0" w:color="auto"/>
              <w:bottom w:val="single" w:sz="4" w:space="0" w:color="auto"/>
              <w:right w:val="single" w:sz="4" w:space="0" w:color="auto"/>
            </w:tcBorders>
            <w:shd w:val="clear" w:color="auto" w:fill="FFFFFF"/>
          </w:tcPr>
          <w:p w14:paraId="3A708446" w14:textId="77777777" w:rsidR="00247486" w:rsidRPr="007C319D" w:rsidRDefault="00247486" w:rsidP="00247486">
            <w:pPr>
              <w:jc w:val="both"/>
            </w:pPr>
            <w:r w:rsidRPr="007C319D">
              <w:t xml:space="preserve">Контроль за исправным состоянием оборудования. </w:t>
            </w:r>
          </w:p>
        </w:tc>
        <w:tc>
          <w:tcPr>
            <w:tcW w:w="1248" w:type="pct"/>
            <w:tcBorders>
              <w:top w:val="single" w:sz="4" w:space="0" w:color="auto"/>
              <w:left w:val="single" w:sz="4" w:space="0" w:color="auto"/>
              <w:bottom w:val="single" w:sz="4" w:space="0" w:color="auto"/>
              <w:right w:val="single" w:sz="4" w:space="0" w:color="auto"/>
            </w:tcBorders>
            <w:shd w:val="clear" w:color="auto" w:fill="FFFFFF"/>
          </w:tcPr>
          <w:p w14:paraId="561CCC35" w14:textId="71040B66" w:rsidR="00247486" w:rsidRPr="007C319D" w:rsidRDefault="00A10BD9" w:rsidP="00247486">
            <w:r w:rsidRPr="007C319D">
              <w:t>ежедневно</w:t>
            </w:r>
            <w:r w:rsidR="0052736B" w:rsidRPr="007C319D">
              <w:t xml:space="preserve"> в </w:t>
            </w:r>
            <w:r w:rsidR="0010429E" w:rsidRPr="007C319D">
              <w:t>рабочие дни</w:t>
            </w:r>
          </w:p>
        </w:tc>
      </w:tr>
    </w:tbl>
    <w:p w14:paraId="4B8C46F9" w14:textId="73D7B6E5" w:rsidR="00247486" w:rsidRPr="007C319D" w:rsidRDefault="00247486" w:rsidP="00236F20">
      <w:pPr>
        <w:spacing w:before="240"/>
        <w:ind w:firstLine="709"/>
        <w:jc w:val="both"/>
      </w:pPr>
      <w:r w:rsidRPr="007C319D">
        <w:t>Оказани</w:t>
      </w:r>
      <w:r w:rsidR="003E06C5" w:rsidRPr="007C319D">
        <w:t>е</w:t>
      </w:r>
      <w:r w:rsidRPr="007C319D">
        <w:t xml:space="preserve"> услуг в зоне приема пищи 3-го этажа ЮЗБ начинается после готовности помещения зоны приёма пищи 3-го этажа ЮЗБ,</w:t>
      </w:r>
      <w:r w:rsidR="000B7433" w:rsidRPr="007C319D">
        <w:t xml:space="preserve"> а именно</w:t>
      </w:r>
      <w:r w:rsidR="003E06C5" w:rsidRPr="007C319D">
        <w:t xml:space="preserve">, </w:t>
      </w:r>
      <w:r w:rsidR="000B7433" w:rsidRPr="007C319D">
        <w:t xml:space="preserve">в течение </w:t>
      </w:r>
      <w:r w:rsidR="001A6338" w:rsidRPr="007C319D">
        <w:t>7</w:t>
      </w:r>
      <w:r w:rsidR="00261BFE" w:rsidRPr="007C319D">
        <w:t xml:space="preserve"> (семи</w:t>
      </w:r>
      <w:r w:rsidR="000B7433" w:rsidRPr="007C319D">
        <w:t xml:space="preserve">) календарных дней с </w:t>
      </w:r>
      <w:r w:rsidR="003E06C5" w:rsidRPr="007C319D">
        <w:t xml:space="preserve">даты </w:t>
      </w:r>
      <w:r w:rsidR="00947F82" w:rsidRPr="007C319D">
        <w:t xml:space="preserve">заключения </w:t>
      </w:r>
      <w:r w:rsidR="000B7433" w:rsidRPr="007C319D">
        <w:t xml:space="preserve">Договора, </w:t>
      </w:r>
      <w:r w:rsidRPr="007C319D">
        <w:t xml:space="preserve">и направления соответствующей заявки </w:t>
      </w:r>
      <w:r w:rsidR="00236F20" w:rsidRPr="007C319D">
        <w:t xml:space="preserve">Заказчиком </w:t>
      </w:r>
      <w:r w:rsidRPr="007C319D">
        <w:t xml:space="preserve">Исполнителю о необходимости начала оказания </w:t>
      </w:r>
      <w:r w:rsidR="00236F20" w:rsidRPr="007C319D">
        <w:t>данных</w:t>
      </w:r>
      <w:r w:rsidRPr="007C319D">
        <w:t xml:space="preserve"> услуг:</w:t>
      </w:r>
    </w:p>
    <w:p w14:paraId="5F8B9C44" w14:textId="37BE3B1B" w:rsidR="00247486" w:rsidRPr="007C319D" w:rsidRDefault="004919F4" w:rsidP="00C30D10">
      <w:pPr>
        <w:pStyle w:val="ab"/>
        <w:spacing w:after="160"/>
        <w:ind w:left="0" w:firstLine="709"/>
        <w:jc w:val="both"/>
      </w:pPr>
      <w:r w:rsidRPr="007C319D">
        <w:t xml:space="preserve">- </w:t>
      </w:r>
      <w:r w:rsidR="00236F20" w:rsidRPr="007C319D">
        <w:t xml:space="preserve">Исполнитель </w:t>
      </w:r>
      <w:r w:rsidR="00247486" w:rsidRPr="007C319D">
        <w:t>за свой счет оборудует зону мойки посуды необходимым технологическим оборудованием, в т.ч., посудомоечными машинами</w:t>
      </w:r>
      <w:r w:rsidR="00261BFE" w:rsidRPr="007C319D">
        <w:t xml:space="preserve"> (не менее 2 (двух))</w:t>
      </w:r>
      <w:r w:rsidR="00247486" w:rsidRPr="007C319D">
        <w:t>, мойками, стеллажами для чистой и грязной посуды, водонагревателем, жироуловителем и иным оборудованием</w:t>
      </w:r>
      <w:r w:rsidR="003E06C5" w:rsidRPr="007C319D">
        <w:t xml:space="preserve"> с у</w:t>
      </w:r>
      <w:r w:rsidR="007F4CF0" w:rsidRPr="007C319D">
        <w:t>четом расчета объема помещения, количества посадочных мест и численности сотрудников</w:t>
      </w:r>
      <w:r w:rsidR="002579E0" w:rsidRPr="007C319D">
        <w:t xml:space="preserve"> Заказчика</w:t>
      </w:r>
      <w:r w:rsidR="00247486" w:rsidRPr="007C319D">
        <w:t>, необходимым для возможности оказания услуг в полном объеме</w:t>
      </w:r>
      <w:r w:rsidR="003E06C5" w:rsidRPr="007C319D">
        <w:t>, при выявлении неисправности</w:t>
      </w:r>
      <w:r w:rsidR="00247486" w:rsidRPr="007C319D">
        <w:t xml:space="preserve"> оборудования, Исполнитель обеспечивает его своевременный ремонт или замену, с учетом необходимости непрерывного оказания услуг</w:t>
      </w:r>
      <w:r w:rsidR="003E06C5" w:rsidRPr="007C319D">
        <w:t xml:space="preserve"> в соответствии с условиями ТЗ;</w:t>
      </w:r>
    </w:p>
    <w:p w14:paraId="09F6C66E" w14:textId="20CB80DE" w:rsidR="00247486" w:rsidRPr="007C319D" w:rsidRDefault="00F66541" w:rsidP="00C30D10">
      <w:pPr>
        <w:pStyle w:val="ab"/>
        <w:spacing w:after="160"/>
        <w:ind w:left="0" w:firstLine="709"/>
        <w:jc w:val="both"/>
      </w:pPr>
      <w:r w:rsidRPr="007C319D">
        <w:t>-</w:t>
      </w:r>
      <w:r w:rsidR="00106DCB" w:rsidRPr="007C319D">
        <w:t xml:space="preserve"> </w:t>
      </w:r>
      <w:r w:rsidR="00247486" w:rsidRPr="007C319D">
        <w:t>перечень</w:t>
      </w:r>
      <w:r w:rsidR="004919F4" w:rsidRPr="007C319D">
        <w:t xml:space="preserve"> и объем</w:t>
      </w:r>
      <w:r w:rsidR="00247486" w:rsidRPr="007C319D">
        <w:t xml:space="preserve"> технологического оборудования, его характеристики, расстановка и подключение к существующим коммуникациям предварительно согласовываются </w:t>
      </w:r>
      <w:r w:rsidR="00236F20" w:rsidRPr="007C319D">
        <w:t xml:space="preserve">Исполнителем </w:t>
      </w:r>
      <w:r w:rsidR="00247486" w:rsidRPr="007C319D">
        <w:t>с Заказчиком</w:t>
      </w:r>
      <w:r w:rsidR="007F4CF0" w:rsidRPr="007C319D">
        <w:t>;</w:t>
      </w:r>
    </w:p>
    <w:p w14:paraId="5B2728C0" w14:textId="59934D08" w:rsidR="00247486" w:rsidRPr="007C319D" w:rsidRDefault="00106DCB" w:rsidP="00C30D10">
      <w:pPr>
        <w:pStyle w:val="ab"/>
        <w:spacing w:after="160"/>
        <w:ind w:left="0" w:firstLine="709"/>
        <w:jc w:val="both"/>
      </w:pPr>
      <w:r w:rsidRPr="007C319D">
        <w:t xml:space="preserve">- </w:t>
      </w:r>
      <w:r w:rsidR="00247486" w:rsidRPr="007C319D">
        <w:t>по окончании срока действия Договора Исполнитель демонтирует установленное оборудование и приводит переданные помещения в первоначальный вид</w:t>
      </w:r>
      <w:r w:rsidR="007F4CF0" w:rsidRPr="007C319D">
        <w:t>;</w:t>
      </w:r>
      <w:r w:rsidR="00247486" w:rsidRPr="007C319D">
        <w:t xml:space="preserve"> </w:t>
      </w:r>
    </w:p>
    <w:p w14:paraId="08532FD6" w14:textId="7020230F" w:rsidR="00247486" w:rsidRPr="007C319D" w:rsidRDefault="00106DCB" w:rsidP="00C30D10">
      <w:pPr>
        <w:pStyle w:val="ab"/>
        <w:spacing w:after="160"/>
        <w:ind w:left="0" w:firstLine="709"/>
        <w:jc w:val="both"/>
      </w:pPr>
      <w:r w:rsidRPr="007C319D">
        <w:t xml:space="preserve">- </w:t>
      </w:r>
      <w:r w:rsidR="00247486" w:rsidRPr="007C319D">
        <w:t>Исполнитель обеспечивает зону приема пищи столовой посудой, приборами, салфетницами, солонками, перечницами</w:t>
      </w:r>
      <w:r w:rsidR="00C36B8B" w:rsidRPr="007C319D">
        <w:t>, сахарницами, зубочистками</w:t>
      </w:r>
      <w:r w:rsidR="005075FA" w:rsidRPr="007C319D">
        <w:t xml:space="preserve"> в индивидуальной упаковке</w:t>
      </w:r>
      <w:r w:rsidR="00247486" w:rsidRPr="007C319D">
        <w:t xml:space="preserve"> и подносами в необходимом количестве и за свой счет</w:t>
      </w:r>
      <w:r w:rsidR="007F4CF0" w:rsidRPr="007C319D">
        <w:t>, в</w:t>
      </w:r>
      <w:r w:rsidR="00247486" w:rsidRPr="007C319D">
        <w:t>ид и номенклатура посуды и приборов должны быть предварительно согласованы с Заказчиком.</w:t>
      </w:r>
      <w:r w:rsidR="00247486" w:rsidRPr="007C319D">
        <w:br w:type="page"/>
      </w:r>
    </w:p>
    <w:p w14:paraId="22439D68" w14:textId="77777777" w:rsidR="00247486" w:rsidRPr="007C319D" w:rsidRDefault="00247486" w:rsidP="00AD1288">
      <w:pPr>
        <w:tabs>
          <w:tab w:val="left" w:pos="1257"/>
        </w:tabs>
        <w:ind w:left="5387"/>
        <w:rPr>
          <w:b/>
        </w:rPr>
      </w:pPr>
      <w:bookmarkStart w:id="8" w:name="Приложение8"/>
      <w:r w:rsidRPr="007C319D">
        <w:rPr>
          <w:b/>
        </w:rPr>
        <w:lastRenderedPageBreak/>
        <w:t>Приложение №8</w:t>
      </w:r>
      <w:bookmarkEnd w:id="8"/>
    </w:p>
    <w:p w14:paraId="16FA6FEE" w14:textId="0CC5BF7A" w:rsidR="00247486" w:rsidRPr="007C319D" w:rsidRDefault="00F66541" w:rsidP="00AD1288">
      <w:pPr>
        <w:tabs>
          <w:tab w:val="left" w:pos="1257"/>
        </w:tabs>
        <w:ind w:left="5387"/>
      </w:pPr>
      <w:r w:rsidRPr="007C319D">
        <w:t>к</w:t>
      </w:r>
      <w:r w:rsidR="00247486" w:rsidRPr="007C319D">
        <w:t xml:space="preserve"> </w:t>
      </w:r>
      <w:r w:rsidR="00713EF5" w:rsidRPr="007C319D">
        <w:t>Техническому</w:t>
      </w:r>
      <w:r w:rsidR="00247486" w:rsidRPr="007C319D">
        <w:t xml:space="preserve"> </w:t>
      </w:r>
      <w:r w:rsidR="00713EF5" w:rsidRPr="007C319D">
        <w:t>заданию</w:t>
      </w:r>
    </w:p>
    <w:p w14:paraId="625EFA3E" w14:textId="77777777" w:rsidR="00F66541" w:rsidRPr="007C319D" w:rsidRDefault="00247486" w:rsidP="00AD1288">
      <w:pPr>
        <w:tabs>
          <w:tab w:val="left" w:pos="1257"/>
        </w:tabs>
        <w:ind w:left="5387"/>
      </w:pPr>
      <w:r w:rsidRPr="007C319D">
        <w:t xml:space="preserve">на оказание услуг по техническому обслуживанию помещений, инженерных систем, уборке и обслуживанию помещений Аппарата Управления </w:t>
      </w:r>
    </w:p>
    <w:p w14:paraId="20A4CC70" w14:textId="0797B748" w:rsidR="00247486" w:rsidRPr="007C319D" w:rsidRDefault="00247486" w:rsidP="00AD1288">
      <w:pPr>
        <w:tabs>
          <w:tab w:val="left" w:pos="1257"/>
        </w:tabs>
        <w:ind w:left="5387"/>
      </w:pPr>
      <w:r w:rsidRPr="007C319D">
        <w:t>АО «Почта России»</w:t>
      </w:r>
    </w:p>
    <w:p w14:paraId="6D43A965" w14:textId="77777777" w:rsidR="00247486" w:rsidRPr="007C319D" w:rsidRDefault="00247486" w:rsidP="00247486">
      <w:pPr>
        <w:tabs>
          <w:tab w:val="left" w:pos="1257"/>
        </w:tabs>
      </w:pPr>
    </w:p>
    <w:p w14:paraId="57C6772F" w14:textId="77777777" w:rsidR="00247486" w:rsidRPr="007C319D" w:rsidRDefault="00247486" w:rsidP="000F27CD">
      <w:pPr>
        <w:pStyle w:val="ConsPlusNormal"/>
        <w:jc w:val="center"/>
        <w:rPr>
          <w:sz w:val="24"/>
          <w:szCs w:val="24"/>
        </w:rPr>
      </w:pPr>
      <w:r w:rsidRPr="007C319D">
        <w:rPr>
          <w:rFonts w:ascii="Times New Roman" w:hAnsi="Times New Roman" w:cs="Times New Roman"/>
          <w:b/>
          <w:sz w:val="24"/>
          <w:szCs w:val="24"/>
        </w:rPr>
        <w:t>Требования к расходным материалам, используемым для оказания услуг по уборке и обслуживанию помещений</w:t>
      </w:r>
    </w:p>
    <w:tbl>
      <w:tblPr>
        <w:tblW w:w="9639" w:type="dxa"/>
        <w:tblLook w:val="04A0" w:firstRow="1" w:lastRow="0" w:firstColumn="1" w:lastColumn="0" w:noHBand="0" w:noVBand="1"/>
      </w:tblPr>
      <w:tblGrid>
        <w:gridCol w:w="599"/>
        <w:gridCol w:w="2988"/>
        <w:gridCol w:w="6091"/>
      </w:tblGrid>
      <w:tr w:rsidR="00247486" w:rsidRPr="007C319D" w14:paraId="4B20881C" w14:textId="77777777" w:rsidTr="00AD1288">
        <w:trPr>
          <w:trHeight w:val="300"/>
        </w:trPr>
        <w:tc>
          <w:tcPr>
            <w:tcW w:w="560" w:type="dxa"/>
            <w:tcBorders>
              <w:top w:val="nil"/>
              <w:left w:val="nil"/>
              <w:bottom w:val="nil"/>
              <w:right w:val="nil"/>
            </w:tcBorders>
            <w:shd w:val="clear" w:color="auto" w:fill="auto"/>
            <w:noWrap/>
            <w:vAlign w:val="bottom"/>
            <w:hideMark/>
          </w:tcPr>
          <w:p w14:paraId="73D72AB3" w14:textId="77777777" w:rsidR="00247486" w:rsidRPr="007C319D" w:rsidRDefault="00247486" w:rsidP="00247486">
            <w:pPr>
              <w:rPr>
                <w:rFonts w:ascii="Calibri" w:hAnsi="Calibri"/>
                <w:b/>
                <w:bCs/>
                <w:color w:val="000000"/>
              </w:rPr>
            </w:pPr>
          </w:p>
        </w:tc>
        <w:tc>
          <w:tcPr>
            <w:tcW w:w="2988" w:type="dxa"/>
            <w:tcBorders>
              <w:top w:val="nil"/>
              <w:left w:val="nil"/>
              <w:bottom w:val="nil"/>
              <w:right w:val="nil"/>
            </w:tcBorders>
            <w:shd w:val="clear" w:color="auto" w:fill="auto"/>
            <w:noWrap/>
            <w:vAlign w:val="bottom"/>
            <w:hideMark/>
          </w:tcPr>
          <w:p w14:paraId="208E130F" w14:textId="77777777" w:rsidR="00247486" w:rsidRPr="007C319D" w:rsidRDefault="00247486" w:rsidP="00247486"/>
        </w:tc>
        <w:tc>
          <w:tcPr>
            <w:tcW w:w="6091" w:type="dxa"/>
            <w:tcBorders>
              <w:top w:val="nil"/>
              <w:left w:val="nil"/>
              <w:bottom w:val="nil"/>
              <w:right w:val="nil"/>
            </w:tcBorders>
            <w:shd w:val="clear" w:color="auto" w:fill="auto"/>
            <w:noWrap/>
            <w:vAlign w:val="bottom"/>
            <w:hideMark/>
          </w:tcPr>
          <w:p w14:paraId="057DEE02" w14:textId="77777777" w:rsidR="00247486" w:rsidRPr="007C319D" w:rsidRDefault="00247486" w:rsidP="00247486"/>
        </w:tc>
      </w:tr>
      <w:tr w:rsidR="00247486" w:rsidRPr="007C319D" w14:paraId="760CCC6A" w14:textId="77777777" w:rsidTr="00AD1288">
        <w:trPr>
          <w:trHeight w:val="51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27BA7" w14:textId="77777777" w:rsidR="00247486" w:rsidRPr="007C319D" w:rsidRDefault="00247486" w:rsidP="00247486">
            <w:pPr>
              <w:rPr>
                <w:b/>
                <w:bCs/>
                <w:color w:val="000000"/>
              </w:rPr>
            </w:pPr>
            <w:r w:rsidRPr="007C319D">
              <w:rPr>
                <w:b/>
                <w:bCs/>
                <w:color w:val="000000"/>
              </w:rPr>
              <w:t>№ п/п</w:t>
            </w:r>
          </w:p>
        </w:tc>
        <w:tc>
          <w:tcPr>
            <w:tcW w:w="2988" w:type="dxa"/>
            <w:tcBorders>
              <w:top w:val="single" w:sz="4" w:space="0" w:color="auto"/>
              <w:left w:val="nil"/>
              <w:bottom w:val="single" w:sz="4" w:space="0" w:color="auto"/>
              <w:right w:val="single" w:sz="4" w:space="0" w:color="auto"/>
            </w:tcBorders>
            <w:shd w:val="clear" w:color="auto" w:fill="auto"/>
            <w:vAlign w:val="center"/>
            <w:hideMark/>
          </w:tcPr>
          <w:p w14:paraId="721E9B91" w14:textId="77777777" w:rsidR="00247486" w:rsidRPr="007C319D" w:rsidRDefault="00247486" w:rsidP="00247486">
            <w:pPr>
              <w:rPr>
                <w:b/>
                <w:bCs/>
                <w:color w:val="000000"/>
              </w:rPr>
            </w:pPr>
            <w:r w:rsidRPr="007C319D">
              <w:rPr>
                <w:b/>
                <w:bCs/>
                <w:color w:val="000000"/>
              </w:rPr>
              <w:t>Наименование</w:t>
            </w:r>
          </w:p>
        </w:tc>
        <w:tc>
          <w:tcPr>
            <w:tcW w:w="6091" w:type="dxa"/>
            <w:tcBorders>
              <w:top w:val="single" w:sz="4" w:space="0" w:color="auto"/>
              <w:left w:val="nil"/>
              <w:bottom w:val="single" w:sz="4" w:space="0" w:color="auto"/>
              <w:right w:val="single" w:sz="4" w:space="0" w:color="auto"/>
            </w:tcBorders>
            <w:shd w:val="clear" w:color="auto" w:fill="auto"/>
            <w:vAlign w:val="center"/>
            <w:hideMark/>
          </w:tcPr>
          <w:p w14:paraId="1B430B14" w14:textId="77777777" w:rsidR="00247486" w:rsidRPr="007C319D" w:rsidRDefault="00247486" w:rsidP="00247486">
            <w:pPr>
              <w:rPr>
                <w:b/>
                <w:bCs/>
                <w:color w:val="000000"/>
              </w:rPr>
            </w:pPr>
            <w:r w:rsidRPr="007C319D">
              <w:rPr>
                <w:b/>
                <w:bCs/>
                <w:color w:val="000000"/>
              </w:rPr>
              <w:t>Требования к расходным материалам для оказания услуг</w:t>
            </w:r>
          </w:p>
        </w:tc>
      </w:tr>
      <w:tr w:rsidR="00C53DAF" w:rsidRPr="007C319D" w14:paraId="172D2FF6" w14:textId="77777777" w:rsidTr="00AD1288">
        <w:trPr>
          <w:trHeight w:val="34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40AE9A7" w14:textId="3C6DA892" w:rsidR="00C53DAF" w:rsidRPr="007C319D" w:rsidRDefault="00C53DAF">
            <w:pPr>
              <w:rPr>
                <w:color w:val="000000"/>
              </w:rPr>
            </w:pPr>
          </w:p>
        </w:tc>
        <w:tc>
          <w:tcPr>
            <w:tcW w:w="9079" w:type="dxa"/>
            <w:gridSpan w:val="2"/>
            <w:tcBorders>
              <w:top w:val="nil"/>
              <w:left w:val="nil"/>
              <w:bottom w:val="single" w:sz="4" w:space="0" w:color="auto"/>
              <w:right w:val="single" w:sz="4" w:space="0" w:color="auto"/>
            </w:tcBorders>
            <w:shd w:val="clear" w:color="auto" w:fill="auto"/>
            <w:vAlign w:val="center"/>
            <w:hideMark/>
          </w:tcPr>
          <w:p w14:paraId="0D086C3E" w14:textId="0D56FDC1" w:rsidR="00C53DAF" w:rsidRPr="007C319D" w:rsidRDefault="00C53DAF">
            <w:pPr>
              <w:rPr>
                <w:color w:val="000000"/>
              </w:rPr>
            </w:pPr>
            <w:r w:rsidRPr="007C319D">
              <w:rPr>
                <w:b/>
                <w:bCs/>
                <w:color w:val="000000"/>
              </w:rPr>
              <w:t>Расходные материалы для санузлов: </w:t>
            </w:r>
          </w:p>
        </w:tc>
      </w:tr>
      <w:tr w:rsidR="00247486" w:rsidRPr="007C319D" w14:paraId="0665ED68" w14:textId="77777777" w:rsidTr="00AD1288">
        <w:trPr>
          <w:trHeight w:val="510"/>
        </w:trPr>
        <w:tc>
          <w:tcPr>
            <w:tcW w:w="560" w:type="dxa"/>
            <w:tcBorders>
              <w:top w:val="nil"/>
              <w:left w:val="single" w:sz="4" w:space="0" w:color="auto"/>
              <w:bottom w:val="single" w:sz="4" w:space="0" w:color="auto"/>
              <w:right w:val="single" w:sz="4" w:space="0" w:color="auto"/>
            </w:tcBorders>
            <w:shd w:val="clear" w:color="auto" w:fill="auto"/>
            <w:hideMark/>
          </w:tcPr>
          <w:p w14:paraId="3B95B501" w14:textId="77777777" w:rsidR="00247486" w:rsidRPr="007C319D" w:rsidRDefault="00247486" w:rsidP="00247486">
            <w:pPr>
              <w:jc w:val="right"/>
              <w:rPr>
                <w:color w:val="000000"/>
              </w:rPr>
            </w:pPr>
            <w:r w:rsidRPr="007C319D">
              <w:rPr>
                <w:color w:val="000000"/>
              </w:rPr>
              <w:t>1</w:t>
            </w:r>
          </w:p>
        </w:tc>
        <w:tc>
          <w:tcPr>
            <w:tcW w:w="2988" w:type="dxa"/>
            <w:tcBorders>
              <w:top w:val="nil"/>
              <w:left w:val="nil"/>
              <w:bottom w:val="single" w:sz="4" w:space="0" w:color="auto"/>
              <w:right w:val="single" w:sz="4" w:space="0" w:color="auto"/>
            </w:tcBorders>
            <w:shd w:val="clear" w:color="auto" w:fill="auto"/>
            <w:hideMark/>
          </w:tcPr>
          <w:p w14:paraId="794DA986" w14:textId="1A0F6319" w:rsidR="00247486" w:rsidRPr="007C319D" w:rsidRDefault="00247486" w:rsidP="00711267">
            <w:pPr>
              <w:rPr>
                <w:color w:val="000000"/>
              </w:rPr>
            </w:pPr>
            <w:r w:rsidRPr="007C319D">
              <w:rPr>
                <w:color w:val="000000"/>
              </w:rPr>
              <w:t>Полотенца бумажные</w:t>
            </w:r>
            <w:r w:rsidR="00A81C45" w:rsidRPr="007C319D">
              <w:rPr>
                <w:color w:val="000000"/>
              </w:rPr>
              <w:t xml:space="preserve"> </w:t>
            </w:r>
            <w:r w:rsidRPr="007C319D">
              <w:rPr>
                <w:color w:val="000000"/>
              </w:rPr>
              <w:t>для диспенсера</w:t>
            </w:r>
          </w:p>
        </w:tc>
        <w:tc>
          <w:tcPr>
            <w:tcW w:w="6091" w:type="dxa"/>
            <w:tcBorders>
              <w:top w:val="nil"/>
              <w:left w:val="nil"/>
              <w:bottom w:val="single" w:sz="4" w:space="0" w:color="auto"/>
              <w:right w:val="single" w:sz="4" w:space="0" w:color="auto"/>
            </w:tcBorders>
            <w:shd w:val="clear" w:color="auto" w:fill="auto"/>
            <w:hideMark/>
          </w:tcPr>
          <w:p w14:paraId="2B0A74AE" w14:textId="6B378BE0" w:rsidR="00DF479C" w:rsidRPr="007C319D" w:rsidRDefault="00325365" w:rsidP="00325365">
            <w:pPr>
              <w:jc w:val="both"/>
              <w:rPr>
                <w:color w:val="000000"/>
              </w:rPr>
            </w:pPr>
            <w:r w:rsidRPr="007C319D">
              <w:rPr>
                <w:color w:val="000000"/>
              </w:rPr>
              <w:t xml:space="preserve">Тип – листовой, тип сложения – </w:t>
            </w:r>
            <w:r w:rsidR="00247486" w:rsidRPr="007C319D">
              <w:rPr>
                <w:color w:val="000000"/>
              </w:rPr>
              <w:t>в соответствии с установленными диспенсерами</w:t>
            </w:r>
            <w:r w:rsidR="00DF479C" w:rsidRPr="007C319D">
              <w:rPr>
                <w:color w:val="000000"/>
              </w:rPr>
              <w:t>;</w:t>
            </w:r>
            <w:r w:rsidR="00247486" w:rsidRPr="007C319D">
              <w:rPr>
                <w:color w:val="000000"/>
              </w:rPr>
              <w:t xml:space="preserve"> </w:t>
            </w:r>
          </w:p>
          <w:p w14:paraId="56AD1748" w14:textId="0E7F7486" w:rsidR="00325365" w:rsidRPr="007C319D" w:rsidRDefault="00DF479C" w:rsidP="00325365">
            <w:pPr>
              <w:jc w:val="both"/>
              <w:rPr>
                <w:color w:val="000000"/>
              </w:rPr>
            </w:pPr>
            <w:r w:rsidRPr="007C319D">
              <w:rPr>
                <w:color w:val="000000"/>
              </w:rPr>
              <w:t>К</w:t>
            </w:r>
            <w:r w:rsidR="00247486" w:rsidRPr="007C319D">
              <w:rPr>
                <w:color w:val="000000"/>
              </w:rPr>
              <w:t>оличество слоев – не менее 2</w:t>
            </w:r>
            <w:r w:rsidR="00325365" w:rsidRPr="007C319D">
              <w:rPr>
                <w:color w:val="000000"/>
              </w:rPr>
              <w:t xml:space="preserve"> (двух);</w:t>
            </w:r>
            <w:r w:rsidR="00247486" w:rsidRPr="007C319D">
              <w:rPr>
                <w:color w:val="000000"/>
              </w:rPr>
              <w:t xml:space="preserve"> </w:t>
            </w:r>
          </w:p>
          <w:p w14:paraId="2D63642C" w14:textId="6B5EF7BC" w:rsidR="00325365" w:rsidRPr="007C319D" w:rsidRDefault="00247486" w:rsidP="00325365">
            <w:pPr>
              <w:jc w:val="both"/>
              <w:rPr>
                <w:shd w:val="clear" w:color="auto" w:fill="FFFFFF"/>
              </w:rPr>
            </w:pPr>
            <w:r w:rsidRPr="007C319D">
              <w:rPr>
                <w:shd w:val="clear" w:color="auto" w:fill="FFFFFF"/>
              </w:rPr>
              <w:t>Пл</w:t>
            </w:r>
            <w:r w:rsidR="00325365" w:rsidRPr="007C319D">
              <w:rPr>
                <w:shd w:val="clear" w:color="auto" w:fill="FFFFFF"/>
              </w:rPr>
              <w:t>отность слоя: не менее 15 гр/м2;</w:t>
            </w:r>
            <w:r w:rsidRPr="007C319D">
              <w:rPr>
                <w:shd w:val="clear" w:color="auto" w:fill="FFFFFF"/>
              </w:rPr>
              <w:t xml:space="preserve"> </w:t>
            </w:r>
          </w:p>
          <w:p w14:paraId="336D626E" w14:textId="18AF8132" w:rsidR="00247486" w:rsidRPr="007C319D" w:rsidRDefault="00247486" w:rsidP="00325365">
            <w:pPr>
              <w:jc w:val="both"/>
              <w:rPr>
                <w:color w:val="000000"/>
              </w:rPr>
            </w:pPr>
            <w:r w:rsidRPr="007C319D">
              <w:rPr>
                <w:shd w:val="clear" w:color="auto" w:fill="FFFFFF"/>
              </w:rPr>
              <w:t>Цвет: белый</w:t>
            </w:r>
            <w:r w:rsidR="00325365" w:rsidRPr="007C319D">
              <w:rPr>
                <w:color w:val="5C5C5C"/>
              </w:rPr>
              <w:t>.</w:t>
            </w:r>
          </w:p>
        </w:tc>
      </w:tr>
      <w:tr w:rsidR="00DB24BC" w:rsidRPr="007C319D" w14:paraId="274D44E2" w14:textId="77777777" w:rsidTr="00AD1288">
        <w:trPr>
          <w:trHeight w:val="510"/>
        </w:trPr>
        <w:tc>
          <w:tcPr>
            <w:tcW w:w="560" w:type="dxa"/>
            <w:tcBorders>
              <w:top w:val="nil"/>
              <w:left w:val="single" w:sz="4" w:space="0" w:color="auto"/>
              <w:bottom w:val="single" w:sz="4" w:space="0" w:color="auto"/>
              <w:right w:val="single" w:sz="4" w:space="0" w:color="auto"/>
            </w:tcBorders>
            <w:shd w:val="clear" w:color="auto" w:fill="auto"/>
          </w:tcPr>
          <w:p w14:paraId="3E44107F" w14:textId="7DD2AF98" w:rsidR="00DB24BC" w:rsidRPr="007C319D" w:rsidRDefault="00DB24BC" w:rsidP="00247486">
            <w:pPr>
              <w:jc w:val="right"/>
              <w:rPr>
                <w:color w:val="000000"/>
              </w:rPr>
            </w:pPr>
            <w:r w:rsidRPr="007C319D">
              <w:rPr>
                <w:color w:val="000000"/>
              </w:rPr>
              <w:t xml:space="preserve">2 </w:t>
            </w:r>
          </w:p>
        </w:tc>
        <w:tc>
          <w:tcPr>
            <w:tcW w:w="2988" w:type="dxa"/>
            <w:tcBorders>
              <w:top w:val="nil"/>
              <w:left w:val="nil"/>
              <w:bottom w:val="single" w:sz="4" w:space="0" w:color="auto"/>
              <w:right w:val="single" w:sz="4" w:space="0" w:color="auto"/>
            </w:tcBorders>
            <w:shd w:val="clear" w:color="auto" w:fill="auto"/>
          </w:tcPr>
          <w:p w14:paraId="5439B439" w14:textId="5B5982BB" w:rsidR="00DB24BC" w:rsidRPr="007C319D" w:rsidRDefault="00BF0640" w:rsidP="00711267">
            <w:pPr>
              <w:rPr>
                <w:color w:val="000000"/>
              </w:rPr>
            </w:pPr>
            <w:r w:rsidRPr="007C319D">
              <w:rPr>
                <w:color w:val="000000"/>
              </w:rPr>
              <w:t xml:space="preserve">Бумажные салфетки </w:t>
            </w:r>
          </w:p>
        </w:tc>
        <w:tc>
          <w:tcPr>
            <w:tcW w:w="6091" w:type="dxa"/>
            <w:tcBorders>
              <w:top w:val="nil"/>
              <w:left w:val="nil"/>
              <w:bottom w:val="single" w:sz="4" w:space="0" w:color="auto"/>
              <w:right w:val="single" w:sz="4" w:space="0" w:color="auto"/>
            </w:tcBorders>
            <w:shd w:val="clear" w:color="auto" w:fill="auto"/>
          </w:tcPr>
          <w:p w14:paraId="3A8B8B64" w14:textId="1F731FFD" w:rsidR="00AF6E64" w:rsidRPr="007C319D" w:rsidRDefault="00AF6E64" w:rsidP="00325365">
            <w:pPr>
              <w:jc w:val="both"/>
              <w:rPr>
                <w:color w:val="000000"/>
              </w:rPr>
            </w:pPr>
            <w:r w:rsidRPr="007C319D">
              <w:rPr>
                <w:color w:val="000000"/>
              </w:rPr>
              <w:t xml:space="preserve">Размер – в соответствии с установленными диспенсерами; </w:t>
            </w:r>
          </w:p>
          <w:p w14:paraId="6FA9C8F0" w14:textId="2E52D393" w:rsidR="00AF6E64" w:rsidRPr="007C319D" w:rsidRDefault="00AF6E64" w:rsidP="00325365">
            <w:pPr>
              <w:jc w:val="both"/>
              <w:rPr>
                <w:color w:val="000000"/>
              </w:rPr>
            </w:pPr>
            <w:r w:rsidRPr="007C319D">
              <w:rPr>
                <w:color w:val="000000"/>
              </w:rPr>
              <w:t>Рисунок: нет;</w:t>
            </w:r>
          </w:p>
          <w:p w14:paraId="524844EA" w14:textId="77777777" w:rsidR="00AF6E64" w:rsidRPr="007C319D" w:rsidRDefault="00AF6E64" w:rsidP="00325365">
            <w:pPr>
              <w:jc w:val="both"/>
              <w:rPr>
                <w:color w:val="000000"/>
              </w:rPr>
            </w:pPr>
            <w:r w:rsidRPr="007C319D">
              <w:rPr>
                <w:color w:val="000000"/>
              </w:rPr>
              <w:t>Тиснение: да;</w:t>
            </w:r>
          </w:p>
          <w:p w14:paraId="44C3D19D" w14:textId="5B139C85" w:rsidR="00AF6E64" w:rsidRPr="007C319D" w:rsidRDefault="00AF6E64" w:rsidP="00325365">
            <w:pPr>
              <w:jc w:val="both"/>
              <w:rPr>
                <w:color w:val="000000"/>
              </w:rPr>
            </w:pPr>
            <w:r w:rsidRPr="007C319D">
              <w:rPr>
                <w:color w:val="000000"/>
              </w:rPr>
              <w:t>Цвет: белый.</w:t>
            </w:r>
          </w:p>
        </w:tc>
      </w:tr>
      <w:tr w:rsidR="00247486" w:rsidRPr="007C319D" w14:paraId="210DA441" w14:textId="77777777" w:rsidTr="00AD1288">
        <w:trPr>
          <w:trHeight w:val="510"/>
        </w:trPr>
        <w:tc>
          <w:tcPr>
            <w:tcW w:w="560" w:type="dxa"/>
            <w:tcBorders>
              <w:top w:val="nil"/>
              <w:left w:val="single" w:sz="4" w:space="0" w:color="auto"/>
              <w:bottom w:val="single" w:sz="4" w:space="0" w:color="auto"/>
              <w:right w:val="single" w:sz="4" w:space="0" w:color="auto"/>
            </w:tcBorders>
            <w:shd w:val="clear" w:color="auto" w:fill="auto"/>
            <w:hideMark/>
          </w:tcPr>
          <w:p w14:paraId="0F516149" w14:textId="7A6C4987" w:rsidR="00247486" w:rsidRPr="007C319D" w:rsidRDefault="00DB24BC" w:rsidP="00247486">
            <w:pPr>
              <w:jc w:val="right"/>
              <w:rPr>
                <w:color w:val="000000"/>
              </w:rPr>
            </w:pPr>
            <w:r w:rsidRPr="007C319D">
              <w:rPr>
                <w:color w:val="000000"/>
              </w:rPr>
              <w:t>3</w:t>
            </w:r>
          </w:p>
        </w:tc>
        <w:tc>
          <w:tcPr>
            <w:tcW w:w="2988" w:type="dxa"/>
            <w:tcBorders>
              <w:top w:val="nil"/>
              <w:left w:val="nil"/>
              <w:bottom w:val="single" w:sz="4" w:space="0" w:color="auto"/>
              <w:right w:val="single" w:sz="4" w:space="0" w:color="auto"/>
            </w:tcBorders>
            <w:shd w:val="clear" w:color="auto" w:fill="auto"/>
            <w:hideMark/>
          </w:tcPr>
          <w:p w14:paraId="400DF154" w14:textId="77777777" w:rsidR="00247486" w:rsidRPr="007C319D" w:rsidRDefault="00247486" w:rsidP="00247486">
            <w:pPr>
              <w:rPr>
                <w:color w:val="000000"/>
              </w:rPr>
            </w:pPr>
            <w:r w:rsidRPr="007C319D">
              <w:rPr>
                <w:color w:val="000000"/>
              </w:rPr>
              <w:t>Туалетная бумага для диспенсера</w:t>
            </w:r>
          </w:p>
        </w:tc>
        <w:tc>
          <w:tcPr>
            <w:tcW w:w="6091" w:type="dxa"/>
            <w:tcBorders>
              <w:top w:val="nil"/>
              <w:left w:val="nil"/>
              <w:bottom w:val="single" w:sz="4" w:space="0" w:color="auto"/>
              <w:right w:val="single" w:sz="4" w:space="0" w:color="auto"/>
            </w:tcBorders>
            <w:shd w:val="clear" w:color="auto" w:fill="auto"/>
            <w:hideMark/>
          </w:tcPr>
          <w:p w14:paraId="084832CF" w14:textId="4D989ABE" w:rsidR="00325365" w:rsidRPr="007C319D" w:rsidRDefault="00247486" w:rsidP="00325365">
            <w:pPr>
              <w:jc w:val="both"/>
              <w:rPr>
                <w:color w:val="000000"/>
              </w:rPr>
            </w:pPr>
            <w:r w:rsidRPr="007C319D">
              <w:rPr>
                <w:color w:val="000000"/>
              </w:rPr>
              <w:t xml:space="preserve">Размер </w:t>
            </w:r>
            <w:r w:rsidR="00325365" w:rsidRPr="007C319D">
              <w:rPr>
                <w:color w:val="000000"/>
              </w:rPr>
              <w:t>–</w:t>
            </w:r>
            <w:r w:rsidRPr="007C319D">
              <w:rPr>
                <w:color w:val="000000"/>
              </w:rPr>
              <w:t xml:space="preserve"> в соответстви</w:t>
            </w:r>
            <w:r w:rsidR="00325365" w:rsidRPr="007C319D">
              <w:rPr>
                <w:color w:val="000000"/>
              </w:rPr>
              <w:t>и с установленными диспенсерами;</w:t>
            </w:r>
            <w:r w:rsidRPr="007C319D">
              <w:rPr>
                <w:color w:val="000000"/>
              </w:rPr>
              <w:t xml:space="preserve"> </w:t>
            </w:r>
          </w:p>
          <w:p w14:paraId="1005EAE4" w14:textId="77777777" w:rsidR="00325365" w:rsidRPr="007C319D" w:rsidRDefault="00325365" w:rsidP="00325365">
            <w:pPr>
              <w:jc w:val="both"/>
              <w:rPr>
                <w:color w:val="000000"/>
              </w:rPr>
            </w:pPr>
            <w:r w:rsidRPr="007C319D">
              <w:rPr>
                <w:color w:val="000000"/>
              </w:rPr>
              <w:t>К</w:t>
            </w:r>
            <w:r w:rsidR="00247486" w:rsidRPr="007C319D">
              <w:rPr>
                <w:color w:val="000000"/>
              </w:rPr>
              <w:t>оличество слоев – не менее 2</w:t>
            </w:r>
            <w:r w:rsidRPr="007C319D">
              <w:rPr>
                <w:color w:val="000000"/>
              </w:rPr>
              <w:t xml:space="preserve"> (двух);</w:t>
            </w:r>
            <w:r w:rsidR="00247486" w:rsidRPr="007C319D">
              <w:rPr>
                <w:color w:val="000000"/>
              </w:rPr>
              <w:t xml:space="preserve"> </w:t>
            </w:r>
          </w:p>
          <w:p w14:paraId="4373396B" w14:textId="77777777" w:rsidR="00325365" w:rsidRPr="007C319D" w:rsidRDefault="00325365" w:rsidP="00325365">
            <w:pPr>
              <w:jc w:val="both"/>
              <w:rPr>
                <w:color w:val="000000"/>
              </w:rPr>
            </w:pPr>
            <w:r w:rsidRPr="007C319D">
              <w:rPr>
                <w:color w:val="000000"/>
              </w:rPr>
              <w:t>П</w:t>
            </w:r>
            <w:r w:rsidR="00247486" w:rsidRPr="007C319D">
              <w:rPr>
                <w:color w:val="000000"/>
              </w:rPr>
              <w:t>лотность слоя – не менее 1</w:t>
            </w:r>
            <w:r w:rsidRPr="007C319D">
              <w:rPr>
                <w:color w:val="000000"/>
              </w:rPr>
              <w:t>5</w:t>
            </w:r>
            <w:r w:rsidR="00247486" w:rsidRPr="007C319D">
              <w:rPr>
                <w:color w:val="000000"/>
              </w:rPr>
              <w:t xml:space="preserve"> гр/м2</w:t>
            </w:r>
            <w:r w:rsidRPr="007C319D">
              <w:rPr>
                <w:color w:val="000000"/>
              </w:rPr>
              <w:t>;</w:t>
            </w:r>
            <w:r w:rsidR="00247486" w:rsidRPr="007C319D">
              <w:rPr>
                <w:color w:val="000000"/>
              </w:rPr>
              <w:t xml:space="preserve"> </w:t>
            </w:r>
          </w:p>
          <w:p w14:paraId="71F00C1D" w14:textId="77EF88B8" w:rsidR="00247486" w:rsidRPr="007C319D" w:rsidRDefault="00325365" w:rsidP="00325365">
            <w:pPr>
              <w:jc w:val="both"/>
              <w:rPr>
                <w:color w:val="000000"/>
              </w:rPr>
            </w:pPr>
            <w:r w:rsidRPr="007C319D">
              <w:rPr>
                <w:color w:val="000000"/>
              </w:rPr>
              <w:t>Ц</w:t>
            </w:r>
            <w:r w:rsidR="00247486" w:rsidRPr="007C319D">
              <w:rPr>
                <w:color w:val="000000"/>
              </w:rPr>
              <w:t>вет: белый</w:t>
            </w:r>
            <w:r w:rsidRPr="007C319D">
              <w:rPr>
                <w:color w:val="000000"/>
              </w:rPr>
              <w:t>.</w:t>
            </w:r>
          </w:p>
        </w:tc>
      </w:tr>
      <w:tr w:rsidR="00247486" w:rsidRPr="007C319D" w14:paraId="1F702306" w14:textId="77777777" w:rsidTr="00AD1288">
        <w:trPr>
          <w:trHeight w:val="900"/>
        </w:trPr>
        <w:tc>
          <w:tcPr>
            <w:tcW w:w="560" w:type="dxa"/>
            <w:tcBorders>
              <w:top w:val="nil"/>
              <w:left w:val="single" w:sz="4" w:space="0" w:color="auto"/>
              <w:bottom w:val="single" w:sz="4" w:space="0" w:color="auto"/>
              <w:right w:val="single" w:sz="4" w:space="0" w:color="auto"/>
            </w:tcBorders>
            <w:shd w:val="clear" w:color="auto" w:fill="auto"/>
            <w:hideMark/>
          </w:tcPr>
          <w:p w14:paraId="236324DC" w14:textId="196BF962" w:rsidR="00247486" w:rsidRPr="007C319D" w:rsidRDefault="00DB24BC" w:rsidP="00247486">
            <w:pPr>
              <w:jc w:val="right"/>
              <w:rPr>
                <w:color w:val="000000"/>
              </w:rPr>
            </w:pPr>
            <w:r w:rsidRPr="007C319D">
              <w:rPr>
                <w:color w:val="000000"/>
              </w:rPr>
              <w:t>4</w:t>
            </w:r>
          </w:p>
        </w:tc>
        <w:tc>
          <w:tcPr>
            <w:tcW w:w="2988" w:type="dxa"/>
            <w:tcBorders>
              <w:top w:val="nil"/>
              <w:left w:val="nil"/>
              <w:bottom w:val="single" w:sz="4" w:space="0" w:color="auto"/>
              <w:right w:val="single" w:sz="4" w:space="0" w:color="auto"/>
            </w:tcBorders>
            <w:shd w:val="clear" w:color="auto" w:fill="auto"/>
            <w:hideMark/>
          </w:tcPr>
          <w:p w14:paraId="2D89DE32" w14:textId="4363B0A2" w:rsidR="00247486" w:rsidRPr="007C319D" w:rsidRDefault="00325365" w:rsidP="00247486">
            <w:pPr>
              <w:rPr>
                <w:color w:val="000000"/>
              </w:rPr>
            </w:pPr>
            <w:r w:rsidRPr="007C319D">
              <w:rPr>
                <w:color w:val="000000"/>
              </w:rPr>
              <w:t>Ж</w:t>
            </w:r>
            <w:r w:rsidR="00247486" w:rsidRPr="007C319D">
              <w:rPr>
                <w:color w:val="000000"/>
              </w:rPr>
              <w:t>идкое мыло для диспенсеров</w:t>
            </w:r>
          </w:p>
        </w:tc>
        <w:tc>
          <w:tcPr>
            <w:tcW w:w="6091" w:type="dxa"/>
            <w:tcBorders>
              <w:top w:val="nil"/>
              <w:left w:val="nil"/>
              <w:bottom w:val="single" w:sz="4" w:space="0" w:color="auto"/>
              <w:right w:val="single" w:sz="4" w:space="0" w:color="auto"/>
            </w:tcBorders>
            <w:shd w:val="clear" w:color="auto" w:fill="auto"/>
            <w:hideMark/>
          </w:tcPr>
          <w:p w14:paraId="1D1DE893" w14:textId="3B8CE1C4" w:rsidR="00247486" w:rsidRPr="007C319D" w:rsidRDefault="00247486" w:rsidP="00325365">
            <w:pPr>
              <w:jc w:val="both"/>
              <w:rPr>
                <w:color w:val="000000"/>
              </w:rPr>
            </w:pPr>
            <w:r w:rsidRPr="007C319D">
              <w:rPr>
                <w:color w:val="000000"/>
              </w:rPr>
              <w:t>Мыло должно обладать антисептическим или обеззараживающим, очищающим, увлажняющим, смягчающим и антимикробным свойствами.</w:t>
            </w:r>
            <w:r w:rsidR="00D61333" w:rsidRPr="007C319D">
              <w:rPr>
                <w:color w:val="000000"/>
              </w:rPr>
              <w:t xml:space="preserve"> </w:t>
            </w:r>
            <w:r w:rsidRPr="007C319D">
              <w:rPr>
                <w:color w:val="000000"/>
              </w:rPr>
              <w:t xml:space="preserve">рН нейтральный/кислотный. </w:t>
            </w:r>
          </w:p>
        </w:tc>
      </w:tr>
      <w:tr w:rsidR="00247486" w:rsidRPr="007C319D" w14:paraId="5FBF2A1E" w14:textId="77777777" w:rsidTr="00AD1288">
        <w:trPr>
          <w:trHeight w:val="300"/>
        </w:trPr>
        <w:tc>
          <w:tcPr>
            <w:tcW w:w="560" w:type="dxa"/>
            <w:tcBorders>
              <w:top w:val="nil"/>
              <w:left w:val="single" w:sz="4" w:space="0" w:color="auto"/>
              <w:bottom w:val="single" w:sz="4" w:space="0" w:color="auto"/>
              <w:right w:val="single" w:sz="4" w:space="0" w:color="auto"/>
            </w:tcBorders>
            <w:shd w:val="clear" w:color="auto" w:fill="auto"/>
            <w:hideMark/>
          </w:tcPr>
          <w:p w14:paraId="0245FC7F" w14:textId="10726C47" w:rsidR="00247486" w:rsidRPr="007C319D" w:rsidRDefault="00DB24BC" w:rsidP="00247486">
            <w:pPr>
              <w:jc w:val="right"/>
              <w:rPr>
                <w:color w:val="000000"/>
              </w:rPr>
            </w:pPr>
            <w:r w:rsidRPr="007C319D">
              <w:rPr>
                <w:color w:val="000000"/>
              </w:rPr>
              <w:t>5</w:t>
            </w:r>
          </w:p>
        </w:tc>
        <w:tc>
          <w:tcPr>
            <w:tcW w:w="2988" w:type="dxa"/>
            <w:tcBorders>
              <w:top w:val="nil"/>
              <w:left w:val="nil"/>
              <w:bottom w:val="single" w:sz="4" w:space="0" w:color="auto"/>
              <w:right w:val="single" w:sz="4" w:space="0" w:color="auto"/>
            </w:tcBorders>
            <w:shd w:val="clear" w:color="auto" w:fill="auto"/>
            <w:hideMark/>
          </w:tcPr>
          <w:p w14:paraId="51F433C1" w14:textId="44A1CC44" w:rsidR="00247486" w:rsidRPr="007C319D" w:rsidRDefault="001B216C" w:rsidP="00247486">
            <w:pPr>
              <w:rPr>
                <w:color w:val="000000"/>
              </w:rPr>
            </w:pPr>
            <w:r w:rsidRPr="007C319D">
              <w:rPr>
                <w:color w:val="000000"/>
              </w:rPr>
              <w:t>Б</w:t>
            </w:r>
            <w:r w:rsidR="00247486" w:rsidRPr="007C319D">
              <w:rPr>
                <w:color w:val="000000"/>
              </w:rPr>
              <w:t>лок гигиенический для унитаза</w:t>
            </w:r>
          </w:p>
        </w:tc>
        <w:tc>
          <w:tcPr>
            <w:tcW w:w="6091" w:type="dxa"/>
            <w:tcBorders>
              <w:top w:val="nil"/>
              <w:left w:val="nil"/>
              <w:bottom w:val="single" w:sz="4" w:space="0" w:color="auto"/>
              <w:right w:val="single" w:sz="4" w:space="0" w:color="auto"/>
            </w:tcBorders>
            <w:shd w:val="clear" w:color="auto" w:fill="auto"/>
            <w:hideMark/>
          </w:tcPr>
          <w:p w14:paraId="54067E4B" w14:textId="0F96BD30" w:rsidR="00247486" w:rsidRPr="007C319D" w:rsidRDefault="00247486" w:rsidP="00247486">
            <w:pPr>
              <w:rPr>
                <w:color w:val="000000"/>
              </w:rPr>
            </w:pPr>
            <w:r w:rsidRPr="007C319D">
              <w:rPr>
                <w:color w:val="000000"/>
              </w:rPr>
              <w:t xml:space="preserve">АПАВ не более 30%, НПАВ не более 15% </w:t>
            </w:r>
          </w:p>
          <w:p w14:paraId="207265FC" w14:textId="772F00AA" w:rsidR="00A0279D" w:rsidRPr="007C319D" w:rsidRDefault="00A0279D" w:rsidP="00247486">
            <w:pPr>
              <w:rPr>
                <w:color w:val="000000"/>
              </w:rPr>
            </w:pPr>
            <w:r w:rsidRPr="007C319D">
              <w:rPr>
                <w:color w:val="000000"/>
              </w:rPr>
              <w:t>Наличие антибактериального компонента: Да.</w:t>
            </w:r>
          </w:p>
        </w:tc>
      </w:tr>
      <w:tr w:rsidR="001B216C" w:rsidRPr="007C319D" w14:paraId="23849122" w14:textId="77777777" w:rsidTr="00AD1288">
        <w:trPr>
          <w:trHeight w:val="300"/>
        </w:trPr>
        <w:tc>
          <w:tcPr>
            <w:tcW w:w="560" w:type="dxa"/>
            <w:tcBorders>
              <w:top w:val="nil"/>
              <w:left w:val="single" w:sz="4" w:space="0" w:color="auto"/>
              <w:bottom w:val="single" w:sz="4" w:space="0" w:color="auto"/>
              <w:right w:val="single" w:sz="4" w:space="0" w:color="auto"/>
            </w:tcBorders>
            <w:shd w:val="clear" w:color="auto" w:fill="auto"/>
          </w:tcPr>
          <w:p w14:paraId="66057D05" w14:textId="6FC1DE15" w:rsidR="001B216C" w:rsidRPr="007C319D" w:rsidRDefault="00DB24BC" w:rsidP="00247486">
            <w:pPr>
              <w:jc w:val="right"/>
              <w:rPr>
                <w:color w:val="000000"/>
              </w:rPr>
            </w:pPr>
            <w:r w:rsidRPr="007C319D">
              <w:rPr>
                <w:color w:val="000000"/>
              </w:rPr>
              <w:t>6</w:t>
            </w:r>
          </w:p>
        </w:tc>
        <w:tc>
          <w:tcPr>
            <w:tcW w:w="2988" w:type="dxa"/>
            <w:tcBorders>
              <w:top w:val="nil"/>
              <w:left w:val="nil"/>
              <w:bottom w:val="single" w:sz="4" w:space="0" w:color="auto"/>
              <w:right w:val="single" w:sz="4" w:space="0" w:color="auto"/>
            </w:tcBorders>
            <w:shd w:val="clear" w:color="auto" w:fill="auto"/>
          </w:tcPr>
          <w:p w14:paraId="7B9A117D" w14:textId="0F408690" w:rsidR="001B216C" w:rsidRPr="007C319D" w:rsidRDefault="001B216C" w:rsidP="00A81C45">
            <w:pPr>
              <w:rPr>
                <w:color w:val="000000"/>
              </w:rPr>
            </w:pPr>
            <w:r w:rsidRPr="007C319D">
              <w:rPr>
                <w:color w:val="000000"/>
              </w:rPr>
              <w:t>Освежитель воздуха</w:t>
            </w:r>
            <w:r w:rsidR="00A81C45" w:rsidRPr="007C319D">
              <w:rPr>
                <w:color w:val="000000"/>
              </w:rPr>
              <w:t xml:space="preserve"> </w:t>
            </w:r>
          </w:p>
        </w:tc>
        <w:tc>
          <w:tcPr>
            <w:tcW w:w="6091" w:type="dxa"/>
            <w:tcBorders>
              <w:top w:val="nil"/>
              <w:left w:val="nil"/>
              <w:bottom w:val="single" w:sz="4" w:space="0" w:color="auto"/>
              <w:right w:val="single" w:sz="4" w:space="0" w:color="auto"/>
            </w:tcBorders>
            <w:shd w:val="clear" w:color="auto" w:fill="auto"/>
          </w:tcPr>
          <w:p w14:paraId="769FBADE" w14:textId="0A7281D5" w:rsidR="001B216C" w:rsidRPr="007C319D" w:rsidRDefault="001B216C" w:rsidP="002C11A1">
            <w:pPr>
              <w:jc w:val="both"/>
              <w:rPr>
                <w:color w:val="000000"/>
              </w:rPr>
            </w:pPr>
            <w:r w:rsidRPr="007C319D">
              <w:rPr>
                <w:color w:val="000000"/>
              </w:rPr>
              <w:t>Форма выпуска: Аэрозоль</w:t>
            </w:r>
            <w:r w:rsidR="00A81C45" w:rsidRPr="007C319D">
              <w:rPr>
                <w:color w:val="000000"/>
              </w:rPr>
              <w:t xml:space="preserve"> и/или сменный блок для автоматических освежителей воздуха</w:t>
            </w:r>
            <w:r w:rsidR="00DF479C" w:rsidRPr="007C319D">
              <w:rPr>
                <w:color w:val="000000"/>
              </w:rPr>
              <w:t>.</w:t>
            </w:r>
          </w:p>
          <w:p w14:paraId="609DDF18" w14:textId="2BC76E15" w:rsidR="001B216C" w:rsidRPr="007C319D" w:rsidRDefault="001B216C" w:rsidP="00247486">
            <w:pPr>
              <w:rPr>
                <w:color w:val="000000"/>
              </w:rPr>
            </w:pPr>
            <w:r w:rsidRPr="007C319D">
              <w:rPr>
                <w:color w:val="000000"/>
              </w:rPr>
              <w:t>Наличие парфюмерных отдушек.</w:t>
            </w:r>
          </w:p>
        </w:tc>
      </w:tr>
      <w:tr w:rsidR="001B216C" w:rsidRPr="007C319D" w14:paraId="2B0EDCB5" w14:textId="77777777" w:rsidTr="00AD1288">
        <w:trPr>
          <w:trHeight w:val="300"/>
        </w:trPr>
        <w:tc>
          <w:tcPr>
            <w:tcW w:w="560" w:type="dxa"/>
            <w:tcBorders>
              <w:top w:val="nil"/>
              <w:left w:val="single" w:sz="4" w:space="0" w:color="auto"/>
              <w:bottom w:val="single" w:sz="4" w:space="0" w:color="auto"/>
              <w:right w:val="single" w:sz="4" w:space="0" w:color="auto"/>
            </w:tcBorders>
            <w:shd w:val="clear" w:color="auto" w:fill="auto"/>
          </w:tcPr>
          <w:p w14:paraId="348192B8" w14:textId="5FC2A3C8" w:rsidR="001B216C" w:rsidRPr="007C319D" w:rsidRDefault="00DB24BC" w:rsidP="00247486">
            <w:pPr>
              <w:jc w:val="right"/>
              <w:rPr>
                <w:color w:val="000000"/>
              </w:rPr>
            </w:pPr>
            <w:r w:rsidRPr="007C319D">
              <w:rPr>
                <w:color w:val="000000"/>
              </w:rPr>
              <w:t>7</w:t>
            </w:r>
          </w:p>
        </w:tc>
        <w:tc>
          <w:tcPr>
            <w:tcW w:w="2988" w:type="dxa"/>
            <w:tcBorders>
              <w:top w:val="nil"/>
              <w:left w:val="nil"/>
              <w:bottom w:val="single" w:sz="4" w:space="0" w:color="auto"/>
              <w:right w:val="single" w:sz="4" w:space="0" w:color="auto"/>
            </w:tcBorders>
            <w:shd w:val="clear" w:color="auto" w:fill="auto"/>
          </w:tcPr>
          <w:p w14:paraId="69E667FF" w14:textId="31FE777A" w:rsidR="001B216C" w:rsidRPr="007C319D" w:rsidRDefault="001B216C" w:rsidP="00247486">
            <w:pPr>
              <w:rPr>
                <w:color w:val="000000"/>
              </w:rPr>
            </w:pPr>
            <w:r w:rsidRPr="007C319D">
              <w:rPr>
                <w:color w:val="000000"/>
              </w:rPr>
              <w:t>Средство для мытья посуды</w:t>
            </w:r>
          </w:p>
        </w:tc>
        <w:tc>
          <w:tcPr>
            <w:tcW w:w="6091" w:type="dxa"/>
            <w:tcBorders>
              <w:top w:val="nil"/>
              <w:left w:val="nil"/>
              <w:bottom w:val="single" w:sz="4" w:space="0" w:color="auto"/>
              <w:right w:val="single" w:sz="4" w:space="0" w:color="auto"/>
            </w:tcBorders>
            <w:shd w:val="clear" w:color="auto" w:fill="auto"/>
          </w:tcPr>
          <w:p w14:paraId="0E273473" w14:textId="77777777" w:rsidR="001B216C" w:rsidRPr="007C319D" w:rsidRDefault="001B216C" w:rsidP="00247486">
            <w:pPr>
              <w:rPr>
                <w:color w:val="000000"/>
              </w:rPr>
            </w:pPr>
            <w:r w:rsidRPr="007C319D">
              <w:rPr>
                <w:color w:val="000000"/>
              </w:rPr>
              <w:t>Форма выпуска: Гель;</w:t>
            </w:r>
          </w:p>
          <w:p w14:paraId="47308298" w14:textId="652C0CEB" w:rsidR="001B216C" w:rsidRPr="007C319D" w:rsidRDefault="00A0279D" w:rsidP="00247486">
            <w:pPr>
              <w:rPr>
                <w:color w:val="000000"/>
              </w:rPr>
            </w:pPr>
            <w:r w:rsidRPr="007C319D">
              <w:rPr>
                <w:color w:val="000000"/>
              </w:rPr>
              <w:t>рН нейтральный/кислотный.</w:t>
            </w:r>
          </w:p>
        </w:tc>
      </w:tr>
      <w:tr w:rsidR="00534AF9" w:rsidRPr="007C319D" w14:paraId="5E73EE9C" w14:textId="77777777" w:rsidTr="00AD1288">
        <w:trPr>
          <w:trHeight w:val="300"/>
        </w:trPr>
        <w:tc>
          <w:tcPr>
            <w:tcW w:w="560" w:type="dxa"/>
            <w:tcBorders>
              <w:top w:val="nil"/>
              <w:left w:val="single" w:sz="4" w:space="0" w:color="auto"/>
              <w:bottom w:val="single" w:sz="4" w:space="0" w:color="auto"/>
              <w:right w:val="single" w:sz="4" w:space="0" w:color="auto"/>
            </w:tcBorders>
            <w:shd w:val="clear" w:color="auto" w:fill="auto"/>
          </w:tcPr>
          <w:p w14:paraId="36CDCD5D" w14:textId="61A53525" w:rsidR="00534AF9" w:rsidRPr="007C319D" w:rsidRDefault="00DB24BC" w:rsidP="00247486">
            <w:pPr>
              <w:jc w:val="right"/>
              <w:rPr>
                <w:color w:val="000000"/>
              </w:rPr>
            </w:pPr>
            <w:r w:rsidRPr="007C319D">
              <w:rPr>
                <w:color w:val="000000"/>
              </w:rPr>
              <w:t>8</w:t>
            </w:r>
          </w:p>
        </w:tc>
        <w:tc>
          <w:tcPr>
            <w:tcW w:w="2988" w:type="dxa"/>
            <w:tcBorders>
              <w:top w:val="nil"/>
              <w:left w:val="nil"/>
              <w:bottom w:val="single" w:sz="4" w:space="0" w:color="auto"/>
              <w:right w:val="single" w:sz="4" w:space="0" w:color="auto"/>
            </w:tcBorders>
            <w:shd w:val="clear" w:color="auto" w:fill="auto"/>
          </w:tcPr>
          <w:p w14:paraId="104C2B40" w14:textId="61B30831" w:rsidR="00534AF9" w:rsidRPr="007C319D" w:rsidRDefault="00534AF9" w:rsidP="00247486">
            <w:pPr>
              <w:rPr>
                <w:color w:val="000000"/>
              </w:rPr>
            </w:pPr>
            <w:r w:rsidRPr="007C319D">
              <w:rPr>
                <w:color w:val="000000"/>
              </w:rPr>
              <w:t>Таблетки для посудомоечных машин</w:t>
            </w:r>
          </w:p>
        </w:tc>
        <w:tc>
          <w:tcPr>
            <w:tcW w:w="6091" w:type="dxa"/>
            <w:tcBorders>
              <w:top w:val="nil"/>
              <w:left w:val="nil"/>
              <w:bottom w:val="single" w:sz="4" w:space="0" w:color="auto"/>
              <w:right w:val="single" w:sz="4" w:space="0" w:color="auto"/>
            </w:tcBorders>
            <w:shd w:val="clear" w:color="auto" w:fill="auto"/>
          </w:tcPr>
          <w:p w14:paraId="1C5542B4" w14:textId="77777777" w:rsidR="009D0AAA" w:rsidRPr="007C319D" w:rsidRDefault="009D0AAA" w:rsidP="009D0AAA">
            <w:pPr>
              <w:rPr>
                <w:color w:val="000000"/>
              </w:rPr>
            </w:pPr>
            <w:r w:rsidRPr="007C319D">
              <w:rPr>
                <w:color w:val="000000"/>
              </w:rPr>
              <w:t xml:space="preserve">Таблетки не должны содержать фосфаты и агрессивные химические вещества. </w:t>
            </w:r>
          </w:p>
          <w:p w14:paraId="133AE5AD" w14:textId="0C690CF8" w:rsidR="009D0AAA" w:rsidRPr="007C319D" w:rsidRDefault="009D0AAA" w:rsidP="002C11A1">
            <w:pPr>
              <w:jc w:val="both"/>
              <w:rPr>
                <w:color w:val="000000"/>
              </w:rPr>
            </w:pPr>
            <w:r w:rsidRPr="007C319D">
              <w:rPr>
                <w:color w:val="000000"/>
              </w:rPr>
              <w:t xml:space="preserve">Гипоаллергенны и безопасны для посуды и посудомоечной машины. Таблетки должны подходить для </w:t>
            </w:r>
            <w:r w:rsidR="002579E0" w:rsidRPr="007C319D">
              <w:rPr>
                <w:color w:val="000000"/>
              </w:rPr>
              <w:t xml:space="preserve">установленной </w:t>
            </w:r>
            <w:r w:rsidRPr="007C319D">
              <w:rPr>
                <w:color w:val="000000"/>
              </w:rPr>
              <w:t>модели посудомо</w:t>
            </w:r>
            <w:r w:rsidR="00351D5B" w:rsidRPr="007C319D">
              <w:rPr>
                <w:color w:val="000000"/>
              </w:rPr>
              <w:t>ечной машины</w:t>
            </w:r>
            <w:r w:rsidRPr="007C319D">
              <w:rPr>
                <w:color w:val="000000"/>
              </w:rPr>
              <w:t xml:space="preserve"> и легко помещаться в отделение для таблеток. </w:t>
            </w:r>
          </w:p>
          <w:p w14:paraId="5523EE25" w14:textId="7B77177A" w:rsidR="00534AF9" w:rsidRPr="007C319D" w:rsidRDefault="009D0AAA" w:rsidP="009D0AAA">
            <w:pPr>
              <w:rPr>
                <w:color w:val="000000"/>
              </w:rPr>
            </w:pPr>
            <w:r w:rsidRPr="007C319D">
              <w:rPr>
                <w:color w:val="000000"/>
              </w:rPr>
              <w:t>Н</w:t>
            </w:r>
            <w:r w:rsidR="00737ADD" w:rsidRPr="007C319D">
              <w:rPr>
                <w:color w:val="000000"/>
              </w:rPr>
              <w:t>ПАВ &lt;</w:t>
            </w:r>
            <w:r w:rsidR="00BB4980" w:rsidRPr="007C319D">
              <w:rPr>
                <w:color w:val="000000"/>
              </w:rPr>
              <w:t xml:space="preserve"> </w:t>
            </w:r>
            <w:r w:rsidR="00737ADD" w:rsidRPr="007C319D">
              <w:rPr>
                <w:color w:val="000000"/>
              </w:rPr>
              <w:t xml:space="preserve">5% </w:t>
            </w:r>
          </w:p>
        </w:tc>
      </w:tr>
      <w:tr w:rsidR="00534AF9" w:rsidRPr="007C319D" w14:paraId="74028615" w14:textId="77777777" w:rsidTr="00AD1288">
        <w:trPr>
          <w:trHeight w:val="300"/>
        </w:trPr>
        <w:tc>
          <w:tcPr>
            <w:tcW w:w="560" w:type="dxa"/>
            <w:tcBorders>
              <w:top w:val="nil"/>
              <w:left w:val="single" w:sz="4" w:space="0" w:color="auto"/>
              <w:bottom w:val="single" w:sz="4" w:space="0" w:color="auto"/>
              <w:right w:val="single" w:sz="4" w:space="0" w:color="auto"/>
            </w:tcBorders>
            <w:shd w:val="clear" w:color="auto" w:fill="auto"/>
          </w:tcPr>
          <w:p w14:paraId="76EAB49A" w14:textId="13AEAAAD" w:rsidR="00534AF9" w:rsidRPr="007C319D" w:rsidRDefault="00DB24BC" w:rsidP="002C11A1">
            <w:pPr>
              <w:ind w:left="142"/>
              <w:jc w:val="right"/>
              <w:rPr>
                <w:color w:val="000000"/>
              </w:rPr>
            </w:pPr>
            <w:r w:rsidRPr="007C319D">
              <w:rPr>
                <w:color w:val="000000"/>
              </w:rPr>
              <w:t>9</w:t>
            </w:r>
          </w:p>
        </w:tc>
        <w:tc>
          <w:tcPr>
            <w:tcW w:w="2988" w:type="dxa"/>
            <w:tcBorders>
              <w:top w:val="nil"/>
              <w:left w:val="nil"/>
              <w:bottom w:val="single" w:sz="4" w:space="0" w:color="auto"/>
              <w:right w:val="single" w:sz="4" w:space="0" w:color="auto"/>
            </w:tcBorders>
            <w:shd w:val="clear" w:color="auto" w:fill="auto"/>
          </w:tcPr>
          <w:p w14:paraId="251F7F58" w14:textId="53361A9E" w:rsidR="00534AF9" w:rsidRPr="007C319D" w:rsidRDefault="00534AF9" w:rsidP="0076514D">
            <w:pPr>
              <w:rPr>
                <w:color w:val="000000"/>
              </w:rPr>
            </w:pPr>
            <w:r w:rsidRPr="007C319D">
              <w:rPr>
                <w:color w:val="000000"/>
              </w:rPr>
              <w:t xml:space="preserve">Жидкость для </w:t>
            </w:r>
            <w:r w:rsidR="00C27EE4" w:rsidRPr="007C319D">
              <w:rPr>
                <w:color w:val="000000"/>
              </w:rPr>
              <w:t xml:space="preserve">обслуживания </w:t>
            </w:r>
            <w:r w:rsidR="0076514D" w:rsidRPr="007C319D">
              <w:rPr>
                <w:color w:val="000000"/>
              </w:rPr>
              <w:t>кофемашин</w:t>
            </w:r>
          </w:p>
        </w:tc>
        <w:tc>
          <w:tcPr>
            <w:tcW w:w="6091" w:type="dxa"/>
            <w:tcBorders>
              <w:top w:val="nil"/>
              <w:left w:val="nil"/>
              <w:bottom w:val="single" w:sz="4" w:space="0" w:color="auto"/>
              <w:right w:val="single" w:sz="4" w:space="0" w:color="auto"/>
            </w:tcBorders>
            <w:shd w:val="clear" w:color="auto" w:fill="auto"/>
          </w:tcPr>
          <w:p w14:paraId="24E09799" w14:textId="4760A65E" w:rsidR="0076514D" w:rsidRPr="007C319D" w:rsidRDefault="0076514D" w:rsidP="00BF0640">
            <w:pPr>
              <w:shd w:val="clear" w:color="auto" w:fill="FFFFFF"/>
              <w:rPr>
                <w:bCs/>
                <w:color w:val="000000"/>
              </w:rPr>
            </w:pPr>
            <w:r w:rsidRPr="007C319D">
              <w:rPr>
                <w:color w:val="000000"/>
              </w:rPr>
              <w:t>Отсутствие запаха</w:t>
            </w:r>
            <w:r w:rsidRPr="007C319D">
              <w:rPr>
                <w:bCs/>
                <w:color w:val="000000"/>
              </w:rPr>
              <w:t>, прозрачность, отсутствие хлора</w:t>
            </w:r>
            <w:r w:rsidR="00C4476A" w:rsidRPr="007C319D">
              <w:rPr>
                <w:bCs/>
                <w:color w:val="000000"/>
              </w:rPr>
              <w:t>.</w:t>
            </w:r>
          </w:p>
          <w:p w14:paraId="35749777" w14:textId="04BC9453" w:rsidR="0076514D" w:rsidRPr="007C319D" w:rsidRDefault="0076514D" w:rsidP="00BF0640">
            <w:pPr>
              <w:shd w:val="clear" w:color="auto" w:fill="FFFFFF"/>
              <w:rPr>
                <w:bCs/>
                <w:color w:val="000000"/>
              </w:rPr>
            </w:pPr>
            <w:r w:rsidRPr="007C319D">
              <w:rPr>
                <w:color w:val="000000"/>
              </w:rPr>
              <w:t>Минерализация</w:t>
            </w:r>
            <w:r w:rsidRPr="007C319D">
              <w:rPr>
                <w:bCs/>
                <w:color w:val="000000"/>
              </w:rPr>
              <w:t xml:space="preserve"> </w:t>
            </w:r>
            <w:r w:rsidR="00DF479C" w:rsidRPr="007C319D">
              <w:rPr>
                <w:bCs/>
                <w:color w:val="000000"/>
              </w:rPr>
              <w:t xml:space="preserve">- </w:t>
            </w:r>
            <w:r w:rsidR="00351D5B" w:rsidRPr="007C319D">
              <w:rPr>
                <w:bCs/>
                <w:color w:val="000000"/>
              </w:rPr>
              <w:t>не менее</w:t>
            </w:r>
            <w:r w:rsidRPr="007C319D">
              <w:rPr>
                <w:bCs/>
                <w:color w:val="000000"/>
              </w:rPr>
              <w:t xml:space="preserve"> 75 </w:t>
            </w:r>
            <w:r w:rsidR="00351D5B" w:rsidRPr="007C319D">
              <w:rPr>
                <w:bCs/>
                <w:color w:val="000000"/>
              </w:rPr>
              <w:t>не более</w:t>
            </w:r>
            <w:r w:rsidRPr="007C319D">
              <w:rPr>
                <w:bCs/>
                <w:color w:val="000000"/>
              </w:rPr>
              <w:t xml:space="preserve"> 250 мг/л. </w:t>
            </w:r>
          </w:p>
          <w:p w14:paraId="112E645A" w14:textId="657D7224" w:rsidR="0076514D" w:rsidRPr="007C319D" w:rsidRDefault="0076514D" w:rsidP="00BF0640">
            <w:pPr>
              <w:shd w:val="clear" w:color="auto" w:fill="FFFFFF"/>
              <w:rPr>
                <w:bCs/>
                <w:color w:val="000000"/>
              </w:rPr>
            </w:pPr>
            <w:r w:rsidRPr="007C319D">
              <w:rPr>
                <w:color w:val="000000"/>
              </w:rPr>
              <w:t>Щелочность</w:t>
            </w:r>
            <w:r w:rsidRPr="007C319D">
              <w:rPr>
                <w:bCs/>
                <w:color w:val="000000"/>
              </w:rPr>
              <w:t xml:space="preserve"> </w:t>
            </w:r>
            <w:r w:rsidR="00DF479C" w:rsidRPr="007C319D">
              <w:rPr>
                <w:bCs/>
                <w:color w:val="000000"/>
              </w:rPr>
              <w:t>-</w:t>
            </w:r>
            <w:r w:rsidRPr="007C319D">
              <w:rPr>
                <w:bCs/>
                <w:color w:val="000000"/>
              </w:rPr>
              <w:t xml:space="preserve"> </w:t>
            </w:r>
            <w:r w:rsidR="00351D5B" w:rsidRPr="007C319D">
              <w:rPr>
                <w:bCs/>
                <w:color w:val="000000"/>
              </w:rPr>
              <w:t>не</w:t>
            </w:r>
            <w:r w:rsidR="00833776" w:rsidRPr="007C319D">
              <w:rPr>
                <w:bCs/>
                <w:color w:val="000000"/>
              </w:rPr>
              <w:t xml:space="preserve"> более </w:t>
            </w:r>
            <w:r w:rsidRPr="007C319D">
              <w:rPr>
                <w:bCs/>
                <w:color w:val="000000"/>
              </w:rPr>
              <w:t xml:space="preserve">85 мг/л. </w:t>
            </w:r>
          </w:p>
          <w:p w14:paraId="0107E3FB" w14:textId="116165B6" w:rsidR="0076514D" w:rsidRPr="007C319D" w:rsidRDefault="0076514D" w:rsidP="00BF0640">
            <w:pPr>
              <w:shd w:val="clear" w:color="auto" w:fill="FFFFFF"/>
              <w:rPr>
                <w:bCs/>
                <w:color w:val="000000"/>
              </w:rPr>
            </w:pPr>
            <w:r w:rsidRPr="007C319D">
              <w:rPr>
                <w:color w:val="000000"/>
              </w:rPr>
              <w:t>Уровень pH</w:t>
            </w:r>
            <w:r w:rsidR="00D15C34" w:rsidRPr="007C319D">
              <w:rPr>
                <w:bCs/>
                <w:color w:val="000000"/>
              </w:rPr>
              <w:t xml:space="preserve"> -</w:t>
            </w:r>
            <w:r w:rsidRPr="007C319D">
              <w:rPr>
                <w:bCs/>
                <w:color w:val="000000"/>
              </w:rPr>
              <w:t xml:space="preserve"> 6,5–7,5. </w:t>
            </w:r>
          </w:p>
          <w:p w14:paraId="45BB8CE8" w14:textId="4E75F5DA" w:rsidR="00833776" w:rsidRPr="007C319D" w:rsidRDefault="0076514D" w:rsidP="002C11A1">
            <w:pPr>
              <w:shd w:val="clear" w:color="auto" w:fill="FFFFFF"/>
              <w:rPr>
                <w:bCs/>
                <w:color w:val="000000"/>
              </w:rPr>
            </w:pPr>
            <w:r w:rsidRPr="007C319D">
              <w:rPr>
                <w:color w:val="000000"/>
              </w:rPr>
              <w:t>Кальций</w:t>
            </w:r>
            <w:r w:rsidRPr="007C319D">
              <w:rPr>
                <w:bCs/>
                <w:color w:val="000000"/>
              </w:rPr>
              <w:t xml:space="preserve"> - не более 85 мг/л. </w:t>
            </w:r>
          </w:p>
          <w:p w14:paraId="44650F23" w14:textId="71C3B0C7" w:rsidR="00534AF9" w:rsidRPr="007C319D" w:rsidRDefault="00833776" w:rsidP="002C11A1">
            <w:pPr>
              <w:shd w:val="clear" w:color="auto" w:fill="FFFFFF"/>
              <w:rPr>
                <w:bCs/>
                <w:color w:val="000000"/>
              </w:rPr>
            </w:pPr>
            <w:r w:rsidRPr="007C319D" w:rsidDel="00833776">
              <w:rPr>
                <w:rStyle w:val="aff9"/>
              </w:rPr>
              <w:lastRenderedPageBreak/>
              <w:t xml:space="preserve"> </w:t>
            </w:r>
            <w:r w:rsidR="0076514D" w:rsidRPr="007C319D">
              <w:rPr>
                <w:color w:val="000000"/>
              </w:rPr>
              <w:t>Натрий</w:t>
            </w:r>
            <w:r w:rsidR="0076514D" w:rsidRPr="007C319D">
              <w:rPr>
                <w:bCs/>
                <w:color w:val="000000"/>
              </w:rPr>
              <w:t xml:space="preserve"> </w:t>
            </w:r>
            <w:r w:rsidR="000923EF" w:rsidRPr="007C319D">
              <w:rPr>
                <w:bCs/>
                <w:color w:val="000000"/>
              </w:rPr>
              <w:t>не более</w:t>
            </w:r>
            <w:r w:rsidR="0076514D" w:rsidRPr="007C319D">
              <w:rPr>
                <w:bCs/>
                <w:color w:val="000000"/>
              </w:rPr>
              <w:t xml:space="preserve"> 30 мг/л. </w:t>
            </w:r>
            <w:r w:rsidRPr="007C319D">
              <w:rPr>
                <w:rStyle w:val="aff9"/>
              </w:rPr>
              <w:t xml:space="preserve"> </w:t>
            </w:r>
          </w:p>
        </w:tc>
      </w:tr>
      <w:tr w:rsidR="0076514D" w:rsidRPr="007C319D" w14:paraId="1BE6B3FE" w14:textId="77777777" w:rsidTr="00AD1288">
        <w:trPr>
          <w:trHeight w:val="300"/>
        </w:trPr>
        <w:tc>
          <w:tcPr>
            <w:tcW w:w="560" w:type="dxa"/>
            <w:tcBorders>
              <w:top w:val="nil"/>
              <w:left w:val="single" w:sz="4" w:space="0" w:color="auto"/>
              <w:bottom w:val="single" w:sz="4" w:space="0" w:color="auto"/>
              <w:right w:val="single" w:sz="4" w:space="0" w:color="auto"/>
            </w:tcBorders>
            <w:shd w:val="clear" w:color="auto" w:fill="auto"/>
          </w:tcPr>
          <w:p w14:paraId="77F0D779" w14:textId="4810B44E" w:rsidR="0076514D" w:rsidRPr="007C319D" w:rsidRDefault="00DB24BC" w:rsidP="0076514D">
            <w:pPr>
              <w:ind w:left="142"/>
              <w:jc w:val="right"/>
              <w:rPr>
                <w:color w:val="000000"/>
              </w:rPr>
            </w:pPr>
            <w:r w:rsidRPr="007C319D">
              <w:rPr>
                <w:color w:val="000000"/>
              </w:rPr>
              <w:lastRenderedPageBreak/>
              <w:t>10</w:t>
            </w:r>
          </w:p>
        </w:tc>
        <w:tc>
          <w:tcPr>
            <w:tcW w:w="2988" w:type="dxa"/>
            <w:tcBorders>
              <w:top w:val="nil"/>
              <w:left w:val="nil"/>
              <w:bottom w:val="single" w:sz="4" w:space="0" w:color="auto"/>
              <w:right w:val="single" w:sz="4" w:space="0" w:color="auto"/>
            </w:tcBorders>
            <w:shd w:val="clear" w:color="auto" w:fill="auto"/>
          </w:tcPr>
          <w:p w14:paraId="6D873849" w14:textId="16A3B180" w:rsidR="0076514D" w:rsidRPr="007C319D" w:rsidRDefault="0076514D">
            <w:pPr>
              <w:rPr>
                <w:color w:val="000000"/>
              </w:rPr>
            </w:pPr>
            <w:r w:rsidRPr="007C319D">
              <w:rPr>
                <w:color w:val="000000"/>
              </w:rPr>
              <w:t xml:space="preserve">Таблетки для </w:t>
            </w:r>
            <w:r w:rsidR="00C27EE4" w:rsidRPr="007C319D">
              <w:rPr>
                <w:color w:val="000000"/>
              </w:rPr>
              <w:t xml:space="preserve">обслуживания </w:t>
            </w:r>
            <w:r w:rsidRPr="007C319D">
              <w:rPr>
                <w:color w:val="000000"/>
              </w:rPr>
              <w:t>кофемашин</w:t>
            </w:r>
            <w:r w:rsidR="00BB6375" w:rsidRPr="007C319D">
              <w:rPr>
                <w:color w:val="000000"/>
              </w:rPr>
              <w:t xml:space="preserve"> </w:t>
            </w:r>
          </w:p>
        </w:tc>
        <w:tc>
          <w:tcPr>
            <w:tcW w:w="6091" w:type="dxa"/>
            <w:tcBorders>
              <w:top w:val="nil"/>
              <w:left w:val="nil"/>
              <w:bottom w:val="single" w:sz="4" w:space="0" w:color="auto"/>
              <w:right w:val="single" w:sz="4" w:space="0" w:color="auto"/>
            </w:tcBorders>
            <w:shd w:val="clear" w:color="auto" w:fill="auto"/>
          </w:tcPr>
          <w:p w14:paraId="7787481F" w14:textId="7FD32AA9" w:rsidR="0076514D" w:rsidRPr="007C319D" w:rsidRDefault="0076514D" w:rsidP="002C11A1">
            <w:pPr>
              <w:pStyle w:val="futurismarkdown-paragraph"/>
              <w:shd w:val="clear" w:color="auto" w:fill="FFFFFF"/>
              <w:spacing w:before="0" w:beforeAutospacing="0" w:after="120" w:afterAutospacing="0"/>
              <w:rPr>
                <w:bCs/>
                <w:color w:val="000000"/>
              </w:rPr>
            </w:pPr>
            <w:r w:rsidRPr="007C319D">
              <w:rPr>
                <w:bCs/>
                <w:color w:val="000000"/>
              </w:rPr>
              <w:t>Состав: бензотриазол (ингибитор коррозии); малеинов</w:t>
            </w:r>
            <w:r w:rsidR="000923EF" w:rsidRPr="007C319D">
              <w:rPr>
                <w:bCs/>
                <w:color w:val="000000"/>
              </w:rPr>
              <w:t>ая</w:t>
            </w:r>
            <w:r w:rsidRPr="007C319D">
              <w:rPr>
                <w:bCs/>
                <w:color w:val="000000"/>
              </w:rPr>
              <w:t xml:space="preserve"> кислот</w:t>
            </w:r>
            <w:r w:rsidR="000923EF" w:rsidRPr="007C319D">
              <w:rPr>
                <w:bCs/>
                <w:color w:val="000000"/>
              </w:rPr>
              <w:t>а</w:t>
            </w:r>
            <w:r w:rsidRPr="007C319D">
              <w:rPr>
                <w:bCs/>
                <w:color w:val="000000"/>
              </w:rPr>
              <w:t xml:space="preserve"> (смягчает воду); бикарбонат натрия (устраняет запахи, смягчает воду); сульфаминов</w:t>
            </w:r>
            <w:r w:rsidR="000923EF" w:rsidRPr="007C319D">
              <w:rPr>
                <w:bCs/>
                <w:color w:val="000000"/>
              </w:rPr>
              <w:t>ая</w:t>
            </w:r>
            <w:r w:rsidRPr="007C319D">
              <w:rPr>
                <w:bCs/>
                <w:color w:val="000000"/>
              </w:rPr>
              <w:t xml:space="preserve"> кислот</w:t>
            </w:r>
            <w:r w:rsidR="000923EF" w:rsidRPr="007C319D">
              <w:rPr>
                <w:bCs/>
                <w:color w:val="000000"/>
              </w:rPr>
              <w:t>а</w:t>
            </w:r>
            <w:r w:rsidRPr="007C319D">
              <w:rPr>
                <w:bCs/>
                <w:color w:val="000000"/>
              </w:rPr>
              <w:t xml:space="preserve"> (убирает молочный камень, дезинфицирует и удаляет отложения карбоната). </w:t>
            </w:r>
          </w:p>
        </w:tc>
      </w:tr>
      <w:tr w:rsidR="0076514D" w:rsidRPr="007C319D" w14:paraId="10B28D1E" w14:textId="77777777" w:rsidTr="00AD1288">
        <w:trPr>
          <w:trHeight w:val="300"/>
        </w:trPr>
        <w:tc>
          <w:tcPr>
            <w:tcW w:w="560" w:type="dxa"/>
            <w:tcBorders>
              <w:top w:val="nil"/>
              <w:left w:val="single" w:sz="4" w:space="0" w:color="auto"/>
              <w:bottom w:val="single" w:sz="4" w:space="0" w:color="auto"/>
              <w:right w:val="single" w:sz="4" w:space="0" w:color="auto"/>
            </w:tcBorders>
            <w:shd w:val="clear" w:color="auto" w:fill="auto"/>
          </w:tcPr>
          <w:p w14:paraId="1E6E9A91" w14:textId="022EF722" w:rsidR="0076514D" w:rsidRPr="007C319D" w:rsidRDefault="0076514D" w:rsidP="00DB24BC">
            <w:pPr>
              <w:ind w:left="142"/>
              <w:jc w:val="right"/>
              <w:rPr>
                <w:color w:val="000000"/>
              </w:rPr>
            </w:pPr>
            <w:r w:rsidRPr="007C319D">
              <w:rPr>
                <w:color w:val="000000"/>
              </w:rPr>
              <w:t>1</w:t>
            </w:r>
            <w:r w:rsidR="00DB24BC" w:rsidRPr="007C319D">
              <w:rPr>
                <w:color w:val="000000"/>
              </w:rPr>
              <w:t>1</w:t>
            </w:r>
          </w:p>
        </w:tc>
        <w:tc>
          <w:tcPr>
            <w:tcW w:w="2988" w:type="dxa"/>
            <w:tcBorders>
              <w:top w:val="nil"/>
              <w:left w:val="nil"/>
              <w:bottom w:val="single" w:sz="4" w:space="0" w:color="auto"/>
              <w:right w:val="single" w:sz="4" w:space="0" w:color="auto"/>
            </w:tcBorders>
            <w:shd w:val="clear" w:color="auto" w:fill="auto"/>
          </w:tcPr>
          <w:p w14:paraId="142C75A9" w14:textId="1E2A554C" w:rsidR="0076514D" w:rsidRPr="007C319D" w:rsidRDefault="00AE22FA" w:rsidP="0076514D">
            <w:pPr>
              <w:rPr>
                <w:color w:val="000000"/>
              </w:rPr>
            </w:pPr>
            <w:r w:rsidRPr="007C319D">
              <w:rPr>
                <w:bCs/>
                <w:color w:val="000000"/>
              </w:rPr>
              <w:t>Мешки для мусора</w:t>
            </w:r>
          </w:p>
        </w:tc>
        <w:tc>
          <w:tcPr>
            <w:tcW w:w="6091" w:type="dxa"/>
            <w:tcBorders>
              <w:top w:val="nil"/>
              <w:left w:val="nil"/>
              <w:bottom w:val="single" w:sz="4" w:space="0" w:color="auto"/>
              <w:right w:val="single" w:sz="4" w:space="0" w:color="auto"/>
            </w:tcBorders>
            <w:shd w:val="clear" w:color="auto" w:fill="auto"/>
          </w:tcPr>
          <w:p w14:paraId="74060B66" w14:textId="1C2770AF" w:rsidR="00AE22FA" w:rsidRPr="007C319D" w:rsidRDefault="00AE22FA" w:rsidP="00BF0640">
            <w:pPr>
              <w:pStyle w:val="futurismarkdown-paragraph"/>
              <w:shd w:val="clear" w:color="auto" w:fill="FFFFFF"/>
              <w:spacing w:before="0" w:beforeAutospacing="0" w:after="0" w:afterAutospacing="0"/>
            </w:pPr>
            <w:r w:rsidRPr="007C319D">
              <w:t xml:space="preserve">Плотность </w:t>
            </w:r>
            <w:r w:rsidR="00444D3E" w:rsidRPr="007C319D">
              <w:t xml:space="preserve">- </w:t>
            </w:r>
            <w:r w:rsidR="008B1CF3" w:rsidRPr="007C319D">
              <w:t>не менее</w:t>
            </w:r>
            <w:r w:rsidRPr="007C319D">
              <w:t xml:space="preserve"> 50 мкм</w:t>
            </w:r>
          </w:p>
          <w:p w14:paraId="4E78D788" w14:textId="326D815A" w:rsidR="0076514D" w:rsidRPr="007C319D" w:rsidRDefault="00AE22FA" w:rsidP="00BF0640">
            <w:pPr>
              <w:pStyle w:val="futurismarkdown-paragraph"/>
              <w:shd w:val="clear" w:color="auto" w:fill="FFFFFF"/>
              <w:spacing w:before="0" w:beforeAutospacing="0" w:after="0" w:afterAutospacing="0"/>
            </w:pPr>
            <w:r w:rsidRPr="007C319D">
              <w:rPr>
                <w:rStyle w:val="product-classificationunit"/>
                <w:bdr w:val="none" w:sz="0" w:space="0" w:color="auto" w:frame="1"/>
                <w:shd w:val="clear" w:color="auto" w:fill="FFFFFF"/>
              </w:rPr>
              <w:t xml:space="preserve">Материал - </w:t>
            </w:r>
            <w:hyperlink r:id="rId20" w:tgtFrame="_self" w:history="1">
              <w:r w:rsidRPr="007C319D">
                <w:rPr>
                  <w:rStyle w:val="affc"/>
                  <w:color w:val="auto"/>
                  <w:u w:val="none"/>
                  <w:bdr w:val="none" w:sz="0" w:space="0" w:color="auto" w:frame="1"/>
                  <w:shd w:val="clear" w:color="auto" w:fill="FFFFFF"/>
                </w:rPr>
                <w:t>полиэтилен высокого давления (ПВД)</w:t>
              </w:r>
            </w:hyperlink>
          </w:p>
          <w:p w14:paraId="37951BFE" w14:textId="0A37BC49" w:rsidR="00AE22FA" w:rsidRPr="007C319D" w:rsidRDefault="00AE22FA" w:rsidP="00BF0640">
            <w:pPr>
              <w:pStyle w:val="futurismarkdown-paragraph"/>
              <w:shd w:val="clear" w:color="auto" w:fill="FFFFFF"/>
              <w:spacing w:before="0" w:beforeAutospacing="0" w:after="0" w:afterAutospacing="0"/>
            </w:pPr>
            <w:r w:rsidRPr="007C319D">
              <w:t xml:space="preserve">Объем - </w:t>
            </w:r>
            <w:r w:rsidR="008B1CF3" w:rsidRPr="007C319D">
              <w:t>не менее</w:t>
            </w:r>
            <w:r w:rsidR="004F17B7" w:rsidRPr="007C319D">
              <w:t xml:space="preserve"> 120 л</w:t>
            </w:r>
          </w:p>
          <w:p w14:paraId="08AA84BA" w14:textId="542ACE81" w:rsidR="00AE22FA" w:rsidRPr="007C319D" w:rsidRDefault="009C62E2" w:rsidP="00BF0640">
            <w:pPr>
              <w:pStyle w:val="futurismarkdown-paragraph"/>
              <w:shd w:val="clear" w:color="auto" w:fill="FFFFFF"/>
              <w:spacing w:before="0" w:beforeAutospacing="0" w:after="0" w:afterAutospacing="0"/>
              <w:rPr>
                <w:color w:val="000000"/>
              </w:rPr>
            </w:pPr>
            <w:r w:rsidRPr="007C319D">
              <w:rPr>
                <w:color w:val="000000"/>
              </w:rPr>
              <w:t>Цвет</w:t>
            </w:r>
            <w:r w:rsidR="00444D3E" w:rsidRPr="007C319D">
              <w:rPr>
                <w:color w:val="000000"/>
              </w:rPr>
              <w:t xml:space="preserve"> - </w:t>
            </w:r>
            <w:r w:rsidRPr="007C319D">
              <w:rPr>
                <w:color w:val="000000"/>
              </w:rPr>
              <w:t>синий</w:t>
            </w:r>
            <w:r w:rsidR="00605200" w:rsidRPr="007C319D">
              <w:rPr>
                <w:color w:val="000000"/>
              </w:rPr>
              <w:t xml:space="preserve"> и</w:t>
            </w:r>
            <w:r w:rsidR="00444D3E" w:rsidRPr="007C319D">
              <w:rPr>
                <w:color w:val="000000"/>
              </w:rPr>
              <w:t xml:space="preserve"> </w:t>
            </w:r>
            <w:r w:rsidRPr="007C319D">
              <w:rPr>
                <w:color w:val="000000"/>
              </w:rPr>
              <w:t>черный</w:t>
            </w:r>
          </w:p>
        </w:tc>
      </w:tr>
      <w:tr w:rsidR="0076514D" w:rsidRPr="007C319D" w14:paraId="2D787965" w14:textId="77777777" w:rsidTr="00AD1288">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3BFBC3B" w14:textId="77777777" w:rsidR="0076514D" w:rsidRPr="007C319D" w:rsidRDefault="0076514D" w:rsidP="0076514D">
            <w:pPr>
              <w:rPr>
                <w:color w:val="000000"/>
              </w:rPr>
            </w:pPr>
            <w:r w:rsidRPr="007C319D">
              <w:rPr>
                <w:color w:val="000000"/>
              </w:rPr>
              <w:t> </w:t>
            </w:r>
          </w:p>
        </w:tc>
        <w:tc>
          <w:tcPr>
            <w:tcW w:w="9079" w:type="dxa"/>
            <w:gridSpan w:val="2"/>
            <w:tcBorders>
              <w:top w:val="single" w:sz="4" w:space="0" w:color="auto"/>
              <w:left w:val="nil"/>
              <w:bottom w:val="single" w:sz="4" w:space="0" w:color="auto"/>
              <w:right w:val="single" w:sz="4" w:space="0" w:color="000000"/>
            </w:tcBorders>
            <w:shd w:val="clear" w:color="auto" w:fill="auto"/>
            <w:vAlign w:val="center"/>
            <w:hideMark/>
          </w:tcPr>
          <w:p w14:paraId="2DA4FC86" w14:textId="77777777" w:rsidR="0076514D" w:rsidRPr="007C319D" w:rsidRDefault="0076514D" w:rsidP="0076514D">
            <w:pPr>
              <w:rPr>
                <w:b/>
                <w:bCs/>
                <w:color w:val="000000"/>
              </w:rPr>
            </w:pPr>
            <w:r w:rsidRPr="007C319D">
              <w:rPr>
                <w:b/>
                <w:bCs/>
                <w:color w:val="000000"/>
              </w:rPr>
              <w:t>Расходные материалы для дезинфекции:</w:t>
            </w:r>
          </w:p>
        </w:tc>
      </w:tr>
      <w:tr w:rsidR="0076514D" w:rsidRPr="007C319D" w14:paraId="60AF50BD" w14:textId="77777777" w:rsidTr="00AD1288">
        <w:trPr>
          <w:trHeight w:val="765"/>
        </w:trPr>
        <w:tc>
          <w:tcPr>
            <w:tcW w:w="560" w:type="dxa"/>
            <w:tcBorders>
              <w:top w:val="nil"/>
              <w:left w:val="single" w:sz="4" w:space="0" w:color="auto"/>
              <w:bottom w:val="single" w:sz="4" w:space="0" w:color="auto"/>
              <w:right w:val="single" w:sz="4" w:space="0" w:color="auto"/>
            </w:tcBorders>
            <w:shd w:val="clear" w:color="auto" w:fill="auto"/>
            <w:hideMark/>
          </w:tcPr>
          <w:p w14:paraId="01D5F3EF" w14:textId="11848835" w:rsidR="0076514D" w:rsidRPr="007C319D" w:rsidRDefault="0076514D" w:rsidP="0076514D">
            <w:pPr>
              <w:jc w:val="right"/>
              <w:rPr>
                <w:color w:val="000000"/>
              </w:rPr>
            </w:pPr>
            <w:r w:rsidRPr="007C319D">
              <w:rPr>
                <w:color w:val="000000"/>
              </w:rPr>
              <w:t>1</w:t>
            </w:r>
            <w:r w:rsidR="00DB24BC" w:rsidRPr="007C319D">
              <w:rPr>
                <w:color w:val="000000"/>
              </w:rPr>
              <w:t>2</w:t>
            </w:r>
          </w:p>
        </w:tc>
        <w:tc>
          <w:tcPr>
            <w:tcW w:w="2988" w:type="dxa"/>
            <w:tcBorders>
              <w:top w:val="nil"/>
              <w:left w:val="nil"/>
              <w:bottom w:val="single" w:sz="4" w:space="0" w:color="auto"/>
              <w:right w:val="single" w:sz="4" w:space="0" w:color="auto"/>
            </w:tcBorders>
            <w:shd w:val="clear" w:color="auto" w:fill="auto"/>
            <w:hideMark/>
          </w:tcPr>
          <w:p w14:paraId="07FBBBF2" w14:textId="0CEA703A" w:rsidR="0076514D" w:rsidRPr="007C319D" w:rsidRDefault="00C352B8" w:rsidP="0076514D">
            <w:pPr>
              <w:rPr>
                <w:color w:val="000000"/>
              </w:rPr>
            </w:pPr>
            <w:r w:rsidRPr="007C319D">
              <w:rPr>
                <w:color w:val="000000"/>
              </w:rPr>
              <w:t>К</w:t>
            </w:r>
            <w:r w:rsidR="0076514D" w:rsidRPr="007C319D">
              <w:rPr>
                <w:color w:val="000000"/>
              </w:rPr>
              <w:t>ожный антисептик, средство для экспресс-дезинфекции для диспенсера</w:t>
            </w:r>
          </w:p>
        </w:tc>
        <w:tc>
          <w:tcPr>
            <w:tcW w:w="6091" w:type="dxa"/>
            <w:tcBorders>
              <w:top w:val="nil"/>
              <w:left w:val="nil"/>
              <w:bottom w:val="single" w:sz="4" w:space="0" w:color="auto"/>
              <w:right w:val="single" w:sz="4" w:space="0" w:color="auto"/>
            </w:tcBorders>
            <w:shd w:val="clear" w:color="auto" w:fill="auto"/>
            <w:hideMark/>
          </w:tcPr>
          <w:p w14:paraId="5F65D528" w14:textId="20A565BD" w:rsidR="0076514D" w:rsidRPr="007C319D" w:rsidRDefault="0076514D" w:rsidP="0076514D">
            <w:pPr>
              <w:jc w:val="both"/>
              <w:rPr>
                <w:color w:val="000000"/>
              </w:rPr>
            </w:pPr>
            <w:r w:rsidRPr="007C319D">
              <w:rPr>
                <w:color w:val="000000"/>
              </w:rPr>
              <w:t>Содержание спиртов изопропилового и пропилового – не менее 70% суммарно</w:t>
            </w:r>
          </w:p>
        </w:tc>
      </w:tr>
    </w:tbl>
    <w:p w14:paraId="355CFC9E" w14:textId="32FA1F08" w:rsidR="000178E5" w:rsidRPr="007C319D" w:rsidRDefault="000178E5" w:rsidP="00060A8A">
      <w:pPr>
        <w:spacing w:after="160" w:line="259" w:lineRule="auto"/>
        <w:jc w:val="both"/>
      </w:pPr>
    </w:p>
    <w:p w14:paraId="2D69A841" w14:textId="0285FFB3" w:rsidR="00F90382" w:rsidRPr="007C319D" w:rsidRDefault="00F90382" w:rsidP="00AD1288">
      <w:pPr>
        <w:widowControl w:val="0"/>
        <w:suppressAutoHyphens/>
        <w:snapToGrid w:val="0"/>
        <w:ind w:right="-2" w:firstLine="709"/>
        <w:jc w:val="both"/>
        <w:rPr>
          <w:lang w:eastAsia="zh-CN"/>
        </w:rPr>
      </w:pPr>
      <w:r w:rsidRPr="007C319D">
        <w:rPr>
          <w:lang w:eastAsia="zh-CN"/>
        </w:rPr>
        <w:t xml:space="preserve">Химические средства (очищающие, чистящие, моющие, моюще-дезинфицирующие, дезинфицирующие, защитные лаки, воски, масла, мастики, кристаллизаторы, ПГМ и т.п.), используемые при проведении уборки, </w:t>
      </w:r>
      <w:r w:rsidR="00FB739E" w:rsidRPr="007C319D">
        <w:t xml:space="preserve">должны быть с действующим сроком годности, </w:t>
      </w:r>
      <w:r w:rsidRPr="007C319D">
        <w:rPr>
          <w:lang w:eastAsia="zh-CN"/>
        </w:rPr>
        <w:t>должны соответствовать требованиям нормативной и/или технической документации и иметь паспорт безопасности, оформленный в установленном порядке. Химические средства и материалы, входящие в перечень товаров, подлежащих обязательному подтверждению соответствия, должны иметь сертификат соответствия или декларацию о соответствии, а подлежащие государственной регистраци</w:t>
      </w:r>
      <w:r w:rsidR="00FB739E" w:rsidRPr="007C319D">
        <w:rPr>
          <w:lang w:eastAsia="zh-CN"/>
        </w:rPr>
        <w:t>и - свидетельства о регистрации, санитарно-эпидемиологические заключения и соответствовать требованиям СНиПа, ГОСТа и другим нормативным правовым документам (актам), действующим на территории Р</w:t>
      </w:r>
      <w:r w:rsidR="00C53DAF" w:rsidRPr="007C319D">
        <w:rPr>
          <w:lang w:eastAsia="zh-CN"/>
        </w:rPr>
        <w:t xml:space="preserve">оссийской </w:t>
      </w:r>
      <w:r w:rsidR="00FB739E" w:rsidRPr="007C319D">
        <w:rPr>
          <w:lang w:eastAsia="zh-CN"/>
        </w:rPr>
        <w:t>Ф</w:t>
      </w:r>
      <w:r w:rsidR="00C53DAF" w:rsidRPr="007C319D">
        <w:rPr>
          <w:lang w:eastAsia="zh-CN"/>
        </w:rPr>
        <w:t>едерации.</w:t>
      </w:r>
    </w:p>
    <w:p w14:paraId="496888E6" w14:textId="77777777" w:rsidR="00F90382" w:rsidRPr="007C319D" w:rsidRDefault="00F90382" w:rsidP="00AD1288">
      <w:pPr>
        <w:widowControl w:val="0"/>
        <w:suppressAutoHyphens/>
        <w:snapToGrid w:val="0"/>
        <w:ind w:right="-2" w:firstLine="709"/>
        <w:jc w:val="both"/>
        <w:rPr>
          <w:lang w:eastAsia="zh-CN"/>
        </w:rPr>
      </w:pPr>
      <w:r w:rsidRPr="007C319D">
        <w:rPr>
          <w:lang w:eastAsia="zh-CN"/>
        </w:rPr>
        <w:t>Химические средства должны хранить только в оригинальной упаковке фирм-изготовителей в специально отведенных местах в соответствии с ГОСТ 12.1.004</w:t>
      </w:r>
      <w:r w:rsidRPr="007C319D">
        <w:t>-91</w:t>
      </w:r>
      <w:r w:rsidRPr="007C319D">
        <w:rPr>
          <w:lang w:eastAsia="zh-CN"/>
        </w:rPr>
        <w:t xml:space="preserve">. </w:t>
      </w:r>
    </w:p>
    <w:p w14:paraId="2EADD3BE" w14:textId="29B791E1" w:rsidR="00501559" w:rsidRPr="007C319D" w:rsidRDefault="00F90382" w:rsidP="00AD1288">
      <w:pPr>
        <w:widowControl w:val="0"/>
        <w:suppressAutoHyphens/>
        <w:snapToGrid w:val="0"/>
        <w:ind w:right="-2" w:firstLine="709"/>
        <w:jc w:val="both"/>
        <w:rPr>
          <w:lang w:eastAsia="zh-CN"/>
        </w:rPr>
      </w:pPr>
      <w:r w:rsidRPr="007C319D">
        <w:rPr>
          <w:lang w:eastAsia="zh-CN"/>
        </w:rPr>
        <w:t>Отходы, образующиеся при проведении операций по уборке и уходу, подлежат размещению в соответств</w:t>
      </w:r>
      <w:r w:rsidR="00481A28" w:rsidRPr="007C319D">
        <w:rPr>
          <w:lang w:eastAsia="zh-CN"/>
        </w:rPr>
        <w:t xml:space="preserve">ии с требованиями Федерального </w:t>
      </w:r>
      <w:hyperlink r:id="rId21" w:history="1">
        <w:r w:rsidRPr="007C319D">
          <w:t>закон</w:t>
        </w:r>
      </w:hyperlink>
      <w:r w:rsidRPr="007C319D">
        <w:rPr>
          <w:lang w:eastAsia="zh-CN"/>
        </w:rPr>
        <w:t xml:space="preserve">а </w:t>
      </w:r>
      <w:r w:rsidR="00C53DAF" w:rsidRPr="007C319D">
        <w:rPr>
          <w:lang w:eastAsia="zh-CN"/>
        </w:rPr>
        <w:t>«</w:t>
      </w:r>
      <w:r w:rsidRPr="007C319D">
        <w:rPr>
          <w:lang w:eastAsia="zh-CN"/>
        </w:rPr>
        <w:t>Об отходах производства и потребления</w:t>
      </w:r>
      <w:r w:rsidR="00C53DAF" w:rsidRPr="007C319D">
        <w:rPr>
          <w:lang w:eastAsia="zh-CN"/>
        </w:rPr>
        <w:t>»</w:t>
      </w:r>
      <w:r w:rsidRPr="007C319D">
        <w:rPr>
          <w:lang w:eastAsia="zh-CN"/>
        </w:rPr>
        <w:t xml:space="preserve"> от 24</w:t>
      </w:r>
      <w:r w:rsidR="00C53DAF" w:rsidRPr="007C319D">
        <w:rPr>
          <w:lang w:eastAsia="zh-CN"/>
        </w:rPr>
        <w:t>.06.</w:t>
      </w:r>
      <w:r w:rsidRPr="007C319D">
        <w:rPr>
          <w:lang w:eastAsia="zh-CN"/>
        </w:rPr>
        <w:t xml:space="preserve">1998 № 89-ФЗ. </w:t>
      </w:r>
    </w:p>
    <w:p w14:paraId="7A03D21B" w14:textId="60D245BA" w:rsidR="00501559" w:rsidRPr="007C319D" w:rsidRDefault="00501559" w:rsidP="00AD1288">
      <w:pPr>
        <w:tabs>
          <w:tab w:val="left" w:pos="900"/>
        </w:tabs>
        <w:ind w:right="-2" w:firstLine="709"/>
        <w:jc w:val="both"/>
      </w:pPr>
      <w:r w:rsidRPr="007C319D">
        <w:t xml:space="preserve">Все используемые при оказании услуг материалы должны быть качественными, соответствовать требованиям государственных стандартов для данных видов товаров. </w:t>
      </w:r>
    </w:p>
    <w:p w14:paraId="7FA03FAE" w14:textId="77777777" w:rsidR="00501559" w:rsidRPr="007C319D" w:rsidRDefault="00501559" w:rsidP="00AD1288">
      <w:pPr>
        <w:tabs>
          <w:tab w:val="left" w:pos="900"/>
        </w:tabs>
        <w:ind w:right="-2" w:firstLine="709"/>
        <w:jc w:val="both"/>
      </w:pPr>
      <w:r w:rsidRPr="007C319D">
        <w:t>Использованный уборочный инвентарь (протирочные материалы, швабры, щетки и др.), подлежащий дезинфекции в соответствии с требованиями технологического процесса, должен быть подвергнут дезинфекции соответствующим методом по окончании уборки.</w:t>
      </w:r>
    </w:p>
    <w:p w14:paraId="2FD21F38" w14:textId="77777777" w:rsidR="00F90382" w:rsidRPr="007C319D" w:rsidRDefault="00F90382" w:rsidP="00060A8A">
      <w:pPr>
        <w:spacing w:after="160" w:line="259" w:lineRule="auto"/>
        <w:jc w:val="both"/>
      </w:pPr>
    </w:p>
    <w:p w14:paraId="5331DAD6" w14:textId="77777777" w:rsidR="000178E5" w:rsidRPr="007C319D" w:rsidRDefault="00247486" w:rsidP="00247486">
      <w:pPr>
        <w:spacing w:after="160" w:line="259" w:lineRule="auto"/>
        <w:rPr>
          <w:b/>
        </w:rPr>
      </w:pPr>
      <w:r w:rsidRPr="007C319D">
        <w:rPr>
          <w:b/>
        </w:rPr>
        <w:br w:type="page"/>
      </w:r>
    </w:p>
    <w:p w14:paraId="7EE65AD4" w14:textId="77777777" w:rsidR="00247486" w:rsidRPr="007C319D" w:rsidRDefault="00247486" w:rsidP="00AD1288">
      <w:pPr>
        <w:tabs>
          <w:tab w:val="left" w:pos="1257"/>
        </w:tabs>
        <w:ind w:left="5387"/>
        <w:rPr>
          <w:b/>
        </w:rPr>
      </w:pPr>
      <w:bookmarkStart w:id="9" w:name="Приложение9"/>
      <w:r w:rsidRPr="007C319D">
        <w:rPr>
          <w:b/>
        </w:rPr>
        <w:lastRenderedPageBreak/>
        <w:t>Приложение №9</w:t>
      </w:r>
      <w:bookmarkEnd w:id="9"/>
    </w:p>
    <w:p w14:paraId="663775F1" w14:textId="1170339F" w:rsidR="00247486" w:rsidRPr="007C319D" w:rsidRDefault="00F66541" w:rsidP="00AD1288">
      <w:pPr>
        <w:tabs>
          <w:tab w:val="left" w:pos="1257"/>
        </w:tabs>
        <w:ind w:left="5387"/>
      </w:pPr>
      <w:r w:rsidRPr="007C319D">
        <w:t>к</w:t>
      </w:r>
      <w:r w:rsidR="00247486" w:rsidRPr="007C319D">
        <w:t xml:space="preserve"> </w:t>
      </w:r>
      <w:r w:rsidR="00713EF5" w:rsidRPr="007C319D">
        <w:t>Техническому заданию</w:t>
      </w:r>
    </w:p>
    <w:p w14:paraId="51862042" w14:textId="77777777" w:rsidR="00F66541" w:rsidRPr="007C319D" w:rsidRDefault="00247486" w:rsidP="00AD1288">
      <w:pPr>
        <w:tabs>
          <w:tab w:val="left" w:pos="1257"/>
        </w:tabs>
        <w:ind w:left="5387"/>
      </w:pPr>
      <w:r w:rsidRPr="007C319D">
        <w:t xml:space="preserve">на оказание услуг по техническому обслуживанию помещений, инженерных систем, уборке и обслуживанию помещений Аппарата Управления </w:t>
      </w:r>
    </w:p>
    <w:p w14:paraId="78B4935C" w14:textId="4F38CFBB" w:rsidR="00247486" w:rsidRPr="007C319D" w:rsidRDefault="00247486" w:rsidP="00AD1288">
      <w:pPr>
        <w:tabs>
          <w:tab w:val="left" w:pos="1257"/>
        </w:tabs>
        <w:ind w:left="5387"/>
      </w:pPr>
      <w:r w:rsidRPr="007C319D">
        <w:t>АО «Почта России»</w:t>
      </w:r>
    </w:p>
    <w:p w14:paraId="42863771" w14:textId="77777777" w:rsidR="00247486" w:rsidRPr="007C319D" w:rsidRDefault="00247486" w:rsidP="00247486">
      <w:pPr>
        <w:shd w:val="clear" w:color="auto" w:fill="FFFFFF"/>
        <w:tabs>
          <w:tab w:val="left" w:pos="1666"/>
        </w:tabs>
        <w:ind w:left="5670" w:right="-47" w:hanging="5386"/>
        <w:jc w:val="center"/>
        <w:rPr>
          <w:b/>
        </w:rPr>
      </w:pPr>
    </w:p>
    <w:p w14:paraId="3209D02E" w14:textId="77777777" w:rsidR="00247486" w:rsidRPr="007C319D" w:rsidRDefault="00247486" w:rsidP="00247486">
      <w:pPr>
        <w:shd w:val="clear" w:color="auto" w:fill="FFFFFF"/>
        <w:tabs>
          <w:tab w:val="left" w:pos="1666"/>
        </w:tabs>
        <w:ind w:left="5670" w:right="-47" w:hanging="5386"/>
        <w:jc w:val="center"/>
        <w:rPr>
          <w:b/>
        </w:rPr>
      </w:pPr>
      <w:r w:rsidRPr="007C319D">
        <w:rPr>
          <w:b/>
        </w:rPr>
        <w:t>Способы и критерии оценки качества оказанных услуг по уборке помещений</w:t>
      </w:r>
    </w:p>
    <w:p w14:paraId="3D843E4A" w14:textId="77777777" w:rsidR="00247486" w:rsidRPr="007C319D" w:rsidRDefault="00247486" w:rsidP="00247486">
      <w:pPr>
        <w:shd w:val="clear" w:color="auto" w:fill="FFFFFF"/>
        <w:tabs>
          <w:tab w:val="left" w:pos="1666"/>
        </w:tabs>
        <w:ind w:left="5670" w:right="-47" w:hanging="5386"/>
        <w:jc w:val="center"/>
        <w:rPr>
          <w:b/>
        </w:rPr>
      </w:pPr>
    </w:p>
    <w:tbl>
      <w:tblPr>
        <w:tblStyle w:val="431"/>
        <w:tblW w:w="5000" w:type="pct"/>
        <w:tblLook w:val="04A0" w:firstRow="1" w:lastRow="0" w:firstColumn="1" w:lastColumn="0" w:noHBand="0" w:noVBand="1"/>
      </w:tblPr>
      <w:tblGrid>
        <w:gridCol w:w="576"/>
        <w:gridCol w:w="2427"/>
        <w:gridCol w:w="2190"/>
        <w:gridCol w:w="2509"/>
        <w:gridCol w:w="1925"/>
      </w:tblGrid>
      <w:tr w:rsidR="00247486" w:rsidRPr="007C319D" w14:paraId="0441223E" w14:textId="77777777" w:rsidTr="008954E7">
        <w:tc>
          <w:tcPr>
            <w:tcW w:w="299" w:type="pct"/>
          </w:tcPr>
          <w:p w14:paraId="155684F6" w14:textId="77777777" w:rsidR="00247486" w:rsidRPr="007C319D" w:rsidRDefault="00247486" w:rsidP="00247486">
            <w:pPr>
              <w:tabs>
                <w:tab w:val="left" w:pos="1666"/>
              </w:tabs>
              <w:ind w:right="-47"/>
              <w:rPr>
                <w:b/>
              </w:rPr>
            </w:pPr>
            <w:r w:rsidRPr="007C319D">
              <w:rPr>
                <w:b/>
              </w:rPr>
              <w:t>№</w:t>
            </w:r>
          </w:p>
        </w:tc>
        <w:tc>
          <w:tcPr>
            <w:tcW w:w="1261" w:type="pct"/>
          </w:tcPr>
          <w:p w14:paraId="3337904F" w14:textId="77777777" w:rsidR="00247486" w:rsidRPr="007C319D" w:rsidRDefault="00247486" w:rsidP="00247486">
            <w:pPr>
              <w:tabs>
                <w:tab w:val="left" w:pos="1666"/>
              </w:tabs>
              <w:ind w:right="-47"/>
              <w:rPr>
                <w:b/>
              </w:rPr>
            </w:pPr>
            <w:r w:rsidRPr="007C319D">
              <w:rPr>
                <w:b/>
              </w:rPr>
              <w:t>Способ уборки</w:t>
            </w:r>
          </w:p>
        </w:tc>
        <w:tc>
          <w:tcPr>
            <w:tcW w:w="1137" w:type="pct"/>
          </w:tcPr>
          <w:p w14:paraId="75A7F05A" w14:textId="77777777" w:rsidR="00247486" w:rsidRPr="007C319D" w:rsidRDefault="00247486" w:rsidP="00247486">
            <w:pPr>
              <w:tabs>
                <w:tab w:val="left" w:pos="1666"/>
              </w:tabs>
              <w:ind w:right="-47"/>
              <w:rPr>
                <w:b/>
              </w:rPr>
            </w:pPr>
            <w:r w:rsidRPr="007C319D">
              <w:rPr>
                <w:b/>
              </w:rPr>
              <w:t xml:space="preserve">Способ контроля </w:t>
            </w:r>
          </w:p>
        </w:tc>
        <w:tc>
          <w:tcPr>
            <w:tcW w:w="1303" w:type="pct"/>
          </w:tcPr>
          <w:p w14:paraId="46BC9BBD" w14:textId="77777777" w:rsidR="00247486" w:rsidRPr="007C319D" w:rsidRDefault="00247486" w:rsidP="00247486">
            <w:pPr>
              <w:tabs>
                <w:tab w:val="left" w:pos="1666"/>
              </w:tabs>
              <w:ind w:right="-47"/>
              <w:rPr>
                <w:b/>
              </w:rPr>
            </w:pPr>
            <w:r w:rsidRPr="007C319D">
              <w:rPr>
                <w:b/>
              </w:rPr>
              <w:t xml:space="preserve">Критерии качества </w:t>
            </w:r>
          </w:p>
        </w:tc>
        <w:tc>
          <w:tcPr>
            <w:tcW w:w="1000" w:type="pct"/>
          </w:tcPr>
          <w:p w14:paraId="4CAF82FE" w14:textId="77777777" w:rsidR="00247486" w:rsidRPr="007C319D" w:rsidRDefault="00247486" w:rsidP="00247486">
            <w:pPr>
              <w:tabs>
                <w:tab w:val="left" w:pos="1666"/>
              </w:tabs>
              <w:ind w:right="-47"/>
              <w:rPr>
                <w:b/>
              </w:rPr>
            </w:pPr>
            <w:r w:rsidRPr="007C319D">
              <w:rPr>
                <w:b/>
              </w:rPr>
              <w:t>Допустимое отклонение</w:t>
            </w:r>
            <w:r w:rsidRPr="007C319D">
              <w:rPr>
                <w:b/>
                <w:vertAlign w:val="superscript"/>
              </w:rPr>
              <w:footnoteReference w:id="2"/>
            </w:r>
          </w:p>
        </w:tc>
      </w:tr>
      <w:tr w:rsidR="00247486" w:rsidRPr="007C319D" w14:paraId="0265F962" w14:textId="77777777" w:rsidTr="00247486">
        <w:tc>
          <w:tcPr>
            <w:tcW w:w="5000" w:type="pct"/>
            <w:gridSpan w:val="5"/>
          </w:tcPr>
          <w:p w14:paraId="51CB6170" w14:textId="77777777" w:rsidR="00247486" w:rsidRPr="007C319D" w:rsidRDefault="00247486" w:rsidP="00247486">
            <w:pPr>
              <w:tabs>
                <w:tab w:val="left" w:pos="1666"/>
              </w:tabs>
              <w:ind w:right="-47"/>
              <w:rPr>
                <w:b/>
              </w:rPr>
            </w:pPr>
            <w:r w:rsidRPr="007C319D">
              <w:rPr>
                <w:b/>
              </w:rPr>
              <w:t>1. Уборка пыли и мусора (сухая чистка) *</w:t>
            </w:r>
          </w:p>
        </w:tc>
      </w:tr>
      <w:tr w:rsidR="00247486" w:rsidRPr="007C319D" w14:paraId="36048FD6" w14:textId="77777777" w:rsidTr="008954E7">
        <w:tc>
          <w:tcPr>
            <w:tcW w:w="299" w:type="pct"/>
          </w:tcPr>
          <w:p w14:paraId="1D1CC31A" w14:textId="77777777" w:rsidR="00247486" w:rsidRPr="007C319D" w:rsidRDefault="00247486" w:rsidP="00247486">
            <w:pPr>
              <w:tabs>
                <w:tab w:val="left" w:pos="1666"/>
              </w:tabs>
              <w:ind w:right="-47"/>
            </w:pPr>
            <w:r w:rsidRPr="007C319D">
              <w:t xml:space="preserve">1.1. </w:t>
            </w:r>
          </w:p>
        </w:tc>
        <w:tc>
          <w:tcPr>
            <w:tcW w:w="1261" w:type="pct"/>
          </w:tcPr>
          <w:p w14:paraId="73756D26" w14:textId="77777777" w:rsidR="00247486" w:rsidRPr="007C319D" w:rsidRDefault="00247486" w:rsidP="00247486">
            <w:pPr>
              <w:tabs>
                <w:tab w:val="left" w:pos="1666"/>
              </w:tabs>
              <w:ind w:right="-47"/>
            </w:pPr>
            <w:r w:rsidRPr="007C319D">
              <w:t>Твердые покрытия</w:t>
            </w:r>
          </w:p>
        </w:tc>
        <w:tc>
          <w:tcPr>
            <w:tcW w:w="1137" w:type="pct"/>
          </w:tcPr>
          <w:p w14:paraId="7AE93E31" w14:textId="77777777" w:rsidR="00247486" w:rsidRPr="007C319D" w:rsidRDefault="00247486" w:rsidP="00247486">
            <w:pPr>
              <w:tabs>
                <w:tab w:val="left" w:pos="1666"/>
              </w:tabs>
              <w:ind w:right="-47"/>
            </w:pPr>
            <w:r w:rsidRPr="007C319D">
              <w:t>внешний осмотр</w:t>
            </w:r>
          </w:p>
        </w:tc>
        <w:tc>
          <w:tcPr>
            <w:tcW w:w="1303" w:type="pct"/>
          </w:tcPr>
          <w:p w14:paraId="6103D383" w14:textId="77777777" w:rsidR="00247486" w:rsidRPr="007C319D" w:rsidRDefault="00247486" w:rsidP="000F27CD">
            <w:pPr>
              <w:tabs>
                <w:tab w:val="left" w:pos="1666"/>
              </w:tabs>
              <w:ind w:right="-47"/>
              <w:jc w:val="both"/>
            </w:pPr>
            <w:r w:rsidRPr="007C319D">
              <w:t>Отсутствие на открытых поверхностях, а также под мебелью, в углах, на плинтусах и в других труднодоступных местах,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w:t>
            </w:r>
          </w:p>
        </w:tc>
        <w:tc>
          <w:tcPr>
            <w:tcW w:w="1000" w:type="pct"/>
          </w:tcPr>
          <w:p w14:paraId="6AD63037" w14:textId="77777777" w:rsidR="00247486" w:rsidRPr="007C319D" w:rsidRDefault="00247486" w:rsidP="00247486">
            <w:pPr>
              <w:tabs>
                <w:tab w:val="left" w:pos="1666"/>
              </w:tabs>
              <w:ind w:right="-47"/>
            </w:pPr>
            <w:r w:rsidRPr="007C319D">
              <w:t>отклонение недопустимо</w:t>
            </w:r>
          </w:p>
        </w:tc>
      </w:tr>
      <w:tr w:rsidR="00247486" w:rsidRPr="007C319D" w14:paraId="0B31C22C" w14:textId="77777777" w:rsidTr="008954E7">
        <w:tc>
          <w:tcPr>
            <w:tcW w:w="299" w:type="pct"/>
          </w:tcPr>
          <w:p w14:paraId="680EE745" w14:textId="77777777" w:rsidR="00247486" w:rsidRPr="007C319D" w:rsidRDefault="00247486" w:rsidP="00247486">
            <w:pPr>
              <w:tabs>
                <w:tab w:val="left" w:pos="1666"/>
              </w:tabs>
              <w:ind w:right="-47"/>
            </w:pPr>
            <w:r w:rsidRPr="007C319D">
              <w:t xml:space="preserve">1.2. </w:t>
            </w:r>
          </w:p>
        </w:tc>
        <w:tc>
          <w:tcPr>
            <w:tcW w:w="1261" w:type="pct"/>
          </w:tcPr>
          <w:p w14:paraId="1ECB3CCD" w14:textId="77777777" w:rsidR="00247486" w:rsidRPr="007C319D" w:rsidRDefault="00247486" w:rsidP="00247486">
            <w:pPr>
              <w:tabs>
                <w:tab w:val="left" w:pos="1666"/>
              </w:tabs>
              <w:ind w:right="-47"/>
            </w:pPr>
            <w:r w:rsidRPr="007C319D">
              <w:t>Текстильные покрытия (ковры, ковровые изделия, ковролин, обивка мягкой мебели)</w:t>
            </w:r>
          </w:p>
        </w:tc>
        <w:tc>
          <w:tcPr>
            <w:tcW w:w="1137" w:type="pct"/>
          </w:tcPr>
          <w:p w14:paraId="75E84C2D" w14:textId="77777777" w:rsidR="00247486" w:rsidRPr="007C319D" w:rsidRDefault="00247486" w:rsidP="00247486">
            <w:pPr>
              <w:tabs>
                <w:tab w:val="left" w:pos="1666"/>
              </w:tabs>
              <w:ind w:right="-47"/>
            </w:pPr>
            <w:r w:rsidRPr="007C319D">
              <w:t>внешний осмотр</w:t>
            </w:r>
          </w:p>
        </w:tc>
        <w:tc>
          <w:tcPr>
            <w:tcW w:w="1303" w:type="pct"/>
          </w:tcPr>
          <w:p w14:paraId="6BBF5407" w14:textId="77777777" w:rsidR="00247486" w:rsidRPr="007C319D" w:rsidRDefault="00247486" w:rsidP="000F27CD">
            <w:pPr>
              <w:tabs>
                <w:tab w:val="left" w:pos="1666"/>
              </w:tabs>
              <w:ind w:right="-47"/>
              <w:jc w:val="both"/>
            </w:pPr>
            <w:r w:rsidRPr="007C319D">
              <w:t>Отсутствие видимых невооруженным глазом свободно лежащих на поверхности загрязнений (мусор, песок, пыль, пух, очес, волосы, шерсть животных)</w:t>
            </w:r>
          </w:p>
        </w:tc>
        <w:tc>
          <w:tcPr>
            <w:tcW w:w="1000" w:type="pct"/>
          </w:tcPr>
          <w:p w14:paraId="26079026" w14:textId="77777777" w:rsidR="00247486" w:rsidRPr="007C319D" w:rsidRDefault="00247486" w:rsidP="00247486">
            <w:pPr>
              <w:tabs>
                <w:tab w:val="left" w:pos="1666"/>
              </w:tabs>
              <w:ind w:right="-47"/>
            </w:pPr>
            <w:r w:rsidRPr="007C319D">
              <w:t>отклонение недопустимо</w:t>
            </w:r>
          </w:p>
        </w:tc>
      </w:tr>
      <w:tr w:rsidR="00247486" w:rsidRPr="007C319D" w14:paraId="675156D7" w14:textId="77777777" w:rsidTr="008954E7">
        <w:tc>
          <w:tcPr>
            <w:tcW w:w="299" w:type="pct"/>
          </w:tcPr>
          <w:p w14:paraId="0EF2C696" w14:textId="77777777" w:rsidR="00247486" w:rsidRPr="007C319D" w:rsidRDefault="00247486" w:rsidP="00247486">
            <w:pPr>
              <w:tabs>
                <w:tab w:val="left" w:pos="1666"/>
              </w:tabs>
              <w:ind w:right="-47"/>
            </w:pPr>
            <w:r w:rsidRPr="007C319D">
              <w:t xml:space="preserve">1.3. </w:t>
            </w:r>
          </w:p>
        </w:tc>
        <w:tc>
          <w:tcPr>
            <w:tcW w:w="1261" w:type="pct"/>
          </w:tcPr>
          <w:p w14:paraId="12B92F9A" w14:textId="77777777" w:rsidR="00247486" w:rsidRPr="007C319D" w:rsidRDefault="00247486" w:rsidP="00247486">
            <w:pPr>
              <w:tabs>
                <w:tab w:val="left" w:pos="1666"/>
              </w:tabs>
              <w:ind w:right="-47"/>
            </w:pPr>
            <w:r w:rsidRPr="007C319D">
              <w:t>Стены, вентиляционные решетки</w:t>
            </w:r>
          </w:p>
        </w:tc>
        <w:tc>
          <w:tcPr>
            <w:tcW w:w="1137" w:type="pct"/>
          </w:tcPr>
          <w:p w14:paraId="6563E8E1" w14:textId="77777777" w:rsidR="00247486" w:rsidRPr="007C319D" w:rsidRDefault="00247486" w:rsidP="00247486">
            <w:pPr>
              <w:tabs>
                <w:tab w:val="left" w:pos="1666"/>
              </w:tabs>
              <w:ind w:right="-47"/>
            </w:pPr>
            <w:r w:rsidRPr="007C319D">
              <w:t>внешний осмотр</w:t>
            </w:r>
          </w:p>
        </w:tc>
        <w:tc>
          <w:tcPr>
            <w:tcW w:w="1303" w:type="pct"/>
          </w:tcPr>
          <w:p w14:paraId="44E9F9F2" w14:textId="77777777" w:rsidR="00247486" w:rsidRPr="007C319D" w:rsidRDefault="00247486" w:rsidP="000F27CD">
            <w:pPr>
              <w:tabs>
                <w:tab w:val="left" w:pos="1666"/>
              </w:tabs>
              <w:ind w:right="-47"/>
              <w:jc w:val="both"/>
            </w:pPr>
            <w:r w:rsidRPr="007C319D">
              <w:t>Отсутствие пыли и паутины</w:t>
            </w:r>
          </w:p>
        </w:tc>
        <w:tc>
          <w:tcPr>
            <w:tcW w:w="1000" w:type="pct"/>
          </w:tcPr>
          <w:p w14:paraId="5F269C91" w14:textId="77777777" w:rsidR="00247486" w:rsidRPr="007C319D" w:rsidRDefault="00247486" w:rsidP="00247486">
            <w:pPr>
              <w:tabs>
                <w:tab w:val="left" w:pos="1666"/>
              </w:tabs>
              <w:ind w:right="-47"/>
            </w:pPr>
            <w:r w:rsidRPr="007C319D">
              <w:t>отклонение недопустимо</w:t>
            </w:r>
          </w:p>
        </w:tc>
      </w:tr>
      <w:tr w:rsidR="00247486" w:rsidRPr="007C319D" w14:paraId="41E9432A" w14:textId="77777777" w:rsidTr="008954E7">
        <w:tc>
          <w:tcPr>
            <w:tcW w:w="299" w:type="pct"/>
          </w:tcPr>
          <w:p w14:paraId="367D7316" w14:textId="77777777" w:rsidR="00247486" w:rsidRPr="007C319D" w:rsidRDefault="00247486" w:rsidP="00247486">
            <w:pPr>
              <w:tabs>
                <w:tab w:val="left" w:pos="1666"/>
              </w:tabs>
              <w:ind w:right="-47"/>
            </w:pPr>
            <w:r w:rsidRPr="007C319D">
              <w:t>1.4.</w:t>
            </w:r>
          </w:p>
        </w:tc>
        <w:tc>
          <w:tcPr>
            <w:tcW w:w="1261" w:type="pct"/>
          </w:tcPr>
          <w:p w14:paraId="05B4EBF0" w14:textId="77777777" w:rsidR="00247486" w:rsidRPr="007C319D" w:rsidRDefault="00247486" w:rsidP="00247486">
            <w:pPr>
              <w:tabs>
                <w:tab w:val="left" w:pos="1666"/>
              </w:tabs>
              <w:ind w:right="-47"/>
            </w:pPr>
            <w:r w:rsidRPr="007C319D">
              <w:t>Мебель и оргтехника</w:t>
            </w:r>
          </w:p>
        </w:tc>
        <w:tc>
          <w:tcPr>
            <w:tcW w:w="1137" w:type="pct"/>
          </w:tcPr>
          <w:p w14:paraId="08CBFA9B" w14:textId="77777777" w:rsidR="00247486" w:rsidRPr="007C319D" w:rsidRDefault="00247486" w:rsidP="00247486">
            <w:pPr>
              <w:tabs>
                <w:tab w:val="left" w:pos="1666"/>
              </w:tabs>
              <w:ind w:right="-47"/>
            </w:pPr>
            <w:r w:rsidRPr="007C319D">
              <w:t>внешний осмотр</w:t>
            </w:r>
          </w:p>
        </w:tc>
        <w:tc>
          <w:tcPr>
            <w:tcW w:w="1303" w:type="pct"/>
          </w:tcPr>
          <w:p w14:paraId="1459CA6D" w14:textId="77777777" w:rsidR="00247486" w:rsidRPr="007C319D" w:rsidRDefault="00247486" w:rsidP="000F27CD">
            <w:pPr>
              <w:tabs>
                <w:tab w:val="left" w:pos="1666"/>
              </w:tabs>
              <w:ind w:right="-47"/>
              <w:jc w:val="both"/>
            </w:pPr>
            <w:r w:rsidRPr="007C319D">
              <w:t xml:space="preserve">Отсутствие грязи, пыли или мусора, отпечатков пальцев и пятен на внешних поверхностях  </w:t>
            </w:r>
          </w:p>
        </w:tc>
        <w:tc>
          <w:tcPr>
            <w:tcW w:w="1000" w:type="pct"/>
          </w:tcPr>
          <w:p w14:paraId="53B78154" w14:textId="77777777" w:rsidR="00247486" w:rsidRPr="007C319D" w:rsidRDefault="00247486" w:rsidP="00247486">
            <w:pPr>
              <w:tabs>
                <w:tab w:val="left" w:pos="1666"/>
              </w:tabs>
              <w:ind w:right="-47"/>
            </w:pPr>
            <w:r w:rsidRPr="007C319D">
              <w:t>отклонение недопустимо</w:t>
            </w:r>
          </w:p>
        </w:tc>
      </w:tr>
      <w:tr w:rsidR="00247486" w:rsidRPr="007C319D" w14:paraId="3C9B3732" w14:textId="77777777" w:rsidTr="00247486">
        <w:tc>
          <w:tcPr>
            <w:tcW w:w="5000" w:type="pct"/>
            <w:gridSpan w:val="5"/>
          </w:tcPr>
          <w:p w14:paraId="2CC27F52" w14:textId="77777777" w:rsidR="00247486" w:rsidRPr="007C319D" w:rsidRDefault="00247486" w:rsidP="00247486">
            <w:pPr>
              <w:tabs>
                <w:tab w:val="left" w:pos="1666"/>
              </w:tabs>
              <w:ind w:right="-47"/>
              <w:rPr>
                <w:b/>
              </w:rPr>
            </w:pPr>
            <w:r w:rsidRPr="007C319D">
              <w:rPr>
                <w:b/>
              </w:rPr>
              <w:t>2. Влажная уборка: (влажная протирка) *</w:t>
            </w:r>
          </w:p>
        </w:tc>
      </w:tr>
      <w:tr w:rsidR="00444D3E" w:rsidRPr="007C319D" w14:paraId="3354FE19" w14:textId="77777777" w:rsidTr="008954E7">
        <w:tc>
          <w:tcPr>
            <w:tcW w:w="299" w:type="pct"/>
            <w:vMerge w:val="restart"/>
          </w:tcPr>
          <w:p w14:paraId="29A13ACE" w14:textId="77777777" w:rsidR="00444D3E" w:rsidRPr="007C319D" w:rsidRDefault="00444D3E" w:rsidP="00247486">
            <w:pPr>
              <w:tabs>
                <w:tab w:val="left" w:pos="1666"/>
              </w:tabs>
              <w:ind w:right="-47"/>
            </w:pPr>
            <w:r w:rsidRPr="007C319D">
              <w:lastRenderedPageBreak/>
              <w:t xml:space="preserve">2.1. </w:t>
            </w:r>
          </w:p>
        </w:tc>
        <w:tc>
          <w:tcPr>
            <w:tcW w:w="1261" w:type="pct"/>
            <w:vMerge w:val="restart"/>
          </w:tcPr>
          <w:p w14:paraId="2959A8CF" w14:textId="77777777" w:rsidR="00444D3E" w:rsidRPr="007C319D" w:rsidRDefault="00444D3E" w:rsidP="00247486">
            <w:pPr>
              <w:tabs>
                <w:tab w:val="left" w:pos="1666"/>
              </w:tabs>
              <w:ind w:right="-47"/>
            </w:pPr>
            <w:r w:rsidRPr="007C319D">
              <w:t>Твердые покрытия</w:t>
            </w:r>
          </w:p>
        </w:tc>
        <w:tc>
          <w:tcPr>
            <w:tcW w:w="1137" w:type="pct"/>
          </w:tcPr>
          <w:p w14:paraId="6FADDAF9" w14:textId="77777777" w:rsidR="00444D3E" w:rsidRPr="007C319D" w:rsidRDefault="00444D3E" w:rsidP="00247486">
            <w:pPr>
              <w:tabs>
                <w:tab w:val="left" w:pos="1666"/>
              </w:tabs>
              <w:ind w:right="-47"/>
            </w:pPr>
            <w:r w:rsidRPr="007C319D">
              <w:t>внешний осмотр</w:t>
            </w:r>
          </w:p>
        </w:tc>
        <w:tc>
          <w:tcPr>
            <w:tcW w:w="1303" w:type="pct"/>
          </w:tcPr>
          <w:p w14:paraId="7BB6711F" w14:textId="77777777" w:rsidR="00444D3E" w:rsidRPr="007C319D" w:rsidRDefault="00444D3E" w:rsidP="000F27CD">
            <w:pPr>
              <w:tabs>
                <w:tab w:val="left" w:pos="1666"/>
              </w:tabs>
              <w:ind w:right="-47"/>
              <w:jc w:val="both"/>
            </w:pPr>
            <w:r w:rsidRPr="007C319D">
              <w:t>Отсутствие на открытых поверхностях, под мебелью, в углах, на плинтусах и в других труднодоступных местах,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 и сцепленных с поверхностью загрязнений. На поверхностях отсутствуют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tc>
        <w:tc>
          <w:tcPr>
            <w:tcW w:w="1000" w:type="pct"/>
          </w:tcPr>
          <w:p w14:paraId="211EBD68" w14:textId="77777777" w:rsidR="00444D3E" w:rsidRPr="007C319D" w:rsidRDefault="00444D3E" w:rsidP="00247486">
            <w:pPr>
              <w:tabs>
                <w:tab w:val="left" w:pos="1666"/>
              </w:tabs>
              <w:ind w:right="-47"/>
            </w:pPr>
            <w:r w:rsidRPr="007C319D">
              <w:t>отклонение недопустимо</w:t>
            </w:r>
          </w:p>
        </w:tc>
      </w:tr>
      <w:tr w:rsidR="00444D3E" w:rsidRPr="007C319D" w14:paraId="7B99C856" w14:textId="77777777" w:rsidTr="008954E7">
        <w:tc>
          <w:tcPr>
            <w:tcW w:w="299" w:type="pct"/>
            <w:vMerge/>
          </w:tcPr>
          <w:p w14:paraId="5EA4CB37" w14:textId="77777777" w:rsidR="00444D3E" w:rsidRPr="007C319D" w:rsidRDefault="00444D3E" w:rsidP="00247486">
            <w:pPr>
              <w:tabs>
                <w:tab w:val="left" w:pos="1666"/>
              </w:tabs>
              <w:ind w:right="-47"/>
            </w:pPr>
          </w:p>
        </w:tc>
        <w:tc>
          <w:tcPr>
            <w:tcW w:w="1261" w:type="pct"/>
            <w:vMerge/>
          </w:tcPr>
          <w:p w14:paraId="7314D76B" w14:textId="77777777" w:rsidR="00444D3E" w:rsidRPr="007C319D" w:rsidRDefault="00444D3E" w:rsidP="00247486">
            <w:pPr>
              <w:tabs>
                <w:tab w:val="left" w:pos="1666"/>
              </w:tabs>
              <w:ind w:right="-47"/>
            </w:pPr>
          </w:p>
        </w:tc>
        <w:tc>
          <w:tcPr>
            <w:tcW w:w="1137" w:type="pct"/>
          </w:tcPr>
          <w:p w14:paraId="019906EE" w14:textId="77777777" w:rsidR="00444D3E" w:rsidRPr="007C319D" w:rsidRDefault="00444D3E" w:rsidP="00247486">
            <w:pPr>
              <w:tabs>
                <w:tab w:val="left" w:pos="1666"/>
              </w:tabs>
              <w:ind w:right="-47"/>
            </w:pPr>
            <w:r w:rsidRPr="007C319D">
              <w:t>внешний осмотр</w:t>
            </w:r>
          </w:p>
        </w:tc>
        <w:tc>
          <w:tcPr>
            <w:tcW w:w="1303" w:type="pct"/>
          </w:tcPr>
          <w:p w14:paraId="66AB9108" w14:textId="77777777" w:rsidR="00444D3E" w:rsidRPr="007C319D" w:rsidRDefault="00444D3E" w:rsidP="000F27CD">
            <w:pPr>
              <w:tabs>
                <w:tab w:val="left" w:pos="1666"/>
              </w:tabs>
              <w:ind w:right="-47"/>
              <w:jc w:val="both"/>
            </w:pPr>
            <w:r w:rsidRPr="007C319D">
              <w:t>Отсутствие чрезмерной сырости</w:t>
            </w:r>
          </w:p>
        </w:tc>
        <w:tc>
          <w:tcPr>
            <w:tcW w:w="1000" w:type="pct"/>
          </w:tcPr>
          <w:p w14:paraId="5EE7BF11" w14:textId="77777777" w:rsidR="00444D3E" w:rsidRPr="007C319D" w:rsidRDefault="00444D3E" w:rsidP="00247486">
            <w:pPr>
              <w:tabs>
                <w:tab w:val="left" w:pos="1666"/>
              </w:tabs>
              <w:ind w:right="-47"/>
            </w:pPr>
            <w:r w:rsidRPr="007C319D">
              <w:t>отклонение недопустимо</w:t>
            </w:r>
          </w:p>
        </w:tc>
      </w:tr>
      <w:tr w:rsidR="00444D3E" w:rsidRPr="007C319D" w14:paraId="0324FF9E" w14:textId="77777777" w:rsidTr="008954E7">
        <w:tc>
          <w:tcPr>
            <w:tcW w:w="299" w:type="pct"/>
            <w:vMerge/>
          </w:tcPr>
          <w:p w14:paraId="55A7914A" w14:textId="77777777" w:rsidR="00444D3E" w:rsidRPr="007C319D" w:rsidRDefault="00444D3E" w:rsidP="00247486">
            <w:pPr>
              <w:tabs>
                <w:tab w:val="left" w:pos="1666"/>
              </w:tabs>
              <w:ind w:right="-47"/>
            </w:pPr>
          </w:p>
        </w:tc>
        <w:tc>
          <w:tcPr>
            <w:tcW w:w="1261" w:type="pct"/>
            <w:vMerge/>
          </w:tcPr>
          <w:p w14:paraId="187D9C13" w14:textId="77777777" w:rsidR="00444D3E" w:rsidRPr="007C319D" w:rsidRDefault="00444D3E" w:rsidP="00247486">
            <w:pPr>
              <w:tabs>
                <w:tab w:val="left" w:pos="1666"/>
              </w:tabs>
              <w:ind w:right="-47"/>
            </w:pPr>
          </w:p>
        </w:tc>
        <w:tc>
          <w:tcPr>
            <w:tcW w:w="1137" w:type="pct"/>
          </w:tcPr>
          <w:p w14:paraId="25D956BA" w14:textId="77777777" w:rsidR="00444D3E" w:rsidRPr="007C319D" w:rsidRDefault="00444D3E" w:rsidP="00247486">
            <w:pPr>
              <w:tabs>
                <w:tab w:val="left" w:pos="1666"/>
              </w:tabs>
              <w:ind w:right="-47"/>
            </w:pPr>
            <w:r w:rsidRPr="007C319D">
              <w:t>визуальный контроль производственного процесса</w:t>
            </w:r>
          </w:p>
        </w:tc>
        <w:tc>
          <w:tcPr>
            <w:tcW w:w="1303" w:type="pct"/>
          </w:tcPr>
          <w:p w14:paraId="1DE0DE89" w14:textId="77777777" w:rsidR="00444D3E" w:rsidRPr="007C319D" w:rsidRDefault="00444D3E" w:rsidP="000F27CD">
            <w:pPr>
              <w:tabs>
                <w:tab w:val="left" w:pos="1666"/>
              </w:tabs>
              <w:ind w:right="-47"/>
              <w:jc w:val="both"/>
            </w:pPr>
            <w:r w:rsidRPr="007C319D">
              <w:t>В процессе уборки не использовалось мыло и порошкообразные синтетические моющие средства</w:t>
            </w:r>
          </w:p>
        </w:tc>
        <w:tc>
          <w:tcPr>
            <w:tcW w:w="1000" w:type="pct"/>
          </w:tcPr>
          <w:p w14:paraId="56C5F3C0" w14:textId="77777777" w:rsidR="00444D3E" w:rsidRPr="007C319D" w:rsidRDefault="00444D3E" w:rsidP="00247486">
            <w:pPr>
              <w:tabs>
                <w:tab w:val="left" w:pos="1666"/>
              </w:tabs>
              <w:ind w:right="-47"/>
            </w:pPr>
            <w:r w:rsidRPr="007C319D">
              <w:t>отклонение недопустимо</w:t>
            </w:r>
          </w:p>
        </w:tc>
      </w:tr>
      <w:tr w:rsidR="00444D3E" w:rsidRPr="007C319D" w14:paraId="1FD21EE8" w14:textId="77777777" w:rsidTr="008954E7">
        <w:tc>
          <w:tcPr>
            <w:tcW w:w="299" w:type="pct"/>
            <w:vMerge/>
          </w:tcPr>
          <w:p w14:paraId="3D6F1555" w14:textId="77777777" w:rsidR="00444D3E" w:rsidRPr="007C319D" w:rsidRDefault="00444D3E" w:rsidP="00247486">
            <w:pPr>
              <w:tabs>
                <w:tab w:val="left" w:pos="1666"/>
              </w:tabs>
              <w:ind w:right="-47"/>
            </w:pPr>
          </w:p>
        </w:tc>
        <w:tc>
          <w:tcPr>
            <w:tcW w:w="1261" w:type="pct"/>
            <w:vMerge/>
          </w:tcPr>
          <w:p w14:paraId="69923BEA" w14:textId="77777777" w:rsidR="00444D3E" w:rsidRPr="007C319D" w:rsidRDefault="00444D3E" w:rsidP="00247486">
            <w:pPr>
              <w:tabs>
                <w:tab w:val="left" w:pos="1666"/>
              </w:tabs>
              <w:ind w:right="-47"/>
            </w:pPr>
          </w:p>
        </w:tc>
        <w:tc>
          <w:tcPr>
            <w:tcW w:w="1137" w:type="pct"/>
          </w:tcPr>
          <w:p w14:paraId="2A116F47" w14:textId="77777777" w:rsidR="00444D3E" w:rsidRPr="007C319D" w:rsidRDefault="00444D3E" w:rsidP="00247486">
            <w:pPr>
              <w:tabs>
                <w:tab w:val="left" w:pos="1666"/>
              </w:tabs>
              <w:ind w:right="-47"/>
            </w:pPr>
            <w:r w:rsidRPr="007C319D">
              <w:t>визуальный контроль производственного процесса</w:t>
            </w:r>
          </w:p>
        </w:tc>
        <w:tc>
          <w:tcPr>
            <w:tcW w:w="1303" w:type="pct"/>
          </w:tcPr>
          <w:p w14:paraId="79E6C683" w14:textId="77777777" w:rsidR="00444D3E" w:rsidRPr="007C319D" w:rsidRDefault="00444D3E" w:rsidP="000F27CD">
            <w:pPr>
              <w:tabs>
                <w:tab w:val="left" w:pos="1666"/>
              </w:tabs>
              <w:ind w:right="-47"/>
              <w:jc w:val="both"/>
            </w:pPr>
            <w:r w:rsidRPr="007C319D">
              <w:t>Уборка производится маркированным специализированным инвентарем</w:t>
            </w:r>
          </w:p>
        </w:tc>
        <w:tc>
          <w:tcPr>
            <w:tcW w:w="1000" w:type="pct"/>
          </w:tcPr>
          <w:p w14:paraId="255A99FC" w14:textId="77777777" w:rsidR="00444D3E" w:rsidRPr="007C319D" w:rsidRDefault="00444D3E" w:rsidP="00247486">
            <w:pPr>
              <w:tabs>
                <w:tab w:val="left" w:pos="1666"/>
              </w:tabs>
              <w:ind w:right="-47"/>
            </w:pPr>
            <w:r w:rsidRPr="007C319D">
              <w:t>отклонение недопустимо</w:t>
            </w:r>
          </w:p>
        </w:tc>
      </w:tr>
      <w:tr w:rsidR="00247486" w:rsidRPr="007C319D" w14:paraId="20A91BA1" w14:textId="77777777" w:rsidTr="008954E7">
        <w:tc>
          <w:tcPr>
            <w:tcW w:w="299" w:type="pct"/>
          </w:tcPr>
          <w:p w14:paraId="5AF87343" w14:textId="77777777" w:rsidR="00247486" w:rsidRPr="007C319D" w:rsidRDefault="00247486" w:rsidP="00247486">
            <w:pPr>
              <w:tabs>
                <w:tab w:val="left" w:pos="1666"/>
              </w:tabs>
              <w:ind w:right="-47"/>
            </w:pPr>
            <w:r w:rsidRPr="007C319D">
              <w:t xml:space="preserve">2.2. </w:t>
            </w:r>
          </w:p>
        </w:tc>
        <w:tc>
          <w:tcPr>
            <w:tcW w:w="1261" w:type="pct"/>
          </w:tcPr>
          <w:p w14:paraId="086AA809" w14:textId="77777777" w:rsidR="00247486" w:rsidRPr="007C319D" w:rsidRDefault="00247486" w:rsidP="00247486">
            <w:pPr>
              <w:tabs>
                <w:tab w:val="left" w:pos="1666"/>
              </w:tabs>
              <w:ind w:right="-47"/>
            </w:pPr>
            <w:r w:rsidRPr="007C319D">
              <w:t>Стены</w:t>
            </w:r>
          </w:p>
        </w:tc>
        <w:tc>
          <w:tcPr>
            <w:tcW w:w="1137" w:type="pct"/>
          </w:tcPr>
          <w:p w14:paraId="7EBD1AD0" w14:textId="77777777" w:rsidR="00247486" w:rsidRPr="007C319D" w:rsidRDefault="00247486" w:rsidP="00247486">
            <w:pPr>
              <w:tabs>
                <w:tab w:val="left" w:pos="1666"/>
              </w:tabs>
              <w:ind w:right="-47"/>
            </w:pPr>
            <w:r w:rsidRPr="007C319D">
              <w:t>внешний осмотр</w:t>
            </w:r>
          </w:p>
        </w:tc>
        <w:tc>
          <w:tcPr>
            <w:tcW w:w="1303" w:type="pct"/>
          </w:tcPr>
          <w:p w14:paraId="37BA8A96" w14:textId="77777777" w:rsidR="00247486" w:rsidRPr="007C319D" w:rsidRDefault="00247486" w:rsidP="000F27CD">
            <w:pPr>
              <w:tabs>
                <w:tab w:val="left" w:pos="1666"/>
              </w:tabs>
              <w:ind w:right="-47"/>
              <w:jc w:val="both"/>
            </w:pPr>
            <w:r w:rsidRPr="007C319D">
              <w:t>Отсутствие липкости поверхности, а также разводов, пятен и прочих отметок</w:t>
            </w:r>
          </w:p>
        </w:tc>
        <w:tc>
          <w:tcPr>
            <w:tcW w:w="1000" w:type="pct"/>
          </w:tcPr>
          <w:p w14:paraId="0A635B10" w14:textId="77777777" w:rsidR="00247486" w:rsidRPr="007C319D" w:rsidRDefault="00247486" w:rsidP="00247486">
            <w:pPr>
              <w:tabs>
                <w:tab w:val="left" w:pos="1666"/>
              </w:tabs>
              <w:ind w:right="-47"/>
            </w:pPr>
            <w:r w:rsidRPr="007C319D">
              <w:t xml:space="preserve"> отклонение недопустимо</w:t>
            </w:r>
          </w:p>
        </w:tc>
      </w:tr>
      <w:tr w:rsidR="00444D3E" w:rsidRPr="007C319D" w14:paraId="72D33D5E" w14:textId="77777777" w:rsidTr="008954E7">
        <w:tc>
          <w:tcPr>
            <w:tcW w:w="299" w:type="pct"/>
            <w:vMerge w:val="restart"/>
          </w:tcPr>
          <w:p w14:paraId="1295A66A" w14:textId="5C71A670" w:rsidR="00444D3E" w:rsidRPr="007C319D" w:rsidRDefault="00444D3E" w:rsidP="00247486">
            <w:pPr>
              <w:tabs>
                <w:tab w:val="left" w:pos="1666"/>
              </w:tabs>
              <w:ind w:right="-47"/>
            </w:pPr>
            <w:r w:rsidRPr="007C319D">
              <w:t>2.3.</w:t>
            </w:r>
          </w:p>
        </w:tc>
        <w:tc>
          <w:tcPr>
            <w:tcW w:w="1261" w:type="pct"/>
            <w:vMerge w:val="restart"/>
          </w:tcPr>
          <w:p w14:paraId="121DE975" w14:textId="558C0463" w:rsidR="00444D3E" w:rsidRPr="007C319D" w:rsidRDefault="00444D3E" w:rsidP="00247486">
            <w:pPr>
              <w:tabs>
                <w:tab w:val="left" w:pos="1666"/>
              </w:tabs>
              <w:ind w:right="-47"/>
            </w:pPr>
            <w:r w:rsidRPr="007C319D">
              <w:t>Санитарно-техническое оборудование и водостойкие поверхности</w:t>
            </w:r>
          </w:p>
        </w:tc>
        <w:tc>
          <w:tcPr>
            <w:tcW w:w="1137" w:type="pct"/>
          </w:tcPr>
          <w:p w14:paraId="2091E2C8" w14:textId="77777777" w:rsidR="00444D3E" w:rsidRPr="007C319D" w:rsidRDefault="00444D3E" w:rsidP="00247486">
            <w:pPr>
              <w:tabs>
                <w:tab w:val="left" w:pos="1666"/>
              </w:tabs>
              <w:ind w:right="-47"/>
            </w:pPr>
            <w:r w:rsidRPr="007C319D">
              <w:t>внешний осмотр</w:t>
            </w:r>
          </w:p>
        </w:tc>
        <w:tc>
          <w:tcPr>
            <w:tcW w:w="1303" w:type="pct"/>
          </w:tcPr>
          <w:p w14:paraId="17B5CBC1" w14:textId="77777777" w:rsidR="00444D3E" w:rsidRPr="007C319D" w:rsidRDefault="00444D3E" w:rsidP="000F27CD">
            <w:pPr>
              <w:tabs>
                <w:tab w:val="left" w:pos="1666"/>
              </w:tabs>
              <w:ind w:right="-47"/>
              <w:jc w:val="both"/>
            </w:pPr>
            <w:r w:rsidRPr="007C319D">
              <w:t xml:space="preserve">Отсутствие видимых невооруженным глазом загрязнений органического и неорганического характера, водного, </w:t>
            </w:r>
            <w:r w:rsidRPr="007C319D">
              <w:lastRenderedPageBreak/>
              <w:t>мочевого камня, пятен и разводов кальциевого мыла, жировых пленок, продуктов окисления, в т.ч. ржавчины, зеленых пятен солей меди</w:t>
            </w:r>
          </w:p>
        </w:tc>
        <w:tc>
          <w:tcPr>
            <w:tcW w:w="1000" w:type="pct"/>
          </w:tcPr>
          <w:p w14:paraId="34566E53" w14:textId="77777777" w:rsidR="00444D3E" w:rsidRPr="007C319D" w:rsidRDefault="00444D3E" w:rsidP="00247486">
            <w:pPr>
              <w:tabs>
                <w:tab w:val="left" w:pos="1666"/>
              </w:tabs>
              <w:ind w:right="-47"/>
            </w:pPr>
            <w:r w:rsidRPr="007C319D">
              <w:lastRenderedPageBreak/>
              <w:t>отклонение недопустимо</w:t>
            </w:r>
          </w:p>
        </w:tc>
      </w:tr>
      <w:tr w:rsidR="00444D3E" w:rsidRPr="007C319D" w14:paraId="60333A03" w14:textId="77777777" w:rsidTr="008954E7">
        <w:tc>
          <w:tcPr>
            <w:tcW w:w="299" w:type="pct"/>
            <w:vMerge/>
          </w:tcPr>
          <w:p w14:paraId="2CE62979" w14:textId="77777777" w:rsidR="00444D3E" w:rsidRPr="007C319D" w:rsidRDefault="00444D3E" w:rsidP="00247486">
            <w:pPr>
              <w:tabs>
                <w:tab w:val="left" w:pos="1666"/>
              </w:tabs>
              <w:ind w:right="-47"/>
            </w:pPr>
          </w:p>
        </w:tc>
        <w:tc>
          <w:tcPr>
            <w:tcW w:w="1261" w:type="pct"/>
            <w:vMerge/>
          </w:tcPr>
          <w:p w14:paraId="14D1D735" w14:textId="77777777" w:rsidR="00444D3E" w:rsidRPr="007C319D" w:rsidRDefault="00444D3E" w:rsidP="00247486">
            <w:pPr>
              <w:tabs>
                <w:tab w:val="left" w:pos="1666"/>
              </w:tabs>
              <w:ind w:right="-47"/>
            </w:pPr>
          </w:p>
        </w:tc>
        <w:tc>
          <w:tcPr>
            <w:tcW w:w="1137" w:type="pct"/>
          </w:tcPr>
          <w:p w14:paraId="5139D456" w14:textId="77777777" w:rsidR="00444D3E" w:rsidRPr="007C319D" w:rsidRDefault="00444D3E" w:rsidP="00247486">
            <w:pPr>
              <w:tabs>
                <w:tab w:val="left" w:pos="1666"/>
              </w:tabs>
              <w:ind w:right="-47"/>
            </w:pPr>
            <w:r w:rsidRPr="007C319D">
              <w:t>внешний осмотр</w:t>
            </w:r>
          </w:p>
        </w:tc>
        <w:tc>
          <w:tcPr>
            <w:tcW w:w="1303" w:type="pct"/>
          </w:tcPr>
          <w:p w14:paraId="3293B70B" w14:textId="77777777" w:rsidR="00444D3E" w:rsidRPr="007C319D" w:rsidRDefault="00444D3E" w:rsidP="000F27CD">
            <w:pPr>
              <w:tabs>
                <w:tab w:val="left" w:pos="1666"/>
              </w:tabs>
              <w:ind w:right="-47"/>
              <w:jc w:val="both"/>
            </w:pPr>
            <w:r w:rsidRPr="007C319D">
              <w:t xml:space="preserve">Отсутствие пятен на металлических предметах </w:t>
            </w:r>
          </w:p>
        </w:tc>
        <w:tc>
          <w:tcPr>
            <w:tcW w:w="1000" w:type="pct"/>
          </w:tcPr>
          <w:p w14:paraId="67E1E5A1" w14:textId="77777777" w:rsidR="00444D3E" w:rsidRPr="007C319D" w:rsidRDefault="00444D3E" w:rsidP="00247486">
            <w:pPr>
              <w:tabs>
                <w:tab w:val="left" w:pos="1666"/>
              </w:tabs>
              <w:ind w:right="-47"/>
            </w:pPr>
            <w:r w:rsidRPr="007C319D">
              <w:t>отклонение недопустимо</w:t>
            </w:r>
          </w:p>
        </w:tc>
      </w:tr>
      <w:tr w:rsidR="00444D3E" w:rsidRPr="007C319D" w14:paraId="528DA1B9" w14:textId="77777777" w:rsidTr="008954E7">
        <w:tc>
          <w:tcPr>
            <w:tcW w:w="299" w:type="pct"/>
            <w:vMerge/>
          </w:tcPr>
          <w:p w14:paraId="28456DD7" w14:textId="77777777" w:rsidR="00444D3E" w:rsidRPr="007C319D" w:rsidRDefault="00444D3E" w:rsidP="00247486">
            <w:pPr>
              <w:tabs>
                <w:tab w:val="left" w:pos="1666"/>
              </w:tabs>
              <w:ind w:right="-47"/>
            </w:pPr>
          </w:p>
        </w:tc>
        <w:tc>
          <w:tcPr>
            <w:tcW w:w="1261" w:type="pct"/>
            <w:vMerge/>
          </w:tcPr>
          <w:p w14:paraId="0A93A867" w14:textId="77777777" w:rsidR="00444D3E" w:rsidRPr="007C319D" w:rsidRDefault="00444D3E" w:rsidP="00247486">
            <w:pPr>
              <w:tabs>
                <w:tab w:val="left" w:pos="1666"/>
              </w:tabs>
              <w:ind w:right="-47"/>
            </w:pPr>
          </w:p>
        </w:tc>
        <w:tc>
          <w:tcPr>
            <w:tcW w:w="1137" w:type="pct"/>
          </w:tcPr>
          <w:p w14:paraId="5DB01BFB" w14:textId="77777777" w:rsidR="00444D3E" w:rsidRPr="007C319D" w:rsidRDefault="00444D3E" w:rsidP="00247486">
            <w:pPr>
              <w:tabs>
                <w:tab w:val="left" w:pos="1666"/>
              </w:tabs>
              <w:ind w:right="-47"/>
            </w:pPr>
            <w:r w:rsidRPr="007C319D">
              <w:t>внешний осмотр</w:t>
            </w:r>
          </w:p>
        </w:tc>
        <w:tc>
          <w:tcPr>
            <w:tcW w:w="1303" w:type="pct"/>
          </w:tcPr>
          <w:p w14:paraId="482E5E99" w14:textId="77777777" w:rsidR="00444D3E" w:rsidRPr="007C319D" w:rsidRDefault="00444D3E" w:rsidP="000F27CD">
            <w:pPr>
              <w:tabs>
                <w:tab w:val="left" w:pos="1666"/>
              </w:tabs>
              <w:ind w:right="-47"/>
              <w:jc w:val="both"/>
            </w:pPr>
            <w:r w:rsidRPr="007C319D">
              <w:t xml:space="preserve">Отсутствие запахов и остатков чистящих веществ </w:t>
            </w:r>
          </w:p>
        </w:tc>
        <w:tc>
          <w:tcPr>
            <w:tcW w:w="1000" w:type="pct"/>
          </w:tcPr>
          <w:p w14:paraId="35EFFB6F" w14:textId="77777777" w:rsidR="00444D3E" w:rsidRPr="007C319D" w:rsidRDefault="00444D3E" w:rsidP="00247486">
            <w:pPr>
              <w:tabs>
                <w:tab w:val="left" w:pos="1666"/>
              </w:tabs>
              <w:ind w:right="-47"/>
            </w:pPr>
            <w:r w:rsidRPr="007C319D">
              <w:t xml:space="preserve"> отклонение недопустимо</w:t>
            </w:r>
          </w:p>
        </w:tc>
      </w:tr>
      <w:tr w:rsidR="00247486" w:rsidRPr="007C319D" w14:paraId="03E31FAC" w14:textId="77777777" w:rsidTr="008954E7">
        <w:tc>
          <w:tcPr>
            <w:tcW w:w="299" w:type="pct"/>
          </w:tcPr>
          <w:p w14:paraId="1E820C3A" w14:textId="77777777" w:rsidR="00247486" w:rsidRPr="007C319D" w:rsidRDefault="00247486" w:rsidP="00247486">
            <w:pPr>
              <w:tabs>
                <w:tab w:val="left" w:pos="1666"/>
              </w:tabs>
              <w:ind w:right="-47"/>
            </w:pPr>
            <w:r w:rsidRPr="007C319D">
              <w:t xml:space="preserve">2.4. </w:t>
            </w:r>
          </w:p>
        </w:tc>
        <w:tc>
          <w:tcPr>
            <w:tcW w:w="1261" w:type="pct"/>
          </w:tcPr>
          <w:p w14:paraId="7E1BD4A0" w14:textId="16C78AC2" w:rsidR="00247486" w:rsidRPr="007C319D" w:rsidRDefault="00247486" w:rsidP="00711267">
            <w:pPr>
              <w:tabs>
                <w:tab w:val="left" w:pos="1666"/>
              </w:tabs>
              <w:ind w:right="-47"/>
            </w:pPr>
            <w:r w:rsidRPr="007C319D">
              <w:t xml:space="preserve">Оборудование </w:t>
            </w:r>
            <w:r w:rsidR="00A710C9" w:rsidRPr="007C319D">
              <w:t xml:space="preserve">зон </w:t>
            </w:r>
            <w:r w:rsidR="00D30DBA" w:rsidRPr="007C319D">
              <w:t>коллабораций</w:t>
            </w:r>
            <w:r w:rsidRPr="007C319D">
              <w:t xml:space="preserve">, кофе-поинтов, </w:t>
            </w:r>
            <w:r w:rsidR="00833776" w:rsidRPr="007C319D">
              <w:t>зон</w:t>
            </w:r>
            <w:r w:rsidR="00BF0640" w:rsidRPr="007C319D">
              <w:t>ы</w:t>
            </w:r>
            <w:r w:rsidRPr="007C319D">
              <w:t xml:space="preserve"> приема пищи</w:t>
            </w:r>
            <w:r w:rsidR="00A710C9" w:rsidRPr="007C319D">
              <w:t>, комнат приема пищи</w:t>
            </w:r>
          </w:p>
        </w:tc>
        <w:tc>
          <w:tcPr>
            <w:tcW w:w="1137" w:type="pct"/>
          </w:tcPr>
          <w:p w14:paraId="0CB8E9E0" w14:textId="77777777" w:rsidR="00247486" w:rsidRPr="007C319D" w:rsidRDefault="00247486" w:rsidP="00247486">
            <w:pPr>
              <w:tabs>
                <w:tab w:val="left" w:pos="1666"/>
              </w:tabs>
              <w:ind w:right="-47"/>
            </w:pPr>
            <w:r w:rsidRPr="007C319D">
              <w:t xml:space="preserve">внешний осмотр </w:t>
            </w:r>
          </w:p>
        </w:tc>
        <w:tc>
          <w:tcPr>
            <w:tcW w:w="1303" w:type="pct"/>
          </w:tcPr>
          <w:p w14:paraId="2CF0F1A5" w14:textId="77777777" w:rsidR="00247486" w:rsidRPr="007C319D" w:rsidRDefault="00247486" w:rsidP="000F27CD">
            <w:pPr>
              <w:tabs>
                <w:tab w:val="left" w:pos="1666"/>
              </w:tabs>
              <w:ind w:right="-47"/>
              <w:jc w:val="both"/>
            </w:pPr>
            <w:r w:rsidRPr="007C319D">
              <w:t xml:space="preserve">Отсутствие грязи, жира, остатков пищи, а на внешних поверхностях – пятен и отпечатков пальцев </w:t>
            </w:r>
          </w:p>
        </w:tc>
        <w:tc>
          <w:tcPr>
            <w:tcW w:w="1000" w:type="pct"/>
          </w:tcPr>
          <w:p w14:paraId="3273146B" w14:textId="77777777" w:rsidR="00247486" w:rsidRPr="007C319D" w:rsidRDefault="00247486" w:rsidP="00247486">
            <w:pPr>
              <w:tabs>
                <w:tab w:val="left" w:pos="1666"/>
              </w:tabs>
              <w:ind w:right="-47"/>
            </w:pPr>
            <w:r w:rsidRPr="007C319D">
              <w:t>отклонение недопустимо</w:t>
            </w:r>
          </w:p>
        </w:tc>
      </w:tr>
      <w:tr w:rsidR="00247486" w:rsidRPr="007C319D" w14:paraId="0F652181" w14:textId="77777777" w:rsidTr="008954E7">
        <w:tc>
          <w:tcPr>
            <w:tcW w:w="299" w:type="pct"/>
          </w:tcPr>
          <w:p w14:paraId="3B42B1F2" w14:textId="77777777" w:rsidR="00247486" w:rsidRPr="007C319D" w:rsidRDefault="00247486" w:rsidP="00247486">
            <w:pPr>
              <w:tabs>
                <w:tab w:val="left" w:pos="1666"/>
              </w:tabs>
              <w:ind w:right="-47"/>
            </w:pPr>
            <w:r w:rsidRPr="007C319D">
              <w:t xml:space="preserve">2.5. </w:t>
            </w:r>
          </w:p>
        </w:tc>
        <w:tc>
          <w:tcPr>
            <w:tcW w:w="1261" w:type="pct"/>
          </w:tcPr>
          <w:p w14:paraId="08B16E0E" w14:textId="77777777" w:rsidR="00247486" w:rsidRPr="007C319D" w:rsidRDefault="00247486" w:rsidP="00247486">
            <w:pPr>
              <w:tabs>
                <w:tab w:val="left" w:pos="1666"/>
              </w:tabs>
              <w:ind w:right="-47"/>
            </w:pPr>
            <w:r w:rsidRPr="007C319D">
              <w:t>Металлические поверхности</w:t>
            </w:r>
          </w:p>
        </w:tc>
        <w:tc>
          <w:tcPr>
            <w:tcW w:w="1137" w:type="pct"/>
          </w:tcPr>
          <w:p w14:paraId="19D7BA19" w14:textId="77777777" w:rsidR="00247486" w:rsidRPr="007C319D" w:rsidRDefault="00247486" w:rsidP="00247486">
            <w:pPr>
              <w:tabs>
                <w:tab w:val="left" w:pos="1666"/>
              </w:tabs>
              <w:ind w:right="-47"/>
            </w:pPr>
            <w:r w:rsidRPr="007C319D">
              <w:t>внешний осмотр</w:t>
            </w:r>
          </w:p>
        </w:tc>
        <w:tc>
          <w:tcPr>
            <w:tcW w:w="1303" w:type="pct"/>
          </w:tcPr>
          <w:p w14:paraId="040B0E9A" w14:textId="77777777" w:rsidR="00247486" w:rsidRPr="007C319D" w:rsidRDefault="00247486" w:rsidP="000F27CD">
            <w:pPr>
              <w:tabs>
                <w:tab w:val="left" w:pos="1666"/>
              </w:tabs>
              <w:ind w:right="-47"/>
              <w:jc w:val="both"/>
            </w:pPr>
            <w:r w:rsidRPr="007C319D">
              <w:t>Отсутствие видимых невооруженным глазом пыли, разводов от загрязнений и чистящих средств, пятен, жирового налета, пятен от пальцев, потускнения поверхности, на изделиях из меди и медьсодержащих сплавов - зеленого налета солей меди. На поверхностях и изделиях с патиной, которая является неотъемлемым атрибутом их эстетических свойств, не допускается ее удаление</w:t>
            </w:r>
          </w:p>
        </w:tc>
        <w:tc>
          <w:tcPr>
            <w:tcW w:w="1000" w:type="pct"/>
          </w:tcPr>
          <w:p w14:paraId="373BE24B" w14:textId="77777777" w:rsidR="00247486" w:rsidRPr="007C319D" w:rsidRDefault="00247486" w:rsidP="00247486">
            <w:pPr>
              <w:tabs>
                <w:tab w:val="left" w:pos="1666"/>
              </w:tabs>
              <w:ind w:right="-47"/>
            </w:pPr>
            <w:r w:rsidRPr="007C319D">
              <w:t>остались пятна, выведение которых по технологии может привести к разрушению или обесцвечиванию поверхности</w:t>
            </w:r>
          </w:p>
        </w:tc>
      </w:tr>
      <w:tr w:rsidR="00247486" w:rsidRPr="007C319D" w14:paraId="15B94BE4" w14:textId="77777777" w:rsidTr="00247486">
        <w:tc>
          <w:tcPr>
            <w:tcW w:w="5000" w:type="pct"/>
            <w:gridSpan w:val="5"/>
          </w:tcPr>
          <w:p w14:paraId="35C30591" w14:textId="37FD9BE9" w:rsidR="008954E7" w:rsidRPr="007C319D" w:rsidRDefault="00247486" w:rsidP="00247486">
            <w:pPr>
              <w:tabs>
                <w:tab w:val="left" w:pos="1666"/>
              </w:tabs>
              <w:ind w:right="-47"/>
              <w:rPr>
                <w:b/>
              </w:rPr>
            </w:pPr>
            <w:r w:rsidRPr="007C319D">
              <w:rPr>
                <w:b/>
              </w:rPr>
              <w:t>3. Мокрая уборка: (мойка) *</w:t>
            </w:r>
          </w:p>
        </w:tc>
      </w:tr>
      <w:tr w:rsidR="008954E7" w:rsidRPr="007C319D" w14:paraId="747AE4F0" w14:textId="77777777" w:rsidTr="008954E7">
        <w:tc>
          <w:tcPr>
            <w:tcW w:w="299" w:type="pct"/>
            <w:vMerge w:val="restart"/>
          </w:tcPr>
          <w:p w14:paraId="70270880" w14:textId="364609C7" w:rsidR="008954E7" w:rsidRPr="007C319D" w:rsidRDefault="008954E7" w:rsidP="00247486">
            <w:pPr>
              <w:tabs>
                <w:tab w:val="left" w:pos="1666"/>
              </w:tabs>
              <w:ind w:right="-47"/>
            </w:pPr>
            <w:r w:rsidRPr="007C319D">
              <w:t>3.1.</w:t>
            </w:r>
          </w:p>
        </w:tc>
        <w:tc>
          <w:tcPr>
            <w:tcW w:w="1261" w:type="pct"/>
            <w:vMerge w:val="restart"/>
          </w:tcPr>
          <w:p w14:paraId="247DFECD" w14:textId="37F1F04F" w:rsidR="008954E7" w:rsidRPr="007C319D" w:rsidRDefault="008954E7" w:rsidP="00247486">
            <w:pPr>
              <w:tabs>
                <w:tab w:val="left" w:pos="1666"/>
              </w:tabs>
              <w:ind w:right="-47"/>
            </w:pPr>
            <w:r w:rsidRPr="007C319D">
              <w:t>Твердые покрытия</w:t>
            </w:r>
          </w:p>
        </w:tc>
        <w:tc>
          <w:tcPr>
            <w:tcW w:w="1137" w:type="pct"/>
          </w:tcPr>
          <w:p w14:paraId="10A4D252" w14:textId="77777777" w:rsidR="008954E7" w:rsidRPr="007C319D" w:rsidRDefault="008954E7" w:rsidP="00247486">
            <w:pPr>
              <w:tabs>
                <w:tab w:val="left" w:pos="1666"/>
              </w:tabs>
              <w:ind w:right="-47"/>
            </w:pPr>
            <w:r w:rsidRPr="007C319D">
              <w:t>внешний осмотр</w:t>
            </w:r>
          </w:p>
        </w:tc>
        <w:tc>
          <w:tcPr>
            <w:tcW w:w="1303" w:type="pct"/>
          </w:tcPr>
          <w:p w14:paraId="1E255115" w14:textId="77777777" w:rsidR="008954E7" w:rsidRPr="007C319D" w:rsidRDefault="008954E7" w:rsidP="000F27CD">
            <w:pPr>
              <w:tabs>
                <w:tab w:val="left" w:pos="1666"/>
              </w:tabs>
              <w:ind w:right="-47"/>
              <w:jc w:val="both"/>
            </w:pPr>
            <w:r w:rsidRPr="007C319D">
              <w:t xml:space="preserve">Отсутствие на открытых поверхностях, под мебелью, в углах, на плинтусах и в других труднодоступных местах, видимых невооруженным глазом свободно лежащих загрязнений (мусор, смет, песок, </w:t>
            </w:r>
            <w:r w:rsidRPr="007C319D">
              <w:lastRenderedPageBreak/>
              <w:t>пыль, пух, очес, волосы, шерсть животных, а также волокна от протирочных материалов) и сцепленных с поверхностью загрязнений. На поверхностях отсутствуют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tc>
        <w:tc>
          <w:tcPr>
            <w:tcW w:w="1000" w:type="pct"/>
          </w:tcPr>
          <w:p w14:paraId="18A45C70" w14:textId="77777777" w:rsidR="008954E7" w:rsidRPr="007C319D" w:rsidRDefault="008954E7" w:rsidP="00247486">
            <w:pPr>
              <w:tabs>
                <w:tab w:val="left" w:pos="1666"/>
              </w:tabs>
              <w:ind w:right="-47"/>
            </w:pPr>
            <w:r w:rsidRPr="007C319D">
              <w:lastRenderedPageBreak/>
              <w:t>отклонение недопустимо</w:t>
            </w:r>
          </w:p>
        </w:tc>
      </w:tr>
      <w:tr w:rsidR="008954E7" w:rsidRPr="007C319D" w14:paraId="586C6513" w14:textId="77777777" w:rsidTr="008954E7">
        <w:tc>
          <w:tcPr>
            <w:tcW w:w="299" w:type="pct"/>
            <w:vMerge/>
          </w:tcPr>
          <w:p w14:paraId="29ADCA7E" w14:textId="77777777" w:rsidR="008954E7" w:rsidRPr="007C319D" w:rsidRDefault="008954E7" w:rsidP="00247486">
            <w:pPr>
              <w:tabs>
                <w:tab w:val="left" w:pos="1666"/>
              </w:tabs>
              <w:ind w:right="-47"/>
            </w:pPr>
          </w:p>
        </w:tc>
        <w:tc>
          <w:tcPr>
            <w:tcW w:w="1261" w:type="pct"/>
            <w:vMerge/>
          </w:tcPr>
          <w:p w14:paraId="0B3E0EA1" w14:textId="77777777" w:rsidR="008954E7" w:rsidRPr="007C319D" w:rsidRDefault="008954E7" w:rsidP="00247486">
            <w:pPr>
              <w:tabs>
                <w:tab w:val="left" w:pos="1666"/>
              </w:tabs>
              <w:ind w:right="-47"/>
            </w:pPr>
          </w:p>
        </w:tc>
        <w:tc>
          <w:tcPr>
            <w:tcW w:w="1137" w:type="pct"/>
          </w:tcPr>
          <w:p w14:paraId="66C3FB92" w14:textId="77777777" w:rsidR="008954E7" w:rsidRPr="007C319D" w:rsidRDefault="008954E7" w:rsidP="00247486">
            <w:pPr>
              <w:tabs>
                <w:tab w:val="left" w:pos="1666"/>
              </w:tabs>
              <w:ind w:right="-47"/>
            </w:pPr>
            <w:r w:rsidRPr="007C319D">
              <w:t>внешний осмотр</w:t>
            </w:r>
          </w:p>
        </w:tc>
        <w:tc>
          <w:tcPr>
            <w:tcW w:w="1303" w:type="pct"/>
          </w:tcPr>
          <w:p w14:paraId="0796FC04" w14:textId="77777777" w:rsidR="008954E7" w:rsidRPr="007C319D" w:rsidRDefault="008954E7" w:rsidP="000F27CD">
            <w:pPr>
              <w:tabs>
                <w:tab w:val="left" w:pos="1666"/>
              </w:tabs>
              <w:ind w:right="-47"/>
              <w:jc w:val="both"/>
            </w:pPr>
            <w:r w:rsidRPr="007C319D">
              <w:t>Отсутствие чрезмерной сырости</w:t>
            </w:r>
          </w:p>
        </w:tc>
        <w:tc>
          <w:tcPr>
            <w:tcW w:w="1000" w:type="pct"/>
          </w:tcPr>
          <w:p w14:paraId="464ECF1D" w14:textId="77777777" w:rsidR="008954E7" w:rsidRPr="007C319D" w:rsidRDefault="008954E7" w:rsidP="00247486">
            <w:pPr>
              <w:tabs>
                <w:tab w:val="left" w:pos="1666"/>
              </w:tabs>
              <w:ind w:right="-47"/>
            </w:pPr>
            <w:r w:rsidRPr="007C319D">
              <w:t>отклонение недопустимо</w:t>
            </w:r>
          </w:p>
        </w:tc>
      </w:tr>
      <w:tr w:rsidR="008954E7" w:rsidRPr="007C319D" w14:paraId="1F53EE01" w14:textId="77777777" w:rsidTr="008954E7">
        <w:tc>
          <w:tcPr>
            <w:tcW w:w="299" w:type="pct"/>
            <w:vMerge/>
          </w:tcPr>
          <w:p w14:paraId="516E6610" w14:textId="77777777" w:rsidR="008954E7" w:rsidRPr="007C319D" w:rsidRDefault="008954E7" w:rsidP="00247486">
            <w:pPr>
              <w:tabs>
                <w:tab w:val="left" w:pos="1666"/>
              </w:tabs>
              <w:ind w:right="-47"/>
            </w:pPr>
          </w:p>
        </w:tc>
        <w:tc>
          <w:tcPr>
            <w:tcW w:w="1261" w:type="pct"/>
            <w:vMerge/>
          </w:tcPr>
          <w:p w14:paraId="134E5DB0" w14:textId="77777777" w:rsidR="008954E7" w:rsidRPr="007C319D" w:rsidRDefault="008954E7" w:rsidP="00247486">
            <w:pPr>
              <w:tabs>
                <w:tab w:val="left" w:pos="1666"/>
              </w:tabs>
              <w:ind w:right="-47"/>
            </w:pPr>
          </w:p>
        </w:tc>
        <w:tc>
          <w:tcPr>
            <w:tcW w:w="1137" w:type="pct"/>
          </w:tcPr>
          <w:p w14:paraId="406CF5AA" w14:textId="77777777" w:rsidR="008954E7" w:rsidRPr="007C319D" w:rsidRDefault="008954E7" w:rsidP="00247486">
            <w:pPr>
              <w:tabs>
                <w:tab w:val="left" w:pos="1666"/>
              </w:tabs>
              <w:ind w:right="-47"/>
            </w:pPr>
            <w:r w:rsidRPr="007C319D">
              <w:t>визуальный контроль производственного процесса</w:t>
            </w:r>
          </w:p>
        </w:tc>
        <w:tc>
          <w:tcPr>
            <w:tcW w:w="1303" w:type="pct"/>
          </w:tcPr>
          <w:p w14:paraId="2F195499" w14:textId="77777777" w:rsidR="008954E7" w:rsidRPr="007C319D" w:rsidRDefault="008954E7" w:rsidP="000F27CD">
            <w:pPr>
              <w:tabs>
                <w:tab w:val="left" w:pos="1666"/>
              </w:tabs>
              <w:ind w:right="-47"/>
              <w:jc w:val="both"/>
            </w:pPr>
            <w:r w:rsidRPr="007C319D">
              <w:t>В процессе уборки не использовалось мыло и порошкообразные синтетические моющие средства</w:t>
            </w:r>
          </w:p>
        </w:tc>
        <w:tc>
          <w:tcPr>
            <w:tcW w:w="1000" w:type="pct"/>
          </w:tcPr>
          <w:p w14:paraId="79CF4340" w14:textId="77777777" w:rsidR="008954E7" w:rsidRPr="007C319D" w:rsidRDefault="008954E7" w:rsidP="00247486">
            <w:pPr>
              <w:tabs>
                <w:tab w:val="left" w:pos="1666"/>
              </w:tabs>
              <w:ind w:right="-47"/>
            </w:pPr>
            <w:r w:rsidRPr="007C319D">
              <w:t>отклонение недопустимо</w:t>
            </w:r>
          </w:p>
        </w:tc>
      </w:tr>
      <w:tr w:rsidR="008954E7" w:rsidRPr="007C319D" w14:paraId="1337BD72" w14:textId="77777777" w:rsidTr="008954E7">
        <w:tc>
          <w:tcPr>
            <w:tcW w:w="299" w:type="pct"/>
            <w:vMerge/>
          </w:tcPr>
          <w:p w14:paraId="71DE6AA9" w14:textId="77777777" w:rsidR="008954E7" w:rsidRPr="007C319D" w:rsidRDefault="008954E7" w:rsidP="00247486">
            <w:pPr>
              <w:tabs>
                <w:tab w:val="left" w:pos="1666"/>
              </w:tabs>
              <w:ind w:right="-47"/>
            </w:pPr>
          </w:p>
        </w:tc>
        <w:tc>
          <w:tcPr>
            <w:tcW w:w="1261" w:type="pct"/>
            <w:vMerge/>
          </w:tcPr>
          <w:p w14:paraId="7CAECE7A" w14:textId="77777777" w:rsidR="008954E7" w:rsidRPr="007C319D" w:rsidRDefault="008954E7" w:rsidP="00247486">
            <w:pPr>
              <w:tabs>
                <w:tab w:val="left" w:pos="1666"/>
              </w:tabs>
              <w:ind w:right="-47"/>
            </w:pPr>
          </w:p>
        </w:tc>
        <w:tc>
          <w:tcPr>
            <w:tcW w:w="1137" w:type="pct"/>
          </w:tcPr>
          <w:p w14:paraId="59340C8A" w14:textId="77777777" w:rsidR="008954E7" w:rsidRPr="007C319D" w:rsidRDefault="008954E7" w:rsidP="00247486">
            <w:pPr>
              <w:tabs>
                <w:tab w:val="left" w:pos="1666"/>
              </w:tabs>
              <w:ind w:right="-47"/>
            </w:pPr>
            <w:r w:rsidRPr="007C319D">
              <w:t>визуальный контроль производственного процесса</w:t>
            </w:r>
          </w:p>
        </w:tc>
        <w:tc>
          <w:tcPr>
            <w:tcW w:w="1303" w:type="pct"/>
          </w:tcPr>
          <w:p w14:paraId="3CD1EB77" w14:textId="77777777" w:rsidR="008954E7" w:rsidRPr="007C319D" w:rsidRDefault="008954E7" w:rsidP="000F27CD">
            <w:pPr>
              <w:tabs>
                <w:tab w:val="left" w:pos="1666"/>
              </w:tabs>
              <w:ind w:right="-47"/>
              <w:jc w:val="both"/>
            </w:pPr>
            <w:r w:rsidRPr="007C319D">
              <w:t>Уборка производится маркированным специализированным инвентарем</w:t>
            </w:r>
          </w:p>
        </w:tc>
        <w:tc>
          <w:tcPr>
            <w:tcW w:w="1000" w:type="pct"/>
          </w:tcPr>
          <w:p w14:paraId="5C430C32" w14:textId="77777777" w:rsidR="008954E7" w:rsidRPr="007C319D" w:rsidRDefault="008954E7" w:rsidP="00247486">
            <w:pPr>
              <w:tabs>
                <w:tab w:val="left" w:pos="1666"/>
              </w:tabs>
              <w:ind w:right="-47"/>
            </w:pPr>
            <w:r w:rsidRPr="007C319D">
              <w:t>отклонение недопустимо</w:t>
            </w:r>
          </w:p>
        </w:tc>
      </w:tr>
      <w:tr w:rsidR="00247486" w:rsidRPr="007C319D" w14:paraId="333FFFCE" w14:textId="77777777" w:rsidTr="008954E7">
        <w:tc>
          <w:tcPr>
            <w:tcW w:w="299" w:type="pct"/>
          </w:tcPr>
          <w:p w14:paraId="5C6B8BBD" w14:textId="77777777" w:rsidR="00247486" w:rsidRPr="007C319D" w:rsidRDefault="00247486" w:rsidP="00247486">
            <w:pPr>
              <w:tabs>
                <w:tab w:val="left" w:pos="1666"/>
              </w:tabs>
              <w:ind w:right="-47"/>
            </w:pPr>
            <w:r w:rsidRPr="007C319D">
              <w:t xml:space="preserve">3.2. </w:t>
            </w:r>
          </w:p>
        </w:tc>
        <w:tc>
          <w:tcPr>
            <w:tcW w:w="1261" w:type="pct"/>
          </w:tcPr>
          <w:p w14:paraId="24DCBCE2" w14:textId="77777777" w:rsidR="00247486" w:rsidRPr="007C319D" w:rsidRDefault="00247486" w:rsidP="00247486">
            <w:pPr>
              <w:tabs>
                <w:tab w:val="left" w:pos="1666"/>
              </w:tabs>
              <w:ind w:right="-47"/>
            </w:pPr>
            <w:r w:rsidRPr="007C319D">
              <w:t>Стены</w:t>
            </w:r>
          </w:p>
        </w:tc>
        <w:tc>
          <w:tcPr>
            <w:tcW w:w="1137" w:type="pct"/>
          </w:tcPr>
          <w:p w14:paraId="4347012B" w14:textId="77777777" w:rsidR="00247486" w:rsidRPr="007C319D" w:rsidRDefault="00247486" w:rsidP="00247486">
            <w:pPr>
              <w:tabs>
                <w:tab w:val="left" w:pos="1666"/>
              </w:tabs>
              <w:ind w:right="-47"/>
            </w:pPr>
            <w:r w:rsidRPr="007C319D">
              <w:t>внешний осмотр</w:t>
            </w:r>
          </w:p>
        </w:tc>
        <w:tc>
          <w:tcPr>
            <w:tcW w:w="1303" w:type="pct"/>
          </w:tcPr>
          <w:p w14:paraId="1604AB03" w14:textId="77777777" w:rsidR="00247486" w:rsidRPr="007C319D" w:rsidRDefault="00247486" w:rsidP="000F27CD">
            <w:pPr>
              <w:tabs>
                <w:tab w:val="left" w:pos="1666"/>
              </w:tabs>
              <w:ind w:right="-47"/>
              <w:jc w:val="both"/>
            </w:pPr>
            <w:r w:rsidRPr="007C319D">
              <w:t>Отсутствие липкости поверхности, потеков, высохших капель и брызг чистящего вещества, а также пятен и прочих отметок</w:t>
            </w:r>
          </w:p>
        </w:tc>
        <w:tc>
          <w:tcPr>
            <w:tcW w:w="1000" w:type="pct"/>
          </w:tcPr>
          <w:p w14:paraId="4C214424" w14:textId="72E77B79" w:rsidR="00247486" w:rsidRPr="007C319D" w:rsidRDefault="00247486" w:rsidP="00247486">
            <w:pPr>
              <w:tabs>
                <w:tab w:val="left" w:pos="1666"/>
              </w:tabs>
              <w:ind w:right="-47"/>
            </w:pPr>
            <w:r w:rsidRPr="007C319D">
              <w:t>отклонение недопустимо</w:t>
            </w:r>
          </w:p>
        </w:tc>
      </w:tr>
      <w:tr w:rsidR="008954E7" w:rsidRPr="007C319D" w14:paraId="4C78CBC3" w14:textId="77777777" w:rsidTr="008954E7">
        <w:tc>
          <w:tcPr>
            <w:tcW w:w="299" w:type="pct"/>
            <w:vMerge w:val="restart"/>
          </w:tcPr>
          <w:p w14:paraId="39455CCD" w14:textId="77777777" w:rsidR="008954E7" w:rsidRPr="007C319D" w:rsidRDefault="008954E7" w:rsidP="00247486">
            <w:pPr>
              <w:tabs>
                <w:tab w:val="left" w:pos="1666"/>
              </w:tabs>
              <w:ind w:right="-47"/>
            </w:pPr>
            <w:r w:rsidRPr="007C319D">
              <w:t xml:space="preserve">3.3. </w:t>
            </w:r>
          </w:p>
        </w:tc>
        <w:tc>
          <w:tcPr>
            <w:tcW w:w="1261" w:type="pct"/>
            <w:vMerge w:val="restart"/>
          </w:tcPr>
          <w:p w14:paraId="3505EB95" w14:textId="77777777" w:rsidR="008954E7" w:rsidRPr="007C319D" w:rsidRDefault="008954E7" w:rsidP="00247486">
            <w:pPr>
              <w:tabs>
                <w:tab w:val="left" w:pos="1666"/>
              </w:tabs>
              <w:ind w:right="-47"/>
            </w:pPr>
            <w:r w:rsidRPr="007C319D">
              <w:t>Окна, зеркала, стеклянные поверхности</w:t>
            </w:r>
          </w:p>
        </w:tc>
        <w:tc>
          <w:tcPr>
            <w:tcW w:w="1137" w:type="pct"/>
          </w:tcPr>
          <w:p w14:paraId="3F2B7511" w14:textId="77777777" w:rsidR="008954E7" w:rsidRPr="007C319D" w:rsidRDefault="008954E7" w:rsidP="00247486">
            <w:pPr>
              <w:tabs>
                <w:tab w:val="left" w:pos="1666"/>
              </w:tabs>
              <w:ind w:right="-47"/>
            </w:pPr>
            <w:r w:rsidRPr="007C319D">
              <w:t>внешний осмотр</w:t>
            </w:r>
          </w:p>
        </w:tc>
        <w:tc>
          <w:tcPr>
            <w:tcW w:w="1303" w:type="pct"/>
          </w:tcPr>
          <w:p w14:paraId="0136E106" w14:textId="77777777" w:rsidR="008954E7" w:rsidRPr="007C319D" w:rsidRDefault="008954E7" w:rsidP="000F27CD">
            <w:pPr>
              <w:tabs>
                <w:tab w:val="left" w:pos="1666"/>
              </w:tabs>
              <w:ind w:right="-47"/>
              <w:jc w:val="both"/>
            </w:pPr>
            <w:r w:rsidRPr="007C319D">
              <w:t>Отсутствие видимых невооруженным глазом подтеков, пятен и разводов от загрязнений и высохших растворов очищающих средств, скоплений пыли и ворса от протирочных материалов</w:t>
            </w:r>
          </w:p>
        </w:tc>
        <w:tc>
          <w:tcPr>
            <w:tcW w:w="1000" w:type="pct"/>
          </w:tcPr>
          <w:p w14:paraId="31636079" w14:textId="77777777" w:rsidR="008954E7" w:rsidRPr="007C319D" w:rsidRDefault="008954E7" w:rsidP="00247486">
            <w:pPr>
              <w:tabs>
                <w:tab w:val="left" w:pos="1666"/>
              </w:tabs>
              <w:ind w:right="-47"/>
            </w:pPr>
            <w:r w:rsidRPr="007C319D">
              <w:t>отклонение недопустимо</w:t>
            </w:r>
          </w:p>
        </w:tc>
      </w:tr>
      <w:tr w:rsidR="008954E7" w:rsidRPr="007C319D" w14:paraId="19DA5092" w14:textId="77777777" w:rsidTr="008954E7">
        <w:tc>
          <w:tcPr>
            <w:tcW w:w="299" w:type="pct"/>
            <w:vMerge/>
          </w:tcPr>
          <w:p w14:paraId="512DD9F5" w14:textId="77777777" w:rsidR="008954E7" w:rsidRPr="007C319D" w:rsidRDefault="008954E7" w:rsidP="00247486">
            <w:pPr>
              <w:tabs>
                <w:tab w:val="left" w:pos="1666"/>
              </w:tabs>
              <w:ind w:right="-47"/>
            </w:pPr>
          </w:p>
        </w:tc>
        <w:tc>
          <w:tcPr>
            <w:tcW w:w="1261" w:type="pct"/>
            <w:vMerge/>
          </w:tcPr>
          <w:p w14:paraId="670F738E" w14:textId="77777777" w:rsidR="008954E7" w:rsidRPr="007C319D" w:rsidRDefault="008954E7" w:rsidP="00247486">
            <w:pPr>
              <w:tabs>
                <w:tab w:val="left" w:pos="1666"/>
              </w:tabs>
              <w:ind w:right="-47"/>
            </w:pPr>
          </w:p>
        </w:tc>
        <w:tc>
          <w:tcPr>
            <w:tcW w:w="1137" w:type="pct"/>
          </w:tcPr>
          <w:p w14:paraId="56D0E979" w14:textId="77777777" w:rsidR="008954E7" w:rsidRPr="007C319D" w:rsidRDefault="008954E7" w:rsidP="00247486">
            <w:pPr>
              <w:tabs>
                <w:tab w:val="left" w:pos="1666"/>
              </w:tabs>
              <w:ind w:right="-47"/>
            </w:pPr>
            <w:r w:rsidRPr="007C319D">
              <w:t>внешний осмотр</w:t>
            </w:r>
          </w:p>
        </w:tc>
        <w:tc>
          <w:tcPr>
            <w:tcW w:w="1303" w:type="pct"/>
          </w:tcPr>
          <w:p w14:paraId="2799AD76" w14:textId="77777777" w:rsidR="008954E7" w:rsidRPr="007C319D" w:rsidRDefault="008954E7" w:rsidP="000F27CD">
            <w:pPr>
              <w:tabs>
                <w:tab w:val="left" w:pos="1666"/>
              </w:tabs>
              <w:ind w:right="-47"/>
              <w:jc w:val="both"/>
            </w:pPr>
            <w:r w:rsidRPr="007C319D">
              <w:t xml:space="preserve">порошкообразные синтетические моющие средства и абразивные </w:t>
            </w:r>
            <w:r w:rsidRPr="007C319D">
              <w:lastRenderedPageBreak/>
              <w:t>очистители не используются</w:t>
            </w:r>
          </w:p>
        </w:tc>
        <w:tc>
          <w:tcPr>
            <w:tcW w:w="1000" w:type="pct"/>
          </w:tcPr>
          <w:p w14:paraId="4DA04DED" w14:textId="77777777" w:rsidR="008954E7" w:rsidRPr="007C319D" w:rsidRDefault="008954E7" w:rsidP="00247486">
            <w:pPr>
              <w:tabs>
                <w:tab w:val="left" w:pos="1666"/>
              </w:tabs>
              <w:ind w:right="-47"/>
            </w:pPr>
            <w:r w:rsidRPr="007C319D">
              <w:lastRenderedPageBreak/>
              <w:t>отклонение недопустимо</w:t>
            </w:r>
          </w:p>
        </w:tc>
      </w:tr>
      <w:tr w:rsidR="008954E7" w:rsidRPr="007C319D" w14:paraId="2594B88E" w14:textId="77777777" w:rsidTr="008954E7">
        <w:tc>
          <w:tcPr>
            <w:tcW w:w="299" w:type="pct"/>
            <w:vMerge w:val="restart"/>
          </w:tcPr>
          <w:p w14:paraId="6751B1DA" w14:textId="77777777" w:rsidR="008954E7" w:rsidRPr="007C319D" w:rsidRDefault="008954E7" w:rsidP="00247486">
            <w:pPr>
              <w:tabs>
                <w:tab w:val="left" w:pos="1666"/>
              </w:tabs>
              <w:ind w:right="-47"/>
            </w:pPr>
            <w:r w:rsidRPr="007C319D">
              <w:t xml:space="preserve">3.4. </w:t>
            </w:r>
          </w:p>
        </w:tc>
        <w:tc>
          <w:tcPr>
            <w:tcW w:w="1261" w:type="pct"/>
            <w:vMerge w:val="restart"/>
          </w:tcPr>
          <w:p w14:paraId="4420D69B" w14:textId="77777777" w:rsidR="008954E7" w:rsidRPr="007C319D" w:rsidRDefault="008954E7" w:rsidP="00247486">
            <w:pPr>
              <w:tabs>
                <w:tab w:val="left" w:pos="1666"/>
              </w:tabs>
              <w:ind w:right="-47"/>
            </w:pPr>
            <w:r w:rsidRPr="007C319D">
              <w:t>Ковры, ковровые покрытия, обивка мягкой мебели</w:t>
            </w:r>
          </w:p>
        </w:tc>
        <w:tc>
          <w:tcPr>
            <w:tcW w:w="1137" w:type="pct"/>
          </w:tcPr>
          <w:p w14:paraId="3AD5CD0E" w14:textId="77777777" w:rsidR="008954E7" w:rsidRPr="007C319D" w:rsidRDefault="008954E7" w:rsidP="00247486">
            <w:pPr>
              <w:tabs>
                <w:tab w:val="left" w:pos="1666"/>
              </w:tabs>
              <w:ind w:right="-47"/>
            </w:pPr>
            <w:r w:rsidRPr="007C319D">
              <w:t>внешний осмотр</w:t>
            </w:r>
          </w:p>
        </w:tc>
        <w:tc>
          <w:tcPr>
            <w:tcW w:w="1303" w:type="pct"/>
          </w:tcPr>
          <w:p w14:paraId="37285646" w14:textId="77777777" w:rsidR="008954E7" w:rsidRPr="007C319D" w:rsidRDefault="008954E7" w:rsidP="000F27CD">
            <w:pPr>
              <w:tabs>
                <w:tab w:val="left" w:pos="1666"/>
              </w:tabs>
              <w:ind w:right="-47"/>
              <w:jc w:val="both"/>
            </w:pPr>
            <w:r w:rsidRPr="007C319D">
              <w:t>Отсутствие пыли, пятен, изменения цвета, заминов ворса, налета постороннего ворса, сохранение целостности основы и ворса</w:t>
            </w:r>
          </w:p>
        </w:tc>
        <w:tc>
          <w:tcPr>
            <w:tcW w:w="1000" w:type="pct"/>
          </w:tcPr>
          <w:p w14:paraId="21827A26" w14:textId="4BED2501" w:rsidR="008954E7" w:rsidRPr="007C319D" w:rsidRDefault="008954E7" w:rsidP="00247486">
            <w:pPr>
              <w:tabs>
                <w:tab w:val="left" w:pos="1666"/>
              </w:tabs>
              <w:ind w:right="-47"/>
            </w:pPr>
            <w:r w:rsidRPr="007C319D">
              <w:t>дефекты, выявленные перед началом работ</w:t>
            </w:r>
          </w:p>
        </w:tc>
      </w:tr>
      <w:tr w:rsidR="008954E7" w:rsidRPr="007C319D" w14:paraId="710C30E6" w14:textId="77777777" w:rsidTr="008954E7">
        <w:tc>
          <w:tcPr>
            <w:tcW w:w="299" w:type="pct"/>
            <w:vMerge/>
          </w:tcPr>
          <w:p w14:paraId="5578F4A1" w14:textId="77777777" w:rsidR="008954E7" w:rsidRPr="007C319D" w:rsidRDefault="008954E7" w:rsidP="00247486">
            <w:pPr>
              <w:tabs>
                <w:tab w:val="left" w:pos="1666"/>
              </w:tabs>
              <w:ind w:right="-47"/>
            </w:pPr>
          </w:p>
        </w:tc>
        <w:tc>
          <w:tcPr>
            <w:tcW w:w="1261" w:type="pct"/>
            <w:vMerge/>
          </w:tcPr>
          <w:p w14:paraId="1C4DA48D" w14:textId="77777777" w:rsidR="008954E7" w:rsidRPr="007C319D" w:rsidRDefault="008954E7" w:rsidP="00247486">
            <w:pPr>
              <w:tabs>
                <w:tab w:val="left" w:pos="1666"/>
              </w:tabs>
              <w:ind w:right="-47"/>
            </w:pPr>
          </w:p>
        </w:tc>
        <w:tc>
          <w:tcPr>
            <w:tcW w:w="1137" w:type="pct"/>
          </w:tcPr>
          <w:p w14:paraId="69AE6374" w14:textId="77777777" w:rsidR="008954E7" w:rsidRPr="007C319D" w:rsidRDefault="008954E7" w:rsidP="00247486">
            <w:pPr>
              <w:tabs>
                <w:tab w:val="left" w:pos="1666"/>
              </w:tabs>
              <w:ind w:right="-47"/>
            </w:pPr>
            <w:r w:rsidRPr="007C319D">
              <w:t>внешний осмотр</w:t>
            </w:r>
          </w:p>
        </w:tc>
        <w:tc>
          <w:tcPr>
            <w:tcW w:w="1303" w:type="pct"/>
          </w:tcPr>
          <w:p w14:paraId="622A35C0" w14:textId="77777777" w:rsidR="008954E7" w:rsidRPr="007C319D" w:rsidRDefault="008954E7" w:rsidP="000F27CD">
            <w:pPr>
              <w:tabs>
                <w:tab w:val="left" w:pos="1666"/>
              </w:tabs>
              <w:ind w:right="-47"/>
              <w:jc w:val="both"/>
            </w:pPr>
            <w:r w:rsidRPr="007C319D">
              <w:t>Отсутствие пятен, обесцвечивания или потускнения цвета</w:t>
            </w:r>
          </w:p>
        </w:tc>
        <w:tc>
          <w:tcPr>
            <w:tcW w:w="1000" w:type="pct"/>
          </w:tcPr>
          <w:p w14:paraId="085CF413" w14:textId="77777777" w:rsidR="008954E7" w:rsidRPr="007C319D" w:rsidRDefault="008954E7" w:rsidP="00247486">
            <w:pPr>
              <w:tabs>
                <w:tab w:val="left" w:pos="1666"/>
              </w:tabs>
              <w:ind w:right="-47"/>
            </w:pPr>
            <w:r w:rsidRPr="007C319D">
              <w:t>отклонение недопустимо</w:t>
            </w:r>
          </w:p>
        </w:tc>
      </w:tr>
      <w:tr w:rsidR="008954E7" w:rsidRPr="007C319D" w14:paraId="7335FA5E" w14:textId="77777777" w:rsidTr="008954E7">
        <w:tc>
          <w:tcPr>
            <w:tcW w:w="299" w:type="pct"/>
            <w:vMerge/>
          </w:tcPr>
          <w:p w14:paraId="7BBCEA00" w14:textId="77777777" w:rsidR="008954E7" w:rsidRPr="007C319D" w:rsidRDefault="008954E7" w:rsidP="00247486">
            <w:pPr>
              <w:tabs>
                <w:tab w:val="left" w:pos="1666"/>
              </w:tabs>
              <w:ind w:right="-47"/>
            </w:pPr>
          </w:p>
        </w:tc>
        <w:tc>
          <w:tcPr>
            <w:tcW w:w="1261" w:type="pct"/>
            <w:vMerge/>
          </w:tcPr>
          <w:p w14:paraId="196A0B59" w14:textId="77777777" w:rsidR="008954E7" w:rsidRPr="007C319D" w:rsidRDefault="008954E7" w:rsidP="00247486">
            <w:pPr>
              <w:tabs>
                <w:tab w:val="left" w:pos="1666"/>
              </w:tabs>
              <w:ind w:right="-47"/>
            </w:pPr>
          </w:p>
        </w:tc>
        <w:tc>
          <w:tcPr>
            <w:tcW w:w="1137" w:type="pct"/>
          </w:tcPr>
          <w:p w14:paraId="144206DD" w14:textId="77777777" w:rsidR="008954E7" w:rsidRPr="007C319D" w:rsidRDefault="008954E7" w:rsidP="00247486">
            <w:pPr>
              <w:tabs>
                <w:tab w:val="left" w:pos="1666"/>
              </w:tabs>
              <w:ind w:right="-47"/>
            </w:pPr>
            <w:r w:rsidRPr="007C319D">
              <w:t>методом осязания</w:t>
            </w:r>
          </w:p>
        </w:tc>
        <w:tc>
          <w:tcPr>
            <w:tcW w:w="1303" w:type="pct"/>
          </w:tcPr>
          <w:p w14:paraId="440E023C" w14:textId="77777777" w:rsidR="008954E7" w:rsidRPr="007C319D" w:rsidRDefault="008954E7" w:rsidP="000F27CD">
            <w:pPr>
              <w:tabs>
                <w:tab w:val="left" w:pos="1666"/>
              </w:tabs>
              <w:ind w:right="-47"/>
              <w:jc w:val="both"/>
            </w:pPr>
            <w:r w:rsidRPr="007C319D">
              <w:t>Отсутствие остатков чистящих веществ на ворсе (не липкий и не мылкий)</w:t>
            </w:r>
          </w:p>
        </w:tc>
        <w:tc>
          <w:tcPr>
            <w:tcW w:w="1000" w:type="pct"/>
          </w:tcPr>
          <w:p w14:paraId="6878893E" w14:textId="77777777" w:rsidR="008954E7" w:rsidRPr="007C319D" w:rsidRDefault="008954E7" w:rsidP="00247486">
            <w:pPr>
              <w:tabs>
                <w:tab w:val="left" w:pos="1666"/>
              </w:tabs>
              <w:ind w:right="-47"/>
            </w:pPr>
            <w:r w:rsidRPr="007C319D">
              <w:t>отклонение недопустимо</w:t>
            </w:r>
          </w:p>
        </w:tc>
      </w:tr>
      <w:tr w:rsidR="00247486" w:rsidRPr="007C319D" w14:paraId="4056ECF6" w14:textId="77777777" w:rsidTr="008954E7">
        <w:tc>
          <w:tcPr>
            <w:tcW w:w="299" w:type="pct"/>
          </w:tcPr>
          <w:p w14:paraId="78D2E919" w14:textId="77777777" w:rsidR="00247486" w:rsidRPr="007C319D" w:rsidRDefault="00247486" w:rsidP="00247486">
            <w:pPr>
              <w:tabs>
                <w:tab w:val="left" w:pos="1666"/>
              </w:tabs>
              <w:ind w:right="-47"/>
            </w:pPr>
            <w:r w:rsidRPr="007C319D">
              <w:t xml:space="preserve">3.5. </w:t>
            </w:r>
          </w:p>
        </w:tc>
        <w:tc>
          <w:tcPr>
            <w:tcW w:w="1261" w:type="pct"/>
          </w:tcPr>
          <w:p w14:paraId="4E455526" w14:textId="77777777" w:rsidR="00247486" w:rsidRPr="007C319D" w:rsidRDefault="00247486" w:rsidP="00247486">
            <w:pPr>
              <w:tabs>
                <w:tab w:val="left" w:pos="1666"/>
              </w:tabs>
              <w:ind w:right="-47"/>
            </w:pPr>
            <w:r w:rsidRPr="007C319D">
              <w:t>Санитарно-техническое оборудование и водостойкие поверхности</w:t>
            </w:r>
          </w:p>
        </w:tc>
        <w:tc>
          <w:tcPr>
            <w:tcW w:w="1137" w:type="pct"/>
          </w:tcPr>
          <w:p w14:paraId="54E07064" w14:textId="77777777" w:rsidR="00247486" w:rsidRPr="007C319D" w:rsidRDefault="00247486" w:rsidP="00247486">
            <w:pPr>
              <w:tabs>
                <w:tab w:val="left" w:pos="1666"/>
              </w:tabs>
              <w:ind w:right="-47"/>
            </w:pPr>
            <w:r w:rsidRPr="007C319D">
              <w:t>внешний осмотр</w:t>
            </w:r>
          </w:p>
        </w:tc>
        <w:tc>
          <w:tcPr>
            <w:tcW w:w="1303" w:type="pct"/>
          </w:tcPr>
          <w:p w14:paraId="41448126" w14:textId="77777777" w:rsidR="00247486" w:rsidRPr="007C319D" w:rsidRDefault="00247486" w:rsidP="000F27CD">
            <w:pPr>
              <w:tabs>
                <w:tab w:val="left" w:pos="1666"/>
              </w:tabs>
              <w:ind w:right="-47"/>
              <w:jc w:val="both"/>
            </w:pPr>
            <w:r w:rsidRPr="007C319D">
              <w:t>Отсутствие видимых невооруженным глазом загрязнений органического и неорганического характера, водного, мочевого камня, пятен и разводов кальциевого мыла, жировых пленок, продуктов окисления, в т.ч. ржавчины, зеленых пятен солей меди</w:t>
            </w:r>
          </w:p>
        </w:tc>
        <w:tc>
          <w:tcPr>
            <w:tcW w:w="1000" w:type="pct"/>
          </w:tcPr>
          <w:p w14:paraId="7C1B59F4" w14:textId="58E5C190" w:rsidR="00247486" w:rsidRPr="007C319D" w:rsidRDefault="00247486" w:rsidP="00247486">
            <w:pPr>
              <w:tabs>
                <w:tab w:val="left" w:pos="1666"/>
              </w:tabs>
              <w:ind w:right="-47"/>
            </w:pPr>
            <w:r w:rsidRPr="007C319D">
              <w:t>отклонение недопустимо</w:t>
            </w:r>
          </w:p>
        </w:tc>
      </w:tr>
      <w:tr w:rsidR="00247486" w:rsidRPr="007C319D" w14:paraId="55C6CED3" w14:textId="77777777" w:rsidTr="008954E7">
        <w:tc>
          <w:tcPr>
            <w:tcW w:w="299" w:type="pct"/>
          </w:tcPr>
          <w:p w14:paraId="61CD7501" w14:textId="77777777" w:rsidR="00247486" w:rsidRPr="007C319D" w:rsidRDefault="00247486" w:rsidP="00247486">
            <w:pPr>
              <w:tabs>
                <w:tab w:val="left" w:pos="1666"/>
              </w:tabs>
              <w:ind w:right="-47"/>
            </w:pPr>
            <w:r w:rsidRPr="007C319D">
              <w:t>3.6</w:t>
            </w:r>
          </w:p>
        </w:tc>
        <w:tc>
          <w:tcPr>
            <w:tcW w:w="1261" w:type="pct"/>
          </w:tcPr>
          <w:p w14:paraId="220E86D3" w14:textId="2027B866" w:rsidR="00247486" w:rsidRPr="007C319D" w:rsidRDefault="00247486" w:rsidP="00247486">
            <w:pPr>
              <w:tabs>
                <w:tab w:val="left" w:pos="1666"/>
              </w:tabs>
              <w:ind w:right="-47"/>
            </w:pPr>
            <w:r w:rsidRPr="007C319D">
              <w:t xml:space="preserve">Наличие на </w:t>
            </w:r>
            <w:r w:rsidR="00641ED9" w:rsidRPr="007C319D">
              <w:t>О</w:t>
            </w:r>
            <w:r w:rsidRPr="007C319D">
              <w:t>бъект</w:t>
            </w:r>
            <w:r w:rsidR="00641ED9" w:rsidRPr="007C319D">
              <w:t>е</w:t>
            </w:r>
            <w:r w:rsidRPr="007C319D">
              <w:t xml:space="preserve"> расходных материалов </w:t>
            </w:r>
          </w:p>
        </w:tc>
        <w:tc>
          <w:tcPr>
            <w:tcW w:w="1137" w:type="pct"/>
          </w:tcPr>
          <w:p w14:paraId="22570FDD" w14:textId="77777777" w:rsidR="00247486" w:rsidRPr="007C319D" w:rsidRDefault="00247486" w:rsidP="00247486">
            <w:pPr>
              <w:tabs>
                <w:tab w:val="left" w:pos="1666"/>
              </w:tabs>
              <w:ind w:right="-47"/>
            </w:pPr>
            <w:r w:rsidRPr="007C319D">
              <w:t>Внешний осмотр</w:t>
            </w:r>
          </w:p>
        </w:tc>
        <w:tc>
          <w:tcPr>
            <w:tcW w:w="1303" w:type="pct"/>
          </w:tcPr>
          <w:p w14:paraId="01086881" w14:textId="14D62079" w:rsidR="00247486" w:rsidRPr="007C319D" w:rsidRDefault="00247486" w:rsidP="000F27CD">
            <w:pPr>
              <w:tabs>
                <w:tab w:val="left" w:pos="1666"/>
              </w:tabs>
              <w:ind w:right="-47"/>
              <w:jc w:val="both"/>
            </w:pPr>
            <w:r w:rsidRPr="007C319D">
              <w:t xml:space="preserve">Наличие в санузлах средств гигиены и расходных материалов (туалетное мыло, туалетная бумага, бумажные полотенца и т.д.) в течение рабочего времени </w:t>
            </w:r>
            <w:r w:rsidR="00541B95" w:rsidRPr="007C319D">
              <w:t>О</w:t>
            </w:r>
            <w:r w:rsidRPr="007C319D">
              <w:t xml:space="preserve">бъекта </w:t>
            </w:r>
          </w:p>
        </w:tc>
        <w:tc>
          <w:tcPr>
            <w:tcW w:w="1000" w:type="pct"/>
          </w:tcPr>
          <w:p w14:paraId="3A9DE0D3" w14:textId="4CE48C42" w:rsidR="00247486" w:rsidRPr="007C319D" w:rsidRDefault="00481A28" w:rsidP="00247486">
            <w:pPr>
              <w:tabs>
                <w:tab w:val="left" w:pos="1666"/>
              </w:tabs>
              <w:ind w:right="-47"/>
            </w:pPr>
            <w:r w:rsidRPr="007C319D">
              <w:t>о</w:t>
            </w:r>
            <w:r w:rsidR="00247486" w:rsidRPr="007C319D">
              <w:t>тклонение недопустимо</w:t>
            </w:r>
          </w:p>
        </w:tc>
      </w:tr>
    </w:tbl>
    <w:p w14:paraId="46F96798" w14:textId="77777777" w:rsidR="00247486" w:rsidRPr="007C319D" w:rsidRDefault="00247486" w:rsidP="00247486">
      <w:pPr>
        <w:shd w:val="clear" w:color="auto" w:fill="FFFFFF"/>
        <w:tabs>
          <w:tab w:val="left" w:pos="1666"/>
        </w:tabs>
        <w:jc w:val="both"/>
      </w:pPr>
    </w:p>
    <w:p w14:paraId="6907FE1E" w14:textId="245282BF" w:rsidR="00247486" w:rsidRPr="007C319D" w:rsidRDefault="00247486" w:rsidP="00247486">
      <w:pPr>
        <w:shd w:val="clear" w:color="auto" w:fill="FFFFFF"/>
        <w:tabs>
          <w:tab w:val="left" w:pos="1666"/>
        </w:tabs>
        <w:jc w:val="both"/>
      </w:pPr>
      <w:r w:rsidRPr="007C319D">
        <w:t>Примечание</w:t>
      </w:r>
      <w:r w:rsidR="006F4705" w:rsidRPr="007C319D">
        <w:t>:</w:t>
      </w:r>
    </w:p>
    <w:p w14:paraId="72ACC52C" w14:textId="3CD8E4E3" w:rsidR="00247486" w:rsidRPr="00497666" w:rsidRDefault="00247486" w:rsidP="00247486">
      <w:pPr>
        <w:shd w:val="clear" w:color="auto" w:fill="FFFFFF"/>
        <w:tabs>
          <w:tab w:val="left" w:pos="1666"/>
        </w:tabs>
        <w:jc w:val="both"/>
        <w:rPr>
          <w:b/>
        </w:rPr>
      </w:pPr>
      <w:r w:rsidRPr="007C319D">
        <w:t xml:space="preserve">* - Осмотр и оценка уборки должны производиться не позднее, чем через 30 </w:t>
      </w:r>
      <w:r w:rsidR="00481A28" w:rsidRPr="007C319D">
        <w:t xml:space="preserve">(тридцать) </w:t>
      </w:r>
      <w:r w:rsidRPr="007C319D">
        <w:t>мин</w:t>
      </w:r>
      <w:r w:rsidR="00214668" w:rsidRPr="007C319D">
        <w:t>ут</w:t>
      </w:r>
      <w:r w:rsidRPr="007C319D">
        <w:t xml:space="preserve"> после окончания уборочной операции.</w:t>
      </w:r>
    </w:p>
    <w:p w14:paraId="776A96B1" w14:textId="7C69C193" w:rsidR="005D3B7D" w:rsidRDefault="005D3B7D">
      <w:pPr>
        <w:spacing w:after="200" w:line="276" w:lineRule="auto"/>
        <w:rPr>
          <w:b/>
          <w:bCs/>
          <w:sz w:val="28"/>
        </w:rPr>
      </w:pPr>
    </w:p>
    <w:p w14:paraId="00342296" w14:textId="51E71962" w:rsidR="00A22A51" w:rsidRDefault="00A22A51">
      <w:pPr>
        <w:spacing w:after="200" w:line="276" w:lineRule="auto"/>
        <w:rPr>
          <w:b/>
          <w:bCs/>
          <w:sz w:val="28"/>
        </w:rPr>
      </w:pPr>
    </w:p>
    <w:p w14:paraId="29C594DA" w14:textId="48648D00" w:rsidR="00A22A51" w:rsidRDefault="00A22A51">
      <w:pPr>
        <w:spacing w:after="200" w:line="276" w:lineRule="auto"/>
        <w:rPr>
          <w:b/>
          <w:bCs/>
          <w:sz w:val="28"/>
        </w:rPr>
      </w:pPr>
    </w:p>
    <w:p w14:paraId="54820966" w14:textId="561F8BC1" w:rsidR="00A22A51" w:rsidRDefault="00A22A51">
      <w:pPr>
        <w:spacing w:after="200" w:line="276" w:lineRule="auto"/>
        <w:rPr>
          <w:b/>
          <w:bCs/>
          <w:sz w:val="28"/>
        </w:rPr>
      </w:pPr>
    </w:p>
    <w:p w14:paraId="13414B40" w14:textId="77777777" w:rsidR="00A22A51" w:rsidRDefault="00A22A51">
      <w:pPr>
        <w:spacing w:after="200" w:line="276" w:lineRule="auto"/>
        <w:rPr>
          <w:b/>
          <w:bCs/>
          <w:sz w:val="28"/>
        </w:rPr>
      </w:pPr>
    </w:p>
    <w:p w14:paraId="3C8C7F1E" w14:textId="77777777" w:rsidR="00A22A51" w:rsidRDefault="00A22A51">
      <w:pPr>
        <w:spacing w:after="200" w:line="276" w:lineRule="auto"/>
        <w:rPr>
          <w:b/>
          <w:bCs/>
          <w:sz w:val="28"/>
        </w:rPr>
      </w:pPr>
    </w:p>
    <w:sectPr w:rsidR="00A22A51" w:rsidSect="003B6DAA">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A8A3D" w14:textId="77777777" w:rsidR="009A7347" w:rsidRDefault="009A7347" w:rsidP="00EF74C9">
      <w:r>
        <w:separator/>
      </w:r>
    </w:p>
  </w:endnote>
  <w:endnote w:type="continuationSeparator" w:id="0">
    <w:p w14:paraId="5658CAC3" w14:textId="77777777" w:rsidR="009A7347" w:rsidRDefault="009A7347" w:rsidP="00EF74C9">
      <w:r>
        <w:continuationSeparator/>
      </w:r>
    </w:p>
  </w:endnote>
  <w:endnote w:type="continuationNotice" w:id="1">
    <w:p w14:paraId="45F71443" w14:textId="77777777" w:rsidR="009A7347" w:rsidRDefault="009A7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Times New Roman"/>
    <w:panose1 w:val="00000000000000000000"/>
    <w:charset w:val="CC"/>
    <w:family w:val="roman"/>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charset w:val="00"/>
    <w:family w:val="roman"/>
    <w:pitch w:val="default"/>
    <w:sig w:usb0="00000003" w:usb1="00000000" w:usb2="00000000" w:usb3="00000000" w:csb0="00000001" w:csb1="00000000"/>
  </w:font>
  <w:font w:name="StarSymbol">
    <w:altName w:val="Times New Roman"/>
    <w:charset w:val="CC"/>
    <w:family w:val="auto"/>
    <w:pitch w:val="default"/>
    <w:sig w:usb0="00000201" w:usb1="00000000" w:usb2="00000000" w:usb3="00000000" w:csb0="00000004" w:csb1="00000000"/>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Myriad Pro Light">
    <w:panose1 w:val="00000000000000000000"/>
    <w:charset w:val="00"/>
    <w:family w:val="swiss"/>
    <w:notTrueType/>
    <w:pitch w:val="variable"/>
    <w:sig w:usb0="20000287" w:usb1="00000001"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ГОСТ тип А">
    <w:altName w:val="Arial"/>
    <w:panose1 w:val="00000000000000000000"/>
    <w:charset w:val="CC"/>
    <w:family w:val="swiss"/>
    <w:notTrueType/>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81202" w14:textId="77777777" w:rsidR="009A7347" w:rsidRDefault="009A7347" w:rsidP="00EF74C9">
      <w:r>
        <w:separator/>
      </w:r>
    </w:p>
  </w:footnote>
  <w:footnote w:type="continuationSeparator" w:id="0">
    <w:p w14:paraId="3C71807D" w14:textId="77777777" w:rsidR="009A7347" w:rsidRDefault="009A7347" w:rsidP="00EF74C9">
      <w:r>
        <w:continuationSeparator/>
      </w:r>
    </w:p>
  </w:footnote>
  <w:footnote w:type="continuationNotice" w:id="1">
    <w:p w14:paraId="62FDEFF1" w14:textId="77777777" w:rsidR="009A7347" w:rsidRDefault="009A7347"/>
  </w:footnote>
  <w:footnote w:id="2">
    <w:p w14:paraId="63FDEEC6" w14:textId="77777777" w:rsidR="008C2254" w:rsidRPr="00F76015" w:rsidRDefault="008C2254" w:rsidP="000F27CD">
      <w:pPr>
        <w:pStyle w:val="afb"/>
        <w:jc w:val="both"/>
      </w:pPr>
      <w:r w:rsidRPr="00FF622A">
        <w:rPr>
          <w:rStyle w:val="afd"/>
        </w:rPr>
        <w:footnoteRef/>
      </w:r>
      <w:r w:rsidRPr="00FF622A">
        <w:t xml:space="preserve"> </w:t>
      </w:r>
      <w:r w:rsidRPr="00F76015">
        <w:t>При выявлении при оценке качества услуг допустимых отклонений, если они предусмотрены в данном столбце – такие отклонения не влекут за собой применение штрафных санкций.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7F0AC" w14:textId="4188FB14" w:rsidR="008C2254" w:rsidRDefault="008C2254" w:rsidP="00EA450F">
    <w:pPr>
      <w:pStyle w:val="af3"/>
      <w:jc w:val="center"/>
    </w:pPr>
    <w:r>
      <w:fldChar w:fldCharType="begin"/>
    </w:r>
    <w:r>
      <w:instrText>PAGE   \* MERGEFORMAT</w:instrText>
    </w:r>
    <w:r>
      <w:fldChar w:fldCharType="separate"/>
    </w:r>
    <w:r w:rsidR="00780A57">
      <w:rPr>
        <w:noProof/>
      </w:rPr>
      <w:t>20</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F625" w14:textId="77777777" w:rsidR="008C2254" w:rsidRDefault="008C2254">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15"/>
        </w:tabs>
        <w:ind w:left="1415" w:hanging="360"/>
      </w:pPr>
    </w:lvl>
  </w:abstractNum>
  <w:abstractNum w:abstractNumId="1" w15:restartNumberingAfterBreak="0">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AEC8712"/>
    <w:lvl w:ilvl="0">
      <w:start w:val="1"/>
      <w:numFmt w:val="decimal"/>
      <w:pStyle w:val="a"/>
      <w:lvlText w:val="%1."/>
      <w:lvlJc w:val="left"/>
      <w:pPr>
        <w:tabs>
          <w:tab w:val="num" w:pos="360"/>
        </w:tabs>
        <w:ind w:left="360" w:hanging="360"/>
      </w:pPr>
    </w:lvl>
  </w:abstractNum>
  <w:abstractNum w:abstractNumId="4"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2522690"/>
    <w:multiLevelType w:val="hybridMultilevel"/>
    <w:tmpl w:val="A42A4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9" w15:restartNumberingAfterBreak="0">
    <w:nsid w:val="0638559C"/>
    <w:multiLevelType w:val="hybridMultilevel"/>
    <w:tmpl w:val="268AD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6B50B4C"/>
    <w:multiLevelType w:val="hybridMultilevel"/>
    <w:tmpl w:val="BF70D94A"/>
    <w:lvl w:ilvl="0" w:tplc="87D69F58">
      <w:start w:val="1"/>
      <w:numFmt w:val="decimal"/>
      <w:lvlText w:val="%1."/>
      <w:lvlJc w:val="right"/>
      <w:pPr>
        <w:ind w:left="768"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B4A4C38"/>
    <w:multiLevelType w:val="hybridMultilevel"/>
    <w:tmpl w:val="586EEDAC"/>
    <w:lvl w:ilvl="0" w:tplc="78FAA760">
      <w:start w:val="1"/>
      <w:numFmt w:val="bullet"/>
      <w:pStyle w:val="a2"/>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0053E7D"/>
    <w:multiLevelType w:val="hybridMultilevel"/>
    <w:tmpl w:val="1DB408C0"/>
    <w:lvl w:ilvl="0" w:tplc="2FC27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03B513E"/>
    <w:multiLevelType w:val="hybridMultilevel"/>
    <w:tmpl w:val="DB18B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0D456F2"/>
    <w:multiLevelType w:val="hybridMultilevel"/>
    <w:tmpl w:val="8FC2ACC8"/>
    <w:lvl w:ilvl="0" w:tplc="04190017">
      <w:start w:val="1"/>
      <w:numFmt w:val="low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9" w15:restartNumberingAfterBreak="0">
    <w:nsid w:val="14215727"/>
    <w:multiLevelType w:val="multilevel"/>
    <w:tmpl w:val="82CA1596"/>
    <w:lvl w:ilvl="0">
      <w:start w:val="7"/>
      <w:numFmt w:val="decimal"/>
      <w:lvlText w:val="%1."/>
      <w:lvlJc w:val="left"/>
      <w:pPr>
        <w:ind w:left="360" w:hanging="360"/>
      </w:pPr>
      <w:rPr>
        <w:rFonts w:hint="default"/>
        <w:color w:val="00B0F0"/>
      </w:rPr>
    </w:lvl>
    <w:lvl w:ilvl="1">
      <w:start w:val="1"/>
      <w:numFmt w:val="bullet"/>
      <w:lvlText w:val=""/>
      <w:lvlJc w:val="left"/>
      <w:pPr>
        <w:ind w:left="1097" w:hanging="360"/>
      </w:pPr>
      <w:rPr>
        <w:rFonts w:ascii="Symbol" w:hAnsi="Symbol"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20" w15:restartNumberingAfterBreak="0">
    <w:nsid w:val="14B21D0C"/>
    <w:multiLevelType w:val="hybridMultilevel"/>
    <w:tmpl w:val="6010DB8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AFB55CF"/>
    <w:multiLevelType w:val="hybridMultilevel"/>
    <w:tmpl w:val="D4041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BE72B26"/>
    <w:multiLevelType w:val="hybridMultilevel"/>
    <w:tmpl w:val="326CA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0187BE5"/>
    <w:multiLevelType w:val="multilevel"/>
    <w:tmpl w:val="AF4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8E1161"/>
    <w:multiLevelType w:val="multilevel"/>
    <w:tmpl w:val="E9E463FA"/>
    <w:lvl w:ilvl="0">
      <w:start w:val="1"/>
      <w:numFmt w:val="decimal"/>
      <w:lvlText w:val="%1."/>
      <w:lvlJc w:val="left"/>
      <w:pPr>
        <w:ind w:left="480" w:hanging="480"/>
      </w:pPr>
      <w:rPr>
        <w:rFonts w:hint="default"/>
        <w:b/>
        <w:color w:val="auto"/>
        <w:sz w:val="24"/>
      </w:rPr>
    </w:lvl>
    <w:lvl w:ilvl="1">
      <w:start w:val="1"/>
      <w:numFmt w:val="decimal"/>
      <w:lvlText w:val="%1.%2."/>
      <w:lvlJc w:val="left"/>
      <w:pPr>
        <w:ind w:left="1217" w:hanging="480"/>
      </w:pPr>
      <w:rPr>
        <w:rFonts w:hint="default"/>
        <w:b/>
        <w:color w:val="auto"/>
      </w:rPr>
    </w:lvl>
    <w:lvl w:ilvl="2">
      <w:start w:val="1"/>
      <w:numFmt w:val="decimal"/>
      <w:lvlText w:val="%1.%2.%3."/>
      <w:lvlJc w:val="left"/>
      <w:pPr>
        <w:ind w:left="3839" w:hanging="720"/>
      </w:pPr>
      <w:rPr>
        <w:rFonts w:hint="default"/>
        <w:b/>
        <w:color w:val="auto"/>
        <w:sz w:val="24"/>
        <w:szCs w:val="24"/>
      </w:rPr>
    </w:lvl>
    <w:lvl w:ilvl="3">
      <w:start w:val="1"/>
      <w:numFmt w:val="decimal"/>
      <w:lvlText w:val="%1.%2.%3.%4."/>
      <w:lvlJc w:val="left"/>
      <w:pPr>
        <w:ind w:left="3273" w:hanging="720"/>
      </w:pPr>
      <w:rPr>
        <w:rFonts w:hint="default"/>
        <w:b w:val="0"/>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25" w15:restartNumberingAfterBreak="0">
    <w:nsid w:val="208E1B13"/>
    <w:multiLevelType w:val="hybridMultilevel"/>
    <w:tmpl w:val="3174857A"/>
    <w:lvl w:ilvl="0" w:tplc="0D3051C4">
      <w:start w:val="1"/>
      <w:numFmt w:val="decimal"/>
      <w:lvlText w:val="%1."/>
      <w:lvlJc w:val="left"/>
      <w:pPr>
        <w:ind w:left="502" w:hanging="360"/>
      </w:pPr>
      <w:rPr>
        <w:color w:val="auto"/>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6"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567"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29E3985"/>
    <w:multiLevelType w:val="hybridMultilevel"/>
    <w:tmpl w:val="E8D01DF6"/>
    <w:lvl w:ilvl="0" w:tplc="EF24E7EC">
      <w:start w:val="1"/>
      <w:numFmt w:val="decimal"/>
      <w:lvlText w:val="%1."/>
      <w:lvlJc w:val="left"/>
      <w:pPr>
        <w:ind w:left="502" w:hanging="360"/>
      </w:pPr>
      <w:rPr>
        <w:color w:val="auto"/>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8" w15:restartNumberingAfterBreak="0">
    <w:nsid w:val="234F4E8D"/>
    <w:multiLevelType w:val="multilevel"/>
    <w:tmpl w:val="9274DEA2"/>
    <w:lvl w:ilvl="0">
      <w:start w:val="1"/>
      <w:numFmt w:val="decimal"/>
      <w:lvlText w:val="%1."/>
      <w:lvlJc w:val="left"/>
      <w:pPr>
        <w:ind w:left="360" w:hanging="360"/>
      </w:pPr>
    </w:lvl>
    <w:lvl w:ilvl="1">
      <w:start w:val="1"/>
      <w:numFmt w:val="decimal"/>
      <w:pStyle w:val="a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3E11F44"/>
    <w:multiLevelType w:val="hybridMultilevel"/>
    <w:tmpl w:val="9104DCEC"/>
    <w:lvl w:ilvl="0" w:tplc="F4B8F96C">
      <w:start w:val="1"/>
      <w:numFmt w:val="decimal"/>
      <w:lvlText w:val="%1."/>
      <w:lvlJc w:val="right"/>
      <w:pPr>
        <w:ind w:left="928" w:hanging="360"/>
      </w:pPr>
      <w:rPr>
        <w:color w:val="000000" w:themeColor="text1"/>
      </w:rPr>
    </w:lvl>
    <w:lvl w:ilvl="1" w:tplc="8892B630">
      <w:start w:val="1"/>
      <w:numFmt w:val="lowerLetter"/>
      <w:lvlText w:val="%2."/>
      <w:lvlJc w:val="left"/>
      <w:pPr>
        <w:ind w:left="1440" w:hanging="360"/>
      </w:pPr>
    </w:lvl>
    <w:lvl w:ilvl="2" w:tplc="BDF4E154">
      <w:start w:val="1"/>
      <w:numFmt w:val="lowerRoman"/>
      <w:lvlText w:val="%3."/>
      <w:lvlJc w:val="right"/>
      <w:pPr>
        <w:ind w:left="2160" w:hanging="180"/>
      </w:pPr>
    </w:lvl>
    <w:lvl w:ilvl="3" w:tplc="117056DE">
      <w:start w:val="1"/>
      <w:numFmt w:val="decimal"/>
      <w:lvlText w:val="%4."/>
      <w:lvlJc w:val="left"/>
      <w:pPr>
        <w:ind w:left="2880" w:hanging="360"/>
      </w:pPr>
    </w:lvl>
    <w:lvl w:ilvl="4" w:tplc="0C626F36">
      <w:start w:val="1"/>
      <w:numFmt w:val="lowerLetter"/>
      <w:lvlText w:val="%5."/>
      <w:lvlJc w:val="left"/>
      <w:pPr>
        <w:ind w:left="3600" w:hanging="360"/>
      </w:pPr>
    </w:lvl>
    <w:lvl w:ilvl="5" w:tplc="0EBE0F2A">
      <w:start w:val="1"/>
      <w:numFmt w:val="lowerRoman"/>
      <w:lvlText w:val="%6."/>
      <w:lvlJc w:val="right"/>
      <w:pPr>
        <w:ind w:left="4320" w:hanging="180"/>
      </w:pPr>
    </w:lvl>
    <w:lvl w:ilvl="6" w:tplc="FE582928">
      <w:start w:val="1"/>
      <w:numFmt w:val="decimal"/>
      <w:lvlText w:val="%7."/>
      <w:lvlJc w:val="left"/>
      <w:pPr>
        <w:ind w:left="5040" w:hanging="360"/>
      </w:pPr>
    </w:lvl>
    <w:lvl w:ilvl="7" w:tplc="6E2AC7F2">
      <w:start w:val="1"/>
      <w:numFmt w:val="lowerLetter"/>
      <w:lvlText w:val="%8."/>
      <w:lvlJc w:val="left"/>
      <w:pPr>
        <w:ind w:left="5760" w:hanging="360"/>
      </w:pPr>
    </w:lvl>
    <w:lvl w:ilvl="8" w:tplc="27429C3C">
      <w:start w:val="1"/>
      <w:numFmt w:val="lowerRoman"/>
      <w:lvlText w:val="%9."/>
      <w:lvlJc w:val="right"/>
      <w:pPr>
        <w:ind w:left="6480" w:hanging="180"/>
      </w:pPr>
    </w:lvl>
  </w:abstractNum>
  <w:abstractNum w:abstractNumId="30" w15:restartNumberingAfterBreak="0">
    <w:nsid w:val="24493F8B"/>
    <w:multiLevelType w:val="hybridMultilevel"/>
    <w:tmpl w:val="A66877FC"/>
    <w:lvl w:ilvl="0" w:tplc="6E261B3C">
      <w:start w:val="1"/>
      <w:numFmt w:val="decimal"/>
      <w:lvlText w:val="%1."/>
      <w:lvlJc w:val="righ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24A576C3"/>
    <w:multiLevelType w:val="hybridMultilevel"/>
    <w:tmpl w:val="71D6A46A"/>
    <w:lvl w:ilvl="0" w:tplc="14FC8A8E">
      <w:start w:val="1"/>
      <w:numFmt w:val="decimal"/>
      <w:lvlText w:val="%1."/>
      <w:lvlJc w:val="righ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58A5FEF"/>
    <w:multiLevelType w:val="hybridMultilevel"/>
    <w:tmpl w:val="B664AB8C"/>
    <w:lvl w:ilvl="0" w:tplc="A3789E76">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9BB26CE"/>
    <w:multiLevelType w:val="multilevel"/>
    <w:tmpl w:val="E9E463FA"/>
    <w:lvl w:ilvl="0">
      <w:start w:val="1"/>
      <w:numFmt w:val="decimal"/>
      <w:lvlText w:val="%1."/>
      <w:lvlJc w:val="left"/>
      <w:pPr>
        <w:ind w:left="480" w:hanging="480"/>
      </w:pPr>
      <w:rPr>
        <w:rFonts w:hint="default"/>
        <w:b/>
        <w:color w:val="auto"/>
        <w:sz w:val="24"/>
      </w:rPr>
    </w:lvl>
    <w:lvl w:ilvl="1">
      <w:start w:val="1"/>
      <w:numFmt w:val="decimal"/>
      <w:lvlText w:val="%1.%2."/>
      <w:lvlJc w:val="left"/>
      <w:pPr>
        <w:ind w:left="1217" w:hanging="480"/>
      </w:pPr>
      <w:rPr>
        <w:rFonts w:hint="default"/>
        <w:b/>
        <w:color w:val="auto"/>
      </w:rPr>
    </w:lvl>
    <w:lvl w:ilvl="2">
      <w:start w:val="1"/>
      <w:numFmt w:val="decimal"/>
      <w:lvlText w:val="%1.%2.%3."/>
      <w:lvlJc w:val="left"/>
      <w:pPr>
        <w:ind w:left="3839" w:hanging="720"/>
      </w:pPr>
      <w:rPr>
        <w:rFonts w:hint="default"/>
        <w:b/>
        <w:color w:val="auto"/>
        <w:sz w:val="24"/>
        <w:szCs w:val="24"/>
      </w:rPr>
    </w:lvl>
    <w:lvl w:ilvl="3">
      <w:start w:val="1"/>
      <w:numFmt w:val="decimal"/>
      <w:lvlText w:val="%1.%2.%3.%4."/>
      <w:lvlJc w:val="left"/>
      <w:pPr>
        <w:ind w:left="3273" w:hanging="720"/>
      </w:pPr>
      <w:rPr>
        <w:rFonts w:hint="default"/>
        <w:b w:val="0"/>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35" w15:restartNumberingAfterBreak="0">
    <w:nsid w:val="2B3F5D28"/>
    <w:multiLevelType w:val="hybridMultilevel"/>
    <w:tmpl w:val="B664AB8C"/>
    <w:lvl w:ilvl="0" w:tplc="A3789E76">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EB467A2"/>
    <w:multiLevelType w:val="hybridMultilevel"/>
    <w:tmpl w:val="19008F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1291DC7"/>
    <w:multiLevelType w:val="multilevel"/>
    <w:tmpl w:val="B8A2D57A"/>
    <w:lvl w:ilvl="0">
      <w:start w:val="1"/>
      <w:numFmt w:val="decimal"/>
      <w:pStyle w:val="1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4"/>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38" w15:restartNumberingAfterBreak="0">
    <w:nsid w:val="31D02B13"/>
    <w:multiLevelType w:val="multilevel"/>
    <w:tmpl w:val="5F08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E61480"/>
    <w:multiLevelType w:val="hybridMultilevel"/>
    <w:tmpl w:val="4650C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4142460"/>
    <w:multiLevelType w:val="multilevel"/>
    <w:tmpl w:val="6962482C"/>
    <w:lvl w:ilvl="0">
      <w:start w:val="1"/>
      <w:numFmt w:val="bullet"/>
      <w:lvlText w:val=""/>
      <w:lvlJc w:val="left"/>
      <w:pPr>
        <w:tabs>
          <w:tab w:val="num" w:pos="1437"/>
        </w:tabs>
        <w:ind w:left="0" w:firstLine="1077"/>
      </w:pPr>
      <w:rPr>
        <w:rFonts w:ascii="Symbol" w:hAnsi="Symbol" w:hint="default"/>
      </w:rPr>
    </w:lvl>
    <w:lvl w:ilvl="1">
      <w:start w:val="1"/>
      <w:numFmt w:val="bullet"/>
      <w:lvlText w:val=""/>
      <w:lvlJc w:val="left"/>
      <w:pPr>
        <w:tabs>
          <w:tab w:val="num" w:pos="792"/>
        </w:tabs>
        <w:ind w:left="792" w:hanging="432"/>
      </w:pPr>
      <w:rPr>
        <w:rFonts w:ascii="Symbol" w:hAnsi="Symbol" w:hint="default"/>
        <w:b/>
        <w:i w:val="0"/>
        <w:strike w:val="0"/>
        <w:dstrike w:val="0"/>
        <w:sz w:val="24"/>
        <w:szCs w:val="24"/>
        <w:u w:val="none"/>
        <w:effect w:val="none"/>
      </w:rPr>
    </w:lvl>
    <w:lvl w:ilvl="2">
      <w:start w:val="1"/>
      <w:numFmt w:val="bullet"/>
      <w:lvlText w:val=""/>
      <w:lvlJc w:val="left"/>
      <w:pPr>
        <w:tabs>
          <w:tab w:val="num" w:pos="1440"/>
        </w:tabs>
        <w:ind w:left="1224" w:hanging="504"/>
      </w:pPr>
      <w:rPr>
        <w:rFonts w:ascii="Symbol" w:hAnsi="Symbol" w:hint="default"/>
        <w:b w:val="0"/>
        <w:i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348D51A7"/>
    <w:multiLevelType w:val="hybridMultilevel"/>
    <w:tmpl w:val="CC080DFC"/>
    <w:lvl w:ilvl="0" w:tplc="FA1CCA72">
      <w:start w:val="1"/>
      <w:numFmt w:val="decimal"/>
      <w:lvlText w:val="%1."/>
      <w:lvlJc w:val="right"/>
      <w:pPr>
        <w:ind w:left="644" w:hanging="360"/>
      </w:pPr>
      <w:rPr>
        <w:color w:val="000000" w:themeColor="text1"/>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2" w15:restartNumberingAfterBreak="0">
    <w:nsid w:val="36627D41"/>
    <w:multiLevelType w:val="hybridMultilevel"/>
    <w:tmpl w:val="5C76B56A"/>
    <w:lvl w:ilvl="0" w:tplc="3A7C0840">
      <w:start w:val="1"/>
      <w:numFmt w:val="decimal"/>
      <w:lvlText w:val="%1."/>
      <w:lvlJc w:val="left"/>
      <w:pPr>
        <w:ind w:left="360" w:hanging="360"/>
      </w:pPr>
      <w:rPr>
        <w:color w:val="000000" w:themeColor="text1"/>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3" w15:restartNumberingAfterBreak="0">
    <w:nsid w:val="36F22674"/>
    <w:multiLevelType w:val="multilevel"/>
    <w:tmpl w:val="3BF6C42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1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7075379"/>
    <w:multiLevelType w:val="multilevel"/>
    <w:tmpl w:val="AF0E44E2"/>
    <w:lvl w:ilvl="0">
      <w:start w:val="1"/>
      <w:numFmt w:val="decimal"/>
      <w:lvlText w:val="%1."/>
      <w:lvlJc w:val="left"/>
      <w:pPr>
        <w:ind w:left="480" w:hanging="480"/>
      </w:pPr>
      <w:rPr>
        <w:rFonts w:hint="default"/>
      </w:rPr>
    </w:lvl>
    <w:lvl w:ilvl="1">
      <w:start w:val="1"/>
      <w:numFmt w:val="decimal"/>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45" w15:restartNumberingAfterBreak="0">
    <w:nsid w:val="39E41D79"/>
    <w:multiLevelType w:val="hybridMultilevel"/>
    <w:tmpl w:val="A0A08896"/>
    <w:lvl w:ilvl="0" w:tplc="D76A9DC0">
      <w:start w:val="1"/>
      <w:numFmt w:val="bullet"/>
      <w:pStyle w:val="a5"/>
      <w:lvlText w:val=""/>
      <w:lvlJc w:val="left"/>
      <w:pPr>
        <w:tabs>
          <w:tab w:val="num" w:pos="927"/>
        </w:tabs>
        <w:ind w:left="927" w:hanging="360"/>
      </w:pPr>
      <w:rPr>
        <w:rFonts w:ascii="Symbol" w:hAnsi="Symbol" w:hint="default"/>
      </w:rPr>
    </w:lvl>
    <w:lvl w:ilvl="1" w:tplc="419A0D5C" w:tentative="1">
      <w:start w:val="1"/>
      <w:numFmt w:val="bullet"/>
      <w:lvlText w:val="o"/>
      <w:lvlJc w:val="left"/>
      <w:pPr>
        <w:tabs>
          <w:tab w:val="num" w:pos="2007"/>
        </w:tabs>
        <w:ind w:left="2007" w:hanging="360"/>
      </w:pPr>
      <w:rPr>
        <w:rFonts w:ascii="Courier New" w:hAnsi="Courier New" w:hint="default"/>
      </w:rPr>
    </w:lvl>
    <w:lvl w:ilvl="2" w:tplc="FE6E889A" w:tentative="1">
      <w:start w:val="1"/>
      <w:numFmt w:val="bullet"/>
      <w:lvlText w:val=""/>
      <w:lvlJc w:val="left"/>
      <w:pPr>
        <w:tabs>
          <w:tab w:val="num" w:pos="2727"/>
        </w:tabs>
        <w:ind w:left="2727" w:hanging="360"/>
      </w:pPr>
      <w:rPr>
        <w:rFonts w:ascii="Wingdings" w:hAnsi="Wingdings" w:hint="default"/>
      </w:rPr>
    </w:lvl>
    <w:lvl w:ilvl="3" w:tplc="1DDA8AC6" w:tentative="1">
      <w:start w:val="1"/>
      <w:numFmt w:val="bullet"/>
      <w:lvlText w:val=""/>
      <w:lvlJc w:val="left"/>
      <w:pPr>
        <w:tabs>
          <w:tab w:val="num" w:pos="3447"/>
        </w:tabs>
        <w:ind w:left="3447" w:hanging="360"/>
      </w:pPr>
      <w:rPr>
        <w:rFonts w:ascii="Symbol" w:hAnsi="Symbol" w:hint="default"/>
      </w:rPr>
    </w:lvl>
    <w:lvl w:ilvl="4" w:tplc="46FEEF5C" w:tentative="1">
      <w:start w:val="1"/>
      <w:numFmt w:val="bullet"/>
      <w:lvlText w:val="o"/>
      <w:lvlJc w:val="left"/>
      <w:pPr>
        <w:tabs>
          <w:tab w:val="num" w:pos="4167"/>
        </w:tabs>
        <w:ind w:left="4167" w:hanging="360"/>
      </w:pPr>
      <w:rPr>
        <w:rFonts w:ascii="Courier New" w:hAnsi="Courier New" w:hint="default"/>
      </w:rPr>
    </w:lvl>
    <w:lvl w:ilvl="5" w:tplc="47E6CBB8" w:tentative="1">
      <w:start w:val="1"/>
      <w:numFmt w:val="bullet"/>
      <w:lvlText w:val=""/>
      <w:lvlJc w:val="left"/>
      <w:pPr>
        <w:tabs>
          <w:tab w:val="num" w:pos="4887"/>
        </w:tabs>
        <w:ind w:left="4887" w:hanging="360"/>
      </w:pPr>
      <w:rPr>
        <w:rFonts w:ascii="Wingdings" w:hAnsi="Wingdings" w:hint="default"/>
      </w:rPr>
    </w:lvl>
    <w:lvl w:ilvl="6" w:tplc="CC4ACC30" w:tentative="1">
      <w:start w:val="1"/>
      <w:numFmt w:val="bullet"/>
      <w:lvlText w:val=""/>
      <w:lvlJc w:val="left"/>
      <w:pPr>
        <w:tabs>
          <w:tab w:val="num" w:pos="5607"/>
        </w:tabs>
        <w:ind w:left="5607" w:hanging="360"/>
      </w:pPr>
      <w:rPr>
        <w:rFonts w:ascii="Symbol" w:hAnsi="Symbol" w:hint="default"/>
      </w:rPr>
    </w:lvl>
    <w:lvl w:ilvl="7" w:tplc="D030406C" w:tentative="1">
      <w:start w:val="1"/>
      <w:numFmt w:val="bullet"/>
      <w:lvlText w:val="o"/>
      <w:lvlJc w:val="left"/>
      <w:pPr>
        <w:tabs>
          <w:tab w:val="num" w:pos="6327"/>
        </w:tabs>
        <w:ind w:left="6327" w:hanging="360"/>
      </w:pPr>
      <w:rPr>
        <w:rFonts w:ascii="Courier New" w:hAnsi="Courier New" w:hint="default"/>
      </w:rPr>
    </w:lvl>
    <w:lvl w:ilvl="8" w:tplc="D3FE4D7E" w:tentative="1">
      <w:start w:val="1"/>
      <w:numFmt w:val="bullet"/>
      <w:lvlText w:val=""/>
      <w:lvlJc w:val="left"/>
      <w:pPr>
        <w:tabs>
          <w:tab w:val="num" w:pos="7047"/>
        </w:tabs>
        <w:ind w:left="7047" w:hanging="360"/>
      </w:pPr>
      <w:rPr>
        <w:rFonts w:ascii="Wingdings" w:hAnsi="Wingdings" w:hint="default"/>
      </w:rPr>
    </w:lvl>
  </w:abstractNum>
  <w:abstractNum w:abstractNumId="46" w15:restartNumberingAfterBreak="0">
    <w:nsid w:val="3BA030BE"/>
    <w:multiLevelType w:val="hybridMultilevel"/>
    <w:tmpl w:val="5F1407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BB430C7"/>
    <w:multiLevelType w:val="hybridMultilevel"/>
    <w:tmpl w:val="12A6A67E"/>
    <w:lvl w:ilvl="0" w:tplc="7A8CB45A">
      <w:start w:val="1"/>
      <w:numFmt w:val="bullet"/>
      <w:pStyle w:val="12"/>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3E8071C2"/>
    <w:multiLevelType w:val="multilevel"/>
    <w:tmpl w:val="E6421D1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51" w15:restartNumberingAfterBreak="0">
    <w:nsid w:val="41702177"/>
    <w:multiLevelType w:val="hybridMultilevel"/>
    <w:tmpl w:val="7FA42D2C"/>
    <w:lvl w:ilvl="0" w:tplc="5A527E24">
      <w:start w:val="1"/>
      <w:numFmt w:val="decimal"/>
      <w:lvlText w:val="%1."/>
      <w:lvlJc w:val="left"/>
      <w:pPr>
        <w:ind w:left="502" w:hanging="360"/>
      </w:pPr>
      <w:rPr>
        <w:color w:val="auto"/>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2" w15:restartNumberingAfterBreak="0">
    <w:nsid w:val="41DA1739"/>
    <w:multiLevelType w:val="hybridMultilevel"/>
    <w:tmpl w:val="59F46ABC"/>
    <w:lvl w:ilvl="0" w:tplc="0419000F">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53" w15:restartNumberingAfterBreak="0">
    <w:nsid w:val="452440BA"/>
    <w:multiLevelType w:val="hybridMultilevel"/>
    <w:tmpl w:val="2EA491A2"/>
    <w:lvl w:ilvl="0" w:tplc="4A9EF756">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526A0B18">
      <w:numFmt w:val="bullet"/>
      <w:lvlText w:val="-"/>
      <w:lvlJc w:val="left"/>
      <w:pPr>
        <w:tabs>
          <w:tab w:val="num" w:pos="1080"/>
        </w:tabs>
        <w:ind w:left="1080" w:hanging="360"/>
      </w:pPr>
      <w:rPr>
        <w:rFonts w:ascii="Times New Roman" w:eastAsia="Times New Roman" w:hAnsi="Times New Roman" w:cs="Times New Roman" w:hint="default"/>
      </w:rPr>
    </w:lvl>
    <w:lvl w:ilvl="2" w:tplc="E60E4D2E">
      <w:start w:val="1"/>
      <w:numFmt w:val="bullet"/>
      <w:lvlText w:val=""/>
      <w:lvlJc w:val="left"/>
      <w:pPr>
        <w:tabs>
          <w:tab w:val="num" w:pos="1800"/>
        </w:tabs>
        <w:ind w:left="1800" w:hanging="360"/>
      </w:pPr>
      <w:rPr>
        <w:rFonts w:ascii="Wingdings" w:hAnsi="Wingdings" w:hint="default"/>
      </w:rPr>
    </w:lvl>
    <w:lvl w:ilvl="3" w:tplc="6E6A42F0" w:tentative="1">
      <w:start w:val="1"/>
      <w:numFmt w:val="bullet"/>
      <w:lvlText w:val=""/>
      <w:lvlJc w:val="left"/>
      <w:pPr>
        <w:tabs>
          <w:tab w:val="num" w:pos="2520"/>
        </w:tabs>
        <w:ind w:left="2520" w:hanging="360"/>
      </w:pPr>
      <w:rPr>
        <w:rFonts w:ascii="Symbol" w:hAnsi="Symbol" w:hint="default"/>
      </w:rPr>
    </w:lvl>
    <w:lvl w:ilvl="4" w:tplc="660A05AE" w:tentative="1">
      <w:start w:val="1"/>
      <w:numFmt w:val="bullet"/>
      <w:lvlText w:val="o"/>
      <w:lvlJc w:val="left"/>
      <w:pPr>
        <w:tabs>
          <w:tab w:val="num" w:pos="3240"/>
        </w:tabs>
        <w:ind w:left="3240" w:hanging="360"/>
      </w:pPr>
      <w:rPr>
        <w:rFonts w:ascii="Courier New" w:hAnsi="Courier New" w:hint="default"/>
      </w:rPr>
    </w:lvl>
    <w:lvl w:ilvl="5" w:tplc="3BAEFA56" w:tentative="1">
      <w:start w:val="1"/>
      <w:numFmt w:val="bullet"/>
      <w:lvlText w:val=""/>
      <w:lvlJc w:val="left"/>
      <w:pPr>
        <w:tabs>
          <w:tab w:val="num" w:pos="3960"/>
        </w:tabs>
        <w:ind w:left="3960" w:hanging="360"/>
      </w:pPr>
      <w:rPr>
        <w:rFonts w:ascii="Wingdings" w:hAnsi="Wingdings" w:hint="default"/>
      </w:rPr>
    </w:lvl>
    <w:lvl w:ilvl="6" w:tplc="6A0A9E9E" w:tentative="1">
      <w:start w:val="1"/>
      <w:numFmt w:val="bullet"/>
      <w:lvlText w:val=""/>
      <w:lvlJc w:val="left"/>
      <w:pPr>
        <w:tabs>
          <w:tab w:val="num" w:pos="4680"/>
        </w:tabs>
        <w:ind w:left="4680" w:hanging="360"/>
      </w:pPr>
      <w:rPr>
        <w:rFonts w:ascii="Symbol" w:hAnsi="Symbol" w:hint="default"/>
      </w:rPr>
    </w:lvl>
    <w:lvl w:ilvl="7" w:tplc="B958E50E" w:tentative="1">
      <w:start w:val="1"/>
      <w:numFmt w:val="bullet"/>
      <w:lvlText w:val="o"/>
      <w:lvlJc w:val="left"/>
      <w:pPr>
        <w:tabs>
          <w:tab w:val="num" w:pos="5400"/>
        </w:tabs>
        <w:ind w:left="5400" w:hanging="360"/>
      </w:pPr>
      <w:rPr>
        <w:rFonts w:ascii="Courier New" w:hAnsi="Courier New" w:hint="default"/>
      </w:rPr>
    </w:lvl>
    <w:lvl w:ilvl="8" w:tplc="047C75B2"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481754DC"/>
    <w:multiLevelType w:val="hybridMultilevel"/>
    <w:tmpl w:val="3D66C7DC"/>
    <w:lvl w:ilvl="0" w:tplc="D250DE38">
      <w:start w:val="1"/>
      <w:numFmt w:val="decimal"/>
      <w:lvlText w:val="%1."/>
      <w:lvlJc w:val="left"/>
      <w:pPr>
        <w:ind w:left="502" w:hanging="360"/>
      </w:pPr>
      <w:rPr>
        <w:color w:val="auto"/>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5" w15:restartNumberingAfterBreak="0">
    <w:nsid w:val="482F656D"/>
    <w:multiLevelType w:val="hybridMultilevel"/>
    <w:tmpl w:val="8F902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9626C43"/>
    <w:multiLevelType w:val="hybridMultilevel"/>
    <w:tmpl w:val="6712B218"/>
    <w:lvl w:ilvl="0" w:tplc="0896CE20">
      <w:start w:val="1"/>
      <w:numFmt w:val="bullet"/>
      <w:lvlText w:val=""/>
      <w:lvlJc w:val="left"/>
      <w:pPr>
        <w:ind w:left="720" w:hanging="360"/>
      </w:pPr>
      <w:rPr>
        <w:rFonts w:ascii="Symbol" w:hAnsi="Symbol"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DBE3AAA"/>
    <w:multiLevelType w:val="hybridMultilevel"/>
    <w:tmpl w:val="B73A99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4FB05CC9"/>
    <w:multiLevelType w:val="multilevel"/>
    <w:tmpl w:val="85020670"/>
    <w:lvl w:ilvl="0">
      <w:start w:val="1"/>
      <w:numFmt w:val="bullet"/>
      <w:lvlText w:val=""/>
      <w:lvlJc w:val="left"/>
      <w:pPr>
        <w:tabs>
          <w:tab w:val="num" w:pos="1437"/>
        </w:tabs>
        <w:ind w:left="0" w:firstLine="1077"/>
      </w:pPr>
      <w:rPr>
        <w:rFonts w:ascii="Symbol" w:hAnsi="Symbol" w:hint="default"/>
      </w:rPr>
    </w:lvl>
    <w:lvl w:ilvl="1">
      <w:start w:val="1"/>
      <w:numFmt w:val="bullet"/>
      <w:lvlText w:val=""/>
      <w:lvlJc w:val="left"/>
      <w:pPr>
        <w:tabs>
          <w:tab w:val="num" w:pos="792"/>
        </w:tabs>
        <w:ind w:left="792" w:hanging="432"/>
      </w:pPr>
      <w:rPr>
        <w:rFonts w:ascii="Symbol" w:hAnsi="Symbol" w:hint="default"/>
        <w:b/>
        <w:i w:val="0"/>
        <w:strike w:val="0"/>
        <w:dstrike w:val="0"/>
        <w:sz w:val="24"/>
        <w:szCs w:val="24"/>
        <w:u w:val="none"/>
        <w:effect w:val="none"/>
      </w:rPr>
    </w:lvl>
    <w:lvl w:ilvl="2">
      <w:start w:val="1"/>
      <w:numFmt w:val="decimal"/>
      <w:lvlText w:val="9.%2.%3."/>
      <w:lvlJc w:val="left"/>
      <w:pPr>
        <w:tabs>
          <w:tab w:val="num" w:pos="1440"/>
        </w:tabs>
        <w:ind w:left="1224" w:hanging="504"/>
      </w:pPr>
      <w:rPr>
        <w:rFonts w:ascii="Times New Roman" w:hAnsi="Times New Roman" w:cs="Times New Roman" w:hint="default"/>
        <w:b w:val="0"/>
        <w:i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93333E1"/>
    <w:multiLevelType w:val="hybridMultilevel"/>
    <w:tmpl w:val="12C2E46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5EF0671E"/>
    <w:multiLevelType w:val="hybridMultilevel"/>
    <w:tmpl w:val="0B5AF2B8"/>
    <w:lvl w:ilvl="0" w:tplc="DA8A7588">
      <w:start w:val="1"/>
      <w:numFmt w:val="upperRoman"/>
      <w:lvlText w:val="%1."/>
      <w:lvlJc w:val="right"/>
      <w:pPr>
        <w:ind w:left="360" w:hanging="360"/>
      </w:pPr>
      <w:rPr>
        <w:b/>
        <w:bCs/>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1" w15:restartNumberingAfterBreak="0">
    <w:nsid w:val="61D74310"/>
    <w:multiLevelType w:val="hybridMultilevel"/>
    <w:tmpl w:val="F9B67AA4"/>
    <w:lvl w:ilvl="0" w:tplc="04190001">
      <w:start w:val="1"/>
      <w:numFmt w:val="bullet"/>
      <w:pStyle w:val="a6"/>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2" w15:restartNumberingAfterBreak="0">
    <w:nsid w:val="66842393"/>
    <w:multiLevelType w:val="hybridMultilevel"/>
    <w:tmpl w:val="C6BE1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99E3236"/>
    <w:multiLevelType w:val="hybridMultilevel"/>
    <w:tmpl w:val="0D34E2B2"/>
    <w:lvl w:ilvl="0" w:tplc="1FAA1F9E">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441EC68A">
      <w:start w:val="1"/>
      <w:numFmt w:val="bullet"/>
      <w:lvlText w:val="o"/>
      <w:lvlJc w:val="left"/>
      <w:pPr>
        <w:tabs>
          <w:tab w:val="num" w:pos="1440"/>
        </w:tabs>
        <w:ind w:left="1440" w:hanging="360"/>
      </w:pPr>
      <w:rPr>
        <w:rFonts w:ascii="Courier New" w:hAnsi="Courier New" w:cs="Courier New" w:hint="default"/>
      </w:rPr>
    </w:lvl>
    <w:lvl w:ilvl="2" w:tplc="3C82D406" w:tentative="1">
      <w:start w:val="1"/>
      <w:numFmt w:val="bullet"/>
      <w:lvlText w:val=""/>
      <w:lvlJc w:val="left"/>
      <w:pPr>
        <w:tabs>
          <w:tab w:val="num" w:pos="2160"/>
        </w:tabs>
        <w:ind w:left="2160" w:hanging="360"/>
      </w:pPr>
      <w:rPr>
        <w:rFonts w:ascii="Wingdings" w:hAnsi="Wingdings" w:hint="default"/>
      </w:rPr>
    </w:lvl>
    <w:lvl w:ilvl="3" w:tplc="AC26B804" w:tentative="1">
      <w:start w:val="1"/>
      <w:numFmt w:val="bullet"/>
      <w:lvlText w:val=""/>
      <w:lvlJc w:val="left"/>
      <w:pPr>
        <w:tabs>
          <w:tab w:val="num" w:pos="2880"/>
        </w:tabs>
        <w:ind w:left="2880" w:hanging="360"/>
      </w:pPr>
      <w:rPr>
        <w:rFonts w:ascii="Symbol" w:hAnsi="Symbol" w:hint="default"/>
      </w:rPr>
    </w:lvl>
    <w:lvl w:ilvl="4" w:tplc="E8E09BB2" w:tentative="1">
      <w:start w:val="1"/>
      <w:numFmt w:val="bullet"/>
      <w:lvlText w:val="o"/>
      <w:lvlJc w:val="left"/>
      <w:pPr>
        <w:tabs>
          <w:tab w:val="num" w:pos="3600"/>
        </w:tabs>
        <w:ind w:left="3600" w:hanging="360"/>
      </w:pPr>
      <w:rPr>
        <w:rFonts w:ascii="Courier New" w:hAnsi="Courier New" w:cs="Courier New" w:hint="default"/>
      </w:rPr>
    </w:lvl>
    <w:lvl w:ilvl="5" w:tplc="6E1ED860" w:tentative="1">
      <w:start w:val="1"/>
      <w:numFmt w:val="bullet"/>
      <w:lvlText w:val=""/>
      <w:lvlJc w:val="left"/>
      <w:pPr>
        <w:tabs>
          <w:tab w:val="num" w:pos="4320"/>
        </w:tabs>
        <w:ind w:left="4320" w:hanging="360"/>
      </w:pPr>
      <w:rPr>
        <w:rFonts w:ascii="Wingdings" w:hAnsi="Wingdings" w:hint="default"/>
      </w:rPr>
    </w:lvl>
    <w:lvl w:ilvl="6" w:tplc="730A9F56" w:tentative="1">
      <w:start w:val="1"/>
      <w:numFmt w:val="bullet"/>
      <w:lvlText w:val=""/>
      <w:lvlJc w:val="left"/>
      <w:pPr>
        <w:tabs>
          <w:tab w:val="num" w:pos="5040"/>
        </w:tabs>
        <w:ind w:left="5040" w:hanging="360"/>
      </w:pPr>
      <w:rPr>
        <w:rFonts w:ascii="Symbol" w:hAnsi="Symbol" w:hint="default"/>
      </w:rPr>
    </w:lvl>
    <w:lvl w:ilvl="7" w:tplc="20BC46C2" w:tentative="1">
      <w:start w:val="1"/>
      <w:numFmt w:val="bullet"/>
      <w:lvlText w:val="o"/>
      <w:lvlJc w:val="left"/>
      <w:pPr>
        <w:tabs>
          <w:tab w:val="num" w:pos="5760"/>
        </w:tabs>
        <w:ind w:left="5760" w:hanging="360"/>
      </w:pPr>
      <w:rPr>
        <w:rFonts w:ascii="Courier New" w:hAnsi="Courier New" w:cs="Courier New" w:hint="default"/>
      </w:rPr>
    </w:lvl>
    <w:lvl w:ilvl="8" w:tplc="E39C654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A7969FC"/>
    <w:multiLevelType w:val="multilevel"/>
    <w:tmpl w:val="ABB02C78"/>
    <w:lvl w:ilvl="0">
      <w:start w:val="1"/>
      <w:numFmt w:val="bullet"/>
      <w:lvlText w:val=""/>
      <w:lvlJc w:val="left"/>
      <w:pPr>
        <w:ind w:left="1440" w:hanging="360"/>
      </w:pPr>
      <w:rPr>
        <w:rFonts w:ascii="Symbol" w:hAnsi="Symbol" w:hint="default"/>
        <w:b/>
        <w:color w:val="auto"/>
        <w:sz w:val="24"/>
      </w:rPr>
    </w:lvl>
    <w:lvl w:ilvl="1">
      <w:start w:val="1"/>
      <w:numFmt w:val="decimal"/>
      <w:isLgl/>
      <w:lvlText w:val="%1.%2."/>
      <w:lvlJc w:val="left"/>
      <w:pPr>
        <w:ind w:left="1997" w:hanging="720"/>
      </w:pPr>
      <w:rPr>
        <w:rFonts w:hint="default"/>
        <w:b w:val="0"/>
        <w:color w:val="31849B" w:themeColor="accent5" w:themeShade="BF"/>
      </w:rPr>
    </w:lvl>
    <w:lvl w:ilvl="2">
      <w:start w:val="1"/>
      <w:numFmt w:val="bullet"/>
      <w:lvlText w:val=""/>
      <w:lvlJc w:val="left"/>
      <w:pPr>
        <w:ind w:left="1800" w:hanging="720"/>
      </w:pPr>
      <w:rPr>
        <w:rFonts w:ascii="Symbol" w:hAnsi="Symbol" w:hint="default"/>
      </w:rPr>
    </w:lvl>
    <w:lvl w:ilvl="3">
      <w:start w:val="1"/>
      <w:numFmt w:val="bullet"/>
      <w:lvlText w:val=""/>
      <w:lvlJc w:val="left"/>
      <w:pPr>
        <w:ind w:left="2160" w:hanging="1080"/>
      </w:pPr>
      <w:rPr>
        <w:rFonts w:ascii="Symbol" w:hAnsi="Symbo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BBF5DC4"/>
    <w:multiLevelType w:val="multilevel"/>
    <w:tmpl w:val="6962482C"/>
    <w:lvl w:ilvl="0">
      <w:start w:val="1"/>
      <w:numFmt w:val="bullet"/>
      <w:lvlText w:val=""/>
      <w:lvlJc w:val="left"/>
      <w:pPr>
        <w:tabs>
          <w:tab w:val="num" w:pos="1437"/>
        </w:tabs>
        <w:ind w:left="0" w:firstLine="1077"/>
      </w:pPr>
      <w:rPr>
        <w:rFonts w:ascii="Symbol" w:hAnsi="Symbol" w:hint="default"/>
      </w:rPr>
    </w:lvl>
    <w:lvl w:ilvl="1">
      <w:start w:val="1"/>
      <w:numFmt w:val="bullet"/>
      <w:lvlText w:val=""/>
      <w:lvlJc w:val="left"/>
      <w:pPr>
        <w:tabs>
          <w:tab w:val="num" w:pos="792"/>
        </w:tabs>
        <w:ind w:left="792" w:hanging="432"/>
      </w:pPr>
      <w:rPr>
        <w:rFonts w:ascii="Symbol" w:hAnsi="Symbol" w:hint="default"/>
        <w:b/>
        <w:i w:val="0"/>
        <w:strike w:val="0"/>
        <w:dstrike w:val="0"/>
        <w:sz w:val="24"/>
        <w:szCs w:val="24"/>
        <w:u w:val="none"/>
        <w:effect w:val="none"/>
      </w:rPr>
    </w:lvl>
    <w:lvl w:ilvl="2">
      <w:start w:val="1"/>
      <w:numFmt w:val="bullet"/>
      <w:lvlText w:val=""/>
      <w:lvlJc w:val="left"/>
      <w:pPr>
        <w:tabs>
          <w:tab w:val="num" w:pos="1440"/>
        </w:tabs>
        <w:ind w:left="1224" w:hanging="504"/>
      </w:pPr>
      <w:rPr>
        <w:rFonts w:ascii="Symbol" w:hAnsi="Symbol" w:hint="default"/>
        <w:b w:val="0"/>
        <w:i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7" w15:restartNumberingAfterBreak="0">
    <w:nsid w:val="6C5C5311"/>
    <w:multiLevelType w:val="hybridMultilevel"/>
    <w:tmpl w:val="4CC205A2"/>
    <w:lvl w:ilvl="0" w:tplc="98CEB5DE">
      <w:start w:val="1"/>
      <w:numFmt w:val="decimal"/>
      <w:lvlText w:val="%1."/>
      <w:lvlJc w:val="left"/>
      <w:pPr>
        <w:ind w:left="502" w:hanging="360"/>
      </w:pPr>
      <w:rPr>
        <w:color w:val="000000" w:themeColor="text1"/>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8" w15:restartNumberingAfterBreak="0">
    <w:nsid w:val="6E8C5160"/>
    <w:multiLevelType w:val="hybridMultilevel"/>
    <w:tmpl w:val="137027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7443CF1"/>
    <w:multiLevelType w:val="hybridMultilevel"/>
    <w:tmpl w:val="39E45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8D37EE1"/>
    <w:multiLevelType w:val="hybridMultilevel"/>
    <w:tmpl w:val="834ED4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AD50184"/>
    <w:multiLevelType w:val="hybridMultilevel"/>
    <w:tmpl w:val="1ED0788A"/>
    <w:lvl w:ilvl="0" w:tplc="04190001">
      <w:start w:val="1"/>
      <w:numFmt w:val="bullet"/>
      <w:lvlText w:val=""/>
      <w:lvlJc w:val="left"/>
      <w:pPr>
        <w:tabs>
          <w:tab w:val="num" w:pos="720"/>
        </w:tabs>
        <w:ind w:left="720" w:hanging="360"/>
      </w:pPr>
      <w:rPr>
        <w:rFonts w:ascii="Symbol" w:hAnsi="Symbol" w:hint="default"/>
      </w:rPr>
    </w:lvl>
    <w:lvl w:ilvl="1" w:tplc="5186D6B8">
      <w:start w:val="1"/>
      <w:numFmt w:val="bullet"/>
      <w:lvlText w:val="o"/>
      <w:lvlJc w:val="left"/>
      <w:pPr>
        <w:tabs>
          <w:tab w:val="num" w:pos="1440"/>
        </w:tabs>
        <w:ind w:left="1440" w:hanging="360"/>
      </w:pPr>
      <w:rPr>
        <w:rFonts w:ascii="Courier New" w:hAnsi="Courier New" w:cs="Times New Roman" w:hint="default"/>
      </w:rPr>
    </w:lvl>
    <w:lvl w:ilvl="2" w:tplc="F46C52E0">
      <w:start w:val="1"/>
      <w:numFmt w:val="bullet"/>
      <w:lvlText w:val=""/>
      <w:lvlJc w:val="left"/>
      <w:pPr>
        <w:tabs>
          <w:tab w:val="num" w:pos="2160"/>
        </w:tabs>
        <w:ind w:left="2160" w:hanging="360"/>
      </w:pPr>
      <w:rPr>
        <w:rFonts w:ascii="Wingdings" w:hAnsi="Wingdings" w:hint="default"/>
      </w:rPr>
    </w:lvl>
    <w:lvl w:ilvl="3" w:tplc="DB340F64">
      <w:start w:val="1"/>
      <w:numFmt w:val="bullet"/>
      <w:lvlText w:val=""/>
      <w:lvlJc w:val="left"/>
      <w:pPr>
        <w:tabs>
          <w:tab w:val="num" w:pos="2880"/>
        </w:tabs>
        <w:ind w:left="2880" w:hanging="360"/>
      </w:pPr>
      <w:rPr>
        <w:rFonts w:ascii="Symbol" w:hAnsi="Symbol" w:hint="default"/>
      </w:rPr>
    </w:lvl>
    <w:lvl w:ilvl="4" w:tplc="CE041A24">
      <w:start w:val="1"/>
      <w:numFmt w:val="bullet"/>
      <w:lvlText w:val="o"/>
      <w:lvlJc w:val="left"/>
      <w:pPr>
        <w:tabs>
          <w:tab w:val="num" w:pos="3600"/>
        </w:tabs>
        <w:ind w:left="3600" w:hanging="360"/>
      </w:pPr>
      <w:rPr>
        <w:rFonts w:ascii="Courier New" w:hAnsi="Courier New" w:cs="Times New Roman" w:hint="default"/>
      </w:rPr>
    </w:lvl>
    <w:lvl w:ilvl="5" w:tplc="55A2B0CA">
      <w:start w:val="1"/>
      <w:numFmt w:val="bullet"/>
      <w:lvlText w:val=""/>
      <w:lvlJc w:val="left"/>
      <w:pPr>
        <w:tabs>
          <w:tab w:val="num" w:pos="4320"/>
        </w:tabs>
        <w:ind w:left="4320" w:hanging="360"/>
      </w:pPr>
      <w:rPr>
        <w:rFonts w:ascii="Wingdings" w:hAnsi="Wingdings" w:hint="default"/>
      </w:rPr>
    </w:lvl>
    <w:lvl w:ilvl="6" w:tplc="C1508FBC">
      <w:start w:val="1"/>
      <w:numFmt w:val="bullet"/>
      <w:lvlText w:val=""/>
      <w:lvlJc w:val="left"/>
      <w:pPr>
        <w:tabs>
          <w:tab w:val="num" w:pos="5040"/>
        </w:tabs>
        <w:ind w:left="5040" w:hanging="360"/>
      </w:pPr>
      <w:rPr>
        <w:rFonts w:ascii="Symbol" w:hAnsi="Symbol" w:hint="default"/>
      </w:rPr>
    </w:lvl>
    <w:lvl w:ilvl="7" w:tplc="C0A88E9E">
      <w:start w:val="1"/>
      <w:numFmt w:val="bullet"/>
      <w:lvlText w:val="o"/>
      <w:lvlJc w:val="left"/>
      <w:pPr>
        <w:tabs>
          <w:tab w:val="num" w:pos="5760"/>
        </w:tabs>
        <w:ind w:left="5760" w:hanging="360"/>
      </w:pPr>
      <w:rPr>
        <w:rFonts w:ascii="Courier New" w:hAnsi="Courier New" w:cs="Times New Roman" w:hint="default"/>
      </w:rPr>
    </w:lvl>
    <w:lvl w:ilvl="8" w:tplc="B36E279E">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EAA0586"/>
    <w:multiLevelType w:val="hybridMultilevel"/>
    <w:tmpl w:val="9B98C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F907DEF"/>
    <w:multiLevelType w:val="multilevel"/>
    <w:tmpl w:val="2D2C5954"/>
    <w:lvl w:ilvl="0">
      <w:start w:val="7"/>
      <w:numFmt w:val="decimal"/>
      <w:lvlText w:val="%1."/>
      <w:lvlJc w:val="left"/>
      <w:pPr>
        <w:ind w:left="360" w:hanging="360"/>
      </w:pPr>
      <w:rPr>
        <w:rFonts w:hint="default"/>
        <w:color w:val="00B0F0"/>
      </w:rPr>
    </w:lvl>
    <w:lvl w:ilvl="1">
      <w:start w:val="1"/>
      <w:numFmt w:val="bullet"/>
      <w:lvlText w:val=""/>
      <w:lvlJc w:val="left"/>
      <w:pPr>
        <w:ind w:left="1097" w:hanging="360"/>
      </w:pPr>
      <w:rPr>
        <w:rFonts w:ascii="Symbol" w:hAnsi="Symbol"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num w:numId="1">
    <w:abstractNumId w:val="28"/>
  </w:num>
  <w:num w:numId="2">
    <w:abstractNumId w:val="18"/>
  </w:num>
  <w:num w:numId="3">
    <w:abstractNumId w:val="12"/>
  </w:num>
  <w:num w:numId="4">
    <w:abstractNumId w:val="14"/>
  </w:num>
  <w:num w:numId="5">
    <w:abstractNumId w:val="7"/>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8"/>
  </w:num>
  <w:num w:numId="12">
    <w:abstractNumId w:val="20"/>
  </w:num>
  <w:num w:numId="13">
    <w:abstractNumId w:val="36"/>
  </w:num>
  <w:num w:numId="14">
    <w:abstractNumId w:val="72"/>
  </w:num>
  <w:num w:numId="15">
    <w:abstractNumId w:val="11"/>
  </w:num>
  <w:num w:numId="16">
    <w:abstractNumId w:val="8"/>
  </w:num>
  <w:num w:numId="17">
    <w:abstractNumId w:val="3"/>
  </w:num>
  <w:num w:numId="18">
    <w:abstractNumId w:val="53"/>
  </w:num>
  <w:num w:numId="19">
    <w:abstractNumId w:val="63"/>
  </w:num>
  <w:num w:numId="20">
    <w:abstractNumId w:val="61"/>
  </w:num>
  <w:num w:numId="21">
    <w:abstractNumId w:val="2"/>
  </w:num>
  <w:num w:numId="22">
    <w:abstractNumId w:val="1"/>
  </w:num>
  <w:num w:numId="23">
    <w:abstractNumId w:val="37"/>
  </w:num>
  <w:num w:numId="24">
    <w:abstractNumId w:val="45"/>
  </w:num>
  <w:num w:numId="25">
    <w:abstractNumId w:val="0"/>
  </w:num>
  <w:num w:numId="26">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num>
  <w:num w:numId="28">
    <w:abstractNumId w:val="24"/>
  </w:num>
  <w:num w:numId="29">
    <w:abstractNumId w:val="71"/>
  </w:num>
  <w:num w:numId="30">
    <w:abstractNumId w:val="22"/>
  </w:num>
  <w:num w:numId="31">
    <w:abstractNumId w:val="44"/>
  </w:num>
  <w:num w:numId="32">
    <w:abstractNumId w:val="43"/>
  </w:num>
  <w:num w:numId="33">
    <w:abstractNumId w:val="56"/>
  </w:num>
  <w:num w:numId="34">
    <w:abstractNumId w:val="6"/>
  </w:num>
  <w:num w:numId="35">
    <w:abstractNumId w:val="58"/>
  </w:num>
  <w:num w:numId="36">
    <w:abstractNumId w:val="39"/>
  </w:num>
  <w:num w:numId="37">
    <w:abstractNumId w:val="15"/>
  </w:num>
  <w:num w:numId="38">
    <w:abstractNumId w:val="55"/>
  </w:num>
  <w:num w:numId="39">
    <w:abstractNumId w:val="73"/>
  </w:num>
  <w:num w:numId="40">
    <w:abstractNumId w:val="19"/>
  </w:num>
  <w:num w:numId="41">
    <w:abstractNumId w:val="46"/>
  </w:num>
  <w:num w:numId="42">
    <w:abstractNumId w:val="35"/>
  </w:num>
  <w:num w:numId="43">
    <w:abstractNumId w:val="59"/>
  </w:num>
  <w:num w:numId="44">
    <w:abstractNumId w:val="64"/>
  </w:num>
  <w:num w:numId="45">
    <w:abstractNumId w:val="62"/>
  </w:num>
  <w:num w:numId="46">
    <w:abstractNumId w:val="40"/>
  </w:num>
  <w:num w:numId="47">
    <w:abstractNumId w:val="66"/>
  </w:num>
  <w:num w:numId="48">
    <w:abstractNumId w:val="41"/>
  </w:num>
  <w:num w:numId="49">
    <w:abstractNumId w:val="16"/>
  </w:num>
  <w:num w:numId="50">
    <w:abstractNumId w:val="42"/>
  </w:num>
  <w:num w:numId="51">
    <w:abstractNumId w:val="60"/>
  </w:num>
  <w:num w:numId="52">
    <w:abstractNumId w:val="10"/>
  </w:num>
  <w:num w:numId="53">
    <w:abstractNumId w:val="29"/>
  </w:num>
  <w:num w:numId="54">
    <w:abstractNumId w:val="31"/>
  </w:num>
  <w:num w:numId="55">
    <w:abstractNumId w:val="30"/>
  </w:num>
  <w:num w:numId="56">
    <w:abstractNumId w:val="67"/>
  </w:num>
  <w:num w:numId="57">
    <w:abstractNumId w:val="54"/>
  </w:num>
  <w:num w:numId="58">
    <w:abstractNumId w:val="25"/>
  </w:num>
  <w:num w:numId="59">
    <w:abstractNumId w:val="27"/>
  </w:num>
  <w:num w:numId="60">
    <w:abstractNumId w:val="51"/>
  </w:num>
  <w:num w:numId="61">
    <w:abstractNumId w:val="17"/>
  </w:num>
  <w:num w:numId="62">
    <w:abstractNumId w:val="70"/>
  </w:num>
  <w:num w:numId="63">
    <w:abstractNumId w:val="9"/>
  </w:num>
  <w:num w:numId="64">
    <w:abstractNumId w:val="32"/>
  </w:num>
  <w:num w:numId="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9"/>
  </w:num>
  <w:num w:numId="67">
    <w:abstractNumId w:val="21"/>
  </w:num>
  <w:num w:numId="68">
    <w:abstractNumId w:val="52"/>
  </w:num>
  <w:num w:numId="69">
    <w:abstractNumId w:val="48"/>
  </w:num>
  <w:num w:numId="70">
    <w:abstractNumId w:val="34"/>
  </w:num>
  <w:num w:numId="71">
    <w:abstractNumId w:val="23"/>
  </w:num>
  <w:num w:numId="72">
    <w:abstractNumId w:val="3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76B"/>
    <w:rsid w:val="00002C3A"/>
    <w:rsid w:val="00002FC4"/>
    <w:rsid w:val="00004529"/>
    <w:rsid w:val="00004F5F"/>
    <w:rsid w:val="0000511A"/>
    <w:rsid w:val="00005474"/>
    <w:rsid w:val="0000587C"/>
    <w:rsid w:val="00005FAF"/>
    <w:rsid w:val="000063FC"/>
    <w:rsid w:val="00006424"/>
    <w:rsid w:val="000064DB"/>
    <w:rsid w:val="0000655A"/>
    <w:rsid w:val="000066EC"/>
    <w:rsid w:val="000070FB"/>
    <w:rsid w:val="0000710B"/>
    <w:rsid w:val="00007330"/>
    <w:rsid w:val="0000765A"/>
    <w:rsid w:val="000077A7"/>
    <w:rsid w:val="000107BE"/>
    <w:rsid w:val="00010CA5"/>
    <w:rsid w:val="000114CB"/>
    <w:rsid w:val="00011AE8"/>
    <w:rsid w:val="00012676"/>
    <w:rsid w:val="00012935"/>
    <w:rsid w:val="00012B55"/>
    <w:rsid w:val="0001339C"/>
    <w:rsid w:val="000137CD"/>
    <w:rsid w:val="000143CF"/>
    <w:rsid w:val="00014933"/>
    <w:rsid w:val="00015073"/>
    <w:rsid w:val="0001515A"/>
    <w:rsid w:val="000154C5"/>
    <w:rsid w:val="000159B8"/>
    <w:rsid w:val="00015AE0"/>
    <w:rsid w:val="00015F94"/>
    <w:rsid w:val="00016B92"/>
    <w:rsid w:val="000178E5"/>
    <w:rsid w:val="00017C23"/>
    <w:rsid w:val="000204B6"/>
    <w:rsid w:val="000204E7"/>
    <w:rsid w:val="00021F56"/>
    <w:rsid w:val="000229CC"/>
    <w:rsid w:val="000229DD"/>
    <w:rsid w:val="00022CA7"/>
    <w:rsid w:val="00023913"/>
    <w:rsid w:val="000241DA"/>
    <w:rsid w:val="00025036"/>
    <w:rsid w:val="00026886"/>
    <w:rsid w:val="00026D75"/>
    <w:rsid w:val="00027007"/>
    <w:rsid w:val="00027590"/>
    <w:rsid w:val="00027633"/>
    <w:rsid w:val="00027B68"/>
    <w:rsid w:val="000301EF"/>
    <w:rsid w:val="000301F7"/>
    <w:rsid w:val="00030789"/>
    <w:rsid w:val="0003082C"/>
    <w:rsid w:val="00030AA1"/>
    <w:rsid w:val="00030DCC"/>
    <w:rsid w:val="00030F51"/>
    <w:rsid w:val="000318F8"/>
    <w:rsid w:val="00031C84"/>
    <w:rsid w:val="0003260C"/>
    <w:rsid w:val="00032632"/>
    <w:rsid w:val="000331FC"/>
    <w:rsid w:val="000335C6"/>
    <w:rsid w:val="00033975"/>
    <w:rsid w:val="00033D41"/>
    <w:rsid w:val="00034154"/>
    <w:rsid w:val="00035BD2"/>
    <w:rsid w:val="000361F3"/>
    <w:rsid w:val="000370C1"/>
    <w:rsid w:val="00037820"/>
    <w:rsid w:val="00037FA5"/>
    <w:rsid w:val="00040F7B"/>
    <w:rsid w:val="00042479"/>
    <w:rsid w:val="00042703"/>
    <w:rsid w:val="00042D2C"/>
    <w:rsid w:val="0004366F"/>
    <w:rsid w:val="0004389F"/>
    <w:rsid w:val="0004393A"/>
    <w:rsid w:val="000440A1"/>
    <w:rsid w:val="00044131"/>
    <w:rsid w:val="000443F4"/>
    <w:rsid w:val="00044B31"/>
    <w:rsid w:val="00045C26"/>
    <w:rsid w:val="00045FB3"/>
    <w:rsid w:val="00046206"/>
    <w:rsid w:val="00047091"/>
    <w:rsid w:val="0004755D"/>
    <w:rsid w:val="000476E7"/>
    <w:rsid w:val="00050055"/>
    <w:rsid w:val="00050CB8"/>
    <w:rsid w:val="00051BAD"/>
    <w:rsid w:val="00052364"/>
    <w:rsid w:val="000525AB"/>
    <w:rsid w:val="000527E1"/>
    <w:rsid w:val="000538BF"/>
    <w:rsid w:val="00054F8A"/>
    <w:rsid w:val="000554D0"/>
    <w:rsid w:val="00055768"/>
    <w:rsid w:val="00055BAB"/>
    <w:rsid w:val="00055CD9"/>
    <w:rsid w:val="0005614C"/>
    <w:rsid w:val="00056502"/>
    <w:rsid w:val="00057948"/>
    <w:rsid w:val="000604A3"/>
    <w:rsid w:val="00060A8A"/>
    <w:rsid w:val="00060D44"/>
    <w:rsid w:val="00061193"/>
    <w:rsid w:val="000614D2"/>
    <w:rsid w:val="000618CA"/>
    <w:rsid w:val="00061ECD"/>
    <w:rsid w:val="0006310D"/>
    <w:rsid w:val="0006336D"/>
    <w:rsid w:val="000635B2"/>
    <w:rsid w:val="00063F63"/>
    <w:rsid w:val="000640F1"/>
    <w:rsid w:val="0006416D"/>
    <w:rsid w:val="0006485B"/>
    <w:rsid w:val="00064F47"/>
    <w:rsid w:val="000653C3"/>
    <w:rsid w:val="000655F2"/>
    <w:rsid w:val="00065CB6"/>
    <w:rsid w:val="0006614F"/>
    <w:rsid w:val="00066209"/>
    <w:rsid w:val="0006629A"/>
    <w:rsid w:val="000664B5"/>
    <w:rsid w:val="00066E62"/>
    <w:rsid w:val="00067091"/>
    <w:rsid w:val="00067B98"/>
    <w:rsid w:val="00070023"/>
    <w:rsid w:val="00070329"/>
    <w:rsid w:val="000706BB"/>
    <w:rsid w:val="00070C7F"/>
    <w:rsid w:val="00072624"/>
    <w:rsid w:val="00072DCE"/>
    <w:rsid w:val="00073B41"/>
    <w:rsid w:val="00073B52"/>
    <w:rsid w:val="00073BE0"/>
    <w:rsid w:val="000741A0"/>
    <w:rsid w:val="0007432A"/>
    <w:rsid w:val="000746D9"/>
    <w:rsid w:val="00074C0A"/>
    <w:rsid w:val="00075046"/>
    <w:rsid w:val="00075552"/>
    <w:rsid w:val="000758AA"/>
    <w:rsid w:val="000759F2"/>
    <w:rsid w:val="00075DA1"/>
    <w:rsid w:val="00076056"/>
    <w:rsid w:val="00076798"/>
    <w:rsid w:val="0007689C"/>
    <w:rsid w:val="00077662"/>
    <w:rsid w:val="00077EB7"/>
    <w:rsid w:val="00080852"/>
    <w:rsid w:val="00080F4F"/>
    <w:rsid w:val="00081846"/>
    <w:rsid w:val="00081A1B"/>
    <w:rsid w:val="00081E81"/>
    <w:rsid w:val="000823AB"/>
    <w:rsid w:val="00082D11"/>
    <w:rsid w:val="00082EEF"/>
    <w:rsid w:val="000832B5"/>
    <w:rsid w:val="00083459"/>
    <w:rsid w:val="000834F3"/>
    <w:rsid w:val="000837F1"/>
    <w:rsid w:val="00083EC9"/>
    <w:rsid w:val="00084085"/>
    <w:rsid w:val="00084BF6"/>
    <w:rsid w:val="000851C1"/>
    <w:rsid w:val="00085632"/>
    <w:rsid w:val="00085AF9"/>
    <w:rsid w:val="0008664E"/>
    <w:rsid w:val="00086E88"/>
    <w:rsid w:val="00086FC6"/>
    <w:rsid w:val="000871FD"/>
    <w:rsid w:val="00087380"/>
    <w:rsid w:val="00087767"/>
    <w:rsid w:val="00087E9D"/>
    <w:rsid w:val="00090588"/>
    <w:rsid w:val="00090D84"/>
    <w:rsid w:val="00091BF7"/>
    <w:rsid w:val="000923EF"/>
    <w:rsid w:val="00092410"/>
    <w:rsid w:val="00092ACD"/>
    <w:rsid w:val="00092BE6"/>
    <w:rsid w:val="00092FED"/>
    <w:rsid w:val="0009399E"/>
    <w:rsid w:val="00093BF9"/>
    <w:rsid w:val="00093DF9"/>
    <w:rsid w:val="00094464"/>
    <w:rsid w:val="0009485B"/>
    <w:rsid w:val="00094A68"/>
    <w:rsid w:val="00094D76"/>
    <w:rsid w:val="00094EB5"/>
    <w:rsid w:val="00095658"/>
    <w:rsid w:val="000958A6"/>
    <w:rsid w:val="00095CFB"/>
    <w:rsid w:val="000962EA"/>
    <w:rsid w:val="000965EE"/>
    <w:rsid w:val="00096EFE"/>
    <w:rsid w:val="00097D76"/>
    <w:rsid w:val="000A08F9"/>
    <w:rsid w:val="000A122B"/>
    <w:rsid w:val="000A1778"/>
    <w:rsid w:val="000A1AE8"/>
    <w:rsid w:val="000A1BA8"/>
    <w:rsid w:val="000A1C9B"/>
    <w:rsid w:val="000A1D72"/>
    <w:rsid w:val="000A1F2A"/>
    <w:rsid w:val="000A2300"/>
    <w:rsid w:val="000A25CA"/>
    <w:rsid w:val="000A2617"/>
    <w:rsid w:val="000A2F34"/>
    <w:rsid w:val="000A323A"/>
    <w:rsid w:val="000A3E3C"/>
    <w:rsid w:val="000A3E7A"/>
    <w:rsid w:val="000A4F46"/>
    <w:rsid w:val="000A5A77"/>
    <w:rsid w:val="000A673B"/>
    <w:rsid w:val="000A6D18"/>
    <w:rsid w:val="000A6ED5"/>
    <w:rsid w:val="000A6F9A"/>
    <w:rsid w:val="000A754D"/>
    <w:rsid w:val="000A7823"/>
    <w:rsid w:val="000A7867"/>
    <w:rsid w:val="000A7FFC"/>
    <w:rsid w:val="000B01C7"/>
    <w:rsid w:val="000B027E"/>
    <w:rsid w:val="000B110A"/>
    <w:rsid w:val="000B1278"/>
    <w:rsid w:val="000B1511"/>
    <w:rsid w:val="000B1C8F"/>
    <w:rsid w:val="000B1CB9"/>
    <w:rsid w:val="000B1E9F"/>
    <w:rsid w:val="000B1EA1"/>
    <w:rsid w:val="000B21E5"/>
    <w:rsid w:val="000B22A4"/>
    <w:rsid w:val="000B2AF3"/>
    <w:rsid w:val="000B390C"/>
    <w:rsid w:val="000B3D87"/>
    <w:rsid w:val="000B4A8C"/>
    <w:rsid w:val="000B5138"/>
    <w:rsid w:val="000B5D0A"/>
    <w:rsid w:val="000B6983"/>
    <w:rsid w:val="000B6989"/>
    <w:rsid w:val="000B6D82"/>
    <w:rsid w:val="000B7433"/>
    <w:rsid w:val="000B7457"/>
    <w:rsid w:val="000B7C84"/>
    <w:rsid w:val="000B7FEE"/>
    <w:rsid w:val="000C1132"/>
    <w:rsid w:val="000C1923"/>
    <w:rsid w:val="000C220A"/>
    <w:rsid w:val="000C29B4"/>
    <w:rsid w:val="000C34F2"/>
    <w:rsid w:val="000C3781"/>
    <w:rsid w:val="000C3BCE"/>
    <w:rsid w:val="000C3DD7"/>
    <w:rsid w:val="000C4153"/>
    <w:rsid w:val="000C54C7"/>
    <w:rsid w:val="000C5505"/>
    <w:rsid w:val="000C5C4E"/>
    <w:rsid w:val="000C5F0A"/>
    <w:rsid w:val="000C6CEC"/>
    <w:rsid w:val="000C6D75"/>
    <w:rsid w:val="000C6E38"/>
    <w:rsid w:val="000C766F"/>
    <w:rsid w:val="000D0BFB"/>
    <w:rsid w:val="000D0D74"/>
    <w:rsid w:val="000D0DE2"/>
    <w:rsid w:val="000D0EA9"/>
    <w:rsid w:val="000D10BC"/>
    <w:rsid w:val="000D1AF0"/>
    <w:rsid w:val="000D2454"/>
    <w:rsid w:val="000D2510"/>
    <w:rsid w:val="000D288E"/>
    <w:rsid w:val="000D29A0"/>
    <w:rsid w:val="000D2AD6"/>
    <w:rsid w:val="000D3669"/>
    <w:rsid w:val="000D3AD6"/>
    <w:rsid w:val="000D44A0"/>
    <w:rsid w:val="000D4BB6"/>
    <w:rsid w:val="000D4CDC"/>
    <w:rsid w:val="000D4E57"/>
    <w:rsid w:val="000D5695"/>
    <w:rsid w:val="000D5EE4"/>
    <w:rsid w:val="000D5F5F"/>
    <w:rsid w:val="000D6013"/>
    <w:rsid w:val="000D77AB"/>
    <w:rsid w:val="000E00CB"/>
    <w:rsid w:val="000E0144"/>
    <w:rsid w:val="000E0E8E"/>
    <w:rsid w:val="000E20C2"/>
    <w:rsid w:val="000E2862"/>
    <w:rsid w:val="000E2BA2"/>
    <w:rsid w:val="000E2CD7"/>
    <w:rsid w:val="000E318A"/>
    <w:rsid w:val="000E3550"/>
    <w:rsid w:val="000E39CA"/>
    <w:rsid w:val="000E3A20"/>
    <w:rsid w:val="000E4A07"/>
    <w:rsid w:val="000E53DD"/>
    <w:rsid w:val="000E5C80"/>
    <w:rsid w:val="000E72D1"/>
    <w:rsid w:val="000E7629"/>
    <w:rsid w:val="000F07BF"/>
    <w:rsid w:val="000F0CDF"/>
    <w:rsid w:val="000F11E3"/>
    <w:rsid w:val="000F14BE"/>
    <w:rsid w:val="000F17FD"/>
    <w:rsid w:val="000F1C18"/>
    <w:rsid w:val="000F1D01"/>
    <w:rsid w:val="000F1F26"/>
    <w:rsid w:val="000F1F4B"/>
    <w:rsid w:val="000F201E"/>
    <w:rsid w:val="000F27CD"/>
    <w:rsid w:val="000F4759"/>
    <w:rsid w:val="000F47B9"/>
    <w:rsid w:val="000F56D2"/>
    <w:rsid w:val="000F5855"/>
    <w:rsid w:val="000F69D3"/>
    <w:rsid w:val="000F7495"/>
    <w:rsid w:val="000F78EC"/>
    <w:rsid w:val="000F7E4C"/>
    <w:rsid w:val="00100080"/>
    <w:rsid w:val="00101344"/>
    <w:rsid w:val="00101AAF"/>
    <w:rsid w:val="00101D48"/>
    <w:rsid w:val="00102659"/>
    <w:rsid w:val="001038BE"/>
    <w:rsid w:val="00103A06"/>
    <w:rsid w:val="00103AC7"/>
    <w:rsid w:val="0010429E"/>
    <w:rsid w:val="001042FC"/>
    <w:rsid w:val="001050F2"/>
    <w:rsid w:val="00105602"/>
    <w:rsid w:val="001057FF"/>
    <w:rsid w:val="001066FA"/>
    <w:rsid w:val="00106830"/>
    <w:rsid w:val="00106DCB"/>
    <w:rsid w:val="001078EC"/>
    <w:rsid w:val="001100E8"/>
    <w:rsid w:val="00111A93"/>
    <w:rsid w:val="00111E72"/>
    <w:rsid w:val="00113504"/>
    <w:rsid w:val="001137E7"/>
    <w:rsid w:val="00113E2E"/>
    <w:rsid w:val="00114667"/>
    <w:rsid w:val="00114C6B"/>
    <w:rsid w:val="001159E2"/>
    <w:rsid w:val="00115FA6"/>
    <w:rsid w:val="0011624C"/>
    <w:rsid w:val="00116761"/>
    <w:rsid w:val="00116EE8"/>
    <w:rsid w:val="00116F6F"/>
    <w:rsid w:val="0011701E"/>
    <w:rsid w:val="00117616"/>
    <w:rsid w:val="00117948"/>
    <w:rsid w:val="00117A56"/>
    <w:rsid w:val="00117D41"/>
    <w:rsid w:val="0012099E"/>
    <w:rsid w:val="00120C04"/>
    <w:rsid w:val="00121166"/>
    <w:rsid w:val="001212B3"/>
    <w:rsid w:val="0012158B"/>
    <w:rsid w:val="0012172A"/>
    <w:rsid w:val="00122099"/>
    <w:rsid w:val="0012224E"/>
    <w:rsid w:val="0012265F"/>
    <w:rsid w:val="00122767"/>
    <w:rsid w:val="00122AA6"/>
    <w:rsid w:val="00122B1C"/>
    <w:rsid w:val="001230BA"/>
    <w:rsid w:val="00123202"/>
    <w:rsid w:val="00123284"/>
    <w:rsid w:val="00123B12"/>
    <w:rsid w:val="00123D94"/>
    <w:rsid w:val="001241CC"/>
    <w:rsid w:val="00125B92"/>
    <w:rsid w:val="00125C10"/>
    <w:rsid w:val="00125D49"/>
    <w:rsid w:val="00126E27"/>
    <w:rsid w:val="00127253"/>
    <w:rsid w:val="0012795A"/>
    <w:rsid w:val="00127F30"/>
    <w:rsid w:val="00127F35"/>
    <w:rsid w:val="00130287"/>
    <w:rsid w:val="0013048F"/>
    <w:rsid w:val="001304BD"/>
    <w:rsid w:val="001309D9"/>
    <w:rsid w:val="00130A0F"/>
    <w:rsid w:val="00131304"/>
    <w:rsid w:val="00131530"/>
    <w:rsid w:val="00131943"/>
    <w:rsid w:val="00131B3A"/>
    <w:rsid w:val="00131D47"/>
    <w:rsid w:val="00131E7B"/>
    <w:rsid w:val="001322A7"/>
    <w:rsid w:val="001325F2"/>
    <w:rsid w:val="00133068"/>
    <w:rsid w:val="00134074"/>
    <w:rsid w:val="001347F7"/>
    <w:rsid w:val="00134BEC"/>
    <w:rsid w:val="00134D82"/>
    <w:rsid w:val="00134E72"/>
    <w:rsid w:val="00135330"/>
    <w:rsid w:val="00135810"/>
    <w:rsid w:val="00135A82"/>
    <w:rsid w:val="001360E7"/>
    <w:rsid w:val="00136433"/>
    <w:rsid w:val="001369C3"/>
    <w:rsid w:val="00136F7A"/>
    <w:rsid w:val="00137681"/>
    <w:rsid w:val="001376FA"/>
    <w:rsid w:val="0014018E"/>
    <w:rsid w:val="00140CD2"/>
    <w:rsid w:val="00140D72"/>
    <w:rsid w:val="00140E7A"/>
    <w:rsid w:val="00141236"/>
    <w:rsid w:val="0014173F"/>
    <w:rsid w:val="0014272D"/>
    <w:rsid w:val="0014285D"/>
    <w:rsid w:val="001428A7"/>
    <w:rsid w:val="001431CB"/>
    <w:rsid w:val="00143F05"/>
    <w:rsid w:val="001459E4"/>
    <w:rsid w:val="00146A98"/>
    <w:rsid w:val="00146ABE"/>
    <w:rsid w:val="001470E6"/>
    <w:rsid w:val="001474DD"/>
    <w:rsid w:val="001476DD"/>
    <w:rsid w:val="00150F76"/>
    <w:rsid w:val="00151192"/>
    <w:rsid w:val="00151203"/>
    <w:rsid w:val="0015131F"/>
    <w:rsid w:val="00152478"/>
    <w:rsid w:val="00152DC2"/>
    <w:rsid w:val="00153528"/>
    <w:rsid w:val="001536AC"/>
    <w:rsid w:val="0015370A"/>
    <w:rsid w:val="0015488E"/>
    <w:rsid w:val="001549A4"/>
    <w:rsid w:val="001552E1"/>
    <w:rsid w:val="00155DDF"/>
    <w:rsid w:val="00156324"/>
    <w:rsid w:val="001566EC"/>
    <w:rsid w:val="001569A2"/>
    <w:rsid w:val="00156D67"/>
    <w:rsid w:val="00157560"/>
    <w:rsid w:val="00157FF1"/>
    <w:rsid w:val="001606DE"/>
    <w:rsid w:val="00160911"/>
    <w:rsid w:val="00160D76"/>
    <w:rsid w:val="00160EFB"/>
    <w:rsid w:val="0016191D"/>
    <w:rsid w:val="00161B16"/>
    <w:rsid w:val="00162DAE"/>
    <w:rsid w:val="00162E99"/>
    <w:rsid w:val="00162F2F"/>
    <w:rsid w:val="00163831"/>
    <w:rsid w:val="001639B9"/>
    <w:rsid w:val="00164E9C"/>
    <w:rsid w:val="00164EFF"/>
    <w:rsid w:val="00164FB0"/>
    <w:rsid w:val="00165170"/>
    <w:rsid w:val="0016587F"/>
    <w:rsid w:val="00166183"/>
    <w:rsid w:val="001666E0"/>
    <w:rsid w:val="001666F1"/>
    <w:rsid w:val="001675CF"/>
    <w:rsid w:val="001676A8"/>
    <w:rsid w:val="001708C9"/>
    <w:rsid w:val="00171E54"/>
    <w:rsid w:val="00172CB5"/>
    <w:rsid w:val="00172E75"/>
    <w:rsid w:val="00173E6A"/>
    <w:rsid w:val="001740D0"/>
    <w:rsid w:val="00174332"/>
    <w:rsid w:val="001745A7"/>
    <w:rsid w:val="00176D12"/>
    <w:rsid w:val="0017769A"/>
    <w:rsid w:val="0018016E"/>
    <w:rsid w:val="00181346"/>
    <w:rsid w:val="00181B6F"/>
    <w:rsid w:val="0018352E"/>
    <w:rsid w:val="00183A59"/>
    <w:rsid w:val="00184841"/>
    <w:rsid w:val="00184F01"/>
    <w:rsid w:val="001859BD"/>
    <w:rsid w:val="001863C0"/>
    <w:rsid w:val="00186A1A"/>
    <w:rsid w:val="00186A2C"/>
    <w:rsid w:val="00186A75"/>
    <w:rsid w:val="00187CC7"/>
    <w:rsid w:val="00187EA5"/>
    <w:rsid w:val="00190ACD"/>
    <w:rsid w:val="00190F9C"/>
    <w:rsid w:val="001927DC"/>
    <w:rsid w:val="00193326"/>
    <w:rsid w:val="00193900"/>
    <w:rsid w:val="00194C8F"/>
    <w:rsid w:val="00195B71"/>
    <w:rsid w:val="00195FEB"/>
    <w:rsid w:val="00196709"/>
    <w:rsid w:val="001967E0"/>
    <w:rsid w:val="00197791"/>
    <w:rsid w:val="00197B5B"/>
    <w:rsid w:val="00197CD8"/>
    <w:rsid w:val="001A0244"/>
    <w:rsid w:val="001A0672"/>
    <w:rsid w:val="001A087D"/>
    <w:rsid w:val="001A10C4"/>
    <w:rsid w:val="001A2071"/>
    <w:rsid w:val="001A22F4"/>
    <w:rsid w:val="001A23CE"/>
    <w:rsid w:val="001A24D7"/>
    <w:rsid w:val="001A3272"/>
    <w:rsid w:val="001A3354"/>
    <w:rsid w:val="001A382C"/>
    <w:rsid w:val="001A38AB"/>
    <w:rsid w:val="001A4C14"/>
    <w:rsid w:val="001A5569"/>
    <w:rsid w:val="001A58F7"/>
    <w:rsid w:val="001A5FF4"/>
    <w:rsid w:val="001A6338"/>
    <w:rsid w:val="001A76FD"/>
    <w:rsid w:val="001A79AA"/>
    <w:rsid w:val="001A7EE4"/>
    <w:rsid w:val="001B0B31"/>
    <w:rsid w:val="001B0E25"/>
    <w:rsid w:val="001B1130"/>
    <w:rsid w:val="001B216C"/>
    <w:rsid w:val="001B2C46"/>
    <w:rsid w:val="001B3C73"/>
    <w:rsid w:val="001B40E8"/>
    <w:rsid w:val="001B4650"/>
    <w:rsid w:val="001B49B7"/>
    <w:rsid w:val="001B4CD5"/>
    <w:rsid w:val="001B5236"/>
    <w:rsid w:val="001B534B"/>
    <w:rsid w:val="001B54DA"/>
    <w:rsid w:val="001B63AF"/>
    <w:rsid w:val="001B65A4"/>
    <w:rsid w:val="001B6D89"/>
    <w:rsid w:val="001B6F3E"/>
    <w:rsid w:val="001C0771"/>
    <w:rsid w:val="001C07DB"/>
    <w:rsid w:val="001C0CCB"/>
    <w:rsid w:val="001C0FA9"/>
    <w:rsid w:val="001C23B1"/>
    <w:rsid w:val="001C2909"/>
    <w:rsid w:val="001C2FE6"/>
    <w:rsid w:val="001C3428"/>
    <w:rsid w:val="001C3F89"/>
    <w:rsid w:val="001C4228"/>
    <w:rsid w:val="001C46A2"/>
    <w:rsid w:val="001C47E5"/>
    <w:rsid w:val="001C4B2E"/>
    <w:rsid w:val="001C4C1B"/>
    <w:rsid w:val="001C4FB4"/>
    <w:rsid w:val="001C52D4"/>
    <w:rsid w:val="001C52DE"/>
    <w:rsid w:val="001C586F"/>
    <w:rsid w:val="001C5B80"/>
    <w:rsid w:val="001C6362"/>
    <w:rsid w:val="001C6C5D"/>
    <w:rsid w:val="001C726C"/>
    <w:rsid w:val="001C7974"/>
    <w:rsid w:val="001D0372"/>
    <w:rsid w:val="001D04CC"/>
    <w:rsid w:val="001D09DD"/>
    <w:rsid w:val="001D0FF2"/>
    <w:rsid w:val="001D11F8"/>
    <w:rsid w:val="001D16E4"/>
    <w:rsid w:val="001D2158"/>
    <w:rsid w:val="001D2460"/>
    <w:rsid w:val="001D263D"/>
    <w:rsid w:val="001D2716"/>
    <w:rsid w:val="001D2F42"/>
    <w:rsid w:val="001D376F"/>
    <w:rsid w:val="001D41A0"/>
    <w:rsid w:val="001D41DB"/>
    <w:rsid w:val="001D456F"/>
    <w:rsid w:val="001D4A58"/>
    <w:rsid w:val="001D50D3"/>
    <w:rsid w:val="001D51EF"/>
    <w:rsid w:val="001D6CF2"/>
    <w:rsid w:val="001D7605"/>
    <w:rsid w:val="001D77AB"/>
    <w:rsid w:val="001D7F21"/>
    <w:rsid w:val="001E1507"/>
    <w:rsid w:val="001E1CA1"/>
    <w:rsid w:val="001E2347"/>
    <w:rsid w:val="001E24A5"/>
    <w:rsid w:val="001E2D94"/>
    <w:rsid w:val="001E31A6"/>
    <w:rsid w:val="001E3289"/>
    <w:rsid w:val="001E3B1B"/>
    <w:rsid w:val="001E461A"/>
    <w:rsid w:val="001E4A42"/>
    <w:rsid w:val="001E523C"/>
    <w:rsid w:val="001E5477"/>
    <w:rsid w:val="001E57FA"/>
    <w:rsid w:val="001E5A33"/>
    <w:rsid w:val="001E5AE2"/>
    <w:rsid w:val="001E68CC"/>
    <w:rsid w:val="001E7B26"/>
    <w:rsid w:val="001F00A1"/>
    <w:rsid w:val="001F0499"/>
    <w:rsid w:val="001F1070"/>
    <w:rsid w:val="001F23F5"/>
    <w:rsid w:val="001F269C"/>
    <w:rsid w:val="001F26A4"/>
    <w:rsid w:val="001F26C7"/>
    <w:rsid w:val="001F2A18"/>
    <w:rsid w:val="001F2F1A"/>
    <w:rsid w:val="001F33A9"/>
    <w:rsid w:val="001F3524"/>
    <w:rsid w:val="001F3E01"/>
    <w:rsid w:val="001F402A"/>
    <w:rsid w:val="001F4A04"/>
    <w:rsid w:val="001F545D"/>
    <w:rsid w:val="001F55EC"/>
    <w:rsid w:val="001F570B"/>
    <w:rsid w:val="001F5B70"/>
    <w:rsid w:val="001F5CB0"/>
    <w:rsid w:val="001F5E1F"/>
    <w:rsid w:val="001F6223"/>
    <w:rsid w:val="001F6B59"/>
    <w:rsid w:val="0020062B"/>
    <w:rsid w:val="00200BA8"/>
    <w:rsid w:val="002010C4"/>
    <w:rsid w:val="00201C1C"/>
    <w:rsid w:val="00201C99"/>
    <w:rsid w:val="0020201F"/>
    <w:rsid w:val="00202490"/>
    <w:rsid w:val="0020251D"/>
    <w:rsid w:val="00202616"/>
    <w:rsid w:val="00203FA1"/>
    <w:rsid w:val="00204082"/>
    <w:rsid w:val="00204522"/>
    <w:rsid w:val="00204F95"/>
    <w:rsid w:val="002055B6"/>
    <w:rsid w:val="0020664C"/>
    <w:rsid w:val="002068BE"/>
    <w:rsid w:val="00206C5E"/>
    <w:rsid w:val="00207655"/>
    <w:rsid w:val="00207A9A"/>
    <w:rsid w:val="00207C9D"/>
    <w:rsid w:val="002102C1"/>
    <w:rsid w:val="00210624"/>
    <w:rsid w:val="002107C6"/>
    <w:rsid w:val="00210A83"/>
    <w:rsid w:val="00210BCA"/>
    <w:rsid w:val="00210E4B"/>
    <w:rsid w:val="00211286"/>
    <w:rsid w:val="00211F55"/>
    <w:rsid w:val="00211F61"/>
    <w:rsid w:val="0021284D"/>
    <w:rsid w:val="00212B60"/>
    <w:rsid w:val="0021300B"/>
    <w:rsid w:val="00213066"/>
    <w:rsid w:val="0021330C"/>
    <w:rsid w:val="00213549"/>
    <w:rsid w:val="00213A04"/>
    <w:rsid w:val="00214668"/>
    <w:rsid w:val="00215EF6"/>
    <w:rsid w:val="00216633"/>
    <w:rsid w:val="00216830"/>
    <w:rsid w:val="002168F5"/>
    <w:rsid w:val="00216B02"/>
    <w:rsid w:val="00216BEC"/>
    <w:rsid w:val="00217140"/>
    <w:rsid w:val="00217B0B"/>
    <w:rsid w:val="00220666"/>
    <w:rsid w:val="00220678"/>
    <w:rsid w:val="00220B0B"/>
    <w:rsid w:val="00220B8E"/>
    <w:rsid w:val="00220E50"/>
    <w:rsid w:val="002212B4"/>
    <w:rsid w:val="002213DB"/>
    <w:rsid w:val="00222564"/>
    <w:rsid w:val="0022287E"/>
    <w:rsid w:val="002229BB"/>
    <w:rsid w:val="00222A9B"/>
    <w:rsid w:val="00222B6C"/>
    <w:rsid w:val="00223F8C"/>
    <w:rsid w:val="002243E2"/>
    <w:rsid w:val="00224D3C"/>
    <w:rsid w:val="00225082"/>
    <w:rsid w:val="00225B6B"/>
    <w:rsid w:val="00225D5C"/>
    <w:rsid w:val="002261FA"/>
    <w:rsid w:val="0022649F"/>
    <w:rsid w:val="00227003"/>
    <w:rsid w:val="0022772B"/>
    <w:rsid w:val="002309D2"/>
    <w:rsid w:val="00231064"/>
    <w:rsid w:val="002312A9"/>
    <w:rsid w:val="0023170F"/>
    <w:rsid w:val="00231C62"/>
    <w:rsid w:val="00231C89"/>
    <w:rsid w:val="00233CEE"/>
    <w:rsid w:val="00233FE5"/>
    <w:rsid w:val="0023667A"/>
    <w:rsid w:val="00236F20"/>
    <w:rsid w:val="002370D9"/>
    <w:rsid w:val="002371A0"/>
    <w:rsid w:val="002376FD"/>
    <w:rsid w:val="00237B17"/>
    <w:rsid w:val="00240165"/>
    <w:rsid w:val="00240B3A"/>
    <w:rsid w:val="0024259A"/>
    <w:rsid w:val="002425DD"/>
    <w:rsid w:val="00243162"/>
    <w:rsid w:val="002434A1"/>
    <w:rsid w:val="00243F9E"/>
    <w:rsid w:val="00244792"/>
    <w:rsid w:val="002447D3"/>
    <w:rsid w:val="0024556B"/>
    <w:rsid w:val="00245B1A"/>
    <w:rsid w:val="00245F93"/>
    <w:rsid w:val="00246070"/>
    <w:rsid w:val="0024611A"/>
    <w:rsid w:val="00246AB2"/>
    <w:rsid w:val="00246ABF"/>
    <w:rsid w:val="002471F1"/>
    <w:rsid w:val="00247486"/>
    <w:rsid w:val="00247BA0"/>
    <w:rsid w:val="00247BE1"/>
    <w:rsid w:val="0025043A"/>
    <w:rsid w:val="0025046D"/>
    <w:rsid w:val="00250E6B"/>
    <w:rsid w:val="002512D3"/>
    <w:rsid w:val="00251C84"/>
    <w:rsid w:val="0025211D"/>
    <w:rsid w:val="002536DB"/>
    <w:rsid w:val="002539BD"/>
    <w:rsid w:val="00254401"/>
    <w:rsid w:val="00255A33"/>
    <w:rsid w:val="00256135"/>
    <w:rsid w:val="00256B06"/>
    <w:rsid w:val="00256C54"/>
    <w:rsid w:val="0025759C"/>
    <w:rsid w:val="00257747"/>
    <w:rsid w:val="002579B2"/>
    <w:rsid w:val="002579E0"/>
    <w:rsid w:val="0026010A"/>
    <w:rsid w:val="00260E11"/>
    <w:rsid w:val="0026188A"/>
    <w:rsid w:val="00261BFE"/>
    <w:rsid w:val="002620D1"/>
    <w:rsid w:val="002622D9"/>
    <w:rsid w:val="0026235E"/>
    <w:rsid w:val="00262CAB"/>
    <w:rsid w:val="0026340E"/>
    <w:rsid w:val="00263EB6"/>
    <w:rsid w:val="00264B90"/>
    <w:rsid w:val="002651ED"/>
    <w:rsid w:val="002653A7"/>
    <w:rsid w:val="0026546D"/>
    <w:rsid w:val="002657C6"/>
    <w:rsid w:val="00265A89"/>
    <w:rsid w:val="00267357"/>
    <w:rsid w:val="00267858"/>
    <w:rsid w:val="0027061E"/>
    <w:rsid w:val="00270762"/>
    <w:rsid w:val="00270927"/>
    <w:rsid w:val="002717D2"/>
    <w:rsid w:val="00271D11"/>
    <w:rsid w:val="00271FB6"/>
    <w:rsid w:val="00272816"/>
    <w:rsid w:val="00272A73"/>
    <w:rsid w:val="00272D8C"/>
    <w:rsid w:val="00272F06"/>
    <w:rsid w:val="002734EF"/>
    <w:rsid w:val="002735A2"/>
    <w:rsid w:val="0027458A"/>
    <w:rsid w:val="002745FE"/>
    <w:rsid w:val="00274E47"/>
    <w:rsid w:val="002757CC"/>
    <w:rsid w:val="00275D10"/>
    <w:rsid w:val="00275D9E"/>
    <w:rsid w:val="0027624C"/>
    <w:rsid w:val="0027652F"/>
    <w:rsid w:val="00276A7A"/>
    <w:rsid w:val="002770F5"/>
    <w:rsid w:val="00277640"/>
    <w:rsid w:val="002777E1"/>
    <w:rsid w:val="00277CBE"/>
    <w:rsid w:val="00277D8D"/>
    <w:rsid w:val="00280D88"/>
    <w:rsid w:val="002812CF"/>
    <w:rsid w:val="00281C56"/>
    <w:rsid w:val="00281D65"/>
    <w:rsid w:val="00282396"/>
    <w:rsid w:val="00282718"/>
    <w:rsid w:val="00282DFD"/>
    <w:rsid w:val="00283042"/>
    <w:rsid w:val="00283156"/>
    <w:rsid w:val="0028333B"/>
    <w:rsid w:val="002844A7"/>
    <w:rsid w:val="0028459C"/>
    <w:rsid w:val="00284E30"/>
    <w:rsid w:val="002853E3"/>
    <w:rsid w:val="00286443"/>
    <w:rsid w:val="002868E3"/>
    <w:rsid w:val="00286B08"/>
    <w:rsid w:val="00286EFF"/>
    <w:rsid w:val="00286F18"/>
    <w:rsid w:val="00287638"/>
    <w:rsid w:val="00287C9F"/>
    <w:rsid w:val="002905F8"/>
    <w:rsid w:val="002910D8"/>
    <w:rsid w:val="0029116D"/>
    <w:rsid w:val="0029146B"/>
    <w:rsid w:val="00291B4E"/>
    <w:rsid w:val="00292093"/>
    <w:rsid w:val="00292161"/>
    <w:rsid w:val="00292668"/>
    <w:rsid w:val="00292669"/>
    <w:rsid w:val="00292BCD"/>
    <w:rsid w:val="00292F20"/>
    <w:rsid w:val="002932C9"/>
    <w:rsid w:val="00294230"/>
    <w:rsid w:val="002942F9"/>
    <w:rsid w:val="00295D4D"/>
    <w:rsid w:val="00295EFF"/>
    <w:rsid w:val="002962BC"/>
    <w:rsid w:val="002969BD"/>
    <w:rsid w:val="00296C30"/>
    <w:rsid w:val="00297306"/>
    <w:rsid w:val="00297497"/>
    <w:rsid w:val="0029767F"/>
    <w:rsid w:val="002976B0"/>
    <w:rsid w:val="00297DCE"/>
    <w:rsid w:val="002A07D2"/>
    <w:rsid w:val="002A0B11"/>
    <w:rsid w:val="002A0B36"/>
    <w:rsid w:val="002A1143"/>
    <w:rsid w:val="002A177D"/>
    <w:rsid w:val="002A1F1F"/>
    <w:rsid w:val="002A21B5"/>
    <w:rsid w:val="002A2F37"/>
    <w:rsid w:val="002A30A9"/>
    <w:rsid w:val="002A335A"/>
    <w:rsid w:val="002A3D06"/>
    <w:rsid w:val="002A3FBE"/>
    <w:rsid w:val="002A45D3"/>
    <w:rsid w:val="002A4F33"/>
    <w:rsid w:val="002A59F0"/>
    <w:rsid w:val="002A70B7"/>
    <w:rsid w:val="002A7CFB"/>
    <w:rsid w:val="002B0147"/>
    <w:rsid w:val="002B0630"/>
    <w:rsid w:val="002B0773"/>
    <w:rsid w:val="002B0B7A"/>
    <w:rsid w:val="002B0F15"/>
    <w:rsid w:val="002B1E18"/>
    <w:rsid w:val="002B2085"/>
    <w:rsid w:val="002B28D1"/>
    <w:rsid w:val="002B2B95"/>
    <w:rsid w:val="002B3336"/>
    <w:rsid w:val="002B36E6"/>
    <w:rsid w:val="002B3803"/>
    <w:rsid w:val="002B3C9C"/>
    <w:rsid w:val="002B4DD9"/>
    <w:rsid w:val="002B4EF1"/>
    <w:rsid w:val="002B53E3"/>
    <w:rsid w:val="002B53F7"/>
    <w:rsid w:val="002B597C"/>
    <w:rsid w:val="002B5E63"/>
    <w:rsid w:val="002B6280"/>
    <w:rsid w:val="002B636E"/>
    <w:rsid w:val="002B6D97"/>
    <w:rsid w:val="002C07C9"/>
    <w:rsid w:val="002C09BC"/>
    <w:rsid w:val="002C0DD6"/>
    <w:rsid w:val="002C0F64"/>
    <w:rsid w:val="002C11A1"/>
    <w:rsid w:val="002C11A7"/>
    <w:rsid w:val="002C13A1"/>
    <w:rsid w:val="002C13D5"/>
    <w:rsid w:val="002C1670"/>
    <w:rsid w:val="002C1A44"/>
    <w:rsid w:val="002C1CE1"/>
    <w:rsid w:val="002C1F8B"/>
    <w:rsid w:val="002C237A"/>
    <w:rsid w:val="002C2B8D"/>
    <w:rsid w:val="002C2BCB"/>
    <w:rsid w:val="002C3914"/>
    <w:rsid w:val="002C3A13"/>
    <w:rsid w:val="002C4041"/>
    <w:rsid w:val="002C484F"/>
    <w:rsid w:val="002C4A7C"/>
    <w:rsid w:val="002C6390"/>
    <w:rsid w:val="002C6565"/>
    <w:rsid w:val="002C659A"/>
    <w:rsid w:val="002C6782"/>
    <w:rsid w:val="002C6EE4"/>
    <w:rsid w:val="002C70E2"/>
    <w:rsid w:val="002C714D"/>
    <w:rsid w:val="002C7EF4"/>
    <w:rsid w:val="002C7F65"/>
    <w:rsid w:val="002D0B4C"/>
    <w:rsid w:val="002D10DA"/>
    <w:rsid w:val="002D1202"/>
    <w:rsid w:val="002D1698"/>
    <w:rsid w:val="002D1732"/>
    <w:rsid w:val="002D1A9C"/>
    <w:rsid w:val="002D1AAD"/>
    <w:rsid w:val="002D1D4E"/>
    <w:rsid w:val="002D27A4"/>
    <w:rsid w:val="002D2908"/>
    <w:rsid w:val="002D29CA"/>
    <w:rsid w:val="002D29F1"/>
    <w:rsid w:val="002D2A65"/>
    <w:rsid w:val="002D369D"/>
    <w:rsid w:val="002D455A"/>
    <w:rsid w:val="002D47B2"/>
    <w:rsid w:val="002D4A17"/>
    <w:rsid w:val="002D5121"/>
    <w:rsid w:val="002D5C36"/>
    <w:rsid w:val="002D5F06"/>
    <w:rsid w:val="002D6B0E"/>
    <w:rsid w:val="002D77EE"/>
    <w:rsid w:val="002D7A81"/>
    <w:rsid w:val="002E0291"/>
    <w:rsid w:val="002E063D"/>
    <w:rsid w:val="002E06EA"/>
    <w:rsid w:val="002E0FFA"/>
    <w:rsid w:val="002E125B"/>
    <w:rsid w:val="002E21E5"/>
    <w:rsid w:val="002E2279"/>
    <w:rsid w:val="002E23AD"/>
    <w:rsid w:val="002E2902"/>
    <w:rsid w:val="002E5065"/>
    <w:rsid w:val="002E54F7"/>
    <w:rsid w:val="002E5643"/>
    <w:rsid w:val="002E5660"/>
    <w:rsid w:val="002E5C32"/>
    <w:rsid w:val="002E5D5F"/>
    <w:rsid w:val="002E5FDE"/>
    <w:rsid w:val="002E61FF"/>
    <w:rsid w:val="002E6614"/>
    <w:rsid w:val="002E796A"/>
    <w:rsid w:val="002E7D9C"/>
    <w:rsid w:val="002F0185"/>
    <w:rsid w:val="002F01D7"/>
    <w:rsid w:val="002F04FF"/>
    <w:rsid w:val="002F07B0"/>
    <w:rsid w:val="002F0F18"/>
    <w:rsid w:val="002F18E5"/>
    <w:rsid w:val="002F1C35"/>
    <w:rsid w:val="002F1E33"/>
    <w:rsid w:val="002F1E55"/>
    <w:rsid w:val="002F2123"/>
    <w:rsid w:val="002F2D04"/>
    <w:rsid w:val="002F2DB6"/>
    <w:rsid w:val="002F31E0"/>
    <w:rsid w:val="002F345B"/>
    <w:rsid w:val="002F3528"/>
    <w:rsid w:val="002F38D5"/>
    <w:rsid w:val="002F3C5D"/>
    <w:rsid w:val="002F3CEA"/>
    <w:rsid w:val="002F4688"/>
    <w:rsid w:val="002F56C0"/>
    <w:rsid w:val="002F74FD"/>
    <w:rsid w:val="002F7880"/>
    <w:rsid w:val="0030047C"/>
    <w:rsid w:val="003009C9"/>
    <w:rsid w:val="00300C8B"/>
    <w:rsid w:val="003014BA"/>
    <w:rsid w:val="00301523"/>
    <w:rsid w:val="003018A4"/>
    <w:rsid w:val="00301A34"/>
    <w:rsid w:val="00301B86"/>
    <w:rsid w:val="003021DB"/>
    <w:rsid w:val="00302565"/>
    <w:rsid w:val="00302AAE"/>
    <w:rsid w:val="00303094"/>
    <w:rsid w:val="003045AE"/>
    <w:rsid w:val="00304C75"/>
    <w:rsid w:val="00306471"/>
    <w:rsid w:val="003066ED"/>
    <w:rsid w:val="00306787"/>
    <w:rsid w:val="0030678D"/>
    <w:rsid w:val="003067C5"/>
    <w:rsid w:val="00306F91"/>
    <w:rsid w:val="00307120"/>
    <w:rsid w:val="00307523"/>
    <w:rsid w:val="00307927"/>
    <w:rsid w:val="00307DA1"/>
    <w:rsid w:val="00307E85"/>
    <w:rsid w:val="00310C90"/>
    <w:rsid w:val="00311479"/>
    <w:rsid w:val="003118EA"/>
    <w:rsid w:val="0031196E"/>
    <w:rsid w:val="00311BAE"/>
    <w:rsid w:val="003128FA"/>
    <w:rsid w:val="00313745"/>
    <w:rsid w:val="00313EA3"/>
    <w:rsid w:val="0031430B"/>
    <w:rsid w:val="00314F40"/>
    <w:rsid w:val="00315356"/>
    <w:rsid w:val="003164E8"/>
    <w:rsid w:val="00316DC1"/>
    <w:rsid w:val="00317122"/>
    <w:rsid w:val="003173B1"/>
    <w:rsid w:val="003179BB"/>
    <w:rsid w:val="00317B11"/>
    <w:rsid w:val="00317C17"/>
    <w:rsid w:val="00317DAA"/>
    <w:rsid w:val="00320F6D"/>
    <w:rsid w:val="00321760"/>
    <w:rsid w:val="00321DB6"/>
    <w:rsid w:val="00322AF7"/>
    <w:rsid w:val="00322F6B"/>
    <w:rsid w:val="00323731"/>
    <w:rsid w:val="00323C80"/>
    <w:rsid w:val="00323D3A"/>
    <w:rsid w:val="00325022"/>
    <w:rsid w:val="00325365"/>
    <w:rsid w:val="00325A35"/>
    <w:rsid w:val="00326796"/>
    <w:rsid w:val="00326D36"/>
    <w:rsid w:val="0032732A"/>
    <w:rsid w:val="00327CA3"/>
    <w:rsid w:val="00330ECC"/>
    <w:rsid w:val="00331875"/>
    <w:rsid w:val="003323A2"/>
    <w:rsid w:val="00332B76"/>
    <w:rsid w:val="00332E77"/>
    <w:rsid w:val="00333853"/>
    <w:rsid w:val="003339DE"/>
    <w:rsid w:val="00333CB9"/>
    <w:rsid w:val="00334558"/>
    <w:rsid w:val="0033497B"/>
    <w:rsid w:val="003355B0"/>
    <w:rsid w:val="00336CAB"/>
    <w:rsid w:val="00337F55"/>
    <w:rsid w:val="00340330"/>
    <w:rsid w:val="003408E2"/>
    <w:rsid w:val="003409E7"/>
    <w:rsid w:val="00341A8C"/>
    <w:rsid w:val="00342762"/>
    <w:rsid w:val="00342E1B"/>
    <w:rsid w:val="00342EFD"/>
    <w:rsid w:val="00344084"/>
    <w:rsid w:val="00344BC0"/>
    <w:rsid w:val="00344FE7"/>
    <w:rsid w:val="003451A9"/>
    <w:rsid w:val="00345736"/>
    <w:rsid w:val="003463D5"/>
    <w:rsid w:val="00346414"/>
    <w:rsid w:val="00346832"/>
    <w:rsid w:val="003468E3"/>
    <w:rsid w:val="0034715C"/>
    <w:rsid w:val="00350537"/>
    <w:rsid w:val="00350E02"/>
    <w:rsid w:val="0035166F"/>
    <w:rsid w:val="00351857"/>
    <w:rsid w:val="003518AB"/>
    <w:rsid w:val="00351AFE"/>
    <w:rsid w:val="00351D5B"/>
    <w:rsid w:val="003527EE"/>
    <w:rsid w:val="00352DF9"/>
    <w:rsid w:val="00352ED6"/>
    <w:rsid w:val="00353F39"/>
    <w:rsid w:val="00354496"/>
    <w:rsid w:val="00354558"/>
    <w:rsid w:val="00354D90"/>
    <w:rsid w:val="00355587"/>
    <w:rsid w:val="00355FE2"/>
    <w:rsid w:val="00356041"/>
    <w:rsid w:val="0035654E"/>
    <w:rsid w:val="003579CD"/>
    <w:rsid w:val="003603F6"/>
    <w:rsid w:val="00360492"/>
    <w:rsid w:val="00360D51"/>
    <w:rsid w:val="00360F63"/>
    <w:rsid w:val="00361CA2"/>
    <w:rsid w:val="00362739"/>
    <w:rsid w:val="00362C6A"/>
    <w:rsid w:val="00363062"/>
    <w:rsid w:val="00363066"/>
    <w:rsid w:val="00363A10"/>
    <w:rsid w:val="00364206"/>
    <w:rsid w:val="00364254"/>
    <w:rsid w:val="00364317"/>
    <w:rsid w:val="00364427"/>
    <w:rsid w:val="00364F67"/>
    <w:rsid w:val="003654AC"/>
    <w:rsid w:val="003662E2"/>
    <w:rsid w:val="00366657"/>
    <w:rsid w:val="0036687D"/>
    <w:rsid w:val="00366910"/>
    <w:rsid w:val="003671DA"/>
    <w:rsid w:val="00367332"/>
    <w:rsid w:val="00367511"/>
    <w:rsid w:val="003704A8"/>
    <w:rsid w:val="0037085C"/>
    <w:rsid w:val="00370C95"/>
    <w:rsid w:val="003710EB"/>
    <w:rsid w:val="003714B8"/>
    <w:rsid w:val="00372946"/>
    <w:rsid w:val="00373406"/>
    <w:rsid w:val="00373DBA"/>
    <w:rsid w:val="0037424A"/>
    <w:rsid w:val="003746B7"/>
    <w:rsid w:val="00374B11"/>
    <w:rsid w:val="00374C80"/>
    <w:rsid w:val="00374CAB"/>
    <w:rsid w:val="00375565"/>
    <w:rsid w:val="0037604D"/>
    <w:rsid w:val="00376484"/>
    <w:rsid w:val="00376C0C"/>
    <w:rsid w:val="003775E9"/>
    <w:rsid w:val="00377C1B"/>
    <w:rsid w:val="00377EC7"/>
    <w:rsid w:val="00381A04"/>
    <w:rsid w:val="00381F4E"/>
    <w:rsid w:val="003841D8"/>
    <w:rsid w:val="003855DF"/>
    <w:rsid w:val="00385C01"/>
    <w:rsid w:val="0038730F"/>
    <w:rsid w:val="0038794A"/>
    <w:rsid w:val="00387DC7"/>
    <w:rsid w:val="00387F7F"/>
    <w:rsid w:val="00390269"/>
    <w:rsid w:val="0039085F"/>
    <w:rsid w:val="00390881"/>
    <w:rsid w:val="0039089D"/>
    <w:rsid w:val="00390B4F"/>
    <w:rsid w:val="00391C88"/>
    <w:rsid w:val="00391E86"/>
    <w:rsid w:val="003929BC"/>
    <w:rsid w:val="00392ACA"/>
    <w:rsid w:val="00392C02"/>
    <w:rsid w:val="00392E0D"/>
    <w:rsid w:val="0039324B"/>
    <w:rsid w:val="00393575"/>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5AF"/>
    <w:rsid w:val="003A0DE9"/>
    <w:rsid w:val="003A0E13"/>
    <w:rsid w:val="003A1DD1"/>
    <w:rsid w:val="003A268B"/>
    <w:rsid w:val="003A2722"/>
    <w:rsid w:val="003A2A7A"/>
    <w:rsid w:val="003A3335"/>
    <w:rsid w:val="003A4804"/>
    <w:rsid w:val="003A481B"/>
    <w:rsid w:val="003A496E"/>
    <w:rsid w:val="003A4E00"/>
    <w:rsid w:val="003A5010"/>
    <w:rsid w:val="003A6BC9"/>
    <w:rsid w:val="003B067E"/>
    <w:rsid w:val="003B1234"/>
    <w:rsid w:val="003B148D"/>
    <w:rsid w:val="003B1766"/>
    <w:rsid w:val="003B1E66"/>
    <w:rsid w:val="003B252A"/>
    <w:rsid w:val="003B2937"/>
    <w:rsid w:val="003B2AE9"/>
    <w:rsid w:val="003B2CE1"/>
    <w:rsid w:val="003B396C"/>
    <w:rsid w:val="003B39B9"/>
    <w:rsid w:val="003B3B6D"/>
    <w:rsid w:val="003B4508"/>
    <w:rsid w:val="003B4597"/>
    <w:rsid w:val="003B4624"/>
    <w:rsid w:val="003B4650"/>
    <w:rsid w:val="003B4DC4"/>
    <w:rsid w:val="003B5461"/>
    <w:rsid w:val="003B5E0D"/>
    <w:rsid w:val="003B612D"/>
    <w:rsid w:val="003B6558"/>
    <w:rsid w:val="003B6DAA"/>
    <w:rsid w:val="003B6E5C"/>
    <w:rsid w:val="003C00EB"/>
    <w:rsid w:val="003C060C"/>
    <w:rsid w:val="003C0823"/>
    <w:rsid w:val="003C0E78"/>
    <w:rsid w:val="003C11C7"/>
    <w:rsid w:val="003C1B24"/>
    <w:rsid w:val="003C1ECC"/>
    <w:rsid w:val="003C24ED"/>
    <w:rsid w:val="003C2BCD"/>
    <w:rsid w:val="003C34D7"/>
    <w:rsid w:val="003C367E"/>
    <w:rsid w:val="003C3749"/>
    <w:rsid w:val="003C3780"/>
    <w:rsid w:val="003C38A9"/>
    <w:rsid w:val="003C39F2"/>
    <w:rsid w:val="003C5DBA"/>
    <w:rsid w:val="003C5F2B"/>
    <w:rsid w:val="003C6671"/>
    <w:rsid w:val="003C6689"/>
    <w:rsid w:val="003C7D20"/>
    <w:rsid w:val="003C7D3A"/>
    <w:rsid w:val="003D0418"/>
    <w:rsid w:val="003D12F2"/>
    <w:rsid w:val="003D1E9A"/>
    <w:rsid w:val="003D1FD8"/>
    <w:rsid w:val="003D2E0F"/>
    <w:rsid w:val="003D370B"/>
    <w:rsid w:val="003D3900"/>
    <w:rsid w:val="003D3BA5"/>
    <w:rsid w:val="003D40C5"/>
    <w:rsid w:val="003D4B0F"/>
    <w:rsid w:val="003D509A"/>
    <w:rsid w:val="003D53FD"/>
    <w:rsid w:val="003D57A3"/>
    <w:rsid w:val="003D64C5"/>
    <w:rsid w:val="003D6E8E"/>
    <w:rsid w:val="003D74D4"/>
    <w:rsid w:val="003D74FE"/>
    <w:rsid w:val="003D7E46"/>
    <w:rsid w:val="003E06C5"/>
    <w:rsid w:val="003E0E6E"/>
    <w:rsid w:val="003E1F92"/>
    <w:rsid w:val="003E2C88"/>
    <w:rsid w:val="003E31F8"/>
    <w:rsid w:val="003E32FD"/>
    <w:rsid w:val="003E459D"/>
    <w:rsid w:val="003E4FA4"/>
    <w:rsid w:val="003E54BD"/>
    <w:rsid w:val="003E5796"/>
    <w:rsid w:val="003E57DF"/>
    <w:rsid w:val="003E63E2"/>
    <w:rsid w:val="003E6A5A"/>
    <w:rsid w:val="003E74D0"/>
    <w:rsid w:val="003E7D33"/>
    <w:rsid w:val="003F0179"/>
    <w:rsid w:val="003F0B0E"/>
    <w:rsid w:val="003F0C3F"/>
    <w:rsid w:val="003F0DA6"/>
    <w:rsid w:val="003F1C86"/>
    <w:rsid w:val="003F1DE9"/>
    <w:rsid w:val="003F2426"/>
    <w:rsid w:val="003F27E0"/>
    <w:rsid w:val="003F2C92"/>
    <w:rsid w:val="003F3039"/>
    <w:rsid w:val="003F39BB"/>
    <w:rsid w:val="003F47C5"/>
    <w:rsid w:val="003F49D3"/>
    <w:rsid w:val="003F4A3F"/>
    <w:rsid w:val="003F4E82"/>
    <w:rsid w:val="003F5EE4"/>
    <w:rsid w:val="003F656F"/>
    <w:rsid w:val="003F69E8"/>
    <w:rsid w:val="003F751E"/>
    <w:rsid w:val="003F7A6B"/>
    <w:rsid w:val="0040013C"/>
    <w:rsid w:val="0040090D"/>
    <w:rsid w:val="00400915"/>
    <w:rsid w:val="00401401"/>
    <w:rsid w:val="00401D28"/>
    <w:rsid w:val="0040221D"/>
    <w:rsid w:val="004022A8"/>
    <w:rsid w:val="004023C4"/>
    <w:rsid w:val="00402913"/>
    <w:rsid w:val="0040295E"/>
    <w:rsid w:val="004029C0"/>
    <w:rsid w:val="00402B27"/>
    <w:rsid w:val="00403882"/>
    <w:rsid w:val="00403B1C"/>
    <w:rsid w:val="00403BD6"/>
    <w:rsid w:val="00404279"/>
    <w:rsid w:val="00404595"/>
    <w:rsid w:val="00404924"/>
    <w:rsid w:val="00404925"/>
    <w:rsid w:val="00404EA4"/>
    <w:rsid w:val="0040503F"/>
    <w:rsid w:val="00405108"/>
    <w:rsid w:val="00405872"/>
    <w:rsid w:val="00405EA3"/>
    <w:rsid w:val="00405F27"/>
    <w:rsid w:val="0040684E"/>
    <w:rsid w:val="00407113"/>
    <w:rsid w:val="00407684"/>
    <w:rsid w:val="0040789A"/>
    <w:rsid w:val="00407C13"/>
    <w:rsid w:val="004108A4"/>
    <w:rsid w:val="004109B6"/>
    <w:rsid w:val="00410B6A"/>
    <w:rsid w:val="00410C43"/>
    <w:rsid w:val="004110D6"/>
    <w:rsid w:val="004110F4"/>
    <w:rsid w:val="004110FB"/>
    <w:rsid w:val="00411B1E"/>
    <w:rsid w:val="00411B2E"/>
    <w:rsid w:val="004124B1"/>
    <w:rsid w:val="00412A55"/>
    <w:rsid w:val="00412E87"/>
    <w:rsid w:val="0041302E"/>
    <w:rsid w:val="0041312D"/>
    <w:rsid w:val="00413E61"/>
    <w:rsid w:val="004157A4"/>
    <w:rsid w:val="0041590E"/>
    <w:rsid w:val="00415BB7"/>
    <w:rsid w:val="0041610A"/>
    <w:rsid w:val="004163E8"/>
    <w:rsid w:val="00416AB8"/>
    <w:rsid w:val="00420D99"/>
    <w:rsid w:val="004212CF"/>
    <w:rsid w:val="00421402"/>
    <w:rsid w:val="00421506"/>
    <w:rsid w:val="004217C2"/>
    <w:rsid w:val="00421DD5"/>
    <w:rsid w:val="00422381"/>
    <w:rsid w:val="004227C2"/>
    <w:rsid w:val="00422804"/>
    <w:rsid w:val="00422C45"/>
    <w:rsid w:val="00423AF5"/>
    <w:rsid w:val="00423D4F"/>
    <w:rsid w:val="00424A0D"/>
    <w:rsid w:val="00424C2E"/>
    <w:rsid w:val="00424E47"/>
    <w:rsid w:val="004258CE"/>
    <w:rsid w:val="00426137"/>
    <w:rsid w:val="00426A22"/>
    <w:rsid w:val="00426EC8"/>
    <w:rsid w:val="00427697"/>
    <w:rsid w:val="00427E76"/>
    <w:rsid w:val="00427F66"/>
    <w:rsid w:val="0043090D"/>
    <w:rsid w:val="00430D84"/>
    <w:rsid w:val="00430DEB"/>
    <w:rsid w:val="00431C90"/>
    <w:rsid w:val="00431F42"/>
    <w:rsid w:val="00432039"/>
    <w:rsid w:val="004325EA"/>
    <w:rsid w:val="00432C59"/>
    <w:rsid w:val="00432D6C"/>
    <w:rsid w:val="00433366"/>
    <w:rsid w:val="0043386D"/>
    <w:rsid w:val="00433A27"/>
    <w:rsid w:val="00433E71"/>
    <w:rsid w:val="00433EDE"/>
    <w:rsid w:val="00433EE3"/>
    <w:rsid w:val="00434620"/>
    <w:rsid w:val="00434879"/>
    <w:rsid w:val="00434D97"/>
    <w:rsid w:val="00434E9E"/>
    <w:rsid w:val="00435193"/>
    <w:rsid w:val="0043564F"/>
    <w:rsid w:val="00435AE0"/>
    <w:rsid w:val="0043628B"/>
    <w:rsid w:val="004364C3"/>
    <w:rsid w:val="0043725D"/>
    <w:rsid w:val="00437D24"/>
    <w:rsid w:val="00437D89"/>
    <w:rsid w:val="00437F53"/>
    <w:rsid w:val="004404D0"/>
    <w:rsid w:val="004412FA"/>
    <w:rsid w:val="00441BD8"/>
    <w:rsid w:val="00442058"/>
    <w:rsid w:val="00442616"/>
    <w:rsid w:val="00442858"/>
    <w:rsid w:val="0044375B"/>
    <w:rsid w:val="004437FA"/>
    <w:rsid w:val="004439E5"/>
    <w:rsid w:val="00443A79"/>
    <w:rsid w:val="00443BF3"/>
    <w:rsid w:val="004441B8"/>
    <w:rsid w:val="00444291"/>
    <w:rsid w:val="004444F5"/>
    <w:rsid w:val="004448BC"/>
    <w:rsid w:val="00444D3E"/>
    <w:rsid w:val="00445121"/>
    <w:rsid w:val="00445517"/>
    <w:rsid w:val="00445C4B"/>
    <w:rsid w:val="004460B4"/>
    <w:rsid w:val="0044613E"/>
    <w:rsid w:val="004466D6"/>
    <w:rsid w:val="00446CBB"/>
    <w:rsid w:val="00446E70"/>
    <w:rsid w:val="004471B3"/>
    <w:rsid w:val="00447235"/>
    <w:rsid w:val="00447700"/>
    <w:rsid w:val="00447F89"/>
    <w:rsid w:val="0045073E"/>
    <w:rsid w:val="00452220"/>
    <w:rsid w:val="004524B0"/>
    <w:rsid w:val="00453832"/>
    <w:rsid w:val="00453C6E"/>
    <w:rsid w:val="004540BE"/>
    <w:rsid w:val="00455027"/>
    <w:rsid w:val="004554BE"/>
    <w:rsid w:val="00456350"/>
    <w:rsid w:val="00456B53"/>
    <w:rsid w:val="0045742C"/>
    <w:rsid w:val="0045777F"/>
    <w:rsid w:val="004600C1"/>
    <w:rsid w:val="0046073C"/>
    <w:rsid w:val="00460757"/>
    <w:rsid w:val="0046076B"/>
    <w:rsid w:val="00460DA8"/>
    <w:rsid w:val="004615D7"/>
    <w:rsid w:val="00461C1F"/>
    <w:rsid w:val="004625AE"/>
    <w:rsid w:val="0046286E"/>
    <w:rsid w:val="004628E2"/>
    <w:rsid w:val="00462B68"/>
    <w:rsid w:val="0046362C"/>
    <w:rsid w:val="00463B41"/>
    <w:rsid w:val="00463E10"/>
    <w:rsid w:val="004641DE"/>
    <w:rsid w:val="00464521"/>
    <w:rsid w:val="00464556"/>
    <w:rsid w:val="00464FC4"/>
    <w:rsid w:val="00465492"/>
    <w:rsid w:val="004661F3"/>
    <w:rsid w:val="004664C0"/>
    <w:rsid w:val="00466955"/>
    <w:rsid w:val="00466DC5"/>
    <w:rsid w:val="00467DD5"/>
    <w:rsid w:val="00467F7A"/>
    <w:rsid w:val="0047026D"/>
    <w:rsid w:val="004704FE"/>
    <w:rsid w:val="0047287A"/>
    <w:rsid w:val="00472A79"/>
    <w:rsid w:val="00472B3B"/>
    <w:rsid w:val="004731E8"/>
    <w:rsid w:val="00473BD0"/>
    <w:rsid w:val="00474681"/>
    <w:rsid w:val="00474AC8"/>
    <w:rsid w:val="00474E01"/>
    <w:rsid w:val="0047543A"/>
    <w:rsid w:val="0047705C"/>
    <w:rsid w:val="00477152"/>
    <w:rsid w:val="0047741C"/>
    <w:rsid w:val="00477651"/>
    <w:rsid w:val="004776CB"/>
    <w:rsid w:val="00477AEC"/>
    <w:rsid w:val="00477C36"/>
    <w:rsid w:val="0048030B"/>
    <w:rsid w:val="00480356"/>
    <w:rsid w:val="0048120C"/>
    <w:rsid w:val="0048170C"/>
    <w:rsid w:val="00481A28"/>
    <w:rsid w:val="004820E4"/>
    <w:rsid w:val="00482A5A"/>
    <w:rsid w:val="00482FD2"/>
    <w:rsid w:val="00483270"/>
    <w:rsid w:val="00483380"/>
    <w:rsid w:val="004836EE"/>
    <w:rsid w:val="00483CEF"/>
    <w:rsid w:val="004844ED"/>
    <w:rsid w:val="0048454B"/>
    <w:rsid w:val="00485080"/>
    <w:rsid w:val="00485517"/>
    <w:rsid w:val="004858CC"/>
    <w:rsid w:val="004867FF"/>
    <w:rsid w:val="00486995"/>
    <w:rsid w:val="00486CBF"/>
    <w:rsid w:val="00487DB7"/>
    <w:rsid w:val="00487DC0"/>
    <w:rsid w:val="00490C47"/>
    <w:rsid w:val="0049121C"/>
    <w:rsid w:val="00491611"/>
    <w:rsid w:val="004919F4"/>
    <w:rsid w:val="00491F8B"/>
    <w:rsid w:val="004921A1"/>
    <w:rsid w:val="0049267F"/>
    <w:rsid w:val="0049301A"/>
    <w:rsid w:val="00493985"/>
    <w:rsid w:val="00493A88"/>
    <w:rsid w:val="00493B16"/>
    <w:rsid w:val="00493C40"/>
    <w:rsid w:val="00493E83"/>
    <w:rsid w:val="004941BD"/>
    <w:rsid w:val="00494256"/>
    <w:rsid w:val="004946C5"/>
    <w:rsid w:val="004947C7"/>
    <w:rsid w:val="004956F7"/>
    <w:rsid w:val="00495B77"/>
    <w:rsid w:val="00495BAF"/>
    <w:rsid w:val="004966E2"/>
    <w:rsid w:val="004968CE"/>
    <w:rsid w:val="00496983"/>
    <w:rsid w:val="00496A59"/>
    <w:rsid w:val="0049701F"/>
    <w:rsid w:val="004975DD"/>
    <w:rsid w:val="0049770F"/>
    <w:rsid w:val="00497B04"/>
    <w:rsid w:val="004A021C"/>
    <w:rsid w:val="004A021F"/>
    <w:rsid w:val="004A0CE9"/>
    <w:rsid w:val="004A102D"/>
    <w:rsid w:val="004A10B0"/>
    <w:rsid w:val="004A1208"/>
    <w:rsid w:val="004A1C6A"/>
    <w:rsid w:val="004A2C34"/>
    <w:rsid w:val="004A2E0D"/>
    <w:rsid w:val="004A33F7"/>
    <w:rsid w:val="004A3F4A"/>
    <w:rsid w:val="004A4245"/>
    <w:rsid w:val="004A42A1"/>
    <w:rsid w:val="004A42F0"/>
    <w:rsid w:val="004A46C9"/>
    <w:rsid w:val="004A47B2"/>
    <w:rsid w:val="004A4B8F"/>
    <w:rsid w:val="004A5209"/>
    <w:rsid w:val="004A57B6"/>
    <w:rsid w:val="004A585C"/>
    <w:rsid w:val="004A5BB8"/>
    <w:rsid w:val="004A648C"/>
    <w:rsid w:val="004A6C44"/>
    <w:rsid w:val="004A7050"/>
    <w:rsid w:val="004A7816"/>
    <w:rsid w:val="004B028B"/>
    <w:rsid w:val="004B07DE"/>
    <w:rsid w:val="004B0824"/>
    <w:rsid w:val="004B1466"/>
    <w:rsid w:val="004B1891"/>
    <w:rsid w:val="004B18F7"/>
    <w:rsid w:val="004B1BA4"/>
    <w:rsid w:val="004B2011"/>
    <w:rsid w:val="004B20D9"/>
    <w:rsid w:val="004B279E"/>
    <w:rsid w:val="004B2C23"/>
    <w:rsid w:val="004B2D02"/>
    <w:rsid w:val="004B2DC4"/>
    <w:rsid w:val="004B2FA2"/>
    <w:rsid w:val="004B3187"/>
    <w:rsid w:val="004B36DD"/>
    <w:rsid w:val="004B3E05"/>
    <w:rsid w:val="004B3EF6"/>
    <w:rsid w:val="004B43FC"/>
    <w:rsid w:val="004B45F5"/>
    <w:rsid w:val="004B47CE"/>
    <w:rsid w:val="004B52F2"/>
    <w:rsid w:val="004B5366"/>
    <w:rsid w:val="004B5587"/>
    <w:rsid w:val="004B5C74"/>
    <w:rsid w:val="004B5E15"/>
    <w:rsid w:val="004B60EA"/>
    <w:rsid w:val="004B6694"/>
    <w:rsid w:val="004B6951"/>
    <w:rsid w:val="004B7191"/>
    <w:rsid w:val="004B7417"/>
    <w:rsid w:val="004B7A67"/>
    <w:rsid w:val="004B7E75"/>
    <w:rsid w:val="004C04F3"/>
    <w:rsid w:val="004C060E"/>
    <w:rsid w:val="004C075A"/>
    <w:rsid w:val="004C0C00"/>
    <w:rsid w:val="004C1AB9"/>
    <w:rsid w:val="004C2FFC"/>
    <w:rsid w:val="004C354C"/>
    <w:rsid w:val="004C39B2"/>
    <w:rsid w:val="004C3ABC"/>
    <w:rsid w:val="004C3E3B"/>
    <w:rsid w:val="004C3F0F"/>
    <w:rsid w:val="004C471C"/>
    <w:rsid w:val="004C4DBC"/>
    <w:rsid w:val="004C5136"/>
    <w:rsid w:val="004C5217"/>
    <w:rsid w:val="004C529E"/>
    <w:rsid w:val="004C5903"/>
    <w:rsid w:val="004C6FB4"/>
    <w:rsid w:val="004C769E"/>
    <w:rsid w:val="004C7B36"/>
    <w:rsid w:val="004C7B56"/>
    <w:rsid w:val="004C7D34"/>
    <w:rsid w:val="004D03AB"/>
    <w:rsid w:val="004D0FC3"/>
    <w:rsid w:val="004D1184"/>
    <w:rsid w:val="004D1200"/>
    <w:rsid w:val="004D2996"/>
    <w:rsid w:val="004D304D"/>
    <w:rsid w:val="004D33EF"/>
    <w:rsid w:val="004D41F4"/>
    <w:rsid w:val="004D4261"/>
    <w:rsid w:val="004D4474"/>
    <w:rsid w:val="004D45C6"/>
    <w:rsid w:val="004D4627"/>
    <w:rsid w:val="004D4F9A"/>
    <w:rsid w:val="004D52EE"/>
    <w:rsid w:val="004D5509"/>
    <w:rsid w:val="004D5861"/>
    <w:rsid w:val="004D5A16"/>
    <w:rsid w:val="004D6326"/>
    <w:rsid w:val="004D68C1"/>
    <w:rsid w:val="004D6C7C"/>
    <w:rsid w:val="004D6E02"/>
    <w:rsid w:val="004D716C"/>
    <w:rsid w:val="004D72AF"/>
    <w:rsid w:val="004D738A"/>
    <w:rsid w:val="004E03DA"/>
    <w:rsid w:val="004E0490"/>
    <w:rsid w:val="004E049D"/>
    <w:rsid w:val="004E0D67"/>
    <w:rsid w:val="004E1308"/>
    <w:rsid w:val="004E18A4"/>
    <w:rsid w:val="004E1BC1"/>
    <w:rsid w:val="004E1EC1"/>
    <w:rsid w:val="004E2406"/>
    <w:rsid w:val="004E36DA"/>
    <w:rsid w:val="004E4441"/>
    <w:rsid w:val="004E4926"/>
    <w:rsid w:val="004E4D84"/>
    <w:rsid w:val="004E52A5"/>
    <w:rsid w:val="004E5898"/>
    <w:rsid w:val="004E5B19"/>
    <w:rsid w:val="004E6BA5"/>
    <w:rsid w:val="004E6BEA"/>
    <w:rsid w:val="004E6C1C"/>
    <w:rsid w:val="004E6D2A"/>
    <w:rsid w:val="004E7DFE"/>
    <w:rsid w:val="004F0C06"/>
    <w:rsid w:val="004F0DD2"/>
    <w:rsid w:val="004F0F19"/>
    <w:rsid w:val="004F17B7"/>
    <w:rsid w:val="004F2634"/>
    <w:rsid w:val="004F2E00"/>
    <w:rsid w:val="004F30AC"/>
    <w:rsid w:val="004F3346"/>
    <w:rsid w:val="004F3367"/>
    <w:rsid w:val="004F3397"/>
    <w:rsid w:val="004F3C13"/>
    <w:rsid w:val="004F3FC8"/>
    <w:rsid w:val="004F4090"/>
    <w:rsid w:val="004F4437"/>
    <w:rsid w:val="004F4BF1"/>
    <w:rsid w:val="004F7CF3"/>
    <w:rsid w:val="00501074"/>
    <w:rsid w:val="00501559"/>
    <w:rsid w:val="00501704"/>
    <w:rsid w:val="00501B8B"/>
    <w:rsid w:val="005021E0"/>
    <w:rsid w:val="00502F4F"/>
    <w:rsid w:val="00502F55"/>
    <w:rsid w:val="00503DE5"/>
    <w:rsid w:val="005041D5"/>
    <w:rsid w:val="0050420E"/>
    <w:rsid w:val="0050422A"/>
    <w:rsid w:val="0050434F"/>
    <w:rsid w:val="005045D4"/>
    <w:rsid w:val="00504A06"/>
    <w:rsid w:val="005050B5"/>
    <w:rsid w:val="00505962"/>
    <w:rsid w:val="00505AF6"/>
    <w:rsid w:val="00505CAA"/>
    <w:rsid w:val="00506938"/>
    <w:rsid w:val="00506EA7"/>
    <w:rsid w:val="00506FC7"/>
    <w:rsid w:val="00507419"/>
    <w:rsid w:val="005075FA"/>
    <w:rsid w:val="00510605"/>
    <w:rsid w:val="0051106B"/>
    <w:rsid w:val="00511168"/>
    <w:rsid w:val="00511193"/>
    <w:rsid w:val="005112C7"/>
    <w:rsid w:val="005118DE"/>
    <w:rsid w:val="00511F4B"/>
    <w:rsid w:val="00512504"/>
    <w:rsid w:val="00512B66"/>
    <w:rsid w:val="00512E71"/>
    <w:rsid w:val="00512F18"/>
    <w:rsid w:val="005135D5"/>
    <w:rsid w:val="00513697"/>
    <w:rsid w:val="0051388D"/>
    <w:rsid w:val="00514611"/>
    <w:rsid w:val="00514FDC"/>
    <w:rsid w:val="005152FA"/>
    <w:rsid w:val="00515578"/>
    <w:rsid w:val="005158C1"/>
    <w:rsid w:val="00515E8C"/>
    <w:rsid w:val="005168BC"/>
    <w:rsid w:val="005176B3"/>
    <w:rsid w:val="005176B6"/>
    <w:rsid w:val="005177FF"/>
    <w:rsid w:val="00517DD9"/>
    <w:rsid w:val="0052017C"/>
    <w:rsid w:val="00520484"/>
    <w:rsid w:val="005209AC"/>
    <w:rsid w:val="00520F70"/>
    <w:rsid w:val="00523044"/>
    <w:rsid w:val="0052331C"/>
    <w:rsid w:val="005233EF"/>
    <w:rsid w:val="005242F7"/>
    <w:rsid w:val="00524A8A"/>
    <w:rsid w:val="00524B3B"/>
    <w:rsid w:val="00524E24"/>
    <w:rsid w:val="00525264"/>
    <w:rsid w:val="00525691"/>
    <w:rsid w:val="005256BB"/>
    <w:rsid w:val="00525A52"/>
    <w:rsid w:val="00525C8E"/>
    <w:rsid w:val="00525CF9"/>
    <w:rsid w:val="00525E72"/>
    <w:rsid w:val="0052645A"/>
    <w:rsid w:val="00526582"/>
    <w:rsid w:val="0052677B"/>
    <w:rsid w:val="00526A67"/>
    <w:rsid w:val="00526B0A"/>
    <w:rsid w:val="00526DCD"/>
    <w:rsid w:val="005270EF"/>
    <w:rsid w:val="0052736B"/>
    <w:rsid w:val="005305B7"/>
    <w:rsid w:val="005308B5"/>
    <w:rsid w:val="00530A45"/>
    <w:rsid w:val="00530A63"/>
    <w:rsid w:val="005310A8"/>
    <w:rsid w:val="005315F5"/>
    <w:rsid w:val="00531B23"/>
    <w:rsid w:val="00531DD2"/>
    <w:rsid w:val="00532204"/>
    <w:rsid w:val="0053245B"/>
    <w:rsid w:val="0053255E"/>
    <w:rsid w:val="00532B50"/>
    <w:rsid w:val="00532F31"/>
    <w:rsid w:val="00533818"/>
    <w:rsid w:val="005339EE"/>
    <w:rsid w:val="00533B8B"/>
    <w:rsid w:val="00534311"/>
    <w:rsid w:val="00534AF9"/>
    <w:rsid w:val="00535BD3"/>
    <w:rsid w:val="00535BE5"/>
    <w:rsid w:val="00535D82"/>
    <w:rsid w:val="005363CE"/>
    <w:rsid w:val="00536827"/>
    <w:rsid w:val="005371B5"/>
    <w:rsid w:val="00537A21"/>
    <w:rsid w:val="005406E2"/>
    <w:rsid w:val="00540B3C"/>
    <w:rsid w:val="00541132"/>
    <w:rsid w:val="005411C4"/>
    <w:rsid w:val="00541B95"/>
    <w:rsid w:val="00541E4B"/>
    <w:rsid w:val="00542B0E"/>
    <w:rsid w:val="005430F0"/>
    <w:rsid w:val="00543310"/>
    <w:rsid w:val="00543354"/>
    <w:rsid w:val="00543C66"/>
    <w:rsid w:val="00543FA4"/>
    <w:rsid w:val="00543FB3"/>
    <w:rsid w:val="00544772"/>
    <w:rsid w:val="0054513A"/>
    <w:rsid w:val="005459FD"/>
    <w:rsid w:val="00545B0C"/>
    <w:rsid w:val="00545CAC"/>
    <w:rsid w:val="005463DD"/>
    <w:rsid w:val="00546752"/>
    <w:rsid w:val="00547092"/>
    <w:rsid w:val="0054797B"/>
    <w:rsid w:val="00551C0D"/>
    <w:rsid w:val="00551D2C"/>
    <w:rsid w:val="00551FF5"/>
    <w:rsid w:val="00552386"/>
    <w:rsid w:val="00552601"/>
    <w:rsid w:val="00552EB7"/>
    <w:rsid w:val="00553238"/>
    <w:rsid w:val="00553D3C"/>
    <w:rsid w:val="00553E2F"/>
    <w:rsid w:val="00554218"/>
    <w:rsid w:val="0055447A"/>
    <w:rsid w:val="00554D5B"/>
    <w:rsid w:val="0055519A"/>
    <w:rsid w:val="005551A2"/>
    <w:rsid w:val="005553AE"/>
    <w:rsid w:val="005555FE"/>
    <w:rsid w:val="005556C0"/>
    <w:rsid w:val="005565C7"/>
    <w:rsid w:val="00556AF1"/>
    <w:rsid w:val="00556D93"/>
    <w:rsid w:val="005608CE"/>
    <w:rsid w:val="00560FC5"/>
    <w:rsid w:val="00561846"/>
    <w:rsid w:val="005618AF"/>
    <w:rsid w:val="00561C04"/>
    <w:rsid w:val="0056273C"/>
    <w:rsid w:val="00562DA9"/>
    <w:rsid w:val="005633D7"/>
    <w:rsid w:val="00563D51"/>
    <w:rsid w:val="005647FA"/>
    <w:rsid w:val="00564A62"/>
    <w:rsid w:val="00564B99"/>
    <w:rsid w:val="00564D9F"/>
    <w:rsid w:val="00565021"/>
    <w:rsid w:val="00565958"/>
    <w:rsid w:val="00565A5C"/>
    <w:rsid w:val="00565C68"/>
    <w:rsid w:val="00565EA3"/>
    <w:rsid w:val="00566215"/>
    <w:rsid w:val="00566549"/>
    <w:rsid w:val="00567E04"/>
    <w:rsid w:val="00570008"/>
    <w:rsid w:val="00570C99"/>
    <w:rsid w:val="005716DC"/>
    <w:rsid w:val="00571A00"/>
    <w:rsid w:val="00571F4E"/>
    <w:rsid w:val="00572520"/>
    <w:rsid w:val="0057322B"/>
    <w:rsid w:val="00573234"/>
    <w:rsid w:val="00573369"/>
    <w:rsid w:val="005738E5"/>
    <w:rsid w:val="00573C43"/>
    <w:rsid w:val="00573E61"/>
    <w:rsid w:val="0057445F"/>
    <w:rsid w:val="005752ED"/>
    <w:rsid w:val="00575403"/>
    <w:rsid w:val="00575A9D"/>
    <w:rsid w:val="00575E27"/>
    <w:rsid w:val="005760A9"/>
    <w:rsid w:val="005765FB"/>
    <w:rsid w:val="0057773C"/>
    <w:rsid w:val="0057783D"/>
    <w:rsid w:val="00580366"/>
    <w:rsid w:val="005803D2"/>
    <w:rsid w:val="005803D6"/>
    <w:rsid w:val="005806A7"/>
    <w:rsid w:val="00580847"/>
    <w:rsid w:val="00580A68"/>
    <w:rsid w:val="00580C3F"/>
    <w:rsid w:val="00580DCC"/>
    <w:rsid w:val="00581204"/>
    <w:rsid w:val="005814D1"/>
    <w:rsid w:val="00581726"/>
    <w:rsid w:val="00581AAD"/>
    <w:rsid w:val="00581C5A"/>
    <w:rsid w:val="00582129"/>
    <w:rsid w:val="0058258F"/>
    <w:rsid w:val="005829FA"/>
    <w:rsid w:val="00582D84"/>
    <w:rsid w:val="00583716"/>
    <w:rsid w:val="00584079"/>
    <w:rsid w:val="00584157"/>
    <w:rsid w:val="005847C8"/>
    <w:rsid w:val="00585918"/>
    <w:rsid w:val="005861A4"/>
    <w:rsid w:val="00586204"/>
    <w:rsid w:val="0058727A"/>
    <w:rsid w:val="0058763C"/>
    <w:rsid w:val="005906B3"/>
    <w:rsid w:val="00590F17"/>
    <w:rsid w:val="00590F8D"/>
    <w:rsid w:val="00590FB7"/>
    <w:rsid w:val="00591600"/>
    <w:rsid w:val="00591970"/>
    <w:rsid w:val="00591D58"/>
    <w:rsid w:val="00591EBB"/>
    <w:rsid w:val="00592446"/>
    <w:rsid w:val="005924B8"/>
    <w:rsid w:val="00592DF3"/>
    <w:rsid w:val="005931B7"/>
    <w:rsid w:val="00593209"/>
    <w:rsid w:val="00593AF3"/>
    <w:rsid w:val="00593CC5"/>
    <w:rsid w:val="00594331"/>
    <w:rsid w:val="00594788"/>
    <w:rsid w:val="005948FE"/>
    <w:rsid w:val="00594F80"/>
    <w:rsid w:val="005957EB"/>
    <w:rsid w:val="0059621A"/>
    <w:rsid w:val="0059689B"/>
    <w:rsid w:val="00597553"/>
    <w:rsid w:val="005979C7"/>
    <w:rsid w:val="005A034D"/>
    <w:rsid w:val="005A03DF"/>
    <w:rsid w:val="005A0417"/>
    <w:rsid w:val="005A103F"/>
    <w:rsid w:val="005A21D2"/>
    <w:rsid w:val="005A25F4"/>
    <w:rsid w:val="005A261E"/>
    <w:rsid w:val="005A270F"/>
    <w:rsid w:val="005A2982"/>
    <w:rsid w:val="005A2EAE"/>
    <w:rsid w:val="005A3919"/>
    <w:rsid w:val="005A3B09"/>
    <w:rsid w:val="005A47E7"/>
    <w:rsid w:val="005A4829"/>
    <w:rsid w:val="005A5360"/>
    <w:rsid w:val="005A5411"/>
    <w:rsid w:val="005A6D68"/>
    <w:rsid w:val="005A757B"/>
    <w:rsid w:val="005A7AF5"/>
    <w:rsid w:val="005A7ECA"/>
    <w:rsid w:val="005B02F6"/>
    <w:rsid w:val="005B037E"/>
    <w:rsid w:val="005B03CC"/>
    <w:rsid w:val="005B16F9"/>
    <w:rsid w:val="005B1F26"/>
    <w:rsid w:val="005B21E2"/>
    <w:rsid w:val="005B220B"/>
    <w:rsid w:val="005B3591"/>
    <w:rsid w:val="005B46FF"/>
    <w:rsid w:val="005B48E0"/>
    <w:rsid w:val="005B4EBB"/>
    <w:rsid w:val="005B4F09"/>
    <w:rsid w:val="005B53B5"/>
    <w:rsid w:val="005B54E1"/>
    <w:rsid w:val="005B55B0"/>
    <w:rsid w:val="005B5668"/>
    <w:rsid w:val="005B5B2A"/>
    <w:rsid w:val="005B651F"/>
    <w:rsid w:val="005B6C3A"/>
    <w:rsid w:val="005B6CAE"/>
    <w:rsid w:val="005B6E71"/>
    <w:rsid w:val="005B6E8C"/>
    <w:rsid w:val="005B711B"/>
    <w:rsid w:val="005B7466"/>
    <w:rsid w:val="005B78BF"/>
    <w:rsid w:val="005B7960"/>
    <w:rsid w:val="005B7F4A"/>
    <w:rsid w:val="005C00BF"/>
    <w:rsid w:val="005C0869"/>
    <w:rsid w:val="005C0BB7"/>
    <w:rsid w:val="005C135B"/>
    <w:rsid w:val="005C156D"/>
    <w:rsid w:val="005C157D"/>
    <w:rsid w:val="005C2C1F"/>
    <w:rsid w:val="005C3246"/>
    <w:rsid w:val="005C32E4"/>
    <w:rsid w:val="005C3451"/>
    <w:rsid w:val="005C49DC"/>
    <w:rsid w:val="005C4A29"/>
    <w:rsid w:val="005C4AC5"/>
    <w:rsid w:val="005C5E26"/>
    <w:rsid w:val="005C6236"/>
    <w:rsid w:val="005C7443"/>
    <w:rsid w:val="005C7562"/>
    <w:rsid w:val="005C75D2"/>
    <w:rsid w:val="005C7F00"/>
    <w:rsid w:val="005D0682"/>
    <w:rsid w:val="005D0A7E"/>
    <w:rsid w:val="005D150E"/>
    <w:rsid w:val="005D22F3"/>
    <w:rsid w:val="005D2996"/>
    <w:rsid w:val="005D2B6C"/>
    <w:rsid w:val="005D2EE2"/>
    <w:rsid w:val="005D3136"/>
    <w:rsid w:val="005D376C"/>
    <w:rsid w:val="005D37F3"/>
    <w:rsid w:val="005D3A88"/>
    <w:rsid w:val="005D3B7D"/>
    <w:rsid w:val="005D3C21"/>
    <w:rsid w:val="005D4989"/>
    <w:rsid w:val="005D4E61"/>
    <w:rsid w:val="005D4E87"/>
    <w:rsid w:val="005D4EE7"/>
    <w:rsid w:val="005D5133"/>
    <w:rsid w:val="005D5776"/>
    <w:rsid w:val="005D57B5"/>
    <w:rsid w:val="005D5C9D"/>
    <w:rsid w:val="005D6394"/>
    <w:rsid w:val="005D63A8"/>
    <w:rsid w:val="005D6E89"/>
    <w:rsid w:val="005D744F"/>
    <w:rsid w:val="005D7672"/>
    <w:rsid w:val="005D7A47"/>
    <w:rsid w:val="005E0B90"/>
    <w:rsid w:val="005E12B6"/>
    <w:rsid w:val="005E1FFA"/>
    <w:rsid w:val="005E22C0"/>
    <w:rsid w:val="005E2D68"/>
    <w:rsid w:val="005E3A54"/>
    <w:rsid w:val="005E3EBD"/>
    <w:rsid w:val="005E41E1"/>
    <w:rsid w:val="005E4F28"/>
    <w:rsid w:val="005E53B8"/>
    <w:rsid w:val="005E564C"/>
    <w:rsid w:val="005E6395"/>
    <w:rsid w:val="005E65CC"/>
    <w:rsid w:val="005E67ED"/>
    <w:rsid w:val="005E7880"/>
    <w:rsid w:val="005E7D7D"/>
    <w:rsid w:val="005F018D"/>
    <w:rsid w:val="005F0802"/>
    <w:rsid w:val="005F0847"/>
    <w:rsid w:val="005F1164"/>
    <w:rsid w:val="005F149B"/>
    <w:rsid w:val="005F14BF"/>
    <w:rsid w:val="005F1D50"/>
    <w:rsid w:val="005F2E0C"/>
    <w:rsid w:val="005F314D"/>
    <w:rsid w:val="005F3370"/>
    <w:rsid w:val="005F3A4A"/>
    <w:rsid w:val="005F4230"/>
    <w:rsid w:val="005F47A9"/>
    <w:rsid w:val="005F4B00"/>
    <w:rsid w:val="005F4B19"/>
    <w:rsid w:val="005F4CA7"/>
    <w:rsid w:val="005F5C3C"/>
    <w:rsid w:val="005F5CB3"/>
    <w:rsid w:val="005F6F8F"/>
    <w:rsid w:val="005F72D2"/>
    <w:rsid w:val="005F739C"/>
    <w:rsid w:val="005F76A2"/>
    <w:rsid w:val="005F7BA4"/>
    <w:rsid w:val="006001A4"/>
    <w:rsid w:val="00600533"/>
    <w:rsid w:val="00600693"/>
    <w:rsid w:val="006006A8"/>
    <w:rsid w:val="00603572"/>
    <w:rsid w:val="006038EA"/>
    <w:rsid w:val="00603B40"/>
    <w:rsid w:val="0060427E"/>
    <w:rsid w:val="0060499E"/>
    <w:rsid w:val="00604C22"/>
    <w:rsid w:val="00604D2A"/>
    <w:rsid w:val="00604D85"/>
    <w:rsid w:val="00605200"/>
    <w:rsid w:val="006053BE"/>
    <w:rsid w:val="0060541A"/>
    <w:rsid w:val="00605B32"/>
    <w:rsid w:val="00605F22"/>
    <w:rsid w:val="00605FD8"/>
    <w:rsid w:val="0060708D"/>
    <w:rsid w:val="006078DB"/>
    <w:rsid w:val="0060794D"/>
    <w:rsid w:val="00607B0D"/>
    <w:rsid w:val="00607D9E"/>
    <w:rsid w:val="00610421"/>
    <w:rsid w:val="0061058C"/>
    <w:rsid w:val="00610A8A"/>
    <w:rsid w:val="00610CAC"/>
    <w:rsid w:val="0061170C"/>
    <w:rsid w:val="006119E8"/>
    <w:rsid w:val="00611B6D"/>
    <w:rsid w:val="00612AC6"/>
    <w:rsid w:val="00613B1A"/>
    <w:rsid w:val="00613D65"/>
    <w:rsid w:val="00613D76"/>
    <w:rsid w:val="00613F57"/>
    <w:rsid w:val="0061411E"/>
    <w:rsid w:val="00614660"/>
    <w:rsid w:val="00614B18"/>
    <w:rsid w:val="006151C7"/>
    <w:rsid w:val="006159C0"/>
    <w:rsid w:val="00615A76"/>
    <w:rsid w:val="006168A7"/>
    <w:rsid w:val="00617A7C"/>
    <w:rsid w:val="00617C24"/>
    <w:rsid w:val="00621664"/>
    <w:rsid w:val="0062171B"/>
    <w:rsid w:val="00621752"/>
    <w:rsid w:val="006237D1"/>
    <w:rsid w:val="006240A6"/>
    <w:rsid w:val="006248B9"/>
    <w:rsid w:val="006248C2"/>
    <w:rsid w:val="00624C34"/>
    <w:rsid w:val="00624EA6"/>
    <w:rsid w:val="0062508D"/>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0EA"/>
    <w:rsid w:val="006335AD"/>
    <w:rsid w:val="00634649"/>
    <w:rsid w:val="00635B99"/>
    <w:rsid w:val="006368CB"/>
    <w:rsid w:val="00636B1E"/>
    <w:rsid w:val="00636BF3"/>
    <w:rsid w:val="00636E12"/>
    <w:rsid w:val="00636E78"/>
    <w:rsid w:val="0063704B"/>
    <w:rsid w:val="006372D9"/>
    <w:rsid w:val="0063735D"/>
    <w:rsid w:val="00637D1E"/>
    <w:rsid w:val="00637D5F"/>
    <w:rsid w:val="00640084"/>
    <w:rsid w:val="00640123"/>
    <w:rsid w:val="0064063F"/>
    <w:rsid w:val="006407CC"/>
    <w:rsid w:val="00640906"/>
    <w:rsid w:val="00640EA1"/>
    <w:rsid w:val="00641C7E"/>
    <w:rsid w:val="00641E15"/>
    <w:rsid w:val="00641ED9"/>
    <w:rsid w:val="006420EF"/>
    <w:rsid w:val="006422D2"/>
    <w:rsid w:val="00644405"/>
    <w:rsid w:val="006453AE"/>
    <w:rsid w:val="006457A6"/>
    <w:rsid w:val="00645E81"/>
    <w:rsid w:val="00645EED"/>
    <w:rsid w:val="0064606E"/>
    <w:rsid w:val="00646A66"/>
    <w:rsid w:val="006472AC"/>
    <w:rsid w:val="006475EE"/>
    <w:rsid w:val="00647658"/>
    <w:rsid w:val="00647BCB"/>
    <w:rsid w:val="00650606"/>
    <w:rsid w:val="00650778"/>
    <w:rsid w:val="00650FB5"/>
    <w:rsid w:val="00651889"/>
    <w:rsid w:val="00651CF5"/>
    <w:rsid w:val="00651DCD"/>
    <w:rsid w:val="00652600"/>
    <w:rsid w:val="00652656"/>
    <w:rsid w:val="006528C4"/>
    <w:rsid w:val="00652A91"/>
    <w:rsid w:val="00652BD6"/>
    <w:rsid w:val="006540F9"/>
    <w:rsid w:val="00654CD3"/>
    <w:rsid w:val="0065597E"/>
    <w:rsid w:val="00655AA8"/>
    <w:rsid w:val="00655B0E"/>
    <w:rsid w:val="0065618F"/>
    <w:rsid w:val="0065653F"/>
    <w:rsid w:val="0065657B"/>
    <w:rsid w:val="00656AF3"/>
    <w:rsid w:val="0065703F"/>
    <w:rsid w:val="00660336"/>
    <w:rsid w:val="00660D5D"/>
    <w:rsid w:val="0066155E"/>
    <w:rsid w:val="00661AA4"/>
    <w:rsid w:val="00664C76"/>
    <w:rsid w:val="00664D30"/>
    <w:rsid w:val="00665182"/>
    <w:rsid w:val="006656CD"/>
    <w:rsid w:val="00665744"/>
    <w:rsid w:val="00665956"/>
    <w:rsid w:val="00666C89"/>
    <w:rsid w:val="00667082"/>
    <w:rsid w:val="0066773E"/>
    <w:rsid w:val="00667AE5"/>
    <w:rsid w:val="006702FB"/>
    <w:rsid w:val="00670AE7"/>
    <w:rsid w:val="00670C4F"/>
    <w:rsid w:val="00670ED2"/>
    <w:rsid w:val="0067142C"/>
    <w:rsid w:val="006716B1"/>
    <w:rsid w:val="00671740"/>
    <w:rsid w:val="00671F99"/>
    <w:rsid w:val="00672183"/>
    <w:rsid w:val="0067229D"/>
    <w:rsid w:val="00672319"/>
    <w:rsid w:val="006724A3"/>
    <w:rsid w:val="00672BFB"/>
    <w:rsid w:val="00672C69"/>
    <w:rsid w:val="00672FF2"/>
    <w:rsid w:val="0067320E"/>
    <w:rsid w:val="00673290"/>
    <w:rsid w:val="006736FE"/>
    <w:rsid w:val="00673BD3"/>
    <w:rsid w:val="00674793"/>
    <w:rsid w:val="006747BA"/>
    <w:rsid w:val="00674ABC"/>
    <w:rsid w:val="006756FF"/>
    <w:rsid w:val="00675D15"/>
    <w:rsid w:val="00676035"/>
    <w:rsid w:val="0067634A"/>
    <w:rsid w:val="00676383"/>
    <w:rsid w:val="0067666C"/>
    <w:rsid w:val="00676B6E"/>
    <w:rsid w:val="0067747E"/>
    <w:rsid w:val="00680136"/>
    <w:rsid w:val="006801CF"/>
    <w:rsid w:val="00680A5D"/>
    <w:rsid w:val="00681610"/>
    <w:rsid w:val="00681838"/>
    <w:rsid w:val="00682875"/>
    <w:rsid w:val="006828E6"/>
    <w:rsid w:val="0068295B"/>
    <w:rsid w:val="00683050"/>
    <w:rsid w:val="006831CF"/>
    <w:rsid w:val="00683C0B"/>
    <w:rsid w:val="006845DD"/>
    <w:rsid w:val="006845F0"/>
    <w:rsid w:val="006851AD"/>
    <w:rsid w:val="006851E7"/>
    <w:rsid w:val="00685E1B"/>
    <w:rsid w:val="0068611E"/>
    <w:rsid w:val="00686165"/>
    <w:rsid w:val="00686966"/>
    <w:rsid w:val="00686A88"/>
    <w:rsid w:val="00686E93"/>
    <w:rsid w:val="0068705C"/>
    <w:rsid w:val="006871A3"/>
    <w:rsid w:val="00687C7F"/>
    <w:rsid w:val="00687ED0"/>
    <w:rsid w:val="00687FBB"/>
    <w:rsid w:val="00690387"/>
    <w:rsid w:val="006905FA"/>
    <w:rsid w:val="006908D0"/>
    <w:rsid w:val="00690E91"/>
    <w:rsid w:val="006918FF"/>
    <w:rsid w:val="00691967"/>
    <w:rsid w:val="00691F82"/>
    <w:rsid w:val="00692119"/>
    <w:rsid w:val="00692895"/>
    <w:rsid w:val="00692B38"/>
    <w:rsid w:val="00692CDE"/>
    <w:rsid w:val="00693384"/>
    <w:rsid w:val="0069342A"/>
    <w:rsid w:val="0069633E"/>
    <w:rsid w:val="00696AE8"/>
    <w:rsid w:val="0069719E"/>
    <w:rsid w:val="006A06A6"/>
    <w:rsid w:val="006A0A54"/>
    <w:rsid w:val="006A1693"/>
    <w:rsid w:val="006A20D5"/>
    <w:rsid w:val="006A26D3"/>
    <w:rsid w:val="006A2749"/>
    <w:rsid w:val="006A2779"/>
    <w:rsid w:val="006A332B"/>
    <w:rsid w:val="006A37A3"/>
    <w:rsid w:val="006A38F3"/>
    <w:rsid w:val="006A4F60"/>
    <w:rsid w:val="006A50C1"/>
    <w:rsid w:val="006A589C"/>
    <w:rsid w:val="006A590B"/>
    <w:rsid w:val="006A5982"/>
    <w:rsid w:val="006A5C03"/>
    <w:rsid w:val="006A5CD0"/>
    <w:rsid w:val="006A6349"/>
    <w:rsid w:val="006A69F9"/>
    <w:rsid w:val="006A6C21"/>
    <w:rsid w:val="006A7287"/>
    <w:rsid w:val="006A796A"/>
    <w:rsid w:val="006A79F7"/>
    <w:rsid w:val="006A7AF4"/>
    <w:rsid w:val="006A7E5D"/>
    <w:rsid w:val="006B00B1"/>
    <w:rsid w:val="006B0889"/>
    <w:rsid w:val="006B0B4E"/>
    <w:rsid w:val="006B1710"/>
    <w:rsid w:val="006B19B7"/>
    <w:rsid w:val="006B1E50"/>
    <w:rsid w:val="006B27AB"/>
    <w:rsid w:val="006B2B80"/>
    <w:rsid w:val="006B343B"/>
    <w:rsid w:val="006B3693"/>
    <w:rsid w:val="006B3C65"/>
    <w:rsid w:val="006B5493"/>
    <w:rsid w:val="006B5AEB"/>
    <w:rsid w:val="006B5D28"/>
    <w:rsid w:val="006B69B2"/>
    <w:rsid w:val="006B7013"/>
    <w:rsid w:val="006C0235"/>
    <w:rsid w:val="006C03B1"/>
    <w:rsid w:val="006C0CB2"/>
    <w:rsid w:val="006C1B3A"/>
    <w:rsid w:val="006C2A70"/>
    <w:rsid w:val="006C31F3"/>
    <w:rsid w:val="006C3251"/>
    <w:rsid w:val="006C337B"/>
    <w:rsid w:val="006C35E6"/>
    <w:rsid w:val="006C3B73"/>
    <w:rsid w:val="006C458E"/>
    <w:rsid w:val="006C4985"/>
    <w:rsid w:val="006C4EA7"/>
    <w:rsid w:val="006C5157"/>
    <w:rsid w:val="006C5811"/>
    <w:rsid w:val="006C60A3"/>
    <w:rsid w:val="006C64C1"/>
    <w:rsid w:val="006C6F00"/>
    <w:rsid w:val="006D00FE"/>
    <w:rsid w:val="006D06EF"/>
    <w:rsid w:val="006D0AE5"/>
    <w:rsid w:val="006D1166"/>
    <w:rsid w:val="006D187F"/>
    <w:rsid w:val="006D193C"/>
    <w:rsid w:val="006D201E"/>
    <w:rsid w:val="006D20F8"/>
    <w:rsid w:val="006D2632"/>
    <w:rsid w:val="006D2EF4"/>
    <w:rsid w:val="006D2FCA"/>
    <w:rsid w:val="006D307C"/>
    <w:rsid w:val="006D31FD"/>
    <w:rsid w:val="006D3BF6"/>
    <w:rsid w:val="006D42D9"/>
    <w:rsid w:val="006D4373"/>
    <w:rsid w:val="006D43FD"/>
    <w:rsid w:val="006D594A"/>
    <w:rsid w:val="006D5B07"/>
    <w:rsid w:val="006D5C5B"/>
    <w:rsid w:val="006D5FC4"/>
    <w:rsid w:val="006D76BA"/>
    <w:rsid w:val="006D787D"/>
    <w:rsid w:val="006D790A"/>
    <w:rsid w:val="006D7CA5"/>
    <w:rsid w:val="006E0729"/>
    <w:rsid w:val="006E0CD7"/>
    <w:rsid w:val="006E1242"/>
    <w:rsid w:val="006E1397"/>
    <w:rsid w:val="006E1600"/>
    <w:rsid w:val="006E1B2B"/>
    <w:rsid w:val="006E1E31"/>
    <w:rsid w:val="006E1F1B"/>
    <w:rsid w:val="006E28C3"/>
    <w:rsid w:val="006E2E89"/>
    <w:rsid w:val="006E3A15"/>
    <w:rsid w:val="006E3A38"/>
    <w:rsid w:val="006E3FD1"/>
    <w:rsid w:val="006E41F0"/>
    <w:rsid w:val="006E53F1"/>
    <w:rsid w:val="006E5D6A"/>
    <w:rsid w:val="006E604D"/>
    <w:rsid w:val="006E628D"/>
    <w:rsid w:val="006E6CF6"/>
    <w:rsid w:val="006E6E0B"/>
    <w:rsid w:val="006E7477"/>
    <w:rsid w:val="006E7904"/>
    <w:rsid w:val="006E7FFD"/>
    <w:rsid w:val="006F0513"/>
    <w:rsid w:val="006F05A5"/>
    <w:rsid w:val="006F0C68"/>
    <w:rsid w:val="006F0DC6"/>
    <w:rsid w:val="006F0DF2"/>
    <w:rsid w:val="006F17CF"/>
    <w:rsid w:val="006F198D"/>
    <w:rsid w:val="006F1E4B"/>
    <w:rsid w:val="006F1F4B"/>
    <w:rsid w:val="006F203F"/>
    <w:rsid w:val="006F2BD2"/>
    <w:rsid w:val="006F2E0B"/>
    <w:rsid w:val="006F300D"/>
    <w:rsid w:val="006F39AF"/>
    <w:rsid w:val="006F3A69"/>
    <w:rsid w:val="006F3BC9"/>
    <w:rsid w:val="006F40F4"/>
    <w:rsid w:val="006F467C"/>
    <w:rsid w:val="006F4705"/>
    <w:rsid w:val="006F4CF0"/>
    <w:rsid w:val="006F5430"/>
    <w:rsid w:val="006F5C75"/>
    <w:rsid w:val="006F5CA0"/>
    <w:rsid w:val="006F6038"/>
    <w:rsid w:val="006F6101"/>
    <w:rsid w:val="006F77AA"/>
    <w:rsid w:val="00700BB3"/>
    <w:rsid w:val="00700D8E"/>
    <w:rsid w:val="00700D8F"/>
    <w:rsid w:val="0070152A"/>
    <w:rsid w:val="007016EC"/>
    <w:rsid w:val="007016F0"/>
    <w:rsid w:val="007019E9"/>
    <w:rsid w:val="00702650"/>
    <w:rsid w:val="00702686"/>
    <w:rsid w:val="007032BA"/>
    <w:rsid w:val="007033EC"/>
    <w:rsid w:val="00704779"/>
    <w:rsid w:val="00704A1F"/>
    <w:rsid w:val="00704CDC"/>
    <w:rsid w:val="00705066"/>
    <w:rsid w:val="007051B9"/>
    <w:rsid w:val="00705EF6"/>
    <w:rsid w:val="0070639F"/>
    <w:rsid w:val="007066E0"/>
    <w:rsid w:val="00706844"/>
    <w:rsid w:val="0070690D"/>
    <w:rsid w:val="00707E1C"/>
    <w:rsid w:val="007106AD"/>
    <w:rsid w:val="0071073E"/>
    <w:rsid w:val="00710A57"/>
    <w:rsid w:val="00711267"/>
    <w:rsid w:val="00711372"/>
    <w:rsid w:val="00711610"/>
    <w:rsid w:val="00712808"/>
    <w:rsid w:val="00712AFA"/>
    <w:rsid w:val="0071316B"/>
    <w:rsid w:val="0071349E"/>
    <w:rsid w:val="00713818"/>
    <w:rsid w:val="00713D69"/>
    <w:rsid w:val="00713EF5"/>
    <w:rsid w:val="00713F75"/>
    <w:rsid w:val="00714348"/>
    <w:rsid w:val="007145A8"/>
    <w:rsid w:val="00714DAF"/>
    <w:rsid w:val="00715D8D"/>
    <w:rsid w:val="00715FA2"/>
    <w:rsid w:val="0071707D"/>
    <w:rsid w:val="007173C4"/>
    <w:rsid w:val="007176D9"/>
    <w:rsid w:val="007178EC"/>
    <w:rsid w:val="00720700"/>
    <w:rsid w:val="00721075"/>
    <w:rsid w:val="007216B0"/>
    <w:rsid w:val="0072216F"/>
    <w:rsid w:val="00722BAE"/>
    <w:rsid w:val="00723114"/>
    <w:rsid w:val="007232D4"/>
    <w:rsid w:val="00723E34"/>
    <w:rsid w:val="007248B2"/>
    <w:rsid w:val="007256AF"/>
    <w:rsid w:val="00725B00"/>
    <w:rsid w:val="0072608F"/>
    <w:rsid w:val="00726C57"/>
    <w:rsid w:val="00727E8D"/>
    <w:rsid w:val="00730025"/>
    <w:rsid w:val="00730164"/>
    <w:rsid w:val="00730736"/>
    <w:rsid w:val="007311C9"/>
    <w:rsid w:val="00731F0E"/>
    <w:rsid w:val="00732003"/>
    <w:rsid w:val="007323DD"/>
    <w:rsid w:val="00732A1B"/>
    <w:rsid w:val="00733260"/>
    <w:rsid w:val="007334D8"/>
    <w:rsid w:val="00733706"/>
    <w:rsid w:val="00733DEE"/>
    <w:rsid w:val="00735236"/>
    <w:rsid w:val="00735C77"/>
    <w:rsid w:val="00736005"/>
    <w:rsid w:val="00736203"/>
    <w:rsid w:val="007362F8"/>
    <w:rsid w:val="0073666E"/>
    <w:rsid w:val="00736E2A"/>
    <w:rsid w:val="00736EC5"/>
    <w:rsid w:val="007373FC"/>
    <w:rsid w:val="0073764C"/>
    <w:rsid w:val="00737ADD"/>
    <w:rsid w:val="00737BD4"/>
    <w:rsid w:val="00737D82"/>
    <w:rsid w:val="007400EE"/>
    <w:rsid w:val="00740958"/>
    <w:rsid w:val="00740FAA"/>
    <w:rsid w:val="00741791"/>
    <w:rsid w:val="00741943"/>
    <w:rsid w:val="00741BB8"/>
    <w:rsid w:val="00741ECD"/>
    <w:rsid w:val="00741F6A"/>
    <w:rsid w:val="00742292"/>
    <w:rsid w:val="00742788"/>
    <w:rsid w:val="007429C9"/>
    <w:rsid w:val="00742A66"/>
    <w:rsid w:val="0074320A"/>
    <w:rsid w:val="007434AC"/>
    <w:rsid w:val="00743863"/>
    <w:rsid w:val="007439DF"/>
    <w:rsid w:val="00743E3F"/>
    <w:rsid w:val="007440EB"/>
    <w:rsid w:val="00744C61"/>
    <w:rsid w:val="00745314"/>
    <w:rsid w:val="00745C67"/>
    <w:rsid w:val="00745DC0"/>
    <w:rsid w:val="00746633"/>
    <w:rsid w:val="00747005"/>
    <w:rsid w:val="007477AA"/>
    <w:rsid w:val="00747BAD"/>
    <w:rsid w:val="0075099F"/>
    <w:rsid w:val="007512B9"/>
    <w:rsid w:val="00751B23"/>
    <w:rsid w:val="00751DE1"/>
    <w:rsid w:val="00751FF2"/>
    <w:rsid w:val="00752758"/>
    <w:rsid w:val="007527BE"/>
    <w:rsid w:val="00753F44"/>
    <w:rsid w:val="007540FB"/>
    <w:rsid w:val="00755194"/>
    <w:rsid w:val="0075528E"/>
    <w:rsid w:val="00756ACD"/>
    <w:rsid w:val="00757331"/>
    <w:rsid w:val="00757492"/>
    <w:rsid w:val="007577BC"/>
    <w:rsid w:val="0076092D"/>
    <w:rsid w:val="00760E40"/>
    <w:rsid w:val="007614A6"/>
    <w:rsid w:val="00761CD9"/>
    <w:rsid w:val="00762080"/>
    <w:rsid w:val="0076236F"/>
    <w:rsid w:val="0076239A"/>
    <w:rsid w:val="00762472"/>
    <w:rsid w:val="00762584"/>
    <w:rsid w:val="0076285C"/>
    <w:rsid w:val="007629DF"/>
    <w:rsid w:val="00763700"/>
    <w:rsid w:val="00763B49"/>
    <w:rsid w:val="00763E61"/>
    <w:rsid w:val="00763EBE"/>
    <w:rsid w:val="0076470C"/>
    <w:rsid w:val="007649E3"/>
    <w:rsid w:val="00764A6D"/>
    <w:rsid w:val="00764C14"/>
    <w:rsid w:val="00764CA1"/>
    <w:rsid w:val="00764EC5"/>
    <w:rsid w:val="0076510F"/>
    <w:rsid w:val="0076514D"/>
    <w:rsid w:val="00765394"/>
    <w:rsid w:val="0076549E"/>
    <w:rsid w:val="007658CB"/>
    <w:rsid w:val="00765AAA"/>
    <w:rsid w:val="00766007"/>
    <w:rsid w:val="0076600B"/>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50D"/>
    <w:rsid w:val="007768FF"/>
    <w:rsid w:val="00776ADF"/>
    <w:rsid w:val="00777879"/>
    <w:rsid w:val="007778FA"/>
    <w:rsid w:val="0078011C"/>
    <w:rsid w:val="00780903"/>
    <w:rsid w:val="00780A57"/>
    <w:rsid w:val="00780B96"/>
    <w:rsid w:val="00780C39"/>
    <w:rsid w:val="007811F8"/>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3A2"/>
    <w:rsid w:val="0079085F"/>
    <w:rsid w:val="00790B5A"/>
    <w:rsid w:val="00790E32"/>
    <w:rsid w:val="00790E61"/>
    <w:rsid w:val="00791ACF"/>
    <w:rsid w:val="00791C66"/>
    <w:rsid w:val="0079208E"/>
    <w:rsid w:val="00792C4A"/>
    <w:rsid w:val="00792E9E"/>
    <w:rsid w:val="007932FE"/>
    <w:rsid w:val="007937E2"/>
    <w:rsid w:val="00793809"/>
    <w:rsid w:val="0079394A"/>
    <w:rsid w:val="00793957"/>
    <w:rsid w:val="00793CB0"/>
    <w:rsid w:val="0079401F"/>
    <w:rsid w:val="0079416E"/>
    <w:rsid w:val="00794565"/>
    <w:rsid w:val="00794BCD"/>
    <w:rsid w:val="00794EC7"/>
    <w:rsid w:val="007954EB"/>
    <w:rsid w:val="00795741"/>
    <w:rsid w:val="00795E63"/>
    <w:rsid w:val="00796086"/>
    <w:rsid w:val="007960DA"/>
    <w:rsid w:val="007968C2"/>
    <w:rsid w:val="00797078"/>
    <w:rsid w:val="00797142"/>
    <w:rsid w:val="00797709"/>
    <w:rsid w:val="007978A5"/>
    <w:rsid w:val="00797B0D"/>
    <w:rsid w:val="007A0223"/>
    <w:rsid w:val="007A11CF"/>
    <w:rsid w:val="007A1D54"/>
    <w:rsid w:val="007A2013"/>
    <w:rsid w:val="007A21EB"/>
    <w:rsid w:val="007A3ADC"/>
    <w:rsid w:val="007A4192"/>
    <w:rsid w:val="007A42E9"/>
    <w:rsid w:val="007A43A6"/>
    <w:rsid w:val="007A4995"/>
    <w:rsid w:val="007A56D0"/>
    <w:rsid w:val="007A6F6A"/>
    <w:rsid w:val="007A7181"/>
    <w:rsid w:val="007A74C5"/>
    <w:rsid w:val="007B0057"/>
    <w:rsid w:val="007B02FD"/>
    <w:rsid w:val="007B05E5"/>
    <w:rsid w:val="007B13F3"/>
    <w:rsid w:val="007B1525"/>
    <w:rsid w:val="007B161E"/>
    <w:rsid w:val="007B1C45"/>
    <w:rsid w:val="007B28FC"/>
    <w:rsid w:val="007B397D"/>
    <w:rsid w:val="007B3A88"/>
    <w:rsid w:val="007B452F"/>
    <w:rsid w:val="007B4561"/>
    <w:rsid w:val="007B47C3"/>
    <w:rsid w:val="007B4C2D"/>
    <w:rsid w:val="007B5291"/>
    <w:rsid w:val="007B565A"/>
    <w:rsid w:val="007B5A33"/>
    <w:rsid w:val="007B5B9C"/>
    <w:rsid w:val="007B6243"/>
    <w:rsid w:val="007B6DDD"/>
    <w:rsid w:val="007B6EE8"/>
    <w:rsid w:val="007B75D8"/>
    <w:rsid w:val="007B7783"/>
    <w:rsid w:val="007B7A99"/>
    <w:rsid w:val="007C05D1"/>
    <w:rsid w:val="007C127C"/>
    <w:rsid w:val="007C18EE"/>
    <w:rsid w:val="007C1D4D"/>
    <w:rsid w:val="007C2043"/>
    <w:rsid w:val="007C233F"/>
    <w:rsid w:val="007C2511"/>
    <w:rsid w:val="007C2851"/>
    <w:rsid w:val="007C2D7E"/>
    <w:rsid w:val="007C30FB"/>
    <w:rsid w:val="007C319C"/>
    <w:rsid w:val="007C319D"/>
    <w:rsid w:val="007C32EF"/>
    <w:rsid w:val="007C33AB"/>
    <w:rsid w:val="007C35E9"/>
    <w:rsid w:val="007C39B8"/>
    <w:rsid w:val="007C3A01"/>
    <w:rsid w:val="007C41CC"/>
    <w:rsid w:val="007C513E"/>
    <w:rsid w:val="007C5560"/>
    <w:rsid w:val="007C59AB"/>
    <w:rsid w:val="007C59B7"/>
    <w:rsid w:val="007C6314"/>
    <w:rsid w:val="007C64D7"/>
    <w:rsid w:val="007C6822"/>
    <w:rsid w:val="007C6C94"/>
    <w:rsid w:val="007C6EBA"/>
    <w:rsid w:val="007C7790"/>
    <w:rsid w:val="007D09D4"/>
    <w:rsid w:val="007D148D"/>
    <w:rsid w:val="007D2199"/>
    <w:rsid w:val="007D22D5"/>
    <w:rsid w:val="007D2406"/>
    <w:rsid w:val="007D29A0"/>
    <w:rsid w:val="007D346D"/>
    <w:rsid w:val="007D3AC3"/>
    <w:rsid w:val="007D3D6E"/>
    <w:rsid w:val="007D42C8"/>
    <w:rsid w:val="007D44E7"/>
    <w:rsid w:val="007D531C"/>
    <w:rsid w:val="007D5802"/>
    <w:rsid w:val="007D5D23"/>
    <w:rsid w:val="007D5F99"/>
    <w:rsid w:val="007D6E3B"/>
    <w:rsid w:val="007D7244"/>
    <w:rsid w:val="007D7694"/>
    <w:rsid w:val="007E0367"/>
    <w:rsid w:val="007E0544"/>
    <w:rsid w:val="007E0569"/>
    <w:rsid w:val="007E0926"/>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47C6"/>
    <w:rsid w:val="007E5610"/>
    <w:rsid w:val="007E5C90"/>
    <w:rsid w:val="007E5F56"/>
    <w:rsid w:val="007E6069"/>
    <w:rsid w:val="007E7594"/>
    <w:rsid w:val="007E77F2"/>
    <w:rsid w:val="007E7BB3"/>
    <w:rsid w:val="007E7CF7"/>
    <w:rsid w:val="007F0650"/>
    <w:rsid w:val="007F0B43"/>
    <w:rsid w:val="007F0D8A"/>
    <w:rsid w:val="007F15F5"/>
    <w:rsid w:val="007F1637"/>
    <w:rsid w:val="007F16CB"/>
    <w:rsid w:val="007F1B25"/>
    <w:rsid w:val="007F1F83"/>
    <w:rsid w:val="007F21AF"/>
    <w:rsid w:val="007F2710"/>
    <w:rsid w:val="007F2A57"/>
    <w:rsid w:val="007F35DB"/>
    <w:rsid w:val="007F372A"/>
    <w:rsid w:val="007F47D4"/>
    <w:rsid w:val="007F4AD6"/>
    <w:rsid w:val="007F4CDC"/>
    <w:rsid w:val="007F4CF0"/>
    <w:rsid w:val="007F50B0"/>
    <w:rsid w:val="007F562E"/>
    <w:rsid w:val="007F56AD"/>
    <w:rsid w:val="007F5996"/>
    <w:rsid w:val="007F5F63"/>
    <w:rsid w:val="007F6139"/>
    <w:rsid w:val="007F68A3"/>
    <w:rsid w:val="007F7994"/>
    <w:rsid w:val="007F7FB1"/>
    <w:rsid w:val="008006A8"/>
    <w:rsid w:val="0080133B"/>
    <w:rsid w:val="00801D9F"/>
    <w:rsid w:val="008021F7"/>
    <w:rsid w:val="00802528"/>
    <w:rsid w:val="0080387C"/>
    <w:rsid w:val="008038AE"/>
    <w:rsid w:val="008038EC"/>
    <w:rsid w:val="008040BE"/>
    <w:rsid w:val="008049CE"/>
    <w:rsid w:val="00805583"/>
    <w:rsid w:val="0080598E"/>
    <w:rsid w:val="00805E8E"/>
    <w:rsid w:val="008062F9"/>
    <w:rsid w:val="00807A4A"/>
    <w:rsid w:val="00807FB3"/>
    <w:rsid w:val="0081021C"/>
    <w:rsid w:val="008109B0"/>
    <w:rsid w:val="00810BB1"/>
    <w:rsid w:val="00810BE9"/>
    <w:rsid w:val="00812A7A"/>
    <w:rsid w:val="00812B74"/>
    <w:rsid w:val="008138D0"/>
    <w:rsid w:val="00814035"/>
    <w:rsid w:val="0081434D"/>
    <w:rsid w:val="0081435B"/>
    <w:rsid w:val="00816774"/>
    <w:rsid w:val="00816F9F"/>
    <w:rsid w:val="00817072"/>
    <w:rsid w:val="00817A72"/>
    <w:rsid w:val="00821283"/>
    <w:rsid w:val="00821785"/>
    <w:rsid w:val="00821CBF"/>
    <w:rsid w:val="00821DBC"/>
    <w:rsid w:val="008225C6"/>
    <w:rsid w:val="00822640"/>
    <w:rsid w:val="0082275B"/>
    <w:rsid w:val="008227FA"/>
    <w:rsid w:val="0082290B"/>
    <w:rsid w:val="00822A3F"/>
    <w:rsid w:val="00822A62"/>
    <w:rsid w:val="00822ABC"/>
    <w:rsid w:val="00822F44"/>
    <w:rsid w:val="008238E7"/>
    <w:rsid w:val="00823D0A"/>
    <w:rsid w:val="00823E82"/>
    <w:rsid w:val="0082474A"/>
    <w:rsid w:val="00825023"/>
    <w:rsid w:val="00825150"/>
    <w:rsid w:val="00825779"/>
    <w:rsid w:val="00825AD0"/>
    <w:rsid w:val="00826415"/>
    <w:rsid w:val="0082703E"/>
    <w:rsid w:val="0082766D"/>
    <w:rsid w:val="008276B9"/>
    <w:rsid w:val="00827930"/>
    <w:rsid w:val="00827CA9"/>
    <w:rsid w:val="0083097E"/>
    <w:rsid w:val="008309FB"/>
    <w:rsid w:val="00830B3F"/>
    <w:rsid w:val="00831CA5"/>
    <w:rsid w:val="0083210C"/>
    <w:rsid w:val="008322B5"/>
    <w:rsid w:val="00832C6E"/>
    <w:rsid w:val="00832EA1"/>
    <w:rsid w:val="0083349E"/>
    <w:rsid w:val="00833776"/>
    <w:rsid w:val="008351F1"/>
    <w:rsid w:val="00835D14"/>
    <w:rsid w:val="008360C7"/>
    <w:rsid w:val="008363BD"/>
    <w:rsid w:val="00836421"/>
    <w:rsid w:val="0083678C"/>
    <w:rsid w:val="008369F8"/>
    <w:rsid w:val="00842025"/>
    <w:rsid w:val="008421B8"/>
    <w:rsid w:val="008427EC"/>
    <w:rsid w:val="00842FC2"/>
    <w:rsid w:val="00843D52"/>
    <w:rsid w:val="00844D42"/>
    <w:rsid w:val="00844F48"/>
    <w:rsid w:val="00844F4C"/>
    <w:rsid w:val="00845140"/>
    <w:rsid w:val="0084539E"/>
    <w:rsid w:val="0084543E"/>
    <w:rsid w:val="00845A1F"/>
    <w:rsid w:val="00845B75"/>
    <w:rsid w:val="00846522"/>
    <w:rsid w:val="008465F8"/>
    <w:rsid w:val="00846FBF"/>
    <w:rsid w:val="008470B6"/>
    <w:rsid w:val="00850238"/>
    <w:rsid w:val="00850623"/>
    <w:rsid w:val="00850BAF"/>
    <w:rsid w:val="00850DD9"/>
    <w:rsid w:val="00851063"/>
    <w:rsid w:val="0085124F"/>
    <w:rsid w:val="00851EEC"/>
    <w:rsid w:val="00851F8D"/>
    <w:rsid w:val="008524C5"/>
    <w:rsid w:val="00852583"/>
    <w:rsid w:val="00853474"/>
    <w:rsid w:val="008538DA"/>
    <w:rsid w:val="008539CB"/>
    <w:rsid w:val="00853B03"/>
    <w:rsid w:val="00853B99"/>
    <w:rsid w:val="00853CA3"/>
    <w:rsid w:val="00854D66"/>
    <w:rsid w:val="008550C3"/>
    <w:rsid w:val="0085542F"/>
    <w:rsid w:val="0085594F"/>
    <w:rsid w:val="00855BD8"/>
    <w:rsid w:val="00855F52"/>
    <w:rsid w:val="00856244"/>
    <w:rsid w:val="008562C6"/>
    <w:rsid w:val="008563E4"/>
    <w:rsid w:val="00856976"/>
    <w:rsid w:val="00856DEC"/>
    <w:rsid w:val="00856FEE"/>
    <w:rsid w:val="00857074"/>
    <w:rsid w:val="0085752F"/>
    <w:rsid w:val="008602A5"/>
    <w:rsid w:val="00860602"/>
    <w:rsid w:val="008611A6"/>
    <w:rsid w:val="0086163A"/>
    <w:rsid w:val="00861898"/>
    <w:rsid w:val="00861973"/>
    <w:rsid w:val="00861C43"/>
    <w:rsid w:val="00861F35"/>
    <w:rsid w:val="00862929"/>
    <w:rsid w:val="00863298"/>
    <w:rsid w:val="0086341B"/>
    <w:rsid w:val="008634D5"/>
    <w:rsid w:val="00864254"/>
    <w:rsid w:val="008644A6"/>
    <w:rsid w:val="00864C38"/>
    <w:rsid w:val="00864CC9"/>
    <w:rsid w:val="00864CD4"/>
    <w:rsid w:val="0086550C"/>
    <w:rsid w:val="00865914"/>
    <w:rsid w:val="00865957"/>
    <w:rsid w:val="00865D5C"/>
    <w:rsid w:val="00866ED3"/>
    <w:rsid w:val="00866F43"/>
    <w:rsid w:val="008670B8"/>
    <w:rsid w:val="008672E3"/>
    <w:rsid w:val="00867418"/>
    <w:rsid w:val="00867CDD"/>
    <w:rsid w:val="00870629"/>
    <w:rsid w:val="00870BE5"/>
    <w:rsid w:val="00871005"/>
    <w:rsid w:val="008711D5"/>
    <w:rsid w:val="0087134B"/>
    <w:rsid w:val="008718CE"/>
    <w:rsid w:val="008719CD"/>
    <w:rsid w:val="00872DE2"/>
    <w:rsid w:val="0087305D"/>
    <w:rsid w:val="00873F1B"/>
    <w:rsid w:val="00874243"/>
    <w:rsid w:val="008748A8"/>
    <w:rsid w:val="00874C17"/>
    <w:rsid w:val="00874C6B"/>
    <w:rsid w:val="00874DED"/>
    <w:rsid w:val="00875663"/>
    <w:rsid w:val="00875BA4"/>
    <w:rsid w:val="00875BDF"/>
    <w:rsid w:val="00875F7F"/>
    <w:rsid w:val="0087670B"/>
    <w:rsid w:val="00876FAC"/>
    <w:rsid w:val="0087749D"/>
    <w:rsid w:val="008775CB"/>
    <w:rsid w:val="008778AE"/>
    <w:rsid w:val="00880555"/>
    <w:rsid w:val="00880CC6"/>
    <w:rsid w:val="00880ED0"/>
    <w:rsid w:val="00881035"/>
    <w:rsid w:val="0088159D"/>
    <w:rsid w:val="008815A7"/>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BE3"/>
    <w:rsid w:val="00885E60"/>
    <w:rsid w:val="00886134"/>
    <w:rsid w:val="00886280"/>
    <w:rsid w:val="0088753E"/>
    <w:rsid w:val="00890178"/>
    <w:rsid w:val="00890951"/>
    <w:rsid w:val="00890D28"/>
    <w:rsid w:val="00890F67"/>
    <w:rsid w:val="008916D3"/>
    <w:rsid w:val="008919CA"/>
    <w:rsid w:val="0089226C"/>
    <w:rsid w:val="008922B1"/>
    <w:rsid w:val="008923CC"/>
    <w:rsid w:val="008928AB"/>
    <w:rsid w:val="008928AE"/>
    <w:rsid w:val="00892C50"/>
    <w:rsid w:val="00892EAF"/>
    <w:rsid w:val="00894488"/>
    <w:rsid w:val="00894BC4"/>
    <w:rsid w:val="00895484"/>
    <w:rsid w:val="008954E2"/>
    <w:rsid w:val="008954E7"/>
    <w:rsid w:val="0089562F"/>
    <w:rsid w:val="00895ED2"/>
    <w:rsid w:val="008961DC"/>
    <w:rsid w:val="00896301"/>
    <w:rsid w:val="008964F9"/>
    <w:rsid w:val="00896683"/>
    <w:rsid w:val="008970C3"/>
    <w:rsid w:val="00897436"/>
    <w:rsid w:val="00897D10"/>
    <w:rsid w:val="008A00DD"/>
    <w:rsid w:val="008A0936"/>
    <w:rsid w:val="008A0E39"/>
    <w:rsid w:val="008A17AC"/>
    <w:rsid w:val="008A2888"/>
    <w:rsid w:val="008A3152"/>
    <w:rsid w:val="008A3D7D"/>
    <w:rsid w:val="008A471E"/>
    <w:rsid w:val="008A48B7"/>
    <w:rsid w:val="008A50E7"/>
    <w:rsid w:val="008A5855"/>
    <w:rsid w:val="008A60F6"/>
    <w:rsid w:val="008A6C6C"/>
    <w:rsid w:val="008A6C8B"/>
    <w:rsid w:val="008A72E8"/>
    <w:rsid w:val="008A7FD5"/>
    <w:rsid w:val="008B007A"/>
    <w:rsid w:val="008B0648"/>
    <w:rsid w:val="008B1534"/>
    <w:rsid w:val="008B1CF3"/>
    <w:rsid w:val="008B307B"/>
    <w:rsid w:val="008B35BB"/>
    <w:rsid w:val="008B4752"/>
    <w:rsid w:val="008B477D"/>
    <w:rsid w:val="008B5F9E"/>
    <w:rsid w:val="008B63FF"/>
    <w:rsid w:val="008B69BD"/>
    <w:rsid w:val="008B6BA7"/>
    <w:rsid w:val="008B6DD0"/>
    <w:rsid w:val="008C0599"/>
    <w:rsid w:val="008C0768"/>
    <w:rsid w:val="008C0D4A"/>
    <w:rsid w:val="008C0E71"/>
    <w:rsid w:val="008C15F0"/>
    <w:rsid w:val="008C1788"/>
    <w:rsid w:val="008C1E30"/>
    <w:rsid w:val="008C2254"/>
    <w:rsid w:val="008C23C9"/>
    <w:rsid w:val="008C247F"/>
    <w:rsid w:val="008C49E5"/>
    <w:rsid w:val="008C7217"/>
    <w:rsid w:val="008C7310"/>
    <w:rsid w:val="008C743E"/>
    <w:rsid w:val="008D0207"/>
    <w:rsid w:val="008D0BE5"/>
    <w:rsid w:val="008D10BA"/>
    <w:rsid w:val="008D1148"/>
    <w:rsid w:val="008D1B47"/>
    <w:rsid w:val="008D257E"/>
    <w:rsid w:val="008D26AD"/>
    <w:rsid w:val="008D32ED"/>
    <w:rsid w:val="008D35EF"/>
    <w:rsid w:val="008D382D"/>
    <w:rsid w:val="008D41CF"/>
    <w:rsid w:val="008D432C"/>
    <w:rsid w:val="008D45EA"/>
    <w:rsid w:val="008D5998"/>
    <w:rsid w:val="008D600C"/>
    <w:rsid w:val="008D76D7"/>
    <w:rsid w:val="008D7A40"/>
    <w:rsid w:val="008D7EC1"/>
    <w:rsid w:val="008E20CF"/>
    <w:rsid w:val="008E2B16"/>
    <w:rsid w:val="008E30F1"/>
    <w:rsid w:val="008E30F6"/>
    <w:rsid w:val="008E3D22"/>
    <w:rsid w:val="008E414F"/>
    <w:rsid w:val="008E42EF"/>
    <w:rsid w:val="008E480B"/>
    <w:rsid w:val="008E49EB"/>
    <w:rsid w:val="008E5042"/>
    <w:rsid w:val="008E50D0"/>
    <w:rsid w:val="008E5F8B"/>
    <w:rsid w:val="008E5FC3"/>
    <w:rsid w:val="008E5FF6"/>
    <w:rsid w:val="008E6133"/>
    <w:rsid w:val="008E6986"/>
    <w:rsid w:val="008E77B5"/>
    <w:rsid w:val="008E787A"/>
    <w:rsid w:val="008E7A16"/>
    <w:rsid w:val="008F0986"/>
    <w:rsid w:val="008F0A90"/>
    <w:rsid w:val="008F0D5C"/>
    <w:rsid w:val="008F1B17"/>
    <w:rsid w:val="008F2F0F"/>
    <w:rsid w:val="008F3191"/>
    <w:rsid w:val="008F3237"/>
    <w:rsid w:val="008F368C"/>
    <w:rsid w:val="008F3838"/>
    <w:rsid w:val="008F399C"/>
    <w:rsid w:val="008F439B"/>
    <w:rsid w:val="008F4599"/>
    <w:rsid w:val="008F48F0"/>
    <w:rsid w:val="008F4DCC"/>
    <w:rsid w:val="008F539F"/>
    <w:rsid w:val="008F53DD"/>
    <w:rsid w:val="008F57C3"/>
    <w:rsid w:val="008F587E"/>
    <w:rsid w:val="008F5909"/>
    <w:rsid w:val="008F66C7"/>
    <w:rsid w:val="008F6DC3"/>
    <w:rsid w:val="008F6F5E"/>
    <w:rsid w:val="008F7035"/>
    <w:rsid w:val="008F79CF"/>
    <w:rsid w:val="008F7AC7"/>
    <w:rsid w:val="008F7DB7"/>
    <w:rsid w:val="0090023B"/>
    <w:rsid w:val="00900735"/>
    <w:rsid w:val="00900974"/>
    <w:rsid w:val="00901399"/>
    <w:rsid w:val="00902334"/>
    <w:rsid w:val="009023FA"/>
    <w:rsid w:val="00902429"/>
    <w:rsid w:val="009028AB"/>
    <w:rsid w:val="00902E87"/>
    <w:rsid w:val="00903C66"/>
    <w:rsid w:val="00903DFA"/>
    <w:rsid w:val="00904509"/>
    <w:rsid w:val="00904E03"/>
    <w:rsid w:val="00906B91"/>
    <w:rsid w:val="00906C37"/>
    <w:rsid w:val="00907A5A"/>
    <w:rsid w:val="00907EA2"/>
    <w:rsid w:val="00910045"/>
    <w:rsid w:val="009101D8"/>
    <w:rsid w:val="009106C1"/>
    <w:rsid w:val="009107C5"/>
    <w:rsid w:val="009108A1"/>
    <w:rsid w:val="0091110B"/>
    <w:rsid w:val="009113DD"/>
    <w:rsid w:val="009114E9"/>
    <w:rsid w:val="00911714"/>
    <w:rsid w:val="00911EF6"/>
    <w:rsid w:val="00912772"/>
    <w:rsid w:val="009129F0"/>
    <w:rsid w:val="00912B77"/>
    <w:rsid w:val="00912C0E"/>
    <w:rsid w:val="00913BB0"/>
    <w:rsid w:val="00913DF1"/>
    <w:rsid w:val="00914B12"/>
    <w:rsid w:val="00914D1C"/>
    <w:rsid w:val="0091508B"/>
    <w:rsid w:val="009152B5"/>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68A"/>
    <w:rsid w:val="0092181D"/>
    <w:rsid w:val="00921E78"/>
    <w:rsid w:val="009225FE"/>
    <w:rsid w:val="0092364E"/>
    <w:rsid w:val="00923654"/>
    <w:rsid w:val="0092372B"/>
    <w:rsid w:val="00923E91"/>
    <w:rsid w:val="009245B2"/>
    <w:rsid w:val="00924810"/>
    <w:rsid w:val="0092538D"/>
    <w:rsid w:val="009255DA"/>
    <w:rsid w:val="00925E46"/>
    <w:rsid w:val="00926152"/>
    <w:rsid w:val="00926D91"/>
    <w:rsid w:val="00926FF0"/>
    <w:rsid w:val="00927170"/>
    <w:rsid w:val="00927187"/>
    <w:rsid w:val="009278EC"/>
    <w:rsid w:val="00927BCE"/>
    <w:rsid w:val="0093017B"/>
    <w:rsid w:val="00930339"/>
    <w:rsid w:val="00930447"/>
    <w:rsid w:val="00930826"/>
    <w:rsid w:val="0093099B"/>
    <w:rsid w:val="009312E1"/>
    <w:rsid w:val="009316B5"/>
    <w:rsid w:val="009320B0"/>
    <w:rsid w:val="00932519"/>
    <w:rsid w:val="00932CBB"/>
    <w:rsid w:val="00933561"/>
    <w:rsid w:val="00933A62"/>
    <w:rsid w:val="00933DC0"/>
    <w:rsid w:val="0093449D"/>
    <w:rsid w:val="00934CDE"/>
    <w:rsid w:val="00935433"/>
    <w:rsid w:val="009359EE"/>
    <w:rsid w:val="009363AC"/>
    <w:rsid w:val="009374D4"/>
    <w:rsid w:val="00937D7A"/>
    <w:rsid w:val="009415A5"/>
    <w:rsid w:val="00941777"/>
    <w:rsid w:val="00941973"/>
    <w:rsid w:val="0094288C"/>
    <w:rsid w:val="0094288E"/>
    <w:rsid w:val="00943611"/>
    <w:rsid w:val="00943BBE"/>
    <w:rsid w:val="00943CD3"/>
    <w:rsid w:val="009446BD"/>
    <w:rsid w:val="00944B43"/>
    <w:rsid w:val="00944BA2"/>
    <w:rsid w:val="009454D3"/>
    <w:rsid w:val="00945540"/>
    <w:rsid w:val="00945810"/>
    <w:rsid w:val="00945C36"/>
    <w:rsid w:val="00946410"/>
    <w:rsid w:val="00946649"/>
    <w:rsid w:val="009466E1"/>
    <w:rsid w:val="00946BE3"/>
    <w:rsid w:val="00947D49"/>
    <w:rsid w:val="00947F82"/>
    <w:rsid w:val="00950550"/>
    <w:rsid w:val="00951316"/>
    <w:rsid w:val="009516C1"/>
    <w:rsid w:val="00951BF1"/>
    <w:rsid w:val="009528AE"/>
    <w:rsid w:val="00952F03"/>
    <w:rsid w:val="00953D8A"/>
    <w:rsid w:val="00953F14"/>
    <w:rsid w:val="009544B8"/>
    <w:rsid w:val="009545CA"/>
    <w:rsid w:val="0095493D"/>
    <w:rsid w:val="00954D2E"/>
    <w:rsid w:val="009557FB"/>
    <w:rsid w:val="0095600F"/>
    <w:rsid w:val="00956651"/>
    <w:rsid w:val="009567A4"/>
    <w:rsid w:val="00956C18"/>
    <w:rsid w:val="00956FCC"/>
    <w:rsid w:val="00957C94"/>
    <w:rsid w:val="009600D2"/>
    <w:rsid w:val="00961544"/>
    <w:rsid w:val="0096171A"/>
    <w:rsid w:val="0096199C"/>
    <w:rsid w:val="00962FDE"/>
    <w:rsid w:val="00964186"/>
    <w:rsid w:val="009642F8"/>
    <w:rsid w:val="00964417"/>
    <w:rsid w:val="00964CC8"/>
    <w:rsid w:val="00964F4B"/>
    <w:rsid w:val="00965270"/>
    <w:rsid w:val="00965280"/>
    <w:rsid w:val="009653B2"/>
    <w:rsid w:val="009659E9"/>
    <w:rsid w:val="00965B8C"/>
    <w:rsid w:val="00967702"/>
    <w:rsid w:val="00967A27"/>
    <w:rsid w:val="00967A67"/>
    <w:rsid w:val="00967CFA"/>
    <w:rsid w:val="00970240"/>
    <w:rsid w:val="009712F7"/>
    <w:rsid w:val="009715B2"/>
    <w:rsid w:val="00971D3A"/>
    <w:rsid w:val="00972341"/>
    <w:rsid w:val="00972483"/>
    <w:rsid w:val="00972699"/>
    <w:rsid w:val="0097380A"/>
    <w:rsid w:val="00973911"/>
    <w:rsid w:val="0097459C"/>
    <w:rsid w:val="00975112"/>
    <w:rsid w:val="0097546F"/>
    <w:rsid w:val="0097581D"/>
    <w:rsid w:val="00975943"/>
    <w:rsid w:val="009762C3"/>
    <w:rsid w:val="009773E1"/>
    <w:rsid w:val="00977AEB"/>
    <w:rsid w:val="00980CA6"/>
    <w:rsid w:val="00980D0A"/>
    <w:rsid w:val="00980E0F"/>
    <w:rsid w:val="0098156A"/>
    <w:rsid w:val="00981631"/>
    <w:rsid w:val="00981A93"/>
    <w:rsid w:val="00981F14"/>
    <w:rsid w:val="00982FCA"/>
    <w:rsid w:val="00983071"/>
    <w:rsid w:val="00983970"/>
    <w:rsid w:val="00983E20"/>
    <w:rsid w:val="00984050"/>
    <w:rsid w:val="009842A7"/>
    <w:rsid w:val="00984960"/>
    <w:rsid w:val="00984AD6"/>
    <w:rsid w:val="009851E0"/>
    <w:rsid w:val="009854C2"/>
    <w:rsid w:val="009857C1"/>
    <w:rsid w:val="00985D55"/>
    <w:rsid w:val="00986187"/>
    <w:rsid w:val="00986906"/>
    <w:rsid w:val="00986CCA"/>
    <w:rsid w:val="009911E1"/>
    <w:rsid w:val="00991D25"/>
    <w:rsid w:val="00992AB7"/>
    <w:rsid w:val="00993E43"/>
    <w:rsid w:val="009943AB"/>
    <w:rsid w:val="00994928"/>
    <w:rsid w:val="00994E34"/>
    <w:rsid w:val="00995CAF"/>
    <w:rsid w:val="00996B13"/>
    <w:rsid w:val="00996D53"/>
    <w:rsid w:val="0099707E"/>
    <w:rsid w:val="009A0900"/>
    <w:rsid w:val="009A0D19"/>
    <w:rsid w:val="009A1326"/>
    <w:rsid w:val="009A15A6"/>
    <w:rsid w:val="009A1762"/>
    <w:rsid w:val="009A22A0"/>
    <w:rsid w:val="009A2DE8"/>
    <w:rsid w:val="009A2F8C"/>
    <w:rsid w:val="009A3AC0"/>
    <w:rsid w:val="009A4532"/>
    <w:rsid w:val="009A47F8"/>
    <w:rsid w:val="009A4B62"/>
    <w:rsid w:val="009A58C7"/>
    <w:rsid w:val="009A5B22"/>
    <w:rsid w:val="009A5CEC"/>
    <w:rsid w:val="009A5D6E"/>
    <w:rsid w:val="009A5E21"/>
    <w:rsid w:val="009A5E73"/>
    <w:rsid w:val="009A61CB"/>
    <w:rsid w:val="009A63F4"/>
    <w:rsid w:val="009A652E"/>
    <w:rsid w:val="009A65FA"/>
    <w:rsid w:val="009A660B"/>
    <w:rsid w:val="009A68B3"/>
    <w:rsid w:val="009A6FDA"/>
    <w:rsid w:val="009A7347"/>
    <w:rsid w:val="009A741D"/>
    <w:rsid w:val="009B10AC"/>
    <w:rsid w:val="009B13CB"/>
    <w:rsid w:val="009B1FF4"/>
    <w:rsid w:val="009B21B0"/>
    <w:rsid w:val="009B2549"/>
    <w:rsid w:val="009B304C"/>
    <w:rsid w:val="009B36A0"/>
    <w:rsid w:val="009B4045"/>
    <w:rsid w:val="009B40FE"/>
    <w:rsid w:val="009B4251"/>
    <w:rsid w:val="009B58DD"/>
    <w:rsid w:val="009B6104"/>
    <w:rsid w:val="009B6E0D"/>
    <w:rsid w:val="009B71F0"/>
    <w:rsid w:val="009B757C"/>
    <w:rsid w:val="009C178A"/>
    <w:rsid w:val="009C2E73"/>
    <w:rsid w:val="009C2FEF"/>
    <w:rsid w:val="009C350B"/>
    <w:rsid w:val="009C3C04"/>
    <w:rsid w:val="009C539F"/>
    <w:rsid w:val="009C55A6"/>
    <w:rsid w:val="009C564E"/>
    <w:rsid w:val="009C572B"/>
    <w:rsid w:val="009C6288"/>
    <w:rsid w:val="009C62E2"/>
    <w:rsid w:val="009C69E4"/>
    <w:rsid w:val="009C70DB"/>
    <w:rsid w:val="009C70F8"/>
    <w:rsid w:val="009C75DF"/>
    <w:rsid w:val="009C7B1C"/>
    <w:rsid w:val="009D02B3"/>
    <w:rsid w:val="009D049D"/>
    <w:rsid w:val="009D07B5"/>
    <w:rsid w:val="009D0AAA"/>
    <w:rsid w:val="009D112A"/>
    <w:rsid w:val="009D14A5"/>
    <w:rsid w:val="009D1BA0"/>
    <w:rsid w:val="009D27EE"/>
    <w:rsid w:val="009D2FA2"/>
    <w:rsid w:val="009D305F"/>
    <w:rsid w:val="009D3539"/>
    <w:rsid w:val="009D3D1C"/>
    <w:rsid w:val="009D4C9F"/>
    <w:rsid w:val="009D4F3C"/>
    <w:rsid w:val="009D5561"/>
    <w:rsid w:val="009D5A6F"/>
    <w:rsid w:val="009D5E94"/>
    <w:rsid w:val="009D5F98"/>
    <w:rsid w:val="009D62D9"/>
    <w:rsid w:val="009D69ED"/>
    <w:rsid w:val="009D6A54"/>
    <w:rsid w:val="009D6B6A"/>
    <w:rsid w:val="009D6C26"/>
    <w:rsid w:val="009D7484"/>
    <w:rsid w:val="009D7DA3"/>
    <w:rsid w:val="009E0330"/>
    <w:rsid w:val="009E03E4"/>
    <w:rsid w:val="009E079F"/>
    <w:rsid w:val="009E0ADA"/>
    <w:rsid w:val="009E0C4E"/>
    <w:rsid w:val="009E1848"/>
    <w:rsid w:val="009E23A3"/>
    <w:rsid w:val="009E242E"/>
    <w:rsid w:val="009E2D46"/>
    <w:rsid w:val="009E2E1D"/>
    <w:rsid w:val="009E34A2"/>
    <w:rsid w:val="009E3880"/>
    <w:rsid w:val="009E3919"/>
    <w:rsid w:val="009E3C71"/>
    <w:rsid w:val="009E5147"/>
    <w:rsid w:val="009E554E"/>
    <w:rsid w:val="009E5F0D"/>
    <w:rsid w:val="009E62A1"/>
    <w:rsid w:val="009E664F"/>
    <w:rsid w:val="009E6A0A"/>
    <w:rsid w:val="009E7B71"/>
    <w:rsid w:val="009F020E"/>
    <w:rsid w:val="009F03DA"/>
    <w:rsid w:val="009F0AA7"/>
    <w:rsid w:val="009F0B4A"/>
    <w:rsid w:val="009F1142"/>
    <w:rsid w:val="009F156C"/>
    <w:rsid w:val="009F15A6"/>
    <w:rsid w:val="009F1A3D"/>
    <w:rsid w:val="009F1E1E"/>
    <w:rsid w:val="009F1F4F"/>
    <w:rsid w:val="009F20FA"/>
    <w:rsid w:val="009F294E"/>
    <w:rsid w:val="009F2C3F"/>
    <w:rsid w:val="009F2CC1"/>
    <w:rsid w:val="009F4230"/>
    <w:rsid w:val="009F4899"/>
    <w:rsid w:val="009F4B8F"/>
    <w:rsid w:val="009F5C24"/>
    <w:rsid w:val="009F6697"/>
    <w:rsid w:val="009F6925"/>
    <w:rsid w:val="009F744A"/>
    <w:rsid w:val="009F7519"/>
    <w:rsid w:val="009F7643"/>
    <w:rsid w:val="009F77F8"/>
    <w:rsid w:val="009F7E63"/>
    <w:rsid w:val="00A00262"/>
    <w:rsid w:val="00A002FC"/>
    <w:rsid w:val="00A01107"/>
    <w:rsid w:val="00A01959"/>
    <w:rsid w:val="00A019AA"/>
    <w:rsid w:val="00A01B8A"/>
    <w:rsid w:val="00A02013"/>
    <w:rsid w:val="00A0279D"/>
    <w:rsid w:val="00A02A32"/>
    <w:rsid w:val="00A02A62"/>
    <w:rsid w:val="00A02DB2"/>
    <w:rsid w:val="00A02F20"/>
    <w:rsid w:val="00A03402"/>
    <w:rsid w:val="00A04C7E"/>
    <w:rsid w:val="00A04C91"/>
    <w:rsid w:val="00A0595A"/>
    <w:rsid w:val="00A0597F"/>
    <w:rsid w:val="00A05D72"/>
    <w:rsid w:val="00A072E0"/>
    <w:rsid w:val="00A07DC1"/>
    <w:rsid w:val="00A1033E"/>
    <w:rsid w:val="00A10458"/>
    <w:rsid w:val="00A10BD9"/>
    <w:rsid w:val="00A11B19"/>
    <w:rsid w:val="00A12877"/>
    <w:rsid w:val="00A128A1"/>
    <w:rsid w:val="00A12ABA"/>
    <w:rsid w:val="00A13314"/>
    <w:rsid w:val="00A13719"/>
    <w:rsid w:val="00A14FDE"/>
    <w:rsid w:val="00A1518D"/>
    <w:rsid w:val="00A1556B"/>
    <w:rsid w:val="00A1671B"/>
    <w:rsid w:val="00A17011"/>
    <w:rsid w:val="00A1721C"/>
    <w:rsid w:val="00A204F1"/>
    <w:rsid w:val="00A20CD0"/>
    <w:rsid w:val="00A21261"/>
    <w:rsid w:val="00A21E2B"/>
    <w:rsid w:val="00A22A51"/>
    <w:rsid w:val="00A2338C"/>
    <w:rsid w:val="00A23FD0"/>
    <w:rsid w:val="00A242D6"/>
    <w:rsid w:val="00A26558"/>
    <w:rsid w:val="00A2696A"/>
    <w:rsid w:val="00A269E4"/>
    <w:rsid w:val="00A26D80"/>
    <w:rsid w:val="00A26DA8"/>
    <w:rsid w:val="00A274D9"/>
    <w:rsid w:val="00A27AF1"/>
    <w:rsid w:val="00A27B6D"/>
    <w:rsid w:val="00A305D7"/>
    <w:rsid w:val="00A306D6"/>
    <w:rsid w:val="00A30D23"/>
    <w:rsid w:val="00A318B5"/>
    <w:rsid w:val="00A318D7"/>
    <w:rsid w:val="00A31DC7"/>
    <w:rsid w:val="00A31ED6"/>
    <w:rsid w:val="00A3233F"/>
    <w:rsid w:val="00A32644"/>
    <w:rsid w:val="00A328C9"/>
    <w:rsid w:val="00A32BAF"/>
    <w:rsid w:val="00A32C9E"/>
    <w:rsid w:val="00A331E1"/>
    <w:rsid w:val="00A33AF9"/>
    <w:rsid w:val="00A33DFE"/>
    <w:rsid w:val="00A33EE6"/>
    <w:rsid w:val="00A34415"/>
    <w:rsid w:val="00A34542"/>
    <w:rsid w:val="00A34F25"/>
    <w:rsid w:val="00A35A2B"/>
    <w:rsid w:val="00A35E59"/>
    <w:rsid w:val="00A36125"/>
    <w:rsid w:val="00A36E71"/>
    <w:rsid w:val="00A36FD8"/>
    <w:rsid w:val="00A40A41"/>
    <w:rsid w:val="00A41760"/>
    <w:rsid w:val="00A41E7E"/>
    <w:rsid w:val="00A4230B"/>
    <w:rsid w:val="00A4266D"/>
    <w:rsid w:val="00A42DBA"/>
    <w:rsid w:val="00A43601"/>
    <w:rsid w:val="00A439EF"/>
    <w:rsid w:val="00A464D3"/>
    <w:rsid w:val="00A46B42"/>
    <w:rsid w:val="00A4718F"/>
    <w:rsid w:val="00A473F3"/>
    <w:rsid w:val="00A476C5"/>
    <w:rsid w:val="00A47F11"/>
    <w:rsid w:val="00A50217"/>
    <w:rsid w:val="00A50B00"/>
    <w:rsid w:val="00A50D4F"/>
    <w:rsid w:val="00A51325"/>
    <w:rsid w:val="00A52213"/>
    <w:rsid w:val="00A52630"/>
    <w:rsid w:val="00A526BA"/>
    <w:rsid w:val="00A53002"/>
    <w:rsid w:val="00A53103"/>
    <w:rsid w:val="00A53114"/>
    <w:rsid w:val="00A53659"/>
    <w:rsid w:val="00A53769"/>
    <w:rsid w:val="00A53C38"/>
    <w:rsid w:val="00A54661"/>
    <w:rsid w:val="00A54A40"/>
    <w:rsid w:val="00A54AE4"/>
    <w:rsid w:val="00A54E3E"/>
    <w:rsid w:val="00A54FF6"/>
    <w:rsid w:val="00A555A5"/>
    <w:rsid w:val="00A5580C"/>
    <w:rsid w:val="00A55B41"/>
    <w:rsid w:val="00A55CDD"/>
    <w:rsid w:val="00A55EE4"/>
    <w:rsid w:val="00A55F79"/>
    <w:rsid w:val="00A55FB7"/>
    <w:rsid w:val="00A568A9"/>
    <w:rsid w:val="00A56CCE"/>
    <w:rsid w:val="00A56D04"/>
    <w:rsid w:val="00A56E2C"/>
    <w:rsid w:val="00A570C7"/>
    <w:rsid w:val="00A57162"/>
    <w:rsid w:val="00A57989"/>
    <w:rsid w:val="00A57B89"/>
    <w:rsid w:val="00A63338"/>
    <w:rsid w:val="00A641B4"/>
    <w:rsid w:val="00A65CCE"/>
    <w:rsid w:val="00A66229"/>
    <w:rsid w:val="00A66B77"/>
    <w:rsid w:val="00A66CF5"/>
    <w:rsid w:val="00A66E15"/>
    <w:rsid w:val="00A6757A"/>
    <w:rsid w:val="00A675CA"/>
    <w:rsid w:val="00A67AC7"/>
    <w:rsid w:val="00A67BB9"/>
    <w:rsid w:val="00A67C03"/>
    <w:rsid w:val="00A67C1C"/>
    <w:rsid w:val="00A67F35"/>
    <w:rsid w:val="00A704A6"/>
    <w:rsid w:val="00A710C9"/>
    <w:rsid w:val="00A71507"/>
    <w:rsid w:val="00A7150A"/>
    <w:rsid w:val="00A72285"/>
    <w:rsid w:val="00A7233A"/>
    <w:rsid w:val="00A72B8C"/>
    <w:rsid w:val="00A72EB9"/>
    <w:rsid w:val="00A734C3"/>
    <w:rsid w:val="00A735D5"/>
    <w:rsid w:val="00A748C3"/>
    <w:rsid w:val="00A751D4"/>
    <w:rsid w:val="00A757CE"/>
    <w:rsid w:val="00A75DB0"/>
    <w:rsid w:val="00A760DE"/>
    <w:rsid w:val="00A7611C"/>
    <w:rsid w:val="00A76406"/>
    <w:rsid w:val="00A76D9A"/>
    <w:rsid w:val="00A76FBF"/>
    <w:rsid w:val="00A7705C"/>
    <w:rsid w:val="00A77402"/>
    <w:rsid w:val="00A7757F"/>
    <w:rsid w:val="00A77A6F"/>
    <w:rsid w:val="00A77AD6"/>
    <w:rsid w:val="00A77F07"/>
    <w:rsid w:val="00A802C2"/>
    <w:rsid w:val="00A80628"/>
    <w:rsid w:val="00A80F01"/>
    <w:rsid w:val="00A813BE"/>
    <w:rsid w:val="00A8190D"/>
    <w:rsid w:val="00A81C45"/>
    <w:rsid w:val="00A824F8"/>
    <w:rsid w:val="00A828F2"/>
    <w:rsid w:val="00A82B2F"/>
    <w:rsid w:val="00A83EE2"/>
    <w:rsid w:val="00A844B3"/>
    <w:rsid w:val="00A84564"/>
    <w:rsid w:val="00A846DE"/>
    <w:rsid w:val="00A84839"/>
    <w:rsid w:val="00A8485B"/>
    <w:rsid w:val="00A84AE1"/>
    <w:rsid w:val="00A84C6C"/>
    <w:rsid w:val="00A84EFA"/>
    <w:rsid w:val="00A850C3"/>
    <w:rsid w:val="00A8520F"/>
    <w:rsid w:val="00A852DF"/>
    <w:rsid w:val="00A85537"/>
    <w:rsid w:val="00A865E9"/>
    <w:rsid w:val="00A867FC"/>
    <w:rsid w:val="00A86A6E"/>
    <w:rsid w:val="00A86E89"/>
    <w:rsid w:val="00A8727B"/>
    <w:rsid w:val="00A8735F"/>
    <w:rsid w:val="00A87F7C"/>
    <w:rsid w:val="00A908CA"/>
    <w:rsid w:val="00A90BA4"/>
    <w:rsid w:val="00A90DDC"/>
    <w:rsid w:val="00A910A1"/>
    <w:rsid w:val="00A910B4"/>
    <w:rsid w:val="00A91C3F"/>
    <w:rsid w:val="00A92132"/>
    <w:rsid w:val="00A92D5B"/>
    <w:rsid w:val="00A93235"/>
    <w:rsid w:val="00A93A46"/>
    <w:rsid w:val="00A941CA"/>
    <w:rsid w:val="00A9574B"/>
    <w:rsid w:val="00A96F34"/>
    <w:rsid w:val="00A97DDB"/>
    <w:rsid w:val="00A97F27"/>
    <w:rsid w:val="00A97F41"/>
    <w:rsid w:val="00AA04A1"/>
    <w:rsid w:val="00AA06F2"/>
    <w:rsid w:val="00AA0732"/>
    <w:rsid w:val="00AA0919"/>
    <w:rsid w:val="00AA0CD7"/>
    <w:rsid w:val="00AA0E40"/>
    <w:rsid w:val="00AA1382"/>
    <w:rsid w:val="00AA19B6"/>
    <w:rsid w:val="00AA1FCD"/>
    <w:rsid w:val="00AA2A9F"/>
    <w:rsid w:val="00AA2E5D"/>
    <w:rsid w:val="00AA345E"/>
    <w:rsid w:val="00AA347A"/>
    <w:rsid w:val="00AA3A5D"/>
    <w:rsid w:val="00AA496B"/>
    <w:rsid w:val="00AA4980"/>
    <w:rsid w:val="00AA54BE"/>
    <w:rsid w:val="00AA5E6F"/>
    <w:rsid w:val="00AA60AC"/>
    <w:rsid w:val="00AA70A8"/>
    <w:rsid w:val="00AA7312"/>
    <w:rsid w:val="00AA734A"/>
    <w:rsid w:val="00AB1178"/>
    <w:rsid w:val="00AB18B4"/>
    <w:rsid w:val="00AB1FEA"/>
    <w:rsid w:val="00AB22B2"/>
    <w:rsid w:val="00AB2D88"/>
    <w:rsid w:val="00AB2E45"/>
    <w:rsid w:val="00AB3241"/>
    <w:rsid w:val="00AB391F"/>
    <w:rsid w:val="00AB3BC3"/>
    <w:rsid w:val="00AB3E02"/>
    <w:rsid w:val="00AB4039"/>
    <w:rsid w:val="00AB4050"/>
    <w:rsid w:val="00AB40B8"/>
    <w:rsid w:val="00AB49D4"/>
    <w:rsid w:val="00AB4A1A"/>
    <w:rsid w:val="00AB57B0"/>
    <w:rsid w:val="00AB5EFC"/>
    <w:rsid w:val="00AB60A3"/>
    <w:rsid w:val="00AB670B"/>
    <w:rsid w:val="00AB7540"/>
    <w:rsid w:val="00AB7D72"/>
    <w:rsid w:val="00AC030B"/>
    <w:rsid w:val="00AC0CD7"/>
    <w:rsid w:val="00AC1321"/>
    <w:rsid w:val="00AC13C4"/>
    <w:rsid w:val="00AC16A6"/>
    <w:rsid w:val="00AC173A"/>
    <w:rsid w:val="00AC1B32"/>
    <w:rsid w:val="00AC1BE7"/>
    <w:rsid w:val="00AC2415"/>
    <w:rsid w:val="00AC2514"/>
    <w:rsid w:val="00AC2EC7"/>
    <w:rsid w:val="00AC3943"/>
    <w:rsid w:val="00AC4071"/>
    <w:rsid w:val="00AC4385"/>
    <w:rsid w:val="00AC4CA1"/>
    <w:rsid w:val="00AC681C"/>
    <w:rsid w:val="00AC6A5F"/>
    <w:rsid w:val="00AC7BB0"/>
    <w:rsid w:val="00AC7C3D"/>
    <w:rsid w:val="00AD0355"/>
    <w:rsid w:val="00AD0DA3"/>
    <w:rsid w:val="00AD0DA5"/>
    <w:rsid w:val="00AD0F7B"/>
    <w:rsid w:val="00AD115A"/>
    <w:rsid w:val="00AD1288"/>
    <w:rsid w:val="00AD1C82"/>
    <w:rsid w:val="00AD258F"/>
    <w:rsid w:val="00AD2B24"/>
    <w:rsid w:val="00AD2DA2"/>
    <w:rsid w:val="00AD43DE"/>
    <w:rsid w:val="00AD4A3B"/>
    <w:rsid w:val="00AD4EFE"/>
    <w:rsid w:val="00AD5119"/>
    <w:rsid w:val="00AD5525"/>
    <w:rsid w:val="00AD6073"/>
    <w:rsid w:val="00AD6084"/>
    <w:rsid w:val="00AD6366"/>
    <w:rsid w:val="00AD647A"/>
    <w:rsid w:val="00AD6516"/>
    <w:rsid w:val="00AD6DF6"/>
    <w:rsid w:val="00AE05D5"/>
    <w:rsid w:val="00AE08E6"/>
    <w:rsid w:val="00AE0FD0"/>
    <w:rsid w:val="00AE1F60"/>
    <w:rsid w:val="00AE1F9E"/>
    <w:rsid w:val="00AE22FA"/>
    <w:rsid w:val="00AE2EDD"/>
    <w:rsid w:val="00AE31D6"/>
    <w:rsid w:val="00AE3C21"/>
    <w:rsid w:val="00AE3DE2"/>
    <w:rsid w:val="00AE40BB"/>
    <w:rsid w:val="00AE424E"/>
    <w:rsid w:val="00AE455C"/>
    <w:rsid w:val="00AE4DE7"/>
    <w:rsid w:val="00AE5290"/>
    <w:rsid w:val="00AE57C4"/>
    <w:rsid w:val="00AE596B"/>
    <w:rsid w:val="00AE5B19"/>
    <w:rsid w:val="00AE6197"/>
    <w:rsid w:val="00AE6A17"/>
    <w:rsid w:val="00AE76B8"/>
    <w:rsid w:val="00AE7C07"/>
    <w:rsid w:val="00AF002F"/>
    <w:rsid w:val="00AF04E0"/>
    <w:rsid w:val="00AF076C"/>
    <w:rsid w:val="00AF084B"/>
    <w:rsid w:val="00AF10BD"/>
    <w:rsid w:val="00AF1CAD"/>
    <w:rsid w:val="00AF2097"/>
    <w:rsid w:val="00AF32F2"/>
    <w:rsid w:val="00AF465D"/>
    <w:rsid w:val="00AF486A"/>
    <w:rsid w:val="00AF5DE5"/>
    <w:rsid w:val="00AF6058"/>
    <w:rsid w:val="00AF6217"/>
    <w:rsid w:val="00AF649E"/>
    <w:rsid w:val="00AF6569"/>
    <w:rsid w:val="00AF6695"/>
    <w:rsid w:val="00AF6E64"/>
    <w:rsid w:val="00AF7166"/>
    <w:rsid w:val="00AF748F"/>
    <w:rsid w:val="00AF796E"/>
    <w:rsid w:val="00B01B07"/>
    <w:rsid w:val="00B02863"/>
    <w:rsid w:val="00B02D31"/>
    <w:rsid w:val="00B03034"/>
    <w:rsid w:val="00B031CE"/>
    <w:rsid w:val="00B03551"/>
    <w:rsid w:val="00B0377F"/>
    <w:rsid w:val="00B0406C"/>
    <w:rsid w:val="00B05AD8"/>
    <w:rsid w:val="00B05C00"/>
    <w:rsid w:val="00B05ED2"/>
    <w:rsid w:val="00B05F20"/>
    <w:rsid w:val="00B075BD"/>
    <w:rsid w:val="00B075E0"/>
    <w:rsid w:val="00B1012D"/>
    <w:rsid w:val="00B10803"/>
    <w:rsid w:val="00B10B8C"/>
    <w:rsid w:val="00B10C33"/>
    <w:rsid w:val="00B11F83"/>
    <w:rsid w:val="00B123EE"/>
    <w:rsid w:val="00B12AD2"/>
    <w:rsid w:val="00B158FD"/>
    <w:rsid w:val="00B15DCE"/>
    <w:rsid w:val="00B16460"/>
    <w:rsid w:val="00B16E50"/>
    <w:rsid w:val="00B17770"/>
    <w:rsid w:val="00B20015"/>
    <w:rsid w:val="00B218B1"/>
    <w:rsid w:val="00B2232E"/>
    <w:rsid w:val="00B22B92"/>
    <w:rsid w:val="00B23C06"/>
    <w:rsid w:val="00B243E1"/>
    <w:rsid w:val="00B24688"/>
    <w:rsid w:val="00B250F8"/>
    <w:rsid w:val="00B251D8"/>
    <w:rsid w:val="00B2667B"/>
    <w:rsid w:val="00B26D97"/>
    <w:rsid w:val="00B26F4B"/>
    <w:rsid w:val="00B279FF"/>
    <w:rsid w:val="00B27C74"/>
    <w:rsid w:val="00B302FD"/>
    <w:rsid w:val="00B306B7"/>
    <w:rsid w:val="00B30BB1"/>
    <w:rsid w:val="00B31C21"/>
    <w:rsid w:val="00B32459"/>
    <w:rsid w:val="00B32680"/>
    <w:rsid w:val="00B328BB"/>
    <w:rsid w:val="00B32A3A"/>
    <w:rsid w:val="00B336CB"/>
    <w:rsid w:val="00B33A8E"/>
    <w:rsid w:val="00B349A4"/>
    <w:rsid w:val="00B34CB3"/>
    <w:rsid w:val="00B3559B"/>
    <w:rsid w:val="00B357D4"/>
    <w:rsid w:val="00B36933"/>
    <w:rsid w:val="00B36DEB"/>
    <w:rsid w:val="00B37251"/>
    <w:rsid w:val="00B37C5F"/>
    <w:rsid w:val="00B4061B"/>
    <w:rsid w:val="00B4066B"/>
    <w:rsid w:val="00B4100A"/>
    <w:rsid w:val="00B416BA"/>
    <w:rsid w:val="00B417A5"/>
    <w:rsid w:val="00B419CC"/>
    <w:rsid w:val="00B42009"/>
    <w:rsid w:val="00B427F0"/>
    <w:rsid w:val="00B43955"/>
    <w:rsid w:val="00B444F4"/>
    <w:rsid w:val="00B450E2"/>
    <w:rsid w:val="00B45184"/>
    <w:rsid w:val="00B453D6"/>
    <w:rsid w:val="00B454BB"/>
    <w:rsid w:val="00B45B88"/>
    <w:rsid w:val="00B45BD5"/>
    <w:rsid w:val="00B46A7D"/>
    <w:rsid w:val="00B46CE3"/>
    <w:rsid w:val="00B4730D"/>
    <w:rsid w:val="00B50783"/>
    <w:rsid w:val="00B50E2B"/>
    <w:rsid w:val="00B51E89"/>
    <w:rsid w:val="00B5217F"/>
    <w:rsid w:val="00B53618"/>
    <w:rsid w:val="00B5379F"/>
    <w:rsid w:val="00B5380D"/>
    <w:rsid w:val="00B53D53"/>
    <w:rsid w:val="00B53FD4"/>
    <w:rsid w:val="00B542FE"/>
    <w:rsid w:val="00B5460A"/>
    <w:rsid w:val="00B54DF6"/>
    <w:rsid w:val="00B55003"/>
    <w:rsid w:val="00B55281"/>
    <w:rsid w:val="00B55B3C"/>
    <w:rsid w:val="00B56C53"/>
    <w:rsid w:val="00B56D85"/>
    <w:rsid w:val="00B57D09"/>
    <w:rsid w:val="00B6057B"/>
    <w:rsid w:val="00B615D0"/>
    <w:rsid w:val="00B627BD"/>
    <w:rsid w:val="00B62823"/>
    <w:rsid w:val="00B62C58"/>
    <w:rsid w:val="00B63474"/>
    <w:rsid w:val="00B635D9"/>
    <w:rsid w:val="00B64F38"/>
    <w:rsid w:val="00B6659D"/>
    <w:rsid w:val="00B6664B"/>
    <w:rsid w:val="00B66707"/>
    <w:rsid w:val="00B66BFF"/>
    <w:rsid w:val="00B67074"/>
    <w:rsid w:val="00B6743A"/>
    <w:rsid w:val="00B70334"/>
    <w:rsid w:val="00B71116"/>
    <w:rsid w:val="00B71171"/>
    <w:rsid w:val="00B71C79"/>
    <w:rsid w:val="00B71EA1"/>
    <w:rsid w:val="00B723A7"/>
    <w:rsid w:val="00B72F28"/>
    <w:rsid w:val="00B733F0"/>
    <w:rsid w:val="00B7355A"/>
    <w:rsid w:val="00B737B0"/>
    <w:rsid w:val="00B73D7A"/>
    <w:rsid w:val="00B74203"/>
    <w:rsid w:val="00B7442E"/>
    <w:rsid w:val="00B7476A"/>
    <w:rsid w:val="00B76A32"/>
    <w:rsid w:val="00B77240"/>
    <w:rsid w:val="00B77A6F"/>
    <w:rsid w:val="00B77CC9"/>
    <w:rsid w:val="00B80477"/>
    <w:rsid w:val="00B806F0"/>
    <w:rsid w:val="00B80AD9"/>
    <w:rsid w:val="00B8181A"/>
    <w:rsid w:val="00B81FC4"/>
    <w:rsid w:val="00B820DD"/>
    <w:rsid w:val="00B8227F"/>
    <w:rsid w:val="00B8234C"/>
    <w:rsid w:val="00B8243E"/>
    <w:rsid w:val="00B82FE2"/>
    <w:rsid w:val="00B83538"/>
    <w:rsid w:val="00B83744"/>
    <w:rsid w:val="00B8430E"/>
    <w:rsid w:val="00B84F85"/>
    <w:rsid w:val="00B85267"/>
    <w:rsid w:val="00B855D6"/>
    <w:rsid w:val="00B85F92"/>
    <w:rsid w:val="00B86124"/>
    <w:rsid w:val="00B863F9"/>
    <w:rsid w:val="00B86F9E"/>
    <w:rsid w:val="00B87697"/>
    <w:rsid w:val="00B87AAB"/>
    <w:rsid w:val="00B90DD6"/>
    <w:rsid w:val="00B911A5"/>
    <w:rsid w:val="00B91390"/>
    <w:rsid w:val="00B9188F"/>
    <w:rsid w:val="00B91EA6"/>
    <w:rsid w:val="00B92701"/>
    <w:rsid w:val="00B92E1B"/>
    <w:rsid w:val="00B9334D"/>
    <w:rsid w:val="00B94027"/>
    <w:rsid w:val="00B94055"/>
    <w:rsid w:val="00B9416E"/>
    <w:rsid w:val="00B9441B"/>
    <w:rsid w:val="00B94C8E"/>
    <w:rsid w:val="00B94DA8"/>
    <w:rsid w:val="00B9681D"/>
    <w:rsid w:val="00B97455"/>
    <w:rsid w:val="00B97E6E"/>
    <w:rsid w:val="00BA0F60"/>
    <w:rsid w:val="00BA17EC"/>
    <w:rsid w:val="00BA192D"/>
    <w:rsid w:val="00BA2086"/>
    <w:rsid w:val="00BA2363"/>
    <w:rsid w:val="00BA274D"/>
    <w:rsid w:val="00BA355E"/>
    <w:rsid w:val="00BA3ACF"/>
    <w:rsid w:val="00BA3D0C"/>
    <w:rsid w:val="00BA4B23"/>
    <w:rsid w:val="00BA4E06"/>
    <w:rsid w:val="00BA51AB"/>
    <w:rsid w:val="00BA5460"/>
    <w:rsid w:val="00BA5CED"/>
    <w:rsid w:val="00BA612B"/>
    <w:rsid w:val="00BA6AE3"/>
    <w:rsid w:val="00BA70B0"/>
    <w:rsid w:val="00BA7231"/>
    <w:rsid w:val="00BB0548"/>
    <w:rsid w:val="00BB0822"/>
    <w:rsid w:val="00BB0958"/>
    <w:rsid w:val="00BB0B75"/>
    <w:rsid w:val="00BB0DF9"/>
    <w:rsid w:val="00BB123E"/>
    <w:rsid w:val="00BB12CC"/>
    <w:rsid w:val="00BB1EDC"/>
    <w:rsid w:val="00BB2110"/>
    <w:rsid w:val="00BB23F5"/>
    <w:rsid w:val="00BB2780"/>
    <w:rsid w:val="00BB37EA"/>
    <w:rsid w:val="00BB43AC"/>
    <w:rsid w:val="00BB4980"/>
    <w:rsid w:val="00BB4998"/>
    <w:rsid w:val="00BB4C59"/>
    <w:rsid w:val="00BB535B"/>
    <w:rsid w:val="00BB53E6"/>
    <w:rsid w:val="00BB5714"/>
    <w:rsid w:val="00BB5A2B"/>
    <w:rsid w:val="00BB6375"/>
    <w:rsid w:val="00BB7041"/>
    <w:rsid w:val="00BB7AEA"/>
    <w:rsid w:val="00BB7B44"/>
    <w:rsid w:val="00BC017E"/>
    <w:rsid w:val="00BC04A9"/>
    <w:rsid w:val="00BC04D3"/>
    <w:rsid w:val="00BC164C"/>
    <w:rsid w:val="00BC19C9"/>
    <w:rsid w:val="00BC2D0A"/>
    <w:rsid w:val="00BC3187"/>
    <w:rsid w:val="00BC3DF7"/>
    <w:rsid w:val="00BC4C42"/>
    <w:rsid w:val="00BC4F11"/>
    <w:rsid w:val="00BC5731"/>
    <w:rsid w:val="00BC5B7D"/>
    <w:rsid w:val="00BC5D06"/>
    <w:rsid w:val="00BC6237"/>
    <w:rsid w:val="00BC65B7"/>
    <w:rsid w:val="00BC67B2"/>
    <w:rsid w:val="00BC6A06"/>
    <w:rsid w:val="00BC7923"/>
    <w:rsid w:val="00BC79A3"/>
    <w:rsid w:val="00BD0162"/>
    <w:rsid w:val="00BD0823"/>
    <w:rsid w:val="00BD117A"/>
    <w:rsid w:val="00BD18CD"/>
    <w:rsid w:val="00BD2135"/>
    <w:rsid w:val="00BD21A5"/>
    <w:rsid w:val="00BD2205"/>
    <w:rsid w:val="00BD29E4"/>
    <w:rsid w:val="00BD35BC"/>
    <w:rsid w:val="00BD38C0"/>
    <w:rsid w:val="00BD4776"/>
    <w:rsid w:val="00BD5068"/>
    <w:rsid w:val="00BD663C"/>
    <w:rsid w:val="00BD6AFB"/>
    <w:rsid w:val="00BD7138"/>
    <w:rsid w:val="00BD7825"/>
    <w:rsid w:val="00BE1DAA"/>
    <w:rsid w:val="00BE1FBB"/>
    <w:rsid w:val="00BE22E3"/>
    <w:rsid w:val="00BE237F"/>
    <w:rsid w:val="00BE2687"/>
    <w:rsid w:val="00BE2960"/>
    <w:rsid w:val="00BE2DF6"/>
    <w:rsid w:val="00BE2F3F"/>
    <w:rsid w:val="00BE39FA"/>
    <w:rsid w:val="00BE455A"/>
    <w:rsid w:val="00BE5198"/>
    <w:rsid w:val="00BE6285"/>
    <w:rsid w:val="00BE6686"/>
    <w:rsid w:val="00BE6D73"/>
    <w:rsid w:val="00BE7127"/>
    <w:rsid w:val="00BF02EC"/>
    <w:rsid w:val="00BF0439"/>
    <w:rsid w:val="00BF0640"/>
    <w:rsid w:val="00BF07A2"/>
    <w:rsid w:val="00BF0BAE"/>
    <w:rsid w:val="00BF14F1"/>
    <w:rsid w:val="00BF3469"/>
    <w:rsid w:val="00BF4338"/>
    <w:rsid w:val="00BF4644"/>
    <w:rsid w:val="00BF4B94"/>
    <w:rsid w:val="00BF58ED"/>
    <w:rsid w:val="00BF5C7A"/>
    <w:rsid w:val="00BF5F4F"/>
    <w:rsid w:val="00BF615E"/>
    <w:rsid w:val="00BF6163"/>
    <w:rsid w:val="00BF6714"/>
    <w:rsid w:val="00BF77F5"/>
    <w:rsid w:val="00C00CF5"/>
    <w:rsid w:val="00C0122D"/>
    <w:rsid w:val="00C0141C"/>
    <w:rsid w:val="00C015A0"/>
    <w:rsid w:val="00C016AE"/>
    <w:rsid w:val="00C0180F"/>
    <w:rsid w:val="00C019F2"/>
    <w:rsid w:val="00C01CDE"/>
    <w:rsid w:val="00C020CF"/>
    <w:rsid w:val="00C02330"/>
    <w:rsid w:val="00C02881"/>
    <w:rsid w:val="00C02D47"/>
    <w:rsid w:val="00C02E0C"/>
    <w:rsid w:val="00C02E48"/>
    <w:rsid w:val="00C03519"/>
    <w:rsid w:val="00C03559"/>
    <w:rsid w:val="00C035CA"/>
    <w:rsid w:val="00C03A77"/>
    <w:rsid w:val="00C05080"/>
    <w:rsid w:val="00C0511D"/>
    <w:rsid w:val="00C0579A"/>
    <w:rsid w:val="00C06F29"/>
    <w:rsid w:val="00C06F3A"/>
    <w:rsid w:val="00C0719F"/>
    <w:rsid w:val="00C07503"/>
    <w:rsid w:val="00C075BD"/>
    <w:rsid w:val="00C079A1"/>
    <w:rsid w:val="00C079F5"/>
    <w:rsid w:val="00C10B1C"/>
    <w:rsid w:val="00C10F65"/>
    <w:rsid w:val="00C115EA"/>
    <w:rsid w:val="00C117D1"/>
    <w:rsid w:val="00C12029"/>
    <w:rsid w:val="00C120BD"/>
    <w:rsid w:val="00C1365B"/>
    <w:rsid w:val="00C13A67"/>
    <w:rsid w:val="00C142BB"/>
    <w:rsid w:val="00C14396"/>
    <w:rsid w:val="00C14E2D"/>
    <w:rsid w:val="00C17552"/>
    <w:rsid w:val="00C17839"/>
    <w:rsid w:val="00C20419"/>
    <w:rsid w:val="00C20536"/>
    <w:rsid w:val="00C21444"/>
    <w:rsid w:val="00C21955"/>
    <w:rsid w:val="00C21A7E"/>
    <w:rsid w:val="00C21E46"/>
    <w:rsid w:val="00C22BB9"/>
    <w:rsid w:val="00C22DA3"/>
    <w:rsid w:val="00C22EA3"/>
    <w:rsid w:val="00C2316B"/>
    <w:rsid w:val="00C23CE2"/>
    <w:rsid w:val="00C24233"/>
    <w:rsid w:val="00C24284"/>
    <w:rsid w:val="00C24920"/>
    <w:rsid w:val="00C24946"/>
    <w:rsid w:val="00C251C4"/>
    <w:rsid w:val="00C254F8"/>
    <w:rsid w:val="00C2551A"/>
    <w:rsid w:val="00C25D0A"/>
    <w:rsid w:val="00C2676A"/>
    <w:rsid w:val="00C26854"/>
    <w:rsid w:val="00C26E0C"/>
    <w:rsid w:val="00C26E96"/>
    <w:rsid w:val="00C270EA"/>
    <w:rsid w:val="00C27110"/>
    <w:rsid w:val="00C273A5"/>
    <w:rsid w:val="00C273AA"/>
    <w:rsid w:val="00C279A2"/>
    <w:rsid w:val="00C27EE4"/>
    <w:rsid w:val="00C3024B"/>
    <w:rsid w:val="00C30715"/>
    <w:rsid w:val="00C30D10"/>
    <w:rsid w:val="00C3183F"/>
    <w:rsid w:val="00C31E58"/>
    <w:rsid w:val="00C31EC5"/>
    <w:rsid w:val="00C33201"/>
    <w:rsid w:val="00C33334"/>
    <w:rsid w:val="00C334ED"/>
    <w:rsid w:val="00C352B8"/>
    <w:rsid w:val="00C35385"/>
    <w:rsid w:val="00C35758"/>
    <w:rsid w:val="00C35ED0"/>
    <w:rsid w:val="00C36647"/>
    <w:rsid w:val="00C36B8B"/>
    <w:rsid w:val="00C37644"/>
    <w:rsid w:val="00C37A99"/>
    <w:rsid w:val="00C37F16"/>
    <w:rsid w:val="00C41BE4"/>
    <w:rsid w:val="00C41F20"/>
    <w:rsid w:val="00C42A7B"/>
    <w:rsid w:val="00C43117"/>
    <w:rsid w:val="00C43425"/>
    <w:rsid w:val="00C43512"/>
    <w:rsid w:val="00C43598"/>
    <w:rsid w:val="00C43F03"/>
    <w:rsid w:val="00C44360"/>
    <w:rsid w:val="00C4464B"/>
    <w:rsid w:val="00C44662"/>
    <w:rsid w:val="00C4476A"/>
    <w:rsid w:val="00C45113"/>
    <w:rsid w:val="00C45452"/>
    <w:rsid w:val="00C458DB"/>
    <w:rsid w:val="00C45926"/>
    <w:rsid w:val="00C46582"/>
    <w:rsid w:val="00C46672"/>
    <w:rsid w:val="00C4700E"/>
    <w:rsid w:val="00C47760"/>
    <w:rsid w:val="00C50193"/>
    <w:rsid w:val="00C5074F"/>
    <w:rsid w:val="00C50965"/>
    <w:rsid w:val="00C50973"/>
    <w:rsid w:val="00C516CD"/>
    <w:rsid w:val="00C518A7"/>
    <w:rsid w:val="00C52331"/>
    <w:rsid w:val="00C52623"/>
    <w:rsid w:val="00C528C8"/>
    <w:rsid w:val="00C529E1"/>
    <w:rsid w:val="00C52D98"/>
    <w:rsid w:val="00C5327A"/>
    <w:rsid w:val="00C53DAF"/>
    <w:rsid w:val="00C541DF"/>
    <w:rsid w:val="00C5426A"/>
    <w:rsid w:val="00C542E8"/>
    <w:rsid w:val="00C54EFF"/>
    <w:rsid w:val="00C558E6"/>
    <w:rsid w:val="00C55FED"/>
    <w:rsid w:val="00C560CC"/>
    <w:rsid w:val="00C56695"/>
    <w:rsid w:val="00C57CED"/>
    <w:rsid w:val="00C57D46"/>
    <w:rsid w:val="00C57FB9"/>
    <w:rsid w:val="00C60861"/>
    <w:rsid w:val="00C609AB"/>
    <w:rsid w:val="00C609AE"/>
    <w:rsid w:val="00C614F1"/>
    <w:rsid w:val="00C61A15"/>
    <w:rsid w:val="00C61F58"/>
    <w:rsid w:val="00C621BD"/>
    <w:rsid w:val="00C628C4"/>
    <w:rsid w:val="00C63155"/>
    <w:rsid w:val="00C6337A"/>
    <w:rsid w:val="00C63EA2"/>
    <w:rsid w:val="00C64131"/>
    <w:rsid w:val="00C65167"/>
    <w:rsid w:val="00C6585D"/>
    <w:rsid w:val="00C65DCD"/>
    <w:rsid w:val="00C6779C"/>
    <w:rsid w:val="00C67F1D"/>
    <w:rsid w:val="00C70A9D"/>
    <w:rsid w:val="00C71634"/>
    <w:rsid w:val="00C71F93"/>
    <w:rsid w:val="00C72BE0"/>
    <w:rsid w:val="00C72DD5"/>
    <w:rsid w:val="00C72F1C"/>
    <w:rsid w:val="00C7365B"/>
    <w:rsid w:val="00C738AF"/>
    <w:rsid w:val="00C7391B"/>
    <w:rsid w:val="00C73991"/>
    <w:rsid w:val="00C73D8C"/>
    <w:rsid w:val="00C73EDC"/>
    <w:rsid w:val="00C75260"/>
    <w:rsid w:val="00C75DF1"/>
    <w:rsid w:val="00C764A6"/>
    <w:rsid w:val="00C76977"/>
    <w:rsid w:val="00C77B65"/>
    <w:rsid w:val="00C77C1A"/>
    <w:rsid w:val="00C80B04"/>
    <w:rsid w:val="00C8185D"/>
    <w:rsid w:val="00C81F27"/>
    <w:rsid w:val="00C831AE"/>
    <w:rsid w:val="00C83A64"/>
    <w:rsid w:val="00C83B59"/>
    <w:rsid w:val="00C84F40"/>
    <w:rsid w:val="00C85C2D"/>
    <w:rsid w:val="00C85D05"/>
    <w:rsid w:val="00C85D0C"/>
    <w:rsid w:val="00C861E0"/>
    <w:rsid w:val="00C86755"/>
    <w:rsid w:val="00C86B0A"/>
    <w:rsid w:val="00C86E47"/>
    <w:rsid w:val="00C90187"/>
    <w:rsid w:val="00C9091C"/>
    <w:rsid w:val="00C9092E"/>
    <w:rsid w:val="00C90B7C"/>
    <w:rsid w:val="00C918CF"/>
    <w:rsid w:val="00C91B9B"/>
    <w:rsid w:val="00C92526"/>
    <w:rsid w:val="00C92D6D"/>
    <w:rsid w:val="00C92DF2"/>
    <w:rsid w:val="00C93D02"/>
    <w:rsid w:val="00C940D3"/>
    <w:rsid w:val="00C94DC5"/>
    <w:rsid w:val="00C95F50"/>
    <w:rsid w:val="00C967F3"/>
    <w:rsid w:val="00C973D3"/>
    <w:rsid w:val="00C97C87"/>
    <w:rsid w:val="00CA0982"/>
    <w:rsid w:val="00CA10FB"/>
    <w:rsid w:val="00CA1B6C"/>
    <w:rsid w:val="00CA1B95"/>
    <w:rsid w:val="00CA1D03"/>
    <w:rsid w:val="00CA1E36"/>
    <w:rsid w:val="00CA1E7E"/>
    <w:rsid w:val="00CA205A"/>
    <w:rsid w:val="00CA20F3"/>
    <w:rsid w:val="00CA2B00"/>
    <w:rsid w:val="00CA3295"/>
    <w:rsid w:val="00CA332A"/>
    <w:rsid w:val="00CA3538"/>
    <w:rsid w:val="00CA3E0A"/>
    <w:rsid w:val="00CA407A"/>
    <w:rsid w:val="00CA4282"/>
    <w:rsid w:val="00CA45C1"/>
    <w:rsid w:val="00CA4721"/>
    <w:rsid w:val="00CA4B89"/>
    <w:rsid w:val="00CA5493"/>
    <w:rsid w:val="00CA5B7E"/>
    <w:rsid w:val="00CA5C35"/>
    <w:rsid w:val="00CA6D37"/>
    <w:rsid w:val="00CA7ACC"/>
    <w:rsid w:val="00CB0354"/>
    <w:rsid w:val="00CB03FF"/>
    <w:rsid w:val="00CB047C"/>
    <w:rsid w:val="00CB0C8D"/>
    <w:rsid w:val="00CB0F85"/>
    <w:rsid w:val="00CB1275"/>
    <w:rsid w:val="00CB17BF"/>
    <w:rsid w:val="00CB2C9C"/>
    <w:rsid w:val="00CB38BD"/>
    <w:rsid w:val="00CB3C90"/>
    <w:rsid w:val="00CB44AA"/>
    <w:rsid w:val="00CB4BCC"/>
    <w:rsid w:val="00CB4D22"/>
    <w:rsid w:val="00CB4E85"/>
    <w:rsid w:val="00CB50B2"/>
    <w:rsid w:val="00CB513B"/>
    <w:rsid w:val="00CB68B6"/>
    <w:rsid w:val="00CB696A"/>
    <w:rsid w:val="00CB6F0C"/>
    <w:rsid w:val="00CC0036"/>
    <w:rsid w:val="00CC0DEF"/>
    <w:rsid w:val="00CC121C"/>
    <w:rsid w:val="00CC2AA1"/>
    <w:rsid w:val="00CC2B86"/>
    <w:rsid w:val="00CC3787"/>
    <w:rsid w:val="00CC3BD0"/>
    <w:rsid w:val="00CC3CD4"/>
    <w:rsid w:val="00CC3D12"/>
    <w:rsid w:val="00CC43F5"/>
    <w:rsid w:val="00CC46B0"/>
    <w:rsid w:val="00CC5BD2"/>
    <w:rsid w:val="00CC62A7"/>
    <w:rsid w:val="00CC6781"/>
    <w:rsid w:val="00CC6C21"/>
    <w:rsid w:val="00CC774E"/>
    <w:rsid w:val="00CC7F10"/>
    <w:rsid w:val="00CD0C0C"/>
    <w:rsid w:val="00CD1956"/>
    <w:rsid w:val="00CD1C0A"/>
    <w:rsid w:val="00CD1F58"/>
    <w:rsid w:val="00CD20B4"/>
    <w:rsid w:val="00CD21F0"/>
    <w:rsid w:val="00CD2985"/>
    <w:rsid w:val="00CD2B45"/>
    <w:rsid w:val="00CD35E1"/>
    <w:rsid w:val="00CD37E0"/>
    <w:rsid w:val="00CD3B93"/>
    <w:rsid w:val="00CD3DE7"/>
    <w:rsid w:val="00CD501A"/>
    <w:rsid w:val="00CD55CC"/>
    <w:rsid w:val="00CD599A"/>
    <w:rsid w:val="00CD600F"/>
    <w:rsid w:val="00CD629E"/>
    <w:rsid w:val="00CD640F"/>
    <w:rsid w:val="00CD76E7"/>
    <w:rsid w:val="00CE0088"/>
    <w:rsid w:val="00CE016E"/>
    <w:rsid w:val="00CE0FD1"/>
    <w:rsid w:val="00CE1104"/>
    <w:rsid w:val="00CE12D7"/>
    <w:rsid w:val="00CE1A56"/>
    <w:rsid w:val="00CE1D5C"/>
    <w:rsid w:val="00CE1E45"/>
    <w:rsid w:val="00CE2C61"/>
    <w:rsid w:val="00CE3391"/>
    <w:rsid w:val="00CE3A36"/>
    <w:rsid w:val="00CE3C73"/>
    <w:rsid w:val="00CE4161"/>
    <w:rsid w:val="00CE529C"/>
    <w:rsid w:val="00CE54BD"/>
    <w:rsid w:val="00CE5C00"/>
    <w:rsid w:val="00CE6006"/>
    <w:rsid w:val="00CE6009"/>
    <w:rsid w:val="00CE62AB"/>
    <w:rsid w:val="00CE66CC"/>
    <w:rsid w:val="00CE674D"/>
    <w:rsid w:val="00CE6B67"/>
    <w:rsid w:val="00CE6E09"/>
    <w:rsid w:val="00CE70A9"/>
    <w:rsid w:val="00CE746D"/>
    <w:rsid w:val="00CE7646"/>
    <w:rsid w:val="00CF04A5"/>
    <w:rsid w:val="00CF14C6"/>
    <w:rsid w:val="00CF150C"/>
    <w:rsid w:val="00CF154B"/>
    <w:rsid w:val="00CF159B"/>
    <w:rsid w:val="00CF1D61"/>
    <w:rsid w:val="00CF2E06"/>
    <w:rsid w:val="00CF35C3"/>
    <w:rsid w:val="00CF3628"/>
    <w:rsid w:val="00CF3BE0"/>
    <w:rsid w:val="00CF48A8"/>
    <w:rsid w:val="00CF4E75"/>
    <w:rsid w:val="00CF585D"/>
    <w:rsid w:val="00CF6132"/>
    <w:rsid w:val="00CF61B3"/>
    <w:rsid w:val="00CF61CB"/>
    <w:rsid w:val="00D001A9"/>
    <w:rsid w:val="00D001CA"/>
    <w:rsid w:val="00D009E9"/>
    <w:rsid w:val="00D00F73"/>
    <w:rsid w:val="00D0149B"/>
    <w:rsid w:val="00D01C69"/>
    <w:rsid w:val="00D0228A"/>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661C"/>
    <w:rsid w:val="00D076D4"/>
    <w:rsid w:val="00D100AA"/>
    <w:rsid w:val="00D10864"/>
    <w:rsid w:val="00D10B4A"/>
    <w:rsid w:val="00D10BD0"/>
    <w:rsid w:val="00D10C93"/>
    <w:rsid w:val="00D10D2A"/>
    <w:rsid w:val="00D10E97"/>
    <w:rsid w:val="00D11095"/>
    <w:rsid w:val="00D113AE"/>
    <w:rsid w:val="00D125CA"/>
    <w:rsid w:val="00D13AC5"/>
    <w:rsid w:val="00D13F6F"/>
    <w:rsid w:val="00D1413A"/>
    <w:rsid w:val="00D1434C"/>
    <w:rsid w:val="00D1454A"/>
    <w:rsid w:val="00D1483A"/>
    <w:rsid w:val="00D14930"/>
    <w:rsid w:val="00D15A28"/>
    <w:rsid w:val="00D15C34"/>
    <w:rsid w:val="00D16684"/>
    <w:rsid w:val="00D20940"/>
    <w:rsid w:val="00D21F8E"/>
    <w:rsid w:val="00D22108"/>
    <w:rsid w:val="00D22665"/>
    <w:rsid w:val="00D23B63"/>
    <w:rsid w:val="00D23E3C"/>
    <w:rsid w:val="00D23F46"/>
    <w:rsid w:val="00D246A5"/>
    <w:rsid w:val="00D249E4"/>
    <w:rsid w:val="00D24D54"/>
    <w:rsid w:val="00D254A4"/>
    <w:rsid w:val="00D259E1"/>
    <w:rsid w:val="00D25BBE"/>
    <w:rsid w:val="00D267C6"/>
    <w:rsid w:val="00D26A12"/>
    <w:rsid w:val="00D26D77"/>
    <w:rsid w:val="00D26ED4"/>
    <w:rsid w:val="00D278AD"/>
    <w:rsid w:val="00D27B3E"/>
    <w:rsid w:val="00D27F81"/>
    <w:rsid w:val="00D30199"/>
    <w:rsid w:val="00D306DE"/>
    <w:rsid w:val="00D30BCC"/>
    <w:rsid w:val="00D30DBA"/>
    <w:rsid w:val="00D312D5"/>
    <w:rsid w:val="00D31362"/>
    <w:rsid w:val="00D313C9"/>
    <w:rsid w:val="00D319DF"/>
    <w:rsid w:val="00D31E2A"/>
    <w:rsid w:val="00D325F1"/>
    <w:rsid w:val="00D32A65"/>
    <w:rsid w:val="00D32AAF"/>
    <w:rsid w:val="00D32B57"/>
    <w:rsid w:val="00D32EBF"/>
    <w:rsid w:val="00D336F4"/>
    <w:rsid w:val="00D33A73"/>
    <w:rsid w:val="00D33B43"/>
    <w:rsid w:val="00D340BD"/>
    <w:rsid w:val="00D342C5"/>
    <w:rsid w:val="00D34A08"/>
    <w:rsid w:val="00D353BD"/>
    <w:rsid w:val="00D353BE"/>
    <w:rsid w:val="00D35844"/>
    <w:rsid w:val="00D358F5"/>
    <w:rsid w:val="00D35D06"/>
    <w:rsid w:val="00D3672F"/>
    <w:rsid w:val="00D36E34"/>
    <w:rsid w:val="00D373D4"/>
    <w:rsid w:val="00D37696"/>
    <w:rsid w:val="00D37A6A"/>
    <w:rsid w:val="00D37AAB"/>
    <w:rsid w:val="00D40353"/>
    <w:rsid w:val="00D40581"/>
    <w:rsid w:val="00D40A8A"/>
    <w:rsid w:val="00D40DEA"/>
    <w:rsid w:val="00D4155F"/>
    <w:rsid w:val="00D420DD"/>
    <w:rsid w:val="00D426F5"/>
    <w:rsid w:val="00D4325A"/>
    <w:rsid w:val="00D43B48"/>
    <w:rsid w:val="00D44251"/>
    <w:rsid w:val="00D44935"/>
    <w:rsid w:val="00D44A5B"/>
    <w:rsid w:val="00D45F0C"/>
    <w:rsid w:val="00D4787A"/>
    <w:rsid w:val="00D47B93"/>
    <w:rsid w:val="00D507AE"/>
    <w:rsid w:val="00D50CBB"/>
    <w:rsid w:val="00D50E6D"/>
    <w:rsid w:val="00D5126C"/>
    <w:rsid w:val="00D5139F"/>
    <w:rsid w:val="00D51581"/>
    <w:rsid w:val="00D518DA"/>
    <w:rsid w:val="00D519F7"/>
    <w:rsid w:val="00D51EEC"/>
    <w:rsid w:val="00D52519"/>
    <w:rsid w:val="00D52FAE"/>
    <w:rsid w:val="00D534DF"/>
    <w:rsid w:val="00D54039"/>
    <w:rsid w:val="00D54112"/>
    <w:rsid w:val="00D542A7"/>
    <w:rsid w:val="00D54A1B"/>
    <w:rsid w:val="00D55158"/>
    <w:rsid w:val="00D55714"/>
    <w:rsid w:val="00D55A3A"/>
    <w:rsid w:val="00D55E79"/>
    <w:rsid w:val="00D563B4"/>
    <w:rsid w:val="00D564FC"/>
    <w:rsid w:val="00D56518"/>
    <w:rsid w:val="00D5691A"/>
    <w:rsid w:val="00D5697E"/>
    <w:rsid w:val="00D579CE"/>
    <w:rsid w:val="00D604E2"/>
    <w:rsid w:val="00D608B4"/>
    <w:rsid w:val="00D611B2"/>
    <w:rsid w:val="00D61333"/>
    <w:rsid w:val="00D6159B"/>
    <w:rsid w:val="00D61987"/>
    <w:rsid w:val="00D61A4B"/>
    <w:rsid w:val="00D623FA"/>
    <w:rsid w:val="00D62BE1"/>
    <w:rsid w:val="00D63935"/>
    <w:rsid w:val="00D64038"/>
    <w:rsid w:val="00D644A3"/>
    <w:rsid w:val="00D648D7"/>
    <w:rsid w:val="00D65545"/>
    <w:rsid w:val="00D65874"/>
    <w:rsid w:val="00D65E43"/>
    <w:rsid w:val="00D6706C"/>
    <w:rsid w:val="00D67117"/>
    <w:rsid w:val="00D67F6A"/>
    <w:rsid w:val="00D7186B"/>
    <w:rsid w:val="00D71895"/>
    <w:rsid w:val="00D72265"/>
    <w:rsid w:val="00D72602"/>
    <w:rsid w:val="00D7266F"/>
    <w:rsid w:val="00D726BF"/>
    <w:rsid w:val="00D72948"/>
    <w:rsid w:val="00D73C8C"/>
    <w:rsid w:val="00D74962"/>
    <w:rsid w:val="00D74CA6"/>
    <w:rsid w:val="00D7503F"/>
    <w:rsid w:val="00D754CF"/>
    <w:rsid w:val="00D75BBD"/>
    <w:rsid w:val="00D766A1"/>
    <w:rsid w:val="00D802DA"/>
    <w:rsid w:val="00D8095D"/>
    <w:rsid w:val="00D811D6"/>
    <w:rsid w:val="00D81440"/>
    <w:rsid w:val="00D815C3"/>
    <w:rsid w:val="00D8188D"/>
    <w:rsid w:val="00D81F8C"/>
    <w:rsid w:val="00D82670"/>
    <w:rsid w:val="00D82752"/>
    <w:rsid w:val="00D82A28"/>
    <w:rsid w:val="00D82E57"/>
    <w:rsid w:val="00D8430D"/>
    <w:rsid w:val="00D84539"/>
    <w:rsid w:val="00D8469C"/>
    <w:rsid w:val="00D849A4"/>
    <w:rsid w:val="00D8507B"/>
    <w:rsid w:val="00D855C1"/>
    <w:rsid w:val="00D855D7"/>
    <w:rsid w:val="00D858B7"/>
    <w:rsid w:val="00D85CE2"/>
    <w:rsid w:val="00D8644B"/>
    <w:rsid w:val="00D86F0E"/>
    <w:rsid w:val="00D87393"/>
    <w:rsid w:val="00D876BD"/>
    <w:rsid w:val="00D90BD5"/>
    <w:rsid w:val="00D90D03"/>
    <w:rsid w:val="00D911C4"/>
    <w:rsid w:val="00D91DD2"/>
    <w:rsid w:val="00D925AC"/>
    <w:rsid w:val="00D92682"/>
    <w:rsid w:val="00D93531"/>
    <w:rsid w:val="00D93C76"/>
    <w:rsid w:val="00D93E45"/>
    <w:rsid w:val="00D9456B"/>
    <w:rsid w:val="00D945D4"/>
    <w:rsid w:val="00D94745"/>
    <w:rsid w:val="00D95A5F"/>
    <w:rsid w:val="00D95B09"/>
    <w:rsid w:val="00D95D21"/>
    <w:rsid w:val="00D960B6"/>
    <w:rsid w:val="00D96C04"/>
    <w:rsid w:val="00D9758D"/>
    <w:rsid w:val="00D975F7"/>
    <w:rsid w:val="00D9762B"/>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626D"/>
    <w:rsid w:val="00DA63C7"/>
    <w:rsid w:val="00DA7317"/>
    <w:rsid w:val="00DA745C"/>
    <w:rsid w:val="00DB04C0"/>
    <w:rsid w:val="00DB0A5C"/>
    <w:rsid w:val="00DB1D8B"/>
    <w:rsid w:val="00DB24BC"/>
    <w:rsid w:val="00DB2698"/>
    <w:rsid w:val="00DB2A82"/>
    <w:rsid w:val="00DB39FF"/>
    <w:rsid w:val="00DB3A42"/>
    <w:rsid w:val="00DB3B6C"/>
    <w:rsid w:val="00DB4AA6"/>
    <w:rsid w:val="00DB515A"/>
    <w:rsid w:val="00DB51D2"/>
    <w:rsid w:val="00DB61A1"/>
    <w:rsid w:val="00DB665A"/>
    <w:rsid w:val="00DB7467"/>
    <w:rsid w:val="00DB74F2"/>
    <w:rsid w:val="00DB7732"/>
    <w:rsid w:val="00DB7C4B"/>
    <w:rsid w:val="00DC1657"/>
    <w:rsid w:val="00DC1BD5"/>
    <w:rsid w:val="00DC1C9A"/>
    <w:rsid w:val="00DC2420"/>
    <w:rsid w:val="00DC2CA0"/>
    <w:rsid w:val="00DC2D80"/>
    <w:rsid w:val="00DC517B"/>
    <w:rsid w:val="00DC58A6"/>
    <w:rsid w:val="00DC632F"/>
    <w:rsid w:val="00DC6507"/>
    <w:rsid w:val="00DC6B5B"/>
    <w:rsid w:val="00DC7327"/>
    <w:rsid w:val="00DC7CD4"/>
    <w:rsid w:val="00DD0750"/>
    <w:rsid w:val="00DD0F6C"/>
    <w:rsid w:val="00DD1145"/>
    <w:rsid w:val="00DD2381"/>
    <w:rsid w:val="00DD3050"/>
    <w:rsid w:val="00DD31CA"/>
    <w:rsid w:val="00DD341C"/>
    <w:rsid w:val="00DD3537"/>
    <w:rsid w:val="00DD37C8"/>
    <w:rsid w:val="00DD40E7"/>
    <w:rsid w:val="00DD4CCF"/>
    <w:rsid w:val="00DD4E0D"/>
    <w:rsid w:val="00DD509B"/>
    <w:rsid w:val="00DD5822"/>
    <w:rsid w:val="00DD6DB9"/>
    <w:rsid w:val="00DD7E96"/>
    <w:rsid w:val="00DE151B"/>
    <w:rsid w:val="00DE1CAC"/>
    <w:rsid w:val="00DE2331"/>
    <w:rsid w:val="00DE279F"/>
    <w:rsid w:val="00DE2857"/>
    <w:rsid w:val="00DE2C8F"/>
    <w:rsid w:val="00DE3540"/>
    <w:rsid w:val="00DE3726"/>
    <w:rsid w:val="00DE38E7"/>
    <w:rsid w:val="00DE3978"/>
    <w:rsid w:val="00DE3C1E"/>
    <w:rsid w:val="00DE4405"/>
    <w:rsid w:val="00DE45E7"/>
    <w:rsid w:val="00DE498C"/>
    <w:rsid w:val="00DE4ACF"/>
    <w:rsid w:val="00DE5033"/>
    <w:rsid w:val="00DE503E"/>
    <w:rsid w:val="00DE51E3"/>
    <w:rsid w:val="00DE5C7E"/>
    <w:rsid w:val="00DE6BF9"/>
    <w:rsid w:val="00DE702C"/>
    <w:rsid w:val="00DE7BAB"/>
    <w:rsid w:val="00DE7D3D"/>
    <w:rsid w:val="00DE7F34"/>
    <w:rsid w:val="00DE7FEB"/>
    <w:rsid w:val="00DF0120"/>
    <w:rsid w:val="00DF01F6"/>
    <w:rsid w:val="00DF05F4"/>
    <w:rsid w:val="00DF0CF1"/>
    <w:rsid w:val="00DF1C38"/>
    <w:rsid w:val="00DF1E0D"/>
    <w:rsid w:val="00DF1E55"/>
    <w:rsid w:val="00DF2383"/>
    <w:rsid w:val="00DF30E4"/>
    <w:rsid w:val="00DF31A1"/>
    <w:rsid w:val="00DF4548"/>
    <w:rsid w:val="00DF4721"/>
    <w:rsid w:val="00DF479C"/>
    <w:rsid w:val="00DF4A32"/>
    <w:rsid w:val="00DF4B21"/>
    <w:rsid w:val="00DF504A"/>
    <w:rsid w:val="00DF5829"/>
    <w:rsid w:val="00DF5D53"/>
    <w:rsid w:val="00DF61D8"/>
    <w:rsid w:val="00DF707E"/>
    <w:rsid w:val="00DF73F6"/>
    <w:rsid w:val="00DF793F"/>
    <w:rsid w:val="00DF7ACA"/>
    <w:rsid w:val="00DF7B4F"/>
    <w:rsid w:val="00E00053"/>
    <w:rsid w:val="00E00521"/>
    <w:rsid w:val="00E0069C"/>
    <w:rsid w:val="00E008DD"/>
    <w:rsid w:val="00E00AFB"/>
    <w:rsid w:val="00E00BCE"/>
    <w:rsid w:val="00E00BFF"/>
    <w:rsid w:val="00E01375"/>
    <w:rsid w:val="00E01AB0"/>
    <w:rsid w:val="00E025C8"/>
    <w:rsid w:val="00E039EF"/>
    <w:rsid w:val="00E03E60"/>
    <w:rsid w:val="00E048FA"/>
    <w:rsid w:val="00E04D34"/>
    <w:rsid w:val="00E05BF7"/>
    <w:rsid w:val="00E0600C"/>
    <w:rsid w:val="00E065F3"/>
    <w:rsid w:val="00E0732A"/>
    <w:rsid w:val="00E1114C"/>
    <w:rsid w:val="00E111A9"/>
    <w:rsid w:val="00E11708"/>
    <w:rsid w:val="00E11877"/>
    <w:rsid w:val="00E11937"/>
    <w:rsid w:val="00E11CF5"/>
    <w:rsid w:val="00E1231E"/>
    <w:rsid w:val="00E1235C"/>
    <w:rsid w:val="00E1235D"/>
    <w:rsid w:val="00E12529"/>
    <w:rsid w:val="00E1268E"/>
    <w:rsid w:val="00E12E86"/>
    <w:rsid w:val="00E13199"/>
    <w:rsid w:val="00E13408"/>
    <w:rsid w:val="00E13B1A"/>
    <w:rsid w:val="00E14896"/>
    <w:rsid w:val="00E162BB"/>
    <w:rsid w:val="00E16FBB"/>
    <w:rsid w:val="00E174E2"/>
    <w:rsid w:val="00E20D9C"/>
    <w:rsid w:val="00E21312"/>
    <w:rsid w:val="00E2177D"/>
    <w:rsid w:val="00E22ED5"/>
    <w:rsid w:val="00E23086"/>
    <w:rsid w:val="00E2333D"/>
    <w:rsid w:val="00E233D2"/>
    <w:rsid w:val="00E2461B"/>
    <w:rsid w:val="00E24BDC"/>
    <w:rsid w:val="00E24CBC"/>
    <w:rsid w:val="00E25296"/>
    <w:rsid w:val="00E25C21"/>
    <w:rsid w:val="00E2616C"/>
    <w:rsid w:val="00E2653B"/>
    <w:rsid w:val="00E26589"/>
    <w:rsid w:val="00E27198"/>
    <w:rsid w:val="00E301B0"/>
    <w:rsid w:val="00E301CF"/>
    <w:rsid w:val="00E30533"/>
    <w:rsid w:val="00E3058B"/>
    <w:rsid w:val="00E3066D"/>
    <w:rsid w:val="00E30BC9"/>
    <w:rsid w:val="00E3145C"/>
    <w:rsid w:val="00E3319C"/>
    <w:rsid w:val="00E33C8C"/>
    <w:rsid w:val="00E34EF3"/>
    <w:rsid w:val="00E34FC7"/>
    <w:rsid w:val="00E350DC"/>
    <w:rsid w:val="00E351B7"/>
    <w:rsid w:val="00E358B1"/>
    <w:rsid w:val="00E36219"/>
    <w:rsid w:val="00E366FB"/>
    <w:rsid w:val="00E36A2A"/>
    <w:rsid w:val="00E36CC8"/>
    <w:rsid w:val="00E37978"/>
    <w:rsid w:val="00E40197"/>
    <w:rsid w:val="00E408F5"/>
    <w:rsid w:val="00E40DEA"/>
    <w:rsid w:val="00E4191F"/>
    <w:rsid w:val="00E41CFB"/>
    <w:rsid w:val="00E41DFF"/>
    <w:rsid w:val="00E4236C"/>
    <w:rsid w:val="00E42B51"/>
    <w:rsid w:val="00E42DBF"/>
    <w:rsid w:val="00E436A1"/>
    <w:rsid w:val="00E4396A"/>
    <w:rsid w:val="00E43B9F"/>
    <w:rsid w:val="00E43DF5"/>
    <w:rsid w:val="00E444C0"/>
    <w:rsid w:val="00E4522A"/>
    <w:rsid w:val="00E4598E"/>
    <w:rsid w:val="00E469AC"/>
    <w:rsid w:val="00E469BA"/>
    <w:rsid w:val="00E46E0D"/>
    <w:rsid w:val="00E4700A"/>
    <w:rsid w:val="00E47CEC"/>
    <w:rsid w:val="00E50012"/>
    <w:rsid w:val="00E505E3"/>
    <w:rsid w:val="00E507E4"/>
    <w:rsid w:val="00E508E6"/>
    <w:rsid w:val="00E50A14"/>
    <w:rsid w:val="00E50F2D"/>
    <w:rsid w:val="00E5178C"/>
    <w:rsid w:val="00E518B1"/>
    <w:rsid w:val="00E520E4"/>
    <w:rsid w:val="00E52431"/>
    <w:rsid w:val="00E5301D"/>
    <w:rsid w:val="00E548A7"/>
    <w:rsid w:val="00E55E23"/>
    <w:rsid w:val="00E5728D"/>
    <w:rsid w:val="00E60DE4"/>
    <w:rsid w:val="00E60FA7"/>
    <w:rsid w:val="00E61DB5"/>
    <w:rsid w:val="00E6324B"/>
    <w:rsid w:val="00E636FE"/>
    <w:rsid w:val="00E63CB5"/>
    <w:rsid w:val="00E640FC"/>
    <w:rsid w:val="00E64841"/>
    <w:rsid w:val="00E65A0F"/>
    <w:rsid w:val="00E65B0B"/>
    <w:rsid w:val="00E65D0F"/>
    <w:rsid w:val="00E65E76"/>
    <w:rsid w:val="00E65FD9"/>
    <w:rsid w:val="00E66027"/>
    <w:rsid w:val="00E66070"/>
    <w:rsid w:val="00E66890"/>
    <w:rsid w:val="00E67284"/>
    <w:rsid w:val="00E672FA"/>
    <w:rsid w:val="00E677FB"/>
    <w:rsid w:val="00E72D3C"/>
    <w:rsid w:val="00E73FA8"/>
    <w:rsid w:val="00E74A47"/>
    <w:rsid w:val="00E754F9"/>
    <w:rsid w:val="00E76022"/>
    <w:rsid w:val="00E76347"/>
    <w:rsid w:val="00E76403"/>
    <w:rsid w:val="00E76ACB"/>
    <w:rsid w:val="00E76B79"/>
    <w:rsid w:val="00E76BE1"/>
    <w:rsid w:val="00E775FE"/>
    <w:rsid w:val="00E77EEA"/>
    <w:rsid w:val="00E77FFC"/>
    <w:rsid w:val="00E802F5"/>
    <w:rsid w:val="00E80646"/>
    <w:rsid w:val="00E815CD"/>
    <w:rsid w:val="00E81C3A"/>
    <w:rsid w:val="00E81DD5"/>
    <w:rsid w:val="00E81E05"/>
    <w:rsid w:val="00E826AA"/>
    <w:rsid w:val="00E82982"/>
    <w:rsid w:val="00E82B2C"/>
    <w:rsid w:val="00E8374A"/>
    <w:rsid w:val="00E85222"/>
    <w:rsid w:val="00E8523F"/>
    <w:rsid w:val="00E859C7"/>
    <w:rsid w:val="00E8617F"/>
    <w:rsid w:val="00E86D2D"/>
    <w:rsid w:val="00E87246"/>
    <w:rsid w:val="00E87505"/>
    <w:rsid w:val="00E875DC"/>
    <w:rsid w:val="00E87E26"/>
    <w:rsid w:val="00E902F0"/>
    <w:rsid w:val="00E90471"/>
    <w:rsid w:val="00E90E58"/>
    <w:rsid w:val="00E90F71"/>
    <w:rsid w:val="00E910DA"/>
    <w:rsid w:val="00E91385"/>
    <w:rsid w:val="00E91391"/>
    <w:rsid w:val="00E914DE"/>
    <w:rsid w:val="00E91A3E"/>
    <w:rsid w:val="00E9227D"/>
    <w:rsid w:val="00E92406"/>
    <w:rsid w:val="00E924E5"/>
    <w:rsid w:val="00E942FD"/>
    <w:rsid w:val="00E94366"/>
    <w:rsid w:val="00E944EF"/>
    <w:rsid w:val="00E945EA"/>
    <w:rsid w:val="00E94AD4"/>
    <w:rsid w:val="00E957C0"/>
    <w:rsid w:val="00E967CA"/>
    <w:rsid w:val="00E96969"/>
    <w:rsid w:val="00E97057"/>
    <w:rsid w:val="00E97169"/>
    <w:rsid w:val="00E97372"/>
    <w:rsid w:val="00E97B6E"/>
    <w:rsid w:val="00E97DBB"/>
    <w:rsid w:val="00EA0321"/>
    <w:rsid w:val="00EA063F"/>
    <w:rsid w:val="00EA0D67"/>
    <w:rsid w:val="00EA1175"/>
    <w:rsid w:val="00EA1371"/>
    <w:rsid w:val="00EA23E0"/>
    <w:rsid w:val="00EA2868"/>
    <w:rsid w:val="00EA2A0A"/>
    <w:rsid w:val="00EA2E09"/>
    <w:rsid w:val="00EA3E7C"/>
    <w:rsid w:val="00EA450F"/>
    <w:rsid w:val="00EA4DC8"/>
    <w:rsid w:val="00EA4F88"/>
    <w:rsid w:val="00EA5027"/>
    <w:rsid w:val="00EA6B05"/>
    <w:rsid w:val="00EA7BBE"/>
    <w:rsid w:val="00EB0280"/>
    <w:rsid w:val="00EB0E7C"/>
    <w:rsid w:val="00EB2372"/>
    <w:rsid w:val="00EB33BB"/>
    <w:rsid w:val="00EB37D9"/>
    <w:rsid w:val="00EB3957"/>
    <w:rsid w:val="00EB4307"/>
    <w:rsid w:val="00EB4913"/>
    <w:rsid w:val="00EB4E10"/>
    <w:rsid w:val="00EB5703"/>
    <w:rsid w:val="00EB688E"/>
    <w:rsid w:val="00EB702F"/>
    <w:rsid w:val="00EB7370"/>
    <w:rsid w:val="00EB7A00"/>
    <w:rsid w:val="00EC0456"/>
    <w:rsid w:val="00EC0CAF"/>
    <w:rsid w:val="00EC1EE2"/>
    <w:rsid w:val="00EC211D"/>
    <w:rsid w:val="00EC3129"/>
    <w:rsid w:val="00EC4125"/>
    <w:rsid w:val="00EC451B"/>
    <w:rsid w:val="00EC46C6"/>
    <w:rsid w:val="00EC4995"/>
    <w:rsid w:val="00EC4B72"/>
    <w:rsid w:val="00EC4DFB"/>
    <w:rsid w:val="00EC4F1D"/>
    <w:rsid w:val="00EC532B"/>
    <w:rsid w:val="00EC5F3D"/>
    <w:rsid w:val="00EC6268"/>
    <w:rsid w:val="00EC689E"/>
    <w:rsid w:val="00EC707C"/>
    <w:rsid w:val="00EC74CE"/>
    <w:rsid w:val="00ED031D"/>
    <w:rsid w:val="00ED07D0"/>
    <w:rsid w:val="00ED0C1A"/>
    <w:rsid w:val="00ED138E"/>
    <w:rsid w:val="00ED138F"/>
    <w:rsid w:val="00ED1928"/>
    <w:rsid w:val="00ED1A40"/>
    <w:rsid w:val="00ED225D"/>
    <w:rsid w:val="00ED2C0C"/>
    <w:rsid w:val="00ED2F95"/>
    <w:rsid w:val="00ED3192"/>
    <w:rsid w:val="00ED328D"/>
    <w:rsid w:val="00ED3DBB"/>
    <w:rsid w:val="00ED40E0"/>
    <w:rsid w:val="00ED427B"/>
    <w:rsid w:val="00ED4342"/>
    <w:rsid w:val="00ED4BC6"/>
    <w:rsid w:val="00ED50DA"/>
    <w:rsid w:val="00ED52C5"/>
    <w:rsid w:val="00ED54A7"/>
    <w:rsid w:val="00ED5B8F"/>
    <w:rsid w:val="00ED644F"/>
    <w:rsid w:val="00ED6CFE"/>
    <w:rsid w:val="00ED6DA3"/>
    <w:rsid w:val="00ED6E23"/>
    <w:rsid w:val="00ED73B7"/>
    <w:rsid w:val="00ED7642"/>
    <w:rsid w:val="00ED7643"/>
    <w:rsid w:val="00ED7C53"/>
    <w:rsid w:val="00ED7EB8"/>
    <w:rsid w:val="00EE0066"/>
    <w:rsid w:val="00EE02A8"/>
    <w:rsid w:val="00EE070E"/>
    <w:rsid w:val="00EE0745"/>
    <w:rsid w:val="00EE1264"/>
    <w:rsid w:val="00EE167D"/>
    <w:rsid w:val="00EE1EDC"/>
    <w:rsid w:val="00EE204A"/>
    <w:rsid w:val="00EE254A"/>
    <w:rsid w:val="00EE3077"/>
    <w:rsid w:val="00EE3817"/>
    <w:rsid w:val="00EE3B02"/>
    <w:rsid w:val="00EE3FBF"/>
    <w:rsid w:val="00EE41BB"/>
    <w:rsid w:val="00EE44F6"/>
    <w:rsid w:val="00EE45E8"/>
    <w:rsid w:val="00EE482B"/>
    <w:rsid w:val="00EE4E4C"/>
    <w:rsid w:val="00EE50A6"/>
    <w:rsid w:val="00EE50AF"/>
    <w:rsid w:val="00EE55AD"/>
    <w:rsid w:val="00EE5AF4"/>
    <w:rsid w:val="00EE5C62"/>
    <w:rsid w:val="00EE629F"/>
    <w:rsid w:val="00EF1006"/>
    <w:rsid w:val="00EF129D"/>
    <w:rsid w:val="00EF167C"/>
    <w:rsid w:val="00EF198C"/>
    <w:rsid w:val="00EF1B19"/>
    <w:rsid w:val="00EF261E"/>
    <w:rsid w:val="00EF265A"/>
    <w:rsid w:val="00EF2672"/>
    <w:rsid w:val="00EF2B78"/>
    <w:rsid w:val="00EF32B6"/>
    <w:rsid w:val="00EF32CB"/>
    <w:rsid w:val="00EF39D5"/>
    <w:rsid w:val="00EF3A05"/>
    <w:rsid w:val="00EF5F8B"/>
    <w:rsid w:val="00EF67AC"/>
    <w:rsid w:val="00EF7265"/>
    <w:rsid w:val="00EF73D0"/>
    <w:rsid w:val="00EF74C9"/>
    <w:rsid w:val="00EF79D3"/>
    <w:rsid w:val="00EF7B15"/>
    <w:rsid w:val="00F005F2"/>
    <w:rsid w:val="00F00C0A"/>
    <w:rsid w:val="00F0136B"/>
    <w:rsid w:val="00F01873"/>
    <w:rsid w:val="00F01CAF"/>
    <w:rsid w:val="00F02217"/>
    <w:rsid w:val="00F02582"/>
    <w:rsid w:val="00F02C7A"/>
    <w:rsid w:val="00F0308A"/>
    <w:rsid w:val="00F0396C"/>
    <w:rsid w:val="00F03B01"/>
    <w:rsid w:val="00F0490A"/>
    <w:rsid w:val="00F0512D"/>
    <w:rsid w:val="00F06047"/>
    <w:rsid w:val="00F06E3D"/>
    <w:rsid w:val="00F06EA9"/>
    <w:rsid w:val="00F0789F"/>
    <w:rsid w:val="00F079FC"/>
    <w:rsid w:val="00F07C12"/>
    <w:rsid w:val="00F07EB0"/>
    <w:rsid w:val="00F07F1C"/>
    <w:rsid w:val="00F11395"/>
    <w:rsid w:val="00F1210A"/>
    <w:rsid w:val="00F12754"/>
    <w:rsid w:val="00F1282A"/>
    <w:rsid w:val="00F12CCB"/>
    <w:rsid w:val="00F1313B"/>
    <w:rsid w:val="00F13C33"/>
    <w:rsid w:val="00F1438A"/>
    <w:rsid w:val="00F144C1"/>
    <w:rsid w:val="00F145BD"/>
    <w:rsid w:val="00F14B1E"/>
    <w:rsid w:val="00F151B2"/>
    <w:rsid w:val="00F151FC"/>
    <w:rsid w:val="00F15521"/>
    <w:rsid w:val="00F156B4"/>
    <w:rsid w:val="00F159AA"/>
    <w:rsid w:val="00F16422"/>
    <w:rsid w:val="00F16796"/>
    <w:rsid w:val="00F16BFD"/>
    <w:rsid w:val="00F16F6F"/>
    <w:rsid w:val="00F16FFA"/>
    <w:rsid w:val="00F170AF"/>
    <w:rsid w:val="00F20092"/>
    <w:rsid w:val="00F20348"/>
    <w:rsid w:val="00F205CF"/>
    <w:rsid w:val="00F208B9"/>
    <w:rsid w:val="00F20908"/>
    <w:rsid w:val="00F215B3"/>
    <w:rsid w:val="00F21A86"/>
    <w:rsid w:val="00F22C05"/>
    <w:rsid w:val="00F22D51"/>
    <w:rsid w:val="00F22DD1"/>
    <w:rsid w:val="00F231D7"/>
    <w:rsid w:val="00F232C1"/>
    <w:rsid w:val="00F23451"/>
    <w:rsid w:val="00F23A68"/>
    <w:rsid w:val="00F23C45"/>
    <w:rsid w:val="00F24943"/>
    <w:rsid w:val="00F25A96"/>
    <w:rsid w:val="00F25F67"/>
    <w:rsid w:val="00F265FD"/>
    <w:rsid w:val="00F26F15"/>
    <w:rsid w:val="00F271D7"/>
    <w:rsid w:val="00F277BF"/>
    <w:rsid w:val="00F27A30"/>
    <w:rsid w:val="00F27BE3"/>
    <w:rsid w:val="00F30067"/>
    <w:rsid w:val="00F301F3"/>
    <w:rsid w:val="00F30590"/>
    <w:rsid w:val="00F3068D"/>
    <w:rsid w:val="00F3078C"/>
    <w:rsid w:val="00F3087C"/>
    <w:rsid w:val="00F3142C"/>
    <w:rsid w:val="00F3195D"/>
    <w:rsid w:val="00F31A20"/>
    <w:rsid w:val="00F31E51"/>
    <w:rsid w:val="00F33124"/>
    <w:rsid w:val="00F331C9"/>
    <w:rsid w:val="00F333D7"/>
    <w:rsid w:val="00F3412C"/>
    <w:rsid w:val="00F34179"/>
    <w:rsid w:val="00F34B2A"/>
    <w:rsid w:val="00F3573A"/>
    <w:rsid w:val="00F35BDA"/>
    <w:rsid w:val="00F35C45"/>
    <w:rsid w:val="00F36919"/>
    <w:rsid w:val="00F36C3C"/>
    <w:rsid w:val="00F37792"/>
    <w:rsid w:val="00F402DE"/>
    <w:rsid w:val="00F402E6"/>
    <w:rsid w:val="00F40A7A"/>
    <w:rsid w:val="00F40BF7"/>
    <w:rsid w:val="00F4104A"/>
    <w:rsid w:val="00F419B5"/>
    <w:rsid w:val="00F41B28"/>
    <w:rsid w:val="00F41CFF"/>
    <w:rsid w:val="00F425EC"/>
    <w:rsid w:val="00F446C9"/>
    <w:rsid w:val="00F44AEE"/>
    <w:rsid w:val="00F44C84"/>
    <w:rsid w:val="00F44F1A"/>
    <w:rsid w:val="00F454D5"/>
    <w:rsid w:val="00F45892"/>
    <w:rsid w:val="00F45D42"/>
    <w:rsid w:val="00F46D9F"/>
    <w:rsid w:val="00F47372"/>
    <w:rsid w:val="00F474E1"/>
    <w:rsid w:val="00F477FC"/>
    <w:rsid w:val="00F500EA"/>
    <w:rsid w:val="00F50933"/>
    <w:rsid w:val="00F50EA3"/>
    <w:rsid w:val="00F514C5"/>
    <w:rsid w:val="00F517E7"/>
    <w:rsid w:val="00F51BB9"/>
    <w:rsid w:val="00F52049"/>
    <w:rsid w:val="00F52086"/>
    <w:rsid w:val="00F52F8C"/>
    <w:rsid w:val="00F5308B"/>
    <w:rsid w:val="00F54D38"/>
    <w:rsid w:val="00F54EBE"/>
    <w:rsid w:val="00F55478"/>
    <w:rsid w:val="00F563CA"/>
    <w:rsid w:val="00F56675"/>
    <w:rsid w:val="00F56AE4"/>
    <w:rsid w:val="00F56C03"/>
    <w:rsid w:val="00F5757E"/>
    <w:rsid w:val="00F57689"/>
    <w:rsid w:val="00F576FB"/>
    <w:rsid w:val="00F57F8B"/>
    <w:rsid w:val="00F602B4"/>
    <w:rsid w:val="00F613B8"/>
    <w:rsid w:val="00F61677"/>
    <w:rsid w:val="00F61921"/>
    <w:rsid w:val="00F61974"/>
    <w:rsid w:val="00F622DC"/>
    <w:rsid w:val="00F639C0"/>
    <w:rsid w:val="00F6498E"/>
    <w:rsid w:val="00F64BE2"/>
    <w:rsid w:val="00F65A7B"/>
    <w:rsid w:val="00F65FB1"/>
    <w:rsid w:val="00F6612D"/>
    <w:rsid w:val="00F66541"/>
    <w:rsid w:val="00F667F9"/>
    <w:rsid w:val="00F6691B"/>
    <w:rsid w:val="00F66AB2"/>
    <w:rsid w:val="00F66BBE"/>
    <w:rsid w:val="00F66E9D"/>
    <w:rsid w:val="00F673FA"/>
    <w:rsid w:val="00F67408"/>
    <w:rsid w:val="00F7005D"/>
    <w:rsid w:val="00F70C6C"/>
    <w:rsid w:val="00F70E39"/>
    <w:rsid w:val="00F7104F"/>
    <w:rsid w:val="00F710C9"/>
    <w:rsid w:val="00F713B3"/>
    <w:rsid w:val="00F71DF4"/>
    <w:rsid w:val="00F7315E"/>
    <w:rsid w:val="00F734DE"/>
    <w:rsid w:val="00F73C23"/>
    <w:rsid w:val="00F74B78"/>
    <w:rsid w:val="00F74EFF"/>
    <w:rsid w:val="00F76E40"/>
    <w:rsid w:val="00F77257"/>
    <w:rsid w:val="00F7798C"/>
    <w:rsid w:val="00F77B1B"/>
    <w:rsid w:val="00F77E4C"/>
    <w:rsid w:val="00F80683"/>
    <w:rsid w:val="00F811B7"/>
    <w:rsid w:val="00F8252E"/>
    <w:rsid w:val="00F834AA"/>
    <w:rsid w:val="00F83F28"/>
    <w:rsid w:val="00F83F71"/>
    <w:rsid w:val="00F840F9"/>
    <w:rsid w:val="00F843DE"/>
    <w:rsid w:val="00F852A6"/>
    <w:rsid w:val="00F85350"/>
    <w:rsid w:val="00F85669"/>
    <w:rsid w:val="00F85970"/>
    <w:rsid w:val="00F85C8E"/>
    <w:rsid w:val="00F85DA0"/>
    <w:rsid w:val="00F861BF"/>
    <w:rsid w:val="00F862E9"/>
    <w:rsid w:val="00F86344"/>
    <w:rsid w:val="00F8676F"/>
    <w:rsid w:val="00F86F43"/>
    <w:rsid w:val="00F872A3"/>
    <w:rsid w:val="00F874E4"/>
    <w:rsid w:val="00F8760D"/>
    <w:rsid w:val="00F87DDC"/>
    <w:rsid w:val="00F90382"/>
    <w:rsid w:val="00F908DB"/>
    <w:rsid w:val="00F90C2D"/>
    <w:rsid w:val="00F9105A"/>
    <w:rsid w:val="00F91175"/>
    <w:rsid w:val="00F9157E"/>
    <w:rsid w:val="00F91B24"/>
    <w:rsid w:val="00F91C8A"/>
    <w:rsid w:val="00F9210E"/>
    <w:rsid w:val="00F9287F"/>
    <w:rsid w:val="00F92B68"/>
    <w:rsid w:val="00F93169"/>
    <w:rsid w:val="00F94361"/>
    <w:rsid w:val="00F945C0"/>
    <w:rsid w:val="00F94692"/>
    <w:rsid w:val="00F95285"/>
    <w:rsid w:val="00F95916"/>
    <w:rsid w:val="00F961E6"/>
    <w:rsid w:val="00F9733A"/>
    <w:rsid w:val="00F97A64"/>
    <w:rsid w:val="00FA0FB9"/>
    <w:rsid w:val="00FA12AF"/>
    <w:rsid w:val="00FA1307"/>
    <w:rsid w:val="00FA14E6"/>
    <w:rsid w:val="00FA1CFE"/>
    <w:rsid w:val="00FA1DB2"/>
    <w:rsid w:val="00FA1F8C"/>
    <w:rsid w:val="00FA1F95"/>
    <w:rsid w:val="00FA27A4"/>
    <w:rsid w:val="00FA2CA9"/>
    <w:rsid w:val="00FA2E89"/>
    <w:rsid w:val="00FA31D5"/>
    <w:rsid w:val="00FA3529"/>
    <w:rsid w:val="00FA37A0"/>
    <w:rsid w:val="00FA4013"/>
    <w:rsid w:val="00FA4BF9"/>
    <w:rsid w:val="00FA4E2C"/>
    <w:rsid w:val="00FA4F00"/>
    <w:rsid w:val="00FA55BE"/>
    <w:rsid w:val="00FA5624"/>
    <w:rsid w:val="00FA5963"/>
    <w:rsid w:val="00FA780C"/>
    <w:rsid w:val="00FA7FB2"/>
    <w:rsid w:val="00FB0567"/>
    <w:rsid w:val="00FB0669"/>
    <w:rsid w:val="00FB0928"/>
    <w:rsid w:val="00FB1276"/>
    <w:rsid w:val="00FB1CF9"/>
    <w:rsid w:val="00FB2845"/>
    <w:rsid w:val="00FB29C6"/>
    <w:rsid w:val="00FB2E2C"/>
    <w:rsid w:val="00FB3CC2"/>
    <w:rsid w:val="00FB4A1D"/>
    <w:rsid w:val="00FB544B"/>
    <w:rsid w:val="00FB5873"/>
    <w:rsid w:val="00FB5CA7"/>
    <w:rsid w:val="00FB5EDB"/>
    <w:rsid w:val="00FB67D6"/>
    <w:rsid w:val="00FB6DAB"/>
    <w:rsid w:val="00FB739E"/>
    <w:rsid w:val="00FB7C75"/>
    <w:rsid w:val="00FB7CD3"/>
    <w:rsid w:val="00FC0BF1"/>
    <w:rsid w:val="00FC0FC8"/>
    <w:rsid w:val="00FC2608"/>
    <w:rsid w:val="00FC32DD"/>
    <w:rsid w:val="00FC3465"/>
    <w:rsid w:val="00FC3542"/>
    <w:rsid w:val="00FC391E"/>
    <w:rsid w:val="00FC4490"/>
    <w:rsid w:val="00FC4802"/>
    <w:rsid w:val="00FC50D5"/>
    <w:rsid w:val="00FC522D"/>
    <w:rsid w:val="00FC54CB"/>
    <w:rsid w:val="00FC6985"/>
    <w:rsid w:val="00FC6CB4"/>
    <w:rsid w:val="00FC7115"/>
    <w:rsid w:val="00FC73CC"/>
    <w:rsid w:val="00FC7A53"/>
    <w:rsid w:val="00FC7BC2"/>
    <w:rsid w:val="00FC7F7B"/>
    <w:rsid w:val="00FD015A"/>
    <w:rsid w:val="00FD0286"/>
    <w:rsid w:val="00FD057D"/>
    <w:rsid w:val="00FD061F"/>
    <w:rsid w:val="00FD0900"/>
    <w:rsid w:val="00FD0D92"/>
    <w:rsid w:val="00FD151B"/>
    <w:rsid w:val="00FD17B2"/>
    <w:rsid w:val="00FD1914"/>
    <w:rsid w:val="00FD1F20"/>
    <w:rsid w:val="00FD2A89"/>
    <w:rsid w:val="00FD3491"/>
    <w:rsid w:val="00FD34D4"/>
    <w:rsid w:val="00FD372F"/>
    <w:rsid w:val="00FD3F8C"/>
    <w:rsid w:val="00FD4245"/>
    <w:rsid w:val="00FD43A3"/>
    <w:rsid w:val="00FD530D"/>
    <w:rsid w:val="00FD57E9"/>
    <w:rsid w:val="00FD5909"/>
    <w:rsid w:val="00FD59C5"/>
    <w:rsid w:val="00FD59D4"/>
    <w:rsid w:val="00FD5AD3"/>
    <w:rsid w:val="00FD6275"/>
    <w:rsid w:val="00FD655C"/>
    <w:rsid w:val="00FD683B"/>
    <w:rsid w:val="00FD778E"/>
    <w:rsid w:val="00FE0BAD"/>
    <w:rsid w:val="00FE1367"/>
    <w:rsid w:val="00FE1677"/>
    <w:rsid w:val="00FE1AB2"/>
    <w:rsid w:val="00FE1B18"/>
    <w:rsid w:val="00FE1C0E"/>
    <w:rsid w:val="00FE2396"/>
    <w:rsid w:val="00FE2AF5"/>
    <w:rsid w:val="00FE2E4E"/>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944"/>
    <w:rsid w:val="00FF0E1D"/>
    <w:rsid w:val="00FF1313"/>
    <w:rsid w:val="00FF1AAB"/>
    <w:rsid w:val="00FF2487"/>
    <w:rsid w:val="00FF26D4"/>
    <w:rsid w:val="00FF3998"/>
    <w:rsid w:val="00FF3C29"/>
    <w:rsid w:val="00FF4C28"/>
    <w:rsid w:val="00FF5487"/>
    <w:rsid w:val="00FF54D8"/>
    <w:rsid w:val="00FF5F43"/>
    <w:rsid w:val="00FF6435"/>
    <w:rsid w:val="00FF65A8"/>
    <w:rsid w:val="00FF74EC"/>
    <w:rsid w:val="00FF7A9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72CA18"/>
  <w15:docId w15:val="{02D89DF0-59B1-4B7F-BB3C-5CE9BA29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3">
    <w:name w:val="heading 1"/>
    <w:aliases w:val="Глава 1,Заголов,H1,1,1 Знак Знак Знак Знак,1 Знак,1 Знак Знак Знак,Аукцион: Заголовок 1,Document Header1,Загол 2,h1,Заголовок 1 Знак Знак,.,Название спецификации,Заголовок 1 Знак Знак Знак Знак Знак Знак Знак Знак Знак,Заголовок 1 Знак2 Знак"/>
    <w:basedOn w:val="a7"/>
    <w:next w:val="a7"/>
    <w:link w:val="14"/>
    <w:uiPriority w:val="99"/>
    <w:qFormat/>
    <w:rsid w:val="00EF74C9"/>
    <w:pPr>
      <w:keepNext/>
      <w:spacing w:before="240" w:after="60"/>
      <w:outlineLvl w:val="0"/>
    </w:pPr>
    <w:rPr>
      <w:rFonts w:ascii="Arial" w:hAnsi="Arial" w:cs="Arial"/>
      <w:b/>
      <w:bCs/>
      <w:kern w:val="32"/>
      <w:sz w:val="32"/>
      <w:szCs w:val="32"/>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
    <w:basedOn w:val="a7"/>
    <w:next w:val="a7"/>
    <w:link w:val="23"/>
    <w:uiPriority w:val="99"/>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
    <w:basedOn w:val="a7"/>
    <w:next w:val="a7"/>
    <w:link w:val="31"/>
    <w:uiPriority w:val="99"/>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1">
    <w:name w:val="heading 4"/>
    <w:aliases w:val="Заголовок 4 (Приложение),H4,h4,Level 4 Topic Heading,Çàãîëîâîê 4"/>
    <w:basedOn w:val="a7"/>
    <w:next w:val="a7"/>
    <w:link w:val="42"/>
    <w:uiPriority w:val="99"/>
    <w:qFormat/>
    <w:rsid w:val="00EF74C9"/>
    <w:pPr>
      <w:keepNext/>
      <w:widowControl w:val="0"/>
      <w:autoSpaceDE w:val="0"/>
      <w:autoSpaceDN w:val="0"/>
      <w:adjustRightInd w:val="0"/>
      <w:jc w:val="center"/>
      <w:outlineLvl w:val="3"/>
    </w:pPr>
    <w:rPr>
      <w:b/>
      <w:bCs/>
      <w:color w:val="000000"/>
      <w:sz w:val="28"/>
      <w:szCs w:val="28"/>
    </w:rPr>
  </w:style>
  <w:style w:type="paragraph" w:styleId="51">
    <w:name w:val="heading 5"/>
    <w:aliases w:val="H5,Çàãîëîâîê 5"/>
    <w:basedOn w:val="a7"/>
    <w:next w:val="a7"/>
    <w:link w:val="52"/>
    <w:uiPriority w:val="99"/>
    <w:qFormat/>
    <w:rsid w:val="00EF74C9"/>
    <w:pPr>
      <w:keepNext/>
      <w:ind w:firstLine="5940"/>
      <w:outlineLvl w:val="4"/>
    </w:pPr>
    <w:rPr>
      <w:caps/>
      <w:sz w:val="28"/>
      <w:szCs w:val="28"/>
    </w:rPr>
  </w:style>
  <w:style w:type="paragraph" w:styleId="60">
    <w:name w:val="heading 6"/>
    <w:aliases w:val="H6"/>
    <w:basedOn w:val="a7"/>
    <w:next w:val="a7"/>
    <w:link w:val="61"/>
    <w:uiPriority w:val="9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7"/>
    <w:next w:val="a7"/>
    <w:link w:val="70"/>
    <w:uiPriority w:val="99"/>
    <w:qFormat/>
    <w:rsid w:val="00EF74C9"/>
    <w:pPr>
      <w:spacing w:before="240" w:after="60"/>
      <w:outlineLvl w:val="6"/>
    </w:pPr>
  </w:style>
  <w:style w:type="paragraph" w:styleId="8">
    <w:name w:val="heading 8"/>
    <w:basedOn w:val="a7"/>
    <w:next w:val="a7"/>
    <w:link w:val="80"/>
    <w:uiPriority w:val="9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7"/>
    <w:next w:val="a7"/>
    <w:link w:val="90"/>
    <w:uiPriority w:val="99"/>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Глава 1 Знак4,Заголов Знак4,H1 Знак4,1 Знак5,1 Знак Знак Знак Знак Знак7,1 Знак Знак4,1 Знак Знак Знак Знак2,Аукцион: Заголовок 1 Знак,Document Header1 Знак,Загол 2 Знак,h1 Знак,Заголовок 1 Знак Знак Знак,. Знак"/>
    <w:basedOn w:val="a8"/>
    <w:link w:val="13"/>
    <w:uiPriority w:val="99"/>
    <w:rsid w:val="00EF74C9"/>
    <w:rPr>
      <w:rFonts w:ascii="Arial" w:eastAsia="Times New Roman" w:hAnsi="Arial" w:cs="Arial"/>
      <w:b/>
      <w:bCs/>
      <w:kern w:val="32"/>
      <w:sz w:val="32"/>
      <w:szCs w:val="32"/>
      <w:lang w:eastAsia="ru-RU"/>
    </w:rPr>
  </w:style>
  <w:style w:type="character" w:customStyle="1" w:styleId="23">
    <w:name w:val="Заголовок 2 Знак"/>
    <w:aliases w:val="H2 Знак5,H21 Знак5,H22 Знак5,H211 Знак5,H23 Знак5,H212 Знак5,Раздел 2 Знак5,Numbered text 3 Знак5,h2 Знак4,Раздел Знак4,ANP2 Знак4,Подраздел Знак3,(подраздел) Знак4,Gliederung2 Знак4,Gliederung Знак4,Indented Heading Знак3,H221 Знак1"/>
    <w:basedOn w:val="a8"/>
    <w:link w:val="22"/>
    <w:uiPriority w:val="9"/>
    <w:rsid w:val="00EF74C9"/>
    <w:rPr>
      <w:rFonts w:ascii="Arial" w:eastAsia="Times New Roman" w:hAnsi="Arial" w:cs="Arial"/>
      <w:b/>
      <w:bCs/>
      <w:i/>
      <w:iCs/>
      <w:sz w:val="28"/>
      <w:szCs w:val="28"/>
      <w:lang w:eastAsia="ru-RU"/>
    </w:rPr>
  </w:style>
  <w:style w:type="character" w:customStyle="1" w:styleId="31">
    <w:name w:val="Заголовок 3 Знак"/>
    <w:aliases w:val="h3 Знак Знак Знак Знак Знак6,Heading 3 - old Знак6,Заголовок 3 Знак1 Знак5,Заголовок 3 Знак Знак Знак6,h3 Знак Знак Знак Знак Знак Знак Знак6,Heading 3 - old Знак Знак Знак2,H3 Знак2,h3 Знак2,Çàãîëîâîê 3 Знак2"/>
    <w:basedOn w:val="a8"/>
    <w:link w:val="30"/>
    <w:uiPriority w:val="99"/>
    <w:rsid w:val="00EF74C9"/>
    <w:rPr>
      <w:rFonts w:ascii="Arial" w:eastAsia="Times New Roman" w:hAnsi="Arial" w:cs="Arial"/>
      <w:b/>
      <w:bCs/>
      <w:sz w:val="26"/>
      <w:szCs w:val="26"/>
      <w:lang w:eastAsia="ru-RU"/>
    </w:rPr>
  </w:style>
  <w:style w:type="character" w:customStyle="1" w:styleId="42">
    <w:name w:val="Заголовок 4 Знак"/>
    <w:aliases w:val="Заголовок 4 (Приложение) Знак,H4 Знак,h4 Знак,Level 4 Topic Heading Знак,Çàãîëîâîê 4 Знак"/>
    <w:basedOn w:val="a8"/>
    <w:link w:val="41"/>
    <w:uiPriority w:val="99"/>
    <w:rsid w:val="00EF74C9"/>
    <w:rPr>
      <w:rFonts w:ascii="Times New Roman" w:eastAsia="Times New Roman" w:hAnsi="Times New Roman" w:cs="Times New Roman"/>
      <w:b/>
      <w:bCs/>
      <w:color w:val="000000"/>
      <w:sz w:val="28"/>
      <w:szCs w:val="28"/>
      <w:lang w:eastAsia="ru-RU"/>
    </w:rPr>
  </w:style>
  <w:style w:type="character" w:customStyle="1" w:styleId="52">
    <w:name w:val="Заголовок 5 Знак"/>
    <w:aliases w:val="H5 Знак,Çàãîëîâîê 5 Знак"/>
    <w:basedOn w:val="a8"/>
    <w:link w:val="51"/>
    <w:uiPriority w:val="99"/>
    <w:rsid w:val="00EF74C9"/>
    <w:rPr>
      <w:rFonts w:ascii="Times New Roman" w:eastAsia="Times New Roman" w:hAnsi="Times New Roman" w:cs="Times New Roman"/>
      <w:caps/>
      <w:sz w:val="28"/>
      <w:szCs w:val="28"/>
      <w:lang w:eastAsia="ru-RU"/>
    </w:rPr>
  </w:style>
  <w:style w:type="character" w:customStyle="1" w:styleId="61">
    <w:name w:val="Заголовок 6 Знак"/>
    <w:aliases w:val="H6 Знак"/>
    <w:basedOn w:val="a8"/>
    <w:link w:val="60"/>
    <w:uiPriority w:val="99"/>
    <w:rsid w:val="00EF74C9"/>
    <w:rPr>
      <w:rFonts w:ascii="Times New Roman" w:eastAsia="Times New Roman" w:hAnsi="Times New Roman" w:cs="Times New Roman"/>
      <w:b/>
      <w:bCs/>
      <w:lang w:eastAsia="ru-RU"/>
    </w:rPr>
  </w:style>
  <w:style w:type="character" w:customStyle="1" w:styleId="70">
    <w:name w:val="Заголовок 7 Знак"/>
    <w:basedOn w:val="a8"/>
    <w:link w:val="7"/>
    <w:uiPriority w:val="99"/>
    <w:rsid w:val="00EF74C9"/>
    <w:rPr>
      <w:rFonts w:ascii="Times New Roman" w:eastAsia="Times New Roman" w:hAnsi="Times New Roman" w:cs="Times New Roman"/>
      <w:sz w:val="24"/>
      <w:szCs w:val="24"/>
      <w:lang w:eastAsia="ru-RU"/>
    </w:rPr>
  </w:style>
  <w:style w:type="character" w:customStyle="1" w:styleId="80">
    <w:name w:val="Заголовок 8 Знак"/>
    <w:basedOn w:val="a8"/>
    <w:link w:val="8"/>
    <w:uiPriority w:val="9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b">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7"/>
    <w:link w:val="ac"/>
    <w:uiPriority w:val="99"/>
    <w:qFormat/>
    <w:rsid w:val="00C47760"/>
    <w:pPr>
      <w:ind w:left="720"/>
      <w:contextualSpacing/>
    </w:pPr>
  </w:style>
  <w:style w:type="character" w:customStyle="1" w:styleId="ac">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b"/>
    <w:uiPriority w:val="99"/>
    <w:qFormat/>
    <w:locked/>
    <w:rsid w:val="00C6337A"/>
    <w:rPr>
      <w:rFonts w:ascii="Times New Roman" w:eastAsia="Times New Roman" w:hAnsi="Times New Roman" w:cs="Times New Roman"/>
      <w:sz w:val="24"/>
      <w:szCs w:val="24"/>
      <w:lang w:eastAsia="ru-RU"/>
    </w:rPr>
  </w:style>
  <w:style w:type="paragraph" w:styleId="ad">
    <w:name w:val="Body Text Indent"/>
    <w:basedOn w:val="a7"/>
    <w:link w:val="ae"/>
    <w:rsid w:val="00EF74C9"/>
    <w:pPr>
      <w:widowControl w:val="0"/>
      <w:autoSpaceDE w:val="0"/>
      <w:autoSpaceDN w:val="0"/>
      <w:adjustRightInd w:val="0"/>
      <w:spacing w:after="120" w:line="360" w:lineRule="auto"/>
      <w:ind w:left="283" w:firstLine="720"/>
      <w:jc w:val="both"/>
    </w:pPr>
  </w:style>
  <w:style w:type="character" w:customStyle="1" w:styleId="ae">
    <w:name w:val="Основной текст с отступом Знак"/>
    <w:basedOn w:val="a8"/>
    <w:link w:val="ad"/>
    <w:uiPriority w:val="99"/>
    <w:rsid w:val="00EF74C9"/>
    <w:rPr>
      <w:rFonts w:ascii="Times New Roman" w:eastAsia="Times New Roman" w:hAnsi="Times New Roman" w:cs="Times New Roman"/>
      <w:sz w:val="24"/>
      <w:szCs w:val="24"/>
      <w:lang w:eastAsia="ru-RU"/>
    </w:rPr>
  </w:style>
  <w:style w:type="paragraph" w:styleId="32">
    <w:name w:val="Body Text Indent 3"/>
    <w:basedOn w:val="a7"/>
    <w:link w:val="33"/>
    <w:uiPriority w:val="99"/>
    <w:rsid w:val="00EF74C9"/>
    <w:pPr>
      <w:widowControl w:val="0"/>
      <w:autoSpaceDE w:val="0"/>
      <w:autoSpaceDN w:val="0"/>
      <w:adjustRightInd w:val="0"/>
      <w:spacing w:line="360" w:lineRule="auto"/>
      <w:ind w:firstLine="720"/>
      <w:jc w:val="both"/>
    </w:pPr>
    <w:rPr>
      <w:sz w:val="28"/>
      <w:szCs w:val="28"/>
    </w:rPr>
  </w:style>
  <w:style w:type="character" w:customStyle="1" w:styleId="33">
    <w:name w:val="Основной текст с отступом 3 Знак"/>
    <w:basedOn w:val="a8"/>
    <w:link w:val="32"/>
    <w:uiPriority w:val="99"/>
    <w:rsid w:val="00EF74C9"/>
    <w:rPr>
      <w:rFonts w:ascii="Times New Roman" w:eastAsia="Times New Roman" w:hAnsi="Times New Roman" w:cs="Times New Roman"/>
      <w:sz w:val="28"/>
      <w:szCs w:val="28"/>
      <w:lang w:eastAsia="ru-RU"/>
    </w:rPr>
  </w:style>
  <w:style w:type="paragraph" w:styleId="af">
    <w:name w:val="Body Text"/>
    <w:aliases w:val="Список 1,Body Text Char,Знак Знак Знак1,Знак Знак,Основной текст Знак Знак,body text,SecondColumn"/>
    <w:basedOn w:val="a7"/>
    <w:link w:val="15"/>
    <w:uiPriority w:val="99"/>
    <w:qFormat/>
    <w:rsid w:val="00EF74C9"/>
    <w:pPr>
      <w:widowControl w:val="0"/>
      <w:autoSpaceDE w:val="0"/>
      <w:autoSpaceDN w:val="0"/>
      <w:adjustRightInd w:val="0"/>
      <w:jc w:val="both"/>
    </w:pPr>
    <w:rPr>
      <w:color w:val="000000"/>
      <w:sz w:val="28"/>
      <w:szCs w:val="28"/>
    </w:rPr>
  </w:style>
  <w:style w:type="character" w:customStyle="1" w:styleId="15">
    <w:name w:val="Основной текст Знак1"/>
    <w:aliases w:val="Список 1 Знак1,Body Text Char Знак1,Знак Знак Знак1 Знак5,Знак Знак Знак6,Основной текст Знак Знак Знак,body text Знак,SecondColumn Знак"/>
    <w:link w:val="af"/>
    <w:uiPriority w:val="99"/>
    <w:rsid w:val="00EF74C9"/>
    <w:rPr>
      <w:rFonts w:ascii="Times New Roman" w:eastAsia="Times New Roman" w:hAnsi="Times New Roman" w:cs="Times New Roman"/>
      <w:color w:val="000000"/>
      <w:sz w:val="28"/>
      <w:szCs w:val="28"/>
    </w:rPr>
  </w:style>
  <w:style w:type="character" w:customStyle="1" w:styleId="af0">
    <w:name w:val="Основной текст Знак"/>
    <w:aliases w:val="Список 1 Знак,Body Text Char Знак,Знак1 Знак2,Основной текст Знак Знак Знак1,body text Знак1,SecondColumn Знак1"/>
    <w:basedOn w:val="a8"/>
    <w:uiPriority w:val="99"/>
    <w:rsid w:val="00EF74C9"/>
    <w:rPr>
      <w:rFonts w:ascii="Times New Roman" w:eastAsia="Times New Roman" w:hAnsi="Times New Roman" w:cs="Times New Roman"/>
      <w:sz w:val="24"/>
      <w:szCs w:val="24"/>
      <w:lang w:eastAsia="ru-RU"/>
    </w:rPr>
  </w:style>
  <w:style w:type="paragraph" w:customStyle="1" w:styleId="16">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7"/>
    <w:link w:val="35"/>
    <w:uiPriority w:val="99"/>
    <w:rsid w:val="00EF74C9"/>
    <w:pPr>
      <w:spacing w:after="120"/>
    </w:pPr>
    <w:rPr>
      <w:sz w:val="16"/>
      <w:szCs w:val="16"/>
    </w:rPr>
  </w:style>
  <w:style w:type="character" w:customStyle="1" w:styleId="35">
    <w:name w:val="Основной текст 3 Знак"/>
    <w:basedOn w:val="a8"/>
    <w:link w:val="34"/>
    <w:uiPriority w:val="99"/>
    <w:rsid w:val="00EF74C9"/>
    <w:rPr>
      <w:rFonts w:ascii="Times New Roman" w:eastAsia="Times New Roman" w:hAnsi="Times New Roman" w:cs="Times New Roman"/>
      <w:sz w:val="16"/>
      <w:szCs w:val="16"/>
      <w:lang w:eastAsia="ru-RU"/>
    </w:rPr>
  </w:style>
  <w:style w:type="paragraph" w:styleId="af1">
    <w:name w:val="Title"/>
    <w:basedOn w:val="a7"/>
    <w:link w:val="af2"/>
    <w:uiPriority w:val="99"/>
    <w:qFormat/>
    <w:rsid w:val="00EF74C9"/>
    <w:pPr>
      <w:jc w:val="center"/>
    </w:pPr>
    <w:rPr>
      <w:sz w:val="28"/>
      <w:szCs w:val="20"/>
    </w:rPr>
  </w:style>
  <w:style w:type="character" w:customStyle="1" w:styleId="af2">
    <w:name w:val="Заголовок Знак"/>
    <w:basedOn w:val="a8"/>
    <w:link w:val="af1"/>
    <w:uiPriority w:val="99"/>
    <w:rsid w:val="00EF74C9"/>
    <w:rPr>
      <w:rFonts w:ascii="Times New Roman" w:eastAsia="Times New Roman" w:hAnsi="Times New Roman" w:cs="Times New Roman"/>
      <w:sz w:val="28"/>
      <w:szCs w:val="20"/>
      <w:lang w:eastAsia="ru-RU"/>
    </w:rPr>
  </w:style>
  <w:style w:type="paragraph" w:styleId="af3">
    <w:name w:val="header"/>
    <w:aliases w:val="Знак1, Знак8,Знак8,Linie"/>
    <w:basedOn w:val="a7"/>
    <w:link w:val="af4"/>
    <w:uiPriority w:val="99"/>
    <w:rsid w:val="00EF74C9"/>
    <w:pPr>
      <w:tabs>
        <w:tab w:val="center" w:pos="4677"/>
        <w:tab w:val="right" w:pos="9355"/>
      </w:tabs>
    </w:pPr>
  </w:style>
  <w:style w:type="character" w:customStyle="1" w:styleId="af4">
    <w:name w:val="Верхний колонтитул Знак"/>
    <w:aliases w:val="Знак1 Знак, Знак8 Знак,Знак8 Знак2,Linie Знак"/>
    <w:basedOn w:val="a8"/>
    <w:link w:val="af3"/>
    <w:uiPriority w:val="99"/>
    <w:rsid w:val="00EF74C9"/>
    <w:rPr>
      <w:rFonts w:ascii="Times New Roman" w:eastAsia="Times New Roman" w:hAnsi="Times New Roman" w:cs="Times New Roman"/>
      <w:sz w:val="24"/>
      <w:szCs w:val="24"/>
      <w:lang w:eastAsia="ru-RU"/>
    </w:rPr>
  </w:style>
  <w:style w:type="character" w:styleId="af5">
    <w:name w:val="page number"/>
    <w:basedOn w:val="a8"/>
    <w:rsid w:val="00EF74C9"/>
  </w:style>
  <w:style w:type="paragraph" w:customStyle="1" w:styleId="310">
    <w:name w:val="Основной текст с отступом 31"/>
    <w:basedOn w:val="16"/>
    <w:link w:val="BodyTextIndent3"/>
    <w:rsid w:val="00EF74C9"/>
    <w:pPr>
      <w:spacing w:line="360" w:lineRule="auto"/>
      <w:ind w:left="0" w:firstLine="709"/>
      <w:jc w:val="both"/>
    </w:pPr>
    <w:rPr>
      <w:sz w:val="24"/>
    </w:rPr>
  </w:style>
  <w:style w:type="paragraph" w:customStyle="1" w:styleId="24">
    <w:name w:val="Текст_начало_2"/>
    <w:basedOn w:val="a7"/>
    <w:uiPriority w:val="99"/>
    <w:rsid w:val="00EF74C9"/>
    <w:pPr>
      <w:spacing w:line="360" w:lineRule="exact"/>
      <w:jc w:val="both"/>
    </w:pPr>
    <w:rPr>
      <w:rFonts w:ascii="Arial" w:hAnsi="Arial"/>
      <w:szCs w:val="20"/>
      <w:lang w:val="en-GB"/>
    </w:rPr>
  </w:style>
  <w:style w:type="paragraph" w:customStyle="1" w:styleId="BodyText21">
    <w:name w:val="Body Text 21"/>
    <w:basedOn w:val="16"/>
    <w:uiPriority w:val="99"/>
    <w:rsid w:val="00EF74C9"/>
    <w:pPr>
      <w:spacing w:line="360" w:lineRule="auto"/>
      <w:ind w:left="0" w:firstLine="851"/>
      <w:jc w:val="both"/>
    </w:pPr>
    <w:rPr>
      <w:sz w:val="24"/>
    </w:rPr>
  </w:style>
  <w:style w:type="paragraph" w:styleId="af6">
    <w:name w:val="footer"/>
    <w:aliases w:val=" Знак Знак Знак, Знак Знак"/>
    <w:basedOn w:val="a7"/>
    <w:link w:val="af7"/>
    <w:uiPriority w:val="99"/>
    <w:rsid w:val="00EF74C9"/>
    <w:pPr>
      <w:tabs>
        <w:tab w:val="center" w:pos="4677"/>
        <w:tab w:val="right" w:pos="9355"/>
      </w:tabs>
    </w:pPr>
  </w:style>
  <w:style w:type="character" w:customStyle="1" w:styleId="af7">
    <w:name w:val="Нижний колонтитул Знак"/>
    <w:aliases w:val=" Знак Знак Знак Знак2, Знак Знак Знак3"/>
    <w:basedOn w:val="a8"/>
    <w:link w:val="af6"/>
    <w:uiPriority w:val="99"/>
    <w:rsid w:val="00EF74C9"/>
    <w:rPr>
      <w:rFonts w:ascii="Times New Roman" w:eastAsia="Times New Roman" w:hAnsi="Times New Roman" w:cs="Times New Roman"/>
      <w:sz w:val="24"/>
      <w:szCs w:val="24"/>
      <w:lang w:eastAsia="ru-RU"/>
    </w:rPr>
  </w:style>
  <w:style w:type="paragraph" w:styleId="25">
    <w:name w:val="Body Text 2"/>
    <w:basedOn w:val="a7"/>
    <w:link w:val="26"/>
    <w:uiPriority w:val="99"/>
    <w:rsid w:val="00EF74C9"/>
    <w:pPr>
      <w:jc w:val="both"/>
    </w:pPr>
    <w:rPr>
      <w:sz w:val="28"/>
      <w:szCs w:val="28"/>
    </w:rPr>
  </w:style>
  <w:style w:type="character" w:customStyle="1" w:styleId="26">
    <w:name w:val="Основной текст 2 Знак"/>
    <w:basedOn w:val="a8"/>
    <w:link w:val="25"/>
    <w:uiPriority w:val="99"/>
    <w:rsid w:val="00EF74C9"/>
    <w:rPr>
      <w:rFonts w:ascii="Times New Roman" w:eastAsia="Times New Roman" w:hAnsi="Times New Roman" w:cs="Times New Roman"/>
      <w:sz w:val="28"/>
      <w:szCs w:val="28"/>
      <w:lang w:eastAsia="ru-RU"/>
    </w:rPr>
  </w:style>
  <w:style w:type="paragraph" w:styleId="af8">
    <w:name w:val="Balloon Text"/>
    <w:basedOn w:val="a7"/>
    <w:link w:val="af9"/>
    <w:uiPriority w:val="99"/>
    <w:rsid w:val="00EF74C9"/>
    <w:rPr>
      <w:rFonts w:ascii="Tahoma" w:hAnsi="Tahoma" w:cs="Tahoma"/>
      <w:sz w:val="16"/>
      <w:szCs w:val="16"/>
    </w:rPr>
  </w:style>
  <w:style w:type="character" w:customStyle="1" w:styleId="af9">
    <w:name w:val="Текст выноски Знак"/>
    <w:basedOn w:val="a8"/>
    <w:link w:val="af8"/>
    <w:uiPriority w:val="99"/>
    <w:rsid w:val="00EF74C9"/>
    <w:rPr>
      <w:rFonts w:ascii="Tahoma" w:eastAsia="Times New Roman" w:hAnsi="Tahoma" w:cs="Tahoma"/>
      <w:sz w:val="16"/>
      <w:szCs w:val="16"/>
      <w:lang w:eastAsia="ru-RU"/>
    </w:rPr>
  </w:style>
  <w:style w:type="paragraph" w:styleId="27">
    <w:name w:val="Body Text Indent 2"/>
    <w:basedOn w:val="a7"/>
    <w:link w:val="28"/>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8">
    <w:name w:val="Основной текст с отступом 2 Знак"/>
    <w:basedOn w:val="a8"/>
    <w:link w:val="27"/>
    <w:uiPriority w:val="99"/>
    <w:rsid w:val="00EF74C9"/>
    <w:rPr>
      <w:rFonts w:ascii="Times New Roman" w:eastAsia="Times New Roman" w:hAnsi="Times New Roman" w:cs="Times New Roman"/>
      <w:color w:val="000000"/>
      <w:spacing w:val="-1"/>
      <w:sz w:val="28"/>
      <w:szCs w:val="28"/>
      <w:lang w:eastAsia="ru-RU"/>
    </w:rPr>
  </w:style>
  <w:style w:type="paragraph" w:styleId="afa">
    <w:name w:val="Block Text"/>
    <w:basedOn w:val="a7"/>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uiPriority w:val="99"/>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8"/>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7"/>
    <w:link w:val="afc"/>
    <w:uiPriority w:val="99"/>
    <w:rsid w:val="00EF74C9"/>
    <w:rPr>
      <w:sz w:val="20"/>
      <w:szCs w:val="20"/>
    </w:rPr>
  </w:style>
  <w:style w:type="character" w:customStyle="1" w:styleId="af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8"/>
    <w:link w:val="afb"/>
    <w:uiPriority w:val="99"/>
    <w:rsid w:val="00EF74C9"/>
    <w:rPr>
      <w:rFonts w:ascii="Times New Roman" w:eastAsia="Times New Roman" w:hAnsi="Times New Roman" w:cs="Times New Roman"/>
      <w:sz w:val="20"/>
      <w:szCs w:val="20"/>
      <w:lang w:eastAsia="ru-RU"/>
    </w:rPr>
  </w:style>
  <w:style w:type="character" w:styleId="afd">
    <w:name w:val="footnote reference"/>
    <w:aliases w:val="fr,Used by Word for Help footnote symbols,Знак сноски 1,Ciae niinee 1,Знак сноски-FN,Ciae niinee-FN,Ссылка на сноску 45,Referencia nota al pie,SUPERS"/>
    <w:basedOn w:val="a8"/>
    <w:uiPriority w:val="99"/>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9">
    <w:name w:val="Обычный2"/>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7"/>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e">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f">
    <w:name w:val="No Spacing"/>
    <w:link w:val="aff0"/>
    <w:uiPriority w:val="99"/>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6">
    <w:name w:val="Знак3"/>
    <w:basedOn w:val="a7"/>
    <w:rsid w:val="00EF74C9"/>
    <w:pPr>
      <w:spacing w:after="160" w:line="240" w:lineRule="exact"/>
    </w:pPr>
    <w:rPr>
      <w:rFonts w:ascii="Verdana" w:hAnsi="Verdana"/>
      <w:lang w:val="en-US" w:eastAsia="en-US"/>
    </w:rPr>
  </w:style>
  <w:style w:type="character" w:styleId="aff1">
    <w:name w:val="Placeholder Text"/>
    <w:basedOn w:val="a8"/>
    <w:uiPriority w:val="99"/>
    <w:semiHidden/>
    <w:rsid w:val="00EF74C9"/>
    <w:rPr>
      <w:color w:val="808080"/>
    </w:rPr>
  </w:style>
  <w:style w:type="paragraph" w:styleId="aff2">
    <w:name w:val="endnote text"/>
    <w:basedOn w:val="a7"/>
    <w:link w:val="aff3"/>
    <w:unhideWhenUsed/>
    <w:rsid w:val="00EF74C9"/>
    <w:pPr>
      <w:jc w:val="both"/>
    </w:pPr>
    <w:rPr>
      <w:sz w:val="20"/>
      <w:szCs w:val="20"/>
    </w:rPr>
  </w:style>
  <w:style w:type="character" w:customStyle="1" w:styleId="aff3">
    <w:name w:val="Текст концевой сноски Знак"/>
    <w:basedOn w:val="a8"/>
    <w:link w:val="aff2"/>
    <w:rsid w:val="00EF74C9"/>
    <w:rPr>
      <w:rFonts w:ascii="Times New Roman" w:eastAsia="Times New Roman" w:hAnsi="Times New Roman" w:cs="Times New Roman"/>
      <w:sz w:val="20"/>
      <w:szCs w:val="20"/>
      <w:lang w:eastAsia="ru-RU"/>
    </w:rPr>
  </w:style>
  <w:style w:type="character" w:styleId="aff4">
    <w:name w:val="endnote reference"/>
    <w:basedOn w:val="a8"/>
    <w:unhideWhenUsed/>
    <w:rsid w:val="00EF74C9"/>
    <w:rPr>
      <w:vertAlign w:val="superscript"/>
    </w:rPr>
  </w:style>
  <w:style w:type="paragraph" w:styleId="aff5">
    <w:name w:val="Subtitle"/>
    <w:basedOn w:val="a7"/>
    <w:next w:val="a7"/>
    <w:link w:val="aff6"/>
    <w:uiPriority w:val="99"/>
    <w:qFormat/>
    <w:rsid w:val="00EF74C9"/>
    <w:pPr>
      <w:spacing w:after="60"/>
      <w:jc w:val="center"/>
      <w:outlineLvl w:val="1"/>
    </w:pPr>
    <w:rPr>
      <w:rFonts w:ascii="Cambria" w:hAnsi="Cambria"/>
    </w:rPr>
  </w:style>
  <w:style w:type="character" w:customStyle="1" w:styleId="aff6">
    <w:name w:val="Подзаголовок Знак"/>
    <w:basedOn w:val="a8"/>
    <w:link w:val="aff5"/>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773994"/>
    <w:pPr>
      <w:spacing w:line="360" w:lineRule="auto"/>
      <w:ind w:left="0" w:firstLine="709"/>
      <w:jc w:val="both"/>
    </w:pPr>
    <w:rPr>
      <w:sz w:val="24"/>
    </w:rPr>
  </w:style>
  <w:style w:type="paragraph" w:styleId="aff7">
    <w:name w:val="annotation text"/>
    <w:aliases w:val="ct,Used by Word for text of author queries, Знак2,Знак2, Знак4,Знак4"/>
    <w:basedOn w:val="a7"/>
    <w:link w:val="aff8"/>
    <w:uiPriority w:val="99"/>
    <w:unhideWhenUsed/>
    <w:rsid w:val="00692895"/>
    <w:rPr>
      <w:sz w:val="20"/>
      <w:szCs w:val="20"/>
    </w:rPr>
  </w:style>
  <w:style w:type="character" w:customStyle="1" w:styleId="aff8">
    <w:name w:val="Текст примечания Знак"/>
    <w:aliases w:val="ct Знак,Used by Word for text of author queries Знак, Знак2 Знак,Знак2 Знак, Знак4 Знак,Знак4 Знак"/>
    <w:basedOn w:val="a8"/>
    <w:link w:val="aff7"/>
    <w:uiPriority w:val="99"/>
    <w:rsid w:val="00692895"/>
    <w:rPr>
      <w:rFonts w:ascii="Times New Roman" w:eastAsia="Times New Roman" w:hAnsi="Times New Roman" w:cs="Times New Roman"/>
      <w:sz w:val="20"/>
      <w:szCs w:val="20"/>
      <w:lang w:eastAsia="ru-RU"/>
    </w:rPr>
  </w:style>
  <w:style w:type="character" w:styleId="aff9">
    <w:name w:val="annotation reference"/>
    <w:basedOn w:val="a8"/>
    <w:uiPriority w:val="99"/>
    <w:unhideWhenUsed/>
    <w:rsid w:val="00424E47"/>
    <w:rPr>
      <w:sz w:val="16"/>
      <w:szCs w:val="16"/>
    </w:rPr>
  </w:style>
  <w:style w:type="paragraph" w:styleId="affa">
    <w:name w:val="annotation subject"/>
    <w:basedOn w:val="aff7"/>
    <w:next w:val="aff7"/>
    <w:link w:val="affb"/>
    <w:uiPriority w:val="99"/>
    <w:unhideWhenUsed/>
    <w:rsid w:val="00424E47"/>
    <w:rPr>
      <w:b/>
      <w:bCs/>
    </w:rPr>
  </w:style>
  <w:style w:type="character" w:customStyle="1" w:styleId="affb">
    <w:name w:val="Тема примечания Знак"/>
    <w:basedOn w:val="aff8"/>
    <w:link w:val="affa"/>
    <w:uiPriority w:val="99"/>
    <w:rsid w:val="00424E47"/>
    <w:rPr>
      <w:rFonts w:ascii="Times New Roman" w:eastAsia="Times New Roman" w:hAnsi="Times New Roman" w:cs="Times New Roman"/>
      <w:b/>
      <w:bCs/>
      <w:sz w:val="20"/>
      <w:szCs w:val="20"/>
      <w:lang w:eastAsia="ru-RU"/>
    </w:rPr>
  </w:style>
  <w:style w:type="character" w:styleId="affc">
    <w:name w:val="Hyperlink"/>
    <w:basedOn w:val="a8"/>
    <w:uiPriority w:val="99"/>
    <w:unhideWhenUsed/>
    <w:rsid w:val="0000040A"/>
    <w:rPr>
      <w:color w:val="0000FF" w:themeColor="hyperlink"/>
      <w:u w:val="single"/>
    </w:rPr>
  </w:style>
  <w:style w:type="paragraph" w:customStyle="1" w:styleId="38">
    <w:name w:val="Стиль3"/>
    <w:basedOn w:val="27"/>
    <w:link w:val="39"/>
    <w:uiPriority w:val="99"/>
    <w:qFormat/>
    <w:rsid w:val="004975DD"/>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d">
    <w:name w:val="Table Grid"/>
    <w:basedOn w:val="a9"/>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8"/>
    <w:link w:val="9"/>
    <w:uiPriority w:val="99"/>
    <w:rsid w:val="00E36219"/>
    <w:rPr>
      <w:rFonts w:asciiTheme="majorHAnsi" w:eastAsiaTheme="majorEastAsia" w:hAnsiTheme="majorHAnsi" w:cstheme="majorBidi"/>
      <w:i/>
      <w:iCs/>
      <w:color w:val="404040" w:themeColor="text1" w:themeTint="BF"/>
      <w:sz w:val="20"/>
      <w:szCs w:val="20"/>
      <w:lang w:eastAsia="ru-RU"/>
    </w:rPr>
  </w:style>
  <w:style w:type="character" w:styleId="affe">
    <w:name w:val="Strong"/>
    <w:basedOn w:val="a8"/>
    <w:uiPriority w:val="22"/>
    <w:qFormat/>
    <w:rsid w:val="00E36219"/>
    <w:rPr>
      <w:b/>
      <w:bCs/>
    </w:rPr>
  </w:style>
  <w:style w:type="character" w:styleId="afff">
    <w:name w:val="Emphasis"/>
    <w:basedOn w:val="a8"/>
    <w:uiPriority w:val="20"/>
    <w:qFormat/>
    <w:rsid w:val="00E36219"/>
    <w:rPr>
      <w:i/>
      <w:iCs/>
    </w:rPr>
  </w:style>
  <w:style w:type="paragraph" w:styleId="2a">
    <w:name w:val="Quote"/>
    <w:basedOn w:val="a7"/>
    <w:next w:val="a7"/>
    <w:link w:val="2b"/>
    <w:uiPriority w:val="29"/>
    <w:qFormat/>
    <w:rsid w:val="00E36219"/>
    <w:rPr>
      <w:i/>
      <w:iCs/>
      <w:color w:val="000000" w:themeColor="text1"/>
    </w:rPr>
  </w:style>
  <w:style w:type="character" w:customStyle="1" w:styleId="2b">
    <w:name w:val="Цитата 2 Знак"/>
    <w:basedOn w:val="a8"/>
    <w:link w:val="2a"/>
    <w:uiPriority w:val="29"/>
    <w:rsid w:val="00E36219"/>
    <w:rPr>
      <w:rFonts w:ascii="Times New Roman" w:eastAsia="Times New Roman" w:hAnsi="Times New Roman" w:cs="Times New Roman"/>
      <w:i/>
      <w:iCs/>
      <w:color w:val="000000" w:themeColor="text1"/>
      <w:sz w:val="24"/>
      <w:szCs w:val="24"/>
      <w:lang w:eastAsia="ru-RU"/>
    </w:rPr>
  </w:style>
  <w:style w:type="paragraph" w:styleId="afff0">
    <w:name w:val="Intense Quote"/>
    <w:basedOn w:val="a7"/>
    <w:next w:val="a7"/>
    <w:link w:val="afff1"/>
    <w:uiPriority w:val="99"/>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1">
    <w:name w:val="Выделенная цитата Знак"/>
    <w:basedOn w:val="a8"/>
    <w:link w:val="afff0"/>
    <w:uiPriority w:val="99"/>
    <w:rsid w:val="00E36219"/>
    <w:rPr>
      <w:rFonts w:ascii="Times New Roman" w:eastAsia="Times New Roman" w:hAnsi="Times New Roman" w:cs="Times New Roman"/>
      <w:b/>
      <w:bCs/>
      <w:i/>
      <w:iCs/>
      <w:color w:val="4F81BD" w:themeColor="accent1"/>
      <w:sz w:val="24"/>
      <w:szCs w:val="24"/>
      <w:lang w:eastAsia="ru-RU"/>
    </w:rPr>
  </w:style>
  <w:style w:type="character" w:styleId="afff2">
    <w:name w:val="Subtle Emphasis"/>
    <w:basedOn w:val="a8"/>
    <w:uiPriority w:val="99"/>
    <w:qFormat/>
    <w:rsid w:val="00E36219"/>
    <w:rPr>
      <w:i/>
      <w:iCs/>
      <w:color w:val="808080" w:themeColor="text1" w:themeTint="7F"/>
    </w:rPr>
  </w:style>
  <w:style w:type="character" w:styleId="afff3">
    <w:name w:val="Intense Emphasis"/>
    <w:basedOn w:val="a8"/>
    <w:uiPriority w:val="21"/>
    <w:qFormat/>
    <w:rsid w:val="00E36219"/>
    <w:rPr>
      <w:b/>
      <w:bCs/>
      <w:i/>
      <w:iCs/>
      <w:color w:val="4F81BD" w:themeColor="accent1"/>
    </w:rPr>
  </w:style>
  <w:style w:type="character" w:styleId="afff4">
    <w:name w:val="Subtle Reference"/>
    <w:basedOn w:val="a8"/>
    <w:uiPriority w:val="99"/>
    <w:qFormat/>
    <w:rsid w:val="00E36219"/>
    <w:rPr>
      <w:smallCaps/>
      <w:color w:val="C0504D" w:themeColor="accent2"/>
      <w:u w:val="single"/>
    </w:rPr>
  </w:style>
  <w:style w:type="character" w:styleId="afff5">
    <w:name w:val="Intense Reference"/>
    <w:basedOn w:val="a8"/>
    <w:uiPriority w:val="99"/>
    <w:qFormat/>
    <w:rsid w:val="00E36219"/>
    <w:rPr>
      <w:b/>
      <w:bCs/>
      <w:smallCaps/>
      <w:color w:val="C0504D" w:themeColor="accent2"/>
      <w:spacing w:val="5"/>
      <w:u w:val="single"/>
    </w:rPr>
  </w:style>
  <w:style w:type="character" w:styleId="afff6">
    <w:name w:val="Book Title"/>
    <w:basedOn w:val="a8"/>
    <w:uiPriority w:val="99"/>
    <w:qFormat/>
    <w:rsid w:val="00E36219"/>
    <w:rPr>
      <w:b/>
      <w:bCs/>
      <w:smallCaps/>
      <w:spacing w:val="5"/>
    </w:rPr>
  </w:style>
  <w:style w:type="paragraph" w:styleId="afff7">
    <w:name w:val="TOC Heading"/>
    <w:basedOn w:val="13"/>
    <w:next w:val="a7"/>
    <w:uiPriority w:val="39"/>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8">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3">
    <w:name w:val="Пункты"/>
    <w:basedOn w:val="22"/>
    <w:link w:val="afff9"/>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9">
    <w:name w:val="Пункты Знак"/>
    <w:link w:val="a3"/>
    <w:uiPriority w:val="99"/>
    <w:rsid w:val="00E36219"/>
    <w:rPr>
      <w:rFonts w:ascii="Times New Roman" w:eastAsia="Times New Roman" w:hAnsi="Times New Roman" w:cs="Times New Roman"/>
      <w:bCs/>
      <w:iCs/>
      <w:sz w:val="24"/>
      <w:szCs w:val="28"/>
      <w:lang w:eastAsia="ru-RU"/>
    </w:rPr>
  </w:style>
  <w:style w:type="paragraph" w:customStyle="1" w:styleId="17">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a">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3">
    <w:name w:val="Стиль4"/>
    <w:basedOn w:val="a7"/>
    <w:link w:val="44"/>
    <w:uiPriority w:val="99"/>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4">
    <w:name w:val="Стиль4 Знак"/>
    <w:link w:val="43"/>
    <w:rsid w:val="00E36219"/>
    <w:rPr>
      <w:rFonts w:ascii="Times New Roman" w:eastAsia="Times New Roman" w:hAnsi="Times New Roman" w:cs="Times New Roman"/>
      <w:bCs/>
      <w:sz w:val="24"/>
      <w:szCs w:val="24"/>
      <w:lang w:eastAsia="ru-RU"/>
    </w:rPr>
  </w:style>
  <w:style w:type="paragraph" w:customStyle="1" w:styleId="53">
    <w:name w:val="Стиль5"/>
    <w:basedOn w:val="a7"/>
    <w:link w:val="54"/>
    <w:qFormat/>
    <w:rsid w:val="00E36219"/>
    <w:pPr>
      <w:widowControl w:val="0"/>
      <w:autoSpaceDE w:val="0"/>
      <w:autoSpaceDN w:val="0"/>
      <w:adjustRightInd w:val="0"/>
      <w:spacing w:before="200" w:after="120" w:line="276" w:lineRule="auto"/>
      <w:ind w:left="1506" w:hanging="1080"/>
      <w:jc w:val="both"/>
    </w:pPr>
  </w:style>
  <w:style w:type="character" w:customStyle="1" w:styleId="54">
    <w:name w:val="Стиль5 Знак"/>
    <w:link w:val="53"/>
    <w:rsid w:val="00E36219"/>
    <w:rPr>
      <w:rFonts w:ascii="Times New Roman" w:eastAsia="Times New Roman" w:hAnsi="Times New Roman" w:cs="Times New Roman"/>
      <w:sz w:val="24"/>
      <w:szCs w:val="24"/>
      <w:lang w:eastAsia="ru-RU"/>
    </w:rPr>
  </w:style>
  <w:style w:type="paragraph" w:customStyle="1" w:styleId="6">
    <w:name w:val="Стиль6"/>
    <w:basedOn w:val="a7"/>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7"/>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b">
    <w:name w:val="Знак Знак Знак Знак Знак Знак Знак"/>
    <w:basedOn w:val="a7"/>
    <w:next w:val="25"/>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c">
    <w:name w:val="Normal (Web)"/>
    <w:aliases w:val="Обычный (Web)"/>
    <w:basedOn w:val="a7"/>
    <w:uiPriority w:val="99"/>
    <w:qFormat/>
    <w:rsid w:val="00D16684"/>
    <w:pPr>
      <w:spacing w:before="100" w:beforeAutospacing="1" w:after="100" w:afterAutospacing="1"/>
    </w:pPr>
  </w:style>
  <w:style w:type="character" w:customStyle="1" w:styleId="18">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8"/>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f"/>
    <w:uiPriority w:val="99"/>
    <w:qFormat/>
    <w:rsid w:val="00A87F7C"/>
    <w:pPr>
      <w:numPr>
        <w:numId w:val="3"/>
      </w:numPr>
      <w:spacing w:after="240"/>
      <w:jc w:val="center"/>
      <w:outlineLvl w:val="0"/>
    </w:pPr>
    <w:rPr>
      <w:rFonts w:eastAsiaTheme="minorHAnsi"/>
      <w:sz w:val="28"/>
      <w:szCs w:val="28"/>
      <w:lang w:eastAsia="en-US"/>
    </w:rPr>
  </w:style>
  <w:style w:type="character" w:customStyle="1" w:styleId="aff0">
    <w:name w:val="Без интервала Знак"/>
    <w:basedOn w:val="a8"/>
    <w:link w:val="aff"/>
    <w:uiPriority w:val="99"/>
    <w:rsid w:val="00A87F7C"/>
    <w:rPr>
      <w:rFonts w:ascii="Times New Roman" w:eastAsia="Times New Roman" w:hAnsi="Times New Roman" w:cs="Times New Roman"/>
      <w:sz w:val="24"/>
      <w:szCs w:val="24"/>
      <w:lang w:eastAsia="ru-RU"/>
    </w:rPr>
  </w:style>
  <w:style w:type="paragraph" w:customStyle="1" w:styleId="111">
    <w:name w:val="Стиль111"/>
    <w:basedOn w:val="aff"/>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f0"/>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d">
    <w:name w:val="Разновидность документа"/>
    <w:basedOn w:val="a7"/>
    <w:uiPriority w:val="99"/>
    <w:rsid w:val="006C1B3A"/>
    <w:pPr>
      <w:widowControl w:val="0"/>
      <w:suppressAutoHyphens/>
      <w:spacing w:after="40"/>
      <w:jc w:val="center"/>
    </w:pPr>
    <w:rPr>
      <w:rFonts w:ascii="Arial" w:hAnsi="Arial"/>
      <w:b/>
      <w:szCs w:val="20"/>
      <w:lang w:eastAsia="ar-SA"/>
    </w:rPr>
  </w:style>
  <w:style w:type="paragraph" w:customStyle="1" w:styleId="a2">
    <w:name w:val="О"/>
    <w:basedOn w:val="ab"/>
    <w:uiPriority w:val="99"/>
    <w:qFormat/>
    <w:rsid w:val="006C1B3A"/>
    <w:pPr>
      <w:numPr>
        <w:numId w:val="4"/>
      </w:numPr>
      <w:spacing w:line="276" w:lineRule="auto"/>
      <w:jc w:val="both"/>
    </w:pPr>
    <w:rPr>
      <w:rFonts w:eastAsiaTheme="minorHAnsi" w:cstheme="minorBidi"/>
      <w:szCs w:val="22"/>
      <w:lang w:eastAsia="en-US"/>
    </w:rPr>
  </w:style>
  <w:style w:type="paragraph" w:customStyle="1" w:styleId="afffe">
    <w:name w:val="Таблица"/>
    <w:basedOn w:val="ab"/>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7"/>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b"/>
    <w:link w:val="-0"/>
    <w:qFormat/>
    <w:rsid w:val="00D766A1"/>
    <w:pPr>
      <w:numPr>
        <w:ilvl w:val="2"/>
        <w:numId w:val="5"/>
      </w:numPr>
      <w:spacing w:after="200" w:line="276" w:lineRule="auto"/>
      <w:ind w:left="646"/>
      <w:jc w:val="both"/>
    </w:pPr>
  </w:style>
  <w:style w:type="character" w:customStyle="1" w:styleId="-0">
    <w:name w:val="Абзац - номер Знак"/>
    <w:basedOn w:val="ac"/>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7"/>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9"/>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9">
    <w:name w:val="Нет списка1"/>
    <w:next w:val="aa"/>
    <w:semiHidden/>
    <w:unhideWhenUsed/>
    <w:rsid w:val="00E1235D"/>
  </w:style>
  <w:style w:type="character" w:customStyle="1" w:styleId="WW8Num1z5">
    <w:name w:val="WW8Num1z5"/>
    <w:rsid w:val="00F27A30"/>
  </w:style>
  <w:style w:type="paragraph" w:customStyle="1" w:styleId="Text">
    <w:name w:val="Text"/>
    <w:basedOn w:val="a7"/>
    <w:uiPriority w:val="99"/>
    <w:rsid w:val="002F07B0"/>
    <w:pPr>
      <w:spacing w:after="240"/>
    </w:pPr>
    <w:rPr>
      <w:szCs w:val="20"/>
      <w:lang w:val="en-US"/>
    </w:rPr>
  </w:style>
  <w:style w:type="table" w:customStyle="1" w:styleId="2c">
    <w:name w:val="Сетка таблицы2"/>
    <w:basedOn w:val="a9"/>
    <w:next w:val="affd"/>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FollowedHyperlink"/>
    <w:basedOn w:val="a8"/>
    <w:uiPriority w:val="99"/>
    <w:unhideWhenUsed/>
    <w:rsid w:val="00EE3B02"/>
    <w:rPr>
      <w:color w:val="800080" w:themeColor="followedHyperlink"/>
      <w:u w:val="single"/>
    </w:rPr>
  </w:style>
  <w:style w:type="paragraph" w:customStyle="1" w:styleId="msonormal0">
    <w:name w:val="msonormal"/>
    <w:basedOn w:val="a7"/>
    <w:rsid w:val="00EE3B02"/>
    <w:pPr>
      <w:spacing w:before="100" w:beforeAutospacing="1" w:after="100" w:afterAutospacing="1"/>
    </w:pPr>
  </w:style>
  <w:style w:type="character" w:customStyle="1" w:styleId="1a">
    <w:name w:val="Текст примечания Знак1"/>
    <w:aliases w:val="ct Знак1,Used by Word for text of author queries Знак1,Знак2 Знак1,Заголовок 4 (Приложение) Знак1,H4 Знак1,h4 Знак1,Level 4 Topic Heading Знак Знак1,Заголовок 4 Знак1,Çàãîëîâîê 4 Знак1,Level 4 Topic Heading Знак1,Знак4 Знак1"/>
    <w:basedOn w:val="a8"/>
    <w:uiPriority w:val="99"/>
    <w:rsid w:val="00EE3B02"/>
    <w:rPr>
      <w:rFonts w:ascii="Times New Roman" w:eastAsia="Times New Roman" w:hAnsi="Times New Roman" w:cs="Times New Roman"/>
      <w:sz w:val="20"/>
      <w:szCs w:val="20"/>
      <w:lang w:eastAsia="ru-RU"/>
    </w:rPr>
  </w:style>
  <w:style w:type="character" w:customStyle="1" w:styleId="1b">
    <w:name w:val="Верхний колонтитул Знак1"/>
    <w:aliases w:val="Знак1 Знак1"/>
    <w:basedOn w:val="a8"/>
    <w:uiPriority w:val="99"/>
    <w:semiHidden/>
    <w:rsid w:val="00EE3B02"/>
    <w:rPr>
      <w:rFonts w:ascii="Times New Roman" w:eastAsia="Times New Roman" w:hAnsi="Times New Roman" w:cs="Times New Roman"/>
      <w:sz w:val="24"/>
      <w:szCs w:val="24"/>
      <w:lang w:eastAsia="ru-RU"/>
    </w:rPr>
  </w:style>
  <w:style w:type="table" w:customStyle="1" w:styleId="1c">
    <w:name w:val="Сетка таблицы1"/>
    <w:basedOn w:val="a9"/>
    <w:uiPriority w:val="99"/>
    <w:rsid w:val="00EE3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7"/>
    <w:uiPriority w:val="34"/>
    <w:qFormat/>
    <w:rsid w:val="00271D11"/>
    <w:pPr>
      <w:spacing w:after="200" w:line="276" w:lineRule="auto"/>
      <w:ind w:left="720"/>
      <w:contextualSpacing/>
    </w:pPr>
    <w:rPr>
      <w:rFonts w:eastAsia="Calibri"/>
      <w:sz w:val="28"/>
      <w:szCs w:val="22"/>
      <w:lang w:eastAsia="en-US"/>
    </w:rPr>
  </w:style>
  <w:style w:type="paragraph" w:customStyle="1" w:styleId="Default">
    <w:name w:val="Default"/>
    <w:uiPriority w:val="99"/>
    <w:rsid w:val="00271D1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1">
    <w:name w:val="consplusnormal"/>
    <w:basedOn w:val="a7"/>
    <w:uiPriority w:val="99"/>
    <w:rsid w:val="00271D11"/>
    <w:pPr>
      <w:spacing w:before="240" w:after="240"/>
    </w:pPr>
  </w:style>
  <w:style w:type="paragraph" w:styleId="affff0">
    <w:name w:val="Revision"/>
    <w:hidden/>
    <w:semiHidden/>
    <w:rsid w:val="00271D11"/>
    <w:pPr>
      <w:spacing w:after="0" w:line="240" w:lineRule="auto"/>
    </w:pPr>
    <w:rPr>
      <w:rFonts w:ascii="Times New Roman" w:eastAsia="Calibri" w:hAnsi="Times New Roman" w:cs="Times New Roman"/>
      <w:sz w:val="28"/>
    </w:rPr>
  </w:style>
  <w:style w:type="paragraph" w:customStyle="1" w:styleId="1d">
    <w:name w:val="Знак Знак Знак Знак Знак Знак1 Знак"/>
    <w:basedOn w:val="a7"/>
    <w:rsid w:val="005D3B7D"/>
    <w:pPr>
      <w:spacing w:after="160" w:line="240" w:lineRule="exact"/>
      <w:jc w:val="both"/>
    </w:pPr>
    <w:rPr>
      <w:szCs w:val="20"/>
      <w:lang w:val="en-US" w:eastAsia="en-US"/>
    </w:rPr>
  </w:style>
  <w:style w:type="paragraph" w:customStyle="1" w:styleId="1e">
    <w:name w:val="Îáû÷íûé_1"/>
    <w:basedOn w:val="af"/>
    <w:uiPriority w:val="99"/>
    <w:rsid w:val="005D3B7D"/>
    <w:pPr>
      <w:widowControl/>
      <w:autoSpaceDE/>
      <w:autoSpaceDN/>
      <w:adjustRightInd/>
      <w:spacing w:after="120"/>
      <w:jc w:val="left"/>
    </w:pPr>
    <w:rPr>
      <w:color w:val="auto"/>
      <w:sz w:val="20"/>
      <w:szCs w:val="20"/>
    </w:rPr>
  </w:style>
  <w:style w:type="paragraph" w:styleId="HTML">
    <w:name w:val="HTML Preformatted"/>
    <w:basedOn w:val="a7"/>
    <w:link w:val="HTML0"/>
    <w:uiPriority w:val="99"/>
    <w:rsid w:val="005D3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8"/>
    <w:link w:val="HTML"/>
    <w:uiPriority w:val="99"/>
    <w:rsid w:val="005D3B7D"/>
    <w:rPr>
      <w:rFonts w:ascii="Courier New" w:eastAsia="Times New Roman" w:hAnsi="Courier New" w:cs="Times New Roman"/>
      <w:sz w:val="20"/>
      <w:szCs w:val="20"/>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uiPriority w:val="99"/>
    <w:rsid w:val="005D3B7D"/>
    <w:pPr>
      <w:spacing w:before="100" w:beforeAutospacing="1" w:after="100" w:afterAutospacing="1"/>
    </w:pPr>
    <w:rPr>
      <w:rFonts w:ascii="Tahoma" w:hAnsi="Tahoma"/>
      <w:sz w:val="20"/>
      <w:szCs w:val="20"/>
      <w:lang w:val="en-US" w:eastAsia="en-US"/>
    </w:rPr>
  </w:style>
  <w:style w:type="paragraph" w:customStyle="1" w:styleId="affff1">
    <w:name w:val="Îáû÷íûé"/>
    <w:uiPriority w:val="99"/>
    <w:rsid w:val="005D3B7D"/>
    <w:pPr>
      <w:spacing w:after="0" w:line="240" w:lineRule="auto"/>
    </w:pPr>
    <w:rPr>
      <w:rFonts w:ascii="Times New Roman" w:eastAsia="Times New Roman" w:hAnsi="Times New Roman" w:cs="Times New Roman"/>
      <w:sz w:val="20"/>
      <w:szCs w:val="20"/>
      <w:lang w:eastAsia="ru-RU"/>
    </w:rPr>
  </w:style>
  <w:style w:type="paragraph" w:customStyle="1" w:styleId="affff2">
    <w:name w:val="Содержимое таблицы"/>
    <w:basedOn w:val="a7"/>
    <w:uiPriority w:val="99"/>
    <w:rsid w:val="005D3B7D"/>
    <w:pPr>
      <w:widowControl w:val="0"/>
      <w:suppressLineNumbers/>
      <w:suppressAutoHyphens/>
    </w:pPr>
    <w:rPr>
      <w:rFonts w:ascii="Arial" w:eastAsia="Lucida Sans Unicode" w:hAnsi="Arial"/>
    </w:rPr>
  </w:style>
  <w:style w:type="paragraph" w:customStyle="1" w:styleId="1f">
    <w:name w:val="Текст примечания1"/>
    <w:basedOn w:val="a7"/>
    <w:uiPriority w:val="99"/>
    <w:rsid w:val="005D3B7D"/>
    <w:pPr>
      <w:widowControl w:val="0"/>
      <w:suppressAutoHyphens/>
    </w:pPr>
    <w:rPr>
      <w:rFonts w:ascii="Arial" w:eastAsia="Lucida Sans Unicode" w:hAnsi="Arial"/>
    </w:rPr>
  </w:style>
  <w:style w:type="paragraph" w:customStyle="1" w:styleId="affff3">
    <w:name w:val="Знак"/>
    <w:basedOn w:val="a7"/>
    <w:rsid w:val="005D3B7D"/>
    <w:pPr>
      <w:spacing w:before="100" w:beforeAutospacing="1" w:after="100" w:afterAutospacing="1"/>
    </w:pPr>
    <w:rPr>
      <w:rFonts w:ascii="Tahoma" w:hAnsi="Tahoma"/>
      <w:sz w:val="20"/>
      <w:szCs w:val="20"/>
      <w:lang w:val="en-US" w:eastAsia="en-US"/>
    </w:rPr>
  </w:style>
  <w:style w:type="character" w:customStyle="1" w:styleId="1f0">
    <w:name w:val="Знак Знак Знак1 Знак"/>
    <w:aliases w:val="Знак1 Знак1 Знак, Знак Знак3 Знак,Знак Знак Знак,Знак1 Знак Знак,Знак Знак3 Знак"/>
    <w:rsid w:val="005D3B7D"/>
    <w:rPr>
      <w:lang w:val="ru-RU" w:eastAsia="ru-RU" w:bidi="ar-SA"/>
    </w:rPr>
  </w:style>
  <w:style w:type="paragraph" w:customStyle="1" w:styleId="220">
    <w:name w:val="Основной текст 22"/>
    <w:basedOn w:val="16"/>
    <w:rsid w:val="005D3B7D"/>
    <w:pPr>
      <w:widowControl/>
      <w:tabs>
        <w:tab w:val="left" w:pos="7088"/>
      </w:tabs>
      <w:ind w:left="0" w:firstLine="851"/>
      <w:jc w:val="both"/>
    </w:pPr>
    <w:rPr>
      <w:rFonts w:ascii="Times New Roman" w:hAnsi="Times New Roman"/>
      <w:snapToGrid w:val="0"/>
      <w:sz w:val="28"/>
    </w:rPr>
  </w:style>
  <w:style w:type="paragraph" w:customStyle="1" w:styleId="140">
    <w:name w:val="Знак Знак Знак Знак Знак Знак1 Знак4"/>
    <w:basedOn w:val="a7"/>
    <w:uiPriority w:val="99"/>
    <w:rsid w:val="005D3B7D"/>
    <w:pPr>
      <w:spacing w:after="160" w:line="240" w:lineRule="exact"/>
      <w:jc w:val="both"/>
    </w:pPr>
    <w:rPr>
      <w:szCs w:val="20"/>
      <w:lang w:val="en-US" w:eastAsia="en-US"/>
    </w:rPr>
  </w:style>
  <w:style w:type="paragraph" w:customStyle="1" w:styleId="91">
    <w:name w:val="Знак Знак Знак9"/>
    <w:basedOn w:val="a7"/>
    <w:rsid w:val="005D3B7D"/>
    <w:pPr>
      <w:spacing w:after="160" w:line="240" w:lineRule="exact"/>
      <w:jc w:val="both"/>
    </w:pPr>
    <w:rPr>
      <w:szCs w:val="20"/>
      <w:lang w:val="en-US" w:eastAsia="en-US"/>
    </w:rPr>
  </w:style>
  <w:style w:type="paragraph" w:customStyle="1" w:styleId="affff4">
    <w:name w:val="Знак Знак Знак Знак"/>
    <w:basedOn w:val="a7"/>
    <w:rsid w:val="005D3B7D"/>
    <w:pPr>
      <w:spacing w:after="160" w:line="240" w:lineRule="exact"/>
      <w:jc w:val="both"/>
    </w:pPr>
    <w:rPr>
      <w:szCs w:val="20"/>
      <w:lang w:val="en-US" w:eastAsia="en-US"/>
    </w:rPr>
  </w:style>
  <w:style w:type="paragraph" w:customStyle="1" w:styleId="1f1">
    <w:name w:val="Название1"/>
    <w:basedOn w:val="a7"/>
    <w:link w:val="affff5"/>
    <w:qFormat/>
    <w:rsid w:val="005D3B7D"/>
    <w:pPr>
      <w:widowControl w:val="0"/>
      <w:jc w:val="center"/>
    </w:pPr>
    <w:rPr>
      <w:sz w:val="28"/>
      <w:szCs w:val="20"/>
      <w:lang w:val="x-none" w:eastAsia="x-none"/>
    </w:rPr>
  </w:style>
  <w:style w:type="paragraph" w:customStyle="1" w:styleId="141">
    <w:name w:val="Обычный14"/>
    <w:uiPriority w:val="99"/>
    <w:rsid w:val="005D3B7D"/>
    <w:pPr>
      <w:spacing w:after="0" w:line="240" w:lineRule="auto"/>
      <w:jc w:val="both"/>
    </w:pPr>
    <w:rPr>
      <w:rFonts w:ascii="TimesET" w:eastAsia="Times New Roman" w:hAnsi="TimesET" w:cs="Times New Roman"/>
      <w:sz w:val="24"/>
      <w:szCs w:val="24"/>
      <w:lang w:eastAsia="ru-RU"/>
    </w:rPr>
  </w:style>
  <w:style w:type="paragraph" w:customStyle="1" w:styleId="PlainText1">
    <w:name w:val="Plain Text1"/>
    <w:basedOn w:val="a7"/>
    <w:uiPriority w:val="99"/>
    <w:rsid w:val="005D3B7D"/>
    <w:pPr>
      <w:overflowPunct w:val="0"/>
      <w:autoSpaceDE w:val="0"/>
      <w:autoSpaceDN w:val="0"/>
      <w:adjustRightInd w:val="0"/>
    </w:pPr>
    <w:rPr>
      <w:rFonts w:ascii="Courier New" w:hAnsi="Courier New"/>
      <w:sz w:val="20"/>
      <w:szCs w:val="20"/>
    </w:rPr>
  </w:style>
  <w:style w:type="paragraph" w:customStyle="1" w:styleId="affff6">
    <w:name w:val="Текст (прав. подпись)"/>
    <w:basedOn w:val="a7"/>
    <w:next w:val="a7"/>
    <w:uiPriority w:val="99"/>
    <w:rsid w:val="005D3B7D"/>
    <w:pPr>
      <w:widowControl w:val="0"/>
      <w:suppressAutoHyphens/>
      <w:autoSpaceDE w:val="0"/>
      <w:jc w:val="right"/>
    </w:pPr>
    <w:rPr>
      <w:rFonts w:ascii="Arial" w:hAnsi="Arial" w:cs="Arial"/>
      <w:sz w:val="20"/>
      <w:szCs w:val="20"/>
      <w:lang w:eastAsia="ar-SA"/>
    </w:rPr>
  </w:style>
  <w:style w:type="paragraph" w:customStyle="1" w:styleId="71">
    <w:name w:val="Знак7"/>
    <w:basedOn w:val="a7"/>
    <w:uiPriority w:val="99"/>
    <w:rsid w:val="005D3B7D"/>
    <w:pPr>
      <w:spacing w:after="160" w:line="240" w:lineRule="exact"/>
    </w:pPr>
    <w:rPr>
      <w:rFonts w:ascii="Verdana" w:hAnsi="Verdana"/>
      <w:sz w:val="20"/>
      <w:szCs w:val="20"/>
      <w:lang w:val="en-US" w:eastAsia="en-US"/>
    </w:rPr>
  </w:style>
  <w:style w:type="paragraph" w:customStyle="1" w:styleId="affff7">
    <w:name w:val="Таблица шапка"/>
    <w:basedOn w:val="a7"/>
    <w:uiPriority w:val="99"/>
    <w:rsid w:val="005D3B7D"/>
    <w:pPr>
      <w:keepNext/>
      <w:spacing w:before="40" w:after="40"/>
      <w:ind w:left="57" w:right="57"/>
    </w:pPr>
    <w:rPr>
      <w:sz w:val="18"/>
      <w:szCs w:val="18"/>
    </w:rPr>
  </w:style>
  <w:style w:type="paragraph" w:customStyle="1" w:styleId="affff8">
    <w:name w:val="Таблица текст"/>
    <w:basedOn w:val="a7"/>
    <w:uiPriority w:val="99"/>
    <w:rsid w:val="005D3B7D"/>
    <w:pPr>
      <w:spacing w:before="40" w:after="40"/>
      <w:ind w:left="57" w:right="57"/>
    </w:pPr>
    <w:rPr>
      <w:sz w:val="22"/>
      <w:szCs w:val="22"/>
    </w:rPr>
  </w:style>
  <w:style w:type="paragraph" w:customStyle="1" w:styleId="1f2">
    <w:name w:val="Основной текст с отступом1"/>
    <w:aliases w:val="Отступ основного текста1"/>
    <w:uiPriority w:val="99"/>
    <w:rsid w:val="005D3B7D"/>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ff9">
    <w:name w:val="Знак Знак Знак Знак Знак Знак Знак Знак Знак Знак Знак Знак Знак Знак Знак Знак Знак Знак Знак"/>
    <w:basedOn w:val="a7"/>
    <w:autoRedefine/>
    <w:rsid w:val="005D3B7D"/>
    <w:pPr>
      <w:spacing w:after="160" w:line="240" w:lineRule="exact"/>
    </w:pPr>
    <w:rPr>
      <w:sz w:val="28"/>
      <w:szCs w:val="20"/>
      <w:lang w:val="en-US" w:eastAsia="en-US"/>
    </w:rPr>
  </w:style>
  <w:style w:type="paragraph" w:customStyle="1" w:styleId="u-2-msonormal">
    <w:name w:val="u-2-msonormal"/>
    <w:basedOn w:val="a7"/>
    <w:uiPriority w:val="99"/>
    <w:rsid w:val="005D3B7D"/>
    <w:pPr>
      <w:spacing w:before="100" w:beforeAutospacing="1" w:after="100" w:afterAutospacing="1"/>
    </w:pPr>
  </w:style>
  <w:style w:type="paragraph" w:customStyle="1" w:styleId="affffa">
    <w:name w:val="Знак Знак Знак Знак Знак Знак Знак Знак Знак Знак Знак Знак Знак Знак Знак"/>
    <w:basedOn w:val="a7"/>
    <w:rsid w:val="005D3B7D"/>
    <w:pPr>
      <w:spacing w:after="160" w:line="240" w:lineRule="exact"/>
      <w:jc w:val="both"/>
    </w:pPr>
    <w:rPr>
      <w:szCs w:val="20"/>
      <w:lang w:val="en-US" w:eastAsia="en-US"/>
    </w:rPr>
  </w:style>
  <w:style w:type="paragraph" w:customStyle="1" w:styleId="2d">
    <w:name w:val="Стиль2"/>
    <w:basedOn w:val="2e"/>
    <w:link w:val="2f"/>
    <w:rsid w:val="005D3B7D"/>
    <w:pPr>
      <w:keepNext/>
      <w:keepLines/>
      <w:widowControl w:val="0"/>
      <w:suppressLineNumbers/>
      <w:tabs>
        <w:tab w:val="clear" w:pos="0"/>
        <w:tab w:val="num" w:pos="1440"/>
      </w:tabs>
      <w:suppressAutoHyphens/>
      <w:spacing w:after="60"/>
      <w:ind w:left="1440" w:hanging="360"/>
      <w:jc w:val="both"/>
    </w:pPr>
    <w:rPr>
      <w:b/>
      <w:sz w:val="24"/>
    </w:rPr>
  </w:style>
  <w:style w:type="paragraph" w:styleId="2e">
    <w:name w:val="List Number 2"/>
    <w:basedOn w:val="a7"/>
    <w:uiPriority w:val="99"/>
    <w:rsid w:val="005D3B7D"/>
    <w:pPr>
      <w:tabs>
        <w:tab w:val="num" w:pos="0"/>
      </w:tabs>
    </w:pPr>
    <w:rPr>
      <w:sz w:val="20"/>
      <w:szCs w:val="20"/>
    </w:rPr>
  </w:style>
  <w:style w:type="paragraph" w:customStyle="1" w:styleId="211">
    <w:name w:val="Знак Знак Знак2 Знак Знак Знак Знак1"/>
    <w:basedOn w:val="a7"/>
    <w:rsid w:val="005D3B7D"/>
    <w:pPr>
      <w:spacing w:after="160" w:line="240" w:lineRule="exact"/>
      <w:jc w:val="both"/>
    </w:pPr>
    <w:rPr>
      <w:szCs w:val="20"/>
      <w:lang w:val="en-US" w:eastAsia="en-US"/>
    </w:rPr>
  </w:style>
  <w:style w:type="character" w:customStyle="1" w:styleId="BodyTextIndent3">
    <w:name w:val="Body Text Indent 3 Знак"/>
    <w:link w:val="310"/>
    <w:rsid w:val="005D3B7D"/>
    <w:rPr>
      <w:rFonts w:ascii="Arial" w:eastAsia="Times New Roman" w:hAnsi="Arial" w:cs="Times New Roman"/>
      <w:sz w:val="24"/>
      <w:szCs w:val="20"/>
      <w:lang w:eastAsia="ru-RU"/>
    </w:rPr>
  </w:style>
  <w:style w:type="paragraph" w:styleId="2f0">
    <w:name w:val="List 2"/>
    <w:basedOn w:val="a7"/>
    <w:rsid w:val="005D3B7D"/>
    <w:pPr>
      <w:ind w:left="566" w:hanging="283"/>
    </w:pPr>
    <w:rPr>
      <w:sz w:val="20"/>
      <w:szCs w:val="20"/>
    </w:rPr>
  </w:style>
  <w:style w:type="paragraph" w:customStyle="1" w:styleId="a1">
    <w:name w:val="Абзац первого уровня"/>
    <w:basedOn w:val="a7"/>
    <w:link w:val="affffb"/>
    <w:uiPriority w:val="99"/>
    <w:qFormat/>
    <w:rsid w:val="005D3B7D"/>
    <w:pPr>
      <w:numPr>
        <w:numId w:val="15"/>
      </w:numPr>
      <w:spacing w:before="120" w:after="120"/>
      <w:ind w:left="568" w:hanging="284"/>
      <w:jc w:val="both"/>
    </w:pPr>
    <w:rPr>
      <w:rFonts w:ascii="Calibri" w:hAnsi="Calibri"/>
      <w:lang w:val="x-none" w:eastAsia="x-none"/>
    </w:rPr>
  </w:style>
  <w:style w:type="character" w:customStyle="1" w:styleId="affffb">
    <w:name w:val="Абзац первого уровня Знак"/>
    <w:link w:val="a1"/>
    <w:uiPriority w:val="99"/>
    <w:rsid w:val="005D3B7D"/>
    <w:rPr>
      <w:rFonts w:ascii="Calibri" w:eastAsia="Times New Roman" w:hAnsi="Calibri" w:cs="Times New Roman"/>
      <w:sz w:val="24"/>
      <w:szCs w:val="24"/>
      <w:lang w:val="x-none" w:eastAsia="x-none"/>
    </w:rPr>
  </w:style>
  <w:style w:type="paragraph" w:customStyle="1" w:styleId="a0">
    <w:name w:val="Абзац второго уровня"/>
    <w:basedOn w:val="a7"/>
    <w:link w:val="affffc"/>
    <w:uiPriority w:val="99"/>
    <w:qFormat/>
    <w:rsid w:val="005D3B7D"/>
    <w:pPr>
      <w:numPr>
        <w:numId w:val="16"/>
      </w:numPr>
      <w:spacing w:before="120" w:after="120"/>
      <w:jc w:val="both"/>
    </w:pPr>
    <w:rPr>
      <w:rFonts w:ascii="Calibri" w:hAnsi="Calibri"/>
      <w:lang w:val="x-none" w:eastAsia="x-none"/>
    </w:rPr>
  </w:style>
  <w:style w:type="character" w:customStyle="1" w:styleId="affffc">
    <w:name w:val="Абзац второго уровня Знак"/>
    <w:link w:val="a0"/>
    <w:uiPriority w:val="99"/>
    <w:rsid w:val="005D3B7D"/>
    <w:rPr>
      <w:rFonts w:ascii="Calibri" w:eastAsia="Times New Roman" w:hAnsi="Calibri" w:cs="Times New Roman"/>
      <w:sz w:val="24"/>
      <w:szCs w:val="24"/>
      <w:lang w:val="x-none" w:eastAsia="x-none"/>
    </w:rPr>
  </w:style>
  <w:style w:type="character" w:customStyle="1" w:styleId="Arial">
    <w:name w:val="Стиль (латиница) Arial"/>
    <w:rsid w:val="005D3B7D"/>
    <w:rPr>
      <w:rFonts w:ascii="Arial" w:hAnsi="Arial"/>
      <w:sz w:val="24"/>
      <w:szCs w:val="24"/>
    </w:rPr>
  </w:style>
  <w:style w:type="paragraph" w:customStyle="1" w:styleId="Normal12pt">
    <w:name w:val="Normal + 12 pt"/>
    <w:aliases w:val="Первая строка:Обычный+12pt"/>
    <w:basedOn w:val="16"/>
    <w:link w:val="Normal12pt12pt"/>
    <w:rsid w:val="005D3B7D"/>
    <w:pPr>
      <w:ind w:left="0" w:firstLine="567"/>
      <w:jc w:val="both"/>
    </w:pPr>
    <w:rPr>
      <w:rFonts w:ascii="Times New Roman" w:hAnsi="Times New Roman"/>
      <w:snapToGrid w:val="0"/>
      <w:sz w:val="24"/>
      <w:szCs w:val="24"/>
    </w:rPr>
  </w:style>
  <w:style w:type="character" w:customStyle="1" w:styleId="Normal12pt12pt">
    <w:name w:val="Normal + 12 pt;Первая строка:Обычный+12pt Знак"/>
    <w:link w:val="Normal12pt"/>
    <w:rsid w:val="005D3B7D"/>
    <w:rPr>
      <w:rFonts w:ascii="Times New Roman" w:eastAsia="Times New Roman" w:hAnsi="Times New Roman" w:cs="Times New Roman"/>
      <w:snapToGrid w:val="0"/>
      <w:sz w:val="24"/>
      <w:szCs w:val="24"/>
      <w:lang w:eastAsia="ru-RU"/>
    </w:rPr>
  </w:style>
  <w:style w:type="paragraph" w:styleId="1f3">
    <w:name w:val="toc 1"/>
    <w:basedOn w:val="a7"/>
    <w:next w:val="a7"/>
    <w:autoRedefine/>
    <w:uiPriority w:val="39"/>
    <w:rsid w:val="005D3B7D"/>
    <w:rPr>
      <w:szCs w:val="20"/>
    </w:rPr>
  </w:style>
  <w:style w:type="paragraph" w:styleId="2f1">
    <w:name w:val="toc 2"/>
    <w:basedOn w:val="a7"/>
    <w:next w:val="a7"/>
    <w:autoRedefine/>
    <w:uiPriority w:val="39"/>
    <w:rsid w:val="005D3B7D"/>
    <w:pPr>
      <w:ind w:left="240"/>
    </w:pPr>
    <w:rPr>
      <w:bCs/>
      <w:iCs/>
      <w:sz w:val="28"/>
      <w:szCs w:val="20"/>
    </w:rPr>
  </w:style>
  <w:style w:type="paragraph" w:styleId="3a">
    <w:name w:val="toc 3"/>
    <w:basedOn w:val="a7"/>
    <w:next w:val="a7"/>
    <w:autoRedefine/>
    <w:uiPriority w:val="39"/>
    <w:rsid w:val="005D3B7D"/>
    <w:pPr>
      <w:tabs>
        <w:tab w:val="left" w:pos="1260"/>
        <w:tab w:val="left" w:pos="9000"/>
        <w:tab w:val="right" w:leader="dot" w:pos="9345"/>
      </w:tabs>
      <w:ind w:left="720"/>
    </w:pPr>
    <w:rPr>
      <w:noProof/>
      <w:szCs w:val="20"/>
    </w:rPr>
  </w:style>
  <w:style w:type="paragraph" w:customStyle="1" w:styleId="1f4">
    <w:name w:val="текст1"/>
    <w:uiPriority w:val="99"/>
    <w:rsid w:val="005D3B7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d">
    <w:name w:val="втяжка"/>
    <w:basedOn w:val="1f4"/>
    <w:next w:val="1f4"/>
    <w:uiPriority w:val="99"/>
    <w:rsid w:val="005D3B7D"/>
    <w:pPr>
      <w:tabs>
        <w:tab w:val="left" w:pos="567"/>
      </w:tabs>
      <w:spacing w:before="57"/>
      <w:ind w:left="567" w:hanging="567"/>
    </w:pPr>
  </w:style>
  <w:style w:type="paragraph" w:customStyle="1" w:styleId="1f5">
    <w:name w:val="втяжка1"/>
    <w:basedOn w:val="affffd"/>
    <w:next w:val="affffd"/>
    <w:uiPriority w:val="99"/>
    <w:rsid w:val="005D3B7D"/>
    <w:pPr>
      <w:tabs>
        <w:tab w:val="clear" w:pos="567"/>
        <w:tab w:val="left" w:pos="1134"/>
      </w:tabs>
      <w:ind w:left="1134"/>
    </w:pPr>
  </w:style>
  <w:style w:type="character" w:customStyle="1" w:styleId="Normal">
    <w:name w:val="Normal Знак Знак"/>
    <w:rsid w:val="005D3B7D"/>
    <w:rPr>
      <w:snapToGrid w:val="0"/>
      <w:sz w:val="24"/>
      <w:lang w:val="ru-RU" w:eastAsia="ru-RU" w:bidi="ar-SA"/>
    </w:rPr>
  </w:style>
  <w:style w:type="paragraph" w:customStyle="1" w:styleId="-1">
    <w:name w:val="текст-табл"/>
    <w:basedOn w:val="a7"/>
    <w:next w:val="a7"/>
    <w:uiPriority w:val="99"/>
    <w:rsid w:val="005D3B7D"/>
    <w:pPr>
      <w:autoSpaceDE w:val="0"/>
      <w:autoSpaceDN w:val="0"/>
      <w:adjustRightInd w:val="0"/>
      <w:spacing w:before="57"/>
      <w:ind w:left="283" w:right="283"/>
      <w:jc w:val="both"/>
    </w:pPr>
    <w:rPr>
      <w:rFonts w:ascii="SchoolBookC" w:hAnsi="SchoolBookC"/>
      <w:b/>
      <w:i/>
      <w:szCs w:val="20"/>
    </w:rPr>
  </w:style>
  <w:style w:type="paragraph" w:customStyle="1" w:styleId="affffe">
    <w:name w:val="текст"/>
    <w:uiPriority w:val="99"/>
    <w:rsid w:val="005D3B7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
    <w:name w:val="заг_центр"/>
    <w:basedOn w:val="-1"/>
    <w:uiPriority w:val="99"/>
    <w:rsid w:val="005D3B7D"/>
    <w:pPr>
      <w:jc w:val="center"/>
    </w:pPr>
    <w:rPr>
      <w:rFonts w:ascii="AvantGardeGothicC" w:hAnsi="AvantGardeGothicC"/>
    </w:rPr>
  </w:style>
  <w:style w:type="paragraph" w:customStyle="1" w:styleId="fr10">
    <w:name w:val="fr1"/>
    <w:basedOn w:val="a7"/>
    <w:uiPriority w:val="99"/>
    <w:rsid w:val="005D3B7D"/>
    <w:pPr>
      <w:spacing w:before="150" w:after="150"/>
      <w:ind w:left="150" w:right="150"/>
    </w:pPr>
  </w:style>
  <w:style w:type="paragraph" w:styleId="afffff0">
    <w:name w:val="List Bullet"/>
    <w:basedOn w:val="a7"/>
    <w:autoRedefine/>
    <w:rsid w:val="005D3B7D"/>
    <w:pPr>
      <w:widowControl w:val="0"/>
      <w:spacing w:after="60"/>
      <w:jc w:val="both"/>
    </w:pPr>
  </w:style>
  <w:style w:type="paragraph" w:styleId="afffff1">
    <w:name w:val="Plain Text"/>
    <w:basedOn w:val="a7"/>
    <w:link w:val="afffff2"/>
    <w:uiPriority w:val="99"/>
    <w:rsid w:val="005D3B7D"/>
    <w:rPr>
      <w:rFonts w:ascii="Courier New" w:hAnsi="Courier New"/>
      <w:sz w:val="20"/>
      <w:szCs w:val="20"/>
      <w:lang w:val="x-none" w:eastAsia="x-none"/>
    </w:rPr>
  </w:style>
  <w:style w:type="character" w:customStyle="1" w:styleId="afffff2">
    <w:name w:val="Текст Знак"/>
    <w:basedOn w:val="a8"/>
    <w:link w:val="afffff1"/>
    <w:uiPriority w:val="99"/>
    <w:rsid w:val="005D3B7D"/>
    <w:rPr>
      <w:rFonts w:ascii="Courier New" w:eastAsia="Times New Roman" w:hAnsi="Courier New" w:cs="Times New Roman"/>
      <w:sz w:val="20"/>
      <w:szCs w:val="20"/>
      <w:lang w:val="x-none" w:eastAsia="x-none"/>
    </w:rPr>
  </w:style>
  <w:style w:type="paragraph" w:styleId="afffff3">
    <w:name w:val="Date"/>
    <w:basedOn w:val="a7"/>
    <w:next w:val="a7"/>
    <w:link w:val="afffff4"/>
    <w:uiPriority w:val="99"/>
    <w:rsid w:val="005D3B7D"/>
    <w:pPr>
      <w:spacing w:after="60"/>
      <w:jc w:val="both"/>
    </w:pPr>
    <w:rPr>
      <w:szCs w:val="20"/>
      <w:lang w:val="x-none" w:eastAsia="x-none"/>
    </w:rPr>
  </w:style>
  <w:style w:type="character" w:customStyle="1" w:styleId="afffff4">
    <w:name w:val="Дата Знак"/>
    <w:basedOn w:val="a8"/>
    <w:link w:val="afffff3"/>
    <w:uiPriority w:val="99"/>
    <w:rsid w:val="005D3B7D"/>
    <w:rPr>
      <w:rFonts w:ascii="Times New Roman" w:eastAsia="Times New Roman" w:hAnsi="Times New Roman" w:cs="Times New Roman"/>
      <w:sz w:val="24"/>
      <w:szCs w:val="20"/>
      <w:lang w:val="x-none" w:eastAsia="x-none"/>
    </w:rPr>
  </w:style>
  <w:style w:type="paragraph" w:customStyle="1" w:styleId="ConsNonformat">
    <w:name w:val="ConsNonformat"/>
    <w:link w:val="ConsNonformat0"/>
    <w:uiPriority w:val="99"/>
    <w:rsid w:val="005D3B7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6">
    <w:name w:val="Стиль1"/>
    <w:basedOn w:val="a7"/>
    <w:link w:val="1f7"/>
    <w:uiPriority w:val="99"/>
    <w:rsid w:val="005D3B7D"/>
    <w:pPr>
      <w:keepNext/>
      <w:keepLines/>
      <w:widowControl w:val="0"/>
      <w:suppressLineNumbers/>
      <w:tabs>
        <w:tab w:val="num" w:pos="720"/>
      </w:tabs>
      <w:suppressAutoHyphens/>
      <w:spacing w:after="60"/>
      <w:ind w:left="720" w:hanging="360"/>
    </w:pPr>
    <w:rPr>
      <w:b/>
      <w:sz w:val="28"/>
    </w:rPr>
  </w:style>
  <w:style w:type="paragraph" w:customStyle="1" w:styleId="92">
    <w:name w:val="9"/>
    <w:basedOn w:val="a7"/>
    <w:uiPriority w:val="99"/>
    <w:rsid w:val="005D3B7D"/>
    <w:pPr>
      <w:jc w:val="center"/>
    </w:pPr>
    <w:rPr>
      <w:rFonts w:eastAsia="Arial Unicode MS"/>
      <w:b/>
      <w:bCs/>
      <w:sz w:val="16"/>
      <w:szCs w:val="16"/>
    </w:rPr>
  </w:style>
  <w:style w:type="paragraph" w:customStyle="1" w:styleId="-2">
    <w:name w:val="Контракт-пункт"/>
    <w:basedOn w:val="a7"/>
    <w:uiPriority w:val="99"/>
    <w:rsid w:val="005D3B7D"/>
    <w:pPr>
      <w:tabs>
        <w:tab w:val="left" w:pos="680"/>
        <w:tab w:val="num" w:pos="720"/>
      </w:tabs>
      <w:spacing w:after="60"/>
      <w:ind w:left="720" w:firstLine="567"/>
      <w:jc w:val="both"/>
    </w:pPr>
  </w:style>
  <w:style w:type="paragraph" w:customStyle="1" w:styleId="02statia1">
    <w:name w:val="02statia1"/>
    <w:basedOn w:val="a7"/>
    <w:uiPriority w:val="99"/>
    <w:rsid w:val="005D3B7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7"/>
    <w:uiPriority w:val="99"/>
    <w:rsid w:val="005D3B7D"/>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7"/>
    <w:uiPriority w:val="99"/>
    <w:rsid w:val="005D3B7D"/>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7"/>
    <w:uiPriority w:val="99"/>
    <w:rsid w:val="005D3B7D"/>
    <w:pPr>
      <w:keepNext/>
      <w:spacing w:before="360" w:after="120" w:line="360" w:lineRule="atLeast"/>
      <w:outlineLvl w:val="1"/>
    </w:pPr>
    <w:rPr>
      <w:rFonts w:ascii="GaramondC" w:hAnsi="GaramondC"/>
      <w:b/>
      <w:color w:val="000000"/>
      <w:sz w:val="28"/>
      <w:szCs w:val="28"/>
    </w:rPr>
  </w:style>
  <w:style w:type="paragraph" w:customStyle="1" w:styleId="head21">
    <w:name w:val="head21"/>
    <w:basedOn w:val="a7"/>
    <w:uiPriority w:val="99"/>
    <w:rsid w:val="005D3B7D"/>
    <w:pPr>
      <w:overflowPunct w:val="0"/>
      <w:autoSpaceDE w:val="0"/>
      <w:autoSpaceDN w:val="0"/>
      <w:jc w:val="center"/>
    </w:pPr>
    <w:rPr>
      <w:b/>
      <w:bCs/>
    </w:rPr>
  </w:style>
  <w:style w:type="paragraph" w:customStyle="1" w:styleId="msoacetate0">
    <w:name w:val="msoacetate"/>
    <w:basedOn w:val="a7"/>
    <w:uiPriority w:val="99"/>
    <w:rsid w:val="005D3B7D"/>
    <w:rPr>
      <w:rFonts w:ascii="Tahoma" w:hAnsi="Tahoma" w:cs="Tahoma"/>
      <w:sz w:val="16"/>
      <w:szCs w:val="16"/>
    </w:rPr>
  </w:style>
  <w:style w:type="paragraph" w:customStyle="1" w:styleId="3b">
    <w:name w:val="Стиль3 Знак Знак Знак"/>
    <w:basedOn w:val="27"/>
    <w:link w:val="3c"/>
    <w:rsid w:val="005D3B7D"/>
    <w:pPr>
      <w:tabs>
        <w:tab w:val="num" w:pos="227"/>
      </w:tabs>
      <w:autoSpaceDE/>
      <w:autoSpaceDN/>
      <w:ind w:firstLine="0"/>
      <w:textAlignment w:val="baseline"/>
    </w:pPr>
    <w:rPr>
      <w:color w:val="auto"/>
      <w:spacing w:val="0"/>
      <w:sz w:val="24"/>
      <w:szCs w:val="20"/>
    </w:rPr>
  </w:style>
  <w:style w:type="character" w:customStyle="1" w:styleId="3c">
    <w:name w:val="Стиль3 Знак Знак Знак Знак"/>
    <w:link w:val="3b"/>
    <w:rsid w:val="005D3B7D"/>
    <w:rPr>
      <w:rFonts w:ascii="Times New Roman" w:eastAsia="Times New Roman" w:hAnsi="Times New Roman" w:cs="Times New Roman"/>
      <w:sz w:val="24"/>
      <w:szCs w:val="20"/>
      <w:lang w:eastAsia="ru-RU"/>
    </w:rPr>
  </w:style>
  <w:style w:type="character" w:customStyle="1" w:styleId="311">
    <w:name w:val="Стиль3 Знак Знак1"/>
    <w:rsid w:val="005D3B7D"/>
    <w:rPr>
      <w:sz w:val="24"/>
      <w:lang w:val="ru-RU" w:eastAsia="ru-RU" w:bidi="ar-SA"/>
    </w:rPr>
  </w:style>
  <w:style w:type="paragraph" w:customStyle="1" w:styleId="3d">
    <w:name w:val="3"/>
    <w:basedOn w:val="a7"/>
    <w:uiPriority w:val="99"/>
    <w:rsid w:val="005D3B7D"/>
    <w:pPr>
      <w:jc w:val="both"/>
    </w:pPr>
  </w:style>
  <w:style w:type="paragraph" w:customStyle="1" w:styleId="2-11">
    <w:name w:val="2-11"/>
    <w:basedOn w:val="a7"/>
    <w:uiPriority w:val="99"/>
    <w:rsid w:val="005D3B7D"/>
    <w:pPr>
      <w:spacing w:after="60"/>
      <w:jc w:val="both"/>
    </w:pPr>
  </w:style>
  <w:style w:type="paragraph" w:customStyle="1" w:styleId="afffff5">
    <w:name w:val="Тендерные данные"/>
    <w:basedOn w:val="a7"/>
    <w:uiPriority w:val="99"/>
    <w:rsid w:val="005D3B7D"/>
    <w:pPr>
      <w:tabs>
        <w:tab w:val="left" w:pos="1985"/>
      </w:tabs>
      <w:spacing w:before="120" w:after="60"/>
      <w:jc w:val="both"/>
    </w:pPr>
    <w:rPr>
      <w:b/>
      <w:szCs w:val="20"/>
    </w:rPr>
  </w:style>
  <w:style w:type="paragraph" w:customStyle="1" w:styleId="StyleFirstline127cm">
    <w:name w:val="Style First line:  127 cm"/>
    <w:basedOn w:val="a7"/>
    <w:uiPriority w:val="99"/>
    <w:rsid w:val="005D3B7D"/>
    <w:pPr>
      <w:spacing w:before="120"/>
      <w:ind w:firstLine="720"/>
      <w:jc w:val="both"/>
    </w:pPr>
    <w:rPr>
      <w:rFonts w:ascii="Arial" w:hAnsi="Arial"/>
      <w:szCs w:val="20"/>
      <w:lang w:eastAsia="en-US"/>
    </w:rPr>
  </w:style>
  <w:style w:type="paragraph" w:customStyle="1" w:styleId="112">
    <w:name w:val="Заголовок 11"/>
    <w:basedOn w:val="16"/>
    <w:next w:val="16"/>
    <w:rsid w:val="005D3B7D"/>
    <w:pPr>
      <w:keepNext/>
      <w:widowControl/>
      <w:ind w:left="0" w:firstLine="720"/>
      <w:jc w:val="center"/>
    </w:pPr>
    <w:rPr>
      <w:rFonts w:ascii="Times New Roman" w:hAnsi="Times New Roman"/>
      <w:b/>
    </w:rPr>
  </w:style>
  <w:style w:type="paragraph" w:customStyle="1" w:styleId="45">
    <w:name w:val="заголовок 4"/>
    <w:basedOn w:val="a7"/>
    <w:next w:val="a7"/>
    <w:link w:val="46"/>
    <w:uiPriority w:val="99"/>
    <w:rsid w:val="005D3B7D"/>
    <w:pPr>
      <w:keepNext/>
      <w:keepLines/>
      <w:widowControl w:val="0"/>
      <w:suppressAutoHyphens/>
      <w:spacing w:before="240" w:after="60"/>
      <w:jc w:val="both"/>
    </w:pPr>
    <w:rPr>
      <w:rFonts w:ascii="Arial" w:hAnsi="Arial"/>
      <w:smallCaps/>
      <w:szCs w:val="22"/>
    </w:rPr>
  </w:style>
  <w:style w:type="paragraph" w:customStyle="1" w:styleId="BodyTextIndent313pt">
    <w:name w:val="Body Text Indent 3 + 13 pt"/>
    <w:aliases w:val="Первая строка:  1 см,Междустр.интервал:  одинарн..."/>
    <w:basedOn w:val="16"/>
    <w:uiPriority w:val="99"/>
    <w:rsid w:val="005D3B7D"/>
    <w:pPr>
      <w:tabs>
        <w:tab w:val="left" w:pos="360"/>
      </w:tabs>
      <w:ind w:left="0" w:hanging="360"/>
      <w:jc w:val="center"/>
    </w:pPr>
    <w:rPr>
      <w:rFonts w:ascii="Times New Roman" w:hAnsi="Times New Roman"/>
      <w:snapToGrid w:val="0"/>
      <w:sz w:val="26"/>
      <w:szCs w:val="26"/>
    </w:rPr>
  </w:style>
  <w:style w:type="paragraph" w:styleId="a">
    <w:name w:val="List Number"/>
    <w:basedOn w:val="a7"/>
    <w:uiPriority w:val="99"/>
    <w:rsid w:val="005D3B7D"/>
    <w:pPr>
      <w:numPr>
        <w:numId w:val="17"/>
      </w:numPr>
    </w:pPr>
    <w:rPr>
      <w:sz w:val="20"/>
      <w:szCs w:val="20"/>
    </w:rPr>
  </w:style>
  <w:style w:type="paragraph" w:customStyle="1" w:styleId="Head93">
    <w:name w:val="Head 9.3"/>
    <w:basedOn w:val="a7"/>
    <w:next w:val="a7"/>
    <w:uiPriority w:val="99"/>
    <w:rsid w:val="005D3B7D"/>
    <w:pPr>
      <w:widowControl w:val="0"/>
      <w:suppressAutoHyphens/>
      <w:spacing w:before="120" w:after="60"/>
    </w:pPr>
    <w:rPr>
      <w:b/>
      <w:snapToGrid w:val="0"/>
      <w:szCs w:val="20"/>
      <w:lang w:val="en-US"/>
    </w:rPr>
  </w:style>
  <w:style w:type="paragraph" w:customStyle="1" w:styleId="StyleBodyTextJustifiedBefore5ptAfter5ptKernat1">
    <w:name w:val="Style Body Text + Justified Before:  5 pt After:  5 pt Kern at 1..."/>
    <w:basedOn w:val="af"/>
    <w:uiPriority w:val="99"/>
    <w:rsid w:val="005D3B7D"/>
    <w:pPr>
      <w:widowControl/>
      <w:numPr>
        <w:numId w:val="18"/>
      </w:numPr>
      <w:autoSpaceDE/>
      <w:autoSpaceDN/>
      <w:adjustRightInd/>
      <w:spacing w:before="100" w:after="100"/>
    </w:pPr>
    <w:rPr>
      <w:color w:val="auto"/>
      <w:kern w:val="28"/>
      <w:sz w:val="24"/>
      <w:szCs w:val="20"/>
    </w:rPr>
  </w:style>
  <w:style w:type="paragraph" w:customStyle="1" w:styleId="FR2">
    <w:name w:val="FR2"/>
    <w:uiPriority w:val="99"/>
    <w:rsid w:val="005D3B7D"/>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2">
    <w:name w:val="Заголовок 21"/>
    <w:basedOn w:val="16"/>
    <w:next w:val="16"/>
    <w:rsid w:val="005D3B7D"/>
    <w:pPr>
      <w:keepNext/>
      <w:keepLines/>
      <w:widowControl/>
      <w:spacing w:before="360" w:after="60"/>
      <w:ind w:left="567" w:hanging="567"/>
      <w:jc w:val="both"/>
    </w:pPr>
    <w:rPr>
      <w:rFonts w:ascii="Times New Roman" w:hAnsi="Times New Roman"/>
      <w:b/>
      <w:snapToGrid w:val="0"/>
    </w:rPr>
  </w:style>
  <w:style w:type="paragraph" w:customStyle="1" w:styleId="213">
    <w:name w:val="Основной текст с отступом 21"/>
    <w:basedOn w:val="a7"/>
    <w:rsid w:val="005D3B7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paragraph" w:customStyle="1" w:styleId="Normal2">
    <w:name w:val="Normal2"/>
    <w:uiPriority w:val="99"/>
    <w:rsid w:val="005D3B7D"/>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113">
    <w:name w:val="Знак Знак11"/>
    <w:basedOn w:val="a7"/>
    <w:rsid w:val="005D3B7D"/>
    <w:pPr>
      <w:spacing w:after="160" w:line="240" w:lineRule="exact"/>
      <w:jc w:val="both"/>
    </w:pPr>
    <w:rPr>
      <w:szCs w:val="20"/>
      <w:lang w:val="en-US" w:eastAsia="en-US"/>
    </w:rPr>
  </w:style>
  <w:style w:type="paragraph" w:customStyle="1" w:styleId="afffff6">
    <w:name w:val="Стиль"/>
    <w:uiPriority w:val="99"/>
    <w:rsid w:val="005D3B7D"/>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5D3B7D"/>
    <w:rPr>
      <w:snapToGrid w:val="0"/>
      <w:sz w:val="24"/>
      <w:lang w:val="ru-RU" w:eastAsia="ru-RU" w:bidi="ar-SA"/>
    </w:rPr>
  </w:style>
  <w:style w:type="character" w:customStyle="1" w:styleId="Normal3">
    <w:name w:val="Normal Знак"/>
    <w:rsid w:val="005D3B7D"/>
    <w:rPr>
      <w:snapToGrid w:val="0"/>
      <w:sz w:val="24"/>
      <w:lang w:val="ru-RU" w:eastAsia="ru-RU" w:bidi="ar-SA"/>
    </w:rPr>
  </w:style>
  <w:style w:type="character" w:customStyle="1" w:styleId="312">
    <w:name w:val="Стиль3 Знак Знак Знак Знак1"/>
    <w:rsid w:val="005D3B7D"/>
    <w:rPr>
      <w:sz w:val="24"/>
      <w:lang w:val="ru-RU" w:eastAsia="ru-RU" w:bidi="ar-SA"/>
    </w:rPr>
  </w:style>
  <w:style w:type="paragraph" w:customStyle="1" w:styleId="StyleBodyTextJustifiedBefore5ptAfter5pt">
    <w:name w:val="Style Body Text + Justified Before:  5 pt After:  5 pt"/>
    <w:basedOn w:val="af"/>
    <w:uiPriority w:val="99"/>
    <w:rsid w:val="005D3B7D"/>
    <w:pPr>
      <w:widowControl/>
      <w:numPr>
        <w:numId w:val="19"/>
      </w:numPr>
      <w:autoSpaceDE/>
      <w:autoSpaceDN/>
      <w:adjustRightInd/>
      <w:spacing w:before="100" w:after="100"/>
    </w:pPr>
    <w:rPr>
      <w:color w:val="auto"/>
      <w:sz w:val="24"/>
      <w:szCs w:val="20"/>
    </w:rPr>
  </w:style>
  <w:style w:type="paragraph" w:customStyle="1" w:styleId="FR3">
    <w:name w:val="FR3"/>
    <w:uiPriority w:val="99"/>
    <w:rsid w:val="005D3B7D"/>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uiPriority w:val="99"/>
    <w:rsid w:val="005D3B7D"/>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uiPriority w:val="99"/>
    <w:rsid w:val="005D3B7D"/>
    <w:pPr>
      <w:widowControl w:val="0"/>
      <w:spacing w:after="0" w:line="240" w:lineRule="auto"/>
    </w:pPr>
    <w:rPr>
      <w:rFonts w:ascii="Arial" w:eastAsia="Times New Roman" w:hAnsi="Arial" w:cs="Times New Roman"/>
      <w:snapToGrid w:val="0"/>
      <w:sz w:val="20"/>
      <w:szCs w:val="20"/>
      <w:lang w:eastAsia="ru-RU"/>
    </w:rPr>
  </w:style>
  <w:style w:type="paragraph" w:styleId="55">
    <w:name w:val="List Bullet 5"/>
    <w:basedOn w:val="a7"/>
    <w:autoRedefine/>
    <w:rsid w:val="005D3B7D"/>
    <w:pPr>
      <w:tabs>
        <w:tab w:val="num" w:pos="1492"/>
      </w:tabs>
      <w:ind w:left="1492" w:hanging="360"/>
    </w:pPr>
    <w:rPr>
      <w:sz w:val="20"/>
      <w:szCs w:val="22"/>
    </w:rPr>
  </w:style>
  <w:style w:type="paragraph" w:customStyle="1" w:styleId="afffff7">
    <w:name w:val="Бюллет"/>
    <w:basedOn w:val="a7"/>
    <w:uiPriority w:val="99"/>
    <w:rsid w:val="005D3B7D"/>
    <w:pPr>
      <w:tabs>
        <w:tab w:val="num" w:pos="567"/>
        <w:tab w:val="num" w:pos="1492"/>
      </w:tabs>
      <w:spacing w:before="60"/>
      <w:ind w:left="567" w:hanging="283"/>
      <w:jc w:val="both"/>
    </w:pPr>
  </w:style>
  <w:style w:type="paragraph" w:customStyle="1" w:styleId="a6">
    <w:name w:val="Первый абзац"/>
    <w:basedOn w:val="a7"/>
    <w:next w:val="a7"/>
    <w:uiPriority w:val="99"/>
    <w:rsid w:val="005D3B7D"/>
    <w:pPr>
      <w:widowControl w:val="0"/>
      <w:numPr>
        <w:numId w:val="20"/>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Cs w:val="20"/>
    </w:rPr>
  </w:style>
  <w:style w:type="paragraph" w:customStyle="1" w:styleId="ConsTitle">
    <w:name w:val="ConsTitle"/>
    <w:uiPriority w:val="99"/>
    <w:rsid w:val="005D3B7D"/>
    <w:pPr>
      <w:widowControl w:val="0"/>
      <w:spacing w:after="0" w:line="240" w:lineRule="auto"/>
    </w:pPr>
    <w:rPr>
      <w:rFonts w:ascii="Arial" w:eastAsia="Times New Roman" w:hAnsi="Arial" w:cs="Times New Roman"/>
      <w:b/>
      <w:snapToGrid w:val="0"/>
      <w:sz w:val="16"/>
      <w:szCs w:val="20"/>
      <w:lang w:eastAsia="ru-RU"/>
    </w:rPr>
  </w:style>
  <w:style w:type="paragraph" w:styleId="56">
    <w:name w:val="List 5"/>
    <w:basedOn w:val="a7"/>
    <w:rsid w:val="005D3B7D"/>
    <w:pPr>
      <w:ind w:left="1415" w:hanging="283"/>
    </w:pPr>
    <w:rPr>
      <w:sz w:val="20"/>
      <w:szCs w:val="22"/>
    </w:rPr>
  </w:style>
  <w:style w:type="character" w:customStyle="1" w:styleId="c1">
    <w:name w:val="c1"/>
    <w:rsid w:val="005D3B7D"/>
    <w:rPr>
      <w:color w:val="0000FF"/>
    </w:rPr>
  </w:style>
  <w:style w:type="paragraph" w:customStyle="1" w:styleId="BlockQuotation">
    <w:name w:val="Block Quotation"/>
    <w:basedOn w:val="a7"/>
    <w:uiPriority w:val="99"/>
    <w:rsid w:val="005D3B7D"/>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rPr>
  </w:style>
  <w:style w:type="paragraph" w:customStyle="1" w:styleId="Head92">
    <w:name w:val="Head 9.2"/>
    <w:basedOn w:val="a7"/>
    <w:next w:val="a7"/>
    <w:uiPriority w:val="99"/>
    <w:rsid w:val="005D3B7D"/>
    <w:pPr>
      <w:keepNext/>
      <w:widowControl w:val="0"/>
      <w:suppressAutoHyphens/>
      <w:spacing w:before="120" w:after="60"/>
    </w:pPr>
    <w:rPr>
      <w:b/>
      <w:snapToGrid w:val="0"/>
      <w:szCs w:val="20"/>
      <w:lang w:val="en-US"/>
    </w:rPr>
  </w:style>
  <w:style w:type="paragraph" w:customStyle="1" w:styleId="01">
    <w:name w:val="_Текст0_Список 1 уровня"/>
    <w:uiPriority w:val="99"/>
    <w:rsid w:val="005D3B7D"/>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uiPriority w:val="99"/>
    <w:rsid w:val="005D3B7D"/>
    <w:pPr>
      <w:spacing w:before="0" w:after="60" w:line="240" w:lineRule="auto"/>
      <w:ind w:left="1276" w:hanging="567"/>
    </w:pPr>
    <w:rPr>
      <w:sz w:val="27"/>
    </w:rPr>
  </w:style>
  <w:style w:type="paragraph" w:customStyle="1" w:styleId="WW-List2">
    <w:name w:val="WW-List 2"/>
    <w:basedOn w:val="a7"/>
    <w:uiPriority w:val="99"/>
    <w:rsid w:val="005D3B7D"/>
    <w:pPr>
      <w:widowControl w:val="0"/>
      <w:suppressAutoHyphens/>
      <w:spacing w:line="300" w:lineRule="auto"/>
      <w:ind w:left="566" w:hanging="283"/>
      <w:jc w:val="both"/>
    </w:pPr>
    <w:rPr>
      <w:sz w:val="20"/>
      <w:szCs w:val="20"/>
      <w:lang w:eastAsia="ar-SA"/>
    </w:rPr>
  </w:style>
  <w:style w:type="paragraph" w:customStyle="1" w:styleId="vrts-bodytext">
    <w:name w:val="vrts-bodytext"/>
    <w:basedOn w:val="a7"/>
    <w:uiPriority w:val="99"/>
    <w:rsid w:val="005D3B7D"/>
    <w:pPr>
      <w:spacing w:before="100" w:beforeAutospacing="1" w:after="100" w:afterAutospacing="1"/>
    </w:pPr>
    <w:rPr>
      <w:rFonts w:eastAsia="Batang"/>
      <w:lang w:eastAsia="ko-KR"/>
    </w:rPr>
  </w:style>
  <w:style w:type="character" w:customStyle="1" w:styleId="vrts-bodytext-bold">
    <w:name w:val="vrts-bodytext-bold"/>
    <w:basedOn w:val="a8"/>
    <w:rsid w:val="005D3B7D"/>
  </w:style>
  <w:style w:type="character" w:customStyle="1" w:styleId="themebody1">
    <w:name w:val="themebody1"/>
    <w:rsid w:val="005D3B7D"/>
    <w:rPr>
      <w:color w:val="FFFFFF"/>
    </w:rPr>
  </w:style>
  <w:style w:type="paragraph" w:customStyle="1" w:styleId="14pt">
    <w:name w:val="Обычный + 14 pt"/>
    <w:aliases w:val="по ширине,Первая строка:  1,6 см"/>
    <w:basedOn w:val="a7"/>
    <w:uiPriority w:val="99"/>
    <w:rsid w:val="005D3B7D"/>
    <w:pPr>
      <w:ind w:firstLine="909"/>
      <w:jc w:val="both"/>
    </w:pPr>
    <w:rPr>
      <w:snapToGrid w:val="0"/>
      <w:sz w:val="28"/>
      <w:szCs w:val="28"/>
    </w:rPr>
  </w:style>
  <w:style w:type="paragraph" w:styleId="2">
    <w:name w:val="List Bullet 2"/>
    <w:aliases w:val="Маркированный список 2 Знак"/>
    <w:basedOn w:val="a7"/>
    <w:uiPriority w:val="99"/>
    <w:rsid w:val="005D3B7D"/>
    <w:pPr>
      <w:numPr>
        <w:numId w:val="21"/>
      </w:numPr>
    </w:pPr>
    <w:rPr>
      <w:sz w:val="28"/>
      <w:szCs w:val="28"/>
    </w:rPr>
  </w:style>
  <w:style w:type="paragraph" w:styleId="4">
    <w:name w:val="List Bullet 4"/>
    <w:basedOn w:val="a7"/>
    <w:rsid w:val="005D3B7D"/>
    <w:pPr>
      <w:numPr>
        <w:numId w:val="22"/>
      </w:numPr>
    </w:pPr>
    <w:rPr>
      <w:sz w:val="28"/>
      <w:szCs w:val="28"/>
    </w:rPr>
  </w:style>
  <w:style w:type="paragraph" w:customStyle="1" w:styleId="1f8">
    <w:name w:val="Знак Знак Знак Знак Знак Знак Знак Знак Знак1 Знак"/>
    <w:basedOn w:val="a7"/>
    <w:rsid w:val="005D3B7D"/>
    <w:pPr>
      <w:spacing w:after="160" w:line="240" w:lineRule="exact"/>
      <w:jc w:val="both"/>
    </w:pPr>
    <w:rPr>
      <w:szCs w:val="20"/>
      <w:lang w:val="en-US" w:eastAsia="en-US"/>
    </w:rPr>
  </w:style>
  <w:style w:type="paragraph" w:customStyle="1" w:styleId="130">
    <w:name w:val="Знак Знак Знак13"/>
    <w:basedOn w:val="a7"/>
    <w:rsid w:val="005D3B7D"/>
    <w:pPr>
      <w:spacing w:after="160" w:line="240" w:lineRule="exact"/>
      <w:jc w:val="both"/>
    </w:pPr>
    <w:rPr>
      <w:szCs w:val="20"/>
      <w:lang w:val="en-US" w:eastAsia="en-US"/>
    </w:rPr>
  </w:style>
  <w:style w:type="paragraph" w:customStyle="1" w:styleId="2f2">
    <w:name w:val="заголовок 2"/>
    <w:basedOn w:val="a7"/>
    <w:next w:val="a7"/>
    <w:uiPriority w:val="99"/>
    <w:rsid w:val="005D3B7D"/>
    <w:pPr>
      <w:keepNext/>
      <w:jc w:val="center"/>
    </w:pPr>
    <w:rPr>
      <w:b/>
      <w:sz w:val="28"/>
      <w:szCs w:val="20"/>
    </w:rPr>
  </w:style>
  <w:style w:type="paragraph" w:customStyle="1" w:styleId="Arial10Left">
    <w:name w:val="Arial10Left"/>
    <w:uiPriority w:val="99"/>
    <w:rsid w:val="005D3B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8">
    <w:name w:val="ГС_абз_Основной"/>
    <w:link w:val="afffff9"/>
    <w:rsid w:val="005D3B7D"/>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ff9">
    <w:name w:val="ГС_абз_Основной Знак"/>
    <w:link w:val="afffff8"/>
    <w:rsid w:val="005D3B7D"/>
    <w:rPr>
      <w:rFonts w:ascii="Times New Roman" w:eastAsia="Times New Roman" w:hAnsi="Times New Roman" w:cs="Times New Roman"/>
      <w:snapToGrid w:val="0"/>
      <w:sz w:val="24"/>
      <w:szCs w:val="24"/>
      <w:lang w:eastAsia="ru-RU"/>
    </w:rPr>
  </w:style>
  <w:style w:type="paragraph" w:customStyle="1" w:styleId="11">
    <w:name w:val="ГС_Заголовок_1"/>
    <w:uiPriority w:val="99"/>
    <w:rsid w:val="005D3B7D"/>
    <w:pPr>
      <w:keepNext/>
      <w:numPr>
        <w:numId w:val="23"/>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3"/>
    <w:uiPriority w:val="99"/>
    <w:rsid w:val="005D3B7D"/>
    <w:pPr>
      <w:keepNext/>
      <w:numPr>
        <w:ilvl w:val="1"/>
        <w:numId w:val="23"/>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ff8"/>
    <w:uiPriority w:val="99"/>
    <w:rsid w:val="005D3B7D"/>
    <w:pPr>
      <w:keepNext/>
      <w:numPr>
        <w:ilvl w:val="2"/>
        <w:numId w:val="23"/>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uiPriority w:val="99"/>
    <w:rsid w:val="005D3B7D"/>
    <w:pPr>
      <w:keepNext/>
      <w:numPr>
        <w:ilvl w:val="3"/>
        <w:numId w:val="23"/>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0">
    <w:name w:val="ГС_Заголовок_5"/>
    <w:uiPriority w:val="99"/>
    <w:rsid w:val="005D3B7D"/>
    <w:pPr>
      <w:keepNext/>
      <w:numPr>
        <w:ilvl w:val="4"/>
        <w:numId w:val="23"/>
      </w:numPr>
      <w:spacing w:before="240" w:after="240" w:line="240" w:lineRule="auto"/>
    </w:pPr>
    <w:rPr>
      <w:rFonts w:ascii="Times New Roman" w:eastAsia="Times New Roman" w:hAnsi="Times New Roman" w:cs="Arial"/>
      <w:bCs/>
      <w:i/>
      <w:sz w:val="26"/>
      <w:szCs w:val="26"/>
      <w:lang w:eastAsia="ru-RU"/>
    </w:rPr>
  </w:style>
  <w:style w:type="paragraph" w:customStyle="1" w:styleId="a4">
    <w:name w:val="ГС_Заголовок_Прил"/>
    <w:uiPriority w:val="99"/>
    <w:rsid w:val="005D3B7D"/>
    <w:pPr>
      <w:pageBreakBefore/>
      <w:numPr>
        <w:ilvl w:val="5"/>
        <w:numId w:val="23"/>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2"/>
    <w:uiPriority w:val="99"/>
    <w:rsid w:val="005D3B7D"/>
    <w:pPr>
      <w:widowControl/>
      <w:tabs>
        <w:tab w:val="num" w:pos="2367"/>
      </w:tabs>
      <w:autoSpaceDE/>
      <w:autoSpaceDN/>
      <w:adjustRightInd/>
      <w:spacing w:before="120" w:after="120" w:line="240" w:lineRule="auto"/>
      <w:ind w:left="2367" w:right="567" w:hanging="360"/>
      <w:jc w:val="left"/>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7"/>
    <w:uiPriority w:val="99"/>
    <w:rsid w:val="005D3B7D"/>
    <w:pPr>
      <w:ind w:firstLine="709"/>
    </w:pPr>
    <w:rPr>
      <w:sz w:val="27"/>
      <w:szCs w:val="20"/>
    </w:rPr>
  </w:style>
  <w:style w:type="paragraph" w:customStyle="1" w:styleId="afffffa">
    <w:name w:val="текст сноски"/>
    <w:basedOn w:val="a7"/>
    <w:uiPriority w:val="99"/>
    <w:rsid w:val="005D3B7D"/>
    <w:rPr>
      <w:sz w:val="20"/>
      <w:szCs w:val="20"/>
    </w:rPr>
  </w:style>
  <w:style w:type="paragraph" w:customStyle="1" w:styleId="a5">
    <w:name w:val="Обычный_список"/>
    <w:basedOn w:val="a7"/>
    <w:uiPriority w:val="99"/>
    <w:rsid w:val="005D3B7D"/>
    <w:pPr>
      <w:numPr>
        <w:numId w:val="24"/>
      </w:numPr>
    </w:pPr>
    <w:rPr>
      <w:sz w:val="20"/>
      <w:szCs w:val="20"/>
      <w:lang w:eastAsia="en-US"/>
    </w:rPr>
  </w:style>
  <w:style w:type="paragraph" w:customStyle="1" w:styleId="180">
    <w:name w:val="Знак Знак Знак1 Знак8"/>
    <w:basedOn w:val="a7"/>
    <w:rsid w:val="005D3B7D"/>
    <w:pPr>
      <w:spacing w:after="160" w:line="240" w:lineRule="exact"/>
      <w:jc w:val="both"/>
    </w:pPr>
    <w:rPr>
      <w:szCs w:val="20"/>
      <w:lang w:val="en-US" w:eastAsia="en-US"/>
    </w:rPr>
  </w:style>
  <w:style w:type="paragraph" w:customStyle="1" w:styleId="afffffb">
    <w:name w:val="Знак Знак Знак Знак Знак Знак Знак Знак Знак"/>
    <w:basedOn w:val="a7"/>
    <w:rsid w:val="005D3B7D"/>
    <w:pPr>
      <w:spacing w:after="160" w:line="240" w:lineRule="exact"/>
      <w:jc w:val="both"/>
    </w:pPr>
    <w:rPr>
      <w:szCs w:val="20"/>
      <w:lang w:val="en-US" w:eastAsia="en-US"/>
    </w:rPr>
  </w:style>
  <w:style w:type="character" w:customStyle="1" w:styleId="2f4">
    <w:name w:val="Знак Знак Знак2"/>
    <w:aliases w:val="Нижний колонтитул Знак Знак, Знак Знак Знак Знак Знак1"/>
    <w:rsid w:val="005D3B7D"/>
    <w:rPr>
      <w:lang w:val="ru-RU" w:eastAsia="ru-RU" w:bidi="ar-SA"/>
    </w:rPr>
  </w:style>
  <w:style w:type="character" w:customStyle="1" w:styleId="pssName">
    <w:name w:val="ps_s_Name"/>
    <w:rsid w:val="005D3B7D"/>
    <w:rPr>
      <w:rFonts w:ascii="Arial" w:hAnsi="Arial"/>
      <w:b/>
      <w:noProof w:val="0"/>
      <w:spacing w:val="0"/>
      <w:sz w:val="24"/>
      <w:lang w:val="ru-RU"/>
    </w:rPr>
  </w:style>
  <w:style w:type="paragraph" w:customStyle="1" w:styleId="2f5">
    <w:name w:val="Знак Знак Знак2 Знак"/>
    <w:basedOn w:val="a7"/>
    <w:rsid w:val="005D3B7D"/>
    <w:pPr>
      <w:spacing w:after="160" w:line="240" w:lineRule="exact"/>
      <w:jc w:val="both"/>
    </w:pPr>
    <w:rPr>
      <w:szCs w:val="20"/>
      <w:lang w:val="en-US" w:eastAsia="en-US"/>
    </w:rPr>
  </w:style>
  <w:style w:type="character" w:customStyle="1" w:styleId="2f3">
    <w:name w:val="ГС_Заголовок_2 Знак Знак Знак"/>
    <w:link w:val="20"/>
    <w:uiPriority w:val="99"/>
    <w:rsid w:val="005D3B7D"/>
    <w:rPr>
      <w:rFonts w:ascii="Times New Roman" w:eastAsia="Times New Roman" w:hAnsi="Times New Roman" w:cs="Times New Roman"/>
      <w:b/>
      <w:snapToGrid w:val="0"/>
      <w:sz w:val="30"/>
      <w:szCs w:val="24"/>
      <w:lang w:eastAsia="ru-RU"/>
    </w:rPr>
  </w:style>
  <w:style w:type="paragraph" w:customStyle="1" w:styleId="2f6">
    <w:name w:val="Знак Знак Знак2 Знак Знак Знак Знак Знак Знак Знак"/>
    <w:basedOn w:val="a7"/>
    <w:rsid w:val="005D3B7D"/>
    <w:pPr>
      <w:spacing w:after="160" w:line="240" w:lineRule="exact"/>
      <w:jc w:val="both"/>
    </w:pPr>
    <w:rPr>
      <w:szCs w:val="20"/>
      <w:lang w:val="en-US" w:eastAsia="en-US"/>
    </w:rPr>
  </w:style>
  <w:style w:type="character" w:customStyle="1" w:styleId="bold1">
    <w:name w:val="bold1"/>
    <w:rsid w:val="005D3B7D"/>
    <w:rPr>
      <w:b/>
      <w:bCs/>
    </w:rPr>
  </w:style>
  <w:style w:type="paragraph" w:customStyle="1" w:styleId="131">
    <w:name w:val="Знак13"/>
    <w:basedOn w:val="a7"/>
    <w:uiPriority w:val="99"/>
    <w:rsid w:val="005D3B7D"/>
    <w:pPr>
      <w:spacing w:before="120" w:after="160" w:line="240" w:lineRule="exact"/>
      <w:jc w:val="both"/>
    </w:pPr>
    <w:rPr>
      <w:rFonts w:ascii="Verdana" w:hAnsi="Verdana"/>
      <w:sz w:val="20"/>
      <w:szCs w:val="20"/>
      <w:lang w:val="en-US" w:eastAsia="en-US"/>
    </w:rPr>
  </w:style>
  <w:style w:type="character" w:customStyle="1" w:styleId="2f7">
    <w:name w:val="Знак Знак2"/>
    <w:rsid w:val="005D3B7D"/>
    <w:rPr>
      <w:sz w:val="22"/>
      <w:szCs w:val="22"/>
      <w:lang w:val="ru-RU" w:eastAsia="ru-RU" w:bidi="ar-SA"/>
    </w:rPr>
  </w:style>
  <w:style w:type="paragraph" w:customStyle="1" w:styleId="3e">
    <w:name w:val="Стиль3 Знак Знак"/>
    <w:basedOn w:val="27"/>
    <w:uiPriority w:val="99"/>
    <w:rsid w:val="005D3B7D"/>
    <w:pPr>
      <w:tabs>
        <w:tab w:val="num" w:pos="227"/>
      </w:tabs>
      <w:autoSpaceDE/>
      <w:autoSpaceDN/>
      <w:ind w:firstLine="0"/>
      <w:textAlignment w:val="baseline"/>
    </w:pPr>
    <w:rPr>
      <w:color w:val="auto"/>
      <w:spacing w:val="0"/>
      <w:sz w:val="24"/>
      <w:szCs w:val="20"/>
    </w:rPr>
  </w:style>
  <w:style w:type="paragraph" w:customStyle="1" w:styleId="Head73">
    <w:name w:val="Head 7.3"/>
    <w:basedOn w:val="a7"/>
    <w:next w:val="a7"/>
    <w:uiPriority w:val="99"/>
    <w:rsid w:val="005D3B7D"/>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7"/>
    <w:rsid w:val="005D3B7D"/>
    <w:pPr>
      <w:spacing w:after="160" w:line="240" w:lineRule="exact"/>
    </w:pPr>
    <w:rPr>
      <w:rFonts w:eastAsia="Calibri"/>
      <w:sz w:val="20"/>
      <w:szCs w:val="20"/>
      <w:lang w:eastAsia="zh-CN"/>
    </w:rPr>
  </w:style>
  <w:style w:type="character" w:customStyle="1" w:styleId="content">
    <w:name w:val="content"/>
    <w:basedOn w:val="a8"/>
    <w:rsid w:val="005D3B7D"/>
  </w:style>
  <w:style w:type="character" w:customStyle="1" w:styleId="121">
    <w:name w:val="ГОСТ Обычный 12 Знак1"/>
    <w:link w:val="120"/>
    <w:locked/>
    <w:rsid w:val="005D3B7D"/>
    <w:rPr>
      <w:sz w:val="24"/>
      <w:szCs w:val="24"/>
      <w:lang w:eastAsia="ru-RU"/>
    </w:rPr>
  </w:style>
  <w:style w:type="paragraph" w:customStyle="1" w:styleId="120">
    <w:name w:val="ГОСТ Обычный 12"/>
    <w:link w:val="121"/>
    <w:rsid w:val="005D3B7D"/>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7"/>
    <w:next w:val="a7"/>
    <w:uiPriority w:val="99"/>
    <w:rsid w:val="005D3B7D"/>
    <w:pPr>
      <w:spacing w:before="100" w:after="100"/>
      <w:ind w:firstLine="709"/>
      <w:jc w:val="both"/>
    </w:pPr>
    <w:rPr>
      <w:rFonts w:ascii="Arial" w:hAnsi="Arial"/>
      <w:szCs w:val="20"/>
    </w:rPr>
  </w:style>
  <w:style w:type="paragraph" w:customStyle="1" w:styleId="font5">
    <w:name w:val="font5"/>
    <w:basedOn w:val="a7"/>
    <w:rsid w:val="005D3B7D"/>
    <w:pPr>
      <w:spacing w:before="100" w:beforeAutospacing="1" w:after="100" w:afterAutospacing="1"/>
    </w:pPr>
    <w:rPr>
      <w:b/>
      <w:bCs/>
      <w:sz w:val="22"/>
      <w:szCs w:val="22"/>
    </w:rPr>
  </w:style>
  <w:style w:type="paragraph" w:customStyle="1" w:styleId="xl24">
    <w:name w:val="xl24"/>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7"/>
    <w:uiPriority w:val="99"/>
    <w:rsid w:val="005D3B7D"/>
    <w:pPr>
      <w:spacing w:before="100" w:beforeAutospacing="1" w:after="100" w:afterAutospacing="1"/>
      <w:jc w:val="right"/>
      <w:textAlignment w:val="center"/>
    </w:pPr>
    <w:rPr>
      <w:b/>
      <w:bCs/>
    </w:rPr>
  </w:style>
  <w:style w:type="paragraph" w:customStyle="1" w:styleId="xl29">
    <w:name w:val="xl29"/>
    <w:basedOn w:val="a7"/>
    <w:uiPriority w:val="99"/>
    <w:rsid w:val="005D3B7D"/>
    <w:pPr>
      <w:spacing w:before="100" w:beforeAutospacing="1" w:after="100" w:afterAutospacing="1"/>
      <w:jc w:val="center"/>
      <w:textAlignment w:val="center"/>
    </w:pPr>
    <w:rPr>
      <w:b/>
      <w:bCs/>
      <w:sz w:val="28"/>
      <w:szCs w:val="28"/>
    </w:rPr>
  </w:style>
  <w:style w:type="paragraph" w:customStyle="1" w:styleId="xl30">
    <w:name w:val="xl30"/>
    <w:basedOn w:val="a7"/>
    <w:uiPriority w:val="99"/>
    <w:rsid w:val="005D3B7D"/>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rPr>
  </w:style>
  <w:style w:type="paragraph" w:customStyle="1" w:styleId="xl31">
    <w:name w:val="xl31"/>
    <w:basedOn w:val="a7"/>
    <w:uiPriority w:val="99"/>
    <w:rsid w:val="005D3B7D"/>
    <w:pPr>
      <w:pBdr>
        <w:top w:val="single" w:sz="4" w:space="0" w:color="auto"/>
        <w:bottom w:val="single" w:sz="4" w:space="0" w:color="auto"/>
      </w:pBdr>
      <w:spacing w:before="100" w:beforeAutospacing="1" w:after="100" w:afterAutospacing="1"/>
      <w:jc w:val="center"/>
      <w:textAlignment w:val="top"/>
    </w:pPr>
    <w:rPr>
      <w:b/>
      <w:bCs/>
      <w:color w:val="000000"/>
    </w:rPr>
  </w:style>
  <w:style w:type="paragraph" w:customStyle="1" w:styleId="xl32">
    <w:name w:val="xl32"/>
    <w:basedOn w:val="a7"/>
    <w:uiPriority w:val="99"/>
    <w:rsid w:val="005D3B7D"/>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7"/>
    <w:uiPriority w:val="99"/>
    <w:rsid w:val="005D3B7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7"/>
    <w:uiPriority w:val="99"/>
    <w:rsid w:val="005D3B7D"/>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7"/>
    <w:uiPriority w:val="99"/>
    <w:rsid w:val="005D3B7D"/>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D3B7D"/>
    <w:rPr>
      <w:sz w:val="20"/>
      <w:szCs w:val="20"/>
    </w:rPr>
  </w:style>
  <w:style w:type="character" w:customStyle="1" w:styleId="afffffc">
    <w:name w:val="ГС_абз_Основной Знак Знак"/>
    <w:rsid w:val="005D3B7D"/>
    <w:rPr>
      <w:snapToGrid w:val="0"/>
      <w:sz w:val="24"/>
      <w:szCs w:val="24"/>
      <w:lang w:val="ru-RU" w:eastAsia="ru-RU" w:bidi="ar-SA"/>
    </w:rPr>
  </w:style>
  <w:style w:type="paragraph" w:customStyle="1" w:styleId="2f8">
    <w:name w:val="ГС_Заголовок_2"/>
    <w:link w:val="2f9"/>
    <w:rsid w:val="005D3B7D"/>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7"/>
    <w:uiPriority w:val="99"/>
    <w:rsid w:val="005D3B7D"/>
    <w:pPr>
      <w:spacing w:before="75" w:after="60"/>
      <w:ind w:left="30" w:right="30"/>
    </w:pPr>
    <w:rPr>
      <w:rFonts w:ascii="Arial" w:hAnsi="Arial" w:cs="Arial"/>
      <w:color w:val="000000"/>
      <w:sz w:val="17"/>
      <w:szCs w:val="17"/>
    </w:rPr>
  </w:style>
  <w:style w:type="paragraph" w:customStyle="1" w:styleId="afffffd">
    <w:name w:val="Закон"/>
    <w:basedOn w:val="a7"/>
    <w:uiPriority w:val="99"/>
    <w:rsid w:val="005D3B7D"/>
    <w:pPr>
      <w:suppressAutoHyphens/>
      <w:ind w:firstLine="567"/>
      <w:jc w:val="both"/>
    </w:pPr>
    <w:rPr>
      <w:sz w:val="18"/>
      <w:szCs w:val="18"/>
      <w:lang w:eastAsia="ar-SA"/>
    </w:rPr>
  </w:style>
  <w:style w:type="character" w:customStyle="1" w:styleId="114">
    <w:name w:val="Заголовок 1 Знак1"/>
    <w:aliases w:val="Глава 1 Знак3,Заголов Знак3,H1 Знак3,1 Знак4,1 Знак Знак Знак Знак Знак6,1 Знак Знак3,1 Знак Знак Знак Знак1,Аукцион: Заголовок 1 Знак1,Document Header1 Знак1,Загол 2 Знак1,h1 Знак1,Заголовок 1 Знак Знак Знак1,. Знак1"/>
    <w:uiPriority w:val="99"/>
    <w:rsid w:val="005D3B7D"/>
    <w:rPr>
      <w:rFonts w:ascii="Arial" w:eastAsia="Times New Roman" w:hAnsi="Arial" w:cs="Arial"/>
      <w:b/>
      <w:bCs/>
      <w:kern w:val="32"/>
      <w:sz w:val="32"/>
      <w:szCs w:val="32"/>
      <w:lang w:eastAsia="ru-RU"/>
    </w:rPr>
  </w:style>
  <w:style w:type="character" w:customStyle="1" w:styleId="214">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uiPriority w:val="99"/>
    <w:locked/>
    <w:rsid w:val="005D3B7D"/>
    <w:rPr>
      <w:rFonts w:ascii="Arial" w:eastAsia="Times New Roman" w:hAnsi="Arial" w:cs="Arial"/>
      <w:b/>
      <w:bCs/>
      <w:i/>
      <w:iCs/>
      <w:sz w:val="28"/>
      <w:szCs w:val="28"/>
      <w:lang w:eastAsia="ru-RU"/>
    </w:rPr>
  </w:style>
  <w:style w:type="character" w:customStyle="1" w:styleId="321">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
    <w:uiPriority w:val="99"/>
    <w:locked/>
    <w:rsid w:val="005D3B7D"/>
    <w:rPr>
      <w:rFonts w:ascii="Arial" w:eastAsia="Times New Roman" w:hAnsi="Arial" w:cs="Arial"/>
      <w:b/>
      <w:bCs/>
      <w:sz w:val="26"/>
      <w:szCs w:val="26"/>
      <w:lang w:eastAsia="ar-SA"/>
    </w:rPr>
  </w:style>
  <w:style w:type="character" w:customStyle="1" w:styleId="101">
    <w:name w:val="Знак Знак10"/>
    <w:rsid w:val="005D3B7D"/>
    <w:rPr>
      <w:b/>
      <w:bCs/>
      <w:i/>
      <w:kern w:val="32"/>
      <w:sz w:val="32"/>
      <w:szCs w:val="32"/>
      <w:lang w:bidi="ar-SA"/>
    </w:rPr>
  </w:style>
  <w:style w:type="paragraph" w:styleId="afffffe">
    <w:name w:val="Document Map"/>
    <w:basedOn w:val="a7"/>
    <w:link w:val="affffff"/>
    <w:rsid w:val="005D3B7D"/>
    <w:pPr>
      <w:shd w:val="clear" w:color="auto" w:fill="000080"/>
      <w:ind w:firstLine="709"/>
      <w:jc w:val="both"/>
    </w:pPr>
    <w:rPr>
      <w:rFonts w:ascii="Tahoma" w:hAnsi="Tahoma"/>
      <w:lang w:val="x-none" w:eastAsia="x-none"/>
    </w:rPr>
  </w:style>
  <w:style w:type="character" w:customStyle="1" w:styleId="affffff">
    <w:name w:val="Схема документа Знак"/>
    <w:basedOn w:val="a8"/>
    <w:link w:val="afffffe"/>
    <w:rsid w:val="005D3B7D"/>
    <w:rPr>
      <w:rFonts w:ascii="Tahoma" w:eastAsia="Times New Roman" w:hAnsi="Tahoma" w:cs="Times New Roman"/>
      <w:sz w:val="24"/>
      <w:szCs w:val="24"/>
      <w:shd w:val="clear" w:color="auto" w:fill="000080"/>
      <w:lang w:val="x-none" w:eastAsia="x-none"/>
    </w:rPr>
  </w:style>
  <w:style w:type="paragraph" w:styleId="affffff0">
    <w:name w:val="caption"/>
    <w:basedOn w:val="a7"/>
    <w:next w:val="a7"/>
    <w:qFormat/>
    <w:rsid w:val="005D3B7D"/>
    <w:pPr>
      <w:ind w:firstLine="709"/>
      <w:jc w:val="both"/>
    </w:pPr>
    <w:rPr>
      <w:b/>
      <w:bCs/>
    </w:rPr>
  </w:style>
  <w:style w:type="paragraph" w:styleId="affffff1">
    <w:name w:val="List"/>
    <w:basedOn w:val="a7"/>
    <w:rsid w:val="005D3B7D"/>
    <w:pPr>
      <w:ind w:left="283" w:hanging="283"/>
      <w:jc w:val="both"/>
    </w:pPr>
    <w:rPr>
      <w:rFonts w:eastAsia="Calibri"/>
    </w:rPr>
  </w:style>
  <w:style w:type="character" w:customStyle="1" w:styleId="1f9">
    <w:name w:val="Основной текст с отступом Знак1"/>
    <w:locked/>
    <w:rsid w:val="005D3B7D"/>
    <w:rPr>
      <w:rFonts w:ascii="Times New Roman" w:eastAsia="Times New Roman" w:hAnsi="Times New Roman" w:cs="Times New Roman"/>
      <w:sz w:val="20"/>
      <w:szCs w:val="20"/>
      <w:lang w:eastAsia="ru-RU"/>
    </w:rPr>
  </w:style>
  <w:style w:type="paragraph" w:customStyle="1" w:styleId="1fa">
    <w:name w:val="Абзац списка1"/>
    <w:basedOn w:val="a7"/>
    <w:link w:val="ListParagraphChar"/>
    <w:uiPriority w:val="99"/>
    <w:qFormat/>
    <w:rsid w:val="005D3B7D"/>
    <w:pPr>
      <w:ind w:left="720"/>
    </w:pPr>
    <w:rPr>
      <w:sz w:val="20"/>
      <w:szCs w:val="20"/>
    </w:rPr>
  </w:style>
  <w:style w:type="character" w:customStyle="1" w:styleId="ListParagraphChar">
    <w:name w:val="List Paragraph Char"/>
    <w:aliases w:val="Bullet List Char,FooterText Char,numbered Char,Paragraphe de liste1 Char,lp1 Char"/>
    <w:link w:val="1fa"/>
    <w:uiPriority w:val="99"/>
    <w:locked/>
    <w:rsid w:val="005D3B7D"/>
    <w:rPr>
      <w:rFonts w:ascii="Times New Roman" w:eastAsia="Times New Roman" w:hAnsi="Times New Roman" w:cs="Times New Roman"/>
      <w:sz w:val="20"/>
      <w:szCs w:val="20"/>
      <w:lang w:eastAsia="ru-RU"/>
    </w:rPr>
  </w:style>
  <w:style w:type="paragraph" w:styleId="5">
    <w:name w:val="List Number 5"/>
    <w:basedOn w:val="a7"/>
    <w:uiPriority w:val="99"/>
    <w:rsid w:val="005D3B7D"/>
    <w:pPr>
      <w:numPr>
        <w:numId w:val="25"/>
      </w:numPr>
      <w:spacing w:after="60"/>
      <w:jc w:val="both"/>
    </w:pPr>
    <w:rPr>
      <w:szCs w:val="20"/>
    </w:rPr>
  </w:style>
  <w:style w:type="paragraph" w:customStyle="1" w:styleId="313">
    <w:name w:val="Основной текст с отступом 313"/>
    <w:basedOn w:val="a7"/>
    <w:rsid w:val="005D3B7D"/>
    <w:pPr>
      <w:widowControl w:val="0"/>
      <w:suppressAutoHyphens/>
      <w:spacing w:after="120"/>
      <w:ind w:left="283"/>
    </w:pPr>
    <w:rPr>
      <w:rFonts w:eastAsia="Lucida Sans Unicode"/>
      <w:kern w:val="1"/>
      <w:sz w:val="16"/>
      <w:szCs w:val="16"/>
    </w:rPr>
  </w:style>
  <w:style w:type="character" w:customStyle="1" w:styleId="181">
    <w:name w:val="Знак Знак18"/>
    <w:rsid w:val="005D3B7D"/>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Chapter Title Знак,Sub Head Знак,PullOut Знак,Раздел Знак3,ANP2 Знак3,(подраздел) Знак3,Gliederung2 Знак3,Gliederung Знак3,Indented Heading1 Знак"/>
    <w:rsid w:val="005D3B7D"/>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5D3B7D"/>
    <w:rPr>
      <w:rFonts w:ascii="Arial" w:hAnsi="Arial"/>
      <w:b/>
      <w:sz w:val="24"/>
      <w:lang w:val="ru-RU" w:eastAsia="ru-RU" w:bidi="ar-SA"/>
    </w:rPr>
  </w:style>
  <w:style w:type="character" w:customStyle="1" w:styleId="1fb">
    <w:name w:val="Нижний колонтитул Знак1"/>
    <w:aliases w:val=" Знак Знак Знак Знак1, Знак Знак Знак2"/>
    <w:uiPriority w:val="99"/>
    <w:rsid w:val="005D3B7D"/>
    <w:rPr>
      <w:rFonts w:ascii="Times New Roman" w:eastAsia="Times New Roman" w:hAnsi="Times New Roman" w:cs="Times New Roman"/>
      <w:sz w:val="20"/>
      <w:szCs w:val="20"/>
      <w:lang w:eastAsia="ru-RU"/>
    </w:rPr>
  </w:style>
  <w:style w:type="character" w:customStyle="1" w:styleId="150">
    <w:name w:val="Знак Знак15"/>
    <w:rsid w:val="005D3B7D"/>
    <w:rPr>
      <w:rFonts w:ascii="Arial" w:hAnsi="Arial" w:cs="Arial"/>
      <w:b/>
      <w:bCs/>
      <w:kern w:val="32"/>
      <w:sz w:val="32"/>
      <w:szCs w:val="32"/>
      <w:lang w:val="ru-RU" w:eastAsia="ru-RU" w:bidi="ar-SA"/>
    </w:rPr>
  </w:style>
  <w:style w:type="character" w:customStyle="1" w:styleId="142">
    <w:name w:val="Знак Знак14"/>
    <w:locked/>
    <w:rsid w:val="005D3B7D"/>
    <w:rPr>
      <w:b/>
      <w:bCs/>
      <w:kern w:val="32"/>
      <w:sz w:val="32"/>
      <w:szCs w:val="32"/>
    </w:rPr>
  </w:style>
  <w:style w:type="character" w:customStyle="1" w:styleId="2f9">
    <w:name w:val="ГС_Заголовок_2 Знак"/>
    <w:link w:val="2f8"/>
    <w:rsid w:val="005D3B7D"/>
    <w:rPr>
      <w:rFonts w:ascii="Times New Roman" w:eastAsia="Times New Roman" w:hAnsi="Times New Roman" w:cs="Times New Roman"/>
      <w:b/>
      <w:snapToGrid w:val="0"/>
      <w:sz w:val="30"/>
      <w:szCs w:val="24"/>
      <w:lang w:eastAsia="ru-RU"/>
    </w:rPr>
  </w:style>
  <w:style w:type="paragraph" w:customStyle="1" w:styleId="affffff2">
    <w:name w:val="Обычный без первой строки Знак"/>
    <w:basedOn w:val="a7"/>
    <w:next w:val="a7"/>
    <w:link w:val="affffff3"/>
    <w:rsid w:val="005D3B7D"/>
    <w:pPr>
      <w:spacing w:before="60"/>
      <w:jc w:val="both"/>
    </w:pPr>
    <w:rPr>
      <w:snapToGrid w:val="0"/>
      <w:color w:val="000000"/>
      <w:sz w:val="28"/>
      <w:szCs w:val="28"/>
      <w:lang w:val="x-none" w:eastAsia="x-none"/>
    </w:rPr>
  </w:style>
  <w:style w:type="character" w:customStyle="1" w:styleId="affffff3">
    <w:name w:val="Обычный без первой строки Знак Знак"/>
    <w:link w:val="affffff2"/>
    <w:rsid w:val="005D3B7D"/>
    <w:rPr>
      <w:rFonts w:ascii="Times New Roman" w:eastAsia="Times New Roman" w:hAnsi="Times New Roman" w:cs="Times New Roman"/>
      <w:snapToGrid w:val="0"/>
      <w:color w:val="000000"/>
      <w:sz w:val="28"/>
      <w:szCs w:val="28"/>
      <w:lang w:val="x-none" w:eastAsia="x-none"/>
    </w:rPr>
  </w:style>
  <w:style w:type="paragraph" w:customStyle="1" w:styleId="affffff4">
    <w:name w:val="бычный"/>
    <w:uiPriority w:val="99"/>
    <w:rsid w:val="005D3B7D"/>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7"/>
    <w:autoRedefine/>
    <w:rsid w:val="005D3B7D"/>
    <w:pPr>
      <w:spacing w:after="160" w:line="240" w:lineRule="exact"/>
    </w:pPr>
    <w:rPr>
      <w:sz w:val="28"/>
      <w:szCs w:val="20"/>
      <w:lang w:val="en-US" w:eastAsia="en-US"/>
    </w:rPr>
  </w:style>
  <w:style w:type="character" w:customStyle="1" w:styleId="115">
    <w:name w:val="Знак Знак Знак1 Знак1"/>
    <w:aliases w:val="Знак1 Знак1 Знак1,Знак Знак Знак21,Знак1 Знак Знак1,Знак Знак Знак Знак Знак1,Знак Знак Знак211,Знак Знак Знак Знак Знак11"/>
    <w:rsid w:val="005D3B7D"/>
    <w:rPr>
      <w:lang w:val="ru-RU" w:eastAsia="ru-RU" w:bidi="ar-SA"/>
    </w:rPr>
  </w:style>
  <w:style w:type="character" w:customStyle="1" w:styleId="221">
    <w:name w:val="Знак2 Знак Знак2"/>
    <w:rsid w:val="005D3B7D"/>
    <w:rPr>
      <w:lang w:val="ru-RU" w:eastAsia="ru-RU" w:bidi="ar-SA"/>
    </w:rPr>
  </w:style>
  <w:style w:type="paragraph" w:customStyle="1" w:styleId="1fc">
    <w:name w:val="Без интервала1"/>
    <w:qFormat/>
    <w:rsid w:val="005D3B7D"/>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rsid w:val="005D3B7D"/>
    <w:rPr>
      <w:color w:val="BF1E2E"/>
    </w:rPr>
  </w:style>
  <w:style w:type="character" w:customStyle="1" w:styleId="3f">
    <w:name w:val="Знак Знак3"/>
    <w:uiPriority w:val="99"/>
    <w:locked/>
    <w:rsid w:val="005D3B7D"/>
    <w:rPr>
      <w:lang w:val="ru-RU" w:eastAsia="ru-RU" w:bidi="ar-SA"/>
    </w:rPr>
  </w:style>
  <w:style w:type="paragraph" w:customStyle="1" w:styleId="Char4">
    <w:name w:val="Char4"/>
    <w:basedOn w:val="a7"/>
    <w:autoRedefine/>
    <w:uiPriority w:val="99"/>
    <w:rsid w:val="005D3B7D"/>
    <w:pPr>
      <w:spacing w:after="160" w:line="240" w:lineRule="exact"/>
    </w:pPr>
    <w:rPr>
      <w:sz w:val="28"/>
      <w:szCs w:val="20"/>
      <w:lang w:val="en-US" w:eastAsia="en-US"/>
    </w:rPr>
  </w:style>
  <w:style w:type="character" w:customStyle="1" w:styleId="2fa">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5D3B7D"/>
    <w:rPr>
      <w:rFonts w:ascii="Arial" w:hAnsi="Arial" w:cs="Arial"/>
      <w:b/>
      <w:bCs/>
      <w:i/>
      <w:iCs/>
      <w:sz w:val="28"/>
      <w:szCs w:val="28"/>
      <w:lang w:val="ru-RU" w:eastAsia="ru-RU" w:bidi="ar-SA"/>
    </w:rPr>
  </w:style>
  <w:style w:type="paragraph" w:customStyle="1" w:styleId="47">
    <w:name w:val="Знак Знак Знак Знак4"/>
    <w:basedOn w:val="a7"/>
    <w:uiPriority w:val="99"/>
    <w:rsid w:val="005D3B7D"/>
    <w:pPr>
      <w:spacing w:after="160" w:line="240" w:lineRule="exact"/>
      <w:jc w:val="both"/>
    </w:pPr>
    <w:rPr>
      <w:lang w:val="en-US" w:eastAsia="en-US"/>
    </w:rPr>
  </w:style>
  <w:style w:type="character" w:customStyle="1" w:styleId="FontStyle27">
    <w:name w:val="Font Style27"/>
    <w:rsid w:val="005D3B7D"/>
    <w:rPr>
      <w:rFonts w:ascii="Times New Roman" w:hAnsi="Times New Roman" w:cs="Times New Roman"/>
      <w:sz w:val="24"/>
      <w:szCs w:val="24"/>
    </w:rPr>
  </w:style>
  <w:style w:type="paragraph" w:customStyle="1" w:styleId="p008d83ec890a0e2d824458fb0c471908">
    <w:name w:val="p008d83ec890a0e2d824458fb0c471908"/>
    <w:basedOn w:val="a7"/>
    <w:uiPriority w:val="99"/>
    <w:rsid w:val="005D3B7D"/>
    <w:pPr>
      <w:spacing w:before="100" w:beforeAutospacing="1" w:after="100" w:afterAutospacing="1"/>
    </w:pPr>
  </w:style>
  <w:style w:type="character" w:customStyle="1" w:styleId="122">
    <w:name w:val="Знак Знак Знак1 Знак2"/>
    <w:aliases w:val="Знак1 Знак1 Знак2,Знак Знак Знак3,Знак1 Знак Знак2"/>
    <w:rsid w:val="005D3B7D"/>
    <w:rPr>
      <w:lang w:val="ru-RU" w:eastAsia="ru-RU" w:bidi="ar-SA"/>
    </w:rPr>
  </w:style>
  <w:style w:type="character" w:customStyle="1" w:styleId="1fd">
    <w:name w:val="Глава 1 Знак"/>
    <w:aliases w:val="Заголов Знак,H1 Знак,1 Знак1,1 Знак Знак Знак Знак Знак,1 Знак Знак,1 Знак Знак Знак Знак Знак1"/>
    <w:rsid w:val="005D3B7D"/>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5D3B7D"/>
    <w:rPr>
      <w:rFonts w:ascii="Arial" w:hAnsi="Arial" w:cs="Arial"/>
      <w:b/>
      <w:bCs/>
      <w:sz w:val="26"/>
      <w:szCs w:val="26"/>
      <w:lang w:val="ru-RU" w:eastAsia="ar-SA" w:bidi="ar-SA"/>
    </w:rPr>
  </w:style>
  <w:style w:type="character" w:customStyle="1" w:styleId="textspanview">
    <w:name w:val="textspanview"/>
    <w:basedOn w:val="a8"/>
    <w:rsid w:val="005D3B7D"/>
  </w:style>
  <w:style w:type="character" w:customStyle="1" w:styleId="WW8Num1z0">
    <w:name w:val="WW8Num1z0"/>
    <w:rsid w:val="005D3B7D"/>
    <w:rPr>
      <w:rFonts w:ascii="Symbol" w:hAnsi="Symbol" w:cs="StarSymbol"/>
      <w:sz w:val="18"/>
      <w:szCs w:val="18"/>
    </w:rPr>
  </w:style>
  <w:style w:type="character" w:customStyle="1" w:styleId="WW8Num2z0">
    <w:name w:val="WW8Num2z0"/>
    <w:rsid w:val="005D3B7D"/>
    <w:rPr>
      <w:rFonts w:ascii="Symbol" w:hAnsi="Symbol" w:cs="Times New Roman"/>
      <w:sz w:val="24"/>
      <w:szCs w:val="24"/>
    </w:rPr>
  </w:style>
  <w:style w:type="character" w:customStyle="1" w:styleId="WW8Num4z0">
    <w:name w:val="WW8Num4z0"/>
    <w:rsid w:val="005D3B7D"/>
    <w:rPr>
      <w:rFonts w:ascii="Times New Roman" w:hAnsi="Times New Roman" w:cs="Times New Roman"/>
      <w:sz w:val="16"/>
      <w:szCs w:val="16"/>
    </w:rPr>
  </w:style>
  <w:style w:type="character" w:customStyle="1" w:styleId="WW8Num6z0">
    <w:name w:val="WW8Num6z0"/>
    <w:rsid w:val="005D3B7D"/>
    <w:rPr>
      <w:rFonts w:ascii="Symbol" w:hAnsi="Symbol" w:cs="Symbol"/>
    </w:rPr>
  </w:style>
  <w:style w:type="character" w:customStyle="1" w:styleId="WW8Num6z1">
    <w:name w:val="WW8Num6z1"/>
    <w:rsid w:val="005D3B7D"/>
    <w:rPr>
      <w:rFonts w:ascii="Courier New" w:hAnsi="Courier New" w:cs="Courier New"/>
    </w:rPr>
  </w:style>
  <w:style w:type="character" w:customStyle="1" w:styleId="WW8Num6z2">
    <w:name w:val="WW8Num6z2"/>
    <w:rsid w:val="005D3B7D"/>
    <w:rPr>
      <w:rFonts w:ascii="Wingdings" w:hAnsi="Wingdings" w:cs="Wingdings"/>
    </w:rPr>
  </w:style>
  <w:style w:type="character" w:customStyle="1" w:styleId="WW8Num7z0">
    <w:name w:val="WW8Num7z0"/>
    <w:rsid w:val="005D3B7D"/>
    <w:rPr>
      <w:rFonts w:ascii="Symbol" w:hAnsi="Symbol" w:cs="Symbol"/>
    </w:rPr>
  </w:style>
  <w:style w:type="character" w:customStyle="1" w:styleId="WW8Num7z1">
    <w:name w:val="WW8Num7z1"/>
    <w:rsid w:val="005D3B7D"/>
    <w:rPr>
      <w:rFonts w:ascii="Courier New" w:hAnsi="Courier New" w:cs="Courier New"/>
    </w:rPr>
  </w:style>
  <w:style w:type="character" w:customStyle="1" w:styleId="WW8Num7z2">
    <w:name w:val="WW8Num7z2"/>
    <w:rsid w:val="005D3B7D"/>
    <w:rPr>
      <w:rFonts w:ascii="Wingdings" w:hAnsi="Wingdings" w:cs="Wingdings"/>
    </w:rPr>
  </w:style>
  <w:style w:type="character" w:customStyle="1" w:styleId="WW8Num8z0">
    <w:name w:val="WW8Num8z0"/>
    <w:rsid w:val="005D3B7D"/>
    <w:rPr>
      <w:rFonts w:ascii="Symbol" w:hAnsi="Symbol" w:cs="Symbol"/>
    </w:rPr>
  </w:style>
  <w:style w:type="character" w:customStyle="1" w:styleId="WW8Num8z1">
    <w:name w:val="WW8Num8z1"/>
    <w:rsid w:val="005D3B7D"/>
    <w:rPr>
      <w:rFonts w:ascii="Courier New" w:hAnsi="Courier New" w:cs="Courier New"/>
    </w:rPr>
  </w:style>
  <w:style w:type="character" w:customStyle="1" w:styleId="WW8Num8z2">
    <w:name w:val="WW8Num8z2"/>
    <w:rsid w:val="005D3B7D"/>
    <w:rPr>
      <w:rFonts w:ascii="Wingdings" w:hAnsi="Wingdings" w:cs="Wingdings"/>
    </w:rPr>
  </w:style>
  <w:style w:type="character" w:customStyle="1" w:styleId="WW8Num9z0">
    <w:name w:val="WW8Num9z0"/>
    <w:rsid w:val="005D3B7D"/>
    <w:rPr>
      <w:rFonts w:ascii="Symbol" w:hAnsi="Symbol" w:cs="Symbol"/>
    </w:rPr>
  </w:style>
  <w:style w:type="character" w:customStyle="1" w:styleId="WW8Num9z1">
    <w:name w:val="WW8Num9z1"/>
    <w:rsid w:val="005D3B7D"/>
    <w:rPr>
      <w:rFonts w:ascii="Courier New" w:hAnsi="Courier New" w:cs="Courier New"/>
    </w:rPr>
  </w:style>
  <w:style w:type="character" w:customStyle="1" w:styleId="WW8Num9z2">
    <w:name w:val="WW8Num9z2"/>
    <w:rsid w:val="005D3B7D"/>
    <w:rPr>
      <w:rFonts w:ascii="Wingdings" w:hAnsi="Wingdings" w:cs="Wingdings"/>
    </w:rPr>
  </w:style>
  <w:style w:type="character" w:customStyle="1" w:styleId="WW8Num10z0">
    <w:name w:val="WW8Num10z0"/>
    <w:rsid w:val="005D3B7D"/>
    <w:rPr>
      <w:rFonts w:ascii="Symbol" w:hAnsi="Symbol" w:cs="Symbol"/>
    </w:rPr>
  </w:style>
  <w:style w:type="character" w:customStyle="1" w:styleId="WW8Num10z1">
    <w:name w:val="WW8Num10z1"/>
    <w:rsid w:val="005D3B7D"/>
    <w:rPr>
      <w:rFonts w:ascii="Courier New" w:hAnsi="Courier New" w:cs="Courier New"/>
    </w:rPr>
  </w:style>
  <w:style w:type="character" w:customStyle="1" w:styleId="WW8Num10z2">
    <w:name w:val="WW8Num10z2"/>
    <w:rsid w:val="005D3B7D"/>
    <w:rPr>
      <w:rFonts w:ascii="Wingdings" w:hAnsi="Wingdings" w:cs="Wingdings"/>
    </w:rPr>
  </w:style>
  <w:style w:type="character" w:customStyle="1" w:styleId="WW8Num11z0">
    <w:name w:val="WW8Num11z0"/>
    <w:rsid w:val="005D3B7D"/>
    <w:rPr>
      <w:rFonts w:ascii="Symbol" w:hAnsi="Symbol" w:cs="Symbol"/>
    </w:rPr>
  </w:style>
  <w:style w:type="character" w:customStyle="1" w:styleId="WW8Num11z1">
    <w:name w:val="WW8Num11z1"/>
    <w:rsid w:val="005D3B7D"/>
    <w:rPr>
      <w:rFonts w:ascii="Courier New" w:hAnsi="Courier New" w:cs="Courier New"/>
    </w:rPr>
  </w:style>
  <w:style w:type="character" w:customStyle="1" w:styleId="WW8Num11z2">
    <w:name w:val="WW8Num11z2"/>
    <w:rsid w:val="005D3B7D"/>
    <w:rPr>
      <w:rFonts w:ascii="Wingdings" w:hAnsi="Wingdings" w:cs="Wingdings"/>
    </w:rPr>
  </w:style>
  <w:style w:type="character" w:customStyle="1" w:styleId="WW8Num13z0">
    <w:name w:val="WW8Num13z0"/>
    <w:rsid w:val="005D3B7D"/>
    <w:rPr>
      <w:rFonts w:ascii="Symbol" w:hAnsi="Symbol" w:cs="Symbol"/>
    </w:rPr>
  </w:style>
  <w:style w:type="character" w:customStyle="1" w:styleId="WW8Num13z1">
    <w:name w:val="WW8Num13z1"/>
    <w:rsid w:val="005D3B7D"/>
    <w:rPr>
      <w:rFonts w:ascii="Courier New" w:hAnsi="Courier New" w:cs="Courier New"/>
    </w:rPr>
  </w:style>
  <w:style w:type="character" w:customStyle="1" w:styleId="WW8Num13z2">
    <w:name w:val="WW8Num13z2"/>
    <w:rsid w:val="005D3B7D"/>
    <w:rPr>
      <w:rFonts w:ascii="Wingdings" w:hAnsi="Wingdings" w:cs="Wingdings"/>
    </w:rPr>
  </w:style>
  <w:style w:type="character" w:customStyle="1" w:styleId="1fe">
    <w:name w:val="Основной шрифт абзаца1"/>
    <w:rsid w:val="005D3B7D"/>
  </w:style>
  <w:style w:type="character" w:customStyle="1" w:styleId="affffff5">
    <w:name w:val="Символ сноски"/>
    <w:uiPriority w:val="99"/>
    <w:rsid w:val="005D3B7D"/>
    <w:rPr>
      <w:vertAlign w:val="superscript"/>
    </w:rPr>
  </w:style>
  <w:style w:type="character" w:customStyle="1" w:styleId="81">
    <w:name w:val="Знак8 Знак Знак1"/>
    <w:rsid w:val="005D3B7D"/>
    <w:rPr>
      <w:lang w:val="ru-RU" w:eastAsia="ar-SA" w:bidi="ar-SA"/>
    </w:rPr>
  </w:style>
  <w:style w:type="character" w:customStyle="1" w:styleId="82">
    <w:name w:val="Знак8 Знак Знак"/>
    <w:rsid w:val="005D3B7D"/>
    <w:rPr>
      <w:sz w:val="24"/>
      <w:szCs w:val="24"/>
      <w:lang w:val="ru-RU" w:eastAsia="ar-SA" w:bidi="ar-SA"/>
    </w:rPr>
  </w:style>
  <w:style w:type="character" w:customStyle="1" w:styleId="apple-style-span">
    <w:name w:val="apple-style-span"/>
    <w:rsid w:val="005D3B7D"/>
  </w:style>
  <w:style w:type="paragraph" w:customStyle="1" w:styleId="116">
    <w:name w:val="Название11"/>
    <w:basedOn w:val="a7"/>
    <w:uiPriority w:val="99"/>
    <w:rsid w:val="005D3B7D"/>
    <w:pPr>
      <w:suppressLineNumbers/>
      <w:suppressAutoHyphens/>
      <w:spacing w:before="120" w:after="120"/>
    </w:pPr>
    <w:rPr>
      <w:rFonts w:cs="FreeSans"/>
      <w:i/>
      <w:iCs/>
      <w:lang w:eastAsia="ar-SA"/>
    </w:rPr>
  </w:style>
  <w:style w:type="paragraph" w:customStyle="1" w:styleId="1ff">
    <w:name w:val="Указатель1"/>
    <w:basedOn w:val="a7"/>
    <w:uiPriority w:val="99"/>
    <w:rsid w:val="005D3B7D"/>
    <w:pPr>
      <w:suppressLineNumbers/>
      <w:suppressAutoHyphens/>
    </w:pPr>
    <w:rPr>
      <w:rFonts w:cs="FreeSans"/>
      <w:sz w:val="20"/>
      <w:szCs w:val="20"/>
      <w:lang w:eastAsia="ar-SA"/>
    </w:rPr>
  </w:style>
  <w:style w:type="paragraph" w:customStyle="1" w:styleId="222">
    <w:name w:val="Основной текст с отступом 22"/>
    <w:aliases w:val="Çíàê"/>
    <w:basedOn w:val="a7"/>
    <w:uiPriority w:val="99"/>
    <w:rsid w:val="005D3B7D"/>
    <w:pPr>
      <w:suppressAutoHyphens/>
      <w:spacing w:after="120" w:line="480" w:lineRule="auto"/>
      <w:ind w:left="283"/>
    </w:pPr>
    <w:rPr>
      <w:sz w:val="20"/>
      <w:szCs w:val="20"/>
      <w:lang w:eastAsia="ar-SA"/>
    </w:rPr>
  </w:style>
  <w:style w:type="paragraph" w:customStyle="1" w:styleId="224">
    <w:name w:val="Основной текст 224"/>
    <w:basedOn w:val="a7"/>
    <w:uiPriority w:val="99"/>
    <w:rsid w:val="005D3B7D"/>
    <w:pPr>
      <w:suppressAutoHyphens/>
      <w:spacing w:after="120" w:line="480" w:lineRule="auto"/>
    </w:pPr>
    <w:rPr>
      <w:lang w:eastAsia="ar-SA"/>
    </w:rPr>
  </w:style>
  <w:style w:type="paragraph" w:customStyle="1" w:styleId="215">
    <w:name w:val="Список 21"/>
    <w:basedOn w:val="a7"/>
    <w:uiPriority w:val="99"/>
    <w:rsid w:val="005D3B7D"/>
    <w:pPr>
      <w:suppressAutoHyphens/>
      <w:ind w:left="566" w:hanging="283"/>
    </w:pPr>
    <w:rPr>
      <w:sz w:val="20"/>
      <w:szCs w:val="20"/>
      <w:lang w:eastAsia="ar-SA"/>
    </w:rPr>
  </w:style>
  <w:style w:type="paragraph" w:customStyle="1" w:styleId="2fb">
    <w:name w:val="Знак Знак Знак2 Знак Знак Знак Знак"/>
    <w:basedOn w:val="a7"/>
    <w:rsid w:val="005D3B7D"/>
    <w:pPr>
      <w:suppressAutoHyphens/>
      <w:spacing w:after="160" w:line="240" w:lineRule="exact"/>
      <w:jc w:val="both"/>
    </w:pPr>
    <w:rPr>
      <w:szCs w:val="20"/>
      <w:lang w:val="en-US" w:eastAsia="ar-SA"/>
    </w:rPr>
  </w:style>
  <w:style w:type="paragraph" w:customStyle="1" w:styleId="2130">
    <w:name w:val="Основной текст с отступом 213"/>
    <w:basedOn w:val="a7"/>
    <w:uiPriority w:val="99"/>
    <w:rsid w:val="005D3B7D"/>
    <w:pPr>
      <w:tabs>
        <w:tab w:val="left" w:pos="360"/>
        <w:tab w:val="left" w:pos="1080"/>
      </w:tabs>
      <w:suppressAutoHyphens/>
      <w:ind w:firstLine="540"/>
      <w:jc w:val="both"/>
    </w:pPr>
    <w:rPr>
      <w:lang w:eastAsia="ar-SA"/>
    </w:rPr>
  </w:style>
  <w:style w:type="paragraph" w:customStyle="1" w:styleId="732">
    <w:name w:val="7.32 Абзац"/>
    <w:basedOn w:val="a7"/>
    <w:uiPriority w:val="99"/>
    <w:rsid w:val="005D3B7D"/>
    <w:pPr>
      <w:suppressAutoHyphens/>
      <w:spacing w:before="60" w:after="60"/>
      <w:ind w:firstLine="709"/>
      <w:jc w:val="both"/>
    </w:pPr>
    <w:rPr>
      <w:szCs w:val="20"/>
      <w:lang w:val="en-US" w:eastAsia="en-US" w:bidi="en-US"/>
    </w:rPr>
  </w:style>
  <w:style w:type="paragraph" w:customStyle="1" w:styleId="affffff6">
    <w:name w:val="Заголовок таблицы"/>
    <w:basedOn w:val="affff2"/>
    <w:uiPriority w:val="99"/>
    <w:rsid w:val="005D3B7D"/>
    <w:pPr>
      <w:jc w:val="center"/>
    </w:pPr>
    <w:rPr>
      <w:rFonts w:cs="Arial"/>
      <w:b/>
      <w:bCs/>
      <w:lang w:eastAsia="ar-SA"/>
    </w:rPr>
  </w:style>
  <w:style w:type="character" w:customStyle="1" w:styleId="HeaderChar">
    <w:name w:val="Header Char"/>
    <w:aliases w:val="Знак8 Char"/>
    <w:uiPriority w:val="99"/>
    <w:locked/>
    <w:rsid w:val="005D3B7D"/>
    <w:rPr>
      <w:rFonts w:ascii="Times New Roman" w:hAnsi="Times New Roman" w:cs="Times New Roman"/>
      <w:sz w:val="20"/>
      <w:szCs w:val="20"/>
      <w:lang w:eastAsia="ru-RU"/>
    </w:rPr>
  </w:style>
  <w:style w:type="paragraph" w:customStyle="1" w:styleId="1130">
    <w:name w:val="Заголовок 113"/>
    <w:basedOn w:val="141"/>
    <w:next w:val="141"/>
    <w:uiPriority w:val="99"/>
    <w:rsid w:val="005D3B7D"/>
    <w:pPr>
      <w:keepNext/>
      <w:ind w:firstLine="720"/>
      <w:jc w:val="center"/>
    </w:pPr>
    <w:rPr>
      <w:rFonts w:ascii="Times New Roman" w:eastAsia="Calibri" w:hAnsi="Times New Roman"/>
      <w:b/>
      <w:sz w:val="22"/>
      <w:szCs w:val="20"/>
    </w:rPr>
  </w:style>
  <w:style w:type="character" w:customStyle="1" w:styleId="132">
    <w:name w:val="Знак Знак Знак1 Знак3"/>
    <w:aliases w:val="Знак1 Знак1 Знак3,Знак Знак Знак4,Знак1 Знак Знак3"/>
    <w:rsid w:val="005D3B7D"/>
    <w:rPr>
      <w:lang w:val="ru-RU" w:eastAsia="ru-RU" w:bidi="ar-SA"/>
    </w:rPr>
  </w:style>
  <w:style w:type="character" w:customStyle="1" w:styleId="83">
    <w:name w:val="Знак8 Знак"/>
    <w:aliases w:val="Знак8 Знак Знак2,Знак8 Знак Знак21"/>
    <w:locked/>
    <w:rsid w:val="005D3B7D"/>
    <w:rPr>
      <w:lang w:val="ru-RU" w:eastAsia="ru-RU" w:bidi="ar-SA"/>
    </w:rPr>
  </w:style>
  <w:style w:type="character" w:customStyle="1" w:styleId="117">
    <w:name w:val="Глава 1 Знак1"/>
    <w:aliases w:val="Заголов Знак1,H1 Знак1,1 Знак2,1 Знак Знак Знак Знак Знак2,1 Знак Знак1,1 Знак Знак Знак Знак Знак3"/>
    <w:rsid w:val="005D3B7D"/>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sid w:val="005D3B7D"/>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5D3B7D"/>
    <w:rPr>
      <w:rFonts w:ascii="Arial" w:hAnsi="Arial" w:cs="Arial"/>
      <w:b/>
      <w:bCs/>
      <w:sz w:val="26"/>
      <w:szCs w:val="26"/>
      <w:lang w:val="ru-RU" w:eastAsia="ar-SA" w:bidi="ar-SA"/>
    </w:rPr>
  </w:style>
  <w:style w:type="paragraph" w:customStyle="1" w:styleId="affffff7">
    <w:name w:val="Знак Знак Знак Знак Знак Знак Знак Знак Знак Знак Знак Знак Знак"/>
    <w:basedOn w:val="a7"/>
    <w:rsid w:val="005D3B7D"/>
    <w:pPr>
      <w:spacing w:after="160" w:line="240" w:lineRule="exact"/>
      <w:jc w:val="both"/>
    </w:pPr>
    <w:rPr>
      <w:szCs w:val="20"/>
      <w:lang w:val="en-US" w:eastAsia="en-US"/>
    </w:rPr>
  </w:style>
  <w:style w:type="paragraph" w:customStyle="1" w:styleId="Style1">
    <w:name w:val="Style1"/>
    <w:basedOn w:val="a7"/>
    <w:uiPriority w:val="99"/>
    <w:rsid w:val="005D3B7D"/>
    <w:pPr>
      <w:widowControl w:val="0"/>
      <w:autoSpaceDE w:val="0"/>
      <w:autoSpaceDN w:val="0"/>
      <w:adjustRightInd w:val="0"/>
    </w:pPr>
  </w:style>
  <w:style w:type="paragraph" w:customStyle="1" w:styleId="Style3">
    <w:name w:val="Style3"/>
    <w:basedOn w:val="a7"/>
    <w:uiPriority w:val="99"/>
    <w:rsid w:val="005D3B7D"/>
    <w:pPr>
      <w:widowControl w:val="0"/>
      <w:autoSpaceDE w:val="0"/>
      <w:autoSpaceDN w:val="0"/>
      <w:adjustRightInd w:val="0"/>
      <w:jc w:val="both"/>
    </w:pPr>
  </w:style>
  <w:style w:type="character" w:customStyle="1" w:styleId="FontStyle26">
    <w:name w:val="Font Style26"/>
    <w:rsid w:val="005D3B7D"/>
    <w:rPr>
      <w:rFonts w:ascii="Times New Roman" w:hAnsi="Times New Roman" w:cs="Times New Roman"/>
      <w:b/>
      <w:bCs/>
      <w:sz w:val="24"/>
      <w:szCs w:val="24"/>
    </w:rPr>
  </w:style>
  <w:style w:type="character" w:customStyle="1" w:styleId="FontStyle20">
    <w:name w:val="Font Style20"/>
    <w:rsid w:val="005D3B7D"/>
    <w:rPr>
      <w:rFonts w:ascii="Times New Roman" w:hAnsi="Times New Roman" w:cs="Times New Roman"/>
      <w:b/>
      <w:bCs/>
      <w:sz w:val="24"/>
      <w:szCs w:val="24"/>
    </w:rPr>
  </w:style>
  <w:style w:type="character" w:customStyle="1" w:styleId="hps">
    <w:name w:val="hps"/>
    <w:rsid w:val="005D3B7D"/>
  </w:style>
  <w:style w:type="character" w:customStyle="1" w:styleId="apple-converted-space">
    <w:name w:val="apple-converted-space"/>
    <w:uiPriority w:val="99"/>
    <w:rsid w:val="005D3B7D"/>
  </w:style>
  <w:style w:type="paragraph" w:customStyle="1" w:styleId="Arial12">
    <w:name w:val="Стиль Основной текст с отступом + Arial 12 пт"/>
    <w:basedOn w:val="ad"/>
    <w:uiPriority w:val="99"/>
    <w:rsid w:val="005D3B7D"/>
    <w:pPr>
      <w:widowControl/>
      <w:autoSpaceDE/>
      <w:autoSpaceDN/>
      <w:adjustRightInd/>
      <w:spacing w:line="240" w:lineRule="auto"/>
      <w:ind w:left="0" w:firstLine="0"/>
    </w:pPr>
    <w:rPr>
      <w:rFonts w:ascii="Arial" w:hAnsi="Arial"/>
      <w:szCs w:val="20"/>
    </w:rPr>
  </w:style>
  <w:style w:type="paragraph" w:customStyle="1" w:styleId="Arial0">
    <w:name w:val="Стиль Основной текст с отступом + Arial"/>
    <w:basedOn w:val="ad"/>
    <w:link w:val="Arial1"/>
    <w:rsid w:val="005D3B7D"/>
    <w:pPr>
      <w:widowControl/>
      <w:autoSpaceDE/>
      <w:autoSpaceDN/>
      <w:adjustRightInd/>
      <w:spacing w:line="240" w:lineRule="auto"/>
      <w:ind w:left="0" w:firstLine="0"/>
    </w:pPr>
    <w:rPr>
      <w:rFonts w:ascii="Arial" w:hAnsi="Arial"/>
      <w:lang w:val="x-none" w:eastAsia="x-none"/>
    </w:rPr>
  </w:style>
  <w:style w:type="character" w:customStyle="1" w:styleId="Arial1">
    <w:name w:val="Стиль Основной текст с отступом + Arial Знак"/>
    <w:link w:val="Arial0"/>
    <w:rsid w:val="005D3B7D"/>
    <w:rPr>
      <w:rFonts w:ascii="Arial" w:eastAsia="Times New Roman" w:hAnsi="Arial" w:cs="Times New Roman"/>
      <w:sz w:val="24"/>
      <w:szCs w:val="24"/>
      <w:lang w:val="x-none" w:eastAsia="x-none"/>
    </w:rPr>
  </w:style>
  <w:style w:type="paragraph" w:customStyle="1" w:styleId="Style6">
    <w:name w:val="Style6"/>
    <w:basedOn w:val="a7"/>
    <w:uiPriority w:val="99"/>
    <w:rsid w:val="005D3B7D"/>
    <w:pPr>
      <w:widowControl w:val="0"/>
      <w:autoSpaceDE w:val="0"/>
      <w:autoSpaceDN w:val="0"/>
      <w:adjustRightInd w:val="0"/>
    </w:pPr>
  </w:style>
  <w:style w:type="paragraph" w:customStyle="1" w:styleId="12">
    <w:name w:val="обычный1"/>
    <w:basedOn w:val="a7"/>
    <w:uiPriority w:val="99"/>
    <w:rsid w:val="005D3B7D"/>
    <w:pPr>
      <w:numPr>
        <w:numId w:val="26"/>
      </w:numPr>
      <w:spacing w:line="360" w:lineRule="auto"/>
      <w:jc w:val="both"/>
    </w:pPr>
    <w:rPr>
      <w:rFonts w:eastAsia="Calibri"/>
      <w:color w:val="222222"/>
      <w:sz w:val="26"/>
      <w:szCs w:val="26"/>
    </w:rPr>
  </w:style>
  <w:style w:type="character" w:customStyle="1" w:styleId="143">
    <w:name w:val="Знак Знак Знак1 Знак4"/>
    <w:aliases w:val="Знак1 Знак1 Знак4,Знак Знак Знак5,Знак1 Знак Знак4"/>
    <w:rsid w:val="005D3B7D"/>
    <w:rPr>
      <w:lang w:val="ru-RU" w:eastAsia="ru-RU" w:bidi="ar-SA"/>
    </w:rPr>
  </w:style>
  <w:style w:type="character" w:customStyle="1" w:styleId="810">
    <w:name w:val="Знак8 Знак1"/>
    <w:aliases w:val="Знак8 Знак Знак11,Знак8 Знак Знак111"/>
    <w:locked/>
    <w:rsid w:val="005D3B7D"/>
    <w:rPr>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5D3B7D"/>
    <w:rPr>
      <w:rFonts w:ascii="Arial" w:hAnsi="Arial" w:cs="Arial"/>
      <w:b/>
      <w:bCs/>
      <w:kern w:val="32"/>
      <w:sz w:val="32"/>
      <w:szCs w:val="32"/>
      <w:lang w:val="ru-RU" w:eastAsia="ru-RU" w:bidi="ar-SA"/>
    </w:rPr>
  </w:style>
  <w:style w:type="character" w:customStyle="1" w:styleId="225">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5D3B7D"/>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5D3B7D"/>
    <w:rPr>
      <w:rFonts w:ascii="Arial" w:hAnsi="Arial" w:cs="Arial"/>
      <w:b/>
      <w:bCs/>
      <w:sz w:val="26"/>
      <w:szCs w:val="26"/>
      <w:lang w:val="ru-RU" w:eastAsia="ar-SA" w:bidi="ar-SA"/>
    </w:rPr>
  </w:style>
  <w:style w:type="character" w:customStyle="1" w:styleId="46">
    <w:name w:val="заголовок 4 Знак"/>
    <w:link w:val="45"/>
    <w:uiPriority w:val="99"/>
    <w:rsid w:val="005D3B7D"/>
    <w:rPr>
      <w:rFonts w:ascii="Arial" w:eastAsia="Times New Roman" w:hAnsi="Arial" w:cs="Times New Roman"/>
      <w:smallCaps/>
      <w:sz w:val="24"/>
      <w:lang w:eastAsia="ru-RU"/>
    </w:rPr>
  </w:style>
  <w:style w:type="character" w:customStyle="1" w:styleId="xpicturetext">
    <w:name w:val="xpicturetext"/>
    <w:basedOn w:val="a8"/>
    <w:rsid w:val="005D3B7D"/>
  </w:style>
  <w:style w:type="paragraph" w:customStyle="1" w:styleId="Iauiue0">
    <w:name w:val="Iau.iue"/>
    <w:basedOn w:val="Default"/>
    <w:next w:val="Default"/>
    <w:uiPriority w:val="99"/>
    <w:rsid w:val="005D3B7D"/>
    <w:rPr>
      <w:rFonts w:eastAsia="Times New Roman"/>
      <w:color w:val="auto"/>
      <w:lang w:eastAsia="ru-RU"/>
    </w:rPr>
  </w:style>
  <w:style w:type="character" w:customStyle="1" w:styleId="314">
    <w:name w:val="Знак3 Знак Знак1"/>
    <w:locked/>
    <w:rsid w:val="005D3B7D"/>
    <w:rPr>
      <w:lang w:val="ru-RU" w:eastAsia="ru-RU" w:bidi="ar-SA"/>
    </w:rPr>
  </w:style>
  <w:style w:type="character" w:customStyle="1" w:styleId="2fc">
    <w:name w:val="Нижний колонтитул Знак Знак Знак2"/>
    <w:rsid w:val="005D3B7D"/>
    <w:rPr>
      <w:lang w:val="ru-RU" w:eastAsia="ru-RU" w:bidi="ar-SA"/>
    </w:rPr>
  </w:style>
  <w:style w:type="paragraph" w:customStyle="1" w:styleId="230">
    <w:name w:val="Обычный23"/>
    <w:basedOn w:val="a7"/>
    <w:uiPriority w:val="99"/>
    <w:rsid w:val="005D3B7D"/>
    <w:pPr>
      <w:spacing w:after="75"/>
      <w:ind w:firstLine="284"/>
      <w:jc w:val="both"/>
    </w:pPr>
  </w:style>
  <w:style w:type="paragraph" w:customStyle="1" w:styleId="3f0">
    <w:name w:val="Знак Знак Знак Знак Знак Знак Знак3"/>
    <w:basedOn w:val="a7"/>
    <w:uiPriority w:val="99"/>
    <w:rsid w:val="005D3B7D"/>
    <w:pPr>
      <w:widowControl w:val="0"/>
      <w:adjustRightInd w:val="0"/>
      <w:spacing w:after="160" w:line="240" w:lineRule="exact"/>
      <w:jc w:val="right"/>
    </w:pPr>
    <w:rPr>
      <w:sz w:val="20"/>
      <w:szCs w:val="20"/>
      <w:lang w:val="en-GB" w:eastAsia="en-US"/>
    </w:rPr>
  </w:style>
  <w:style w:type="paragraph" w:customStyle="1" w:styleId="3f1">
    <w:name w:val="Знак Знак Знак Знак Знак Знак Знак Знак Знак Знак Знак Знак Знак Знак Знак Знак Знак Знак Знак3"/>
    <w:basedOn w:val="a7"/>
    <w:autoRedefine/>
    <w:uiPriority w:val="99"/>
    <w:rsid w:val="005D3B7D"/>
    <w:pPr>
      <w:spacing w:after="160" w:line="240" w:lineRule="exact"/>
    </w:pPr>
    <w:rPr>
      <w:sz w:val="28"/>
      <w:szCs w:val="20"/>
      <w:lang w:val="en-US" w:eastAsia="en-US"/>
    </w:rPr>
  </w:style>
  <w:style w:type="paragraph" w:customStyle="1" w:styleId="3f2">
    <w:name w:val="Знак Знак Знак Знак Знак Знак Знак Знак Знак Знак Знак Знак Знак Знак Знак3"/>
    <w:basedOn w:val="a7"/>
    <w:uiPriority w:val="99"/>
    <w:rsid w:val="005D3B7D"/>
    <w:pPr>
      <w:spacing w:after="160" w:line="240" w:lineRule="exact"/>
      <w:jc w:val="both"/>
    </w:pPr>
    <w:rPr>
      <w:szCs w:val="20"/>
      <w:lang w:val="en-US" w:eastAsia="en-US"/>
    </w:rPr>
  </w:style>
  <w:style w:type="table" w:styleId="affffff8">
    <w:name w:val="Table Theme"/>
    <w:basedOn w:val="a9"/>
    <w:rsid w:val="005D3B7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7"/>
    <w:uiPriority w:val="99"/>
    <w:rsid w:val="005D3B7D"/>
    <w:pPr>
      <w:suppressAutoHyphens/>
      <w:spacing w:before="280" w:after="280"/>
    </w:pPr>
    <w:rPr>
      <w:lang w:eastAsia="ar-SA"/>
    </w:rPr>
  </w:style>
  <w:style w:type="paragraph" w:customStyle="1" w:styleId="1ff0">
    <w:name w:val="Список1"/>
    <w:basedOn w:val="a7"/>
    <w:uiPriority w:val="99"/>
    <w:rsid w:val="005D3B7D"/>
    <w:pPr>
      <w:suppressAutoHyphens/>
      <w:spacing w:line="360" w:lineRule="auto"/>
      <w:ind w:left="360" w:hanging="360"/>
    </w:pPr>
    <w:rPr>
      <w:szCs w:val="20"/>
      <w:lang w:eastAsia="ar-SA"/>
    </w:rPr>
  </w:style>
  <w:style w:type="character" w:customStyle="1" w:styleId="affffff9">
    <w:name w:val="Гипертекстовая ссылка"/>
    <w:uiPriority w:val="99"/>
    <w:rsid w:val="005D3B7D"/>
    <w:rPr>
      <w:color w:val="008000"/>
    </w:rPr>
  </w:style>
  <w:style w:type="paragraph" w:customStyle="1" w:styleId="2131">
    <w:name w:val="Заголовок 213"/>
    <w:basedOn w:val="141"/>
    <w:next w:val="141"/>
    <w:uiPriority w:val="99"/>
    <w:rsid w:val="005D3B7D"/>
    <w:pPr>
      <w:keepNext/>
      <w:keepLines/>
      <w:spacing w:before="360" w:after="60"/>
      <w:ind w:left="567" w:hanging="567"/>
    </w:pPr>
    <w:rPr>
      <w:rFonts w:ascii="Times New Roman" w:hAnsi="Times New Roman"/>
      <w:b/>
      <w:snapToGrid w:val="0"/>
      <w:sz w:val="22"/>
      <w:szCs w:val="20"/>
    </w:rPr>
  </w:style>
  <w:style w:type="paragraph" w:customStyle="1" w:styleId="1ff1">
    <w:name w:val="Знак Знак Знак Знак1"/>
    <w:basedOn w:val="a7"/>
    <w:uiPriority w:val="99"/>
    <w:rsid w:val="005D3B7D"/>
    <w:pPr>
      <w:spacing w:after="160" w:line="240" w:lineRule="exact"/>
      <w:jc w:val="both"/>
    </w:pPr>
    <w:rPr>
      <w:szCs w:val="20"/>
      <w:lang w:val="en-US" w:eastAsia="en-US"/>
    </w:rPr>
  </w:style>
  <w:style w:type="character" w:customStyle="1" w:styleId="3f3">
    <w:name w:val="Стиль3 Знак Знак Знак Знак Знак"/>
    <w:rsid w:val="005D3B7D"/>
    <w:rPr>
      <w:sz w:val="24"/>
      <w:lang w:val="ru-RU" w:eastAsia="ru-RU" w:bidi="ar-SA"/>
    </w:rPr>
  </w:style>
  <w:style w:type="paragraph" w:customStyle="1" w:styleId="231">
    <w:name w:val="Знак Знак Знак2 Знак3"/>
    <w:basedOn w:val="a7"/>
    <w:uiPriority w:val="99"/>
    <w:rsid w:val="005D3B7D"/>
    <w:pPr>
      <w:spacing w:after="160" w:line="240" w:lineRule="exact"/>
      <w:jc w:val="both"/>
    </w:pPr>
    <w:rPr>
      <w:szCs w:val="20"/>
      <w:lang w:val="en-US" w:eastAsia="en-US"/>
    </w:rPr>
  </w:style>
  <w:style w:type="paragraph" w:customStyle="1" w:styleId="affffffa">
    <w:name w:val="Знак Знак Знак Знак Знак Знак Знак Знак Знак Знак Знак Знак"/>
    <w:basedOn w:val="a7"/>
    <w:uiPriority w:val="99"/>
    <w:rsid w:val="005D3B7D"/>
    <w:pPr>
      <w:spacing w:after="160" w:line="240" w:lineRule="exact"/>
      <w:jc w:val="both"/>
    </w:pPr>
    <w:rPr>
      <w:szCs w:val="20"/>
      <w:lang w:val="en-US" w:eastAsia="en-US"/>
    </w:rPr>
  </w:style>
  <w:style w:type="paragraph" w:customStyle="1" w:styleId="affffffb">
    <w:name w:val="Знак Знак Знак Знак Знак Знак"/>
    <w:basedOn w:val="a7"/>
    <w:uiPriority w:val="99"/>
    <w:rsid w:val="005D3B7D"/>
    <w:pPr>
      <w:spacing w:after="160" w:line="240" w:lineRule="exact"/>
      <w:jc w:val="both"/>
    </w:pPr>
    <w:rPr>
      <w:szCs w:val="20"/>
      <w:lang w:val="en-US" w:eastAsia="en-US"/>
    </w:rPr>
  </w:style>
  <w:style w:type="paragraph" w:customStyle="1" w:styleId="2fd">
    <w:name w:val="Знак Знак Знак2 Знак Знак Знак Знак Знак Знак"/>
    <w:basedOn w:val="a7"/>
    <w:uiPriority w:val="99"/>
    <w:rsid w:val="005D3B7D"/>
    <w:pPr>
      <w:spacing w:after="160" w:line="240" w:lineRule="exact"/>
      <w:jc w:val="both"/>
    </w:pPr>
    <w:rPr>
      <w:szCs w:val="20"/>
      <w:lang w:val="en-US" w:eastAsia="en-US"/>
    </w:rPr>
  </w:style>
  <w:style w:type="paragraph" w:customStyle="1" w:styleId="2fe">
    <w:name w:val="Знак Знак Знак Знак Знак Знак Знак Знак Знак2 Знак Знак Знак Знак Знак Знак"/>
    <w:basedOn w:val="a7"/>
    <w:uiPriority w:val="99"/>
    <w:rsid w:val="005D3B7D"/>
    <w:pPr>
      <w:spacing w:after="160" w:line="240" w:lineRule="exact"/>
      <w:jc w:val="both"/>
    </w:pPr>
    <w:rPr>
      <w:szCs w:val="20"/>
      <w:lang w:val="en-US" w:eastAsia="en-US"/>
    </w:rPr>
  </w:style>
  <w:style w:type="paragraph" w:customStyle="1" w:styleId="1ff2">
    <w:name w:val="çàãîëîâîê 1"/>
    <w:basedOn w:val="a7"/>
    <w:next w:val="a7"/>
    <w:uiPriority w:val="99"/>
    <w:rsid w:val="005D3B7D"/>
    <w:pPr>
      <w:keepNext/>
      <w:snapToGrid w:val="0"/>
      <w:jc w:val="center"/>
    </w:pPr>
    <w:rPr>
      <w:b/>
      <w:sz w:val="26"/>
      <w:szCs w:val="20"/>
    </w:rPr>
  </w:style>
  <w:style w:type="paragraph" w:customStyle="1" w:styleId="1ff3">
    <w:name w:val="заголовок 1"/>
    <w:basedOn w:val="a7"/>
    <w:next w:val="a7"/>
    <w:uiPriority w:val="99"/>
    <w:rsid w:val="005D3B7D"/>
    <w:pPr>
      <w:keepNext/>
      <w:snapToGrid w:val="0"/>
      <w:ind w:right="5953" w:firstLine="709"/>
      <w:jc w:val="center"/>
    </w:pPr>
    <w:rPr>
      <w:b/>
      <w:sz w:val="28"/>
      <w:szCs w:val="20"/>
    </w:rPr>
  </w:style>
  <w:style w:type="paragraph" w:customStyle="1" w:styleId="1ff4">
    <w:name w:val="Знак1 Знак Знак Знак"/>
    <w:basedOn w:val="a7"/>
    <w:uiPriority w:val="99"/>
    <w:rsid w:val="005D3B7D"/>
    <w:pPr>
      <w:snapToGrid w:val="0"/>
      <w:spacing w:after="160" w:line="240" w:lineRule="exact"/>
      <w:jc w:val="both"/>
    </w:pPr>
    <w:rPr>
      <w:sz w:val="26"/>
      <w:szCs w:val="20"/>
      <w:lang w:val="en-US" w:eastAsia="en-US"/>
    </w:rPr>
  </w:style>
  <w:style w:type="paragraph" w:customStyle="1" w:styleId="xl22">
    <w:name w:val="xl22"/>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37">
    <w:name w:val="xl37"/>
    <w:basedOn w:val="a7"/>
    <w:uiPriority w:val="99"/>
    <w:rsid w:val="005D3B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rPr>
  </w:style>
  <w:style w:type="paragraph" w:customStyle="1" w:styleId="xl38">
    <w:name w:val="xl38"/>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39">
    <w:name w:val="xl39"/>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1">
    <w:name w:val="xl41"/>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42">
    <w:name w:val="xl42"/>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3">
    <w:name w:val="xl43"/>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7">
    <w:name w:val="xl47"/>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
    <w:name w:val="xl49"/>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0">
    <w:name w:val="xl50"/>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240">
    <w:name w:val="Знак Знак Знак2 Знак Знак Знак Знак4"/>
    <w:basedOn w:val="a7"/>
    <w:uiPriority w:val="99"/>
    <w:rsid w:val="005D3B7D"/>
    <w:pPr>
      <w:spacing w:after="160" w:line="240" w:lineRule="exact"/>
      <w:jc w:val="both"/>
    </w:pPr>
    <w:rPr>
      <w:szCs w:val="20"/>
      <w:lang w:val="en-US" w:eastAsia="en-US"/>
    </w:rPr>
  </w:style>
  <w:style w:type="paragraph" w:customStyle="1" w:styleId="affffffc">
    <w:name w:val="Стиль основного текста"/>
    <w:basedOn w:val="a7"/>
    <w:link w:val="affffffd"/>
    <w:rsid w:val="005D3B7D"/>
    <w:pPr>
      <w:spacing w:before="120"/>
      <w:ind w:firstLine="709"/>
      <w:jc w:val="both"/>
    </w:pPr>
    <w:rPr>
      <w:rFonts w:cs="Arial"/>
      <w:b/>
      <w:bCs/>
    </w:rPr>
  </w:style>
  <w:style w:type="character" w:customStyle="1" w:styleId="affffffd">
    <w:name w:val="Стиль основного текста Знак"/>
    <w:link w:val="affffffc"/>
    <w:rsid w:val="005D3B7D"/>
    <w:rPr>
      <w:rFonts w:ascii="Times New Roman" w:eastAsia="Times New Roman" w:hAnsi="Times New Roman" w:cs="Arial"/>
      <w:b/>
      <w:bCs/>
      <w:sz w:val="24"/>
      <w:szCs w:val="24"/>
      <w:lang w:eastAsia="ru-RU"/>
    </w:rPr>
  </w:style>
  <w:style w:type="paragraph" w:customStyle="1" w:styleId="2ff">
    <w:name w:val="Стиль Заголовок 2 + По ширине Междустр.интервал:  одинарный"/>
    <w:basedOn w:val="22"/>
    <w:autoRedefine/>
    <w:uiPriority w:val="99"/>
    <w:rsid w:val="005D3B7D"/>
    <w:pPr>
      <w:widowControl/>
      <w:autoSpaceDE/>
      <w:autoSpaceDN/>
      <w:adjustRightInd/>
      <w:spacing w:after="120" w:line="240" w:lineRule="atLeast"/>
      <w:ind w:firstLine="0"/>
    </w:pPr>
    <w:rPr>
      <w:rFonts w:ascii="Times New Roman" w:hAnsi="Times New Roman" w:cs="Times New Roman"/>
      <w:bCs w:val="0"/>
      <w:i w:val="0"/>
      <w:sz w:val="26"/>
      <w:szCs w:val="26"/>
    </w:rPr>
  </w:style>
  <w:style w:type="character" w:customStyle="1" w:styleId="1f7">
    <w:name w:val="Стиль1 Знак"/>
    <w:link w:val="1f6"/>
    <w:uiPriority w:val="99"/>
    <w:locked/>
    <w:rsid w:val="005D3B7D"/>
    <w:rPr>
      <w:rFonts w:ascii="Times New Roman" w:eastAsia="Times New Roman" w:hAnsi="Times New Roman" w:cs="Times New Roman"/>
      <w:b/>
      <w:sz w:val="28"/>
      <w:szCs w:val="24"/>
      <w:lang w:eastAsia="ru-RU"/>
    </w:rPr>
  </w:style>
  <w:style w:type="paragraph" w:customStyle="1" w:styleId="1ff5">
    <w:name w:val="Знак1 Знак Знак Знак Знак Знак Знак Знак Знак Знак Знак Знак Знак Знак Знак Знак"/>
    <w:basedOn w:val="a7"/>
    <w:uiPriority w:val="99"/>
    <w:rsid w:val="005D3B7D"/>
    <w:pPr>
      <w:spacing w:after="160" w:line="240" w:lineRule="exact"/>
    </w:pPr>
    <w:rPr>
      <w:rFonts w:ascii="Verdana" w:hAnsi="Verdana"/>
      <w:lang w:val="en-US" w:eastAsia="en-US"/>
    </w:rPr>
  </w:style>
  <w:style w:type="paragraph" w:customStyle="1" w:styleId="133">
    <w:name w:val="Знак Знак Знак Знак Знак Знак Знак Знак Знак1 Знак3"/>
    <w:basedOn w:val="a7"/>
    <w:uiPriority w:val="99"/>
    <w:rsid w:val="005D3B7D"/>
    <w:pPr>
      <w:spacing w:after="160" w:line="240" w:lineRule="exact"/>
    </w:pPr>
    <w:rPr>
      <w:rFonts w:ascii="Verdana" w:hAnsi="Verdana"/>
      <w:lang w:val="en-US" w:eastAsia="en-US"/>
    </w:rPr>
  </w:style>
  <w:style w:type="character" w:customStyle="1" w:styleId="3f4">
    <w:name w:val="Знак3 Знак Знак"/>
    <w:rsid w:val="005D3B7D"/>
    <w:rPr>
      <w:lang w:val="ru-RU" w:eastAsia="ru-RU" w:bidi="ar-SA"/>
    </w:rPr>
  </w:style>
  <w:style w:type="character" w:customStyle="1" w:styleId="2f">
    <w:name w:val="Стиль2 Знак"/>
    <w:link w:val="2d"/>
    <w:locked/>
    <w:rsid w:val="005D3B7D"/>
    <w:rPr>
      <w:rFonts w:ascii="Times New Roman" w:eastAsia="Times New Roman" w:hAnsi="Times New Roman" w:cs="Times New Roman"/>
      <w:b/>
      <w:sz w:val="24"/>
      <w:szCs w:val="20"/>
      <w:lang w:eastAsia="ru-RU"/>
    </w:rPr>
  </w:style>
  <w:style w:type="character" w:customStyle="1" w:styleId="217">
    <w:name w:val="Знак2 Знак Знак1"/>
    <w:rsid w:val="005D3B7D"/>
    <w:rPr>
      <w:sz w:val="24"/>
      <w:szCs w:val="24"/>
    </w:rPr>
  </w:style>
  <w:style w:type="paragraph" w:styleId="48">
    <w:name w:val="toc 4"/>
    <w:basedOn w:val="a7"/>
    <w:next w:val="a7"/>
    <w:autoRedefine/>
    <w:rsid w:val="005D3B7D"/>
    <w:pPr>
      <w:ind w:left="720"/>
    </w:pPr>
    <w:rPr>
      <w:sz w:val="18"/>
      <w:szCs w:val="18"/>
    </w:rPr>
  </w:style>
  <w:style w:type="paragraph" w:styleId="57">
    <w:name w:val="toc 5"/>
    <w:basedOn w:val="a7"/>
    <w:next w:val="a7"/>
    <w:autoRedefine/>
    <w:rsid w:val="005D3B7D"/>
    <w:pPr>
      <w:ind w:left="960"/>
    </w:pPr>
    <w:rPr>
      <w:sz w:val="18"/>
      <w:szCs w:val="18"/>
    </w:rPr>
  </w:style>
  <w:style w:type="paragraph" w:styleId="63">
    <w:name w:val="toc 6"/>
    <w:basedOn w:val="a7"/>
    <w:next w:val="a7"/>
    <w:autoRedefine/>
    <w:rsid w:val="005D3B7D"/>
    <w:pPr>
      <w:ind w:left="1200"/>
    </w:pPr>
    <w:rPr>
      <w:sz w:val="18"/>
      <w:szCs w:val="18"/>
    </w:rPr>
  </w:style>
  <w:style w:type="paragraph" w:styleId="72">
    <w:name w:val="toc 7"/>
    <w:basedOn w:val="a7"/>
    <w:next w:val="a7"/>
    <w:autoRedefine/>
    <w:rsid w:val="005D3B7D"/>
    <w:pPr>
      <w:ind w:left="1440"/>
    </w:pPr>
    <w:rPr>
      <w:sz w:val="18"/>
      <w:szCs w:val="18"/>
    </w:rPr>
  </w:style>
  <w:style w:type="paragraph" w:styleId="84">
    <w:name w:val="toc 8"/>
    <w:basedOn w:val="a7"/>
    <w:next w:val="a7"/>
    <w:autoRedefine/>
    <w:rsid w:val="005D3B7D"/>
    <w:pPr>
      <w:ind w:left="1680"/>
    </w:pPr>
    <w:rPr>
      <w:sz w:val="18"/>
      <w:szCs w:val="18"/>
    </w:rPr>
  </w:style>
  <w:style w:type="paragraph" w:styleId="93">
    <w:name w:val="toc 9"/>
    <w:basedOn w:val="a7"/>
    <w:next w:val="a7"/>
    <w:autoRedefine/>
    <w:rsid w:val="005D3B7D"/>
    <w:pPr>
      <w:ind w:left="1920"/>
    </w:pPr>
    <w:rPr>
      <w:sz w:val="18"/>
      <w:szCs w:val="18"/>
    </w:rPr>
  </w:style>
  <w:style w:type="paragraph" w:styleId="3f5">
    <w:name w:val="List Bullet 3"/>
    <w:basedOn w:val="a7"/>
    <w:autoRedefine/>
    <w:rsid w:val="005D3B7D"/>
    <w:pPr>
      <w:tabs>
        <w:tab w:val="num" w:pos="926"/>
      </w:tabs>
      <w:spacing w:after="60"/>
      <w:ind w:left="926" w:hanging="360"/>
      <w:jc w:val="both"/>
    </w:pPr>
    <w:rPr>
      <w:szCs w:val="20"/>
    </w:rPr>
  </w:style>
  <w:style w:type="paragraph" w:styleId="3f6">
    <w:name w:val="List Number 3"/>
    <w:basedOn w:val="a7"/>
    <w:rsid w:val="005D3B7D"/>
    <w:pPr>
      <w:tabs>
        <w:tab w:val="num" w:pos="926"/>
      </w:tabs>
      <w:spacing w:after="60"/>
      <w:ind w:left="926" w:hanging="360"/>
      <w:jc w:val="both"/>
    </w:pPr>
    <w:rPr>
      <w:szCs w:val="20"/>
    </w:rPr>
  </w:style>
  <w:style w:type="paragraph" w:styleId="49">
    <w:name w:val="List Number 4"/>
    <w:basedOn w:val="a7"/>
    <w:rsid w:val="005D3B7D"/>
    <w:pPr>
      <w:tabs>
        <w:tab w:val="num" w:pos="1209"/>
      </w:tabs>
      <w:spacing w:after="60"/>
      <w:ind w:left="1209" w:hanging="360"/>
      <w:jc w:val="both"/>
    </w:pPr>
    <w:rPr>
      <w:szCs w:val="20"/>
    </w:rPr>
  </w:style>
  <w:style w:type="paragraph" w:customStyle="1" w:styleId="3f7">
    <w:name w:val="Раздел 3"/>
    <w:basedOn w:val="a7"/>
    <w:uiPriority w:val="99"/>
    <w:rsid w:val="005D3B7D"/>
    <w:pPr>
      <w:tabs>
        <w:tab w:val="num" w:pos="360"/>
      </w:tabs>
      <w:spacing w:before="120" w:after="120"/>
      <w:ind w:left="360" w:hanging="360"/>
      <w:jc w:val="center"/>
    </w:pPr>
    <w:rPr>
      <w:b/>
      <w:szCs w:val="20"/>
    </w:rPr>
  </w:style>
  <w:style w:type="paragraph" w:customStyle="1" w:styleId="affffffe">
    <w:name w:val="Условия контракта"/>
    <w:basedOn w:val="a7"/>
    <w:uiPriority w:val="99"/>
    <w:semiHidden/>
    <w:rsid w:val="005D3B7D"/>
    <w:pPr>
      <w:tabs>
        <w:tab w:val="num" w:pos="567"/>
      </w:tabs>
      <w:spacing w:before="240" w:after="120"/>
      <w:ind w:left="567" w:hanging="567"/>
      <w:jc w:val="both"/>
    </w:pPr>
    <w:rPr>
      <w:b/>
      <w:szCs w:val="20"/>
    </w:rPr>
  </w:style>
  <w:style w:type="paragraph" w:customStyle="1" w:styleId="Instruction">
    <w:name w:val="Instruction"/>
    <w:basedOn w:val="25"/>
    <w:uiPriority w:val="99"/>
    <w:semiHidden/>
    <w:rsid w:val="005D3B7D"/>
    <w:pPr>
      <w:tabs>
        <w:tab w:val="num" w:pos="360"/>
      </w:tabs>
      <w:spacing w:before="180" w:after="60"/>
      <w:ind w:left="360" w:hanging="360"/>
    </w:pPr>
    <w:rPr>
      <w:b/>
      <w:sz w:val="24"/>
      <w:szCs w:val="20"/>
    </w:rPr>
  </w:style>
  <w:style w:type="paragraph" w:customStyle="1" w:styleId="2-110">
    <w:name w:val="содержание2-11"/>
    <w:basedOn w:val="a7"/>
    <w:uiPriority w:val="99"/>
    <w:rsid w:val="005D3B7D"/>
    <w:pPr>
      <w:spacing w:after="60"/>
      <w:jc w:val="both"/>
    </w:pPr>
  </w:style>
  <w:style w:type="paragraph" w:customStyle="1" w:styleId="2ff0">
    <w:name w:val="Заголовок 2 со списком"/>
    <w:basedOn w:val="22"/>
    <w:next w:val="a7"/>
    <w:uiPriority w:val="99"/>
    <w:rsid w:val="005D3B7D"/>
    <w:pPr>
      <w:widowControl/>
      <w:tabs>
        <w:tab w:val="num" w:pos="360"/>
      </w:tabs>
      <w:autoSpaceDE/>
      <w:autoSpaceDN/>
      <w:adjustRightInd/>
      <w:spacing w:before="0" w:after="0"/>
      <w:ind w:left="360" w:hanging="360"/>
      <w:jc w:val="center"/>
    </w:pPr>
    <w:rPr>
      <w:rFonts w:ascii="Times New Roman" w:hAnsi="Times New Roman" w:cs="Times New Roman"/>
      <w:b w:val="0"/>
      <w:i w:val="0"/>
      <w:iCs w:val="0"/>
      <w:sz w:val="24"/>
      <w:szCs w:val="24"/>
    </w:rPr>
  </w:style>
  <w:style w:type="paragraph" w:customStyle="1" w:styleId="3f8">
    <w:name w:val="Заголовок 3 со списком"/>
    <w:basedOn w:val="30"/>
    <w:uiPriority w:val="99"/>
    <w:rsid w:val="005D3B7D"/>
    <w:pPr>
      <w:widowControl/>
      <w:tabs>
        <w:tab w:val="num" w:pos="672"/>
      </w:tabs>
      <w:autoSpaceDE/>
      <w:autoSpaceDN/>
      <w:adjustRightInd/>
      <w:spacing w:line="240" w:lineRule="auto"/>
      <w:ind w:left="672" w:hanging="432"/>
    </w:pPr>
    <w:rPr>
      <w:rFonts w:cs="Times New Roman"/>
      <w:bCs w:val="0"/>
      <w:sz w:val="24"/>
      <w:szCs w:val="20"/>
    </w:rPr>
  </w:style>
  <w:style w:type="character" w:customStyle="1" w:styleId="1ff6">
    <w:name w:val="Нижний колонтитул Знак Знак Знак1"/>
    <w:rsid w:val="005D3B7D"/>
    <w:rPr>
      <w:lang w:val="ru-RU" w:eastAsia="ru-RU" w:bidi="ar-SA"/>
    </w:rPr>
  </w:style>
  <w:style w:type="character" w:customStyle="1" w:styleId="1ff7">
    <w:name w:val="Основной шрифт1"/>
    <w:semiHidden/>
    <w:rsid w:val="005D3B7D"/>
  </w:style>
  <w:style w:type="paragraph" w:customStyle="1" w:styleId="afffffff">
    <w:name w:val="текст таблицы"/>
    <w:basedOn w:val="a7"/>
    <w:uiPriority w:val="99"/>
    <w:rsid w:val="005D3B7D"/>
    <w:pPr>
      <w:spacing w:before="120"/>
      <w:ind w:right="-102"/>
    </w:pPr>
  </w:style>
  <w:style w:type="paragraph" w:customStyle="1" w:styleId="WW-2">
    <w:name w:val="WW-Основной текст с отступом 2"/>
    <w:basedOn w:val="a7"/>
    <w:uiPriority w:val="99"/>
    <w:rsid w:val="005D3B7D"/>
    <w:pPr>
      <w:suppressAutoHyphens/>
      <w:ind w:left="-540"/>
      <w:jc w:val="both"/>
    </w:pPr>
    <w:rPr>
      <w:rFonts w:ascii="Arial" w:hAnsi="Arial" w:cs="Arial"/>
      <w:sz w:val="18"/>
      <w:szCs w:val="18"/>
      <w:lang w:eastAsia="ar-SA"/>
    </w:rPr>
  </w:style>
  <w:style w:type="paragraph" w:customStyle="1" w:styleId="Style2">
    <w:name w:val="Style2"/>
    <w:basedOn w:val="a7"/>
    <w:uiPriority w:val="99"/>
    <w:rsid w:val="005D3B7D"/>
    <w:pPr>
      <w:tabs>
        <w:tab w:val="num" w:pos="720"/>
      </w:tabs>
      <w:spacing w:before="60" w:after="60"/>
      <w:ind w:left="720" w:hanging="720"/>
      <w:jc w:val="both"/>
    </w:pPr>
    <w:rPr>
      <w:rFonts w:ascii="Arial" w:hAnsi="Arial" w:cs="Arial"/>
      <w:sz w:val="20"/>
      <w:szCs w:val="20"/>
    </w:rPr>
  </w:style>
  <w:style w:type="paragraph" w:customStyle="1" w:styleId="Simlple">
    <w:name w:val="Simlple"/>
    <w:basedOn w:val="a7"/>
    <w:uiPriority w:val="99"/>
    <w:rsid w:val="005D3B7D"/>
    <w:pPr>
      <w:spacing w:before="60" w:after="60"/>
      <w:ind w:firstLine="284"/>
      <w:jc w:val="both"/>
    </w:pPr>
    <w:rPr>
      <w:rFonts w:ascii="Arial" w:hAnsi="Arial" w:cs="Arial"/>
      <w:sz w:val="20"/>
      <w:szCs w:val="20"/>
    </w:rPr>
  </w:style>
  <w:style w:type="paragraph" w:customStyle="1" w:styleId="BodyText">
    <w:name w:val="Body Text Знак"/>
    <w:basedOn w:val="a7"/>
    <w:link w:val="BodyText0"/>
    <w:rsid w:val="005D3B7D"/>
    <w:pPr>
      <w:suppressAutoHyphens/>
      <w:jc w:val="both"/>
    </w:pPr>
    <w:rPr>
      <w:szCs w:val="20"/>
    </w:rPr>
  </w:style>
  <w:style w:type="character" w:customStyle="1" w:styleId="BodyText0">
    <w:name w:val="Body Text Знак Знак"/>
    <w:link w:val="BodyText"/>
    <w:rsid w:val="005D3B7D"/>
    <w:rPr>
      <w:rFonts w:ascii="Times New Roman" w:eastAsia="Times New Roman" w:hAnsi="Times New Roman" w:cs="Times New Roman"/>
      <w:sz w:val="24"/>
      <w:szCs w:val="20"/>
      <w:lang w:eastAsia="ru-RU"/>
    </w:rPr>
  </w:style>
  <w:style w:type="paragraph" w:customStyle="1" w:styleId="afffffff0">
    <w:name w:val="Пункт"/>
    <w:basedOn w:val="2e"/>
    <w:link w:val="1ff8"/>
    <w:uiPriority w:val="99"/>
    <w:qFormat/>
    <w:rsid w:val="005D3B7D"/>
    <w:pPr>
      <w:suppressLineNumbers/>
      <w:tabs>
        <w:tab w:val="clear" w:pos="0"/>
        <w:tab w:val="num" w:pos="576"/>
      </w:tabs>
      <w:spacing w:after="60"/>
      <w:ind w:left="576" w:hanging="576"/>
      <w:jc w:val="both"/>
    </w:pPr>
    <w:rPr>
      <w:sz w:val="24"/>
      <w:szCs w:val="24"/>
      <w:lang w:val="x-none" w:eastAsia="x-none"/>
    </w:rPr>
  </w:style>
  <w:style w:type="paragraph" w:customStyle="1" w:styleId="3f9">
    <w:name w:val="Знак Знак Знак Знак Знак Знак Знак Знак Знак3"/>
    <w:basedOn w:val="a7"/>
    <w:uiPriority w:val="99"/>
    <w:rsid w:val="005D3B7D"/>
    <w:pPr>
      <w:spacing w:after="160" w:line="240" w:lineRule="exact"/>
    </w:pPr>
    <w:rPr>
      <w:rFonts w:ascii="Verdana" w:hAnsi="Verdana"/>
      <w:lang w:val="en-US" w:eastAsia="en-US"/>
    </w:rPr>
  </w:style>
  <w:style w:type="paragraph" w:customStyle="1" w:styleId="afffffff1">
    <w:name w:val="Статья"/>
    <w:basedOn w:val="a7"/>
    <w:uiPriority w:val="99"/>
    <w:rsid w:val="005D3B7D"/>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7"/>
    <w:uiPriority w:val="99"/>
    <w:rsid w:val="005D3B7D"/>
    <w:pPr>
      <w:spacing w:after="160" w:line="240" w:lineRule="exact"/>
    </w:pPr>
    <w:rPr>
      <w:rFonts w:ascii="Verdana" w:hAnsi="Verdana"/>
      <w:lang w:val="en-US" w:eastAsia="en-US"/>
    </w:rPr>
  </w:style>
  <w:style w:type="paragraph" w:customStyle="1" w:styleId="1ff9">
    <w:name w:val="Знак1 Знак Знак Знак Знак Знак"/>
    <w:basedOn w:val="a7"/>
    <w:uiPriority w:val="99"/>
    <w:rsid w:val="005D3B7D"/>
    <w:pPr>
      <w:spacing w:after="160" w:line="240" w:lineRule="exact"/>
    </w:pPr>
    <w:rPr>
      <w:rFonts w:ascii="Verdana" w:hAnsi="Verdana"/>
      <w:lang w:val="en-US" w:eastAsia="en-US"/>
    </w:rPr>
  </w:style>
  <w:style w:type="paragraph" w:customStyle="1" w:styleId="1ffa">
    <w:name w:val="Знак Знак Знак Знак Знак Знак Знак1 Знак Знак"/>
    <w:basedOn w:val="a7"/>
    <w:uiPriority w:val="99"/>
    <w:rsid w:val="005D3B7D"/>
    <w:pPr>
      <w:spacing w:after="160" w:line="240" w:lineRule="exact"/>
    </w:pPr>
    <w:rPr>
      <w:rFonts w:ascii="Verdana" w:hAnsi="Verdana" w:cs="Verdana"/>
      <w:lang w:val="en-US" w:eastAsia="en-US"/>
    </w:rPr>
  </w:style>
  <w:style w:type="paragraph" w:customStyle="1" w:styleId="Normal00">
    <w:name w:val="Normal 0"/>
    <w:basedOn w:val="a7"/>
    <w:uiPriority w:val="99"/>
    <w:rsid w:val="005D3B7D"/>
    <w:pPr>
      <w:spacing w:line="360" w:lineRule="auto"/>
      <w:jc w:val="center"/>
    </w:pPr>
    <w:rPr>
      <w:szCs w:val="20"/>
    </w:rPr>
  </w:style>
  <w:style w:type="paragraph" w:customStyle="1" w:styleId="1ffb">
    <w:name w:val="Основной текст1"/>
    <w:basedOn w:val="a7"/>
    <w:rsid w:val="005D3B7D"/>
    <w:pPr>
      <w:suppressAutoHyphens/>
      <w:jc w:val="both"/>
    </w:pPr>
    <w:rPr>
      <w:color w:val="000000"/>
      <w:szCs w:val="20"/>
    </w:rPr>
  </w:style>
  <w:style w:type="paragraph" w:customStyle="1" w:styleId="Normalkeepwithnext">
    <w:name w:val="Normal (keep with next)"/>
    <w:basedOn w:val="a7"/>
    <w:uiPriority w:val="99"/>
    <w:rsid w:val="005D3B7D"/>
    <w:pPr>
      <w:keepNext/>
      <w:keepLines/>
    </w:pPr>
    <w:rPr>
      <w:rFonts w:ascii="Arial" w:eastAsia="SimSun" w:hAnsi="Arial"/>
      <w:sz w:val="22"/>
      <w:lang w:val="en-GB" w:eastAsia="zh-CN"/>
    </w:rPr>
  </w:style>
  <w:style w:type="paragraph" w:customStyle="1" w:styleId="NormalSpace">
    <w:name w:val="NormalSpace"/>
    <w:basedOn w:val="a7"/>
    <w:next w:val="a7"/>
    <w:uiPriority w:val="99"/>
    <w:rsid w:val="005D3B7D"/>
    <w:pPr>
      <w:spacing w:before="60" w:after="60"/>
    </w:pPr>
    <w:rPr>
      <w:rFonts w:ascii="Arial" w:eastAsia="SimSun" w:hAnsi="Arial"/>
      <w:sz w:val="22"/>
      <w:lang w:val="en-GB" w:eastAsia="zh-CN"/>
    </w:rPr>
  </w:style>
  <w:style w:type="paragraph" w:customStyle="1" w:styleId="1ffc">
    <w:name w:val="Знак1 Знак Знак Знак Знак Знак Знак Знак Знак Знак Знак Знак Знак"/>
    <w:basedOn w:val="a7"/>
    <w:uiPriority w:val="99"/>
    <w:rsid w:val="005D3B7D"/>
    <w:pPr>
      <w:spacing w:after="160" w:line="240" w:lineRule="exact"/>
    </w:pPr>
    <w:rPr>
      <w:rFonts w:ascii="Verdana" w:hAnsi="Verdana"/>
      <w:lang w:val="en-US" w:eastAsia="en-US"/>
    </w:rPr>
  </w:style>
  <w:style w:type="character" w:customStyle="1" w:styleId="1ffd">
    <w:name w:val="Нижний колонтитул Знак Знак1"/>
    <w:aliases w:val="Нижний колонтитул Знак Знак Знак, Знак Знак Знак Знак Знак,Знак Знак Знак Знак Знак"/>
    <w:rsid w:val="005D3B7D"/>
    <w:rPr>
      <w:sz w:val="24"/>
      <w:szCs w:val="24"/>
      <w:lang w:val="ru-RU" w:eastAsia="ru-RU" w:bidi="ar-SA"/>
    </w:rPr>
  </w:style>
  <w:style w:type="paragraph" w:customStyle="1" w:styleId="3fa">
    <w:name w:val="Знак Знак Знак Знак Знак Знак Знак Знак Знак Знак Знак Знак Знак3"/>
    <w:basedOn w:val="a7"/>
    <w:uiPriority w:val="99"/>
    <w:rsid w:val="005D3B7D"/>
    <w:pPr>
      <w:spacing w:after="160" w:line="240" w:lineRule="exact"/>
    </w:pPr>
    <w:rPr>
      <w:rFonts w:ascii="Verdana" w:hAnsi="Verdana"/>
      <w:lang w:val="en-US" w:eastAsia="en-US"/>
    </w:rPr>
  </w:style>
  <w:style w:type="paragraph" w:customStyle="1" w:styleId="d">
    <w:name w:val="d"/>
    <w:basedOn w:val="a7"/>
    <w:uiPriority w:val="99"/>
    <w:rsid w:val="005D3B7D"/>
    <w:pPr>
      <w:spacing w:before="100" w:beforeAutospacing="1" w:after="100" w:afterAutospacing="1"/>
      <w:ind w:firstLine="120"/>
    </w:pPr>
    <w:rPr>
      <w:rFonts w:ascii="Arial" w:hAnsi="Arial" w:cs="Arial"/>
      <w:sz w:val="20"/>
      <w:szCs w:val="20"/>
    </w:rPr>
  </w:style>
  <w:style w:type="paragraph" w:styleId="afffffff2">
    <w:name w:val="Normal Indent"/>
    <w:basedOn w:val="a7"/>
    <w:rsid w:val="005D3B7D"/>
    <w:pPr>
      <w:spacing w:after="60"/>
      <w:ind w:left="708"/>
      <w:jc w:val="both"/>
    </w:pPr>
  </w:style>
  <w:style w:type="paragraph" w:customStyle="1" w:styleId="afffffff3">
    <w:name w:val="Таблицы (моноширинный)"/>
    <w:basedOn w:val="a7"/>
    <w:next w:val="a7"/>
    <w:uiPriority w:val="99"/>
    <w:rsid w:val="005D3B7D"/>
    <w:pPr>
      <w:widowControl w:val="0"/>
      <w:autoSpaceDE w:val="0"/>
      <w:autoSpaceDN w:val="0"/>
      <w:adjustRightInd w:val="0"/>
      <w:jc w:val="both"/>
    </w:pPr>
    <w:rPr>
      <w:rFonts w:ascii="Courier New" w:hAnsi="Courier New" w:cs="Courier New"/>
      <w:sz w:val="20"/>
      <w:szCs w:val="20"/>
    </w:rPr>
  </w:style>
  <w:style w:type="paragraph" w:customStyle="1" w:styleId="CharCharCharChar">
    <w:name w:val="Знак Знак Char Char Знак Знак Char Char Знак Знак Знак Знак Знак Знак"/>
    <w:basedOn w:val="a7"/>
    <w:uiPriority w:val="99"/>
    <w:rsid w:val="005D3B7D"/>
    <w:pPr>
      <w:spacing w:after="160" w:line="240" w:lineRule="exact"/>
    </w:pPr>
    <w:rPr>
      <w:rFonts w:ascii="Verdana" w:hAnsi="Verdana"/>
      <w:lang w:val="en-US" w:eastAsia="en-US"/>
    </w:rPr>
  </w:style>
  <w:style w:type="paragraph" w:customStyle="1" w:styleId="118">
    <w:name w:val="заголовок 11"/>
    <w:basedOn w:val="a7"/>
    <w:next w:val="a7"/>
    <w:uiPriority w:val="99"/>
    <w:rsid w:val="005D3B7D"/>
    <w:pPr>
      <w:keepNext/>
      <w:snapToGrid w:val="0"/>
      <w:jc w:val="center"/>
    </w:pPr>
    <w:rPr>
      <w:szCs w:val="20"/>
    </w:rPr>
  </w:style>
  <w:style w:type="character" w:customStyle="1" w:styleId="340">
    <w:name w:val="Знак3 Знак Знак4"/>
    <w:rsid w:val="005D3B7D"/>
    <w:rPr>
      <w:sz w:val="24"/>
      <w:szCs w:val="24"/>
      <w:lang w:val="ru-RU" w:eastAsia="ru-RU" w:bidi="ar-SA"/>
    </w:rPr>
  </w:style>
  <w:style w:type="character" w:customStyle="1" w:styleId="crdsubttl">
    <w:name w:val="crdsubttl"/>
    <w:rsid w:val="005D3B7D"/>
    <w:rPr>
      <w:rFonts w:ascii="Arial Narrow" w:hAnsi="Arial Narrow" w:hint="default"/>
      <w:b/>
      <w:bCs/>
      <w:color w:val="BA0000"/>
      <w:sz w:val="21"/>
      <w:szCs w:val="21"/>
    </w:rPr>
  </w:style>
  <w:style w:type="paragraph" w:customStyle="1" w:styleId="afffffff4">
    <w:name w:val="КД_заголовки"/>
    <w:basedOn w:val="13"/>
    <w:uiPriority w:val="99"/>
    <w:rsid w:val="005D3B7D"/>
    <w:pPr>
      <w:autoSpaceDE w:val="0"/>
      <w:autoSpaceDN w:val="0"/>
      <w:ind w:left="360" w:hanging="360"/>
      <w:jc w:val="center"/>
    </w:pPr>
    <w:rPr>
      <w:rFonts w:ascii="Times New Roman" w:hAnsi="Times New Roman" w:cs="Times New Roman"/>
      <w:sz w:val="28"/>
      <w:szCs w:val="28"/>
    </w:rPr>
  </w:style>
  <w:style w:type="character" w:customStyle="1" w:styleId="afffffff5">
    <w:name w:val="АД_Наименование главы без нумерации Знак"/>
    <w:link w:val="afffffff6"/>
    <w:locked/>
    <w:rsid w:val="005D3B7D"/>
    <w:rPr>
      <w:b/>
      <w:bCs/>
      <w:sz w:val="24"/>
      <w:szCs w:val="24"/>
      <w:lang w:eastAsia="ru-RU"/>
    </w:rPr>
  </w:style>
  <w:style w:type="paragraph" w:customStyle="1" w:styleId="afffffff6">
    <w:name w:val="АД_Наименование главы без нумерации"/>
    <w:basedOn w:val="22"/>
    <w:link w:val="afffffff5"/>
    <w:rsid w:val="005D3B7D"/>
    <w:pPr>
      <w:widowControl/>
      <w:autoSpaceDE/>
      <w:autoSpaceDN/>
      <w:adjustRightInd/>
      <w:spacing w:before="0" w:after="0" w:line="240" w:lineRule="auto"/>
      <w:ind w:firstLine="0"/>
      <w:jc w:val="center"/>
    </w:pPr>
    <w:rPr>
      <w:rFonts w:asciiTheme="minorHAnsi" w:eastAsiaTheme="minorHAnsi" w:hAnsiTheme="minorHAnsi" w:cstheme="minorBidi"/>
      <w:i w:val="0"/>
      <w:iCs w:val="0"/>
      <w:sz w:val="24"/>
      <w:szCs w:val="24"/>
    </w:rPr>
  </w:style>
  <w:style w:type="character" w:customStyle="1" w:styleId="afffffff7">
    <w:name w:val="АД_Основной текст Знак"/>
    <w:link w:val="afffffff8"/>
    <w:locked/>
    <w:rsid w:val="005D3B7D"/>
    <w:rPr>
      <w:sz w:val="24"/>
      <w:szCs w:val="24"/>
      <w:lang w:eastAsia="ru-RU"/>
    </w:rPr>
  </w:style>
  <w:style w:type="paragraph" w:customStyle="1" w:styleId="afffffff8">
    <w:name w:val="АД_Основной текст"/>
    <w:basedOn w:val="a7"/>
    <w:link w:val="afffffff7"/>
    <w:qFormat/>
    <w:rsid w:val="005D3B7D"/>
    <w:pPr>
      <w:ind w:firstLine="567"/>
      <w:jc w:val="both"/>
    </w:pPr>
    <w:rPr>
      <w:rFonts w:asciiTheme="minorHAnsi" w:eastAsiaTheme="minorHAnsi" w:hAnsiTheme="minorHAnsi" w:cstheme="minorBidi"/>
    </w:rPr>
  </w:style>
  <w:style w:type="paragraph" w:customStyle="1" w:styleId="134">
    <w:name w:val="Без интервала13"/>
    <w:uiPriority w:val="99"/>
    <w:qFormat/>
    <w:rsid w:val="005D3B7D"/>
    <w:pPr>
      <w:spacing w:after="0" w:line="240" w:lineRule="auto"/>
    </w:pPr>
    <w:rPr>
      <w:rFonts w:ascii="Times New Roman" w:eastAsia="Times New Roman" w:hAnsi="Times New Roman" w:cs="Times New Roman"/>
      <w:sz w:val="24"/>
      <w:szCs w:val="24"/>
      <w:lang w:eastAsia="ru-RU"/>
    </w:rPr>
  </w:style>
  <w:style w:type="paragraph" w:customStyle="1" w:styleId="21">
    <w:name w:val="Заг2"/>
    <w:basedOn w:val="22"/>
    <w:uiPriority w:val="99"/>
    <w:rsid w:val="005D3B7D"/>
    <w:pPr>
      <w:widowControl/>
      <w:numPr>
        <w:ilvl w:val="1"/>
        <w:numId w:val="27"/>
      </w:numPr>
      <w:autoSpaceDE/>
      <w:autoSpaceDN/>
      <w:adjustRightInd/>
      <w:spacing w:after="120" w:line="240" w:lineRule="auto"/>
    </w:pPr>
    <w:rPr>
      <w:rFonts w:ascii="Times New Roman" w:hAnsi="Times New Roman" w:cs="Times New Roman"/>
      <w:bCs w:val="0"/>
      <w:i w:val="0"/>
      <w:iCs w:val="0"/>
    </w:rPr>
  </w:style>
  <w:style w:type="paragraph" w:customStyle="1" w:styleId="WW-3">
    <w:name w:val="WW-Основной текст 3"/>
    <w:basedOn w:val="a7"/>
    <w:uiPriority w:val="99"/>
    <w:rsid w:val="005D3B7D"/>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0">
    <w:name w:val="СП - Статья 1"/>
    <w:basedOn w:val="af"/>
    <w:uiPriority w:val="99"/>
    <w:rsid w:val="005D3B7D"/>
    <w:pPr>
      <w:tabs>
        <w:tab w:val="num" w:pos="360"/>
      </w:tabs>
      <w:autoSpaceDE/>
      <w:autoSpaceDN/>
      <w:adjustRightInd/>
      <w:spacing w:before="60" w:after="240"/>
      <w:ind w:left="360" w:hanging="360"/>
    </w:pPr>
    <w:rPr>
      <w:color w:val="auto"/>
      <w:sz w:val="24"/>
      <w:szCs w:val="24"/>
    </w:rPr>
  </w:style>
  <w:style w:type="paragraph" w:customStyle="1" w:styleId="xl63">
    <w:name w:val="xl63"/>
    <w:basedOn w:val="a7"/>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64">
    <w:name w:val="xl64"/>
    <w:basedOn w:val="a7"/>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65">
    <w:name w:val="xl65"/>
    <w:basedOn w:val="a7"/>
    <w:rsid w:val="005D3B7D"/>
    <w:pPr>
      <w:spacing w:before="100" w:beforeAutospacing="1" w:after="100" w:afterAutospacing="1"/>
      <w:textAlignment w:val="top"/>
    </w:pPr>
    <w:rPr>
      <w:sz w:val="20"/>
      <w:szCs w:val="20"/>
    </w:rPr>
  </w:style>
  <w:style w:type="paragraph" w:customStyle="1" w:styleId="xl66">
    <w:name w:val="xl66"/>
    <w:basedOn w:val="a7"/>
    <w:rsid w:val="005D3B7D"/>
    <w:pPr>
      <w:spacing w:before="100" w:beforeAutospacing="1" w:after="100" w:afterAutospacing="1"/>
      <w:textAlignment w:val="top"/>
    </w:pPr>
    <w:rPr>
      <w:b/>
      <w:bCs/>
      <w:sz w:val="20"/>
      <w:szCs w:val="20"/>
    </w:rPr>
  </w:style>
  <w:style w:type="paragraph" w:customStyle="1" w:styleId="xl67">
    <w:name w:val="xl67"/>
    <w:basedOn w:val="a7"/>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8">
    <w:name w:val="xl68"/>
    <w:basedOn w:val="a7"/>
    <w:rsid w:val="005D3B7D"/>
    <w:pPr>
      <w:spacing w:before="100" w:beforeAutospacing="1" w:after="100" w:afterAutospacing="1"/>
      <w:jc w:val="center"/>
      <w:textAlignment w:val="top"/>
    </w:pPr>
    <w:rPr>
      <w:sz w:val="20"/>
      <w:szCs w:val="20"/>
    </w:rPr>
  </w:style>
  <w:style w:type="paragraph" w:customStyle="1" w:styleId="xl69">
    <w:name w:val="xl69"/>
    <w:basedOn w:val="a7"/>
    <w:rsid w:val="005D3B7D"/>
    <w:pPr>
      <w:spacing w:before="100" w:beforeAutospacing="1" w:after="100" w:afterAutospacing="1"/>
      <w:textAlignment w:val="top"/>
    </w:pPr>
    <w:rPr>
      <w:sz w:val="20"/>
      <w:szCs w:val="20"/>
    </w:rPr>
  </w:style>
  <w:style w:type="paragraph" w:customStyle="1" w:styleId="xl70">
    <w:name w:val="xl70"/>
    <w:basedOn w:val="a7"/>
    <w:rsid w:val="005D3B7D"/>
    <w:pPr>
      <w:spacing w:before="100" w:beforeAutospacing="1" w:after="100" w:afterAutospacing="1"/>
      <w:jc w:val="center"/>
      <w:textAlignment w:val="top"/>
    </w:pPr>
    <w:rPr>
      <w:sz w:val="20"/>
      <w:szCs w:val="20"/>
    </w:rPr>
  </w:style>
  <w:style w:type="paragraph" w:customStyle="1" w:styleId="xl71">
    <w:name w:val="xl71"/>
    <w:basedOn w:val="a7"/>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2">
    <w:name w:val="xl72"/>
    <w:basedOn w:val="a7"/>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3">
    <w:name w:val="xl73"/>
    <w:basedOn w:val="a7"/>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7"/>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75">
    <w:name w:val="xl75"/>
    <w:basedOn w:val="a7"/>
    <w:rsid w:val="005D3B7D"/>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76">
    <w:name w:val="xl76"/>
    <w:basedOn w:val="a7"/>
    <w:rsid w:val="005D3B7D"/>
    <w:pPr>
      <w:pBdr>
        <w:top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7">
    <w:name w:val="xl77"/>
    <w:basedOn w:val="a7"/>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sz w:val="20"/>
      <w:szCs w:val="20"/>
    </w:rPr>
  </w:style>
  <w:style w:type="paragraph" w:customStyle="1" w:styleId="xl78">
    <w:name w:val="xl78"/>
    <w:basedOn w:val="a7"/>
    <w:rsid w:val="005D3B7D"/>
    <w:pPr>
      <w:pBdr>
        <w:top w:val="single" w:sz="4" w:space="0" w:color="auto"/>
        <w:left w:val="single" w:sz="4" w:space="0" w:color="auto"/>
        <w:bottom w:val="single" w:sz="4" w:space="0" w:color="auto"/>
      </w:pBdr>
      <w:spacing w:before="100" w:beforeAutospacing="1" w:after="100" w:afterAutospacing="1"/>
      <w:textAlignment w:val="top"/>
    </w:pPr>
    <w:rPr>
      <w:i/>
      <w:iCs/>
      <w:sz w:val="20"/>
      <w:szCs w:val="20"/>
      <w:u w:val="single"/>
    </w:rPr>
  </w:style>
  <w:style w:type="paragraph" w:customStyle="1" w:styleId="xl79">
    <w:name w:val="xl79"/>
    <w:basedOn w:val="a7"/>
    <w:rsid w:val="005D3B7D"/>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80">
    <w:name w:val="xl80"/>
    <w:basedOn w:val="a7"/>
    <w:rsid w:val="005D3B7D"/>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7"/>
    <w:rsid w:val="005D3B7D"/>
    <w:pPr>
      <w:pBdr>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82">
    <w:name w:val="xl82"/>
    <w:basedOn w:val="a7"/>
    <w:rsid w:val="005D3B7D"/>
    <w:pPr>
      <w:pBdr>
        <w:top w:val="single" w:sz="8" w:space="0" w:color="auto"/>
        <w:bottom w:val="single" w:sz="4" w:space="0" w:color="auto"/>
        <w:right w:val="single" w:sz="8" w:space="0" w:color="auto"/>
      </w:pBdr>
      <w:spacing w:before="100" w:beforeAutospacing="1" w:after="100" w:afterAutospacing="1"/>
      <w:textAlignment w:val="top"/>
    </w:pPr>
  </w:style>
  <w:style w:type="paragraph" w:customStyle="1" w:styleId="xl83">
    <w:name w:val="xl83"/>
    <w:basedOn w:val="a7"/>
    <w:rsid w:val="005D3B7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rPr>
  </w:style>
  <w:style w:type="paragraph" w:customStyle="1" w:styleId="xl84">
    <w:name w:val="xl84"/>
    <w:basedOn w:val="a7"/>
    <w:rsid w:val="005D3B7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85">
    <w:name w:val="xl85"/>
    <w:basedOn w:val="a7"/>
    <w:rsid w:val="005D3B7D"/>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7"/>
    <w:rsid w:val="005D3B7D"/>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7"/>
    <w:rsid w:val="005D3B7D"/>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7"/>
    <w:rsid w:val="005D3B7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9">
    <w:name w:val="xl89"/>
    <w:basedOn w:val="a7"/>
    <w:rsid w:val="005D3B7D"/>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0">
    <w:name w:val="xl90"/>
    <w:basedOn w:val="a7"/>
    <w:rsid w:val="005D3B7D"/>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7"/>
    <w:rsid w:val="005D3B7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7"/>
    <w:rsid w:val="005D3B7D"/>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93">
    <w:name w:val="xl93"/>
    <w:basedOn w:val="a7"/>
    <w:rsid w:val="005D3B7D"/>
    <w:pPr>
      <w:pBdr>
        <w:top w:val="single" w:sz="4" w:space="0" w:color="auto"/>
        <w:bottom w:val="single" w:sz="8" w:space="0" w:color="auto"/>
      </w:pBdr>
      <w:spacing w:before="100" w:beforeAutospacing="1" w:after="100" w:afterAutospacing="1"/>
      <w:jc w:val="center"/>
      <w:textAlignment w:val="top"/>
    </w:pPr>
    <w:rPr>
      <w:sz w:val="20"/>
      <w:szCs w:val="20"/>
    </w:rPr>
  </w:style>
  <w:style w:type="paragraph" w:customStyle="1" w:styleId="xl94">
    <w:name w:val="xl94"/>
    <w:basedOn w:val="a7"/>
    <w:rsid w:val="005D3B7D"/>
    <w:pPr>
      <w:pBdr>
        <w:bottom w:val="single" w:sz="4" w:space="0" w:color="auto"/>
      </w:pBdr>
      <w:spacing w:before="100" w:beforeAutospacing="1" w:after="100" w:afterAutospacing="1"/>
      <w:textAlignment w:val="top"/>
    </w:pPr>
    <w:rPr>
      <w:sz w:val="20"/>
      <w:szCs w:val="20"/>
    </w:rPr>
  </w:style>
  <w:style w:type="paragraph" w:customStyle="1" w:styleId="xl95">
    <w:name w:val="xl95"/>
    <w:basedOn w:val="a7"/>
    <w:rsid w:val="005D3B7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20"/>
      <w:szCs w:val="20"/>
    </w:rPr>
  </w:style>
  <w:style w:type="paragraph" w:customStyle="1" w:styleId="xl96">
    <w:name w:val="xl96"/>
    <w:basedOn w:val="a7"/>
    <w:rsid w:val="005D3B7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97">
    <w:name w:val="xl97"/>
    <w:basedOn w:val="a7"/>
    <w:rsid w:val="005D3B7D"/>
    <w:pPr>
      <w:pBdr>
        <w:left w:val="single" w:sz="4" w:space="0" w:color="auto"/>
        <w:bottom w:val="single" w:sz="4" w:space="0" w:color="auto"/>
        <w:right w:val="single" w:sz="8" w:space="0" w:color="auto"/>
      </w:pBdr>
      <w:spacing w:before="100" w:beforeAutospacing="1" w:after="100" w:afterAutospacing="1"/>
      <w:jc w:val="right"/>
      <w:textAlignment w:val="top"/>
    </w:pPr>
    <w:rPr>
      <w:sz w:val="20"/>
      <w:szCs w:val="20"/>
    </w:rPr>
  </w:style>
  <w:style w:type="paragraph" w:customStyle="1" w:styleId="xl98">
    <w:name w:val="xl98"/>
    <w:basedOn w:val="a7"/>
    <w:rsid w:val="005D3B7D"/>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20"/>
      <w:szCs w:val="20"/>
    </w:rPr>
  </w:style>
  <w:style w:type="paragraph" w:customStyle="1" w:styleId="xl99">
    <w:name w:val="xl99"/>
    <w:basedOn w:val="a7"/>
    <w:rsid w:val="005D3B7D"/>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20"/>
      <w:szCs w:val="20"/>
    </w:rPr>
  </w:style>
  <w:style w:type="paragraph" w:customStyle="1" w:styleId="xl100">
    <w:name w:val="xl100"/>
    <w:basedOn w:val="a7"/>
    <w:rsid w:val="005D3B7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1">
    <w:name w:val="xl101"/>
    <w:basedOn w:val="a7"/>
    <w:rsid w:val="005D3B7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02">
    <w:name w:val="xl102"/>
    <w:basedOn w:val="a7"/>
    <w:rsid w:val="005D3B7D"/>
    <w:pPr>
      <w:pBdr>
        <w:top w:val="single" w:sz="4" w:space="0" w:color="auto"/>
        <w:bottom w:val="single" w:sz="4" w:space="0" w:color="auto"/>
      </w:pBdr>
      <w:spacing w:before="100" w:beforeAutospacing="1" w:after="100" w:afterAutospacing="1"/>
    </w:pPr>
    <w:rPr>
      <w:sz w:val="20"/>
      <w:szCs w:val="20"/>
    </w:rPr>
  </w:style>
  <w:style w:type="paragraph" w:customStyle="1" w:styleId="xl103">
    <w:name w:val="xl103"/>
    <w:basedOn w:val="a7"/>
    <w:rsid w:val="005D3B7D"/>
    <w:pPr>
      <w:spacing w:before="100" w:beforeAutospacing="1" w:after="100" w:afterAutospacing="1"/>
    </w:pPr>
    <w:rPr>
      <w:sz w:val="20"/>
      <w:szCs w:val="20"/>
    </w:rPr>
  </w:style>
  <w:style w:type="paragraph" w:customStyle="1" w:styleId="xl104">
    <w:name w:val="xl104"/>
    <w:basedOn w:val="a7"/>
    <w:rsid w:val="005D3B7D"/>
    <w:pPr>
      <w:pBdr>
        <w:top w:val="single" w:sz="4" w:space="0" w:color="auto"/>
        <w:bottom w:val="single" w:sz="8" w:space="0" w:color="auto"/>
      </w:pBdr>
      <w:spacing w:before="100" w:beforeAutospacing="1" w:after="100" w:afterAutospacing="1"/>
    </w:pPr>
    <w:rPr>
      <w:sz w:val="20"/>
      <w:szCs w:val="20"/>
    </w:rPr>
  </w:style>
  <w:style w:type="paragraph" w:customStyle="1" w:styleId="xl105">
    <w:name w:val="xl105"/>
    <w:basedOn w:val="a7"/>
    <w:rsid w:val="005D3B7D"/>
    <w:pPr>
      <w:spacing w:before="100" w:beforeAutospacing="1" w:after="100" w:afterAutospacing="1"/>
    </w:pPr>
    <w:rPr>
      <w:sz w:val="20"/>
      <w:szCs w:val="20"/>
    </w:rPr>
  </w:style>
  <w:style w:type="character" w:customStyle="1" w:styleId="2ff2">
    <w:name w:val="Заголовок 2 Знак Знак Знак"/>
    <w:rsid w:val="005D3B7D"/>
    <w:rPr>
      <w:b/>
      <w:bCs/>
      <w:sz w:val="24"/>
      <w:szCs w:val="24"/>
      <w:lang w:val="ru-RU" w:eastAsia="ru-RU" w:bidi="ar-SA"/>
    </w:rPr>
  </w:style>
  <w:style w:type="numbering" w:customStyle="1" w:styleId="2ff3">
    <w:name w:val="Нет списка2"/>
    <w:next w:val="aa"/>
    <w:uiPriority w:val="99"/>
    <w:semiHidden/>
    <w:unhideWhenUsed/>
    <w:rsid w:val="005D3B7D"/>
  </w:style>
  <w:style w:type="numbering" w:customStyle="1" w:styleId="119">
    <w:name w:val="Нет списка11"/>
    <w:next w:val="aa"/>
    <w:semiHidden/>
    <w:rsid w:val="005D3B7D"/>
  </w:style>
  <w:style w:type="character" w:customStyle="1" w:styleId="218">
    <w:name w:val="Основной текст 2 Знак1"/>
    <w:uiPriority w:val="99"/>
    <w:semiHidden/>
    <w:rsid w:val="005D3B7D"/>
    <w:rPr>
      <w:rFonts w:ascii="Times New Roman" w:eastAsia="Times New Roman" w:hAnsi="Times New Roman" w:cs="Times New Roman"/>
      <w:sz w:val="20"/>
      <w:szCs w:val="20"/>
      <w:lang w:eastAsia="ru-RU"/>
    </w:rPr>
  </w:style>
  <w:style w:type="character" w:customStyle="1" w:styleId="219">
    <w:name w:val="Основной текст с отступом 2 Знак1"/>
    <w:uiPriority w:val="99"/>
    <w:semiHidden/>
    <w:rsid w:val="005D3B7D"/>
    <w:rPr>
      <w:rFonts w:ascii="Times New Roman" w:eastAsia="Times New Roman" w:hAnsi="Times New Roman" w:cs="Times New Roman"/>
      <w:sz w:val="20"/>
      <w:szCs w:val="20"/>
      <w:lang w:eastAsia="ru-RU"/>
    </w:rPr>
  </w:style>
  <w:style w:type="paragraph" w:customStyle="1" w:styleId="2132">
    <w:name w:val="Знак Знак Знак2 Знак Знак Знак Знак13"/>
    <w:basedOn w:val="a7"/>
    <w:uiPriority w:val="99"/>
    <w:rsid w:val="005D3B7D"/>
    <w:pPr>
      <w:spacing w:after="160" w:line="240" w:lineRule="exact"/>
      <w:jc w:val="both"/>
    </w:pPr>
    <w:rPr>
      <w:szCs w:val="20"/>
      <w:lang w:val="en-US" w:eastAsia="en-US"/>
    </w:rPr>
  </w:style>
  <w:style w:type="character" w:customStyle="1" w:styleId="12pt">
    <w:name w:val="Первая строка:Обычный+12pt Знак"/>
    <w:aliases w:val="Normal + 12 pt2"/>
    <w:link w:val="Normal12pt1"/>
    <w:locked/>
    <w:rsid w:val="005D3B7D"/>
    <w:rPr>
      <w:rFonts w:ascii="Calibri" w:eastAsia="Calibri" w:hAnsi="Calibri"/>
      <w:snapToGrid w:val="0"/>
      <w:sz w:val="24"/>
      <w:szCs w:val="24"/>
    </w:rPr>
  </w:style>
  <w:style w:type="paragraph" w:customStyle="1" w:styleId="Normal12pt1">
    <w:name w:val="Normal + 12 pt1"/>
    <w:aliases w:val="Первая строка:Обычный+12pt1"/>
    <w:basedOn w:val="141"/>
    <w:link w:val="12pt"/>
    <w:rsid w:val="005D3B7D"/>
    <w:pPr>
      <w:widowControl w:val="0"/>
      <w:snapToGrid w:val="0"/>
      <w:ind w:firstLine="567"/>
    </w:pPr>
    <w:rPr>
      <w:rFonts w:ascii="Calibri" w:eastAsia="Calibri" w:hAnsi="Calibri" w:cstheme="minorBidi"/>
      <w:snapToGrid w:val="0"/>
      <w:lang w:eastAsia="en-US"/>
    </w:rPr>
  </w:style>
  <w:style w:type="paragraph" w:customStyle="1" w:styleId="232">
    <w:name w:val="Знак Знак Знак2 Знак Знак Знак Знак Знак Знак Знак3"/>
    <w:basedOn w:val="a7"/>
    <w:uiPriority w:val="99"/>
    <w:rsid w:val="005D3B7D"/>
    <w:pPr>
      <w:spacing w:after="160" w:line="240" w:lineRule="exact"/>
      <w:jc w:val="both"/>
    </w:pPr>
    <w:rPr>
      <w:szCs w:val="20"/>
      <w:lang w:val="en-US" w:eastAsia="en-US"/>
    </w:rPr>
  </w:style>
  <w:style w:type="paragraph" w:customStyle="1" w:styleId="CharChar3">
    <w:name w:val="Char Char3"/>
    <w:basedOn w:val="a7"/>
    <w:uiPriority w:val="99"/>
    <w:rsid w:val="005D3B7D"/>
    <w:pPr>
      <w:spacing w:after="160" w:line="240" w:lineRule="exact"/>
    </w:pPr>
    <w:rPr>
      <w:rFonts w:eastAsia="Calibri"/>
      <w:sz w:val="20"/>
      <w:szCs w:val="20"/>
      <w:lang w:eastAsia="zh-CN"/>
    </w:rPr>
  </w:style>
  <w:style w:type="paragraph" w:customStyle="1" w:styleId="330">
    <w:name w:val="Знак33"/>
    <w:basedOn w:val="a7"/>
    <w:uiPriority w:val="99"/>
    <w:rsid w:val="005D3B7D"/>
    <w:pPr>
      <w:suppressAutoHyphens/>
      <w:spacing w:after="160" w:line="240" w:lineRule="exact"/>
      <w:jc w:val="both"/>
    </w:pPr>
    <w:rPr>
      <w:szCs w:val="20"/>
      <w:lang w:val="en-US" w:eastAsia="ar-SA"/>
    </w:rPr>
  </w:style>
  <w:style w:type="paragraph" w:customStyle="1" w:styleId="11a">
    <w:name w:val="Знак Знак Знак Знак11"/>
    <w:basedOn w:val="a7"/>
    <w:uiPriority w:val="99"/>
    <w:rsid w:val="005D3B7D"/>
    <w:pPr>
      <w:spacing w:after="160" w:line="240" w:lineRule="exact"/>
      <w:jc w:val="both"/>
    </w:pPr>
    <w:rPr>
      <w:szCs w:val="20"/>
      <w:lang w:val="en-US" w:eastAsia="en-US"/>
    </w:rPr>
  </w:style>
  <w:style w:type="character" w:customStyle="1" w:styleId="233">
    <w:name w:val="Знак Знак23"/>
    <w:rsid w:val="005D3B7D"/>
    <w:rPr>
      <w:sz w:val="22"/>
      <w:szCs w:val="22"/>
      <w:lang w:val="ru-RU" w:eastAsia="ru-RU" w:bidi="ar-SA"/>
    </w:rPr>
  </w:style>
  <w:style w:type="character" w:customStyle="1" w:styleId="103">
    <w:name w:val="Знак Знак103"/>
    <w:rsid w:val="005D3B7D"/>
    <w:rPr>
      <w:b/>
      <w:bCs/>
      <w:i/>
      <w:iCs w:val="0"/>
      <w:kern w:val="32"/>
      <w:sz w:val="32"/>
      <w:szCs w:val="32"/>
      <w:lang w:bidi="ar-SA"/>
    </w:rPr>
  </w:style>
  <w:style w:type="character" w:customStyle="1" w:styleId="183">
    <w:name w:val="Знак Знак183"/>
    <w:rsid w:val="005D3B7D"/>
    <w:rPr>
      <w:b/>
      <w:bCs w:val="0"/>
      <w:kern w:val="28"/>
      <w:sz w:val="36"/>
      <w:lang w:val="ru-RU" w:eastAsia="ru-RU" w:bidi="ar-SA"/>
    </w:rPr>
  </w:style>
  <w:style w:type="character" w:customStyle="1" w:styleId="153">
    <w:name w:val="Знак Знак153"/>
    <w:rsid w:val="005D3B7D"/>
    <w:rPr>
      <w:rFonts w:ascii="Arial" w:hAnsi="Arial" w:cs="Arial" w:hint="default"/>
      <w:b/>
      <w:bCs/>
      <w:kern w:val="32"/>
      <w:sz w:val="32"/>
      <w:szCs w:val="32"/>
      <w:lang w:val="ru-RU" w:eastAsia="ru-RU" w:bidi="ar-SA"/>
    </w:rPr>
  </w:style>
  <w:style w:type="character" w:customStyle="1" w:styleId="1430">
    <w:name w:val="Знак Знак143"/>
    <w:locked/>
    <w:rsid w:val="005D3B7D"/>
    <w:rPr>
      <w:b/>
      <w:bCs/>
      <w:kern w:val="32"/>
      <w:sz w:val="32"/>
      <w:szCs w:val="32"/>
    </w:rPr>
  </w:style>
  <w:style w:type="character" w:customStyle="1" w:styleId="2230">
    <w:name w:val="Знак2 Знак Знак23"/>
    <w:rsid w:val="005D3B7D"/>
    <w:rPr>
      <w:lang w:val="ru-RU" w:eastAsia="ru-RU" w:bidi="ar-SA"/>
    </w:rPr>
  </w:style>
  <w:style w:type="character" w:customStyle="1" w:styleId="3130">
    <w:name w:val="Знак3 Знак Знак13"/>
    <w:locked/>
    <w:rsid w:val="005D3B7D"/>
    <w:rPr>
      <w:lang w:val="ru-RU" w:eastAsia="ru-RU" w:bidi="ar-SA"/>
    </w:rPr>
  </w:style>
  <w:style w:type="numbering" w:customStyle="1" w:styleId="3fb">
    <w:name w:val="Нет списка3"/>
    <w:next w:val="aa"/>
    <w:uiPriority w:val="99"/>
    <w:semiHidden/>
    <w:unhideWhenUsed/>
    <w:rsid w:val="005D3B7D"/>
  </w:style>
  <w:style w:type="numbering" w:customStyle="1" w:styleId="124">
    <w:name w:val="Нет списка12"/>
    <w:next w:val="aa"/>
    <w:semiHidden/>
    <w:rsid w:val="005D3B7D"/>
  </w:style>
  <w:style w:type="table" w:customStyle="1" w:styleId="3fc">
    <w:name w:val="Сетка таблицы3"/>
    <w:basedOn w:val="a9"/>
    <w:next w:val="affd"/>
    <w:uiPriority w:val="59"/>
    <w:rsid w:val="005D3B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tence">
    <w:name w:val="sentence"/>
    <w:rsid w:val="005D3B7D"/>
  </w:style>
  <w:style w:type="paragraph" w:customStyle="1" w:styleId="pf8593e6201241744e9fbc8b5d5592647">
    <w:name w:val="pf8593e6201241744e9fbc8b5d5592647"/>
    <w:basedOn w:val="a7"/>
    <w:uiPriority w:val="99"/>
    <w:rsid w:val="005D3B7D"/>
    <w:pPr>
      <w:spacing w:before="100" w:beforeAutospacing="1" w:after="100" w:afterAutospacing="1"/>
    </w:pPr>
  </w:style>
  <w:style w:type="paragraph" w:customStyle="1" w:styleId="73">
    <w:name w:val="Знак Знак7"/>
    <w:basedOn w:val="a7"/>
    <w:autoRedefine/>
    <w:rsid w:val="005D3B7D"/>
    <w:pPr>
      <w:spacing w:after="160" w:line="240" w:lineRule="exact"/>
    </w:pPr>
    <w:rPr>
      <w:sz w:val="28"/>
      <w:szCs w:val="20"/>
      <w:lang w:val="en-US" w:eastAsia="en-US"/>
    </w:rPr>
  </w:style>
  <w:style w:type="paragraph" w:customStyle="1" w:styleId="74">
    <w:name w:val="Знак Знак7 Знак Знак"/>
    <w:basedOn w:val="a7"/>
    <w:autoRedefine/>
    <w:rsid w:val="005D3B7D"/>
    <w:pPr>
      <w:spacing w:after="160" w:line="240" w:lineRule="exact"/>
    </w:pPr>
    <w:rPr>
      <w:sz w:val="28"/>
      <w:szCs w:val="20"/>
      <w:lang w:val="en-US" w:eastAsia="en-US"/>
    </w:rPr>
  </w:style>
  <w:style w:type="paragraph" w:customStyle="1" w:styleId="730">
    <w:name w:val="Знак Знак73"/>
    <w:basedOn w:val="a7"/>
    <w:autoRedefine/>
    <w:uiPriority w:val="99"/>
    <w:rsid w:val="005D3B7D"/>
    <w:pPr>
      <w:spacing w:after="160" w:line="240" w:lineRule="exact"/>
    </w:pPr>
    <w:rPr>
      <w:sz w:val="28"/>
      <w:szCs w:val="20"/>
      <w:lang w:val="en-US" w:eastAsia="en-US"/>
    </w:rPr>
  </w:style>
  <w:style w:type="paragraph" w:customStyle="1" w:styleId="731">
    <w:name w:val="Знак Знак7 Знак Знак3"/>
    <w:basedOn w:val="a7"/>
    <w:autoRedefine/>
    <w:uiPriority w:val="99"/>
    <w:rsid w:val="005D3B7D"/>
    <w:pPr>
      <w:spacing w:after="160" w:line="240" w:lineRule="exact"/>
    </w:pPr>
    <w:rPr>
      <w:sz w:val="28"/>
      <w:szCs w:val="20"/>
      <w:lang w:val="en-US" w:eastAsia="en-US"/>
    </w:rPr>
  </w:style>
  <w:style w:type="paragraph" w:customStyle="1" w:styleId="58">
    <w:name w:val="Обычный5"/>
    <w:uiPriority w:val="99"/>
    <w:rsid w:val="005D3B7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58"/>
    <w:uiPriority w:val="99"/>
    <w:rsid w:val="005D3B7D"/>
    <w:pPr>
      <w:widowControl/>
      <w:tabs>
        <w:tab w:val="left" w:pos="7088"/>
      </w:tabs>
      <w:spacing w:before="0" w:after="0"/>
      <w:ind w:firstLine="851"/>
      <w:jc w:val="both"/>
    </w:pPr>
    <w:rPr>
      <w:sz w:val="28"/>
    </w:rPr>
  </w:style>
  <w:style w:type="paragraph" w:customStyle="1" w:styleId="331">
    <w:name w:val="Основной текст с отступом 33"/>
    <w:basedOn w:val="a7"/>
    <w:uiPriority w:val="99"/>
    <w:rsid w:val="005D3B7D"/>
    <w:pPr>
      <w:tabs>
        <w:tab w:val="left" w:pos="7088"/>
      </w:tabs>
      <w:spacing w:line="280" w:lineRule="exact"/>
      <w:ind w:firstLine="851"/>
      <w:jc w:val="both"/>
    </w:pPr>
    <w:rPr>
      <w:snapToGrid w:val="0"/>
    </w:rPr>
  </w:style>
  <w:style w:type="paragraph" w:customStyle="1" w:styleId="350">
    <w:name w:val="Основной текст с отступом 35"/>
    <w:basedOn w:val="a7"/>
    <w:uiPriority w:val="99"/>
    <w:rsid w:val="005D3B7D"/>
    <w:pPr>
      <w:tabs>
        <w:tab w:val="left" w:pos="7088"/>
      </w:tabs>
      <w:spacing w:line="280" w:lineRule="exact"/>
      <w:ind w:firstLine="851"/>
      <w:jc w:val="both"/>
    </w:pPr>
    <w:rPr>
      <w:snapToGrid w:val="0"/>
    </w:rPr>
  </w:style>
  <w:style w:type="paragraph" w:customStyle="1" w:styleId="Normal30">
    <w:name w:val="Normal3"/>
    <w:uiPriority w:val="99"/>
    <w:rsid w:val="005D3B7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2">
    <w:name w:val="Body Text 22"/>
    <w:basedOn w:val="Normal30"/>
    <w:uiPriority w:val="99"/>
    <w:rsid w:val="005D3B7D"/>
    <w:pPr>
      <w:widowControl/>
      <w:tabs>
        <w:tab w:val="left" w:pos="7088"/>
      </w:tabs>
      <w:spacing w:before="0" w:after="0"/>
      <w:ind w:firstLine="851"/>
      <w:jc w:val="both"/>
    </w:pPr>
    <w:rPr>
      <w:sz w:val="28"/>
    </w:rPr>
  </w:style>
  <w:style w:type="paragraph" w:customStyle="1" w:styleId="BodyTextIndent32">
    <w:name w:val="Body Text Indent 32"/>
    <w:basedOn w:val="a7"/>
    <w:uiPriority w:val="99"/>
    <w:rsid w:val="005D3B7D"/>
    <w:pPr>
      <w:tabs>
        <w:tab w:val="left" w:pos="7088"/>
      </w:tabs>
      <w:spacing w:line="280" w:lineRule="exact"/>
      <w:ind w:firstLine="851"/>
      <w:jc w:val="both"/>
    </w:pPr>
    <w:rPr>
      <w:snapToGrid w:val="0"/>
    </w:rPr>
  </w:style>
  <w:style w:type="paragraph" w:customStyle="1" w:styleId="BodyTextIndent21">
    <w:name w:val="Body Text Indent 21"/>
    <w:basedOn w:val="a7"/>
    <w:uiPriority w:val="99"/>
    <w:rsid w:val="005D3B7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paragraph" w:customStyle="1" w:styleId="1ffe">
    <w:name w:val="Рецензия1"/>
    <w:hidden/>
    <w:uiPriority w:val="99"/>
    <w:semiHidden/>
    <w:rsid w:val="005D3B7D"/>
    <w:pPr>
      <w:spacing w:after="0" w:line="240" w:lineRule="auto"/>
    </w:pPr>
    <w:rPr>
      <w:rFonts w:ascii="Times New Roman" w:eastAsia="Times New Roman" w:hAnsi="Times New Roman" w:cs="Times New Roman"/>
      <w:sz w:val="20"/>
      <w:szCs w:val="20"/>
      <w:lang w:eastAsia="ru-RU"/>
    </w:rPr>
  </w:style>
  <w:style w:type="paragraph" w:customStyle="1" w:styleId="ListParagraph1">
    <w:name w:val="List Paragraph1"/>
    <w:basedOn w:val="a7"/>
    <w:uiPriority w:val="99"/>
    <w:rsid w:val="005D3B7D"/>
    <w:pPr>
      <w:ind w:left="720"/>
    </w:pPr>
    <w:rPr>
      <w:sz w:val="20"/>
      <w:szCs w:val="20"/>
    </w:rPr>
  </w:style>
  <w:style w:type="paragraph" w:customStyle="1" w:styleId="NoSpacing1">
    <w:name w:val="No Spacing1"/>
    <w:uiPriority w:val="99"/>
    <w:rsid w:val="005D3B7D"/>
    <w:pPr>
      <w:spacing w:after="0" w:line="240" w:lineRule="auto"/>
    </w:pPr>
    <w:rPr>
      <w:rFonts w:ascii="Times New Roman" w:eastAsia="Times New Roman" w:hAnsi="Times New Roman" w:cs="Times New Roman"/>
      <w:sz w:val="24"/>
      <w:szCs w:val="24"/>
      <w:lang w:eastAsia="ru-RU"/>
    </w:rPr>
  </w:style>
  <w:style w:type="paragraph" w:customStyle="1" w:styleId="Normal4">
    <w:name w:val="Normal4"/>
    <w:uiPriority w:val="99"/>
    <w:rsid w:val="005D3B7D"/>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
    <w:semiHidden/>
    <w:rsid w:val="005D3B7D"/>
    <w:rPr>
      <w:rFonts w:ascii="Cambria" w:hAnsi="Cambria" w:cs="Times New Roman"/>
      <w:b/>
      <w:bCs/>
      <w:i/>
      <w:iCs/>
      <w:sz w:val="28"/>
      <w:szCs w:val="28"/>
    </w:rPr>
  </w:style>
  <w:style w:type="paragraph" w:customStyle="1" w:styleId="11b">
    <w:name w:val="Знак Знак Знак Знак Знак Знак1 Знак1"/>
    <w:basedOn w:val="a7"/>
    <w:uiPriority w:val="99"/>
    <w:rsid w:val="005D3B7D"/>
    <w:pPr>
      <w:spacing w:after="160" w:line="240" w:lineRule="exact"/>
      <w:jc w:val="both"/>
    </w:pPr>
    <w:rPr>
      <w:szCs w:val="20"/>
      <w:lang w:val="en-US" w:eastAsia="en-US"/>
    </w:rPr>
  </w:style>
  <w:style w:type="character" w:customStyle="1" w:styleId="affff5">
    <w:name w:val="Название Знак"/>
    <w:link w:val="1f1"/>
    <w:locked/>
    <w:rsid w:val="005D3B7D"/>
    <w:rPr>
      <w:rFonts w:ascii="Times New Roman" w:eastAsia="Times New Roman" w:hAnsi="Times New Roman" w:cs="Times New Roman"/>
      <w:sz w:val="28"/>
      <w:szCs w:val="20"/>
      <w:lang w:val="x-none" w:eastAsia="x-none"/>
    </w:rPr>
  </w:style>
  <w:style w:type="paragraph" w:customStyle="1" w:styleId="59">
    <w:name w:val="Знак5"/>
    <w:basedOn w:val="a7"/>
    <w:uiPriority w:val="99"/>
    <w:rsid w:val="005D3B7D"/>
    <w:pPr>
      <w:spacing w:after="160" w:line="240" w:lineRule="exact"/>
    </w:pPr>
    <w:rPr>
      <w:rFonts w:ascii="Verdana" w:hAnsi="Verdana"/>
      <w:sz w:val="20"/>
      <w:szCs w:val="20"/>
      <w:lang w:val="en-US" w:eastAsia="en-US"/>
    </w:rPr>
  </w:style>
  <w:style w:type="paragraph" w:customStyle="1" w:styleId="2ff4">
    <w:name w:val="Абзац списка2"/>
    <w:basedOn w:val="a7"/>
    <w:uiPriority w:val="99"/>
    <w:rsid w:val="005D3B7D"/>
    <w:pPr>
      <w:ind w:left="720"/>
      <w:contextualSpacing/>
    </w:pPr>
    <w:rPr>
      <w:sz w:val="20"/>
      <w:szCs w:val="20"/>
    </w:rPr>
  </w:style>
  <w:style w:type="paragraph" w:customStyle="1" w:styleId="2ff5">
    <w:name w:val="Рецензия2"/>
    <w:hidden/>
    <w:uiPriority w:val="99"/>
    <w:semiHidden/>
    <w:rsid w:val="005D3B7D"/>
    <w:pPr>
      <w:spacing w:after="0" w:line="240" w:lineRule="auto"/>
    </w:pPr>
    <w:rPr>
      <w:rFonts w:ascii="Times New Roman" w:eastAsia="Times New Roman" w:hAnsi="Times New Roman" w:cs="Times New Roman"/>
      <w:sz w:val="20"/>
      <w:szCs w:val="20"/>
      <w:lang w:eastAsia="ru-RU"/>
    </w:rPr>
  </w:style>
  <w:style w:type="paragraph" w:customStyle="1" w:styleId="3110">
    <w:name w:val="Основной текст с отступом 311"/>
    <w:basedOn w:val="a7"/>
    <w:uiPriority w:val="99"/>
    <w:rsid w:val="005D3B7D"/>
    <w:pPr>
      <w:widowControl w:val="0"/>
      <w:suppressAutoHyphens/>
      <w:spacing w:after="120"/>
      <w:ind w:left="283"/>
    </w:pPr>
    <w:rPr>
      <w:kern w:val="1"/>
      <w:sz w:val="16"/>
      <w:szCs w:val="16"/>
    </w:rPr>
  </w:style>
  <w:style w:type="paragraph" w:customStyle="1" w:styleId="Char1">
    <w:name w:val="Char1"/>
    <w:basedOn w:val="a7"/>
    <w:autoRedefine/>
    <w:uiPriority w:val="99"/>
    <w:rsid w:val="005D3B7D"/>
    <w:pPr>
      <w:spacing w:after="160" w:line="240" w:lineRule="exact"/>
    </w:pPr>
    <w:rPr>
      <w:sz w:val="28"/>
      <w:szCs w:val="20"/>
      <w:lang w:val="en-US" w:eastAsia="en-US"/>
    </w:rPr>
  </w:style>
  <w:style w:type="paragraph" w:customStyle="1" w:styleId="2ff6">
    <w:name w:val="Знак Знак Знак Знак2"/>
    <w:basedOn w:val="a7"/>
    <w:uiPriority w:val="99"/>
    <w:rsid w:val="005D3B7D"/>
    <w:pPr>
      <w:spacing w:after="160" w:line="240" w:lineRule="exact"/>
      <w:jc w:val="both"/>
    </w:pPr>
    <w:rPr>
      <w:lang w:val="en-US" w:eastAsia="en-US"/>
    </w:rPr>
  </w:style>
  <w:style w:type="paragraph" w:customStyle="1" w:styleId="2210">
    <w:name w:val="Основной текст 221"/>
    <w:basedOn w:val="a7"/>
    <w:uiPriority w:val="99"/>
    <w:rsid w:val="005D3B7D"/>
    <w:pPr>
      <w:suppressAutoHyphens/>
      <w:spacing w:after="120" w:line="480" w:lineRule="auto"/>
    </w:pPr>
    <w:rPr>
      <w:lang w:eastAsia="ar-SA"/>
    </w:rPr>
  </w:style>
  <w:style w:type="paragraph" w:customStyle="1" w:styleId="2ff7">
    <w:name w:val="Без интервала2"/>
    <w:uiPriority w:val="99"/>
    <w:rsid w:val="005D3B7D"/>
    <w:pPr>
      <w:suppressAutoHyphens/>
      <w:spacing w:after="0" w:line="240" w:lineRule="auto"/>
    </w:pPr>
    <w:rPr>
      <w:rFonts w:ascii="Times New Roman" w:eastAsia="Times New Roman" w:hAnsi="Times New Roman" w:cs="Times New Roman"/>
      <w:sz w:val="20"/>
      <w:szCs w:val="20"/>
      <w:lang w:eastAsia="ar-SA"/>
    </w:rPr>
  </w:style>
  <w:style w:type="paragraph" w:customStyle="1" w:styleId="2110">
    <w:name w:val="Основной текст с отступом 211"/>
    <w:basedOn w:val="a7"/>
    <w:uiPriority w:val="99"/>
    <w:rsid w:val="005D3B7D"/>
    <w:pPr>
      <w:tabs>
        <w:tab w:val="left" w:pos="360"/>
        <w:tab w:val="left" w:pos="1080"/>
      </w:tabs>
      <w:suppressAutoHyphens/>
      <w:ind w:firstLine="540"/>
      <w:jc w:val="both"/>
    </w:pPr>
    <w:rPr>
      <w:lang w:eastAsia="ar-SA"/>
    </w:rPr>
  </w:style>
  <w:style w:type="character" w:customStyle="1" w:styleId="HeaderChar2">
    <w:name w:val="Header Char2"/>
    <w:aliases w:val="Знак8 Char2"/>
    <w:locked/>
    <w:rsid w:val="005D3B7D"/>
    <w:rPr>
      <w:rFonts w:ascii="Times New Roman" w:hAnsi="Times New Roman"/>
      <w:sz w:val="20"/>
      <w:lang w:eastAsia="ru-RU"/>
    </w:rPr>
  </w:style>
  <w:style w:type="paragraph" w:customStyle="1" w:styleId="1111">
    <w:name w:val="Заголовок 111"/>
    <w:basedOn w:val="110"/>
    <w:next w:val="110"/>
    <w:uiPriority w:val="99"/>
    <w:rsid w:val="005D3B7D"/>
    <w:pPr>
      <w:keepNext/>
      <w:widowControl/>
      <w:spacing w:before="0" w:after="0"/>
      <w:ind w:firstLine="720"/>
      <w:jc w:val="center"/>
    </w:pPr>
    <w:rPr>
      <w:b/>
      <w:snapToGrid/>
      <w:sz w:val="22"/>
    </w:rPr>
  </w:style>
  <w:style w:type="paragraph" w:customStyle="1" w:styleId="21a">
    <w:name w:val="Обычный21"/>
    <w:basedOn w:val="a7"/>
    <w:uiPriority w:val="99"/>
    <w:rsid w:val="005D3B7D"/>
    <w:pPr>
      <w:spacing w:after="75"/>
      <w:ind w:firstLine="284"/>
      <w:jc w:val="both"/>
    </w:pPr>
  </w:style>
  <w:style w:type="paragraph" w:customStyle="1" w:styleId="1fff">
    <w:name w:val="Знак Знак Знак Знак Знак Знак Знак1"/>
    <w:basedOn w:val="a7"/>
    <w:uiPriority w:val="99"/>
    <w:rsid w:val="005D3B7D"/>
    <w:pPr>
      <w:widowControl w:val="0"/>
      <w:adjustRightInd w:val="0"/>
      <w:spacing w:after="160" w:line="240" w:lineRule="exact"/>
      <w:jc w:val="right"/>
    </w:pPr>
    <w:rPr>
      <w:sz w:val="20"/>
      <w:szCs w:val="20"/>
      <w:lang w:val="en-GB" w:eastAsia="en-US"/>
    </w:rPr>
  </w:style>
  <w:style w:type="paragraph" w:customStyle="1" w:styleId="1fff0">
    <w:name w:val="Знак Знак Знак Знак Знак Знак Знак Знак Знак Знак Знак Знак Знак Знак Знак Знак Знак Знак Знак1"/>
    <w:basedOn w:val="a7"/>
    <w:autoRedefine/>
    <w:uiPriority w:val="99"/>
    <w:rsid w:val="005D3B7D"/>
    <w:pPr>
      <w:spacing w:after="160" w:line="240" w:lineRule="exact"/>
    </w:pPr>
    <w:rPr>
      <w:sz w:val="28"/>
      <w:szCs w:val="20"/>
      <w:lang w:val="en-US" w:eastAsia="en-US"/>
    </w:rPr>
  </w:style>
  <w:style w:type="paragraph" w:customStyle="1" w:styleId="1fff1">
    <w:name w:val="Знак Знак Знак Знак Знак Знак Знак Знак Знак Знак Знак Знак Знак Знак Знак1"/>
    <w:basedOn w:val="a7"/>
    <w:uiPriority w:val="99"/>
    <w:rsid w:val="005D3B7D"/>
    <w:pPr>
      <w:spacing w:after="160" w:line="240" w:lineRule="exact"/>
      <w:jc w:val="both"/>
    </w:pPr>
    <w:rPr>
      <w:szCs w:val="20"/>
      <w:lang w:val="en-US" w:eastAsia="en-US"/>
    </w:rPr>
  </w:style>
  <w:style w:type="paragraph" w:customStyle="1" w:styleId="2111">
    <w:name w:val="Заголовок 211"/>
    <w:basedOn w:val="110"/>
    <w:next w:val="110"/>
    <w:uiPriority w:val="99"/>
    <w:rsid w:val="005D3B7D"/>
    <w:pPr>
      <w:keepNext/>
      <w:keepLines/>
      <w:widowControl/>
      <w:spacing w:before="360" w:after="60"/>
      <w:ind w:left="567" w:hanging="567"/>
      <w:jc w:val="both"/>
    </w:pPr>
    <w:rPr>
      <w:b/>
      <w:snapToGrid/>
      <w:sz w:val="22"/>
    </w:rPr>
  </w:style>
  <w:style w:type="paragraph" w:customStyle="1" w:styleId="21b">
    <w:name w:val="Знак Знак Знак2 Знак1"/>
    <w:basedOn w:val="a7"/>
    <w:uiPriority w:val="99"/>
    <w:rsid w:val="005D3B7D"/>
    <w:pPr>
      <w:spacing w:after="160" w:line="240" w:lineRule="exact"/>
      <w:jc w:val="both"/>
    </w:pPr>
    <w:rPr>
      <w:szCs w:val="20"/>
      <w:lang w:val="en-US" w:eastAsia="en-US"/>
    </w:rPr>
  </w:style>
  <w:style w:type="paragraph" w:customStyle="1" w:styleId="226">
    <w:name w:val="Знак Знак Знак2 Знак Знак Знак Знак2"/>
    <w:basedOn w:val="a7"/>
    <w:uiPriority w:val="99"/>
    <w:rsid w:val="005D3B7D"/>
    <w:pPr>
      <w:spacing w:after="160" w:line="240" w:lineRule="exact"/>
      <w:jc w:val="both"/>
    </w:pPr>
    <w:rPr>
      <w:szCs w:val="20"/>
      <w:lang w:val="en-US" w:eastAsia="en-US"/>
    </w:rPr>
  </w:style>
  <w:style w:type="paragraph" w:customStyle="1" w:styleId="11c">
    <w:name w:val="Знак Знак Знак Знак Знак Знак Знак Знак Знак1 Знак1"/>
    <w:basedOn w:val="a7"/>
    <w:uiPriority w:val="99"/>
    <w:rsid w:val="005D3B7D"/>
    <w:pPr>
      <w:spacing w:after="160" w:line="240" w:lineRule="exact"/>
    </w:pPr>
    <w:rPr>
      <w:rFonts w:ascii="Verdana" w:hAnsi="Verdana"/>
      <w:lang w:val="en-US" w:eastAsia="en-US"/>
    </w:rPr>
  </w:style>
  <w:style w:type="paragraph" w:customStyle="1" w:styleId="1fff2">
    <w:name w:val="Знак Знак Знак Знак Знак Знак Знак Знак Знак1"/>
    <w:basedOn w:val="a7"/>
    <w:uiPriority w:val="99"/>
    <w:rsid w:val="005D3B7D"/>
    <w:pPr>
      <w:spacing w:after="160" w:line="240" w:lineRule="exact"/>
    </w:pPr>
    <w:rPr>
      <w:rFonts w:ascii="Verdana" w:hAnsi="Verdana"/>
      <w:lang w:val="en-US" w:eastAsia="en-US"/>
    </w:rPr>
  </w:style>
  <w:style w:type="paragraph" w:customStyle="1" w:styleId="1fff3">
    <w:name w:val="Знак Знак Знак Знак Знак Знак Знак Знак Знак Знак Знак Знак Знак1"/>
    <w:basedOn w:val="a7"/>
    <w:uiPriority w:val="99"/>
    <w:rsid w:val="005D3B7D"/>
    <w:pPr>
      <w:spacing w:after="160" w:line="240" w:lineRule="exact"/>
    </w:pPr>
    <w:rPr>
      <w:rFonts w:ascii="Verdana" w:hAnsi="Verdana"/>
      <w:lang w:val="en-US" w:eastAsia="en-US"/>
    </w:rPr>
  </w:style>
  <w:style w:type="character" w:customStyle="1" w:styleId="322">
    <w:name w:val="Знак3 Знак Знак2"/>
    <w:rsid w:val="005D3B7D"/>
    <w:rPr>
      <w:sz w:val="24"/>
      <w:lang w:val="ru-RU" w:eastAsia="ru-RU"/>
    </w:rPr>
  </w:style>
  <w:style w:type="paragraph" w:customStyle="1" w:styleId="1fff4">
    <w:name w:val="Заголовок оглавления1"/>
    <w:basedOn w:val="13"/>
    <w:next w:val="a7"/>
    <w:uiPriority w:val="99"/>
    <w:rsid w:val="005D3B7D"/>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d">
    <w:name w:val="Без интервала11"/>
    <w:uiPriority w:val="99"/>
    <w:rsid w:val="005D3B7D"/>
    <w:pPr>
      <w:spacing w:after="0" w:line="240" w:lineRule="auto"/>
    </w:pPr>
    <w:rPr>
      <w:rFonts w:ascii="Times New Roman" w:eastAsia="Times New Roman" w:hAnsi="Times New Roman" w:cs="Times New Roman"/>
      <w:sz w:val="24"/>
      <w:szCs w:val="24"/>
      <w:lang w:eastAsia="ru-RU"/>
    </w:rPr>
  </w:style>
  <w:style w:type="paragraph" w:customStyle="1" w:styleId="11e">
    <w:name w:val="Абзац списка11"/>
    <w:basedOn w:val="a7"/>
    <w:uiPriority w:val="99"/>
    <w:rsid w:val="005D3B7D"/>
    <w:pPr>
      <w:ind w:left="708"/>
    </w:pPr>
  </w:style>
  <w:style w:type="paragraph" w:customStyle="1" w:styleId="2112">
    <w:name w:val="Знак Знак Знак2 Знак Знак Знак Знак11"/>
    <w:basedOn w:val="a7"/>
    <w:uiPriority w:val="99"/>
    <w:rsid w:val="005D3B7D"/>
    <w:pPr>
      <w:spacing w:after="160" w:line="240" w:lineRule="exact"/>
      <w:jc w:val="both"/>
    </w:pPr>
    <w:rPr>
      <w:szCs w:val="20"/>
      <w:lang w:val="en-US" w:eastAsia="en-US"/>
    </w:rPr>
  </w:style>
  <w:style w:type="character" w:customStyle="1" w:styleId="12pt1">
    <w:name w:val="Первая строка:Обычный+12pt Знак1"/>
    <w:locked/>
    <w:rsid w:val="005D3B7D"/>
    <w:rPr>
      <w:rFonts w:ascii="Calibri" w:hAnsi="Calibri"/>
      <w:snapToGrid w:val="0"/>
      <w:sz w:val="24"/>
    </w:rPr>
  </w:style>
  <w:style w:type="paragraph" w:customStyle="1" w:styleId="21c">
    <w:name w:val="Знак Знак Знак2 Знак Знак Знак Знак Знак Знак Знак1"/>
    <w:basedOn w:val="a7"/>
    <w:uiPriority w:val="99"/>
    <w:rsid w:val="005D3B7D"/>
    <w:pPr>
      <w:spacing w:after="160" w:line="240" w:lineRule="exact"/>
      <w:jc w:val="both"/>
    </w:pPr>
    <w:rPr>
      <w:szCs w:val="20"/>
      <w:lang w:val="en-US" w:eastAsia="en-US"/>
    </w:rPr>
  </w:style>
  <w:style w:type="paragraph" w:customStyle="1" w:styleId="CharChar1">
    <w:name w:val="Char Char1"/>
    <w:basedOn w:val="a7"/>
    <w:uiPriority w:val="99"/>
    <w:rsid w:val="005D3B7D"/>
    <w:pPr>
      <w:spacing w:after="160" w:line="240" w:lineRule="exact"/>
    </w:pPr>
    <w:rPr>
      <w:sz w:val="20"/>
      <w:szCs w:val="20"/>
      <w:lang w:eastAsia="zh-CN"/>
    </w:rPr>
  </w:style>
  <w:style w:type="paragraph" w:customStyle="1" w:styleId="315">
    <w:name w:val="Знак31"/>
    <w:basedOn w:val="a7"/>
    <w:uiPriority w:val="99"/>
    <w:rsid w:val="005D3B7D"/>
    <w:pPr>
      <w:suppressAutoHyphens/>
      <w:spacing w:after="160" w:line="240" w:lineRule="exact"/>
      <w:jc w:val="both"/>
    </w:pPr>
    <w:rPr>
      <w:szCs w:val="20"/>
      <w:lang w:val="en-US" w:eastAsia="ar-SA"/>
    </w:rPr>
  </w:style>
  <w:style w:type="character" w:customStyle="1" w:styleId="21d">
    <w:name w:val="Знак Знак21"/>
    <w:rsid w:val="005D3B7D"/>
    <w:rPr>
      <w:sz w:val="22"/>
      <w:lang w:val="ru-RU" w:eastAsia="ru-RU"/>
    </w:rPr>
  </w:style>
  <w:style w:type="character" w:customStyle="1" w:styleId="1010">
    <w:name w:val="Знак Знак101"/>
    <w:rsid w:val="005D3B7D"/>
    <w:rPr>
      <w:b/>
      <w:i/>
      <w:kern w:val="32"/>
      <w:sz w:val="32"/>
    </w:rPr>
  </w:style>
  <w:style w:type="character" w:customStyle="1" w:styleId="1810">
    <w:name w:val="Знак Знак181"/>
    <w:rsid w:val="005D3B7D"/>
    <w:rPr>
      <w:b/>
      <w:kern w:val="28"/>
      <w:sz w:val="36"/>
      <w:lang w:val="ru-RU" w:eastAsia="ru-RU"/>
    </w:rPr>
  </w:style>
  <w:style w:type="character" w:customStyle="1" w:styleId="151">
    <w:name w:val="Знак Знак151"/>
    <w:rsid w:val="005D3B7D"/>
    <w:rPr>
      <w:rFonts w:ascii="Arial" w:hAnsi="Arial"/>
      <w:b/>
      <w:kern w:val="32"/>
      <w:sz w:val="32"/>
      <w:lang w:val="ru-RU" w:eastAsia="ru-RU"/>
    </w:rPr>
  </w:style>
  <w:style w:type="character" w:customStyle="1" w:styleId="1410">
    <w:name w:val="Знак Знак141"/>
    <w:locked/>
    <w:rsid w:val="005D3B7D"/>
    <w:rPr>
      <w:b/>
      <w:kern w:val="32"/>
      <w:sz w:val="32"/>
    </w:rPr>
  </w:style>
  <w:style w:type="character" w:customStyle="1" w:styleId="2211">
    <w:name w:val="Знак2 Знак Знак21"/>
    <w:rsid w:val="005D3B7D"/>
    <w:rPr>
      <w:lang w:val="ru-RU" w:eastAsia="ru-RU"/>
    </w:rPr>
  </w:style>
  <w:style w:type="character" w:customStyle="1" w:styleId="3111">
    <w:name w:val="Знак3 Знак Знак11"/>
    <w:locked/>
    <w:rsid w:val="005D3B7D"/>
    <w:rPr>
      <w:lang w:val="ru-RU" w:eastAsia="ru-RU"/>
    </w:rPr>
  </w:style>
  <w:style w:type="paragraph" w:customStyle="1" w:styleId="710">
    <w:name w:val="Знак Знак71"/>
    <w:basedOn w:val="a7"/>
    <w:autoRedefine/>
    <w:uiPriority w:val="99"/>
    <w:rsid w:val="005D3B7D"/>
    <w:pPr>
      <w:spacing w:after="160" w:line="240" w:lineRule="exact"/>
    </w:pPr>
    <w:rPr>
      <w:sz w:val="28"/>
      <w:szCs w:val="20"/>
      <w:lang w:val="en-US" w:eastAsia="en-US"/>
    </w:rPr>
  </w:style>
  <w:style w:type="paragraph" w:customStyle="1" w:styleId="711">
    <w:name w:val="Знак Знак7 Знак Знак1"/>
    <w:basedOn w:val="a7"/>
    <w:autoRedefine/>
    <w:uiPriority w:val="99"/>
    <w:rsid w:val="005D3B7D"/>
    <w:pPr>
      <w:spacing w:after="160" w:line="240" w:lineRule="exact"/>
    </w:pPr>
    <w:rPr>
      <w:sz w:val="28"/>
      <w:szCs w:val="20"/>
      <w:lang w:val="en-US" w:eastAsia="en-US"/>
    </w:rPr>
  </w:style>
  <w:style w:type="paragraph" w:customStyle="1" w:styleId="3fd">
    <w:name w:val="Абзац списка3"/>
    <w:basedOn w:val="a7"/>
    <w:uiPriority w:val="99"/>
    <w:rsid w:val="005D3B7D"/>
    <w:pPr>
      <w:ind w:left="720"/>
    </w:pPr>
    <w:rPr>
      <w:sz w:val="20"/>
      <w:szCs w:val="20"/>
    </w:rPr>
  </w:style>
  <w:style w:type="character" w:customStyle="1" w:styleId="2ff8">
    <w:name w:val="Название2"/>
    <w:rsid w:val="005D3B7D"/>
  </w:style>
  <w:style w:type="paragraph" w:customStyle="1" w:styleId="125">
    <w:name w:val="Обычный12"/>
    <w:uiPriority w:val="99"/>
    <w:rsid w:val="005D3B7D"/>
    <w:pPr>
      <w:spacing w:after="0" w:line="240" w:lineRule="auto"/>
      <w:jc w:val="both"/>
    </w:pPr>
    <w:rPr>
      <w:rFonts w:ascii="TimesET" w:eastAsia="Times New Roman" w:hAnsi="TimesET" w:cs="Times New Roman"/>
      <w:sz w:val="24"/>
      <w:szCs w:val="24"/>
      <w:lang w:eastAsia="ru-RU"/>
    </w:rPr>
  </w:style>
  <w:style w:type="paragraph" w:customStyle="1" w:styleId="Style50">
    <w:name w:val="Style50"/>
    <w:basedOn w:val="a7"/>
    <w:uiPriority w:val="99"/>
    <w:rsid w:val="005D3B7D"/>
    <w:pPr>
      <w:widowControl w:val="0"/>
      <w:autoSpaceDE w:val="0"/>
      <w:autoSpaceDN w:val="0"/>
      <w:adjustRightInd w:val="0"/>
      <w:spacing w:line="276" w:lineRule="exact"/>
      <w:jc w:val="both"/>
    </w:pPr>
  </w:style>
  <w:style w:type="paragraph" w:customStyle="1" w:styleId="Style51">
    <w:name w:val="Style51"/>
    <w:basedOn w:val="a7"/>
    <w:uiPriority w:val="99"/>
    <w:rsid w:val="005D3B7D"/>
    <w:pPr>
      <w:widowControl w:val="0"/>
      <w:autoSpaceDE w:val="0"/>
      <w:autoSpaceDN w:val="0"/>
      <w:adjustRightInd w:val="0"/>
      <w:spacing w:line="278" w:lineRule="exact"/>
      <w:ind w:hanging="355"/>
    </w:pPr>
  </w:style>
  <w:style w:type="character" w:customStyle="1" w:styleId="FontStyle67">
    <w:name w:val="Font Style67"/>
    <w:uiPriority w:val="99"/>
    <w:rsid w:val="005D3B7D"/>
    <w:rPr>
      <w:rFonts w:ascii="Times New Roman" w:hAnsi="Times New Roman" w:cs="Times New Roman"/>
      <w:sz w:val="22"/>
      <w:szCs w:val="22"/>
    </w:rPr>
  </w:style>
  <w:style w:type="paragraph" w:customStyle="1" w:styleId="Style41">
    <w:name w:val="Style41"/>
    <w:basedOn w:val="a7"/>
    <w:uiPriority w:val="99"/>
    <w:rsid w:val="005D3B7D"/>
    <w:pPr>
      <w:widowControl w:val="0"/>
      <w:autoSpaceDE w:val="0"/>
      <w:autoSpaceDN w:val="0"/>
      <w:adjustRightInd w:val="0"/>
      <w:spacing w:line="278" w:lineRule="exact"/>
    </w:pPr>
  </w:style>
  <w:style w:type="paragraph" w:customStyle="1" w:styleId="Style56">
    <w:name w:val="Style56"/>
    <w:basedOn w:val="a7"/>
    <w:uiPriority w:val="99"/>
    <w:rsid w:val="005D3B7D"/>
    <w:pPr>
      <w:widowControl w:val="0"/>
      <w:autoSpaceDE w:val="0"/>
      <w:autoSpaceDN w:val="0"/>
      <w:adjustRightInd w:val="0"/>
      <w:spacing w:line="253" w:lineRule="exact"/>
      <w:ind w:firstLine="250"/>
    </w:pPr>
  </w:style>
  <w:style w:type="character" w:customStyle="1" w:styleId="FontStyle78">
    <w:name w:val="Font Style78"/>
    <w:uiPriority w:val="99"/>
    <w:rsid w:val="005D3B7D"/>
    <w:rPr>
      <w:rFonts w:ascii="Times New Roman" w:hAnsi="Times New Roman" w:cs="Times New Roman"/>
      <w:b/>
      <w:bCs/>
      <w:sz w:val="22"/>
      <w:szCs w:val="22"/>
    </w:rPr>
  </w:style>
  <w:style w:type="paragraph" w:customStyle="1" w:styleId="Style5">
    <w:name w:val="Style5"/>
    <w:basedOn w:val="a7"/>
    <w:uiPriority w:val="99"/>
    <w:rsid w:val="005D3B7D"/>
    <w:pPr>
      <w:widowControl w:val="0"/>
      <w:autoSpaceDE w:val="0"/>
      <w:autoSpaceDN w:val="0"/>
      <w:adjustRightInd w:val="0"/>
      <w:spacing w:line="275" w:lineRule="exact"/>
      <w:ind w:firstLine="730"/>
      <w:jc w:val="both"/>
    </w:pPr>
  </w:style>
  <w:style w:type="paragraph" w:customStyle="1" w:styleId="Style9">
    <w:name w:val="Style9"/>
    <w:basedOn w:val="a7"/>
    <w:uiPriority w:val="99"/>
    <w:rsid w:val="005D3B7D"/>
    <w:pPr>
      <w:widowControl w:val="0"/>
      <w:autoSpaceDE w:val="0"/>
      <w:autoSpaceDN w:val="0"/>
      <w:adjustRightInd w:val="0"/>
    </w:pPr>
  </w:style>
  <w:style w:type="paragraph" w:customStyle="1" w:styleId="Style34">
    <w:name w:val="Style34"/>
    <w:basedOn w:val="a7"/>
    <w:uiPriority w:val="99"/>
    <w:rsid w:val="005D3B7D"/>
    <w:pPr>
      <w:widowControl w:val="0"/>
      <w:autoSpaceDE w:val="0"/>
      <w:autoSpaceDN w:val="0"/>
      <w:adjustRightInd w:val="0"/>
      <w:spacing w:line="274" w:lineRule="exact"/>
      <w:jc w:val="center"/>
    </w:pPr>
  </w:style>
  <w:style w:type="paragraph" w:customStyle="1" w:styleId="Style38">
    <w:name w:val="Style38"/>
    <w:basedOn w:val="a7"/>
    <w:uiPriority w:val="99"/>
    <w:rsid w:val="005D3B7D"/>
    <w:pPr>
      <w:widowControl w:val="0"/>
      <w:autoSpaceDE w:val="0"/>
      <w:autoSpaceDN w:val="0"/>
      <w:adjustRightInd w:val="0"/>
      <w:spacing w:line="274" w:lineRule="exact"/>
      <w:jc w:val="center"/>
    </w:pPr>
  </w:style>
  <w:style w:type="character" w:customStyle="1" w:styleId="FontStyle61">
    <w:name w:val="Font Style61"/>
    <w:uiPriority w:val="99"/>
    <w:rsid w:val="005D3B7D"/>
    <w:rPr>
      <w:rFonts w:ascii="Times New Roman" w:hAnsi="Times New Roman" w:cs="Times New Roman"/>
      <w:b/>
      <w:bCs/>
      <w:sz w:val="22"/>
      <w:szCs w:val="22"/>
    </w:rPr>
  </w:style>
  <w:style w:type="paragraph" w:customStyle="1" w:styleId="126">
    <w:name w:val="Знак Знак Знак Знак Знак Знак1 Знак2"/>
    <w:basedOn w:val="a7"/>
    <w:uiPriority w:val="99"/>
    <w:rsid w:val="005D3B7D"/>
    <w:pPr>
      <w:spacing w:after="160" w:line="240" w:lineRule="exact"/>
      <w:jc w:val="both"/>
    </w:pPr>
    <w:rPr>
      <w:szCs w:val="20"/>
      <w:lang w:val="en-US" w:eastAsia="en-US"/>
    </w:rPr>
  </w:style>
  <w:style w:type="paragraph" w:customStyle="1" w:styleId="75">
    <w:name w:val="Знак Знак Знак7"/>
    <w:basedOn w:val="a7"/>
    <w:uiPriority w:val="99"/>
    <w:rsid w:val="005D3B7D"/>
    <w:pPr>
      <w:spacing w:after="160" w:line="240" w:lineRule="exact"/>
      <w:jc w:val="both"/>
    </w:pPr>
    <w:rPr>
      <w:szCs w:val="20"/>
      <w:lang w:val="en-US" w:eastAsia="en-US"/>
    </w:rPr>
  </w:style>
  <w:style w:type="paragraph" w:customStyle="1" w:styleId="1fff5">
    <w:name w:val="Знак Знак1"/>
    <w:basedOn w:val="a7"/>
    <w:uiPriority w:val="99"/>
    <w:rsid w:val="005D3B7D"/>
    <w:pPr>
      <w:spacing w:after="160" w:line="240" w:lineRule="exact"/>
      <w:jc w:val="both"/>
    </w:pPr>
    <w:rPr>
      <w:szCs w:val="20"/>
      <w:lang w:val="en-US" w:eastAsia="en-US"/>
    </w:rPr>
  </w:style>
  <w:style w:type="paragraph" w:customStyle="1" w:styleId="11f">
    <w:name w:val="Знак Знак Знак11"/>
    <w:basedOn w:val="a7"/>
    <w:uiPriority w:val="99"/>
    <w:rsid w:val="005D3B7D"/>
    <w:pPr>
      <w:spacing w:after="160" w:line="240" w:lineRule="exact"/>
      <w:jc w:val="both"/>
    </w:pPr>
    <w:rPr>
      <w:szCs w:val="20"/>
      <w:lang w:val="en-US" w:eastAsia="en-US"/>
    </w:rPr>
  </w:style>
  <w:style w:type="paragraph" w:customStyle="1" w:styleId="160">
    <w:name w:val="Знак Знак Знак1 Знак6"/>
    <w:basedOn w:val="a7"/>
    <w:uiPriority w:val="99"/>
    <w:rsid w:val="005D3B7D"/>
    <w:pPr>
      <w:spacing w:after="160" w:line="240" w:lineRule="exact"/>
      <w:jc w:val="both"/>
    </w:pPr>
    <w:rPr>
      <w:szCs w:val="20"/>
      <w:lang w:val="en-US" w:eastAsia="en-US"/>
    </w:rPr>
  </w:style>
  <w:style w:type="paragraph" w:customStyle="1" w:styleId="11f0">
    <w:name w:val="Знак11"/>
    <w:basedOn w:val="a7"/>
    <w:uiPriority w:val="99"/>
    <w:semiHidden/>
    <w:rsid w:val="005D3B7D"/>
    <w:pPr>
      <w:spacing w:before="120" w:after="160" w:line="240" w:lineRule="exact"/>
      <w:jc w:val="both"/>
    </w:pPr>
    <w:rPr>
      <w:rFonts w:ascii="Verdana" w:hAnsi="Verdana"/>
      <w:sz w:val="20"/>
      <w:szCs w:val="20"/>
      <w:lang w:val="en-US" w:eastAsia="en-US"/>
    </w:rPr>
  </w:style>
  <w:style w:type="paragraph" w:customStyle="1" w:styleId="Char2">
    <w:name w:val="Char2"/>
    <w:basedOn w:val="a7"/>
    <w:autoRedefine/>
    <w:uiPriority w:val="99"/>
    <w:rsid w:val="005D3B7D"/>
    <w:pPr>
      <w:spacing w:after="160" w:line="240" w:lineRule="exact"/>
    </w:pPr>
    <w:rPr>
      <w:sz w:val="28"/>
      <w:szCs w:val="20"/>
      <w:lang w:val="en-US" w:eastAsia="en-US"/>
    </w:rPr>
  </w:style>
  <w:style w:type="paragraph" w:customStyle="1" w:styleId="2220">
    <w:name w:val="Основной текст 222"/>
    <w:basedOn w:val="a7"/>
    <w:uiPriority w:val="99"/>
    <w:rsid w:val="005D3B7D"/>
    <w:pPr>
      <w:suppressAutoHyphens/>
      <w:spacing w:after="120" w:line="480" w:lineRule="auto"/>
    </w:pPr>
    <w:rPr>
      <w:lang w:eastAsia="ar-SA"/>
    </w:rPr>
  </w:style>
  <w:style w:type="numbering" w:customStyle="1" w:styleId="1112">
    <w:name w:val="Нет списка111"/>
    <w:next w:val="aa"/>
    <w:semiHidden/>
    <w:rsid w:val="005D3B7D"/>
  </w:style>
  <w:style w:type="paragraph" w:customStyle="1" w:styleId="style28">
    <w:name w:val="style28"/>
    <w:basedOn w:val="a7"/>
    <w:uiPriority w:val="99"/>
    <w:rsid w:val="005D3B7D"/>
    <w:pPr>
      <w:spacing w:before="100" w:beforeAutospacing="1" w:after="100" w:afterAutospacing="1"/>
    </w:pPr>
  </w:style>
  <w:style w:type="paragraph" w:customStyle="1" w:styleId="4a">
    <w:name w:val="Обычный4"/>
    <w:uiPriority w:val="99"/>
    <w:rsid w:val="005D3B7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64">
    <w:name w:val="Обычный6"/>
    <w:uiPriority w:val="99"/>
    <w:rsid w:val="005D3B7D"/>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H30">
    <w:name w:val="H3 Знак"/>
    <w:aliases w:val="h3 Знак,Çàãîëîâîê 3 Знак,h3 Знак Знак Знак Знак Знак5,Heading 3 - old Знак5,Заголовок 3 Знак Знак Знак5,h3 Знак Знак Знак Знак Знак Знак Знак5,Heading 3 - old Знак Знак Знак1"/>
    <w:locked/>
    <w:rsid w:val="005D3B7D"/>
    <w:rPr>
      <w:rFonts w:ascii="Arial" w:hAnsi="Arial"/>
      <w:b/>
      <w:noProof/>
      <w:sz w:val="26"/>
      <w:lang w:eastAsia="ru-RU"/>
    </w:rPr>
  </w:style>
  <w:style w:type="character" w:customStyle="1" w:styleId="ConsNonformat0">
    <w:name w:val="ConsNonformat Знак"/>
    <w:link w:val="ConsNonformat"/>
    <w:uiPriority w:val="99"/>
    <w:locked/>
    <w:rsid w:val="005D3B7D"/>
    <w:rPr>
      <w:rFonts w:ascii="Courier New" w:eastAsia="Times New Roman" w:hAnsi="Courier New" w:cs="Courier New"/>
      <w:sz w:val="20"/>
      <w:szCs w:val="20"/>
      <w:lang w:eastAsia="ru-RU"/>
    </w:rPr>
  </w:style>
  <w:style w:type="paragraph" w:customStyle="1" w:styleId="1fff6">
    <w:name w:val="Маркер1"/>
    <w:basedOn w:val="a7"/>
    <w:uiPriority w:val="99"/>
    <w:rsid w:val="005D3B7D"/>
    <w:pPr>
      <w:tabs>
        <w:tab w:val="left" w:pos="360"/>
      </w:tabs>
      <w:suppressAutoHyphens/>
      <w:spacing w:before="120" w:line="300" w:lineRule="atLeast"/>
      <w:jc w:val="both"/>
    </w:pPr>
    <w:rPr>
      <w:rFonts w:eastAsia="Calibri"/>
      <w:noProof/>
      <w:szCs w:val="20"/>
      <w:lang w:eastAsia="ar-SA"/>
    </w:rPr>
  </w:style>
  <w:style w:type="paragraph" w:customStyle="1" w:styleId="Noeeu">
    <w:name w:val="Noeeu"/>
    <w:uiPriority w:val="99"/>
    <w:rsid w:val="005D3B7D"/>
    <w:pPr>
      <w:widowControl w:val="0"/>
      <w:suppressAutoHyphens/>
      <w:overflowPunct w:val="0"/>
      <w:autoSpaceDE w:val="0"/>
      <w:spacing w:after="0" w:line="240" w:lineRule="auto"/>
      <w:textAlignment w:val="baseline"/>
    </w:pPr>
    <w:rPr>
      <w:rFonts w:ascii="Times New Roman" w:eastAsia="Times New Roman" w:hAnsi="Times New Roman" w:cs="Times New Roman"/>
      <w:spacing w:val="-1"/>
      <w:kern w:val="1"/>
      <w:sz w:val="24"/>
      <w:szCs w:val="20"/>
      <w:vertAlign w:val="superscript"/>
      <w:lang w:val="en-US" w:eastAsia="ar-SA"/>
    </w:rPr>
  </w:style>
  <w:style w:type="paragraph" w:customStyle="1" w:styleId="afffffff9">
    <w:name w:val="Нормальный"/>
    <w:uiPriority w:val="99"/>
    <w:rsid w:val="005D3B7D"/>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ff7">
    <w:name w:val="Название объекта1"/>
    <w:basedOn w:val="a7"/>
    <w:next w:val="a7"/>
    <w:uiPriority w:val="99"/>
    <w:rsid w:val="005D3B7D"/>
    <w:pPr>
      <w:suppressAutoHyphens/>
      <w:spacing w:before="120" w:after="120"/>
    </w:pPr>
    <w:rPr>
      <w:rFonts w:eastAsia="Calibri"/>
      <w:b/>
      <w:bCs/>
      <w:sz w:val="20"/>
      <w:szCs w:val="20"/>
      <w:lang w:eastAsia="ar-SA"/>
    </w:rPr>
  </w:style>
  <w:style w:type="paragraph" w:customStyle="1" w:styleId="316">
    <w:name w:val="Основной текст 31"/>
    <w:basedOn w:val="a7"/>
    <w:uiPriority w:val="99"/>
    <w:rsid w:val="005D3B7D"/>
    <w:pPr>
      <w:suppressAutoHyphens/>
      <w:spacing w:after="120"/>
    </w:pPr>
    <w:rPr>
      <w:rFonts w:eastAsia="Calibri"/>
      <w:sz w:val="16"/>
      <w:szCs w:val="16"/>
      <w:lang w:eastAsia="ar-SA"/>
    </w:rPr>
  </w:style>
  <w:style w:type="paragraph" w:customStyle="1" w:styleId="caaieiaie4">
    <w:name w:val="caaieiaie 4"/>
    <w:basedOn w:val="a7"/>
    <w:next w:val="a7"/>
    <w:uiPriority w:val="99"/>
    <w:rsid w:val="005D3B7D"/>
    <w:pPr>
      <w:widowControl w:val="0"/>
      <w:suppressAutoHyphens/>
      <w:overflowPunct w:val="0"/>
      <w:autoSpaceDE w:val="0"/>
      <w:jc w:val="center"/>
      <w:textAlignment w:val="baseline"/>
    </w:pPr>
    <w:rPr>
      <w:b/>
      <w:kern w:val="1"/>
      <w:szCs w:val="20"/>
      <w:lang w:eastAsia="ar-SA"/>
    </w:rPr>
  </w:style>
  <w:style w:type="paragraph" w:customStyle="1" w:styleId="1fff8">
    <w:name w:val="Обычный отступ1"/>
    <w:basedOn w:val="a7"/>
    <w:uiPriority w:val="99"/>
    <w:rsid w:val="005D3B7D"/>
    <w:pPr>
      <w:suppressAutoHyphens/>
      <w:spacing w:line="360" w:lineRule="auto"/>
      <w:ind w:firstLine="624"/>
      <w:jc w:val="both"/>
    </w:pPr>
    <w:rPr>
      <w:rFonts w:eastAsia="Calibri"/>
      <w:sz w:val="26"/>
      <w:szCs w:val="20"/>
      <w:lang w:eastAsia="ar-SA"/>
    </w:rPr>
  </w:style>
  <w:style w:type="paragraph" w:customStyle="1" w:styleId="-3">
    <w:name w:val="Таблица - текст в ячейке"/>
    <w:basedOn w:val="a7"/>
    <w:uiPriority w:val="99"/>
    <w:rsid w:val="005D3B7D"/>
    <w:pPr>
      <w:widowControl w:val="0"/>
      <w:spacing w:line="360" w:lineRule="auto"/>
      <w:ind w:left="284" w:hanging="284"/>
      <w:jc w:val="both"/>
    </w:pPr>
    <w:rPr>
      <w:rFonts w:eastAsia="Calibri"/>
      <w:szCs w:val="20"/>
    </w:rPr>
  </w:style>
  <w:style w:type="paragraph" w:customStyle="1" w:styleId="-4">
    <w:name w:val="Таблица - заголовки столбцов"/>
    <w:basedOn w:val="-3"/>
    <w:uiPriority w:val="99"/>
    <w:rsid w:val="005D3B7D"/>
    <w:pPr>
      <w:ind w:left="0" w:firstLine="0"/>
      <w:jc w:val="center"/>
    </w:pPr>
  </w:style>
  <w:style w:type="paragraph" w:customStyle="1" w:styleId="-5">
    <w:name w:val="Таблица - нумерация строк"/>
    <w:basedOn w:val="-3"/>
    <w:uiPriority w:val="99"/>
    <w:rsid w:val="005D3B7D"/>
    <w:pPr>
      <w:ind w:left="0" w:firstLine="0"/>
    </w:pPr>
  </w:style>
  <w:style w:type="paragraph" w:customStyle="1" w:styleId="f13">
    <w:name w:val="Îñíîâíîé òåêñò ñ îò¼f1òóïîì 3"/>
    <w:basedOn w:val="1f6"/>
    <w:uiPriority w:val="99"/>
    <w:rsid w:val="005D3B7D"/>
    <w:pPr>
      <w:keepNext w:val="0"/>
      <w:keepLines w:val="0"/>
      <w:suppressLineNumbers w:val="0"/>
      <w:tabs>
        <w:tab w:val="clear" w:pos="720"/>
      </w:tabs>
      <w:suppressAutoHyphens w:val="0"/>
      <w:autoSpaceDE w:val="0"/>
      <w:autoSpaceDN w:val="0"/>
      <w:spacing w:after="0"/>
      <w:ind w:left="0" w:firstLine="720"/>
      <w:jc w:val="both"/>
    </w:pPr>
    <w:rPr>
      <w:rFonts w:ascii="Arial" w:eastAsia="Calibri" w:hAnsi="Arial" w:cs="Arial"/>
      <w:b w:val="0"/>
      <w:sz w:val="24"/>
      <w:szCs w:val="20"/>
    </w:rPr>
  </w:style>
  <w:style w:type="paragraph" w:customStyle="1" w:styleId="afffffffa">
    <w:name w:val="Подпункты"/>
    <w:basedOn w:val="a7"/>
    <w:uiPriority w:val="99"/>
    <w:rsid w:val="005D3B7D"/>
    <w:pPr>
      <w:tabs>
        <w:tab w:val="num" w:pos="369"/>
        <w:tab w:val="num" w:pos="1418"/>
      </w:tabs>
      <w:ind w:left="851"/>
      <w:jc w:val="both"/>
    </w:pPr>
    <w:rPr>
      <w:rFonts w:eastAsia="Calibri"/>
      <w:szCs w:val="20"/>
    </w:rPr>
  </w:style>
  <w:style w:type="paragraph" w:customStyle="1" w:styleId="2ff9">
    <w:name w:val="????????? 2"/>
    <w:basedOn w:val="afffffffb"/>
    <w:next w:val="afffffffb"/>
    <w:uiPriority w:val="99"/>
    <w:rsid w:val="005D3B7D"/>
    <w:pPr>
      <w:spacing w:before="120"/>
      <w:ind w:left="576" w:hanging="576"/>
    </w:pPr>
  </w:style>
  <w:style w:type="paragraph" w:customStyle="1" w:styleId="afffffffb">
    <w:name w:val="???????"/>
    <w:uiPriority w:val="99"/>
    <w:rsid w:val="005D3B7D"/>
    <w:pPr>
      <w:widowControl w:val="0"/>
      <w:spacing w:after="0" w:line="240" w:lineRule="auto"/>
      <w:ind w:firstLine="720"/>
      <w:jc w:val="both"/>
    </w:pPr>
    <w:rPr>
      <w:rFonts w:ascii="Times New Roman" w:eastAsia="Calibri" w:hAnsi="Times New Roman" w:cs="Times New Roman"/>
      <w:sz w:val="24"/>
      <w:szCs w:val="20"/>
      <w:lang w:eastAsia="ru-RU"/>
    </w:rPr>
  </w:style>
  <w:style w:type="paragraph" w:customStyle="1" w:styleId="mark-">
    <w:name w:val="mark -"/>
    <w:basedOn w:val="afffffffc"/>
    <w:uiPriority w:val="99"/>
    <w:rsid w:val="005D3B7D"/>
    <w:pPr>
      <w:tabs>
        <w:tab w:val="num" w:pos="1134"/>
        <w:tab w:val="right" w:leader="dot" w:pos="10490"/>
      </w:tabs>
      <w:ind w:left="1134" w:hanging="425"/>
      <w:jc w:val="left"/>
    </w:pPr>
  </w:style>
  <w:style w:type="paragraph" w:customStyle="1" w:styleId="afffffffc">
    <w:name w:val="Осн. текст Д"/>
    <w:uiPriority w:val="99"/>
    <w:rsid w:val="005D3B7D"/>
    <w:pPr>
      <w:spacing w:after="40" w:line="240" w:lineRule="auto"/>
      <w:ind w:firstLine="284"/>
      <w:jc w:val="both"/>
    </w:pPr>
    <w:rPr>
      <w:rFonts w:ascii="Times New Roman" w:eastAsia="Calibri" w:hAnsi="Times New Roman" w:cs="Times New Roman"/>
      <w:sz w:val="24"/>
      <w:szCs w:val="20"/>
      <w:lang w:eastAsia="ru-RU"/>
    </w:rPr>
  </w:style>
  <w:style w:type="paragraph" w:customStyle="1" w:styleId="3---">
    <w:name w:val="3---"/>
    <w:basedOn w:val="a7"/>
    <w:uiPriority w:val="99"/>
    <w:rsid w:val="005D3B7D"/>
    <w:pPr>
      <w:spacing w:before="120" w:after="120"/>
      <w:jc w:val="both"/>
    </w:pPr>
    <w:rPr>
      <w:rFonts w:eastAsia="Calibri"/>
      <w:szCs w:val="20"/>
    </w:rPr>
  </w:style>
  <w:style w:type="paragraph" w:customStyle="1" w:styleId="FormField">
    <w:name w:val="FormField"/>
    <w:basedOn w:val="a7"/>
    <w:uiPriority w:val="99"/>
    <w:rsid w:val="005D3B7D"/>
    <w:pPr>
      <w:widowControl w:val="0"/>
      <w:spacing w:before="120"/>
    </w:pPr>
    <w:rPr>
      <w:rFonts w:ascii="Arial" w:eastAsia="Calibri" w:hAnsi="Arial"/>
      <w:b/>
      <w:szCs w:val="20"/>
    </w:rPr>
  </w:style>
  <w:style w:type="paragraph" w:customStyle="1" w:styleId="Oaaeeoaoaeno">
    <w:name w:val="#Oaaeeoa oaeno"/>
    <w:basedOn w:val="a7"/>
    <w:uiPriority w:val="99"/>
    <w:rsid w:val="005D3B7D"/>
    <w:pPr>
      <w:overflowPunct w:val="0"/>
      <w:autoSpaceDE w:val="0"/>
      <w:autoSpaceDN w:val="0"/>
      <w:adjustRightInd w:val="0"/>
      <w:textAlignment w:val="baseline"/>
    </w:pPr>
    <w:rPr>
      <w:rFonts w:eastAsia="Calibri"/>
      <w:sz w:val="20"/>
      <w:szCs w:val="20"/>
    </w:rPr>
  </w:style>
  <w:style w:type="paragraph" w:customStyle="1" w:styleId="323">
    <w:name w:val="Основной текст 32"/>
    <w:basedOn w:val="a7"/>
    <w:uiPriority w:val="99"/>
    <w:rsid w:val="005D3B7D"/>
    <w:pPr>
      <w:widowControl w:val="0"/>
      <w:overflowPunct w:val="0"/>
      <w:autoSpaceDE w:val="0"/>
      <w:autoSpaceDN w:val="0"/>
      <w:adjustRightInd w:val="0"/>
      <w:jc w:val="both"/>
      <w:textAlignment w:val="baseline"/>
    </w:pPr>
    <w:rPr>
      <w:rFonts w:ascii="Tahoma" w:eastAsia="Calibri" w:hAnsi="Tahoma"/>
      <w:color w:val="000000"/>
      <w:sz w:val="22"/>
      <w:szCs w:val="20"/>
    </w:rPr>
  </w:style>
  <w:style w:type="paragraph" w:customStyle="1" w:styleId="a00">
    <w:name w:val="a0"/>
    <w:basedOn w:val="a7"/>
    <w:uiPriority w:val="99"/>
    <w:rsid w:val="005D3B7D"/>
    <w:pPr>
      <w:spacing w:before="100" w:beforeAutospacing="1" w:after="100" w:afterAutospacing="1"/>
    </w:pPr>
    <w:rPr>
      <w:rFonts w:ascii="Arial Unicode MS" w:hAnsi="Arial Unicode MS" w:cs="Arial Unicode MS"/>
    </w:rPr>
  </w:style>
  <w:style w:type="paragraph" w:customStyle="1" w:styleId="1KGK9">
    <w:name w:val="1KG=K9"/>
    <w:uiPriority w:val="99"/>
    <w:rsid w:val="005D3B7D"/>
    <w:pPr>
      <w:spacing w:after="0" w:line="240" w:lineRule="auto"/>
    </w:pPr>
    <w:rPr>
      <w:rFonts w:ascii="Arial" w:eastAsia="Calibri" w:hAnsi="Arial" w:cs="Times New Roman"/>
      <w:sz w:val="24"/>
      <w:szCs w:val="20"/>
      <w:lang w:val="en-AU"/>
    </w:rPr>
  </w:style>
  <w:style w:type="paragraph" w:customStyle="1" w:styleId="-6">
    <w:name w:val="Аукцион - Текст"/>
    <w:basedOn w:val="a7"/>
    <w:link w:val="-7"/>
    <w:uiPriority w:val="99"/>
    <w:rsid w:val="005D3B7D"/>
    <w:pPr>
      <w:ind w:firstLine="900"/>
      <w:jc w:val="both"/>
    </w:pPr>
    <w:rPr>
      <w:rFonts w:eastAsia="Calibri"/>
      <w:sz w:val="20"/>
      <w:szCs w:val="20"/>
      <w:lang w:val="x-none" w:eastAsia="x-none"/>
    </w:rPr>
  </w:style>
  <w:style w:type="character" w:customStyle="1" w:styleId="-7">
    <w:name w:val="Аукцион - Текст Знак"/>
    <w:link w:val="-6"/>
    <w:uiPriority w:val="99"/>
    <w:locked/>
    <w:rsid w:val="005D3B7D"/>
    <w:rPr>
      <w:rFonts w:ascii="Times New Roman" w:eastAsia="Calibri" w:hAnsi="Times New Roman" w:cs="Times New Roman"/>
      <w:sz w:val="20"/>
      <w:szCs w:val="20"/>
      <w:lang w:val="x-none" w:eastAsia="x-none"/>
    </w:rPr>
  </w:style>
  <w:style w:type="paragraph" w:customStyle="1" w:styleId="2ffa">
    <w:name w:val="Аукцион: Заголовок 2"/>
    <w:basedOn w:val="22"/>
    <w:uiPriority w:val="99"/>
    <w:rsid w:val="005D3B7D"/>
    <w:pPr>
      <w:widowControl/>
      <w:tabs>
        <w:tab w:val="center" w:pos="4590"/>
      </w:tabs>
      <w:suppressAutoHyphens/>
      <w:autoSpaceDE/>
      <w:autoSpaceDN/>
      <w:adjustRightInd/>
      <w:spacing w:before="120" w:after="120" w:line="240" w:lineRule="auto"/>
      <w:ind w:right="51" w:firstLine="902"/>
    </w:pPr>
    <w:rPr>
      <w:rFonts w:ascii="Times New Roman" w:eastAsia="Calibri" w:hAnsi="Times New Roman" w:cs="Times New Roman"/>
      <w:i w:val="0"/>
      <w:iCs w:val="0"/>
      <w:sz w:val="22"/>
      <w:szCs w:val="20"/>
    </w:rPr>
  </w:style>
  <w:style w:type="paragraph" w:customStyle="1" w:styleId="3fe">
    <w:name w:val="Аукцион: Заголовок 3"/>
    <w:basedOn w:val="30"/>
    <w:uiPriority w:val="99"/>
    <w:rsid w:val="005D3B7D"/>
    <w:pPr>
      <w:widowControl/>
      <w:tabs>
        <w:tab w:val="left" w:pos="1260"/>
        <w:tab w:val="left" w:pos="1865"/>
        <w:tab w:val="left" w:pos="2700"/>
        <w:tab w:val="left" w:pos="4140"/>
      </w:tabs>
      <w:suppressAutoHyphens/>
      <w:autoSpaceDE/>
      <w:autoSpaceDN/>
      <w:adjustRightInd/>
      <w:spacing w:before="0" w:after="0" w:line="240" w:lineRule="auto"/>
      <w:ind w:right="49" w:firstLine="900"/>
    </w:pPr>
    <w:rPr>
      <w:rFonts w:ascii="Times New Roman" w:eastAsia="Calibri" w:hAnsi="Times New Roman" w:cs="Times New Roman"/>
      <w:bCs w:val="0"/>
      <w:iCs/>
      <w:spacing w:val="-3"/>
      <w:sz w:val="22"/>
      <w:szCs w:val="20"/>
    </w:rPr>
  </w:style>
  <w:style w:type="paragraph" w:customStyle="1" w:styleId="11f1">
    <w:name w:val="Аукцион: Заголовок 1 (1)"/>
    <w:basedOn w:val="13"/>
    <w:uiPriority w:val="99"/>
    <w:rsid w:val="005D3B7D"/>
    <w:pPr>
      <w:pageBreakBefore/>
      <w:tabs>
        <w:tab w:val="left" w:pos="0"/>
      </w:tabs>
      <w:suppressAutoHyphens/>
      <w:spacing w:before="0" w:after="240"/>
      <w:jc w:val="center"/>
    </w:pPr>
    <w:rPr>
      <w:rFonts w:ascii="Times New Roman" w:eastAsia="Calibri" w:hAnsi="Times New Roman" w:cs="Times New Roman"/>
      <w:bCs w:val="0"/>
      <w:kern w:val="0"/>
      <w:sz w:val="28"/>
      <w:szCs w:val="20"/>
    </w:rPr>
  </w:style>
  <w:style w:type="paragraph" w:customStyle="1" w:styleId="afffffffd">
    <w:name w:val="Весь текст"/>
    <w:basedOn w:val="a7"/>
    <w:uiPriority w:val="99"/>
    <w:rsid w:val="005D3B7D"/>
    <w:pPr>
      <w:tabs>
        <w:tab w:val="num" w:pos="2215"/>
      </w:tabs>
      <w:spacing w:before="120"/>
      <w:ind w:firstLine="720"/>
      <w:jc w:val="both"/>
    </w:pPr>
    <w:rPr>
      <w:rFonts w:eastAsia="Calibri"/>
    </w:rPr>
  </w:style>
  <w:style w:type="paragraph" w:customStyle="1" w:styleId="-8">
    <w:name w:val="Контракт-подпункт"/>
    <w:basedOn w:val="a7"/>
    <w:uiPriority w:val="99"/>
    <w:rsid w:val="005D3B7D"/>
    <w:pPr>
      <w:tabs>
        <w:tab w:val="num" w:pos="720"/>
      </w:tabs>
      <w:ind w:left="720" w:firstLine="720"/>
      <w:jc w:val="both"/>
    </w:pPr>
    <w:rPr>
      <w:rFonts w:eastAsia="Calibri"/>
      <w:szCs w:val="20"/>
    </w:rPr>
  </w:style>
  <w:style w:type="paragraph" w:customStyle="1" w:styleId="Pa262">
    <w:name w:val="Pa26+2"/>
    <w:basedOn w:val="a7"/>
    <w:next w:val="a7"/>
    <w:uiPriority w:val="99"/>
    <w:rsid w:val="005D3B7D"/>
    <w:pPr>
      <w:autoSpaceDE w:val="0"/>
      <w:autoSpaceDN w:val="0"/>
      <w:adjustRightInd w:val="0"/>
      <w:spacing w:before="120" w:line="211" w:lineRule="atLeast"/>
    </w:pPr>
    <w:rPr>
      <w:rFonts w:ascii="GaramondC" w:eastAsia="Calibri" w:hAnsi="GaramondC"/>
    </w:rPr>
  </w:style>
  <w:style w:type="paragraph" w:customStyle="1" w:styleId="3ff">
    <w:name w:val="заголовок 3"/>
    <w:basedOn w:val="a7"/>
    <w:next w:val="a7"/>
    <w:uiPriority w:val="99"/>
    <w:rsid w:val="005D3B7D"/>
    <w:pPr>
      <w:keepNext/>
      <w:spacing w:before="120" w:after="60"/>
      <w:jc w:val="both"/>
    </w:pPr>
    <w:rPr>
      <w:rFonts w:eastAsia="Calibri"/>
      <w:szCs w:val="20"/>
    </w:rPr>
  </w:style>
  <w:style w:type="paragraph" w:customStyle="1" w:styleId="afffffffe">
    <w:name w:val="Текст абзаца маркированный"/>
    <w:basedOn w:val="a7"/>
    <w:uiPriority w:val="99"/>
    <w:rsid w:val="005D3B7D"/>
    <w:pPr>
      <w:tabs>
        <w:tab w:val="num" w:pos="1260"/>
      </w:tabs>
      <w:ind w:left="1260" w:hanging="409"/>
    </w:pPr>
    <w:rPr>
      <w:rFonts w:eastAsia="Calibri"/>
    </w:rPr>
  </w:style>
  <w:style w:type="character" w:customStyle="1" w:styleId="H20">
    <w:name w:val="H2 Знак Знак"/>
    <w:uiPriority w:val="99"/>
    <w:rsid w:val="005D3B7D"/>
    <w:rPr>
      <w:rFonts w:eastAsia="Times New Roman"/>
      <w:b/>
      <w:sz w:val="24"/>
      <w:lang w:eastAsia="ru-RU"/>
    </w:rPr>
  </w:style>
  <w:style w:type="paragraph" w:customStyle="1" w:styleId="affffffff">
    <w:name w:val="Подпункт"/>
    <w:basedOn w:val="a7"/>
    <w:uiPriority w:val="99"/>
    <w:rsid w:val="005D3B7D"/>
    <w:pPr>
      <w:tabs>
        <w:tab w:val="num" w:pos="2520"/>
      </w:tabs>
      <w:ind w:left="1728" w:hanging="648"/>
      <w:jc w:val="both"/>
    </w:pPr>
    <w:rPr>
      <w:rFonts w:eastAsia="Calibri"/>
      <w:szCs w:val="28"/>
    </w:rPr>
  </w:style>
  <w:style w:type="character" w:customStyle="1" w:styleId="5a">
    <w:name w:val="Знак Знак5"/>
    <w:uiPriority w:val="99"/>
    <w:rsid w:val="005D3B7D"/>
    <w:rPr>
      <w:rFonts w:eastAsia="Times New Roman"/>
      <w:sz w:val="24"/>
      <w:lang w:eastAsia="ru-RU"/>
    </w:rPr>
  </w:style>
  <w:style w:type="paragraph" w:customStyle="1" w:styleId="affffffff0">
    <w:name w:val="Готовый"/>
    <w:basedOn w:val="a7"/>
    <w:uiPriority w:val="99"/>
    <w:rsid w:val="005D3B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sz w:val="20"/>
      <w:szCs w:val="20"/>
    </w:rPr>
  </w:style>
  <w:style w:type="paragraph" w:customStyle="1" w:styleId="paragraph">
    <w:name w:val="paragraph"/>
    <w:basedOn w:val="a7"/>
    <w:uiPriority w:val="99"/>
    <w:rsid w:val="005D3B7D"/>
    <w:pPr>
      <w:spacing w:after="150"/>
      <w:ind w:left="300"/>
    </w:pPr>
    <w:rPr>
      <w:rFonts w:eastAsia="Calibri"/>
    </w:rPr>
  </w:style>
  <w:style w:type="paragraph" w:customStyle="1" w:styleId="1fff9">
    <w:name w:val="Текст1"/>
    <w:basedOn w:val="a7"/>
    <w:uiPriority w:val="99"/>
    <w:rsid w:val="005D3B7D"/>
    <w:rPr>
      <w:rFonts w:ascii="Courier New" w:eastAsia="Calibri" w:hAnsi="Courier New"/>
      <w:sz w:val="20"/>
      <w:szCs w:val="20"/>
    </w:rPr>
  </w:style>
  <w:style w:type="paragraph" w:customStyle="1" w:styleId="14-1">
    <w:name w:val="Текст14-1"/>
    <w:aliases w:val="5,Т-1,текст14-1"/>
    <w:basedOn w:val="a7"/>
    <w:uiPriority w:val="99"/>
    <w:rsid w:val="005D3B7D"/>
    <w:pPr>
      <w:spacing w:line="360" w:lineRule="auto"/>
      <w:ind w:firstLine="709"/>
      <w:jc w:val="both"/>
    </w:pPr>
    <w:rPr>
      <w:rFonts w:eastAsia="Calibri"/>
      <w:sz w:val="28"/>
      <w:szCs w:val="20"/>
    </w:rPr>
  </w:style>
  <w:style w:type="paragraph" w:customStyle="1" w:styleId="ListAlternative4">
    <w:name w:val="List Alternative 4"/>
    <w:basedOn w:val="a7"/>
    <w:uiPriority w:val="99"/>
    <w:rsid w:val="005D3B7D"/>
    <w:pPr>
      <w:tabs>
        <w:tab w:val="num" w:pos="1795"/>
      </w:tabs>
      <w:spacing w:before="40" w:after="40"/>
      <w:ind w:left="1792" w:hanging="357"/>
      <w:jc w:val="both"/>
    </w:pPr>
    <w:rPr>
      <w:rFonts w:ascii="Arial" w:eastAsia="Calibri" w:hAnsi="Arial"/>
      <w:szCs w:val="20"/>
      <w:lang w:eastAsia="en-US"/>
    </w:rPr>
  </w:style>
  <w:style w:type="paragraph" w:customStyle="1" w:styleId="affffffff1">
    <w:name w:val="Абзац основной Знак"/>
    <w:basedOn w:val="a7"/>
    <w:link w:val="affffffff2"/>
    <w:uiPriority w:val="99"/>
    <w:rsid w:val="005D3B7D"/>
    <w:pPr>
      <w:spacing w:before="120" w:line="288" w:lineRule="auto"/>
      <w:ind w:firstLine="567"/>
      <w:jc w:val="both"/>
    </w:pPr>
    <w:rPr>
      <w:rFonts w:ascii="Myriad Pro Light" w:eastAsia="Calibri" w:hAnsi="Myriad Pro Light"/>
      <w:szCs w:val="20"/>
      <w:lang w:val="x-none" w:eastAsia="x-none"/>
    </w:rPr>
  </w:style>
  <w:style w:type="character" w:customStyle="1" w:styleId="affffffff2">
    <w:name w:val="Абзац основной Знак Знак"/>
    <w:link w:val="affffffff1"/>
    <w:uiPriority w:val="99"/>
    <w:locked/>
    <w:rsid w:val="005D3B7D"/>
    <w:rPr>
      <w:rFonts w:ascii="Myriad Pro Light" w:eastAsia="Calibri" w:hAnsi="Myriad Pro Light" w:cs="Times New Roman"/>
      <w:sz w:val="24"/>
      <w:szCs w:val="20"/>
      <w:lang w:val="x-none" w:eastAsia="x-none"/>
    </w:rPr>
  </w:style>
  <w:style w:type="character" w:customStyle="1" w:styleId="Heading1Char">
    <w:name w:val="Heading 1 Char"/>
    <w:aliases w:val="H1 Char,Аукцион: Заголовок 1 Char,Глава 1 Char,Заголов Char,1 Char"/>
    <w:uiPriority w:val="99"/>
    <w:locked/>
    <w:rsid w:val="005D3B7D"/>
    <w:rPr>
      <w:rFonts w:ascii="Arial" w:eastAsia="MS Mincho" w:hAnsi="Arial"/>
      <w:b/>
      <w:sz w:val="20"/>
      <w:lang w:eastAsia="ru-RU"/>
    </w:rPr>
  </w:style>
  <w:style w:type="character" w:customStyle="1" w:styleId="1Char">
    <w:name w:val="Список 1 Char"/>
    <w:aliases w:val="Основной текст Знак Знак Char"/>
    <w:uiPriority w:val="99"/>
    <w:locked/>
    <w:rsid w:val="005D3B7D"/>
    <w:rPr>
      <w:rFonts w:ascii="Times New Roman" w:hAnsi="Times New Roman"/>
      <w:sz w:val="20"/>
      <w:lang w:eastAsia="ru-RU"/>
    </w:rPr>
  </w:style>
  <w:style w:type="character" w:customStyle="1" w:styleId="TitleChar1">
    <w:name w:val="Title Char1"/>
    <w:uiPriority w:val="99"/>
    <w:locked/>
    <w:rsid w:val="005D3B7D"/>
    <w:rPr>
      <w:rFonts w:ascii="Cambria" w:hAnsi="Cambria"/>
      <w:b/>
      <w:kern w:val="28"/>
      <w:sz w:val="32"/>
      <w:lang w:eastAsia="en-US"/>
    </w:rPr>
  </w:style>
  <w:style w:type="character" w:customStyle="1" w:styleId="BodyTextIndent2Char">
    <w:name w:val="Body Text Indent 2 Char"/>
    <w:uiPriority w:val="99"/>
    <w:locked/>
    <w:rsid w:val="005D3B7D"/>
    <w:rPr>
      <w:rFonts w:ascii="Arial" w:eastAsia="MS Mincho" w:hAnsi="Arial"/>
      <w:sz w:val="24"/>
      <w:lang w:eastAsia="ru-RU"/>
    </w:rPr>
  </w:style>
  <w:style w:type="paragraph" w:customStyle="1" w:styleId="Style7">
    <w:name w:val="Style7"/>
    <w:basedOn w:val="a7"/>
    <w:uiPriority w:val="99"/>
    <w:rsid w:val="005D3B7D"/>
    <w:pPr>
      <w:widowControl w:val="0"/>
      <w:autoSpaceDE w:val="0"/>
      <w:autoSpaceDN w:val="0"/>
      <w:adjustRightInd w:val="0"/>
      <w:jc w:val="both"/>
    </w:pPr>
  </w:style>
  <w:style w:type="character" w:customStyle="1" w:styleId="FontStyle15">
    <w:name w:val="Font Style15"/>
    <w:uiPriority w:val="99"/>
    <w:rsid w:val="005D3B7D"/>
    <w:rPr>
      <w:rFonts w:ascii="Times New Roman" w:hAnsi="Times New Roman"/>
      <w:sz w:val="22"/>
    </w:rPr>
  </w:style>
  <w:style w:type="character" w:customStyle="1" w:styleId="FontStyle16">
    <w:name w:val="Font Style16"/>
    <w:uiPriority w:val="99"/>
    <w:rsid w:val="005D3B7D"/>
    <w:rPr>
      <w:rFonts w:ascii="Times New Roman" w:hAnsi="Times New Roman"/>
      <w:b/>
      <w:smallCaps/>
      <w:sz w:val="22"/>
    </w:rPr>
  </w:style>
  <w:style w:type="paragraph" w:customStyle="1" w:styleId="Style4">
    <w:name w:val="Style4"/>
    <w:basedOn w:val="a7"/>
    <w:uiPriority w:val="99"/>
    <w:rsid w:val="005D3B7D"/>
    <w:pPr>
      <w:widowControl w:val="0"/>
      <w:autoSpaceDE w:val="0"/>
      <w:autoSpaceDN w:val="0"/>
      <w:adjustRightInd w:val="0"/>
    </w:pPr>
  </w:style>
  <w:style w:type="paragraph" w:customStyle="1" w:styleId="Style11">
    <w:name w:val="Style11"/>
    <w:basedOn w:val="a7"/>
    <w:uiPriority w:val="99"/>
    <w:rsid w:val="005D3B7D"/>
    <w:pPr>
      <w:widowControl w:val="0"/>
      <w:autoSpaceDE w:val="0"/>
      <w:autoSpaceDN w:val="0"/>
      <w:adjustRightInd w:val="0"/>
      <w:spacing w:line="274" w:lineRule="exact"/>
      <w:ind w:hanging="710"/>
      <w:jc w:val="both"/>
    </w:pPr>
  </w:style>
  <w:style w:type="paragraph" w:customStyle="1" w:styleId="Style8">
    <w:name w:val="Style8"/>
    <w:basedOn w:val="a7"/>
    <w:uiPriority w:val="99"/>
    <w:rsid w:val="005D3B7D"/>
    <w:pPr>
      <w:widowControl w:val="0"/>
      <w:autoSpaceDE w:val="0"/>
      <w:autoSpaceDN w:val="0"/>
      <w:adjustRightInd w:val="0"/>
      <w:spacing w:line="283" w:lineRule="exact"/>
      <w:ind w:hanging="634"/>
    </w:pPr>
  </w:style>
  <w:style w:type="paragraph" w:customStyle="1" w:styleId="Style10">
    <w:name w:val="Style10"/>
    <w:basedOn w:val="a7"/>
    <w:uiPriority w:val="99"/>
    <w:rsid w:val="005D3B7D"/>
    <w:pPr>
      <w:widowControl w:val="0"/>
      <w:autoSpaceDE w:val="0"/>
      <w:autoSpaceDN w:val="0"/>
      <w:adjustRightInd w:val="0"/>
      <w:spacing w:line="322" w:lineRule="exact"/>
      <w:jc w:val="both"/>
    </w:pPr>
  </w:style>
  <w:style w:type="paragraph" w:customStyle="1" w:styleId="Style12">
    <w:name w:val="Style12"/>
    <w:basedOn w:val="a7"/>
    <w:uiPriority w:val="99"/>
    <w:rsid w:val="005D3B7D"/>
    <w:pPr>
      <w:widowControl w:val="0"/>
      <w:autoSpaceDE w:val="0"/>
      <w:autoSpaceDN w:val="0"/>
      <w:adjustRightInd w:val="0"/>
      <w:spacing w:line="269" w:lineRule="exact"/>
      <w:ind w:hanging="634"/>
      <w:jc w:val="both"/>
    </w:pPr>
  </w:style>
  <w:style w:type="character" w:customStyle="1" w:styleId="FooterChar">
    <w:name w:val="Footer Char"/>
    <w:uiPriority w:val="99"/>
    <w:locked/>
    <w:rsid w:val="005D3B7D"/>
  </w:style>
  <w:style w:type="paragraph" w:customStyle="1" w:styleId="affffffff3">
    <w:name w:val="Штамп"/>
    <w:basedOn w:val="a7"/>
    <w:uiPriority w:val="99"/>
    <w:rsid w:val="005D3B7D"/>
    <w:pPr>
      <w:jc w:val="center"/>
    </w:pPr>
    <w:rPr>
      <w:rFonts w:ascii="ГОСТ тип А" w:eastAsia="Calibri" w:hAnsi="ГОСТ тип А"/>
      <w:i/>
      <w:noProof/>
      <w:sz w:val="18"/>
      <w:szCs w:val="20"/>
      <w:lang w:val="uk-UA"/>
    </w:rPr>
  </w:style>
  <w:style w:type="paragraph" w:customStyle="1" w:styleId="affffffff4">
    <w:name w:val="Оглавление"/>
    <w:basedOn w:val="a7"/>
    <w:next w:val="a7"/>
    <w:uiPriority w:val="99"/>
    <w:rsid w:val="005D3B7D"/>
    <w:pPr>
      <w:spacing w:after="120"/>
      <w:jc w:val="center"/>
    </w:pPr>
    <w:rPr>
      <w:rFonts w:ascii="Arial" w:eastAsia="Calibri" w:hAnsi="Arial"/>
      <w:b/>
      <w:bCs/>
      <w:i/>
      <w:iCs/>
      <w:kern w:val="16"/>
      <w:sz w:val="32"/>
      <w:szCs w:val="20"/>
    </w:rPr>
  </w:style>
  <w:style w:type="paragraph" w:customStyle="1" w:styleId="style13345810070000000906msonormal">
    <w:name w:val="style_13345810070000000906msonormal"/>
    <w:basedOn w:val="a7"/>
    <w:uiPriority w:val="99"/>
    <w:rsid w:val="005D3B7D"/>
    <w:pPr>
      <w:spacing w:before="100" w:beforeAutospacing="1" w:after="100" w:afterAutospacing="1"/>
    </w:pPr>
    <w:rPr>
      <w:rFonts w:eastAsia="Calibri"/>
    </w:rPr>
  </w:style>
  <w:style w:type="paragraph" w:customStyle="1" w:styleId="default0">
    <w:name w:val="default"/>
    <w:basedOn w:val="a7"/>
    <w:uiPriority w:val="99"/>
    <w:rsid w:val="005D3B7D"/>
    <w:pPr>
      <w:spacing w:before="100" w:beforeAutospacing="1" w:after="100" w:afterAutospacing="1"/>
    </w:pPr>
    <w:rPr>
      <w:rFonts w:eastAsia="Calibri"/>
    </w:rPr>
  </w:style>
  <w:style w:type="character" w:customStyle="1" w:styleId="btn-lnk-alignl2">
    <w:name w:val="btn-lnk-alignl2"/>
    <w:rsid w:val="005D3B7D"/>
  </w:style>
  <w:style w:type="paragraph" w:customStyle="1" w:styleId="My">
    <w:name w:val="My"/>
    <w:basedOn w:val="a7"/>
    <w:uiPriority w:val="99"/>
    <w:rsid w:val="005D3B7D"/>
    <w:pPr>
      <w:tabs>
        <w:tab w:val="left" w:pos="10348"/>
        <w:tab w:val="left" w:pos="11057"/>
      </w:tabs>
      <w:spacing w:line="360" w:lineRule="auto"/>
      <w:ind w:left="1134" w:right="707" w:firstLine="284"/>
      <w:jc w:val="both"/>
    </w:pPr>
    <w:rPr>
      <w:rFonts w:eastAsia="Calibri"/>
      <w:sz w:val="20"/>
      <w:lang w:eastAsia="ar-SA"/>
    </w:rPr>
  </w:style>
  <w:style w:type="paragraph" w:customStyle="1" w:styleId="calibri">
    <w:name w:val="calibri"/>
    <w:basedOn w:val="a7"/>
    <w:uiPriority w:val="99"/>
    <w:rsid w:val="005D3B7D"/>
    <w:rPr>
      <w:rFonts w:ascii="Arial" w:eastAsia="Calibri" w:hAnsi="Arial" w:cs="Arial"/>
    </w:rPr>
  </w:style>
  <w:style w:type="character" w:customStyle="1" w:styleId="affffffff5">
    <w:name w:val="Основной текст_"/>
    <w:link w:val="3ff0"/>
    <w:locked/>
    <w:rsid w:val="005D3B7D"/>
    <w:rPr>
      <w:sz w:val="21"/>
      <w:szCs w:val="21"/>
      <w:shd w:val="clear" w:color="auto" w:fill="FFFFFF"/>
    </w:rPr>
  </w:style>
  <w:style w:type="paragraph" w:customStyle="1" w:styleId="3ff0">
    <w:name w:val="Основной текст3"/>
    <w:basedOn w:val="a7"/>
    <w:link w:val="affffffff5"/>
    <w:rsid w:val="005D3B7D"/>
    <w:pPr>
      <w:widowControl w:val="0"/>
      <w:shd w:val="clear" w:color="auto" w:fill="FFFFFF"/>
      <w:spacing w:before="480" w:after="300" w:line="240" w:lineRule="atLeast"/>
      <w:ind w:hanging="460"/>
      <w:jc w:val="both"/>
    </w:pPr>
    <w:rPr>
      <w:rFonts w:asciiTheme="minorHAnsi" w:eastAsiaTheme="minorHAnsi" w:hAnsiTheme="minorHAnsi" w:cstheme="minorBidi"/>
      <w:sz w:val="21"/>
      <w:szCs w:val="21"/>
      <w:lang w:eastAsia="en-US"/>
    </w:rPr>
  </w:style>
  <w:style w:type="character" w:customStyle="1" w:styleId="65">
    <w:name w:val="Знак Знак6"/>
    <w:uiPriority w:val="99"/>
    <w:rsid w:val="005D3B7D"/>
    <w:rPr>
      <w:sz w:val="24"/>
      <w:szCs w:val="24"/>
      <w:lang w:val="ru-RU" w:eastAsia="ru-RU" w:bidi="ar-SA"/>
    </w:rPr>
  </w:style>
  <w:style w:type="character" w:customStyle="1" w:styleId="we">
    <w:name w:val="we"/>
    <w:basedOn w:val="a8"/>
    <w:rsid w:val="005D3B7D"/>
  </w:style>
  <w:style w:type="character" w:customStyle="1" w:styleId="2ffb">
    <w:name w:val="Основной текст (2)_"/>
    <w:link w:val="2ffc"/>
    <w:locked/>
    <w:rsid w:val="005D3B7D"/>
    <w:rPr>
      <w:b/>
      <w:bCs/>
      <w:sz w:val="27"/>
      <w:szCs w:val="27"/>
      <w:shd w:val="clear" w:color="auto" w:fill="FFFFFF"/>
    </w:rPr>
  </w:style>
  <w:style w:type="paragraph" w:customStyle="1" w:styleId="2ffc">
    <w:name w:val="Основной текст (2)"/>
    <w:basedOn w:val="a7"/>
    <w:link w:val="2ffb"/>
    <w:rsid w:val="005D3B7D"/>
    <w:pPr>
      <w:widowControl w:val="0"/>
      <w:shd w:val="clear" w:color="auto" w:fill="FFFFFF"/>
      <w:spacing w:after="60" w:line="0" w:lineRule="atLeast"/>
    </w:pPr>
    <w:rPr>
      <w:rFonts w:asciiTheme="minorHAnsi" w:eastAsiaTheme="minorHAnsi" w:hAnsiTheme="minorHAnsi" w:cstheme="minorBidi"/>
      <w:b/>
      <w:bCs/>
      <w:sz w:val="27"/>
      <w:szCs w:val="27"/>
      <w:shd w:val="clear" w:color="auto" w:fill="FFFFFF"/>
      <w:lang w:eastAsia="en-US"/>
    </w:rPr>
  </w:style>
  <w:style w:type="character" w:customStyle="1" w:styleId="affffffff6">
    <w:name w:val="Подпись к таблице_"/>
    <w:link w:val="affffffff7"/>
    <w:uiPriority w:val="99"/>
    <w:locked/>
    <w:rsid w:val="005D3B7D"/>
    <w:rPr>
      <w:sz w:val="21"/>
      <w:szCs w:val="21"/>
      <w:shd w:val="clear" w:color="auto" w:fill="FFFFFF"/>
    </w:rPr>
  </w:style>
  <w:style w:type="paragraph" w:customStyle="1" w:styleId="affffffff7">
    <w:name w:val="Подпись к таблице"/>
    <w:basedOn w:val="a7"/>
    <w:link w:val="affffffff6"/>
    <w:uiPriority w:val="99"/>
    <w:rsid w:val="005D3B7D"/>
    <w:pPr>
      <w:shd w:val="clear" w:color="auto" w:fill="FFFFFF"/>
      <w:spacing w:line="240" w:lineRule="atLeast"/>
    </w:pPr>
    <w:rPr>
      <w:rFonts w:asciiTheme="minorHAnsi" w:eastAsiaTheme="minorHAnsi" w:hAnsiTheme="minorHAnsi" w:cstheme="minorBidi"/>
      <w:sz w:val="21"/>
      <w:szCs w:val="21"/>
      <w:lang w:eastAsia="en-US"/>
    </w:rPr>
  </w:style>
  <w:style w:type="character" w:customStyle="1" w:styleId="3ff1">
    <w:name w:val="Основной текст (3)_"/>
    <w:link w:val="3ff2"/>
    <w:uiPriority w:val="99"/>
    <w:locked/>
    <w:rsid w:val="005D3B7D"/>
    <w:rPr>
      <w:sz w:val="18"/>
      <w:szCs w:val="18"/>
      <w:shd w:val="clear" w:color="auto" w:fill="FFFFFF"/>
    </w:rPr>
  </w:style>
  <w:style w:type="paragraph" w:customStyle="1" w:styleId="3ff2">
    <w:name w:val="Основной текст (3)"/>
    <w:basedOn w:val="a7"/>
    <w:link w:val="3ff1"/>
    <w:uiPriority w:val="99"/>
    <w:rsid w:val="005D3B7D"/>
    <w:pPr>
      <w:shd w:val="clear" w:color="auto" w:fill="FFFFFF"/>
      <w:spacing w:line="212" w:lineRule="exact"/>
    </w:pPr>
    <w:rPr>
      <w:rFonts w:asciiTheme="minorHAnsi" w:eastAsiaTheme="minorHAnsi" w:hAnsiTheme="minorHAnsi" w:cstheme="minorBidi"/>
      <w:sz w:val="18"/>
      <w:szCs w:val="18"/>
      <w:lang w:eastAsia="en-US"/>
    </w:rPr>
  </w:style>
  <w:style w:type="paragraph" w:customStyle="1" w:styleId="normaltext">
    <w:name w:val="normaltext"/>
    <w:basedOn w:val="a7"/>
    <w:uiPriority w:val="99"/>
    <w:rsid w:val="005D3B7D"/>
    <w:pPr>
      <w:spacing w:before="100" w:beforeAutospacing="1" w:after="100" w:afterAutospacing="1" w:line="234" w:lineRule="atLeast"/>
    </w:pPr>
    <w:rPr>
      <w:rFonts w:ascii="Verdana" w:eastAsia="Calibri" w:hAnsi="Verdana"/>
      <w:sz w:val="18"/>
      <w:szCs w:val="18"/>
    </w:rPr>
  </w:style>
  <w:style w:type="paragraph" w:customStyle="1" w:styleId="234">
    <w:name w:val="Основной текст 23"/>
    <w:basedOn w:val="a7"/>
    <w:uiPriority w:val="99"/>
    <w:rsid w:val="005D3B7D"/>
    <w:pPr>
      <w:widowControl w:val="0"/>
      <w:overflowPunct w:val="0"/>
      <w:autoSpaceDE w:val="0"/>
      <w:autoSpaceDN w:val="0"/>
      <w:adjustRightInd w:val="0"/>
      <w:spacing w:line="360" w:lineRule="auto"/>
      <w:ind w:firstLine="720"/>
      <w:jc w:val="both"/>
      <w:textAlignment w:val="baseline"/>
    </w:pPr>
    <w:rPr>
      <w:szCs w:val="20"/>
    </w:rPr>
  </w:style>
  <w:style w:type="paragraph" w:customStyle="1" w:styleId="332">
    <w:name w:val="Основной текст 33"/>
    <w:basedOn w:val="a7"/>
    <w:uiPriority w:val="99"/>
    <w:rsid w:val="005D3B7D"/>
    <w:pPr>
      <w:widowControl w:val="0"/>
      <w:overflowPunct w:val="0"/>
      <w:autoSpaceDE w:val="0"/>
      <w:autoSpaceDN w:val="0"/>
      <w:adjustRightInd w:val="0"/>
      <w:jc w:val="both"/>
      <w:textAlignment w:val="baseline"/>
    </w:pPr>
    <w:rPr>
      <w:rFonts w:ascii="Tahoma" w:hAnsi="Tahoma"/>
      <w:color w:val="000000"/>
      <w:sz w:val="22"/>
      <w:szCs w:val="20"/>
    </w:rPr>
  </w:style>
  <w:style w:type="paragraph" w:customStyle="1" w:styleId="1KGK91">
    <w:name w:val="1KG=K91"/>
    <w:uiPriority w:val="99"/>
    <w:rsid w:val="005D3B7D"/>
    <w:pPr>
      <w:spacing w:after="0" w:line="240" w:lineRule="auto"/>
    </w:pPr>
    <w:rPr>
      <w:rFonts w:ascii="Arial" w:eastAsia="Times New Roman" w:hAnsi="Arial" w:cs="Times New Roman"/>
      <w:sz w:val="24"/>
      <w:szCs w:val="20"/>
      <w:lang w:val="en-AU"/>
    </w:rPr>
  </w:style>
  <w:style w:type="paragraph" w:customStyle="1" w:styleId="2ffd">
    <w:name w:val="Основной текст2"/>
    <w:basedOn w:val="a7"/>
    <w:uiPriority w:val="99"/>
    <w:rsid w:val="005D3B7D"/>
    <w:pPr>
      <w:spacing w:line="360" w:lineRule="auto"/>
      <w:jc w:val="both"/>
    </w:pPr>
    <w:rPr>
      <w:sz w:val="28"/>
    </w:rPr>
  </w:style>
  <w:style w:type="character" w:customStyle="1" w:styleId="510">
    <w:name w:val="Знак Знак51"/>
    <w:uiPriority w:val="99"/>
    <w:rsid w:val="005D3B7D"/>
    <w:rPr>
      <w:rFonts w:eastAsia="Times New Roman" w:cs="Times New Roman"/>
      <w:sz w:val="24"/>
      <w:szCs w:val="24"/>
      <w:lang w:eastAsia="ru-RU" w:bidi="ar-SA"/>
    </w:rPr>
  </w:style>
  <w:style w:type="paragraph" w:customStyle="1" w:styleId="2ffe">
    <w:name w:val="Текст2"/>
    <w:basedOn w:val="a7"/>
    <w:uiPriority w:val="99"/>
    <w:rsid w:val="005D3B7D"/>
    <w:rPr>
      <w:rFonts w:ascii="Courier New" w:hAnsi="Courier New"/>
      <w:sz w:val="20"/>
      <w:szCs w:val="20"/>
    </w:rPr>
  </w:style>
  <w:style w:type="paragraph" w:customStyle="1" w:styleId="textn">
    <w:name w:val="textn"/>
    <w:basedOn w:val="a7"/>
    <w:uiPriority w:val="99"/>
    <w:rsid w:val="005D3B7D"/>
    <w:pPr>
      <w:spacing w:before="100" w:beforeAutospacing="1" w:after="100" w:afterAutospacing="1"/>
    </w:pPr>
  </w:style>
  <w:style w:type="character" w:customStyle="1" w:styleId="properties">
    <w:name w:val="properties"/>
    <w:uiPriority w:val="99"/>
    <w:rsid w:val="005D3B7D"/>
    <w:rPr>
      <w:rFonts w:cs="Times New Roman"/>
    </w:rPr>
  </w:style>
  <w:style w:type="character" w:customStyle="1" w:styleId="FontStyle41">
    <w:name w:val="Font Style41"/>
    <w:uiPriority w:val="99"/>
    <w:rsid w:val="005D3B7D"/>
    <w:rPr>
      <w:rFonts w:ascii="Times New Roman" w:hAnsi="Times New Roman"/>
      <w:sz w:val="20"/>
    </w:rPr>
  </w:style>
  <w:style w:type="character" w:customStyle="1" w:styleId="spelle">
    <w:name w:val="spelle"/>
    <w:uiPriority w:val="99"/>
    <w:rsid w:val="005D3B7D"/>
    <w:rPr>
      <w:rFonts w:cs="Times New Roman"/>
    </w:rPr>
  </w:style>
  <w:style w:type="paragraph" w:customStyle="1" w:styleId="xl106">
    <w:name w:val="xl106"/>
    <w:basedOn w:val="a7"/>
    <w:rsid w:val="005D3B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07">
    <w:name w:val="xl107"/>
    <w:basedOn w:val="a7"/>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08">
    <w:name w:val="xl108"/>
    <w:basedOn w:val="a7"/>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font6">
    <w:name w:val="font6"/>
    <w:basedOn w:val="a7"/>
    <w:rsid w:val="005D3B7D"/>
    <w:pPr>
      <w:spacing w:before="100" w:beforeAutospacing="1" w:after="100" w:afterAutospacing="1"/>
    </w:pPr>
    <w:rPr>
      <w:rFonts w:ascii="Tahoma" w:hAnsi="Tahoma" w:cs="Tahoma"/>
      <w:color w:val="000000"/>
      <w:sz w:val="16"/>
      <w:szCs w:val="16"/>
    </w:rPr>
  </w:style>
  <w:style w:type="paragraph" w:customStyle="1" w:styleId="xl109">
    <w:name w:val="xl109"/>
    <w:basedOn w:val="a7"/>
    <w:rsid w:val="005D3B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0">
    <w:name w:val="xl110"/>
    <w:basedOn w:val="a7"/>
    <w:rsid w:val="005D3B7D"/>
    <w:pPr>
      <w:spacing w:before="100" w:beforeAutospacing="1" w:after="100" w:afterAutospacing="1"/>
      <w:jc w:val="center"/>
      <w:textAlignment w:val="top"/>
    </w:pPr>
    <w:rPr>
      <w:rFonts w:ascii="Arial" w:hAnsi="Arial" w:cs="Arial"/>
    </w:rPr>
  </w:style>
  <w:style w:type="paragraph" w:customStyle="1" w:styleId="xl111">
    <w:name w:val="xl111"/>
    <w:basedOn w:val="a7"/>
    <w:rsid w:val="005D3B7D"/>
    <w:pPr>
      <w:spacing w:before="100" w:beforeAutospacing="1" w:after="100" w:afterAutospacing="1"/>
      <w:textAlignment w:val="top"/>
    </w:pPr>
    <w:rPr>
      <w:rFonts w:ascii="Arial" w:hAnsi="Arial" w:cs="Arial"/>
    </w:rPr>
  </w:style>
  <w:style w:type="paragraph" w:customStyle="1" w:styleId="xl112">
    <w:name w:val="xl112"/>
    <w:basedOn w:val="a7"/>
    <w:rsid w:val="005D3B7D"/>
    <w:pPr>
      <w:spacing w:before="100" w:beforeAutospacing="1" w:after="100" w:afterAutospacing="1"/>
    </w:pPr>
    <w:rPr>
      <w:rFonts w:ascii="Arial" w:hAnsi="Arial" w:cs="Arial"/>
    </w:rPr>
  </w:style>
  <w:style w:type="paragraph" w:customStyle="1" w:styleId="xl113">
    <w:name w:val="xl113"/>
    <w:basedOn w:val="a7"/>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14">
    <w:name w:val="xl114"/>
    <w:basedOn w:val="a7"/>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15">
    <w:name w:val="xl115"/>
    <w:basedOn w:val="a7"/>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116">
    <w:name w:val="xl116"/>
    <w:basedOn w:val="a7"/>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17">
    <w:name w:val="xl117"/>
    <w:basedOn w:val="a7"/>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18">
    <w:name w:val="xl118"/>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19">
    <w:name w:val="xl119"/>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20">
    <w:name w:val="xl120"/>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21">
    <w:name w:val="xl121"/>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22">
    <w:name w:val="xl122"/>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3">
    <w:name w:val="xl123"/>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24">
    <w:name w:val="xl124"/>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25">
    <w:name w:val="xl125"/>
    <w:basedOn w:val="a7"/>
    <w:uiPriority w:val="99"/>
    <w:rsid w:val="005D3B7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6">
    <w:name w:val="xl126"/>
    <w:basedOn w:val="a7"/>
    <w:uiPriority w:val="99"/>
    <w:rsid w:val="005D3B7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127">
    <w:name w:val="xl127"/>
    <w:basedOn w:val="a7"/>
    <w:uiPriority w:val="99"/>
    <w:rsid w:val="005D3B7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28">
    <w:name w:val="xl128"/>
    <w:basedOn w:val="a7"/>
    <w:uiPriority w:val="99"/>
    <w:rsid w:val="005D3B7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29">
    <w:name w:val="xl129"/>
    <w:basedOn w:val="a7"/>
    <w:uiPriority w:val="99"/>
    <w:rsid w:val="005D3B7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30">
    <w:name w:val="xl130"/>
    <w:basedOn w:val="a7"/>
    <w:uiPriority w:val="99"/>
    <w:rsid w:val="005D3B7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31">
    <w:name w:val="xl131"/>
    <w:basedOn w:val="a7"/>
    <w:uiPriority w:val="99"/>
    <w:rsid w:val="005D3B7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32">
    <w:name w:val="xl132"/>
    <w:basedOn w:val="a7"/>
    <w:uiPriority w:val="99"/>
    <w:rsid w:val="005D3B7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3">
    <w:name w:val="xl133"/>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34">
    <w:name w:val="xl134"/>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35">
    <w:name w:val="xl135"/>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36">
    <w:name w:val="xl136"/>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37">
    <w:name w:val="xl137"/>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38">
    <w:name w:val="xl138"/>
    <w:basedOn w:val="a7"/>
    <w:uiPriority w:val="99"/>
    <w:rsid w:val="005D3B7D"/>
    <w:pPr>
      <w:pBdr>
        <w:bottom w:val="single" w:sz="4" w:space="0" w:color="auto"/>
      </w:pBdr>
      <w:spacing w:before="100" w:beforeAutospacing="1" w:after="100" w:afterAutospacing="1"/>
      <w:jc w:val="center"/>
    </w:pPr>
    <w:rPr>
      <w:rFonts w:ascii="Arial" w:hAnsi="Arial" w:cs="Arial"/>
    </w:rPr>
  </w:style>
  <w:style w:type="paragraph" w:customStyle="1" w:styleId="xl139">
    <w:name w:val="xl139"/>
    <w:basedOn w:val="a7"/>
    <w:uiPriority w:val="99"/>
    <w:rsid w:val="005D3B7D"/>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40">
    <w:name w:val="xl140"/>
    <w:basedOn w:val="a7"/>
    <w:uiPriority w:val="99"/>
    <w:rsid w:val="005D3B7D"/>
    <w:pPr>
      <w:pBdr>
        <w:top w:val="single" w:sz="4" w:space="0" w:color="auto"/>
        <w:bottom w:val="single" w:sz="4" w:space="0" w:color="auto"/>
      </w:pBdr>
      <w:spacing w:before="100" w:beforeAutospacing="1" w:after="100" w:afterAutospacing="1"/>
    </w:pPr>
  </w:style>
  <w:style w:type="paragraph" w:customStyle="1" w:styleId="xl141">
    <w:name w:val="xl141"/>
    <w:basedOn w:val="a7"/>
    <w:uiPriority w:val="99"/>
    <w:rsid w:val="005D3B7D"/>
    <w:pPr>
      <w:pBdr>
        <w:top w:val="single" w:sz="4" w:space="0" w:color="auto"/>
        <w:bottom w:val="single" w:sz="4" w:space="0" w:color="auto"/>
        <w:right w:val="single" w:sz="4" w:space="0" w:color="auto"/>
      </w:pBdr>
      <w:spacing w:before="100" w:beforeAutospacing="1" w:after="100" w:afterAutospacing="1"/>
    </w:pPr>
  </w:style>
  <w:style w:type="paragraph" w:customStyle="1" w:styleId="xl142">
    <w:name w:val="xl142"/>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3">
    <w:name w:val="xl143"/>
    <w:basedOn w:val="a7"/>
    <w:uiPriority w:val="99"/>
    <w:rsid w:val="005D3B7D"/>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44">
    <w:name w:val="xl144"/>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45">
    <w:name w:val="xl145"/>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46">
    <w:name w:val="xl146"/>
    <w:basedOn w:val="a7"/>
    <w:uiPriority w:val="99"/>
    <w:rsid w:val="005D3B7D"/>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47">
    <w:name w:val="xl147"/>
    <w:basedOn w:val="a7"/>
    <w:uiPriority w:val="99"/>
    <w:rsid w:val="005D3B7D"/>
    <w:pPr>
      <w:pBdr>
        <w:top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48">
    <w:name w:val="xl148"/>
    <w:basedOn w:val="a7"/>
    <w:uiPriority w:val="99"/>
    <w:rsid w:val="005D3B7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9">
    <w:name w:val="xl149"/>
    <w:basedOn w:val="a7"/>
    <w:uiPriority w:val="99"/>
    <w:rsid w:val="005D3B7D"/>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0">
    <w:name w:val="xl150"/>
    <w:basedOn w:val="a7"/>
    <w:uiPriority w:val="99"/>
    <w:rsid w:val="005D3B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1">
    <w:name w:val="xl151"/>
    <w:basedOn w:val="a7"/>
    <w:uiPriority w:val="99"/>
    <w:rsid w:val="005D3B7D"/>
    <w:pPr>
      <w:pBdr>
        <w:top w:val="single" w:sz="4" w:space="0" w:color="auto"/>
        <w:bottom w:val="single" w:sz="4" w:space="0" w:color="auto"/>
      </w:pBdr>
      <w:spacing w:before="100" w:beforeAutospacing="1" w:after="100" w:afterAutospacing="1"/>
      <w:jc w:val="right"/>
    </w:pPr>
    <w:rPr>
      <w:rFonts w:ascii="Arial" w:hAnsi="Arial" w:cs="Arial"/>
    </w:rPr>
  </w:style>
  <w:style w:type="paragraph" w:customStyle="1" w:styleId="xl152">
    <w:name w:val="xl152"/>
    <w:basedOn w:val="a7"/>
    <w:uiPriority w:val="99"/>
    <w:rsid w:val="005D3B7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53">
    <w:name w:val="xl153"/>
    <w:basedOn w:val="a7"/>
    <w:uiPriority w:val="99"/>
    <w:rsid w:val="005D3B7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4">
    <w:name w:val="xl154"/>
    <w:basedOn w:val="a7"/>
    <w:uiPriority w:val="99"/>
    <w:rsid w:val="005D3B7D"/>
    <w:pPr>
      <w:spacing w:before="100" w:beforeAutospacing="1" w:after="100" w:afterAutospacing="1"/>
      <w:jc w:val="center"/>
    </w:pPr>
    <w:rPr>
      <w:rFonts w:ascii="Arial" w:hAnsi="Arial" w:cs="Arial"/>
      <w:b/>
      <w:bCs/>
    </w:rPr>
  </w:style>
  <w:style w:type="paragraph" w:customStyle="1" w:styleId="xl155">
    <w:name w:val="xl155"/>
    <w:basedOn w:val="a7"/>
    <w:uiPriority w:val="99"/>
    <w:rsid w:val="005D3B7D"/>
    <w:pPr>
      <w:spacing w:before="100" w:beforeAutospacing="1" w:after="100" w:afterAutospacing="1"/>
      <w:jc w:val="center"/>
    </w:pPr>
    <w:rPr>
      <w:rFonts w:ascii="Arial" w:hAnsi="Arial" w:cs="Arial"/>
      <w:i/>
      <w:iCs/>
    </w:rPr>
  </w:style>
  <w:style w:type="paragraph" w:customStyle="1" w:styleId="xl156">
    <w:name w:val="xl156"/>
    <w:basedOn w:val="a7"/>
    <w:uiPriority w:val="99"/>
    <w:rsid w:val="005D3B7D"/>
    <w:pPr>
      <w:pBdr>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57">
    <w:name w:val="xl157"/>
    <w:basedOn w:val="a7"/>
    <w:uiPriority w:val="99"/>
    <w:rsid w:val="005D3B7D"/>
    <w:pPr>
      <w:pBdr>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58">
    <w:name w:val="xl158"/>
    <w:basedOn w:val="a7"/>
    <w:uiPriority w:val="99"/>
    <w:rsid w:val="005D3B7D"/>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59">
    <w:name w:val="xl159"/>
    <w:basedOn w:val="a7"/>
    <w:uiPriority w:val="99"/>
    <w:rsid w:val="005D3B7D"/>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445">
    <w:name w:val="xl445"/>
    <w:basedOn w:val="a7"/>
    <w:uiPriority w:val="99"/>
    <w:rsid w:val="005D3B7D"/>
    <w:pPr>
      <w:spacing w:before="100" w:beforeAutospacing="1" w:after="100" w:afterAutospacing="1"/>
    </w:pPr>
    <w:rPr>
      <w:rFonts w:ascii="Arial" w:hAnsi="Arial" w:cs="Arial"/>
    </w:rPr>
  </w:style>
  <w:style w:type="paragraph" w:customStyle="1" w:styleId="xl446">
    <w:name w:val="xl446"/>
    <w:basedOn w:val="a7"/>
    <w:uiPriority w:val="99"/>
    <w:rsid w:val="005D3B7D"/>
    <w:pPr>
      <w:spacing w:before="100" w:beforeAutospacing="1" w:after="100" w:afterAutospacing="1"/>
      <w:textAlignment w:val="top"/>
    </w:pPr>
    <w:rPr>
      <w:rFonts w:ascii="Arial" w:hAnsi="Arial" w:cs="Arial"/>
    </w:rPr>
  </w:style>
  <w:style w:type="paragraph" w:customStyle="1" w:styleId="xl447">
    <w:name w:val="xl447"/>
    <w:basedOn w:val="a7"/>
    <w:uiPriority w:val="99"/>
    <w:rsid w:val="005D3B7D"/>
    <w:pPr>
      <w:spacing w:before="100" w:beforeAutospacing="1" w:after="100" w:afterAutospacing="1"/>
      <w:jc w:val="center"/>
      <w:textAlignment w:val="top"/>
    </w:pPr>
    <w:rPr>
      <w:rFonts w:ascii="Arial" w:hAnsi="Arial" w:cs="Arial"/>
    </w:rPr>
  </w:style>
  <w:style w:type="paragraph" w:customStyle="1" w:styleId="xl448">
    <w:name w:val="xl448"/>
    <w:basedOn w:val="a7"/>
    <w:uiPriority w:val="99"/>
    <w:rsid w:val="005D3B7D"/>
    <w:pPr>
      <w:spacing w:before="100" w:beforeAutospacing="1" w:after="100" w:afterAutospacing="1"/>
      <w:jc w:val="center"/>
      <w:textAlignment w:val="top"/>
    </w:pPr>
    <w:rPr>
      <w:rFonts w:ascii="Arial" w:hAnsi="Arial" w:cs="Arial"/>
    </w:rPr>
  </w:style>
  <w:style w:type="paragraph" w:customStyle="1" w:styleId="xl449">
    <w:name w:val="xl449"/>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50">
    <w:name w:val="xl450"/>
    <w:basedOn w:val="a7"/>
    <w:uiPriority w:val="99"/>
    <w:rsid w:val="005D3B7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51">
    <w:name w:val="xl451"/>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52">
    <w:name w:val="xl452"/>
    <w:basedOn w:val="a7"/>
    <w:uiPriority w:val="99"/>
    <w:rsid w:val="005D3B7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53">
    <w:name w:val="xl453"/>
    <w:basedOn w:val="a7"/>
    <w:uiPriority w:val="99"/>
    <w:rsid w:val="005D3B7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54">
    <w:name w:val="xl454"/>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55">
    <w:name w:val="xl455"/>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456">
    <w:name w:val="xl456"/>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57">
    <w:name w:val="xl457"/>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58">
    <w:name w:val="xl458"/>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459">
    <w:name w:val="xl459"/>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rPr>
  </w:style>
  <w:style w:type="paragraph" w:customStyle="1" w:styleId="xl460">
    <w:name w:val="xl460"/>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rPr>
  </w:style>
  <w:style w:type="paragraph" w:customStyle="1" w:styleId="xl461">
    <w:name w:val="xl461"/>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rPr>
  </w:style>
  <w:style w:type="paragraph" w:customStyle="1" w:styleId="xl462">
    <w:name w:val="xl462"/>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rPr>
  </w:style>
  <w:style w:type="paragraph" w:customStyle="1" w:styleId="xl463">
    <w:name w:val="xl463"/>
    <w:basedOn w:val="a7"/>
    <w:uiPriority w:val="99"/>
    <w:rsid w:val="005D3B7D"/>
    <w:pPr>
      <w:spacing w:before="100" w:beforeAutospacing="1" w:after="100" w:afterAutospacing="1"/>
    </w:pPr>
    <w:rPr>
      <w:rFonts w:ascii="Arial" w:hAnsi="Arial" w:cs="Arial"/>
      <w:color w:val="FF0000"/>
    </w:rPr>
  </w:style>
  <w:style w:type="paragraph" w:customStyle="1" w:styleId="xl464">
    <w:name w:val="xl464"/>
    <w:basedOn w:val="a7"/>
    <w:uiPriority w:val="99"/>
    <w:rsid w:val="005D3B7D"/>
    <w:pPr>
      <w:spacing w:before="100" w:beforeAutospacing="1" w:after="100" w:afterAutospacing="1"/>
      <w:jc w:val="right"/>
      <w:textAlignment w:val="top"/>
    </w:pPr>
    <w:rPr>
      <w:rFonts w:ascii="Arial" w:hAnsi="Arial" w:cs="Arial"/>
    </w:rPr>
  </w:style>
  <w:style w:type="paragraph" w:customStyle="1" w:styleId="xl465">
    <w:name w:val="xl465"/>
    <w:basedOn w:val="a7"/>
    <w:uiPriority w:val="99"/>
    <w:rsid w:val="005D3B7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rPr>
  </w:style>
  <w:style w:type="paragraph" w:customStyle="1" w:styleId="xl466">
    <w:name w:val="xl466"/>
    <w:basedOn w:val="a7"/>
    <w:uiPriority w:val="99"/>
    <w:rsid w:val="005D3B7D"/>
    <w:pPr>
      <w:pBdr>
        <w:top w:val="single" w:sz="4" w:space="0" w:color="auto"/>
        <w:bottom w:val="single" w:sz="4" w:space="0" w:color="auto"/>
      </w:pBdr>
      <w:spacing w:before="100" w:beforeAutospacing="1" w:after="100" w:afterAutospacing="1"/>
      <w:jc w:val="center"/>
      <w:textAlignment w:val="top"/>
    </w:pPr>
    <w:rPr>
      <w:rFonts w:ascii="Arial" w:hAnsi="Arial" w:cs="Arial"/>
    </w:rPr>
  </w:style>
  <w:style w:type="paragraph" w:customStyle="1" w:styleId="xl467">
    <w:name w:val="xl467"/>
    <w:basedOn w:val="a7"/>
    <w:uiPriority w:val="99"/>
    <w:rsid w:val="005D3B7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68">
    <w:name w:val="xl468"/>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70">
    <w:name w:val="xl470"/>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72">
    <w:name w:val="xl472"/>
    <w:basedOn w:val="a7"/>
    <w:uiPriority w:val="99"/>
    <w:rsid w:val="005D3B7D"/>
    <w:pPr>
      <w:pBdr>
        <w:top w:val="single" w:sz="4" w:space="0" w:color="auto"/>
        <w:bottom w:val="single" w:sz="4" w:space="0" w:color="auto"/>
      </w:pBdr>
      <w:spacing w:before="100" w:beforeAutospacing="1" w:after="100" w:afterAutospacing="1"/>
      <w:jc w:val="center"/>
      <w:textAlignment w:val="top"/>
    </w:pPr>
    <w:rPr>
      <w:rFonts w:ascii="Arial" w:hAnsi="Arial" w:cs="Arial"/>
    </w:rPr>
  </w:style>
  <w:style w:type="paragraph" w:customStyle="1" w:styleId="xl473">
    <w:name w:val="xl473"/>
    <w:basedOn w:val="a7"/>
    <w:uiPriority w:val="99"/>
    <w:rsid w:val="005D3B7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74">
    <w:name w:val="xl474"/>
    <w:basedOn w:val="a7"/>
    <w:uiPriority w:val="99"/>
    <w:rsid w:val="005D3B7D"/>
    <w:pPr>
      <w:pBdr>
        <w:top w:val="single" w:sz="4" w:space="0" w:color="auto"/>
        <w:bottom w:val="single" w:sz="4" w:space="0" w:color="auto"/>
      </w:pBdr>
      <w:spacing w:before="100" w:beforeAutospacing="1" w:after="100" w:afterAutospacing="1"/>
      <w:jc w:val="center"/>
    </w:pPr>
  </w:style>
  <w:style w:type="paragraph" w:customStyle="1" w:styleId="xl475">
    <w:name w:val="xl475"/>
    <w:basedOn w:val="a7"/>
    <w:uiPriority w:val="99"/>
    <w:rsid w:val="005D3B7D"/>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476">
    <w:name w:val="xl476"/>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477">
    <w:name w:val="xl477"/>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478">
    <w:name w:val="xl478"/>
    <w:basedOn w:val="a7"/>
    <w:uiPriority w:val="99"/>
    <w:rsid w:val="005D3B7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7"/>
    <w:uiPriority w:val="99"/>
    <w:rsid w:val="005D3B7D"/>
    <w:pPr>
      <w:pBdr>
        <w:top w:val="single" w:sz="4" w:space="0" w:color="auto"/>
        <w:bottom w:val="single" w:sz="4" w:space="0" w:color="auto"/>
      </w:pBdr>
      <w:spacing w:before="100" w:beforeAutospacing="1" w:after="100" w:afterAutospacing="1"/>
      <w:jc w:val="center"/>
      <w:textAlignment w:val="top"/>
    </w:pPr>
  </w:style>
  <w:style w:type="character" w:customStyle="1" w:styleId="94">
    <w:name w:val="Основной текст + 9"/>
    <w:aliases w:val="5 pt"/>
    <w:uiPriority w:val="99"/>
    <w:rsid w:val="005D3B7D"/>
    <w:rPr>
      <w:rFonts w:ascii="Times New Roman" w:hAnsi="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7"/>
    <w:uiPriority w:val="99"/>
    <w:rsid w:val="005D3B7D"/>
    <w:pPr>
      <w:spacing w:before="100" w:beforeAutospacing="1" w:after="100" w:afterAutospacing="1"/>
    </w:pPr>
  </w:style>
  <w:style w:type="character" w:customStyle="1" w:styleId="normal-c">
    <w:name w:val="normal-c"/>
    <w:uiPriority w:val="99"/>
    <w:rsid w:val="005D3B7D"/>
    <w:rPr>
      <w:rFonts w:cs="Times New Roman"/>
    </w:rPr>
  </w:style>
  <w:style w:type="character" w:customStyle="1" w:styleId="1fffa">
    <w:name w:val="Текст Знак1"/>
    <w:uiPriority w:val="99"/>
    <w:semiHidden/>
    <w:rsid w:val="005D3B7D"/>
    <w:rPr>
      <w:rFonts w:ascii="Consolas" w:eastAsia="Calibri" w:hAnsi="Consolas" w:cs="Times New Roman"/>
      <w:noProof/>
      <w:sz w:val="21"/>
      <w:szCs w:val="21"/>
      <w:lang w:eastAsia="ru-RU"/>
    </w:rPr>
  </w:style>
  <w:style w:type="paragraph" w:styleId="2fff">
    <w:name w:val="envelope return"/>
    <w:basedOn w:val="a7"/>
    <w:uiPriority w:val="99"/>
    <w:rsid w:val="005D3B7D"/>
    <w:pPr>
      <w:spacing w:after="60"/>
      <w:jc w:val="both"/>
    </w:pPr>
    <w:rPr>
      <w:rFonts w:ascii="Arial" w:hAnsi="Arial" w:cs="Arial"/>
      <w:sz w:val="20"/>
      <w:szCs w:val="20"/>
    </w:rPr>
  </w:style>
  <w:style w:type="character" w:customStyle="1" w:styleId="317">
    <w:name w:val="Основной текст 3 Знак1"/>
    <w:uiPriority w:val="99"/>
    <w:semiHidden/>
    <w:rsid w:val="005D3B7D"/>
    <w:rPr>
      <w:rFonts w:ascii="Times New Roman" w:eastAsia="Calibri" w:hAnsi="Times New Roman" w:cs="Times New Roman"/>
      <w:noProof/>
      <w:sz w:val="16"/>
      <w:szCs w:val="16"/>
      <w:lang w:eastAsia="ru-RU"/>
    </w:rPr>
  </w:style>
  <w:style w:type="paragraph" w:customStyle="1" w:styleId="affff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7"/>
    <w:uiPriority w:val="99"/>
    <w:rsid w:val="005D3B7D"/>
    <w:pPr>
      <w:spacing w:after="160" w:line="240" w:lineRule="exact"/>
      <w:jc w:val="both"/>
    </w:pPr>
    <w:rPr>
      <w:szCs w:val="20"/>
      <w:lang w:val="en-US" w:eastAsia="en-US"/>
    </w:rPr>
  </w:style>
  <w:style w:type="paragraph" w:customStyle="1" w:styleId="1fffb">
    <w:name w:val="Знак Знак Знак1 Знак Знак Знак Знак Знак Знак"/>
    <w:basedOn w:val="a7"/>
    <w:uiPriority w:val="99"/>
    <w:rsid w:val="005D3B7D"/>
    <w:pPr>
      <w:spacing w:after="160" w:line="240" w:lineRule="exact"/>
      <w:jc w:val="both"/>
    </w:pPr>
    <w:rPr>
      <w:szCs w:val="20"/>
      <w:lang w:val="en-US" w:eastAsia="en-US"/>
    </w:rPr>
  </w:style>
  <w:style w:type="paragraph" w:customStyle="1" w:styleId="1fffc">
    <w:name w:val="Знак Знак Знак Знак Знак Знак1 Знак Знак Знак"/>
    <w:basedOn w:val="a7"/>
    <w:uiPriority w:val="99"/>
    <w:rsid w:val="005D3B7D"/>
    <w:pPr>
      <w:spacing w:after="160" w:line="240" w:lineRule="exact"/>
      <w:jc w:val="both"/>
    </w:pPr>
    <w:rPr>
      <w:szCs w:val="20"/>
      <w:lang w:val="en-US" w:eastAsia="en-US"/>
    </w:rPr>
  </w:style>
  <w:style w:type="paragraph" w:customStyle="1" w:styleId="1fffd">
    <w:name w:val="Знак Знак Знак1 Знак Знак Знак"/>
    <w:basedOn w:val="a7"/>
    <w:uiPriority w:val="99"/>
    <w:rsid w:val="005D3B7D"/>
    <w:pPr>
      <w:spacing w:after="160" w:line="240" w:lineRule="exact"/>
      <w:jc w:val="both"/>
    </w:pPr>
    <w:rPr>
      <w:szCs w:val="20"/>
      <w:lang w:val="en-US" w:eastAsia="en-US"/>
    </w:rPr>
  </w:style>
  <w:style w:type="paragraph" w:customStyle="1" w:styleId="puces">
    <w:name w:val="puces"/>
    <w:basedOn w:val="a7"/>
    <w:uiPriority w:val="99"/>
    <w:rsid w:val="005D3B7D"/>
    <w:pPr>
      <w:tabs>
        <w:tab w:val="left" w:pos="1276"/>
        <w:tab w:val="num" w:pos="1492"/>
      </w:tabs>
      <w:ind w:left="1492" w:hanging="360"/>
      <w:jc w:val="both"/>
    </w:pPr>
    <w:rPr>
      <w:szCs w:val="20"/>
      <w:lang w:val="fr-FR" w:eastAsia="fr-FR"/>
    </w:rPr>
  </w:style>
  <w:style w:type="paragraph" w:customStyle="1" w:styleId="-9">
    <w:name w:val="Контракт-раздел"/>
    <w:basedOn w:val="a7"/>
    <w:next w:val="-2"/>
    <w:uiPriority w:val="99"/>
    <w:rsid w:val="005D3B7D"/>
    <w:pPr>
      <w:keepNext/>
      <w:tabs>
        <w:tab w:val="num" w:pos="0"/>
        <w:tab w:val="left" w:pos="540"/>
      </w:tabs>
      <w:suppressAutoHyphens/>
      <w:spacing w:before="360" w:after="120"/>
      <w:jc w:val="center"/>
      <w:outlineLvl w:val="3"/>
    </w:pPr>
    <w:rPr>
      <w:b/>
      <w:bCs/>
      <w:caps/>
      <w:smallCaps/>
    </w:rPr>
  </w:style>
  <w:style w:type="paragraph" w:customStyle="1" w:styleId="Texte">
    <w:name w:val="Texte"/>
    <w:basedOn w:val="a7"/>
    <w:uiPriority w:val="99"/>
    <w:rsid w:val="005D3B7D"/>
    <w:pPr>
      <w:ind w:left="851"/>
      <w:jc w:val="both"/>
    </w:pPr>
    <w:rPr>
      <w:szCs w:val="20"/>
      <w:lang w:val="fr-FR" w:eastAsia="fr-FR"/>
    </w:rPr>
  </w:style>
  <w:style w:type="character" w:customStyle="1" w:styleId="grame">
    <w:name w:val="grame"/>
    <w:basedOn w:val="a8"/>
    <w:uiPriority w:val="99"/>
    <w:rsid w:val="005D3B7D"/>
  </w:style>
  <w:style w:type="character" w:customStyle="1" w:styleId="HTML1">
    <w:name w:val="Адрес HTML Знак"/>
    <w:link w:val="HTML2"/>
    <w:uiPriority w:val="99"/>
    <w:locked/>
    <w:rsid w:val="005D3B7D"/>
    <w:rPr>
      <w:i/>
      <w:iCs/>
      <w:sz w:val="24"/>
      <w:szCs w:val="24"/>
    </w:rPr>
  </w:style>
  <w:style w:type="paragraph" w:styleId="HTML2">
    <w:name w:val="HTML Address"/>
    <w:basedOn w:val="a7"/>
    <w:link w:val="HTML1"/>
    <w:uiPriority w:val="99"/>
    <w:rsid w:val="005D3B7D"/>
    <w:rPr>
      <w:rFonts w:asciiTheme="minorHAnsi" w:eastAsiaTheme="minorHAnsi" w:hAnsiTheme="minorHAnsi" w:cstheme="minorBidi"/>
      <w:i/>
      <w:iCs/>
      <w:lang w:eastAsia="en-US"/>
    </w:rPr>
  </w:style>
  <w:style w:type="character" w:customStyle="1" w:styleId="HTML10">
    <w:name w:val="Адрес HTML Знак1"/>
    <w:basedOn w:val="a8"/>
    <w:uiPriority w:val="99"/>
    <w:rsid w:val="005D3B7D"/>
    <w:rPr>
      <w:rFonts w:ascii="Times New Roman" w:eastAsia="Times New Roman" w:hAnsi="Times New Roman" w:cs="Times New Roman"/>
      <w:i/>
      <w:iCs/>
      <w:sz w:val="24"/>
      <w:szCs w:val="24"/>
      <w:lang w:eastAsia="ru-RU"/>
    </w:rPr>
  </w:style>
  <w:style w:type="character" w:customStyle="1" w:styleId="2H2h2">
    <w:name w:val="Заголовок 2;H2;h2 Знак"/>
    <w:rsid w:val="005D3B7D"/>
    <w:rPr>
      <w:b/>
      <w:sz w:val="28"/>
      <w:lang w:val="ru-RU" w:eastAsia="ru-RU" w:bidi="ar-SA"/>
    </w:rPr>
  </w:style>
  <w:style w:type="character" w:customStyle="1" w:styleId="4b">
    <w:name w:val="Знак Знак4"/>
    <w:uiPriority w:val="99"/>
    <w:locked/>
    <w:rsid w:val="005D3B7D"/>
    <w:rPr>
      <w:noProof/>
      <w:sz w:val="24"/>
      <w:szCs w:val="24"/>
      <w:lang w:val="ru-RU" w:eastAsia="ru-RU" w:bidi="ar-SA"/>
    </w:rPr>
  </w:style>
  <w:style w:type="character" w:customStyle="1" w:styleId="85">
    <w:name w:val="Знак Знак8"/>
    <w:uiPriority w:val="99"/>
    <w:locked/>
    <w:rsid w:val="005D3B7D"/>
    <w:rPr>
      <w:sz w:val="24"/>
      <w:szCs w:val="24"/>
      <w:lang w:val="ru-RU" w:eastAsia="ru-RU" w:bidi="ar-SA"/>
    </w:rPr>
  </w:style>
  <w:style w:type="character" w:customStyle="1" w:styleId="FootnoteTextChar">
    <w:name w:val="Footnote Text Char"/>
    <w:uiPriority w:val="99"/>
    <w:semiHidden/>
    <w:locked/>
    <w:rsid w:val="005D3B7D"/>
    <w:rPr>
      <w:rFonts w:cs="Times New Roman"/>
      <w:noProof/>
      <w:lang w:val="ru-RU" w:eastAsia="ar-SA" w:bidi="ar-SA"/>
    </w:rPr>
  </w:style>
  <w:style w:type="character" w:customStyle="1" w:styleId="1fffe">
    <w:name w:val="Заголовок №1_"/>
    <w:link w:val="1ffff"/>
    <w:uiPriority w:val="99"/>
    <w:locked/>
    <w:rsid w:val="005D3B7D"/>
    <w:rPr>
      <w:b/>
      <w:bCs/>
      <w:sz w:val="25"/>
      <w:szCs w:val="25"/>
      <w:shd w:val="clear" w:color="auto" w:fill="FFFFFF"/>
    </w:rPr>
  </w:style>
  <w:style w:type="paragraph" w:customStyle="1" w:styleId="1ffff">
    <w:name w:val="Заголовок №1"/>
    <w:basedOn w:val="a7"/>
    <w:link w:val="1fffe"/>
    <w:uiPriority w:val="99"/>
    <w:qFormat/>
    <w:rsid w:val="005D3B7D"/>
    <w:pPr>
      <w:shd w:val="clear" w:color="auto" w:fill="FFFFFF"/>
      <w:spacing w:after="60" w:line="240" w:lineRule="atLeast"/>
      <w:outlineLvl w:val="0"/>
    </w:pPr>
    <w:rPr>
      <w:rFonts w:asciiTheme="minorHAnsi" w:eastAsiaTheme="minorHAnsi" w:hAnsiTheme="minorHAnsi" w:cstheme="minorBidi"/>
      <w:b/>
      <w:bCs/>
      <w:sz w:val="25"/>
      <w:szCs w:val="25"/>
      <w:lang w:eastAsia="en-US"/>
    </w:rPr>
  </w:style>
  <w:style w:type="character" w:customStyle="1" w:styleId="4c">
    <w:name w:val="Основной текст (4)_"/>
    <w:link w:val="4d"/>
    <w:uiPriority w:val="99"/>
    <w:locked/>
    <w:rsid w:val="005D3B7D"/>
    <w:rPr>
      <w:noProof/>
      <w:shd w:val="clear" w:color="auto" w:fill="FFFFFF"/>
    </w:rPr>
  </w:style>
  <w:style w:type="paragraph" w:customStyle="1" w:styleId="4d">
    <w:name w:val="Основной текст (4)"/>
    <w:basedOn w:val="a7"/>
    <w:link w:val="4c"/>
    <w:uiPriority w:val="99"/>
    <w:rsid w:val="005D3B7D"/>
    <w:pPr>
      <w:shd w:val="clear" w:color="auto" w:fill="FFFFFF"/>
      <w:spacing w:before="60" w:line="240" w:lineRule="atLeast"/>
    </w:pPr>
    <w:rPr>
      <w:rFonts w:asciiTheme="minorHAnsi" w:eastAsiaTheme="minorHAnsi" w:hAnsiTheme="minorHAnsi" w:cstheme="minorBidi"/>
      <w:noProof/>
      <w:sz w:val="22"/>
      <w:szCs w:val="22"/>
      <w:lang w:eastAsia="en-US"/>
    </w:rPr>
  </w:style>
  <w:style w:type="character" w:customStyle="1" w:styleId="5b">
    <w:name w:val="Основной текст (5)_"/>
    <w:link w:val="5c"/>
    <w:uiPriority w:val="99"/>
    <w:locked/>
    <w:rsid w:val="005D3B7D"/>
    <w:rPr>
      <w:rFonts w:ascii="Consolas" w:hAnsi="Consolas"/>
      <w:noProof/>
      <w:sz w:val="8"/>
      <w:szCs w:val="8"/>
      <w:shd w:val="clear" w:color="auto" w:fill="FFFFFF"/>
    </w:rPr>
  </w:style>
  <w:style w:type="paragraph" w:customStyle="1" w:styleId="5c">
    <w:name w:val="Основной текст (5)"/>
    <w:basedOn w:val="a7"/>
    <w:link w:val="5b"/>
    <w:uiPriority w:val="99"/>
    <w:rsid w:val="005D3B7D"/>
    <w:pPr>
      <w:shd w:val="clear" w:color="auto" w:fill="FFFFFF"/>
      <w:spacing w:line="240" w:lineRule="atLeast"/>
    </w:pPr>
    <w:rPr>
      <w:rFonts w:ascii="Consolas" w:eastAsiaTheme="minorHAnsi" w:hAnsi="Consolas" w:cstheme="minorBidi"/>
      <w:noProof/>
      <w:sz w:val="8"/>
      <w:szCs w:val="8"/>
      <w:lang w:eastAsia="en-US"/>
    </w:rPr>
  </w:style>
  <w:style w:type="character" w:customStyle="1" w:styleId="66">
    <w:name w:val="Основной текст (6)_"/>
    <w:link w:val="67"/>
    <w:uiPriority w:val="99"/>
    <w:locked/>
    <w:rsid w:val="005D3B7D"/>
    <w:rPr>
      <w:smallCaps/>
      <w:sz w:val="18"/>
      <w:szCs w:val="18"/>
      <w:shd w:val="clear" w:color="auto" w:fill="FFFFFF"/>
    </w:rPr>
  </w:style>
  <w:style w:type="paragraph" w:customStyle="1" w:styleId="67">
    <w:name w:val="Основной текст (6)"/>
    <w:basedOn w:val="a7"/>
    <w:link w:val="66"/>
    <w:uiPriority w:val="99"/>
    <w:rsid w:val="005D3B7D"/>
    <w:pPr>
      <w:shd w:val="clear" w:color="auto" w:fill="FFFFFF"/>
      <w:spacing w:line="173" w:lineRule="exact"/>
    </w:pPr>
    <w:rPr>
      <w:rFonts w:asciiTheme="minorHAnsi" w:eastAsiaTheme="minorHAnsi" w:hAnsiTheme="minorHAnsi" w:cstheme="minorBidi"/>
      <w:smallCaps/>
      <w:sz w:val="18"/>
      <w:szCs w:val="18"/>
      <w:lang w:eastAsia="en-US"/>
    </w:rPr>
  </w:style>
  <w:style w:type="character" w:customStyle="1" w:styleId="76">
    <w:name w:val="Основной текст (7)_"/>
    <w:link w:val="77"/>
    <w:uiPriority w:val="99"/>
    <w:locked/>
    <w:rsid w:val="005D3B7D"/>
    <w:rPr>
      <w:spacing w:val="-10"/>
      <w:sz w:val="31"/>
      <w:szCs w:val="31"/>
      <w:shd w:val="clear" w:color="auto" w:fill="FFFFFF"/>
    </w:rPr>
  </w:style>
  <w:style w:type="paragraph" w:customStyle="1" w:styleId="77">
    <w:name w:val="Основной текст (7)"/>
    <w:basedOn w:val="a7"/>
    <w:link w:val="76"/>
    <w:uiPriority w:val="99"/>
    <w:rsid w:val="005D3B7D"/>
    <w:pPr>
      <w:shd w:val="clear" w:color="auto" w:fill="FFFFFF"/>
      <w:spacing w:after="60" w:line="240" w:lineRule="atLeast"/>
    </w:pPr>
    <w:rPr>
      <w:rFonts w:asciiTheme="minorHAnsi" w:eastAsiaTheme="minorHAnsi" w:hAnsiTheme="minorHAnsi" w:cstheme="minorBidi"/>
      <w:spacing w:val="-10"/>
      <w:sz w:val="31"/>
      <w:szCs w:val="31"/>
      <w:lang w:eastAsia="en-US"/>
    </w:rPr>
  </w:style>
  <w:style w:type="character" w:customStyle="1" w:styleId="85pt">
    <w:name w:val="Основной текст + 8.5 pt"/>
    <w:uiPriority w:val="99"/>
    <w:rsid w:val="005D3B7D"/>
    <w:rPr>
      <w:sz w:val="17"/>
      <w:szCs w:val="17"/>
      <w:lang w:val="ru-RU" w:eastAsia="ru-RU" w:bidi="ar-SA"/>
    </w:rPr>
  </w:style>
  <w:style w:type="character" w:customStyle="1" w:styleId="3105pt">
    <w:name w:val="Основной текст (3) + 10.5 pt"/>
    <w:uiPriority w:val="99"/>
    <w:rsid w:val="005D3B7D"/>
    <w:rPr>
      <w:sz w:val="21"/>
      <w:szCs w:val="21"/>
      <w:shd w:val="clear" w:color="auto" w:fill="FFFFFF"/>
    </w:rPr>
  </w:style>
  <w:style w:type="character" w:customStyle="1" w:styleId="2pt">
    <w:name w:val="Основной текст + Интервал 2 pt"/>
    <w:uiPriority w:val="99"/>
    <w:rsid w:val="005D3B7D"/>
    <w:rPr>
      <w:spacing w:val="50"/>
      <w:sz w:val="18"/>
      <w:lang w:val="ru-RU" w:eastAsia="ru-RU" w:bidi="ar-SA"/>
    </w:rPr>
  </w:style>
  <w:style w:type="character" w:customStyle="1" w:styleId="9pt">
    <w:name w:val="Основной текст + 9 pt"/>
    <w:aliases w:val="Малые прописные"/>
    <w:uiPriority w:val="99"/>
    <w:rsid w:val="005D3B7D"/>
    <w:rPr>
      <w:smallCaps/>
      <w:sz w:val="18"/>
      <w:szCs w:val="18"/>
      <w:lang w:val="en-US" w:eastAsia="en-US" w:bidi="ar-SA"/>
    </w:rPr>
  </w:style>
  <w:style w:type="character" w:customStyle="1" w:styleId="2pt6">
    <w:name w:val="Основной текст + Интервал 2 pt6"/>
    <w:uiPriority w:val="99"/>
    <w:rsid w:val="005D3B7D"/>
    <w:rPr>
      <w:spacing w:val="50"/>
      <w:sz w:val="18"/>
      <w:lang w:val="ru-RU" w:eastAsia="ru-RU" w:bidi="ar-SA"/>
    </w:rPr>
  </w:style>
  <w:style w:type="character" w:customStyle="1" w:styleId="2pt5">
    <w:name w:val="Основной текст + Интервал 2 pt5"/>
    <w:uiPriority w:val="99"/>
    <w:rsid w:val="005D3B7D"/>
    <w:rPr>
      <w:spacing w:val="50"/>
      <w:sz w:val="18"/>
      <w:lang w:val="ru-RU" w:eastAsia="ru-RU" w:bidi="ar-SA"/>
    </w:rPr>
  </w:style>
  <w:style w:type="character" w:customStyle="1" w:styleId="2pt4">
    <w:name w:val="Основной текст + Интервал 2 pt4"/>
    <w:uiPriority w:val="99"/>
    <w:rsid w:val="005D3B7D"/>
    <w:rPr>
      <w:spacing w:val="50"/>
      <w:sz w:val="18"/>
      <w:lang w:val="ru-RU" w:eastAsia="ru-RU" w:bidi="ar-SA"/>
    </w:rPr>
  </w:style>
  <w:style w:type="character" w:customStyle="1" w:styleId="2pt3">
    <w:name w:val="Основной текст + Интервал 2 pt3"/>
    <w:uiPriority w:val="99"/>
    <w:rsid w:val="005D3B7D"/>
    <w:rPr>
      <w:spacing w:val="50"/>
      <w:sz w:val="18"/>
      <w:lang w:val="ru-RU" w:eastAsia="ru-RU" w:bidi="ar-SA"/>
    </w:rPr>
  </w:style>
  <w:style w:type="character" w:customStyle="1" w:styleId="2pt2">
    <w:name w:val="Основной текст + Интервал 2 pt2"/>
    <w:uiPriority w:val="99"/>
    <w:rsid w:val="005D3B7D"/>
    <w:rPr>
      <w:spacing w:val="50"/>
      <w:sz w:val="18"/>
      <w:lang w:val="ru-RU" w:eastAsia="ru-RU" w:bidi="ar-SA"/>
    </w:rPr>
  </w:style>
  <w:style w:type="character" w:customStyle="1" w:styleId="2pt1">
    <w:name w:val="Основной текст + Интервал 2 pt1"/>
    <w:uiPriority w:val="99"/>
    <w:rsid w:val="005D3B7D"/>
    <w:rPr>
      <w:spacing w:val="50"/>
      <w:sz w:val="18"/>
      <w:lang w:val="ru-RU" w:eastAsia="ru-RU" w:bidi="ar-SA"/>
    </w:rPr>
  </w:style>
  <w:style w:type="character" w:customStyle="1" w:styleId="6105pt">
    <w:name w:val="Основной текст (6) + 10.5 pt"/>
    <w:aliases w:val="Не малые прописные"/>
    <w:uiPriority w:val="99"/>
    <w:rsid w:val="005D3B7D"/>
    <w:rPr>
      <w:smallCaps/>
      <w:spacing w:val="0"/>
      <w:sz w:val="21"/>
      <w:szCs w:val="21"/>
      <w:shd w:val="clear" w:color="auto" w:fill="FFFFFF"/>
    </w:rPr>
  </w:style>
  <w:style w:type="character" w:customStyle="1" w:styleId="char-child">
    <w:name w:val="char-child"/>
    <w:basedOn w:val="a8"/>
    <w:uiPriority w:val="99"/>
    <w:rsid w:val="005D3B7D"/>
  </w:style>
  <w:style w:type="character" w:customStyle="1" w:styleId="BodyTextIndentChar">
    <w:name w:val="Body Text Indent Char"/>
    <w:aliases w:val="текст Char"/>
    <w:uiPriority w:val="99"/>
    <w:locked/>
    <w:rsid w:val="005D3B7D"/>
    <w:rPr>
      <w:rFonts w:ascii="Times New Roman" w:hAnsi="Times New Roman" w:cs="Times New Roman"/>
      <w:noProof/>
      <w:sz w:val="24"/>
      <w:szCs w:val="24"/>
    </w:rPr>
  </w:style>
  <w:style w:type="character" w:customStyle="1" w:styleId="BodyTextIndentChar1">
    <w:name w:val="Body Text Indent Char1"/>
    <w:aliases w:val="текст Char1"/>
    <w:uiPriority w:val="99"/>
    <w:semiHidden/>
    <w:rsid w:val="005D3B7D"/>
    <w:rPr>
      <w:rFonts w:ascii="Times New Roman" w:hAnsi="Times New Roman"/>
      <w:noProof/>
      <w:sz w:val="24"/>
      <w:szCs w:val="24"/>
    </w:rPr>
  </w:style>
  <w:style w:type="character" w:customStyle="1" w:styleId="PlainTextChar">
    <w:name w:val="Plain Text Char"/>
    <w:uiPriority w:val="99"/>
    <w:locked/>
    <w:rsid w:val="005D3B7D"/>
    <w:rPr>
      <w:rFonts w:ascii="Courier New" w:hAnsi="Courier New" w:cs="Courier New"/>
      <w:color w:val="000000"/>
      <w:kern w:val="18"/>
      <w:lang w:eastAsia="ru-RU"/>
    </w:rPr>
  </w:style>
  <w:style w:type="character" w:customStyle="1" w:styleId="PlainTextChar1">
    <w:name w:val="Plain Text Char1"/>
    <w:uiPriority w:val="99"/>
    <w:semiHidden/>
    <w:rsid w:val="005D3B7D"/>
    <w:rPr>
      <w:rFonts w:ascii="Courier New" w:hAnsi="Courier New" w:cs="Courier New"/>
      <w:noProof/>
      <w:sz w:val="20"/>
      <w:szCs w:val="20"/>
    </w:rPr>
  </w:style>
  <w:style w:type="character" w:customStyle="1" w:styleId="HeaderChar1">
    <w:name w:val="Header Char1"/>
    <w:uiPriority w:val="99"/>
    <w:locked/>
    <w:rsid w:val="005D3B7D"/>
    <w:rPr>
      <w:noProof/>
      <w:sz w:val="24"/>
      <w:szCs w:val="24"/>
      <w:lang w:eastAsia="ru-RU"/>
    </w:rPr>
  </w:style>
  <w:style w:type="character" w:customStyle="1" w:styleId="FooterChar1">
    <w:name w:val="Footer Char1"/>
    <w:uiPriority w:val="99"/>
    <w:locked/>
    <w:rsid w:val="005D3B7D"/>
    <w:rPr>
      <w:lang w:eastAsia="ar-SA" w:bidi="ar-SA"/>
    </w:rPr>
  </w:style>
  <w:style w:type="character" w:customStyle="1" w:styleId="BodyText2Char">
    <w:name w:val="Body Text 2 Char"/>
    <w:uiPriority w:val="99"/>
    <w:locked/>
    <w:rsid w:val="005D3B7D"/>
    <w:rPr>
      <w:noProof/>
      <w:sz w:val="24"/>
      <w:szCs w:val="24"/>
      <w:lang w:eastAsia="ru-RU"/>
    </w:rPr>
  </w:style>
  <w:style w:type="character" w:customStyle="1" w:styleId="BodyText2Char1">
    <w:name w:val="Body Text 2 Char1"/>
    <w:uiPriority w:val="99"/>
    <w:semiHidden/>
    <w:rsid w:val="005D3B7D"/>
    <w:rPr>
      <w:rFonts w:ascii="Times New Roman" w:hAnsi="Times New Roman"/>
      <w:noProof/>
      <w:sz w:val="24"/>
      <w:szCs w:val="24"/>
    </w:rPr>
  </w:style>
  <w:style w:type="character" w:customStyle="1" w:styleId="BodyText3Char">
    <w:name w:val="Body Text 3 Char"/>
    <w:uiPriority w:val="99"/>
    <w:locked/>
    <w:rsid w:val="005D3B7D"/>
    <w:rPr>
      <w:noProof/>
      <w:sz w:val="16"/>
      <w:szCs w:val="16"/>
      <w:lang w:eastAsia="ru-RU"/>
    </w:rPr>
  </w:style>
  <w:style w:type="character" w:customStyle="1" w:styleId="BodyText3Char1">
    <w:name w:val="Body Text 3 Char1"/>
    <w:uiPriority w:val="99"/>
    <w:semiHidden/>
    <w:rsid w:val="005D3B7D"/>
    <w:rPr>
      <w:rFonts w:ascii="Times New Roman" w:hAnsi="Times New Roman"/>
      <w:noProof/>
      <w:sz w:val="16"/>
      <w:szCs w:val="16"/>
    </w:rPr>
  </w:style>
  <w:style w:type="character" w:customStyle="1" w:styleId="HTMLAddressChar">
    <w:name w:val="HTML Address Char"/>
    <w:uiPriority w:val="99"/>
    <w:locked/>
    <w:rsid w:val="005D3B7D"/>
    <w:rPr>
      <w:i/>
      <w:iCs/>
      <w:sz w:val="24"/>
      <w:szCs w:val="24"/>
      <w:lang w:eastAsia="ru-RU"/>
    </w:rPr>
  </w:style>
  <w:style w:type="character" w:customStyle="1" w:styleId="HTMLAddressChar1">
    <w:name w:val="HTML Address Char1"/>
    <w:uiPriority w:val="99"/>
    <w:semiHidden/>
    <w:rsid w:val="005D3B7D"/>
    <w:rPr>
      <w:rFonts w:ascii="Times New Roman" w:hAnsi="Times New Roman"/>
      <w:i/>
      <w:iCs/>
      <w:noProof/>
      <w:sz w:val="24"/>
      <w:szCs w:val="24"/>
    </w:rPr>
  </w:style>
  <w:style w:type="paragraph" w:customStyle="1" w:styleId="1ffff0">
    <w:name w:val="Знак Знак Знак Знак Знак Знак Знак Знак Знак Знак Знак Знак Знак Знак Знак Знак Знак Знак Знак Знак Знак Знак Знак Знак Знак Знак Знак Знак1"/>
    <w:basedOn w:val="a7"/>
    <w:uiPriority w:val="99"/>
    <w:rsid w:val="005D3B7D"/>
    <w:pPr>
      <w:spacing w:after="160" w:line="240" w:lineRule="exact"/>
      <w:jc w:val="both"/>
    </w:pPr>
    <w:rPr>
      <w:lang w:val="en-US" w:eastAsia="en-US"/>
    </w:rPr>
  </w:style>
  <w:style w:type="paragraph" w:customStyle="1" w:styleId="11f2">
    <w:name w:val="Знак Знак Знак1 Знак Знак Знак Знак Знак Знак1"/>
    <w:basedOn w:val="a7"/>
    <w:uiPriority w:val="99"/>
    <w:rsid w:val="005D3B7D"/>
    <w:pPr>
      <w:spacing w:after="160" w:line="240" w:lineRule="exact"/>
      <w:jc w:val="both"/>
    </w:pPr>
    <w:rPr>
      <w:lang w:val="en-US" w:eastAsia="en-US"/>
    </w:rPr>
  </w:style>
  <w:style w:type="paragraph" w:customStyle="1" w:styleId="11f3">
    <w:name w:val="Знак Знак Знак Знак Знак Знак1 Знак Знак Знак1"/>
    <w:basedOn w:val="a7"/>
    <w:uiPriority w:val="99"/>
    <w:rsid w:val="005D3B7D"/>
    <w:pPr>
      <w:spacing w:after="160" w:line="240" w:lineRule="exact"/>
      <w:jc w:val="both"/>
    </w:pPr>
    <w:rPr>
      <w:lang w:val="en-US" w:eastAsia="en-US"/>
    </w:rPr>
  </w:style>
  <w:style w:type="paragraph" w:customStyle="1" w:styleId="11f4">
    <w:name w:val="Знак Знак Знак1 Знак Знак Знак1"/>
    <w:basedOn w:val="a7"/>
    <w:uiPriority w:val="99"/>
    <w:rsid w:val="005D3B7D"/>
    <w:pPr>
      <w:spacing w:after="160" w:line="240" w:lineRule="exact"/>
      <w:jc w:val="both"/>
    </w:pPr>
    <w:rPr>
      <w:lang w:val="en-US" w:eastAsia="en-US"/>
    </w:rPr>
  </w:style>
  <w:style w:type="paragraph" w:customStyle="1" w:styleId="3210">
    <w:name w:val="Основной текст с отступом 321"/>
    <w:basedOn w:val="a7"/>
    <w:uiPriority w:val="99"/>
    <w:rsid w:val="005D3B7D"/>
    <w:pPr>
      <w:widowControl w:val="0"/>
      <w:tabs>
        <w:tab w:val="left" w:pos="0"/>
      </w:tabs>
      <w:overflowPunct w:val="0"/>
      <w:autoSpaceDE w:val="0"/>
      <w:autoSpaceDN w:val="0"/>
      <w:adjustRightInd w:val="0"/>
      <w:ind w:right="21" w:hanging="11"/>
      <w:jc w:val="both"/>
      <w:textAlignment w:val="baseline"/>
    </w:pPr>
    <w:rPr>
      <w:rFonts w:ascii="Bookman Old Style" w:hAnsi="Bookman Old Style" w:cs="Bookman Old Style"/>
      <w:i/>
      <w:iCs/>
      <w:color w:val="000000"/>
      <w:sz w:val="22"/>
      <w:szCs w:val="22"/>
    </w:rPr>
  </w:style>
  <w:style w:type="paragraph" w:customStyle="1" w:styleId="3211">
    <w:name w:val="Основной текст 321"/>
    <w:basedOn w:val="a7"/>
    <w:uiPriority w:val="99"/>
    <w:rsid w:val="005D3B7D"/>
    <w:pPr>
      <w:widowControl w:val="0"/>
      <w:overflowPunct w:val="0"/>
      <w:autoSpaceDE w:val="0"/>
      <w:autoSpaceDN w:val="0"/>
      <w:adjustRightInd w:val="0"/>
      <w:jc w:val="both"/>
      <w:textAlignment w:val="baseline"/>
    </w:pPr>
    <w:rPr>
      <w:rFonts w:ascii="Tahoma" w:hAnsi="Tahoma" w:cs="Tahoma"/>
      <w:color w:val="000000"/>
      <w:sz w:val="22"/>
      <w:szCs w:val="22"/>
    </w:rPr>
  </w:style>
  <w:style w:type="paragraph" w:customStyle="1" w:styleId="11f5">
    <w:name w:val="Основной текст11"/>
    <w:basedOn w:val="a7"/>
    <w:uiPriority w:val="99"/>
    <w:rsid w:val="005D3B7D"/>
    <w:pPr>
      <w:spacing w:line="360" w:lineRule="auto"/>
      <w:jc w:val="both"/>
    </w:pPr>
    <w:rPr>
      <w:sz w:val="28"/>
      <w:szCs w:val="28"/>
    </w:rPr>
  </w:style>
  <w:style w:type="paragraph" w:customStyle="1" w:styleId="11f6">
    <w:name w:val="Текст11"/>
    <w:basedOn w:val="a7"/>
    <w:uiPriority w:val="99"/>
    <w:rsid w:val="005D3B7D"/>
    <w:rPr>
      <w:rFonts w:ascii="Courier New" w:hAnsi="Courier New" w:cs="Courier New"/>
      <w:sz w:val="20"/>
      <w:szCs w:val="20"/>
    </w:rPr>
  </w:style>
  <w:style w:type="paragraph" w:customStyle="1" w:styleId="font7">
    <w:name w:val="font7"/>
    <w:basedOn w:val="a7"/>
    <w:uiPriority w:val="99"/>
    <w:rsid w:val="005D3B7D"/>
    <w:pPr>
      <w:spacing w:before="100" w:beforeAutospacing="1" w:after="100" w:afterAutospacing="1"/>
    </w:pPr>
    <w:rPr>
      <w:rFonts w:ascii="Calibri" w:hAnsi="Calibri"/>
      <w:i/>
      <w:iCs/>
      <w:sz w:val="20"/>
      <w:szCs w:val="20"/>
    </w:rPr>
  </w:style>
  <w:style w:type="paragraph" w:customStyle="1" w:styleId="font8">
    <w:name w:val="font8"/>
    <w:basedOn w:val="a7"/>
    <w:uiPriority w:val="99"/>
    <w:rsid w:val="005D3B7D"/>
    <w:pPr>
      <w:spacing w:before="100" w:beforeAutospacing="1" w:after="100" w:afterAutospacing="1"/>
    </w:pPr>
    <w:rPr>
      <w:color w:val="FF0000"/>
      <w:sz w:val="22"/>
      <w:szCs w:val="22"/>
    </w:rPr>
  </w:style>
  <w:style w:type="paragraph" w:customStyle="1" w:styleId="xl160">
    <w:name w:val="xl160"/>
    <w:basedOn w:val="a7"/>
    <w:uiPriority w:val="99"/>
    <w:rsid w:val="005D3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a7"/>
    <w:uiPriority w:val="99"/>
    <w:rsid w:val="005D3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2">
    <w:name w:val="xl162"/>
    <w:basedOn w:val="a7"/>
    <w:uiPriority w:val="99"/>
    <w:rsid w:val="005D3B7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63">
    <w:name w:val="xl163"/>
    <w:basedOn w:val="a7"/>
    <w:uiPriority w:val="99"/>
    <w:rsid w:val="005D3B7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7"/>
    <w:uiPriority w:val="99"/>
    <w:rsid w:val="005D3B7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7"/>
    <w:uiPriority w:val="99"/>
    <w:rsid w:val="005D3B7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7"/>
    <w:uiPriority w:val="99"/>
    <w:rsid w:val="005D3B7D"/>
    <w:pPr>
      <w:pBdr>
        <w:left w:val="single" w:sz="4" w:space="0" w:color="auto"/>
        <w:bottom w:val="single" w:sz="4" w:space="0" w:color="auto"/>
        <w:right w:val="single" w:sz="4" w:space="0" w:color="auto"/>
      </w:pBdr>
      <w:shd w:val="clear" w:color="000000" w:fill="FDE9D9"/>
      <w:spacing w:before="100" w:beforeAutospacing="1" w:after="100" w:afterAutospacing="1"/>
      <w:jc w:val="both"/>
      <w:textAlignment w:val="center"/>
    </w:pPr>
    <w:rPr>
      <w:b/>
      <w:bCs/>
    </w:rPr>
  </w:style>
  <w:style w:type="paragraph" w:customStyle="1" w:styleId="xl167">
    <w:name w:val="xl167"/>
    <w:basedOn w:val="a7"/>
    <w:uiPriority w:val="99"/>
    <w:rsid w:val="005D3B7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8">
    <w:name w:val="xl168"/>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7"/>
    <w:uiPriority w:val="99"/>
    <w:rsid w:val="005D3B7D"/>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7"/>
    <w:uiPriority w:val="99"/>
    <w:rsid w:val="005D3B7D"/>
    <w:pPr>
      <w:pBdr>
        <w:left w:val="single" w:sz="4" w:space="0" w:color="auto"/>
        <w:right w:val="single" w:sz="4" w:space="0" w:color="auto"/>
      </w:pBdr>
      <w:shd w:val="clear" w:color="000000" w:fill="FDE9D9"/>
      <w:spacing w:before="100" w:beforeAutospacing="1" w:after="100" w:afterAutospacing="1"/>
      <w:textAlignment w:val="center"/>
    </w:pPr>
    <w:rPr>
      <w:b/>
      <w:bCs/>
    </w:rPr>
  </w:style>
  <w:style w:type="paragraph" w:customStyle="1" w:styleId="xl171">
    <w:name w:val="xl171"/>
    <w:basedOn w:val="a7"/>
    <w:uiPriority w:val="99"/>
    <w:rsid w:val="005D3B7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2">
    <w:name w:val="xl172"/>
    <w:basedOn w:val="a7"/>
    <w:uiPriority w:val="99"/>
    <w:rsid w:val="005D3B7D"/>
    <w:pPr>
      <w:pBdr>
        <w:top w:val="single" w:sz="4" w:space="0" w:color="auto"/>
        <w:right w:val="single" w:sz="4" w:space="0" w:color="auto"/>
      </w:pBdr>
      <w:spacing w:before="100" w:beforeAutospacing="1" w:after="100" w:afterAutospacing="1"/>
      <w:textAlignment w:val="top"/>
    </w:pPr>
  </w:style>
  <w:style w:type="paragraph" w:customStyle="1" w:styleId="xl173">
    <w:name w:val="xl173"/>
    <w:basedOn w:val="a7"/>
    <w:uiPriority w:val="99"/>
    <w:rsid w:val="005D3B7D"/>
    <w:pPr>
      <w:pBdr>
        <w:bottom w:val="single" w:sz="4" w:space="0" w:color="auto"/>
        <w:right w:val="single" w:sz="4" w:space="0" w:color="auto"/>
      </w:pBdr>
      <w:spacing w:before="100" w:beforeAutospacing="1" w:after="100" w:afterAutospacing="1"/>
      <w:textAlignment w:val="top"/>
    </w:pPr>
  </w:style>
  <w:style w:type="paragraph" w:customStyle="1" w:styleId="xl174">
    <w:name w:val="xl174"/>
    <w:basedOn w:val="a7"/>
    <w:uiPriority w:val="99"/>
    <w:rsid w:val="005D3B7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75">
    <w:name w:val="xl175"/>
    <w:basedOn w:val="a7"/>
    <w:uiPriority w:val="99"/>
    <w:rsid w:val="005D3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
    <w:name w:val="xl176"/>
    <w:basedOn w:val="a7"/>
    <w:uiPriority w:val="99"/>
    <w:rsid w:val="005D3B7D"/>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77">
    <w:name w:val="xl177"/>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8">
    <w:name w:val="xl178"/>
    <w:basedOn w:val="a7"/>
    <w:uiPriority w:val="99"/>
    <w:rsid w:val="005D3B7D"/>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9">
    <w:name w:val="xl179"/>
    <w:basedOn w:val="a7"/>
    <w:uiPriority w:val="99"/>
    <w:rsid w:val="005D3B7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textAlignment w:val="top"/>
    </w:pPr>
    <w:rPr>
      <w:b/>
      <w:bCs/>
    </w:rPr>
  </w:style>
  <w:style w:type="paragraph" w:customStyle="1" w:styleId="xl180">
    <w:name w:val="xl180"/>
    <w:basedOn w:val="a7"/>
    <w:uiPriority w:val="99"/>
    <w:rsid w:val="005D3B7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a7"/>
    <w:uiPriority w:val="99"/>
    <w:rsid w:val="005D3B7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2">
    <w:name w:val="xl182"/>
    <w:basedOn w:val="a7"/>
    <w:uiPriority w:val="99"/>
    <w:rsid w:val="005D3B7D"/>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83">
    <w:name w:val="xl183"/>
    <w:basedOn w:val="a7"/>
    <w:uiPriority w:val="99"/>
    <w:rsid w:val="005D3B7D"/>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7"/>
    <w:uiPriority w:val="99"/>
    <w:rsid w:val="005D3B7D"/>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85">
    <w:name w:val="xl185"/>
    <w:basedOn w:val="a7"/>
    <w:uiPriority w:val="99"/>
    <w:rsid w:val="005D3B7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186">
    <w:name w:val="xl186"/>
    <w:basedOn w:val="a7"/>
    <w:uiPriority w:val="99"/>
    <w:rsid w:val="005D3B7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a7"/>
    <w:uiPriority w:val="99"/>
    <w:rsid w:val="005D3B7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188">
    <w:name w:val="xl188"/>
    <w:basedOn w:val="a7"/>
    <w:uiPriority w:val="99"/>
    <w:rsid w:val="005D3B7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top"/>
    </w:pPr>
    <w:rPr>
      <w:b/>
      <w:bCs/>
    </w:rPr>
  </w:style>
  <w:style w:type="paragraph" w:customStyle="1" w:styleId="xl189">
    <w:name w:val="xl189"/>
    <w:basedOn w:val="a7"/>
    <w:uiPriority w:val="99"/>
    <w:rsid w:val="005D3B7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0">
    <w:name w:val="xl190"/>
    <w:basedOn w:val="a7"/>
    <w:uiPriority w:val="99"/>
    <w:rsid w:val="005D3B7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1">
    <w:name w:val="xl191"/>
    <w:basedOn w:val="a7"/>
    <w:uiPriority w:val="99"/>
    <w:rsid w:val="005D3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rPr>
  </w:style>
  <w:style w:type="paragraph" w:customStyle="1" w:styleId="xl192">
    <w:name w:val="xl192"/>
    <w:basedOn w:val="a7"/>
    <w:uiPriority w:val="99"/>
    <w:rsid w:val="005D3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3">
    <w:name w:val="xl193"/>
    <w:basedOn w:val="a7"/>
    <w:uiPriority w:val="99"/>
    <w:rsid w:val="005D3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4">
    <w:name w:val="xl194"/>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5">
    <w:name w:val="xl195"/>
    <w:basedOn w:val="a7"/>
    <w:uiPriority w:val="99"/>
    <w:rsid w:val="005D3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6">
    <w:name w:val="xl196"/>
    <w:basedOn w:val="a7"/>
    <w:uiPriority w:val="99"/>
    <w:rsid w:val="005D3B7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7">
    <w:name w:val="xl197"/>
    <w:basedOn w:val="a7"/>
    <w:uiPriority w:val="99"/>
    <w:rsid w:val="005D3B7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rPr>
  </w:style>
  <w:style w:type="paragraph" w:customStyle="1" w:styleId="xl198">
    <w:name w:val="xl198"/>
    <w:basedOn w:val="a7"/>
    <w:uiPriority w:val="99"/>
    <w:rsid w:val="005D3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99">
    <w:name w:val="xl199"/>
    <w:basedOn w:val="a7"/>
    <w:uiPriority w:val="99"/>
    <w:rsid w:val="005D3B7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
    <w:name w:val="xl200"/>
    <w:basedOn w:val="a7"/>
    <w:uiPriority w:val="99"/>
    <w:rsid w:val="005D3B7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201">
    <w:name w:val="xl201"/>
    <w:basedOn w:val="a7"/>
    <w:uiPriority w:val="99"/>
    <w:rsid w:val="005D3B7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2">
    <w:name w:val="xl202"/>
    <w:basedOn w:val="a7"/>
    <w:uiPriority w:val="99"/>
    <w:rsid w:val="005D3B7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3">
    <w:name w:val="xl203"/>
    <w:basedOn w:val="a7"/>
    <w:uiPriority w:val="99"/>
    <w:rsid w:val="005D3B7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4">
    <w:name w:val="xl204"/>
    <w:basedOn w:val="a7"/>
    <w:uiPriority w:val="99"/>
    <w:rsid w:val="005D3B7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rPr>
  </w:style>
  <w:style w:type="paragraph" w:customStyle="1" w:styleId="xl205">
    <w:name w:val="xl205"/>
    <w:basedOn w:val="a7"/>
    <w:uiPriority w:val="99"/>
    <w:rsid w:val="005D3B7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6">
    <w:name w:val="xl206"/>
    <w:basedOn w:val="a7"/>
    <w:uiPriority w:val="99"/>
    <w:rsid w:val="005D3B7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7">
    <w:name w:val="xl207"/>
    <w:basedOn w:val="a7"/>
    <w:uiPriority w:val="99"/>
    <w:rsid w:val="005D3B7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8">
    <w:name w:val="xl208"/>
    <w:basedOn w:val="a7"/>
    <w:uiPriority w:val="99"/>
    <w:rsid w:val="005D3B7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rPr>
  </w:style>
  <w:style w:type="paragraph" w:customStyle="1" w:styleId="xl209">
    <w:name w:val="xl209"/>
    <w:basedOn w:val="a7"/>
    <w:uiPriority w:val="99"/>
    <w:rsid w:val="005D3B7D"/>
    <w:pPr>
      <w:shd w:val="clear" w:color="000000" w:fill="FFFFFF"/>
      <w:spacing w:before="100" w:beforeAutospacing="1" w:after="100" w:afterAutospacing="1"/>
    </w:pPr>
  </w:style>
  <w:style w:type="paragraph" w:customStyle="1" w:styleId="xl210">
    <w:name w:val="xl210"/>
    <w:basedOn w:val="a7"/>
    <w:uiPriority w:val="99"/>
    <w:rsid w:val="005D3B7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1">
    <w:name w:val="xl211"/>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2">
    <w:name w:val="xl212"/>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3">
    <w:name w:val="xl213"/>
    <w:basedOn w:val="a7"/>
    <w:uiPriority w:val="99"/>
    <w:rsid w:val="005D3B7D"/>
    <w:pPr>
      <w:spacing w:before="100" w:beforeAutospacing="1" w:after="100" w:afterAutospacing="1"/>
      <w:jc w:val="center"/>
      <w:textAlignment w:val="center"/>
    </w:pPr>
    <w:rPr>
      <w:rFonts w:ascii="Arial CYR" w:hAnsi="Arial CYR" w:cs="Arial CYR"/>
      <w:sz w:val="20"/>
      <w:szCs w:val="20"/>
    </w:rPr>
  </w:style>
  <w:style w:type="paragraph" w:customStyle="1" w:styleId="xl214">
    <w:name w:val="xl214"/>
    <w:basedOn w:val="a7"/>
    <w:uiPriority w:val="99"/>
    <w:rsid w:val="005D3B7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15">
    <w:name w:val="xl215"/>
    <w:basedOn w:val="a7"/>
    <w:uiPriority w:val="99"/>
    <w:rsid w:val="005D3B7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16">
    <w:name w:val="xl216"/>
    <w:basedOn w:val="a7"/>
    <w:uiPriority w:val="99"/>
    <w:rsid w:val="005D3B7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17">
    <w:name w:val="xl217"/>
    <w:basedOn w:val="a7"/>
    <w:uiPriority w:val="99"/>
    <w:rsid w:val="005D3B7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18">
    <w:name w:val="xl218"/>
    <w:basedOn w:val="a7"/>
    <w:uiPriority w:val="99"/>
    <w:rsid w:val="005D3B7D"/>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rPr>
  </w:style>
  <w:style w:type="paragraph" w:customStyle="1" w:styleId="xl219">
    <w:name w:val="xl219"/>
    <w:basedOn w:val="a7"/>
    <w:uiPriority w:val="99"/>
    <w:rsid w:val="005D3B7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20">
    <w:name w:val="xl220"/>
    <w:basedOn w:val="a7"/>
    <w:uiPriority w:val="99"/>
    <w:rsid w:val="005D3B7D"/>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221">
    <w:name w:val="xl221"/>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222">
    <w:name w:val="xl222"/>
    <w:basedOn w:val="a7"/>
    <w:uiPriority w:val="99"/>
    <w:rsid w:val="005D3B7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3">
    <w:name w:val="xl223"/>
    <w:basedOn w:val="a7"/>
    <w:uiPriority w:val="99"/>
    <w:rsid w:val="005D3B7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4">
    <w:name w:val="xl224"/>
    <w:basedOn w:val="a7"/>
    <w:uiPriority w:val="99"/>
    <w:rsid w:val="005D3B7D"/>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225">
    <w:name w:val="xl225"/>
    <w:basedOn w:val="a7"/>
    <w:uiPriority w:val="99"/>
    <w:rsid w:val="005D3B7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
    <w:name w:val="xl226"/>
    <w:basedOn w:val="a7"/>
    <w:uiPriority w:val="99"/>
    <w:rsid w:val="005D3B7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
    <w:name w:val="xl227"/>
    <w:basedOn w:val="a7"/>
    <w:uiPriority w:val="99"/>
    <w:rsid w:val="005D3B7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8">
    <w:name w:val="xl228"/>
    <w:basedOn w:val="a7"/>
    <w:uiPriority w:val="99"/>
    <w:rsid w:val="005D3B7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9">
    <w:name w:val="xl229"/>
    <w:basedOn w:val="a7"/>
    <w:uiPriority w:val="99"/>
    <w:rsid w:val="005D3B7D"/>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30">
    <w:name w:val="xl230"/>
    <w:basedOn w:val="a7"/>
    <w:uiPriority w:val="99"/>
    <w:rsid w:val="005D3B7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1">
    <w:name w:val="xl231"/>
    <w:basedOn w:val="a7"/>
    <w:uiPriority w:val="99"/>
    <w:rsid w:val="005D3B7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32">
    <w:name w:val="xl232"/>
    <w:basedOn w:val="a7"/>
    <w:uiPriority w:val="99"/>
    <w:rsid w:val="005D3B7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33">
    <w:name w:val="xl233"/>
    <w:basedOn w:val="a7"/>
    <w:uiPriority w:val="99"/>
    <w:rsid w:val="005D3B7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34">
    <w:name w:val="xl234"/>
    <w:basedOn w:val="a7"/>
    <w:uiPriority w:val="99"/>
    <w:rsid w:val="005D3B7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5">
    <w:name w:val="xl235"/>
    <w:basedOn w:val="a7"/>
    <w:uiPriority w:val="99"/>
    <w:rsid w:val="005D3B7D"/>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36">
    <w:name w:val="xl236"/>
    <w:basedOn w:val="a7"/>
    <w:uiPriority w:val="99"/>
    <w:rsid w:val="005D3B7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37">
    <w:name w:val="xl237"/>
    <w:basedOn w:val="a7"/>
    <w:uiPriority w:val="99"/>
    <w:rsid w:val="005D3B7D"/>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38">
    <w:name w:val="xl238"/>
    <w:basedOn w:val="a7"/>
    <w:uiPriority w:val="99"/>
    <w:rsid w:val="005D3B7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39">
    <w:name w:val="xl239"/>
    <w:basedOn w:val="a7"/>
    <w:uiPriority w:val="99"/>
    <w:rsid w:val="005D3B7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character" w:customStyle="1" w:styleId="511">
    <w:name w:val="Заголовок 5 Знак1"/>
    <w:aliases w:val="H5 Знак1,Çàãîëîâîê 5 Знак1"/>
    <w:uiPriority w:val="99"/>
    <w:semiHidden/>
    <w:rsid w:val="005D3B7D"/>
    <w:rPr>
      <w:rFonts w:ascii="Cambria" w:eastAsia="Times New Roman" w:hAnsi="Cambria" w:cs="Times New Roman"/>
      <w:noProof/>
      <w:color w:val="243F60"/>
      <w:sz w:val="24"/>
      <w:szCs w:val="24"/>
      <w:lang w:eastAsia="ru-RU"/>
    </w:rPr>
  </w:style>
  <w:style w:type="character" w:customStyle="1" w:styleId="610">
    <w:name w:val="Заголовок 6 Знак1"/>
    <w:aliases w:val="H6 Знак1"/>
    <w:uiPriority w:val="99"/>
    <w:semiHidden/>
    <w:rsid w:val="005D3B7D"/>
    <w:rPr>
      <w:rFonts w:ascii="Cambria" w:eastAsia="Times New Roman" w:hAnsi="Cambria" w:cs="Times New Roman"/>
      <w:i/>
      <w:iCs/>
      <w:noProof/>
      <w:color w:val="243F60"/>
      <w:sz w:val="24"/>
      <w:szCs w:val="24"/>
      <w:lang w:eastAsia="ru-RU"/>
    </w:rPr>
  </w:style>
  <w:style w:type="paragraph" w:customStyle="1" w:styleId="3ff3">
    <w:name w:val="Без интервала3"/>
    <w:rsid w:val="005D3B7D"/>
    <w:pPr>
      <w:spacing w:after="0" w:line="240" w:lineRule="auto"/>
    </w:pPr>
    <w:rPr>
      <w:rFonts w:ascii="Times New Roman" w:eastAsia="Times New Roman" w:hAnsi="Times New Roman" w:cs="Times New Roman"/>
      <w:sz w:val="24"/>
      <w:szCs w:val="24"/>
      <w:lang w:eastAsia="ru-RU"/>
    </w:rPr>
  </w:style>
  <w:style w:type="character" w:customStyle="1" w:styleId="3ff4">
    <w:name w:val="Знак Знак Знак Знак3"/>
    <w:aliases w:val=" Знак Знак Знак Знак, Знак Знак Знак1"/>
    <w:uiPriority w:val="99"/>
    <w:locked/>
    <w:rsid w:val="005D3B7D"/>
    <w:rPr>
      <w:rFonts w:ascii="Times New Roman" w:hAnsi="Times New Roman" w:cs="Times New Roman"/>
      <w:sz w:val="20"/>
      <w:szCs w:val="20"/>
      <w:lang w:eastAsia="ar-SA" w:bidi="ar-SA"/>
    </w:rPr>
  </w:style>
  <w:style w:type="character" w:customStyle="1" w:styleId="11f7">
    <w:name w:val="Основной шрифт11"/>
    <w:semiHidden/>
    <w:rsid w:val="005D3B7D"/>
  </w:style>
  <w:style w:type="paragraph" w:customStyle="1" w:styleId="headertext">
    <w:name w:val="headertext"/>
    <w:basedOn w:val="a7"/>
    <w:rsid w:val="005D3B7D"/>
    <w:pPr>
      <w:spacing w:before="100" w:beforeAutospacing="1" w:after="100" w:afterAutospacing="1"/>
    </w:pPr>
  </w:style>
  <w:style w:type="character" w:customStyle="1" w:styleId="FontStyle11">
    <w:name w:val="Font Style11"/>
    <w:uiPriority w:val="99"/>
    <w:rsid w:val="005D3B7D"/>
    <w:rPr>
      <w:rFonts w:ascii="Times New Roman" w:hAnsi="Times New Roman" w:cs="Times New Roman"/>
      <w:sz w:val="22"/>
      <w:szCs w:val="22"/>
    </w:rPr>
  </w:style>
  <w:style w:type="character" w:customStyle="1" w:styleId="FontStyle12">
    <w:name w:val="Font Style12"/>
    <w:uiPriority w:val="99"/>
    <w:rsid w:val="005D3B7D"/>
    <w:rPr>
      <w:rFonts w:ascii="Times New Roman" w:hAnsi="Times New Roman" w:cs="Times New Roman"/>
      <w:b/>
      <w:bCs/>
      <w:sz w:val="22"/>
      <w:szCs w:val="22"/>
    </w:rPr>
  </w:style>
  <w:style w:type="paragraph" w:customStyle="1" w:styleId="2fff0">
    <w:name w:val="Список2"/>
    <w:basedOn w:val="a7"/>
    <w:rsid w:val="005D3B7D"/>
    <w:pPr>
      <w:tabs>
        <w:tab w:val="left" w:pos="7088"/>
      </w:tabs>
      <w:spacing w:line="360" w:lineRule="auto"/>
      <w:ind w:left="1380" w:hanging="840"/>
    </w:pPr>
    <w:rPr>
      <w:szCs w:val="20"/>
    </w:rPr>
  </w:style>
  <w:style w:type="paragraph" w:styleId="affffffff9">
    <w:name w:val="table of authorities"/>
    <w:basedOn w:val="a7"/>
    <w:next w:val="a7"/>
    <w:rsid w:val="005D3B7D"/>
    <w:pPr>
      <w:ind w:left="240" w:hanging="240"/>
    </w:pPr>
    <w:rPr>
      <w:rFonts w:eastAsia="Calibri"/>
      <w:noProof/>
    </w:rPr>
  </w:style>
  <w:style w:type="paragraph" w:styleId="affffffffa">
    <w:name w:val="toa heading"/>
    <w:basedOn w:val="a7"/>
    <w:next w:val="a7"/>
    <w:rsid w:val="005D3B7D"/>
    <w:pPr>
      <w:spacing w:before="120"/>
    </w:pPr>
    <w:rPr>
      <w:rFonts w:ascii="Arial" w:eastAsia="Calibri" w:hAnsi="Arial"/>
      <w:b/>
      <w:noProof/>
    </w:rPr>
  </w:style>
  <w:style w:type="paragraph" w:styleId="1ffff1">
    <w:name w:val="index 1"/>
    <w:basedOn w:val="a7"/>
    <w:next w:val="a7"/>
    <w:autoRedefine/>
    <w:rsid w:val="005D3B7D"/>
    <w:pPr>
      <w:ind w:left="240" w:hanging="240"/>
    </w:pPr>
    <w:rPr>
      <w:rFonts w:eastAsia="Calibri"/>
      <w:noProof/>
    </w:rPr>
  </w:style>
  <w:style w:type="paragraph" w:styleId="2fff1">
    <w:name w:val="index 2"/>
    <w:basedOn w:val="a7"/>
    <w:next w:val="a7"/>
    <w:autoRedefine/>
    <w:rsid w:val="005D3B7D"/>
    <w:pPr>
      <w:ind w:left="480" w:hanging="240"/>
    </w:pPr>
    <w:rPr>
      <w:rFonts w:eastAsia="Calibri"/>
      <w:noProof/>
    </w:rPr>
  </w:style>
  <w:style w:type="paragraph" w:styleId="3ff5">
    <w:name w:val="index 3"/>
    <w:basedOn w:val="a7"/>
    <w:next w:val="a7"/>
    <w:autoRedefine/>
    <w:rsid w:val="005D3B7D"/>
    <w:pPr>
      <w:ind w:left="720" w:hanging="240"/>
    </w:pPr>
    <w:rPr>
      <w:rFonts w:eastAsia="Calibri"/>
      <w:noProof/>
    </w:rPr>
  </w:style>
  <w:style w:type="paragraph" w:styleId="4e">
    <w:name w:val="index 4"/>
    <w:basedOn w:val="a7"/>
    <w:next w:val="a7"/>
    <w:autoRedefine/>
    <w:rsid w:val="005D3B7D"/>
    <w:pPr>
      <w:ind w:left="960" w:hanging="240"/>
    </w:pPr>
    <w:rPr>
      <w:rFonts w:eastAsia="Calibri"/>
      <w:noProof/>
    </w:rPr>
  </w:style>
  <w:style w:type="paragraph" w:styleId="5d">
    <w:name w:val="index 5"/>
    <w:basedOn w:val="a7"/>
    <w:next w:val="a7"/>
    <w:autoRedefine/>
    <w:rsid w:val="005D3B7D"/>
    <w:pPr>
      <w:ind w:left="1200" w:hanging="240"/>
    </w:pPr>
    <w:rPr>
      <w:rFonts w:eastAsia="Calibri"/>
      <w:noProof/>
    </w:rPr>
  </w:style>
  <w:style w:type="paragraph" w:styleId="68">
    <w:name w:val="index 6"/>
    <w:basedOn w:val="a7"/>
    <w:next w:val="a7"/>
    <w:autoRedefine/>
    <w:rsid w:val="005D3B7D"/>
    <w:pPr>
      <w:ind w:left="1440" w:hanging="240"/>
    </w:pPr>
    <w:rPr>
      <w:rFonts w:eastAsia="Calibri"/>
      <w:noProof/>
    </w:rPr>
  </w:style>
  <w:style w:type="paragraph" w:styleId="78">
    <w:name w:val="index 7"/>
    <w:basedOn w:val="a7"/>
    <w:next w:val="a7"/>
    <w:autoRedefine/>
    <w:rsid w:val="005D3B7D"/>
    <w:pPr>
      <w:ind w:left="1680" w:hanging="240"/>
    </w:pPr>
    <w:rPr>
      <w:rFonts w:eastAsia="Calibri"/>
      <w:noProof/>
    </w:rPr>
  </w:style>
  <w:style w:type="paragraph" w:styleId="86">
    <w:name w:val="index 8"/>
    <w:basedOn w:val="a7"/>
    <w:next w:val="a7"/>
    <w:autoRedefine/>
    <w:rsid w:val="005D3B7D"/>
    <w:pPr>
      <w:ind w:left="1920" w:hanging="240"/>
    </w:pPr>
    <w:rPr>
      <w:rFonts w:eastAsia="Calibri"/>
      <w:noProof/>
    </w:rPr>
  </w:style>
  <w:style w:type="paragraph" w:styleId="95">
    <w:name w:val="index 9"/>
    <w:basedOn w:val="a7"/>
    <w:next w:val="a7"/>
    <w:autoRedefine/>
    <w:rsid w:val="005D3B7D"/>
    <w:pPr>
      <w:ind w:left="2160" w:hanging="240"/>
    </w:pPr>
    <w:rPr>
      <w:rFonts w:eastAsia="Calibri"/>
      <w:noProof/>
    </w:rPr>
  </w:style>
  <w:style w:type="paragraph" w:styleId="affffffffb">
    <w:name w:val="index heading"/>
    <w:basedOn w:val="a7"/>
    <w:next w:val="1ffff1"/>
    <w:rsid w:val="005D3B7D"/>
    <w:rPr>
      <w:rFonts w:eastAsia="Calibri"/>
      <w:noProof/>
    </w:rPr>
  </w:style>
  <w:style w:type="character" w:customStyle="1" w:styleId="-12">
    <w:name w:val="Цветная сетка - Акцент 1 Знак"/>
    <w:link w:val="-13"/>
    <w:uiPriority w:val="99"/>
    <w:rsid w:val="005D3B7D"/>
    <w:rPr>
      <w:rFonts w:ascii="Calibri" w:hAnsi="Calibri"/>
      <w:i/>
      <w:sz w:val="24"/>
      <w:szCs w:val="24"/>
      <w:lang w:val="en-US" w:eastAsia="en-US"/>
    </w:rPr>
  </w:style>
  <w:style w:type="character" w:customStyle="1" w:styleId="-20">
    <w:name w:val="Светлая заливка - Акцент 2 Знак"/>
    <w:link w:val="-21"/>
    <w:uiPriority w:val="99"/>
    <w:rsid w:val="005D3B7D"/>
    <w:rPr>
      <w:rFonts w:ascii="Calibri" w:hAnsi="Calibri"/>
      <w:b/>
      <w:i/>
      <w:sz w:val="24"/>
      <w:szCs w:val="22"/>
      <w:lang w:val="en-US" w:eastAsia="en-US"/>
    </w:rPr>
  </w:style>
  <w:style w:type="character" w:customStyle="1" w:styleId="-14">
    <w:name w:val="Цветной список - Акцент 1 Знак"/>
    <w:link w:val="-15"/>
    <w:locked/>
    <w:rsid w:val="005D3B7D"/>
  </w:style>
  <w:style w:type="character" w:customStyle="1" w:styleId="2fff2">
    <w:name w:val="Средняя сетка 2 Знак"/>
    <w:link w:val="2fff3"/>
    <w:uiPriority w:val="1"/>
    <w:locked/>
    <w:rsid w:val="005D3B7D"/>
    <w:rPr>
      <w:lang w:eastAsia="ar-SA"/>
    </w:rPr>
  </w:style>
  <w:style w:type="table" w:customStyle="1" w:styleId="TableNormal">
    <w:name w:val="Table Normal"/>
    <w:uiPriority w:val="59"/>
    <w:rsid w:val="005D3B7D"/>
    <w:pPr>
      <w:autoSpaceDE w:val="0"/>
      <w:autoSpaceDN w:val="0"/>
      <w:adjustRightInd w:val="0"/>
      <w:spacing w:after="0"/>
    </w:pPr>
    <w:rPr>
      <w:rFonts w:ascii="Verdana" w:eastAsia="Times New Roman" w:hAnsi="Verdana" w:cs="Times New Roman"/>
      <w:color w:val="000000"/>
      <w:sz w:val="24"/>
      <w:szCs w:val="24"/>
      <w:u w:color="000000"/>
      <w:lang w:val="en-US" w:eastAsia="ru-RU"/>
    </w:rPr>
    <w:tblPr>
      <w:tblCellMar>
        <w:top w:w="0" w:type="dxa"/>
        <w:left w:w="0" w:type="dxa"/>
        <w:bottom w:w="0" w:type="dxa"/>
        <w:right w:w="0" w:type="dxa"/>
      </w:tblCellMar>
    </w:tblPr>
  </w:style>
  <w:style w:type="table" w:styleId="-13">
    <w:name w:val="Colorful Grid Accent 1"/>
    <w:basedOn w:val="a9"/>
    <w:link w:val="-12"/>
    <w:uiPriority w:val="99"/>
    <w:rsid w:val="005D3B7D"/>
    <w:pPr>
      <w:spacing w:after="0" w:line="240" w:lineRule="auto"/>
    </w:pPr>
    <w:rPr>
      <w:rFonts w:ascii="Calibri" w:hAnsi="Calibri"/>
      <w:i/>
      <w:sz w:val="24"/>
      <w:szCs w:val="24"/>
      <w:lang w:val="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9"/>
    <w:link w:val="-20"/>
    <w:uiPriority w:val="99"/>
    <w:rsid w:val="005D3B7D"/>
    <w:pPr>
      <w:spacing w:after="0" w:line="240" w:lineRule="auto"/>
    </w:pPr>
    <w:rPr>
      <w:rFonts w:ascii="Calibri" w:hAnsi="Calibri"/>
      <w:b/>
      <w:i/>
      <w:sz w:val="2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5">
    <w:name w:val="Colorful List Accent 1"/>
    <w:basedOn w:val="a9"/>
    <w:link w:val="-14"/>
    <w:rsid w:val="005D3B7D"/>
    <w:pPr>
      <w:spacing w:after="0" w:line="240" w:lineRule="auto"/>
    </w:p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ff3">
    <w:name w:val="Medium Grid 2"/>
    <w:basedOn w:val="a9"/>
    <w:link w:val="2fff2"/>
    <w:uiPriority w:val="1"/>
    <w:rsid w:val="005D3B7D"/>
    <w:pPr>
      <w:spacing w:after="0" w:line="240" w:lineRule="auto"/>
    </w:pPr>
    <w:rPr>
      <w:lang w:eastAsia="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1ff8">
    <w:name w:val="Пункт Знак1"/>
    <w:link w:val="afffffff0"/>
    <w:uiPriority w:val="99"/>
    <w:locked/>
    <w:rsid w:val="005D3B7D"/>
    <w:rPr>
      <w:rFonts w:ascii="Times New Roman" w:eastAsia="Times New Roman" w:hAnsi="Times New Roman" w:cs="Times New Roman"/>
      <w:sz w:val="24"/>
      <w:szCs w:val="24"/>
      <w:lang w:val="x-none" w:eastAsia="x-none"/>
    </w:rPr>
  </w:style>
  <w:style w:type="paragraph" w:customStyle="1" w:styleId="arial120">
    <w:name w:val="arial12"/>
    <w:basedOn w:val="a7"/>
    <w:rsid w:val="005D3B7D"/>
    <w:pPr>
      <w:spacing w:before="100" w:beforeAutospacing="1" w:after="100" w:afterAutospacing="1"/>
    </w:pPr>
    <w:rPr>
      <w:rFonts w:ascii="Arial" w:eastAsia="Arial Unicode MS" w:hAnsi="Arial" w:cs="Arial"/>
      <w:color w:val="000000"/>
      <w:sz w:val="17"/>
      <w:szCs w:val="17"/>
    </w:rPr>
  </w:style>
  <w:style w:type="paragraph" w:customStyle="1" w:styleId="135">
    <w:name w:val="Знак Знак Знак Знак Знак Знак1 Знак3"/>
    <w:basedOn w:val="a7"/>
    <w:uiPriority w:val="99"/>
    <w:rsid w:val="005D3B7D"/>
    <w:pPr>
      <w:spacing w:after="160" w:line="240" w:lineRule="exact"/>
      <w:jc w:val="both"/>
    </w:pPr>
    <w:rPr>
      <w:szCs w:val="20"/>
      <w:lang w:val="en-US" w:eastAsia="en-US"/>
    </w:rPr>
  </w:style>
  <w:style w:type="paragraph" w:customStyle="1" w:styleId="87">
    <w:name w:val="Знак Знак Знак8"/>
    <w:basedOn w:val="a7"/>
    <w:uiPriority w:val="99"/>
    <w:rsid w:val="005D3B7D"/>
    <w:pPr>
      <w:spacing w:after="160" w:line="240" w:lineRule="exact"/>
      <w:jc w:val="both"/>
    </w:pPr>
    <w:rPr>
      <w:szCs w:val="20"/>
      <w:lang w:val="en-US" w:eastAsia="en-US"/>
    </w:rPr>
  </w:style>
  <w:style w:type="paragraph" w:customStyle="1" w:styleId="136">
    <w:name w:val="Обычный13"/>
    <w:uiPriority w:val="99"/>
    <w:rsid w:val="005D3B7D"/>
    <w:pPr>
      <w:spacing w:after="0" w:line="240" w:lineRule="auto"/>
      <w:jc w:val="both"/>
    </w:pPr>
    <w:rPr>
      <w:rFonts w:ascii="TimesET" w:eastAsia="Times New Roman" w:hAnsi="TimesET" w:cs="Times New Roman"/>
      <w:sz w:val="24"/>
      <w:szCs w:val="24"/>
      <w:lang w:eastAsia="ru-RU"/>
    </w:rPr>
  </w:style>
  <w:style w:type="paragraph" w:customStyle="1" w:styleId="69">
    <w:name w:val="Знак6"/>
    <w:basedOn w:val="a7"/>
    <w:uiPriority w:val="99"/>
    <w:rsid w:val="005D3B7D"/>
    <w:pPr>
      <w:spacing w:after="160" w:line="240" w:lineRule="exact"/>
    </w:pPr>
    <w:rPr>
      <w:rFonts w:ascii="Verdana" w:hAnsi="Verdana"/>
      <w:sz w:val="20"/>
      <w:szCs w:val="20"/>
      <w:lang w:val="en-US" w:eastAsia="en-US"/>
    </w:rPr>
  </w:style>
  <w:style w:type="paragraph" w:customStyle="1" w:styleId="96">
    <w:name w:val="Знак Знак9"/>
    <w:basedOn w:val="a7"/>
    <w:uiPriority w:val="99"/>
    <w:rsid w:val="005D3B7D"/>
    <w:pPr>
      <w:spacing w:after="160" w:line="240" w:lineRule="exact"/>
      <w:jc w:val="both"/>
    </w:pPr>
    <w:rPr>
      <w:szCs w:val="20"/>
      <w:lang w:val="en-US" w:eastAsia="en-US"/>
    </w:rPr>
  </w:style>
  <w:style w:type="paragraph" w:customStyle="1" w:styleId="127">
    <w:name w:val="Знак Знак Знак12"/>
    <w:basedOn w:val="a7"/>
    <w:uiPriority w:val="99"/>
    <w:rsid w:val="005D3B7D"/>
    <w:pPr>
      <w:spacing w:after="160" w:line="240" w:lineRule="exact"/>
      <w:jc w:val="both"/>
    </w:pPr>
    <w:rPr>
      <w:szCs w:val="20"/>
      <w:lang w:val="en-US" w:eastAsia="en-US"/>
    </w:rPr>
  </w:style>
  <w:style w:type="paragraph" w:customStyle="1" w:styleId="170">
    <w:name w:val="Знак Знак Знак1 Знак7"/>
    <w:basedOn w:val="a7"/>
    <w:uiPriority w:val="99"/>
    <w:rsid w:val="005D3B7D"/>
    <w:pPr>
      <w:spacing w:after="160" w:line="240" w:lineRule="exact"/>
      <w:jc w:val="both"/>
    </w:pPr>
    <w:rPr>
      <w:szCs w:val="20"/>
      <w:lang w:val="en-US" w:eastAsia="en-US"/>
    </w:rPr>
  </w:style>
  <w:style w:type="paragraph" w:customStyle="1" w:styleId="128">
    <w:name w:val="Знак12"/>
    <w:basedOn w:val="a7"/>
    <w:uiPriority w:val="99"/>
    <w:rsid w:val="005D3B7D"/>
    <w:pPr>
      <w:spacing w:before="120" w:after="160" w:line="240" w:lineRule="exact"/>
      <w:jc w:val="both"/>
    </w:pPr>
    <w:rPr>
      <w:rFonts w:ascii="Verdana" w:hAnsi="Verdana"/>
      <w:sz w:val="20"/>
      <w:szCs w:val="20"/>
      <w:lang w:val="en-US" w:eastAsia="en-US"/>
    </w:rPr>
  </w:style>
  <w:style w:type="paragraph" w:customStyle="1" w:styleId="3120">
    <w:name w:val="Основной текст с отступом 312"/>
    <w:basedOn w:val="a7"/>
    <w:uiPriority w:val="99"/>
    <w:rsid w:val="005D3B7D"/>
    <w:pPr>
      <w:widowControl w:val="0"/>
      <w:suppressAutoHyphens/>
      <w:spacing w:after="120"/>
      <w:ind w:left="283"/>
    </w:pPr>
    <w:rPr>
      <w:rFonts w:eastAsia="Lucida Sans Unicode"/>
      <w:kern w:val="2"/>
      <w:sz w:val="16"/>
      <w:szCs w:val="16"/>
    </w:rPr>
  </w:style>
  <w:style w:type="paragraph" w:customStyle="1" w:styleId="Char3">
    <w:name w:val="Char3"/>
    <w:basedOn w:val="a7"/>
    <w:autoRedefine/>
    <w:uiPriority w:val="99"/>
    <w:rsid w:val="005D3B7D"/>
    <w:pPr>
      <w:spacing w:after="160" w:line="240" w:lineRule="exact"/>
    </w:pPr>
    <w:rPr>
      <w:sz w:val="28"/>
      <w:szCs w:val="20"/>
      <w:lang w:val="en-US" w:eastAsia="en-US"/>
    </w:rPr>
  </w:style>
  <w:style w:type="paragraph" w:customStyle="1" w:styleId="2231">
    <w:name w:val="Основной текст 223"/>
    <w:basedOn w:val="a7"/>
    <w:uiPriority w:val="99"/>
    <w:rsid w:val="005D3B7D"/>
    <w:pPr>
      <w:suppressAutoHyphens/>
      <w:spacing w:after="120" w:line="480" w:lineRule="auto"/>
    </w:pPr>
    <w:rPr>
      <w:lang w:eastAsia="ar-SA"/>
    </w:rPr>
  </w:style>
  <w:style w:type="paragraph" w:customStyle="1" w:styleId="2120">
    <w:name w:val="Основной текст с отступом 212"/>
    <w:basedOn w:val="a7"/>
    <w:uiPriority w:val="99"/>
    <w:rsid w:val="005D3B7D"/>
    <w:pPr>
      <w:tabs>
        <w:tab w:val="left" w:pos="360"/>
        <w:tab w:val="left" w:pos="1080"/>
      </w:tabs>
      <w:suppressAutoHyphens/>
      <w:ind w:firstLine="540"/>
      <w:jc w:val="both"/>
    </w:pPr>
    <w:rPr>
      <w:lang w:eastAsia="ar-SA"/>
    </w:rPr>
  </w:style>
  <w:style w:type="paragraph" w:customStyle="1" w:styleId="1120">
    <w:name w:val="Заголовок 112"/>
    <w:basedOn w:val="136"/>
    <w:next w:val="136"/>
    <w:uiPriority w:val="99"/>
    <w:rsid w:val="005D3B7D"/>
    <w:pPr>
      <w:keepNext/>
      <w:ind w:firstLine="720"/>
      <w:jc w:val="center"/>
    </w:pPr>
    <w:rPr>
      <w:rFonts w:ascii="Times New Roman" w:eastAsia="Calibri" w:hAnsi="Times New Roman"/>
      <w:b/>
      <w:sz w:val="22"/>
      <w:szCs w:val="20"/>
    </w:rPr>
  </w:style>
  <w:style w:type="paragraph" w:customStyle="1" w:styleId="227">
    <w:name w:val="Обычный22"/>
    <w:basedOn w:val="a7"/>
    <w:uiPriority w:val="99"/>
    <w:rsid w:val="005D3B7D"/>
    <w:pPr>
      <w:spacing w:after="75"/>
      <w:ind w:firstLine="284"/>
      <w:jc w:val="both"/>
    </w:pPr>
  </w:style>
  <w:style w:type="paragraph" w:customStyle="1" w:styleId="2fff4">
    <w:name w:val="Знак Знак Знак Знак Знак Знак Знак2"/>
    <w:basedOn w:val="a7"/>
    <w:uiPriority w:val="99"/>
    <w:rsid w:val="005D3B7D"/>
    <w:pPr>
      <w:widowControl w:val="0"/>
      <w:adjustRightInd w:val="0"/>
      <w:spacing w:after="160" w:line="240" w:lineRule="exact"/>
      <w:jc w:val="right"/>
    </w:pPr>
    <w:rPr>
      <w:sz w:val="20"/>
      <w:szCs w:val="20"/>
      <w:lang w:val="en-GB" w:eastAsia="en-US"/>
    </w:rPr>
  </w:style>
  <w:style w:type="paragraph" w:customStyle="1" w:styleId="2fff5">
    <w:name w:val="Знак Знак Знак Знак Знак Знак Знак Знак Знак Знак Знак Знак Знак Знак Знак Знак Знак Знак Знак2"/>
    <w:basedOn w:val="a7"/>
    <w:autoRedefine/>
    <w:uiPriority w:val="99"/>
    <w:rsid w:val="005D3B7D"/>
    <w:pPr>
      <w:spacing w:after="160" w:line="240" w:lineRule="exact"/>
    </w:pPr>
    <w:rPr>
      <w:sz w:val="28"/>
      <w:szCs w:val="20"/>
      <w:lang w:val="en-US" w:eastAsia="en-US"/>
    </w:rPr>
  </w:style>
  <w:style w:type="paragraph" w:customStyle="1" w:styleId="2fff6">
    <w:name w:val="Знак Знак Знак Знак Знак Знак Знак Знак Знак Знак Знак Знак Знак Знак Знак2"/>
    <w:basedOn w:val="a7"/>
    <w:uiPriority w:val="99"/>
    <w:rsid w:val="005D3B7D"/>
    <w:pPr>
      <w:spacing w:after="160" w:line="240" w:lineRule="exact"/>
      <w:jc w:val="both"/>
    </w:pPr>
    <w:rPr>
      <w:szCs w:val="20"/>
      <w:lang w:val="en-US" w:eastAsia="en-US"/>
    </w:rPr>
  </w:style>
  <w:style w:type="paragraph" w:customStyle="1" w:styleId="2121">
    <w:name w:val="Заголовок 212"/>
    <w:basedOn w:val="136"/>
    <w:next w:val="136"/>
    <w:uiPriority w:val="99"/>
    <w:rsid w:val="005D3B7D"/>
    <w:pPr>
      <w:keepNext/>
      <w:keepLines/>
      <w:snapToGrid w:val="0"/>
      <w:spacing w:before="360" w:after="60"/>
      <w:ind w:left="567" w:hanging="567"/>
    </w:pPr>
    <w:rPr>
      <w:rFonts w:ascii="Times New Roman" w:hAnsi="Times New Roman"/>
      <w:b/>
      <w:sz w:val="22"/>
      <w:szCs w:val="20"/>
    </w:rPr>
  </w:style>
  <w:style w:type="paragraph" w:customStyle="1" w:styleId="228">
    <w:name w:val="Знак Знак Знак2 Знак2"/>
    <w:basedOn w:val="a7"/>
    <w:uiPriority w:val="99"/>
    <w:rsid w:val="005D3B7D"/>
    <w:pPr>
      <w:spacing w:after="160" w:line="240" w:lineRule="exact"/>
      <w:jc w:val="both"/>
    </w:pPr>
    <w:rPr>
      <w:szCs w:val="20"/>
      <w:lang w:val="en-US" w:eastAsia="en-US"/>
    </w:rPr>
  </w:style>
  <w:style w:type="paragraph" w:customStyle="1" w:styleId="235">
    <w:name w:val="Знак Знак Знак2 Знак Знак Знак Знак3"/>
    <w:basedOn w:val="a7"/>
    <w:uiPriority w:val="99"/>
    <w:rsid w:val="005D3B7D"/>
    <w:pPr>
      <w:spacing w:after="160" w:line="240" w:lineRule="exact"/>
      <w:jc w:val="both"/>
    </w:pPr>
    <w:rPr>
      <w:szCs w:val="20"/>
      <w:lang w:val="en-US" w:eastAsia="en-US"/>
    </w:rPr>
  </w:style>
  <w:style w:type="paragraph" w:customStyle="1" w:styleId="129">
    <w:name w:val="Знак Знак Знак Знак Знак Знак Знак Знак Знак1 Знак2"/>
    <w:basedOn w:val="a7"/>
    <w:uiPriority w:val="99"/>
    <w:rsid w:val="005D3B7D"/>
    <w:pPr>
      <w:spacing w:after="160" w:line="240" w:lineRule="exact"/>
    </w:pPr>
    <w:rPr>
      <w:rFonts w:ascii="Verdana" w:hAnsi="Verdana"/>
      <w:lang w:val="en-US" w:eastAsia="en-US"/>
    </w:rPr>
  </w:style>
  <w:style w:type="paragraph" w:customStyle="1" w:styleId="2fff7">
    <w:name w:val="Знак Знак Знак Знак Знак Знак Знак Знак Знак2"/>
    <w:basedOn w:val="a7"/>
    <w:uiPriority w:val="99"/>
    <w:rsid w:val="005D3B7D"/>
    <w:pPr>
      <w:spacing w:after="160" w:line="240" w:lineRule="exact"/>
    </w:pPr>
    <w:rPr>
      <w:rFonts w:ascii="Verdana" w:hAnsi="Verdana"/>
      <w:lang w:val="en-US" w:eastAsia="en-US"/>
    </w:rPr>
  </w:style>
  <w:style w:type="paragraph" w:customStyle="1" w:styleId="2fff8">
    <w:name w:val="Знак Знак Знак Знак Знак Знак Знак Знак Знак Знак Знак Знак Знак2"/>
    <w:basedOn w:val="a7"/>
    <w:uiPriority w:val="99"/>
    <w:rsid w:val="005D3B7D"/>
    <w:pPr>
      <w:spacing w:after="160" w:line="240" w:lineRule="exact"/>
    </w:pPr>
    <w:rPr>
      <w:rFonts w:ascii="Verdana" w:hAnsi="Verdana"/>
      <w:lang w:val="en-US" w:eastAsia="en-US"/>
    </w:rPr>
  </w:style>
  <w:style w:type="paragraph" w:customStyle="1" w:styleId="12a">
    <w:name w:val="Без интервала12"/>
    <w:uiPriority w:val="99"/>
    <w:qFormat/>
    <w:rsid w:val="005D3B7D"/>
    <w:pPr>
      <w:spacing w:after="0" w:line="240" w:lineRule="auto"/>
    </w:pPr>
    <w:rPr>
      <w:rFonts w:ascii="Times New Roman" w:eastAsia="Times New Roman" w:hAnsi="Times New Roman" w:cs="Times New Roman"/>
      <w:sz w:val="24"/>
      <w:szCs w:val="24"/>
      <w:lang w:eastAsia="ru-RU"/>
    </w:rPr>
  </w:style>
  <w:style w:type="paragraph" w:customStyle="1" w:styleId="12b">
    <w:name w:val="Абзац списка12"/>
    <w:basedOn w:val="a7"/>
    <w:uiPriority w:val="99"/>
    <w:qFormat/>
    <w:rsid w:val="005D3B7D"/>
    <w:pPr>
      <w:ind w:left="708"/>
    </w:pPr>
  </w:style>
  <w:style w:type="paragraph" w:customStyle="1" w:styleId="2122">
    <w:name w:val="Знак Знак Знак2 Знак Знак Знак Знак12"/>
    <w:basedOn w:val="a7"/>
    <w:uiPriority w:val="99"/>
    <w:rsid w:val="005D3B7D"/>
    <w:pPr>
      <w:spacing w:after="160" w:line="240" w:lineRule="exact"/>
      <w:jc w:val="both"/>
    </w:pPr>
    <w:rPr>
      <w:szCs w:val="20"/>
      <w:lang w:val="en-US" w:eastAsia="en-US"/>
    </w:rPr>
  </w:style>
  <w:style w:type="paragraph" w:customStyle="1" w:styleId="229">
    <w:name w:val="Знак Знак Знак2 Знак Знак Знак Знак Знак Знак Знак2"/>
    <w:basedOn w:val="a7"/>
    <w:uiPriority w:val="99"/>
    <w:rsid w:val="005D3B7D"/>
    <w:pPr>
      <w:spacing w:after="160" w:line="240" w:lineRule="exact"/>
      <w:jc w:val="both"/>
    </w:pPr>
    <w:rPr>
      <w:szCs w:val="20"/>
      <w:lang w:val="en-US" w:eastAsia="en-US"/>
    </w:rPr>
  </w:style>
  <w:style w:type="paragraph" w:customStyle="1" w:styleId="CharChar2">
    <w:name w:val="Char Char2"/>
    <w:basedOn w:val="a7"/>
    <w:uiPriority w:val="99"/>
    <w:rsid w:val="005D3B7D"/>
    <w:pPr>
      <w:spacing w:after="160" w:line="240" w:lineRule="exact"/>
    </w:pPr>
    <w:rPr>
      <w:rFonts w:eastAsia="Calibri"/>
      <w:sz w:val="20"/>
      <w:szCs w:val="20"/>
      <w:lang w:eastAsia="zh-CN"/>
    </w:rPr>
  </w:style>
  <w:style w:type="paragraph" w:customStyle="1" w:styleId="324">
    <w:name w:val="Знак32"/>
    <w:basedOn w:val="a7"/>
    <w:uiPriority w:val="99"/>
    <w:rsid w:val="005D3B7D"/>
    <w:pPr>
      <w:suppressAutoHyphens/>
      <w:spacing w:after="160" w:line="240" w:lineRule="exact"/>
      <w:jc w:val="both"/>
    </w:pPr>
    <w:rPr>
      <w:szCs w:val="20"/>
      <w:lang w:val="en-US" w:eastAsia="ar-SA"/>
    </w:rPr>
  </w:style>
  <w:style w:type="paragraph" w:customStyle="1" w:styleId="720">
    <w:name w:val="Знак Знак72"/>
    <w:basedOn w:val="a7"/>
    <w:autoRedefine/>
    <w:uiPriority w:val="99"/>
    <w:rsid w:val="005D3B7D"/>
    <w:pPr>
      <w:spacing w:after="160" w:line="240" w:lineRule="exact"/>
    </w:pPr>
    <w:rPr>
      <w:sz w:val="28"/>
      <w:szCs w:val="20"/>
      <w:lang w:val="en-US" w:eastAsia="en-US"/>
    </w:rPr>
  </w:style>
  <w:style w:type="paragraph" w:customStyle="1" w:styleId="721">
    <w:name w:val="Знак Знак7 Знак Знак2"/>
    <w:basedOn w:val="a7"/>
    <w:autoRedefine/>
    <w:uiPriority w:val="99"/>
    <w:rsid w:val="005D3B7D"/>
    <w:pPr>
      <w:spacing w:after="160" w:line="240" w:lineRule="exact"/>
    </w:pPr>
    <w:rPr>
      <w:sz w:val="28"/>
      <w:szCs w:val="20"/>
      <w:lang w:val="en-US" w:eastAsia="en-US"/>
    </w:rPr>
  </w:style>
  <w:style w:type="character" w:customStyle="1" w:styleId="712">
    <w:name w:val="Заголовок 7 Знак1"/>
    <w:uiPriority w:val="99"/>
    <w:semiHidden/>
    <w:rsid w:val="005D3B7D"/>
    <w:rPr>
      <w:rFonts w:ascii="Cambria" w:eastAsia="Times New Roman" w:hAnsi="Cambria" w:cs="Times New Roman"/>
      <w:i/>
      <w:iCs/>
      <w:color w:val="404040"/>
    </w:rPr>
  </w:style>
  <w:style w:type="character" w:customStyle="1" w:styleId="811">
    <w:name w:val="Заголовок 8 Знак1"/>
    <w:uiPriority w:val="99"/>
    <w:semiHidden/>
    <w:rsid w:val="005D3B7D"/>
    <w:rPr>
      <w:rFonts w:ascii="Cambria" w:eastAsia="Times New Roman" w:hAnsi="Cambria" w:cs="Times New Roman"/>
      <w:color w:val="404040"/>
    </w:rPr>
  </w:style>
  <w:style w:type="character" w:customStyle="1" w:styleId="910">
    <w:name w:val="Заголовок 9 Знак1"/>
    <w:uiPriority w:val="99"/>
    <w:semiHidden/>
    <w:rsid w:val="005D3B7D"/>
    <w:rPr>
      <w:rFonts w:ascii="Cambria" w:eastAsia="Times New Roman" w:hAnsi="Cambria" w:cs="Times New Roman"/>
      <w:i/>
      <w:iCs/>
      <w:color w:val="404040"/>
    </w:rPr>
  </w:style>
  <w:style w:type="character" w:customStyle="1" w:styleId="1ffff2">
    <w:name w:val="Текст выноски Знак1"/>
    <w:uiPriority w:val="99"/>
    <w:semiHidden/>
    <w:rsid w:val="005D3B7D"/>
    <w:rPr>
      <w:rFonts w:ascii="Tahoma" w:hAnsi="Tahoma" w:cs="Tahoma"/>
      <w:sz w:val="16"/>
      <w:szCs w:val="16"/>
    </w:rPr>
  </w:style>
  <w:style w:type="character" w:customStyle="1" w:styleId="1ffff3">
    <w:name w:val="Название Знак1"/>
    <w:rsid w:val="005D3B7D"/>
    <w:rPr>
      <w:rFonts w:ascii="Cambria" w:eastAsia="Times New Roman" w:hAnsi="Cambria" w:cs="Times New Roman"/>
      <w:color w:val="17365D"/>
      <w:spacing w:val="5"/>
      <w:kern w:val="28"/>
      <w:sz w:val="52"/>
      <w:szCs w:val="52"/>
    </w:rPr>
  </w:style>
  <w:style w:type="character" w:customStyle="1" w:styleId="318">
    <w:name w:val="Основной текст с отступом 3 Знак1"/>
    <w:uiPriority w:val="99"/>
    <w:semiHidden/>
    <w:rsid w:val="005D3B7D"/>
    <w:rPr>
      <w:sz w:val="16"/>
      <w:szCs w:val="16"/>
    </w:rPr>
  </w:style>
  <w:style w:type="character" w:customStyle="1" w:styleId="1ffff4">
    <w:name w:val="Тема примечания Знак1"/>
    <w:uiPriority w:val="99"/>
    <w:semiHidden/>
    <w:rsid w:val="005D3B7D"/>
    <w:rPr>
      <w:rFonts w:ascii="Times New Roman" w:eastAsia="Times New Roman" w:hAnsi="Times New Roman" w:cs="Times New Roman"/>
      <w:b/>
      <w:bCs/>
      <w:sz w:val="20"/>
      <w:szCs w:val="20"/>
      <w:lang w:eastAsia="ru-RU"/>
    </w:rPr>
  </w:style>
  <w:style w:type="character" w:customStyle="1" w:styleId="1ffff5">
    <w:name w:val="Дата Знак1"/>
    <w:uiPriority w:val="99"/>
    <w:semiHidden/>
    <w:rsid w:val="005D3B7D"/>
  </w:style>
  <w:style w:type="character" w:customStyle="1" w:styleId="1ffff6">
    <w:name w:val="Схема документа Знак1"/>
    <w:semiHidden/>
    <w:rsid w:val="005D3B7D"/>
    <w:rPr>
      <w:rFonts w:ascii="Tahoma" w:hAnsi="Tahoma" w:cs="Tahoma"/>
      <w:sz w:val="16"/>
      <w:szCs w:val="16"/>
    </w:rPr>
  </w:style>
  <w:style w:type="character" w:customStyle="1" w:styleId="2fff9">
    <w:name w:val="Нижний колонтитул Знак2"/>
    <w:uiPriority w:val="99"/>
    <w:semiHidden/>
    <w:rsid w:val="005D3B7D"/>
  </w:style>
  <w:style w:type="character" w:customStyle="1" w:styleId="1ffff7">
    <w:name w:val="Подзаголовок Знак1"/>
    <w:uiPriority w:val="99"/>
    <w:rsid w:val="005D3B7D"/>
    <w:rPr>
      <w:rFonts w:ascii="Cambria" w:eastAsia="Times New Roman" w:hAnsi="Cambria" w:cs="Times New Roman"/>
      <w:i/>
      <w:iCs/>
      <w:color w:val="4F81BD"/>
      <w:spacing w:val="15"/>
      <w:sz w:val="24"/>
      <w:szCs w:val="24"/>
    </w:rPr>
  </w:style>
  <w:style w:type="character" w:customStyle="1" w:styleId="333">
    <w:name w:val="Знак3 Знак Знак3"/>
    <w:rsid w:val="005D3B7D"/>
    <w:rPr>
      <w:sz w:val="24"/>
      <w:szCs w:val="24"/>
      <w:lang w:val="ru-RU" w:eastAsia="ru-RU" w:bidi="ar-SA"/>
    </w:rPr>
  </w:style>
  <w:style w:type="character" w:customStyle="1" w:styleId="22a">
    <w:name w:val="Знак Знак22"/>
    <w:uiPriority w:val="99"/>
    <w:rsid w:val="005D3B7D"/>
    <w:rPr>
      <w:sz w:val="22"/>
      <w:szCs w:val="22"/>
      <w:lang w:val="ru-RU" w:eastAsia="ru-RU" w:bidi="ar-SA"/>
    </w:rPr>
  </w:style>
  <w:style w:type="character" w:customStyle="1" w:styleId="102">
    <w:name w:val="Знак Знак102"/>
    <w:rsid w:val="005D3B7D"/>
    <w:rPr>
      <w:b/>
      <w:bCs/>
      <w:i/>
      <w:iCs w:val="0"/>
      <w:kern w:val="32"/>
      <w:sz w:val="32"/>
      <w:szCs w:val="32"/>
      <w:lang w:bidi="ar-SA"/>
    </w:rPr>
  </w:style>
  <w:style w:type="character" w:customStyle="1" w:styleId="182">
    <w:name w:val="Знак Знак182"/>
    <w:rsid w:val="005D3B7D"/>
    <w:rPr>
      <w:b/>
      <w:bCs w:val="0"/>
      <w:kern w:val="28"/>
      <w:sz w:val="36"/>
      <w:lang w:val="ru-RU" w:eastAsia="ru-RU" w:bidi="ar-SA"/>
    </w:rPr>
  </w:style>
  <w:style w:type="character" w:customStyle="1" w:styleId="152">
    <w:name w:val="Знак Знак152"/>
    <w:rsid w:val="005D3B7D"/>
    <w:rPr>
      <w:rFonts w:ascii="Arial" w:hAnsi="Arial" w:cs="Arial" w:hint="default"/>
      <w:b/>
      <w:bCs/>
      <w:kern w:val="32"/>
      <w:sz w:val="32"/>
      <w:szCs w:val="32"/>
      <w:lang w:val="ru-RU" w:eastAsia="ru-RU" w:bidi="ar-SA"/>
    </w:rPr>
  </w:style>
  <w:style w:type="character" w:customStyle="1" w:styleId="1420">
    <w:name w:val="Знак Знак142"/>
    <w:locked/>
    <w:rsid w:val="005D3B7D"/>
    <w:rPr>
      <w:b/>
      <w:bCs/>
      <w:kern w:val="32"/>
      <w:sz w:val="32"/>
      <w:szCs w:val="32"/>
    </w:rPr>
  </w:style>
  <w:style w:type="character" w:customStyle="1" w:styleId="2221">
    <w:name w:val="Знак2 Знак Знак22"/>
    <w:rsid w:val="005D3B7D"/>
    <w:rPr>
      <w:lang w:val="ru-RU" w:eastAsia="ru-RU" w:bidi="ar-SA"/>
    </w:rPr>
  </w:style>
  <w:style w:type="character" w:customStyle="1" w:styleId="3121">
    <w:name w:val="Знак3 Знак Знак12"/>
    <w:locked/>
    <w:rsid w:val="005D3B7D"/>
    <w:rPr>
      <w:lang w:val="ru-RU" w:eastAsia="ru-RU" w:bidi="ar-SA"/>
    </w:rPr>
  </w:style>
  <w:style w:type="character" w:customStyle="1" w:styleId="21e">
    <w:name w:val="Цитата 2 Знак1"/>
    <w:uiPriority w:val="29"/>
    <w:rsid w:val="005D3B7D"/>
    <w:rPr>
      <w:i/>
      <w:iCs/>
      <w:color w:val="000000"/>
    </w:rPr>
  </w:style>
  <w:style w:type="character" w:customStyle="1" w:styleId="1ffff8">
    <w:name w:val="Выделенная цитата Знак1"/>
    <w:uiPriority w:val="99"/>
    <w:rsid w:val="005D3B7D"/>
    <w:rPr>
      <w:b/>
      <w:bCs/>
      <w:i/>
      <w:iCs/>
      <w:color w:val="4F81BD"/>
    </w:rPr>
  </w:style>
  <w:style w:type="paragraph" w:customStyle="1" w:styleId="msonormalmailrucssattributepostfix">
    <w:name w:val="msonormal_mailru_css_attribute_postfix"/>
    <w:basedOn w:val="a7"/>
    <w:rsid w:val="005D3B7D"/>
    <w:pPr>
      <w:spacing w:before="100" w:beforeAutospacing="1" w:after="100" w:afterAutospacing="1"/>
    </w:pPr>
  </w:style>
  <w:style w:type="character" w:customStyle="1" w:styleId="2fffa">
    <w:name w:val="Заголовок №2_"/>
    <w:link w:val="2fffb"/>
    <w:locked/>
    <w:rsid w:val="005D3B7D"/>
    <w:rPr>
      <w:b/>
      <w:bCs/>
      <w:shd w:val="clear" w:color="auto" w:fill="FFFFFF"/>
    </w:rPr>
  </w:style>
  <w:style w:type="paragraph" w:customStyle="1" w:styleId="2fffb">
    <w:name w:val="Заголовок №2"/>
    <w:basedOn w:val="a7"/>
    <w:link w:val="2fffa"/>
    <w:rsid w:val="005D3B7D"/>
    <w:pPr>
      <w:widowControl w:val="0"/>
      <w:shd w:val="clear" w:color="auto" w:fill="FFFFFF"/>
      <w:spacing w:after="230"/>
      <w:ind w:left="2080"/>
      <w:outlineLvl w:val="1"/>
    </w:pPr>
    <w:rPr>
      <w:rFonts w:asciiTheme="minorHAnsi" w:eastAsiaTheme="minorHAnsi" w:hAnsiTheme="minorHAnsi" w:cstheme="minorBidi"/>
      <w:b/>
      <w:bCs/>
      <w:sz w:val="22"/>
      <w:szCs w:val="22"/>
      <w:lang w:eastAsia="en-US"/>
    </w:rPr>
  </w:style>
  <w:style w:type="numbering" w:customStyle="1" w:styleId="4f">
    <w:name w:val="Нет списка4"/>
    <w:next w:val="aa"/>
    <w:uiPriority w:val="99"/>
    <w:semiHidden/>
    <w:unhideWhenUsed/>
    <w:rsid w:val="005D3B7D"/>
  </w:style>
  <w:style w:type="numbering" w:customStyle="1" w:styleId="5e">
    <w:name w:val="Нет списка5"/>
    <w:next w:val="aa"/>
    <w:uiPriority w:val="99"/>
    <w:semiHidden/>
    <w:unhideWhenUsed/>
    <w:rsid w:val="005D3B7D"/>
  </w:style>
  <w:style w:type="paragraph" w:customStyle="1" w:styleId="Standard">
    <w:name w:val="Standard"/>
    <w:rsid w:val="005D3B7D"/>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table" w:customStyle="1" w:styleId="431">
    <w:name w:val="Сетка таблицы431"/>
    <w:basedOn w:val="a9"/>
    <w:next w:val="affd"/>
    <w:uiPriority w:val="99"/>
    <w:rsid w:val="005D3B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9"/>
    <w:next w:val="affd"/>
    <w:uiPriority w:val="99"/>
    <w:rsid w:val="005D3B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paragraph">
    <w:name w:val="futurismarkdown-paragraph"/>
    <w:basedOn w:val="a7"/>
    <w:rsid w:val="006E3A15"/>
    <w:pPr>
      <w:spacing w:before="100" w:beforeAutospacing="1" w:after="100" w:afterAutospacing="1"/>
    </w:pPr>
  </w:style>
  <w:style w:type="character" w:customStyle="1" w:styleId="product-classificationunit">
    <w:name w:val="product-classification__unit"/>
    <w:basedOn w:val="a8"/>
    <w:rsid w:val="00AE2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5525">
      <w:bodyDiv w:val="1"/>
      <w:marLeft w:val="0"/>
      <w:marRight w:val="0"/>
      <w:marTop w:val="0"/>
      <w:marBottom w:val="0"/>
      <w:divBdr>
        <w:top w:val="none" w:sz="0" w:space="0" w:color="auto"/>
        <w:left w:val="none" w:sz="0" w:space="0" w:color="auto"/>
        <w:bottom w:val="none" w:sz="0" w:space="0" w:color="auto"/>
        <w:right w:val="none" w:sz="0" w:space="0" w:color="auto"/>
      </w:divBdr>
    </w:div>
    <w:div w:id="21244277">
      <w:bodyDiv w:val="1"/>
      <w:marLeft w:val="0"/>
      <w:marRight w:val="0"/>
      <w:marTop w:val="0"/>
      <w:marBottom w:val="0"/>
      <w:divBdr>
        <w:top w:val="none" w:sz="0" w:space="0" w:color="auto"/>
        <w:left w:val="none" w:sz="0" w:space="0" w:color="auto"/>
        <w:bottom w:val="none" w:sz="0" w:space="0" w:color="auto"/>
        <w:right w:val="none" w:sz="0" w:space="0" w:color="auto"/>
      </w:divBdr>
    </w:div>
    <w:div w:id="26639838">
      <w:bodyDiv w:val="1"/>
      <w:marLeft w:val="0"/>
      <w:marRight w:val="0"/>
      <w:marTop w:val="0"/>
      <w:marBottom w:val="0"/>
      <w:divBdr>
        <w:top w:val="none" w:sz="0" w:space="0" w:color="auto"/>
        <w:left w:val="none" w:sz="0" w:space="0" w:color="auto"/>
        <w:bottom w:val="none" w:sz="0" w:space="0" w:color="auto"/>
        <w:right w:val="none" w:sz="0" w:space="0" w:color="auto"/>
      </w:divBdr>
    </w:div>
    <w:div w:id="55206454">
      <w:bodyDiv w:val="1"/>
      <w:marLeft w:val="0"/>
      <w:marRight w:val="0"/>
      <w:marTop w:val="0"/>
      <w:marBottom w:val="0"/>
      <w:divBdr>
        <w:top w:val="none" w:sz="0" w:space="0" w:color="auto"/>
        <w:left w:val="none" w:sz="0" w:space="0" w:color="auto"/>
        <w:bottom w:val="none" w:sz="0" w:space="0" w:color="auto"/>
        <w:right w:val="none" w:sz="0" w:space="0" w:color="auto"/>
      </w:divBdr>
    </w:div>
    <w:div w:id="65542909">
      <w:bodyDiv w:val="1"/>
      <w:marLeft w:val="0"/>
      <w:marRight w:val="0"/>
      <w:marTop w:val="0"/>
      <w:marBottom w:val="0"/>
      <w:divBdr>
        <w:top w:val="none" w:sz="0" w:space="0" w:color="auto"/>
        <w:left w:val="none" w:sz="0" w:space="0" w:color="auto"/>
        <w:bottom w:val="none" w:sz="0" w:space="0" w:color="auto"/>
        <w:right w:val="none" w:sz="0" w:space="0" w:color="auto"/>
      </w:divBdr>
    </w:div>
    <w:div w:id="82726361">
      <w:bodyDiv w:val="1"/>
      <w:marLeft w:val="0"/>
      <w:marRight w:val="0"/>
      <w:marTop w:val="0"/>
      <w:marBottom w:val="0"/>
      <w:divBdr>
        <w:top w:val="none" w:sz="0" w:space="0" w:color="auto"/>
        <w:left w:val="none" w:sz="0" w:space="0" w:color="auto"/>
        <w:bottom w:val="none" w:sz="0" w:space="0" w:color="auto"/>
        <w:right w:val="none" w:sz="0" w:space="0" w:color="auto"/>
      </w:divBdr>
    </w:div>
    <w:div w:id="142429074">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72114771">
      <w:bodyDiv w:val="1"/>
      <w:marLeft w:val="0"/>
      <w:marRight w:val="0"/>
      <w:marTop w:val="0"/>
      <w:marBottom w:val="0"/>
      <w:divBdr>
        <w:top w:val="none" w:sz="0" w:space="0" w:color="auto"/>
        <w:left w:val="none" w:sz="0" w:space="0" w:color="auto"/>
        <w:bottom w:val="none" w:sz="0" w:space="0" w:color="auto"/>
        <w:right w:val="none" w:sz="0" w:space="0" w:color="auto"/>
      </w:divBdr>
    </w:div>
    <w:div w:id="207183244">
      <w:bodyDiv w:val="1"/>
      <w:marLeft w:val="0"/>
      <w:marRight w:val="0"/>
      <w:marTop w:val="0"/>
      <w:marBottom w:val="0"/>
      <w:divBdr>
        <w:top w:val="none" w:sz="0" w:space="0" w:color="auto"/>
        <w:left w:val="none" w:sz="0" w:space="0" w:color="auto"/>
        <w:bottom w:val="none" w:sz="0" w:space="0" w:color="auto"/>
        <w:right w:val="none" w:sz="0" w:space="0" w:color="auto"/>
      </w:divBdr>
    </w:div>
    <w:div w:id="220755098">
      <w:bodyDiv w:val="1"/>
      <w:marLeft w:val="0"/>
      <w:marRight w:val="0"/>
      <w:marTop w:val="0"/>
      <w:marBottom w:val="0"/>
      <w:divBdr>
        <w:top w:val="none" w:sz="0" w:space="0" w:color="auto"/>
        <w:left w:val="none" w:sz="0" w:space="0" w:color="auto"/>
        <w:bottom w:val="none" w:sz="0" w:space="0" w:color="auto"/>
        <w:right w:val="none" w:sz="0" w:space="0" w:color="auto"/>
      </w:divBdr>
    </w:div>
    <w:div w:id="226494966">
      <w:bodyDiv w:val="1"/>
      <w:marLeft w:val="0"/>
      <w:marRight w:val="0"/>
      <w:marTop w:val="0"/>
      <w:marBottom w:val="0"/>
      <w:divBdr>
        <w:top w:val="none" w:sz="0" w:space="0" w:color="auto"/>
        <w:left w:val="none" w:sz="0" w:space="0" w:color="auto"/>
        <w:bottom w:val="none" w:sz="0" w:space="0" w:color="auto"/>
        <w:right w:val="none" w:sz="0" w:space="0" w:color="auto"/>
      </w:divBdr>
    </w:div>
    <w:div w:id="333999066">
      <w:bodyDiv w:val="1"/>
      <w:marLeft w:val="0"/>
      <w:marRight w:val="0"/>
      <w:marTop w:val="0"/>
      <w:marBottom w:val="0"/>
      <w:divBdr>
        <w:top w:val="none" w:sz="0" w:space="0" w:color="auto"/>
        <w:left w:val="none" w:sz="0" w:space="0" w:color="auto"/>
        <w:bottom w:val="none" w:sz="0" w:space="0" w:color="auto"/>
        <w:right w:val="none" w:sz="0" w:space="0" w:color="auto"/>
      </w:divBdr>
    </w:div>
    <w:div w:id="392196575">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00762348">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447818634">
      <w:bodyDiv w:val="1"/>
      <w:marLeft w:val="0"/>
      <w:marRight w:val="0"/>
      <w:marTop w:val="0"/>
      <w:marBottom w:val="0"/>
      <w:divBdr>
        <w:top w:val="none" w:sz="0" w:space="0" w:color="auto"/>
        <w:left w:val="none" w:sz="0" w:space="0" w:color="auto"/>
        <w:bottom w:val="none" w:sz="0" w:space="0" w:color="auto"/>
        <w:right w:val="none" w:sz="0" w:space="0" w:color="auto"/>
      </w:divBdr>
    </w:div>
    <w:div w:id="484012479">
      <w:bodyDiv w:val="1"/>
      <w:marLeft w:val="0"/>
      <w:marRight w:val="0"/>
      <w:marTop w:val="0"/>
      <w:marBottom w:val="0"/>
      <w:divBdr>
        <w:top w:val="none" w:sz="0" w:space="0" w:color="auto"/>
        <w:left w:val="none" w:sz="0" w:space="0" w:color="auto"/>
        <w:bottom w:val="none" w:sz="0" w:space="0" w:color="auto"/>
        <w:right w:val="none" w:sz="0" w:space="0" w:color="auto"/>
      </w:divBdr>
    </w:div>
    <w:div w:id="608977346">
      <w:bodyDiv w:val="1"/>
      <w:marLeft w:val="0"/>
      <w:marRight w:val="0"/>
      <w:marTop w:val="0"/>
      <w:marBottom w:val="0"/>
      <w:divBdr>
        <w:top w:val="none" w:sz="0" w:space="0" w:color="auto"/>
        <w:left w:val="none" w:sz="0" w:space="0" w:color="auto"/>
        <w:bottom w:val="none" w:sz="0" w:space="0" w:color="auto"/>
        <w:right w:val="none" w:sz="0" w:space="0" w:color="auto"/>
      </w:divBdr>
    </w:div>
    <w:div w:id="629556075">
      <w:bodyDiv w:val="1"/>
      <w:marLeft w:val="0"/>
      <w:marRight w:val="0"/>
      <w:marTop w:val="0"/>
      <w:marBottom w:val="0"/>
      <w:divBdr>
        <w:top w:val="none" w:sz="0" w:space="0" w:color="auto"/>
        <w:left w:val="none" w:sz="0" w:space="0" w:color="auto"/>
        <w:bottom w:val="none" w:sz="0" w:space="0" w:color="auto"/>
        <w:right w:val="none" w:sz="0" w:space="0" w:color="auto"/>
      </w:divBdr>
    </w:div>
    <w:div w:id="633218602">
      <w:bodyDiv w:val="1"/>
      <w:marLeft w:val="0"/>
      <w:marRight w:val="0"/>
      <w:marTop w:val="0"/>
      <w:marBottom w:val="0"/>
      <w:divBdr>
        <w:top w:val="none" w:sz="0" w:space="0" w:color="auto"/>
        <w:left w:val="none" w:sz="0" w:space="0" w:color="auto"/>
        <w:bottom w:val="none" w:sz="0" w:space="0" w:color="auto"/>
        <w:right w:val="none" w:sz="0" w:space="0" w:color="auto"/>
      </w:divBdr>
    </w:div>
    <w:div w:id="642277397">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90181235">
      <w:bodyDiv w:val="1"/>
      <w:marLeft w:val="0"/>
      <w:marRight w:val="0"/>
      <w:marTop w:val="0"/>
      <w:marBottom w:val="0"/>
      <w:divBdr>
        <w:top w:val="none" w:sz="0" w:space="0" w:color="auto"/>
        <w:left w:val="none" w:sz="0" w:space="0" w:color="auto"/>
        <w:bottom w:val="none" w:sz="0" w:space="0" w:color="auto"/>
        <w:right w:val="none" w:sz="0" w:space="0" w:color="auto"/>
      </w:divBdr>
    </w:div>
    <w:div w:id="722827276">
      <w:bodyDiv w:val="1"/>
      <w:marLeft w:val="0"/>
      <w:marRight w:val="0"/>
      <w:marTop w:val="0"/>
      <w:marBottom w:val="0"/>
      <w:divBdr>
        <w:top w:val="none" w:sz="0" w:space="0" w:color="auto"/>
        <w:left w:val="none" w:sz="0" w:space="0" w:color="auto"/>
        <w:bottom w:val="none" w:sz="0" w:space="0" w:color="auto"/>
        <w:right w:val="none" w:sz="0" w:space="0" w:color="auto"/>
      </w:divBdr>
    </w:div>
    <w:div w:id="738332890">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79374762">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27020518">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47982609">
      <w:bodyDiv w:val="1"/>
      <w:marLeft w:val="0"/>
      <w:marRight w:val="0"/>
      <w:marTop w:val="0"/>
      <w:marBottom w:val="0"/>
      <w:divBdr>
        <w:top w:val="none" w:sz="0" w:space="0" w:color="auto"/>
        <w:left w:val="none" w:sz="0" w:space="0" w:color="auto"/>
        <w:bottom w:val="none" w:sz="0" w:space="0" w:color="auto"/>
        <w:right w:val="none" w:sz="0" w:space="0" w:color="auto"/>
      </w:divBdr>
    </w:div>
    <w:div w:id="872572098">
      <w:bodyDiv w:val="1"/>
      <w:marLeft w:val="0"/>
      <w:marRight w:val="0"/>
      <w:marTop w:val="0"/>
      <w:marBottom w:val="0"/>
      <w:divBdr>
        <w:top w:val="none" w:sz="0" w:space="0" w:color="auto"/>
        <w:left w:val="none" w:sz="0" w:space="0" w:color="auto"/>
        <w:bottom w:val="none" w:sz="0" w:space="0" w:color="auto"/>
        <w:right w:val="none" w:sz="0" w:space="0" w:color="auto"/>
      </w:divBdr>
    </w:div>
    <w:div w:id="888687722">
      <w:bodyDiv w:val="1"/>
      <w:marLeft w:val="0"/>
      <w:marRight w:val="0"/>
      <w:marTop w:val="0"/>
      <w:marBottom w:val="0"/>
      <w:divBdr>
        <w:top w:val="none" w:sz="0" w:space="0" w:color="auto"/>
        <w:left w:val="none" w:sz="0" w:space="0" w:color="auto"/>
        <w:bottom w:val="none" w:sz="0" w:space="0" w:color="auto"/>
        <w:right w:val="none" w:sz="0" w:space="0" w:color="auto"/>
      </w:divBdr>
    </w:div>
    <w:div w:id="915700997">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2245750">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092047097">
      <w:bodyDiv w:val="1"/>
      <w:marLeft w:val="0"/>
      <w:marRight w:val="0"/>
      <w:marTop w:val="0"/>
      <w:marBottom w:val="0"/>
      <w:divBdr>
        <w:top w:val="none" w:sz="0" w:space="0" w:color="auto"/>
        <w:left w:val="none" w:sz="0" w:space="0" w:color="auto"/>
        <w:bottom w:val="none" w:sz="0" w:space="0" w:color="auto"/>
        <w:right w:val="none" w:sz="0" w:space="0" w:color="auto"/>
      </w:divBdr>
    </w:div>
    <w:div w:id="1109543088">
      <w:bodyDiv w:val="1"/>
      <w:marLeft w:val="0"/>
      <w:marRight w:val="0"/>
      <w:marTop w:val="0"/>
      <w:marBottom w:val="0"/>
      <w:divBdr>
        <w:top w:val="none" w:sz="0" w:space="0" w:color="auto"/>
        <w:left w:val="none" w:sz="0" w:space="0" w:color="auto"/>
        <w:bottom w:val="none" w:sz="0" w:space="0" w:color="auto"/>
        <w:right w:val="none" w:sz="0" w:space="0" w:color="auto"/>
      </w:divBdr>
    </w:div>
    <w:div w:id="1128015111">
      <w:bodyDiv w:val="1"/>
      <w:marLeft w:val="0"/>
      <w:marRight w:val="0"/>
      <w:marTop w:val="0"/>
      <w:marBottom w:val="0"/>
      <w:divBdr>
        <w:top w:val="none" w:sz="0" w:space="0" w:color="auto"/>
        <w:left w:val="none" w:sz="0" w:space="0" w:color="auto"/>
        <w:bottom w:val="none" w:sz="0" w:space="0" w:color="auto"/>
        <w:right w:val="none" w:sz="0" w:space="0" w:color="auto"/>
      </w:divBdr>
    </w:div>
    <w:div w:id="1131630569">
      <w:bodyDiv w:val="1"/>
      <w:marLeft w:val="0"/>
      <w:marRight w:val="0"/>
      <w:marTop w:val="0"/>
      <w:marBottom w:val="0"/>
      <w:divBdr>
        <w:top w:val="none" w:sz="0" w:space="0" w:color="auto"/>
        <w:left w:val="none" w:sz="0" w:space="0" w:color="auto"/>
        <w:bottom w:val="none" w:sz="0" w:space="0" w:color="auto"/>
        <w:right w:val="none" w:sz="0" w:space="0" w:color="auto"/>
      </w:divBdr>
    </w:div>
    <w:div w:id="1140419067">
      <w:bodyDiv w:val="1"/>
      <w:marLeft w:val="0"/>
      <w:marRight w:val="0"/>
      <w:marTop w:val="0"/>
      <w:marBottom w:val="0"/>
      <w:divBdr>
        <w:top w:val="none" w:sz="0" w:space="0" w:color="auto"/>
        <w:left w:val="none" w:sz="0" w:space="0" w:color="auto"/>
        <w:bottom w:val="none" w:sz="0" w:space="0" w:color="auto"/>
        <w:right w:val="none" w:sz="0" w:space="0" w:color="auto"/>
      </w:divBdr>
    </w:div>
    <w:div w:id="1175420477">
      <w:bodyDiv w:val="1"/>
      <w:marLeft w:val="0"/>
      <w:marRight w:val="0"/>
      <w:marTop w:val="0"/>
      <w:marBottom w:val="0"/>
      <w:divBdr>
        <w:top w:val="none" w:sz="0" w:space="0" w:color="auto"/>
        <w:left w:val="none" w:sz="0" w:space="0" w:color="auto"/>
        <w:bottom w:val="none" w:sz="0" w:space="0" w:color="auto"/>
        <w:right w:val="none" w:sz="0" w:space="0" w:color="auto"/>
      </w:divBdr>
    </w:div>
    <w:div w:id="1184587640">
      <w:bodyDiv w:val="1"/>
      <w:marLeft w:val="0"/>
      <w:marRight w:val="0"/>
      <w:marTop w:val="0"/>
      <w:marBottom w:val="0"/>
      <w:divBdr>
        <w:top w:val="none" w:sz="0" w:space="0" w:color="auto"/>
        <w:left w:val="none" w:sz="0" w:space="0" w:color="auto"/>
        <w:bottom w:val="none" w:sz="0" w:space="0" w:color="auto"/>
        <w:right w:val="none" w:sz="0" w:space="0" w:color="auto"/>
      </w:divBdr>
    </w:div>
    <w:div w:id="1221751123">
      <w:bodyDiv w:val="1"/>
      <w:marLeft w:val="0"/>
      <w:marRight w:val="0"/>
      <w:marTop w:val="0"/>
      <w:marBottom w:val="0"/>
      <w:divBdr>
        <w:top w:val="none" w:sz="0" w:space="0" w:color="auto"/>
        <w:left w:val="none" w:sz="0" w:space="0" w:color="auto"/>
        <w:bottom w:val="none" w:sz="0" w:space="0" w:color="auto"/>
        <w:right w:val="none" w:sz="0" w:space="0" w:color="auto"/>
      </w:divBdr>
    </w:div>
    <w:div w:id="1259405995">
      <w:bodyDiv w:val="1"/>
      <w:marLeft w:val="0"/>
      <w:marRight w:val="0"/>
      <w:marTop w:val="0"/>
      <w:marBottom w:val="0"/>
      <w:divBdr>
        <w:top w:val="none" w:sz="0" w:space="0" w:color="auto"/>
        <w:left w:val="none" w:sz="0" w:space="0" w:color="auto"/>
        <w:bottom w:val="none" w:sz="0" w:space="0" w:color="auto"/>
        <w:right w:val="none" w:sz="0" w:space="0" w:color="auto"/>
      </w:divBdr>
    </w:div>
    <w:div w:id="1276251927">
      <w:bodyDiv w:val="1"/>
      <w:marLeft w:val="0"/>
      <w:marRight w:val="0"/>
      <w:marTop w:val="0"/>
      <w:marBottom w:val="0"/>
      <w:divBdr>
        <w:top w:val="none" w:sz="0" w:space="0" w:color="auto"/>
        <w:left w:val="none" w:sz="0" w:space="0" w:color="auto"/>
        <w:bottom w:val="none" w:sz="0" w:space="0" w:color="auto"/>
        <w:right w:val="none" w:sz="0" w:space="0" w:color="auto"/>
      </w:divBdr>
    </w:div>
    <w:div w:id="1278096448">
      <w:bodyDiv w:val="1"/>
      <w:marLeft w:val="0"/>
      <w:marRight w:val="0"/>
      <w:marTop w:val="0"/>
      <w:marBottom w:val="0"/>
      <w:divBdr>
        <w:top w:val="none" w:sz="0" w:space="0" w:color="auto"/>
        <w:left w:val="none" w:sz="0" w:space="0" w:color="auto"/>
        <w:bottom w:val="none" w:sz="0" w:space="0" w:color="auto"/>
        <w:right w:val="none" w:sz="0" w:space="0" w:color="auto"/>
      </w:divBdr>
    </w:div>
    <w:div w:id="1279340806">
      <w:bodyDiv w:val="1"/>
      <w:marLeft w:val="0"/>
      <w:marRight w:val="0"/>
      <w:marTop w:val="0"/>
      <w:marBottom w:val="0"/>
      <w:divBdr>
        <w:top w:val="none" w:sz="0" w:space="0" w:color="auto"/>
        <w:left w:val="none" w:sz="0" w:space="0" w:color="auto"/>
        <w:bottom w:val="none" w:sz="0" w:space="0" w:color="auto"/>
        <w:right w:val="none" w:sz="0" w:space="0" w:color="auto"/>
      </w:divBdr>
    </w:div>
    <w:div w:id="1301037193">
      <w:bodyDiv w:val="1"/>
      <w:marLeft w:val="0"/>
      <w:marRight w:val="0"/>
      <w:marTop w:val="0"/>
      <w:marBottom w:val="0"/>
      <w:divBdr>
        <w:top w:val="none" w:sz="0" w:space="0" w:color="auto"/>
        <w:left w:val="none" w:sz="0" w:space="0" w:color="auto"/>
        <w:bottom w:val="none" w:sz="0" w:space="0" w:color="auto"/>
        <w:right w:val="none" w:sz="0" w:space="0" w:color="auto"/>
      </w:divBdr>
    </w:div>
    <w:div w:id="1315766355">
      <w:bodyDiv w:val="1"/>
      <w:marLeft w:val="0"/>
      <w:marRight w:val="0"/>
      <w:marTop w:val="0"/>
      <w:marBottom w:val="0"/>
      <w:divBdr>
        <w:top w:val="none" w:sz="0" w:space="0" w:color="auto"/>
        <w:left w:val="none" w:sz="0" w:space="0" w:color="auto"/>
        <w:bottom w:val="none" w:sz="0" w:space="0" w:color="auto"/>
        <w:right w:val="none" w:sz="0" w:space="0" w:color="auto"/>
      </w:divBdr>
    </w:div>
    <w:div w:id="1328367804">
      <w:bodyDiv w:val="1"/>
      <w:marLeft w:val="0"/>
      <w:marRight w:val="0"/>
      <w:marTop w:val="0"/>
      <w:marBottom w:val="0"/>
      <w:divBdr>
        <w:top w:val="none" w:sz="0" w:space="0" w:color="auto"/>
        <w:left w:val="none" w:sz="0" w:space="0" w:color="auto"/>
        <w:bottom w:val="none" w:sz="0" w:space="0" w:color="auto"/>
        <w:right w:val="none" w:sz="0" w:space="0" w:color="auto"/>
      </w:divBdr>
    </w:div>
    <w:div w:id="1332179227">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04260504">
      <w:bodyDiv w:val="1"/>
      <w:marLeft w:val="0"/>
      <w:marRight w:val="0"/>
      <w:marTop w:val="0"/>
      <w:marBottom w:val="0"/>
      <w:divBdr>
        <w:top w:val="none" w:sz="0" w:space="0" w:color="auto"/>
        <w:left w:val="none" w:sz="0" w:space="0" w:color="auto"/>
        <w:bottom w:val="none" w:sz="0" w:space="0" w:color="auto"/>
        <w:right w:val="none" w:sz="0" w:space="0" w:color="auto"/>
      </w:divBdr>
    </w:div>
    <w:div w:id="1422679338">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18037167">
      <w:bodyDiv w:val="1"/>
      <w:marLeft w:val="0"/>
      <w:marRight w:val="0"/>
      <w:marTop w:val="0"/>
      <w:marBottom w:val="0"/>
      <w:divBdr>
        <w:top w:val="none" w:sz="0" w:space="0" w:color="auto"/>
        <w:left w:val="none" w:sz="0" w:space="0" w:color="auto"/>
        <w:bottom w:val="none" w:sz="0" w:space="0" w:color="auto"/>
        <w:right w:val="none" w:sz="0" w:space="0" w:color="auto"/>
      </w:divBdr>
    </w:div>
    <w:div w:id="1555963335">
      <w:bodyDiv w:val="1"/>
      <w:marLeft w:val="0"/>
      <w:marRight w:val="0"/>
      <w:marTop w:val="0"/>
      <w:marBottom w:val="0"/>
      <w:divBdr>
        <w:top w:val="none" w:sz="0" w:space="0" w:color="auto"/>
        <w:left w:val="none" w:sz="0" w:space="0" w:color="auto"/>
        <w:bottom w:val="none" w:sz="0" w:space="0" w:color="auto"/>
        <w:right w:val="none" w:sz="0" w:space="0" w:color="auto"/>
      </w:divBdr>
    </w:div>
    <w:div w:id="1555971589">
      <w:bodyDiv w:val="1"/>
      <w:marLeft w:val="0"/>
      <w:marRight w:val="0"/>
      <w:marTop w:val="0"/>
      <w:marBottom w:val="0"/>
      <w:divBdr>
        <w:top w:val="none" w:sz="0" w:space="0" w:color="auto"/>
        <w:left w:val="none" w:sz="0" w:space="0" w:color="auto"/>
        <w:bottom w:val="none" w:sz="0" w:space="0" w:color="auto"/>
        <w:right w:val="none" w:sz="0" w:space="0" w:color="auto"/>
      </w:divBdr>
    </w:div>
    <w:div w:id="1567257206">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8542128">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20717538">
      <w:bodyDiv w:val="1"/>
      <w:marLeft w:val="0"/>
      <w:marRight w:val="0"/>
      <w:marTop w:val="0"/>
      <w:marBottom w:val="0"/>
      <w:divBdr>
        <w:top w:val="none" w:sz="0" w:space="0" w:color="auto"/>
        <w:left w:val="none" w:sz="0" w:space="0" w:color="auto"/>
        <w:bottom w:val="none" w:sz="0" w:space="0" w:color="auto"/>
        <w:right w:val="none" w:sz="0" w:space="0" w:color="auto"/>
      </w:divBdr>
    </w:div>
    <w:div w:id="1667124946">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794714113">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81166692">
      <w:bodyDiv w:val="1"/>
      <w:marLeft w:val="0"/>
      <w:marRight w:val="0"/>
      <w:marTop w:val="0"/>
      <w:marBottom w:val="0"/>
      <w:divBdr>
        <w:top w:val="none" w:sz="0" w:space="0" w:color="auto"/>
        <w:left w:val="none" w:sz="0" w:space="0" w:color="auto"/>
        <w:bottom w:val="none" w:sz="0" w:space="0" w:color="auto"/>
        <w:right w:val="none" w:sz="0" w:space="0" w:color="auto"/>
      </w:divBdr>
    </w:div>
    <w:div w:id="1946376609">
      <w:bodyDiv w:val="1"/>
      <w:marLeft w:val="0"/>
      <w:marRight w:val="0"/>
      <w:marTop w:val="0"/>
      <w:marBottom w:val="0"/>
      <w:divBdr>
        <w:top w:val="none" w:sz="0" w:space="0" w:color="auto"/>
        <w:left w:val="none" w:sz="0" w:space="0" w:color="auto"/>
        <w:bottom w:val="none" w:sz="0" w:space="0" w:color="auto"/>
        <w:right w:val="none" w:sz="0" w:space="0" w:color="auto"/>
      </w:divBdr>
    </w:div>
    <w:div w:id="1946450979">
      <w:bodyDiv w:val="1"/>
      <w:marLeft w:val="0"/>
      <w:marRight w:val="0"/>
      <w:marTop w:val="0"/>
      <w:marBottom w:val="0"/>
      <w:divBdr>
        <w:top w:val="none" w:sz="0" w:space="0" w:color="auto"/>
        <w:left w:val="none" w:sz="0" w:space="0" w:color="auto"/>
        <w:bottom w:val="none" w:sz="0" w:space="0" w:color="auto"/>
        <w:right w:val="none" w:sz="0" w:space="0" w:color="auto"/>
      </w:divBdr>
    </w:div>
    <w:div w:id="1974015876">
      <w:bodyDiv w:val="1"/>
      <w:marLeft w:val="0"/>
      <w:marRight w:val="0"/>
      <w:marTop w:val="0"/>
      <w:marBottom w:val="0"/>
      <w:divBdr>
        <w:top w:val="none" w:sz="0" w:space="0" w:color="auto"/>
        <w:left w:val="none" w:sz="0" w:space="0" w:color="auto"/>
        <w:bottom w:val="none" w:sz="0" w:space="0" w:color="auto"/>
        <w:right w:val="none" w:sz="0" w:space="0" w:color="auto"/>
      </w:divBdr>
    </w:div>
    <w:div w:id="2015112517">
      <w:bodyDiv w:val="1"/>
      <w:marLeft w:val="0"/>
      <w:marRight w:val="0"/>
      <w:marTop w:val="0"/>
      <w:marBottom w:val="0"/>
      <w:divBdr>
        <w:top w:val="none" w:sz="0" w:space="0" w:color="auto"/>
        <w:left w:val="none" w:sz="0" w:space="0" w:color="auto"/>
        <w:bottom w:val="none" w:sz="0" w:space="0" w:color="auto"/>
        <w:right w:val="none" w:sz="0" w:space="0" w:color="auto"/>
      </w:divBdr>
    </w:div>
    <w:div w:id="2080663623">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099129612">
      <w:bodyDiv w:val="1"/>
      <w:marLeft w:val="0"/>
      <w:marRight w:val="0"/>
      <w:marTop w:val="0"/>
      <w:marBottom w:val="0"/>
      <w:divBdr>
        <w:top w:val="none" w:sz="0" w:space="0" w:color="auto"/>
        <w:left w:val="none" w:sz="0" w:space="0" w:color="auto"/>
        <w:bottom w:val="none" w:sz="0" w:space="0" w:color="auto"/>
        <w:right w:val="none" w:sz="0" w:space="0" w:color="auto"/>
      </w:divBdr>
    </w:div>
    <w:div w:id="2108111442">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consplus.pochta.ru/?req=doc&amp;base=LAW&amp;n=394142&amp;date=15.07.2022"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komus.ru/katalog/khozyajstvennye-tovary/meshki-i-emkosti-dlya-musora/meshki-dlya-musora/c/9027/f/1574=polietilen-vysokogo-davleniya-pvd-/?from=kth-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2.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3.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4.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ADC88909-C7C8-43DC-9B34-7D90D801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109</Pages>
  <Words>31632</Words>
  <Characters>180307</Characters>
  <Application>Microsoft Office Word</Application>
  <DocSecurity>0</DocSecurity>
  <Lines>1502</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Tatiana_Selishcheva@russianpost.ru</dc:creator>
  <cp:keywords/>
  <dc:description/>
  <cp:lastModifiedBy>Долгушина Татьяна Владимировна</cp:lastModifiedBy>
  <cp:revision>9</cp:revision>
  <cp:lastPrinted>2025-02-13T12:56:00Z</cp:lastPrinted>
  <dcterms:created xsi:type="dcterms:W3CDTF">2026-06-01T13:35:00Z</dcterms:created>
  <dcterms:modified xsi:type="dcterms:W3CDTF">2026-06-15T13:02:00Z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