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bookmarkStart w:id="0" w:name="_GoBack"/>
      <w:bookmarkEnd w:id="0"/>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DA4318" w:rsidRPr="007E69E2" w:rsidRDefault="00DA4318" w:rsidP="00624E52">
      <w:pPr>
        <w:jc w:val="center"/>
        <w:rPr>
          <w:rFonts w:ascii="Times New Roman" w:hAnsi="Times New Roman"/>
          <w:sz w:val="28"/>
          <w:szCs w:val="28"/>
        </w:rPr>
      </w:pPr>
    </w:p>
    <w:p w:rsidR="002E6A0F" w:rsidRDefault="002E6A0F">
      <w:pPr>
        <w:spacing w:after="160" w:line="259" w:lineRule="auto"/>
        <w:rPr>
          <w:rFonts w:ascii="Times New Roman" w:hAnsi="Times New Roman"/>
          <w:b/>
          <w:sz w:val="28"/>
          <w:szCs w:val="28"/>
          <w:lang w:eastAsia="ru-RU"/>
        </w:rPr>
      </w:pPr>
      <w:r>
        <w:rPr>
          <w:rFonts w:ascii="Times New Roman" w:hAnsi="Times New Roman"/>
          <w:b/>
          <w:sz w:val="28"/>
          <w:szCs w:val="28"/>
          <w:lang w:eastAsia="ru-RU"/>
        </w:rPr>
        <w:lastRenderedPageBreak/>
        <w:br w:type="page"/>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proofErr w:type="spellStart"/>
      <w:r>
        <w:t>цельнособранного</w:t>
      </w:r>
      <w:proofErr w:type="spellEnd"/>
      <w:r>
        <w:t xml:space="preserve">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E6A0F">
        <w:t>ого</w:t>
      </w:r>
      <w:proofErr w:type="spellEnd"/>
      <w:r w:rsidRPr="007E69E2">
        <w:t xml:space="preserve"> блок-модул</w:t>
      </w:r>
      <w:r w:rsidR="002E6A0F">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2E6A0F" w:rsidRPr="007E69E2" w:rsidRDefault="002E6A0F" w:rsidP="002E6A0F">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1714D7">
      <w:pPr>
        <w:pStyle w:val="af9"/>
        <w:widowControl w:val="0"/>
        <w:numPr>
          <w:ilvl w:val="1"/>
          <w:numId w:val="111"/>
        </w:numPr>
        <w:tabs>
          <w:tab w:val="left" w:pos="1276"/>
          <w:tab w:val="left" w:pos="1455"/>
        </w:tabs>
        <w:autoSpaceDE w:val="0"/>
        <w:autoSpaceDN w:val="0"/>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1714D7">
      <w:pPr>
        <w:pStyle w:val="af9"/>
        <w:numPr>
          <w:ilvl w:val="1"/>
          <w:numId w:val="111"/>
        </w:numPr>
        <w:tabs>
          <w:tab w:val="left" w:pos="993"/>
        </w:tabs>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w:t>
      </w:r>
      <w:r w:rsidRPr="007E69E2">
        <w:lastRenderedPageBreak/>
        <w:t xml:space="preserve">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 xml:space="preserve">внутренняя отделка, состоящая из цементно-стружечной плиты </w:t>
      </w:r>
      <w:r w:rsidRPr="007E69E2">
        <w:lastRenderedPageBreak/>
        <w:t>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lastRenderedPageBreak/>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lastRenderedPageBreak/>
        <w:t>Дверные блоки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2"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2"/>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lastRenderedPageBreak/>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1"/>
    </w:p>
    <w:p w:rsidR="00624E52" w:rsidRPr="007E69E2" w:rsidRDefault="00624E52" w:rsidP="00B435DD">
      <w:pPr>
        <w:pStyle w:val="af9"/>
        <w:numPr>
          <w:ilvl w:val="2"/>
          <w:numId w:val="109"/>
        </w:numPr>
        <w:tabs>
          <w:tab w:val="left" w:pos="284"/>
        </w:tabs>
        <w:ind w:left="1560" w:hanging="1276"/>
        <w:jc w:val="both"/>
      </w:pPr>
      <w:bookmarkStart w:id="3"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3"/>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4"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4"/>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5" w:name="_Hlk134202074"/>
      <w:r w:rsidRPr="007E69E2">
        <w:lastRenderedPageBreak/>
        <w:t>Козырек в соответствии с Альбомом чертежей (Приложение № 1), лист «Козырек К1-Пф»).</w:t>
      </w:r>
      <w:bookmarkEnd w:id="5"/>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r>
            <w:r w:rsidRPr="007E69E2">
              <w:rPr>
                <w:rFonts w:ascii="Times New Roman" w:hAnsi="Times New Roman"/>
                <w:sz w:val="24"/>
                <w:szCs w:val="24"/>
              </w:rPr>
              <w:lastRenderedPageBreak/>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lastRenderedPageBreak/>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lastRenderedPageBreak/>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w:t>
      </w:r>
      <w:r w:rsidRPr="007E69E2">
        <w:rPr>
          <w:rFonts w:ascii="Times New Roman" w:hAnsi="Times New Roman"/>
          <w:sz w:val="28"/>
          <w:szCs w:val="28"/>
        </w:rPr>
        <w:lastRenderedPageBreak/>
        <w:t>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3047F" w:rsidP="00624E52">
      <w:pPr>
        <w:widowControl w:val="0"/>
        <w:spacing w:after="0"/>
        <w:jc w:val="right"/>
        <w:rPr>
          <w:rFonts w:ascii="Times New Roman" w:hAnsi="Times New Roman"/>
          <w:i/>
          <w:sz w:val="28"/>
          <w:szCs w:val="28"/>
        </w:rPr>
      </w:pPr>
      <w:r w:rsidRPr="007E69E2">
        <w:rPr>
          <w:rFonts w:ascii="Times New Roman" w:hAnsi="Times New Roman"/>
          <w:i/>
          <w:sz w:val="28"/>
          <w:szCs w:val="28"/>
        </w:rPr>
        <w:br w:type="column"/>
      </w:r>
      <w:r w:rsidR="00624E52" w:rsidRPr="007E69E2">
        <w:rPr>
          <w:rFonts w:ascii="Times New Roman" w:hAnsi="Times New Roman"/>
          <w:i/>
          <w:sz w:val="28"/>
          <w:szCs w:val="28"/>
        </w:rPr>
        <w:lastRenderedPageBreak/>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lastRenderedPageBreak/>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7E69E2">
        <w:rPr>
          <w:bCs/>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w:t>
      </w:r>
      <w:r w:rsidRPr="007E69E2">
        <w:lastRenderedPageBreak/>
        <w:t xml:space="preserve">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 xml:space="preserve">в соответствии с Альбомом чертежей (Приложение № 1). Габариты тепловой завесы не должны по своей </w:t>
      </w:r>
      <w:r w:rsidRPr="007E69E2">
        <w:lastRenderedPageBreak/>
        <w:t>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lastRenderedPageBreak/>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6"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6"/>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7" w:name="_Hlk135672704"/>
      <w:r w:rsidRPr="007E69E2">
        <w:rPr>
          <w:rFonts w:ascii="Times New Roman" w:hAnsi="Times New Roman"/>
          <w:sz w:val="28"/>
          <w:szCs w:val="28"/>
          <w:lang w:eastAsia="ru-RU"/>
        </w:rPr>
        <w:t xml:space="preserve">сквозь наружную стену вывести </w:t>
      </w:r>
      <w:bookmarkEnd w:id="7"/>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lastRenderedPageBreak/>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8" w:name="_Hlk113626876"/>
      <w:r w:rsidRPr="007E69E2">
        <w:rPr>
          <w:rFonts w:ascii="Times New Roman" w:hAnsi="Times New Roman"/>
          <w:sz w:val="28"/>
          <w:szCs w:val="28"/>
          <w:lang w:eastAsia="ru-RU"/>
        </w:rPr>
        <w:t xml:space="preserve">сливным </w:t>
      </w:r>
      <w:bookmarkEnd w:id="8"/>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9"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10" w:name="_Hlk135673297"/>
      <w:bookmarkEnd w:id="9"/>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10"/>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1"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1"/>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2"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2"/>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3"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3"/>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4"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4"/>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5" w:name="_Hlk224997523"/>
      <w:r w:rsidRPr="007E69E2">
        <w:rPr>
          <w:rFonts w:ascii="Times New Roman" w:hAnsi="Times New Roman"/>
          <w:sz w:val="28"/>
          <w:szCs w:val="28"/>
        </w:rPr>
        <w:t>Требования к структурированным кабельным системам (СКС).</w:t>
      </w:r>
      <w:bookmarkEnd w:id="15"/>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6"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6"/>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7" w:name="_Hlk126263942"/>
      <w:r w:rsidRPr="007E69E2">
        <w:t xml:space="preserve">МОПС. </w:t>
      </w:r>
      <w:bookmarkEnd w:id="17"/>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D3031E"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D3031E"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D26D6D">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2"/>
        <w:gridCol w:w="1700"/>
        <w:gridCol w:w="2845"/>
        <w:gridCol w:w="1741"/>
        <w:gridCol w:w="1593"/>
        <w:gridCol w:w="1149"/>
      </w:tblGrid>
      <w:tr w:rsidR="00624E52" w:rsidRPr="007E69E2" w:rsidTr="00EE2F74">
        <w:trPr>
          <w:trHeight w:val="253"/>
        </w:trPr>
        <w:tc>
          <w:tcPr>
            <w:tcW w:w="394"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867"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45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87"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EE2F74">
        <w:trPr>
          <w:trHeight w:val="1016"/>
        </w:trPr>
        <w:tc>
          <w:tcPr>
            <w:tcW w:w="394"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86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45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8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3"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8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EE2F74">
        <w:tc>
          <w:tcPr>
            <w:tcW w:w="394"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lastRenderedPageBreak/>
              <w:t>1</w:t>
            </w:r>
          </w:p>
        </w:tc>
        <w:tc>
          <w:tcPr>
            <w:tcW w:w="867" w:type="pct"/>
            <w:shd w:val="clear" w:color="auto" w:fill="auto"/>
            <w:hideMark/>
          </w:tcPr>
          <w:p w:rsidR="00624E52" w:rsidRPr="005F66FF" w:rsidRDefault="00EE2C09" w:rsidP="00D14722">
            <w:pPr>
              <w:spacing w:after="0"/>
              <w:jc w:val="both"/>
              <w:rPr>
                <w:rFonts w:ascii="Times New Roman" w:hAnsi="Times New Roman"/>
              </w:rPr>
            </w:pPr>
            <w:r w:rsidRPr="005F66FF">
              <w:rPr>
                <w:rFonts w:ascii="Times New Roman" w:hAnsi="Times New Roman"/>
              </w:rPr>
              <w:t xml:space="preserve">ОПС </w:t>
            </w:r>
            <w:r w:rsidRPr="005F66FF">
              <w:rPr>
                <w:rFonts w:ascii="Times New Roman" w:hAnsi="Times New Roman"/>
                <w:color w:val="333333"/>
                <w:shd w:val="clear" w:color="auto" w:fill="FFFFFF"/>
              </w:rPr>
              <w:t xml:space="preserve">632498, Российская Федерация, </w:t>
            </w:r>
            <w:proofErr w:type="spellStart"/>
            <w:r w:rsidRPr="005F66FF">
              <w:rPr>
                <w:rFonts w:ascii="Times New Roman" w:hAnsi="Times New Roman"/>
                <w:color w:val="333333"/>
                <w:shd w:val="clear" w:color="auto" w:fill="FFFFFF"/>
              </w:rPr>
              <w:t>обл</w:t>
            </w:r>
            <w:proofErr w:type="spellEnd"/>
            <w:r w:rsidRPr="005F66FF">
              <w:rPr>
                <w:rFonts w:ascii="Times New Roman" w:hAnsi="Times New Roman"/>
                <w:color w:val="333333"/>
                <w:shd w:val="clear" w:color="auto" w:fill="FFFFFF"/>
              </w:rPr>
              <w:t xml:space="preserve"> Новосибирская, р-н </w:t>
            </w:r>
            <w:proofErr w:type="spellStart"/>
            <w:r w:rsidRPr="005F66FF">
              <w:rPr>
                <w:rFonts w:ascii="Times New Roman" w:hAnsi="Times New Roman"/>
                <w:color w:val="333333"/>
                <w:shd w:val="clear" w:color="auto" w:fill="FFFFFF"/>
              </w:rPr>
              <w:t>Кочковский</w:t>
            </w:r>
            <w:proofErr w:type="spellEnd"/>
            <w:r w:rsidRPr="005F66FF">
              <w:rPr>
                <w:rFonts w:ascii="Times New Roman" w:hAnsi="Times New Roman"/>
                <w:color w:val="333333"/>
                <w:shd w:val="clear" w:color="auto" w:fill="FFFFFF"/>
              </w:rPr>
              <w:t>, с Быструха</w:t>
            </w:r>
          </w:p>
        </w:tc>
        <w:tc>
          <w:tcPr>
            <w:tcW w:w="1452" w:type="pct"/>
            <w:shd w:val="clear" w:color="auto" w:fill="auto"/>
          </w:tcPr>
          <w:p w:rsidR="00624E52" w:rsidRPr="007E69E2" w:rsidRDefault="002F2338"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624E52" w:rsidRPr="007E69E2" w:rsidRDefault="002F2338" w:rsidP="00D14722">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r w:rsidR="00EE2F74" w:rsidRPr="007E69E2" w:rsidTr="00EE2F74">
        <w:tc>
          <w:tcPr>
            <w:tcW w:w="394"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2</w:t>
            </w:r>
          </w:p>
        </w:tc>
        <w:tc>
          <w:tcPr>
            <w:tcW w:w="867" w:type="pct"/>
            <w:shd w:val="clear" w:color="auto" w:fill="auto"/>
          </w:tcPr>
          <w:p w:rsidR="00EE2F74" w:rsidRPr="005F66FF" w:rsidRDefault="00EE2F74" w:rsidP="00EE2F74">
            <w:pPr>
              <w:spacing w:after="0"/>
              <w:jc w:val="both"/>
              <w:rPr>
                <w:rFonts w:ascii="Times New Roman" w:hAnsi="Times New Roman"/>
              </w:rPr>
            </w:pPr>
            <w:r w:rsidRPr="005F66FF">
              <w:rPr>
                <w:rFonts w:ascii="Times New Roman" w:hAnsi="Times New Roman"/>
                <w:color w:val="333333"/>
                <w:shd w:val="clear" w:color="auto" w:fill="FFFFFF"/>
              </w:rPr>
              <w:t xml:space="preserve">ОПС 632635, Российская Федерация, </w:t>
            </w:r>
            <w:proofErr w:type="spellStart"/>
            <w:r w:rsidRPr="005F66FF">
              <w:rPr>
                <w:rFonts w:ascii="Times New Roman" w:hAnsi="Times New Roman"/>
                <w:color w:val="333333"/>
                <w:shd w:val="clear" w:color="auto" w:fill="FFFFFF"/>
              </w:rPr>
              <w:t>обл</w:t>
            </w:r>
            <w:proofErr w:type="spellEnd"/>
            <w:r w:rsidRPr="005F66FF">
              <w:rPr>
                <w:rFonts w:ascii="Times New Roman" w:hAnsi="Times New Roman"/>
                <w:color w:val="333333"/>
                <w:shd w:val="clear" w:color="auto" w:fill="FFFFFF"/>
              </w:rPr>
              <w:t xml:space="preserve"> Новосибирская, р-н </w:t>
            </w:r>
            <w:proofErr w:type="spellStart"/>
            <w:r w:rsidRPr="005F66FF">
              <w:rPr>
                <w:rFonts w:ascii="Times New Roman" w:hAnsi="Times New Roman"/>
                <w:color w:val="333333"/>
                <w:shd w:val="clear" w:color="auto" w:fill="FFFFFF"/>
              </w:rPr>
              <w:t>Коченевский</w:t>
            </w:r>
            <w:proofErr w:type="spellEnd"/>
            <w:r w:rsidRPr="005F66FF">
              <w:rPr>
                <w:rFonts w:ascii="Times New Roman" w:hAnsi="Times New Roman"/>
                <w:color w:val="333333"/>
                <w:shd w:val="clear" w:color="auto" w:fill="FFFFFF"/>
              </w:rPr>
              <w:t xml:space="preserve">, д </w:t>
            </w:r>
            <w:proofErr w:type="spellStart"/>
            <w:r w:rsidRPr="005F66FF">
              <w:rPr>
                <w:rFonts w:ascii="Times New Roman" w:hAnsi="Times New Roman"/>
                <w:color w:val="333333"/>
                <w:shd w:val="clear" w:color="auto" w:fill="FFFFFF"/>
              </w:rPr>
              <w:t>Овчинниково</w:t>
            </w:r>
            <w:proofErr w:type="spellEnd"/>
          </w:p>
        </w:tc>
        <w:tc>
          <w:tcPr>
            <w:tcW w:w="1452"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r w:rsidR="00EE2F74" w:rsidRPr="007E69E2" w:rsidTr="00EE2F74">
        <w:tc>
          <w:tcPr>
            <w:tcW w:w="394"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3</w:t>
            </w:r>
          </w:p>
        </w:tc>
        <w:tc>
          <w:tcPr>
            <w:tcW w:w="867" w:type="pct"/>
            <w:shd w:val="clear" w:color="auto" w:fill="auto"/>
          </w:tcPr>
          <w:p w:rsidR="00EE2F74" w:rsidRPr="005F66FF" w:rsidRDefault="00EE2F74" w:rsidP="00EE2F74">
            <w:pPr>
              <w:spacing w:after="0"/>
              <w:jc w:val="both"/>
              <w:rPr>
                <w:rFonts w:ascii="Times New Roman" w:hAnsi="Times New Roman"/>
                <w:color w:val="333333"/>
                <w:shd w:val="clear" w:color="auto" w:fill="FFFFFF"/>
              </w:rPr>
            </w:pPr>
            <w:r w:rsidRPr="005F66FF">
              <w:rPr>
                <w:rFonts w:ascii="Times New Roman" w:hAnsi="Times New Roman"/>
                <w:color w:val="333333"/>
                <w:shd w:val="clear" w:color="auto" w:fill="FFFFFF"/>
              </w:rPr>
              <w:t xml:space="preserve">ОПС 632325, Российская Федерация, </w:t>
            </w:r>
            <w:proofErr w:type="spellStart"/>
            <w:r w:rsidRPr="005F66FF">
              <w:rPr>
                <w:rFonts w:ascii="Times New Roman" w:hAnsi="Times New Roman"/>
                <w:color w:val="333333"/>
                <w:shd w:val="clear" w:color="auto" w:fill="FFFFFF"/>
              </w:rPr>
              <w:t>обл</w:t>
            </w:r>
            <w:proofErr w:type="spellEnd"/>
            <w:r w:rsidRPr="005F66FF">
              <w:rPr>
                <w:rFonts w:ascii="Times New Roman" w:hAnsi="Times New Roman"/>
                <w:color w:val="333333"/>
                <w:shd w:val="clear" w:color="auto" w:fill="FFFFFF"/>
              </w:rPr>
              <w:t xml:space="preserve"> Новосибирская, р-н </w:t>
            </w:r>
            <w:proofErr w:type="spellStart"/>
            <w:r w:rsidRPr="005F66FF">
              <w:rPr>
                <w:rFonts w:ascii="Times New Roman" w:hAnsi="Times New Roman"/>
                <w:color w:val="333333"/>
                <w:shd w:val="clear" w:color="auto" w:fill="FFFFFF"/>
              </w:rPr>
              <w:t>Барабинский</w:t>
            </w:r>
            <w:proofErr w:type="spellEnd"/>
            <w:r w:rsidRPr="005F66FF">
              <w:rPr>
                <w:rFonts w:ascii="Times New Roman" w:hAnsi="Times New Roman"/>
                <w:color w:val="333333"/>
                <w:shd w:val="clear" w:color="auto" w:fill="FFFFFF"/>
              </w:rPr>
              <w:t>, д Белово</w:t>
            </w:r>
          </w:p>
        </w:tc>
        <w:tc>
          <w:tcPr>
            <w:tcW w:w="1452"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7E69E2" w:rsidRDefault="00624E52" w:rsidP="001714D7">
      <w:pPr>
        <w:pStyle w:val="14"/>
        <w:numPr>
          <w:ilvl w:val="1"/>
          <w:numId w:val="95"/>
        </w:numPr>
        <w:spacing w:before="0"/>
        <w:ind w:left="0" w:firstLine="709"/>
        <w:contextualSpacing/>
        <w:jc w:val="both"/>
        <w:rPr>
          <w:rFonts w:ascii="Times New Roman" w:hAnsi="Times New Roman"/>
          <w:color w:val="auto"/>
        </w:rPr>
      </w:pPr>
      <w:r w:rsidRPr="007E69E2">
        <w:rPr>
          <w:rFonts w:ascii="Times New Roman" w:hAnsi="Times New Roman"/>
          <w:color w:val="auto"/>
        </w:rPr>
        <w:t>Визуализация экстерьера МОПС без тамбура</w:t>
      </w:r>
    </w:p>
    <w:p w:rsidR="00624E52" w:rsidRPr="007E69E2" w:rsidRDefault="00624E52" w:rsidP="00624E52">
      <w:pPr>
        <w:pStyle w:val="af9"/>
        <w:ind w:left="0" w:firstLine="709"/>
        <w:jc w:val="both"/>
        <w:rPr>
          <w:b/>
          <w:bCs/>
          <w:iCs/>
        </w:rPr>
      </w:pPr>
      <w:r w:rsidRPr="007E69E2">
        <w:rPr>
          <w:b/>
          <w:bCs/>
          <w:iCs/>
          <w:noProof/>
        </w:rPr>
        <w:drawing>
          <wp:inline distT="0" distB="0" distL="0" distR="0" wp14:anchorId="30E7699D" wp14:editId="38CB87F9">
            <wp:extent cx="5779008" cy="3467405"/>
            <wp:effectExtent l="0" t="0" r="0" b="0"/>
            <wp:docPr id="29" name="Рисунок 29"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3449" cy="3476070"/>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732C306C" wp14:editId="014A9EB1">
            <wp:extent cx="5939790" cy="3563874"/>
            <wp:effectExtent l="0" t="0" r="3810" b="0"/>
            <wp:docPr id="30" name="Рисунок 30"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26B69EBB" wp14:editId="46F428C7">
            <wp:extent cx="5939790" cy="3563874"/>
            <wp:effectExtent l="0" t="0" r="3810" b="0"/>
            <wp:docPr id="224" name="Рисунок 224"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FCD2C28" wp14:editId="1D23ABD6">
            <wp:extent cx="5939790" cy="3563874"/>
            <wp:effectExtent l="0" t="0" r="3810" b="0"/>
            <wp:docPr id="225" name="Рисунок 22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1714D7">
      <w:pPr>
        <w:pStyle w:val="af9"/>
        <w:numPr>
          <w:ilvl w:val="1"/>
          <w:numId w:val="95"/>
        </w:numPr>
        <w:jc w:val="both"/>
        <w:rPr>
          <w:b/>
          <w:bCs/>
          <w:lang w:eastAsia="en-US"/>
        </w:rPr>
      </w:pPr>
      <w:r w:rsidRPr="007E69E2">
        <w:rPr>
          <w:b/>
          <w:bCs/>
          <w:iCs/>
        </w:rPr>
        <w:br w:type="column"/>
      </w:r>
      <w:r w:rsidRPr="007E69E2">
        <w:rPr>
          <w:b/>
          <w:bCs/>
          <w:lang w:eastAsia="en-US"/>
        </w:rPr>
        <w:lastRenderedPageBreak/>
        <w:t>Визуализация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7E69E2" w:rsidRDefault="00624E52" w:rsidP="001714D7">
      <w:pPr>
        <w:pStyle w:val="14"/>
        <w:numPr>
          <w:ilvl w:val="1"/>
          <w:numId w:val="98"/>
        </w:numPr>
        <w:spacing w:before="0"/>
        <w:contextualSpacing/>
        <w:jc w:val="both"/>
        <w:rPr>
          <w:rFonts w:ascii="Times New Roman" w:hAnsi="Times New Roman"/>
          <w:color w:val="auto"/>
        </w:rPr>
      </w:pPr>
      <w:r w:rsidRPr="007E69E2">
        <w:rPr>
          <w:rFonts w:ascii="Times New Roman" w:hAnsi="Times New Roman"/>
        </w:rPr>
        <w:br w:type="column"/>
      </w:r>
      <w:r w:rsidRPr="007E69E2">
        <w:rPr>
          <w:rFonts w:ascii="Times New Roman" w:hAnsi="Times New Roman"/>
          <w:color w:val="auto"/>
        </w:rPr>
        <w:lastRenderedPageBreak/>
        <w:t>Визуализация интерьера МОПС без тамбура</w:t>
      </w:r>
    </w:p>
    <w:p w:rsidR="00624E52" w:rsidRPr="007E69E2" w:rsidRDefault="00624E52" w:rsidP="00624E52">
      <w:pPr>
        <w:autoSpaceDE w:val="0"/>
        <w:autoSpaceDN w:val="0"/>
        <w:adjustRightInd w:val="0"/>
        <w:spacing w:after="0"/>
        <w:ind w:firstLine="709"/>
        <w:contextualSpacing/>
        <w:jc w:val="both"/>
        <w:rPr>
          <w:rFonts w:ascii="Times New Roman" w:hAnsi="Times New Roman"/>
          <w:b/>
          <w:bCs/>
          <w:iCs/>
        </w:rPr>
      </w:pPr>
    </w:p>
    <w:p w:rsidR="00624E52" w:rsidRPr="007E69E2" w:rsidRDefault="00624E52" w:rsidP="00624E52">
      <w:pPr>
        <w:spacing w:after="0"/>
        <w:contextualSpacing/>
        <w:jc w:val="center"/>
        <w:rPr>
          <w:rFonts w:ascii="Times New Roman" w:hAnsi="Times New Roman"/>
          <w:noProof/>
          <w:lang w:eastAsia="ru-RU"/>
        </w:rPr>
      </w:pP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noProof/>
          <w:lang w:eastAsia="ru-RU"/>
        </w:rPr>
        <w:drawing>
          <wp:inline distT="0" distB="0" distL="0" distR="0" wp14:anchorId="47E47C16" wp14:editId="237928B1">
            <wp:extent cx="3317163" cy="4353339"/>
            <wp:effectExtent l="0" t="0" r="0" b="0"/>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5881" b="8257"/>
                    <a:stretch/>
                  </pic:blipFill>
                  <pic:spPr bwMode="auto">
                    <a:xfrm>
                      <a:off x="0" y="0"/>
                      <a:ext cx="3331032" cy="4371540"/>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b/>
          <w:bCs/>
          <w:iCs/>
          <w:noProof/>
          <w:sz w:val="28"/>
          <w:szCs w:val="28"/>
          <w:lang w:eastAsia="ru-RU"/>
        </w:rPr>
        <w:drawing>
          <wp:inline distT="0" distB="0" distL="0" distR="0" wp14:anchorId="7A1AD9D3" wp14:editId="73237773">
            <wp:extent cx="5501969" cy="3668876"/>
            <wp:effectExtent l="0" t="0" r="3810" b="8255"/>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5576" cy="3671281"/>
                    </a:xfrm>
                    <a:prstGeom prst="rect">
                      <a:avLst/>
                    </a:prstGeom>
                    <a:noFill/>
                    <a:ln>
                      <a:noFill/>
                    </a:ln>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b/>
          <w:bCs/>
          <w:iCs/>
          <w:sz w:val="28"/>
          <w:szCs w:val="28"/>
          <w:lang w:eastAsia="ru-RU"/>
        </w:rPr>
        <w:br w:type="column"/>
      </w: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32AA6419" wp14:editId="4DCEED85">
            <wp:extent cx="5939790" cy="3960828"/>
            <wp:effectExtent l="0" t="0" r="3810" b="1905"/>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167AEA60" wp14:editId="047E1D4D">
            <wp:extent cx="5939790" cy="3960828"/>
            <wp:effectExtent l="0" t="0" r="3810" b="1905"/>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7536BDD4" wp14:editId="501D6A52">
            <wp:extent cx="2642199" cy="4064000"/>
            <wp:effectExtent l="0" t="0" r="6350"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514" cy="4072175"/>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lastRenderedPageBreak/>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 xml:space="preserve">Информация о наружной вывеске, на фасаде МОПС. Внешний вид </w:t>
      </w:r>
      <w:proofErr w:type="spellStart"/>
      <w:r w:rsidRPr="007E69E2">
        <w:rPr>
          <w:b/>
        </w:rPr>
        <w:t>несветовой</w:t>
      </w:r>
      <w:proofErr w:type="spellEnd"/>
      <w:r w:rsidRPr="007E69E2">
        <w:rPr>
          <w:b/>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5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31E" w:rsidRDefault="00D3031E" w:rsidP="00624E52">
      <w:pPr>
        <w:spacing w:after="0"/>
      </w:pPr>
      <w:r>
        <w:separator/>
      </w:r>
    </w:p>
  </w:endnote>
  <w:endnote w:type="continuationSeparator" w:id="0">
    <w:p w:rsidR="00D3031E" w:rsidRDefault="00D3031E"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31E" w:rsidRDefault="00D3031E" w:rsidP="00624E52">
      <w:pPr>
        <w:spacing w:after="0"/>
      </w:pPr>
      <w:r>
        <w:separator/>
      </w:r>
    </w:p>
  </w:footnote>
  <w:footnote w:type="continuationSeparator" w:id="0">
    <w:p w:rsidR="00D3031E" w:rsidRDefault="00D3031E" w:rsidP="00624E52">
      <w:pPr>
        <w:spacing w:after="0"/>
      </w:pPr>
      <w:r>
        <w:continuationSeparator/>
      </w:r>
    </w:p>
  </w:footnote>
  <w:footnote w:id="1">
    <w:p w:rsidR="00D3031E" w:rsidRPr="00740C15" w:rsidRDefault="00D3031E"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D3031E" w:rsidRPr="004E6B75" w:rsidRDefault="00D3031E"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D3031E" w:rsidRPr="00A0467B" w:rsidRDefault="00D3031E" w:rsidP="00624E52">
      <w:pPr>
        <w:pStyle w:val="ab"/>
        <w:ind w:firstLine="709"/>
        <w:jc w:val="both"/>
        <w:rPr>
          <w:rFonts w:ascii="Times New Roman" w:hAnsi="Times New Roman"/>
        </w:rPr>
      </w:pPr>
    </w:p>
    <w:p w:rsidR="00D3031E" w:rsidRDefault="00D3031E" w:rsidP="00624E52">
      <w:pPr>
        <w:pStyle w:val="ab"/>
        <w:ind w:firstLine="709"/>
        <w:jc w:val="both"/>
      </w:pPr>
    </w:p>
  </w:footnote>
  <w:footnote w:id="3">
    <w:p w:rsidR="00D3031E" w:rsidRPr="0051724E" w:rsidRDefault="00D3031E"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Content>
      <w:p w:rsidR="00D3031E" w:rsidRDefault="00D3031E">
        <w:pPr>
          <w:pStyle w:val="ae"/>
          <w:jc w:val="center"/>
        </w:pPr>
        <w:r>
          <w:fldChar w:fldCharType="begin"/>
        </w:r>
        <w:r>
          <w:instrText>PAGE   \* MERGEFORMAT</w:instrText>
        </w:r>
        <w:r>
          <w:fldChar w:fldCharType="separate"/>
        </w:r>
        <w:r w:rsidR="00EE2F74">
          <w:rPr>
            <w:noProof/>
          </w:rPr>
          <w:t>66</w:t>
        </w:r>
        <w:r>
          <w:fldChar w:fldCharType="end"/>
        </w:r>
      </w:p>
    </w:sdtContent>
  </w:sdt>
  <w:p w:rsidR="00D3031E" w:rsidRPr="00C60D12" w:rsidRDefault="00D3031E"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2E6A0F"/>
    <w:rsid w:val="002F2338"/>
    <w:rsid w:val="005F66FF"/>
    <w:rsid w:val="00624E52"/>
    <w:rsid w:val="0063047F"/>
    <w:rsid w:val="007E69E2"/>
    <w:rsid w:val="0080067A"/>
    <w:rsid w:val="008B20FF"/>
    <w:rsid w:val="008E5C57"/>
    <w:rsid w:val="00994077"/>
    <w:rsid w:val="00B435DD"/>
    <w:rsid w:val="00B57E1F"/>
    <w:rsid w:val="00D14722"/>
    <w:rsid w:val="00D3031E"/>
    <w:rsid w:val="00DA4318"/>
    <w:rsid w:val="00EE2C09"/>
    <w:rsid w:val="00EE2F74"/>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0E1D"/>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cid:image001.png@01DCD3F5.0730D000" TargetMode="External"/><Relationship Id="rId55" Type="http://schemas.openxmlformats.org/officeDocument/2006/relationships/fontTable" Target="fontTable.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cid:image001.jpg@01DA1E17.A9386F20" TargetMode="External"/><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16624</Words>
  <Characters>94759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Сологуб Светлана Александровна</cp:lastModifiedBy>
  <cp:revision>2</cp:revision>
  <cp:lastPrinted>2026-05-06T15:14:00Z</cp:lastPrinted>
  <dcterms:created xsi:type="dcterms:W3CDTF">2026-06-19T03:22:00Z</dcterms:created>
  <dcterms:modified xsi:type="dcterms:W3CDTF">2026-06-19T03:22:00Z</dcterms:modified>
</cp:coreProperties>
</file>