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3CA9F50C"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F2A90F1"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наименование должности</w:t>
      </w:r>
    </w:p>
    <w:p w14:paraId="7F07679B"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A1EA163"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утверждающего лица</w:t>
      </w:r>
    </w:p>
    <w:p w14:paraId="64224B5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  _____________</w:t>
      </w:r>
    </w:p>
    <w:p w14:paraId="12B277B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подпись         И.</w:t>
      </w:r>
      <w:r>
        <w:rPr>
          <w:rFonts w:ascii="Times New Roman" w:hAnsi="Times New Roman"/>
          <w:sz w:val="24"/>
          <w:szCs w:val="24"/>
        </w:rPr>
        <w:t xml:space="preserve"> </w:t>
      </w:r>
      <w:r w:rsidRPr="00544F77">
        <w:rPr>
          <w:rFonts w:ascii="Times New Roman" w:hAnsi="Times New Roman"/>
          <w:sz w:val="24"/>
          <w:szCs w:val="24"/>
        </w:rPr>
        <w:t>О. Фамилия</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F62462F" w14:textId="309C73ED" w:rsidR="00B82F5B" w:rsidRPr="00544F77" w:rsidRDefault="00B82F5B" w:rsidP="0061675E">
      <w:pPr>
        <w:spacing w:after="0"/>
        <w:jc w:val="center"/>
        <w:rPr>
          <w:rFonts w:ascii="Times New Roman" w:hAnsi="Times New Roman"/>
          <w:i/>
          <w:sz w:val="28"/>
          <w:szCs w:val="28"/>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w:t>
      </w:r>
      <w:r w:rsidR="0061675E">
        <w:rPr>
          <w:rFonts w:ascii="Times New Roman" w:hAnsi="Times New Roman"/>
          <w:sz w:val="28"/>
          <w:szCs w:val="24"/>
          <w:lang w:eastAsia="ru-RU"/>
        </w:rPr>
        <w:t>поставку</w:t>
      </w:r>
      <w:r w:rsidR="0061675E" w:rsidRPr="0061675E">
        <w:rPr>
          <w:rFonts w:ascii="Times New Roman" w:hAnsi="Times New Roman"/>
          <w:sz w:val="28"/>
          <w:szCs w:val="24"/>
          <w:lang w:eastAsia="ru-RU"/>
        </w:rPr>
        <w:t xml:space="preserve"> и монтаж модульного отделения почтовой связи площадью 25,5  кв. м ( ОПС 632493) для нужд УФПС Новосибирской области АО "Почта России"</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46A471BD"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DAC3E25" w14:textId="217A5070"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C6C9454" w14:textId="51C426C8"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D10A1B1" w14:textId="461BDD7B"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0C993E" w14:textId="1631EA5A"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13F838C5" w14:textId="042B5041"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CB2704F" w14:textId="07338E99"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FF2290B" w14:textId="11D90205"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D2F30BD" w14:textId="631A1C05"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BB1D370" w14:textId="2235E339"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85AC11A" w14:textId="3619AC21"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11ED406A" w14:textId="62847E47"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F927AE1" w14:textId="13E90729" w:rsidR="0061675E" w:rsidRDefault="0061675E"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CB98A21" w:rsidR="00B82F5B" w:rsidRPr="00544F77" w:rsidRDefault="0061675E"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Новосибирск, 2026.</w:t>
      </w:r>
    </w:p>
    <w:p w14:paraId="0E16A93A" w14:textId="125511C4"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61675E">
        <w:trPr>
          <w:tblHeader/>
        </w:trPr>
        <w:tc>
          <w:tcPr>
            <w:tcW w:w="388" w:type="pct"/>
            <w:shd w:val="clear" w:color="auto" w:fill="auto"/>
            <w:vAlign w:val="center"/>
            <w:hideMark/>
          </w:tcPr>
          <w:p w14:paraId="1666C56E" w14:textId="77777777" w:rsidR="00B82F5B" w:rsidRPr="007B3CE9" w:rsidRDefault="00B82F5B" w:rsidP="0061675E">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61675E">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61675E">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61675E">
        <w:tc>
          <w:tcPr>
            <w:tcW w:w="388" w:type="pct"/>
            <w:shd w:val="clear" w:color="auto" w:fill="auto"/>
            <w:vAlign w:val="center"/>
          </w:tcPr>
          <w:p w14:paraId="704DA870"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61675E">
        <w:tc>
          <w:tcPr>
            <w:tcW w:w="388" w:type="pct"/>
            <w:shd w:val="clear" w:color="auto" w:fill="auto"/>
            <w:vAlign w:val="center"/>
          </w:tcPr>
          <w:p w14:paraId="078A162B"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61675E">
        <w:tc>
          <w:tcPr>
            <w:tcW w:w="388" w:type="pct"/>
            <w:shd w:val="clear" w:color="auto" w:fill="auto"/>
            <w:vAlign w:val="center"/>
          </w:tcPr>
          <w:p w14:paraId="4557868E"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61675E">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61675E">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61675E">
        <w:tc>
          <w:tcPr>
            <w:tcW w:w="388" w:type="pct"/>
            <w:shd w:val="clear" w:color="auto" w:fill="auto"/>
            <w:vAlign w:val="center"/>
          </w:tcPr>
          <w:p w14:paraId="14BD9E14"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61675E">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61675E">
        <w:tc>
          <w:tcPr>
            <w:tcW w:w="388" w:type="pct"/>
            <w:shd w:val="clear" w:color="auto" w:fill="auto"/>
            <w:vAlign w:val="center"/>
          </w:tcPr>
          <w:p w14:paraId="5906AF7F"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61675E">
        <w:tc>
          <w:tcPr>
            <w:tcW w:w="388" w:type="pct"/>
            <w:shd w:val="clear" w:color="auto" w:fill="auto"/>
            <w:vAlign w:val="center"/>
          </w:tcPr>
          <w:p w14:paraId="290C3CE6"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61675E">
        <w:tc>
          <w:tcPr>
            <w:tcW w:w="388" w:type="pct"/>
            <w:shd w:val="clear" w:color="auto" w:fill="auto"/>
            <w:vAlign w:val="center"/>
          </w:tcPr>
          <w:p w14:paraId="0552B5BF"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61675E">
        <w:tc>
          <w:tcPr>
            <w:tcW w:w="388" w:type="pct"/>
            <w:shd w:val="clear" w:color="auto" w:fill="auto"/>
            <w:vAlign w:val="center"/>
          </w:tcPr>
          <w:p w14:paraId="37ACB113"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61675E">
        <w:tc>
          <w:tcPr>
            <w:tcW w:w="388" w:type="pct"/>
            <w:shd w:val="clear" w:color="auto" w:fill="auto"/>
            <w:vAlign w:val="center"/>
          </w:tcPr>
          <w:p w14:paraId="0A0B047D"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61675E">
        <w:tc>
          <w:tcPr>
            <w:tcW w:w="388" w:type="pct"/>
            <w:shd w:val="clear" w:color="auto" w:fill="auto"/>
            <w:vAlign w:val="center"/>
          </w:tcPr>
          <w:p w14:paraId="622EC620"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61675E">
        <w:tc>
          <w:tcPr>
            <w:tcW w:w="388" w:type="pct"/>
            <w:shd w:val="clear" w:color="auto" w:fill="auto"/>
            <w:vAlign w:val="center"/>
          </w:tcPr>
          <w:p w14:paraId="44701357"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61675E">
        <w:tc>
          <w:tcPr>
            <w:tcW w:w="388" w:type="pct"/>
            <w:shd w:val="clear" w:color="auto" w:fill="auto"/>
            <w:vAlign w:val="center"/>
          </w:tcPr>
          <w:p w14:paraId="569C51B5"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61675E">
        <w:tc>
          <w:tcPr>
            <w:tcW w:w="388" w:type="pct"/>
            <w:shd w:val="clear" w:color="auto" w:fill="auto"/>
            <w:vAlign w:val="center"/>
          </w:tcPr>
          <w:p w14:paraId="411B8582"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61675E">
        <w:tc>
          <w:tcPr>
            <w:tcW w:w="388" w:type="pct"/>
            <w:shd w:val="clear" w:color="auto" w:fill="auto"/>
            <w:vAlign w:val="center"/>
          </w:tcPr>
          <w:p w14:paraId="27B8E5B2"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61675E">
        <w:tc>
          <w:tcPr>
            <w:tcW w:w="388" w:type="pct"/>
            <w:shd w:val="clear" w:color="auto" w:fill="auto"/>
            <w:vAlign w:val="center"/>
          </w:tcPr>
          <w:p w14:paraId="16BC81D0"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61675E">
        <w:tc>
          <w:tcPr>
            <w:tcW w:w="388" w:type="pct"/>
            <w:shd w:val="clear" w:color="auto" w:fill="auto"/>
            <w:vAlign w:val="center"/>
          </w:tcPr>
          <w:p w14:paraId="24A7C9AE"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61675E">
        <w:tc>
          <w:tcPr>
            <w:tcW w:w="388" w:type="pct"/>
            <w:shd w:val="clear" w:color="auto" w:fill="auto"/>
            <w:vAlign w:val="center"/>
          </w:tcPr>
          <w:p w14:paraId="10D2DB50"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61675E">
        <w:tc>
          <w:tcPr>
            <w:tcW w:w="388" w:type="pct"/>
            <w:shd w:val="clear" w:color="auto" w:fill="auto"/>
            <w:vAlign w:val="center"/>
          </w:tcPr>
          <w:p w14:paraId="3323C2D8"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61675E">
        <w:tc>
          <w:tcPr>
            <w:tcW w:w="388" w:type="pct"/>
            <w:shd w:val="clear" w:color="auto" w:fill="auto"/>
            <w:vAlign w:val="center"/>
          </w:tcPr>
          <w:p w14:paraId="228C161D"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61675E">
        <w:tc>
          <w:tcPr>
            <w:tcW w:w="388" w:type="pct"/>
            <w:shd w:val="clear" w:color="auto" w:fill="auto"/>
            <w:vAlign w:val="center"/>
          </w:tcPr>
          <w:p w14:paraId="1D6BDD97"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61675E">
        <w:tc>
          <w:tcPr>
            <w:tcW w:w="388" w:type="pct"/>
            <w:shd w:val="clear" w:color="auto" w:fill="auto"/>
            <w:vAlign w:val="center"/>
          </w:tcPr>
          <w:p w14:paraId="49F8D2A1"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61675E">
        <w:tc>
          <w:tcPr>
            <w:tcW w:w="388" w:type="pct"/>
            <w:shd w:val="clear" w:color="auto" w:fill="auto"/>
            <w:vAlign w:val="center"/>
          </w:tcPr>
          <w:p w14:paraId="7D6684AF"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61675E">
        <w:tc>
          <w:tcPr>
            <w:tcW w:w="388" w:type="pct"/>
            <w:shd w:val="clear" w:color="auto" w:fill="auto"/>
            <w:vAlign w:val="center"/>
          </w:tcPr>
          <w:p w14:paraId="0FEF3024"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61675E">
        <w:tc>
          <w:tcPr>
            <w:tcW w:w="388" w:type="pct"/>
            <w:shd w:val="clear" w:color="auto" w:fill="auto"/>
            <w:vAlign w:val="center"/>
          </w:tcPr>
          <w:p w14:paraId="18DB04A0"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61675E">
        <w:tc>
          <w:tcPr>
            <w:tcW w:w="388" w:type="pct"/>
            <w:shd w:val="clear" w:color="auto" w:fill="auto"/>
            <w:vAlign w:val="center"/>
          </w:tcPr>
          <w:p w14:paraId="36B99273"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61675E">
        <w:tc>
          <w:tcPr>
            <w:tcW w:w="388" w:type="pct"/>
            <w:shd w:val="clear" w:color="auto" w:fill="auto"/>
            <w:vAlign w:val="center"/>
          </w:tcPr>
          <w:p w14:paraId="68C77E46"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61675E">
        <w:tc>
          <w:tcPr>
            <w:tcW w:w="388" w:type="pct"/>
            <w:shd w:val="clear" w:color="auto" w:fill="auto"/>
            <w:vAlign w:val="center"/>
          </w:tcPr>
          <w:p w14:paraId="50079CE6"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61675E">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61675E">
        <w:tc>
          <w:tcPr>
            <w:tcW w:w="388" w:type="pct"/>
            <w:shd w:val="clear" w:color="auto" w:fill="auto"/>
            <w:vAlign w:val="center"/>
          </w:tcPr>
          <w:p w14:paraId="71A6ED39"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61675E">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61675E">
        <w:tc>
          <w:tcPr>
            <w:tcW w:w="388" w:type="pct"/>
            <w:shd w:val="clear" w:color="auto" w:fill="auto"/>
            <w:vAlign w:val="center"/>
          </w:tcPr>
          <w:p w14:paraId="40BE863C"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61675E">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61675E">
        <w:tc>
          <w:tcPr>
            <w:tcW w:w="388" w:type="pct"/>
            <w:shd w:val="clear" w:color="auto" w:fill="auto"/>
            <w:vAlign w:val="center"/>
          </w:tcPr>
          <w:p w14:paraId="58CEDC56"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61675E">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61675E">
        <w:tc>
          <w:tcPr>
            <w:tcW w:w="388" w:type="pct"/>
            <w:shd w:val="clear" w:color="auto" w:fill="auto"/>
            <w:vAlign w:val="center"/>
          </w:tcPr>
          <w:p w14:paraId="4F9DF515" w14:textId="77777777" w:rsidR="00B82F5B" w:rsidRPr="008A420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61675E">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61675E">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61675E">
        <w:trPr>
          <w:trHeight w:val="813"/>
        </w:trPr>
        <w:tc>
          <w:tcPr>
            <w:tcW w:w="388" w:type="pct"/>
            <w:shd w:val="clear" w:color="auto" w:fill="auto"/>
            <w:vAlign w:val="center"/>
          </w:tcPr>
          <w:p w14:paraId="52B14663" w14:textId="77777777" w:rsidR="00B82F5B" w:rsidRPr="008A420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61675E">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61675E">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61675E">
        <w:tc>
          <w:tcPr>
            <w:tcW w:w="388" w:type="pct"/>
            <w:shd w:val="clear" w:color="auto" w:fill="auto"/>
            <w:vAlign w:val="center"/>
          </w:tcPr>
          <w:p w14:paraId="12A6B772"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61675E">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61675E">
        <w:trPr>
          <w:trHeight w:val="54"/>
        </w:trPr>
        <w:tc>
          <w:tcPr>
            <w:tcW w:w="388" w:type="pct"/>
            <w:shd w:val="clear" w:color="auto" w:fill="auto"/>
            <w:vAlign w:val="center"/>
          </w:tcPr>
          <w:p w14:paraId="181DFE81"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61675E">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61675E">
        <w:tc>
          <w:tcPr>
            <w:tcW w:w="388" w:type="pct"/>
            <w:shd w:val="clear" w:color="auto" w:fill="auto"/>
            <w:vAlign w:val="center"/>
          </w:tcPr>
          <w:p w14:paraId="5AF52B1D"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61675E">
        <w:tc>
          <w:tcPr>
            <w:tcW w:w="388" w:type="pct"/>
            <w:shd w:val="clear" w:color="auto" w:fill="auto"/>
            <w:vAlign w:val="center"/>
          </w:tcPr>
          <w:p w14:paraId="3697238C"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61675E">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61675E">
        <w:tc>
          <w:tcPr>
            <w:tcW w:w="388" w:type="pct"/>
            <w:shd w:val="clear" w:color="auto" w:fill="auto"/>
            <w:vAlign w:val="center"/>
          </w:tcPr>
          <w:p w14:paraId="61CA60B2"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61675E">
        <w:tc>
          <w:tcPr>
            <w:tcW w:w="388" w:type="pct"/>
            <w:shd w:val="clear" w:color="auto" w:fill="auto"/>
            <w:vAlign w:val="center"/>
          </w:tcPr>
          <w:p w14:paraId="0A8DEE3E" w14:textId="77777777" w:rsidR="00B82F5B" w:rsidRPr="0058358B"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61675E">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61675E">
        <w:tc>
          <w:tcPr>
            <w:tcW w:w="388" w:type="pct"/>
            <w:shd w:val="clear" w:color="auto" w:fill="auto"/>
            <w:vAlign w:val="center"/>
          </w:tcPr>
          <w:p w14:paraId="50AFE538"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61675E">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61675E">
        <w:tc>
          <w:tcPr>
            <w:tcW w:w="388" w:type="pct"/>
            <w:shd w:val="clear" w:color="auto" w:fill="auto"/>
            <w:vAlign w:val="center"/>
          </w:tcPr>
          <w:p w14:paraId="3753F714" w14:textId="77777777" w:rsidR="00B82F5B" w:rsidRPr="007B3CE9" w:rsidRDefault="00B82F5B" w:rsidP="0061675E">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61675E">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61675E">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32812D89" w14:textId="1159305A" w:rsidR="00B82F5B" w:rsidRPr="0058358B" w:rsidRDefault="00B82F5B" w:rsidP="0061675E">
      <w:pPr>
        <w:widowControl w:val="0"/>
        <w:numPr>
          <w:ilvl w:val="0"/>
          <w:numId w:val="17"/>
        </w:numPr>
        <w:tabs>
          <w:tab w:val="left" w:pos="567"/>
          <w:tab w:val="left" w:pos="1276"/>
        </w:tabs>
        <w:autoSpaceDE w:val="0"/>
        <w:autoSpaceDN w:val="0"/>
        <w:adjustRightInd w:val="0"/>
        <w:spacing w:after="0" w:line="240" w:lineRule="auto"/>
        <w:ind w:left="0" w:firstLine="993"/>
        <w:jc w:val="both"/>
        <w:rPr>
          <w:rFonts w:ascii="Times New Roman" w:hAnsi="Times New Roman"/>
          <w:sz w:val="28"/>
          <w:szCs w:val="28"/>
          <w:lang w:eastAsia="ru-RU"/>
        </w:rPr>
      </w:pPr>
      <w:r w:rsidRPr="008A4209">
        <w:rPr>
          <w:rFonts w:ascii="Times New Roman" w:hAnsi="Times New Roman"/>
          <w:b/>
          <w:sz w:val="28"/>
          <w:szCs w:val="28"/>
          <w:lang w:eastAsia="ru-RU"/>
        </w:rPr>
        <w:t>Пре</w:t>
      </w:r>
      <w:r w:rsidRPr="0058358B">
        <w:rPr>
          <w:rFonts w:ascii="Times New Roman" w:hAnsi="Times New Roman"/>
          <w:b/>
          <w:sz w:val="28"/>
          <w:szCs w:val="28"/>
          <w:lang w:eastAsia="ru-RU"/>
        </w:rPr>
        <w:t>дмет закупки:</w:t>
      </w:r>
      <w:r w:rsidRPr="0058358B">
        <w:rPr>
          <w:rFonts w:ascii="Times New Roman" w:hAnsi="Times New Roman"/>
          <w:sz w:val="28"/>
          <w:szCs w:val="28"/>
          <w:lang w:eastAsia="ru-RU"/>
        </w:rPr>
        <w:t xml:space="preserve"> </w:t>
      </w:r>
      <w:r w:rsidR="0061675E" w:rsidRPr="0061675E">
        <w:rPr>
          <w:rFonts w:ascii="Times New Roman" w:hAnsi="Times New Roman"/>
          <w:sz w:val="28"/>
          <w:szCs w:val="28"/>
          <w:lang w:eastAsia="ru-RU"/>
        </w:rPr>
        <w:t>Поставка и монтаж модульного отделения почтовой связи площадью 25,5  кв. м ( ОПС 632493) для нужд УФПС Новосибирской области АО "Почта России"</w:t>
      </w:r>
      <w:r w:rsidR="0061675E">
        <w:rPr>
          <w:rFonts w:ascii="Times New Roman" w:hAnsi="Times New Roman"/>
          <w:sz w:val="28"/>
          <w:szCs w:val="28"/>
          <w:lang w:eastAsia="ru-RU"/>
        </w:rPr>
        <w:t>.</w:t>
      </w:r>
    </w:p>
    <w:p w14:paraId="20BCAAA7" w14:textId="3BD0A6A8"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0061675E" w:rsidRPr="0058358B">
        <w:rPr>
          <w:rFonts w:ascii="Times New Roman" w:hAnsi="Times New Roman"/>
          <w:sz w:val="28"/>
          <w:szCs w:val="28"/>
          <w:lang w:eastAsia="ru-RU"/>
        </w:rPr>
        <w:t>замещение</w:t>
      </w:r>
      <w:r w:rsidR="0061675E"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54F5C20F" w14:textId="77777777" w:rsidR="0061675E" w:rsidRPr="0058358B" w:rsidRDefault="0061675E" w:rsidP="0061675E">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78BD69D9" w14:textId="2E3AF266" w:rsidR="00B82F5B" w:rsidRPr="008A4209" w:rsidRDefault="00B82F5B" w:rsidP="0061675E">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 _</w:t>
      </w:r>
      <w:r w:rsidR="0061675E" w:rsidRPr="0061675E">
        <w:t xml:space="preserve"> </w:t>
      </w:r>
      <w:r w:rsidR="0061675E" w:rsidRPr="0061675E">
        <w:rPr>
          <w:rFonts w:ascii="Times New Roman" w:eastAsia="Arial Unicode MS" w:hAnsi="Times New Roman"/>
          <w:iCs/>
          <w:snapToGrid w:val="0"/>
          <w:sz w:val="28"/>
          <w:szCs w:val="28"/>
          <w:lang w:eastAsia="ru-RU"/>
        </w:rPr>
        <w:t>водоснабжение, электроснабжение.</w:t>
      </w:r>
      <w:r w:rsidRPr="008A4209">
        <w:rPr>
          <w:rFonts w:ascii="Times New Roman" w:eastAsia="Arial Unicode MS" w:hAnsi="Times New Roman"/>
          <w:iCs/>
          <w:snapToGrid w:val="0"/>
          <w:sz w:val="28"/>
          <w:szCs w:val="28"/>
          <w:lang w:eastAsia="ru-RU"/>
        </w:rPr>
        <w:t>_________.</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266A256C" w:rsidR="00B82F5B" w:rsidRPr="00335F13" w:rsidRDefault="0061675E"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t xml:space="preserve">двух </w:t>
      </w:r>
      <w:r w:rsidRPr="00544F77">
        <w:t>блок-модулей</w:t>
      </w:r>
      <w:r w:rsidR="00B82F5B">
        <w:t>,</w:t>
      </w:r>
      <w:r w:rsidR="00B82F5B" w:rsidRPr="00544F77">
        <w:t xml:space="preserve"> собирается непосредственно на подготовленной </w:t>
      </w:r>
      <w:r w:rsidR="00B82F5B">
        <w:t>П</w:t>
      </w:r>
      <w:r w:rsidR="00B82F5B" w:rsidRPr="00544F77">
        <w:t xml:space="preserve">лощадке из поставленных материалов </w:t>
      </w:r>
      <w:r w:rsidR="00B82F5B">
        <w:br/>
      </w:r>
      <w:r w:rsidR="00B82F5B" w:rsidRPr="00544F77">
        <w:t>и оснащается</w:t>
      </w:r>
      <w:r w:rsidR="00B82F5B">
        <w:t xml:space="preserve"> </w:t>
      </w:r>
      <w:r w:rsidR="00B82F5B" w:rsidRPr="00544F77">
        <w:t xml:space="preserve">инженерно-техническим оборудованием в соответствии </w:t>
      </w:r>
      <w:r w:rsidR="00B82F5B">
        <w:br/>
      </w:r>
      <w:r w:rsidR="00B82F5B"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lastRenderedPageBreak/>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4D5C89F3" w14:textId="77777777" w:rsidR="0061675E" w:rsidRPr="00E409CB" w:rsidRDefault="0061675E" w:rsidP="0061675E">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72250D3C" w14:textId="77777777" w:rsidR="0061675E" w:rsidRPr="00E409CB" w:rsidRDefault="0061675E" w:rsidP="0061675E">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1279AE76"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1269B7D"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2127F436"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4D08161"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1E001DD6"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7D211BE2"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4D17585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w:t>
      </w:r>
      <w:r w:rsidRPr="00E409CB">
        <w:rPr>
          <w:rFonts w:ascii="Times New Roman" w:hAnsi="Times New Roman"/>
          <w:sz w:val="28"/>
          <w:szCs w:val="28"/>
          <w:lang w:eastAsia="ru-RU"/>
        </w:rPr>
        <w:lastRenderedPageBreak/>
        <w:t>систем передачи извещений о пожаре»;</w:t>
      </w:r>
    </w:p>
    <w:p w14:paraId="13A60969"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63C3ACE7"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64CCF6C1"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262325FA"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20850-2014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2D74B5D2"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7170167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741C04D6"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71F28BF0"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00EF5C52"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79B55914"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3D274350"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64E1A6C"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1D586A38"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63EF96AC"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58760-2024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79742464" w14:textId="77777777" w:rsidR="0061675E" w:rsidRPr="00E409CB" w:rsidRDefault="0061675E" w:rsidP="0061675E">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52875-2018 «Национальный стандарт Российской Федерации. Указатели тактильные наземные для инвалидов по зрению. Технические требования»;</w:t>
      </w:r>
    </w:p>
    <w:p w14:paraId="77A4FD59" w14:textId="77777777" w:rsidR="0061675E" w:rsidRPr="00E409CB" w:rsidRDefault="0061675E" w:rsidP="0061675E">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F982444" w14:textId="77777777" w:rsidR="0061675E" w:rsidRPr="00244DBC"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5AB3EB97"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4361E41C"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D78E15D"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416A626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294F1843"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A62974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13538ACB" w14:textId="77777777" w:rsidR="0061675E" w:rsidRPr="00E409CB" w:rsidRDefault="0061675E" w:rsidP="0061675E">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0700401A"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2FA7DB52"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5595A344" w14:textId="77777777" w:rsidR="0061675E" w:rsidRPr="00244DBC"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68A556AB"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9FADEB3"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183E472E"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53246-2008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283D747F"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58AAFC3C"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329B6A4E"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0F4A0A61"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267CEF20" w14:textId="77777777" w:rsidR="0061675E" w:rsidRPr="00E409CB"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21EE67D5" w14:textId="77777777" w:rsidR="0061675E" w:rsidRPr="00E409CB" w:rsidRDefault="0061675E" w:rsidP="0061675E">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2.102-2023</w:t>
      </w:r>
      <w:r w:rsidRPr="00E409CB">
        <w:rPr>
          <w:rFonts w:ascii="Times New Roman" w:hAnsi="Times New Roman"/>
          <w:sz w:val="28"/>
          <w:szCs w:val="28"/>
        </w:rPr>
        <w:t xml:space="preserve"> «Единая система конструкторской документации. Виды и комплектность конструкторских документов»;</w:t>
      </w:r>
    </w:p>
    <w:p w14:paraId="52121B9D" w14:textId="77777777" w:rsidR="0061675E" w:rsidRPr="00E409CB" w:rsidRDefault="0061675E" w:rsidP="0061675E">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1BBA2995" w14:textId="77777777" w:rsidR="0061675E" w:rsidRPr="00C504EF" w:rsidRDefault="0061675E" w:rsidP="0061675E">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FDA00E9" w14:textId="77777777" w:rsidR="0061675E" w:rsidRPr="00C504EF" w:rsidRDefault="0061675E" w:rsidP="0061675E">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7961C4EE" w14:textId="77777777" w:rsidR="0061675E" w:rsidRPr="00EF13B5" w:rsidRDefault="0061675E" w:rsidP="0061675E">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36CCD9F2" w14:textId="77777777" w:rsidR="0061675E" w:rsidRPr="00EF13B5" w:rsidRDefault="0061675E" w:rsidP="0061675E">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6BD1D993"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6C94D33C"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2478A84C"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43DD3D0E"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197C2CF0"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4BD4A76A"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38275823"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586D0D41"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 xml:space="preserve">«Свод правил. Установки пожаротушения </w:t>
      </w:r>
      <w:r w:rsidRPr="00C504EF">
        <w:rPr>
          <w:rFonts w:ascii="Times New Roman" w:hAnsi="Times New Roman"/>
          <w:sz w:val="28"/>
          <w:szCs w:val="28"/>
          <w:lang w:eastAsia="ru-RU"/>
        </w:rPr>
        <w:lastRenderedPageBreak/>
        <w:t>автоматические. Нормы и правила проектирования»</w:t>
      </w:r>
    </w:p>
    <w:p w14:paraId="6AA26EF2"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74872F2D"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129B575"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3822F064"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2F6D1096" w14:textId="77777777" w:rsidR="0061675E" w:rsidRPr="00501105"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06220AC9"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3046EA6"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3C15C7E6" w14:textId="77777777" w:rsidR="0061675E" w:rsidRPr="00C504EF"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2AA2841E"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37B34A44"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7434E499"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2C32AFE1"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2F920C9A"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10FA3CD3"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D4EF1">
        <w:rPr>
          <w:rFonts w:ascii="Times New Roman" w:hAnsi="Times New Roman"/>
          <w:sz w:val="28"/>
          <w:szCs w:val="28"/>
          <w:lang w:eastAsia="ru-RU"/>
        </w:rPr>
        <w:t>Р 102-2024. Методические рекомендации. Инженерно-техническая укрепленность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 (утв. Росгвардией)</w:t>
      </w:r>
      <w:r>
        <w:rPr>
          <w:rFonts w:ascii="Times New Roman" w:hAnsi="Times New Roman"/>
          <w:sz w:val="28"/>
          <w:szCs w:val="28"/>
          <w:lang w:eastAsia="ru-RU"/>
        </w:rPr>
        <w:t>;</w:t>
      </w:r>
    </w:p>
    <w:p w14:paraId="6AFC2C10" w14:textId="77777777" w:rsidR="0061675E" w:rsidRPr="00544F77"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3714A17E" w14:textId="77777777" w:rsidR="0061675E" w:rsidRDefault="0061675E" w:rsidP="0061675E">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 xml:space="preserve">Стандарт «Технические средства охраны», утвержденный приказом </w:t>
      </w:r>
      <w:r w:rsidRPr="00544F77">
        <w:rPr>
          <w:rFonts w:ascii="Times New Roman" w:hAnsi="Times New Roman"/>
          <w:sz w:val="28"/>
          <w:szCs w:val="28"/>
          <w:lang w:eastAsia="ru-RU"/>
        </w:rPr>
        <w:lastRenderedPageBreak/>
        <w:t>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4EDDD3FC" w14:textId="60733557" w:rsidR="0061675E" w:rsidRPr="0061675E" w:rsidRDefault="0061675E" w:rsidP="0061675E">
      <w:pPr>
        <w:pStyle w:val="af8"/>
        <w:widowControl w:val="0"/>
        <w:numPr>
          <w:ilvl w:val="2"/>
          <w:numId w:val="52"/>
        </w:numPr>
        <w:tabs>
          <w:tab w:val="left" w:pos="1134"/>
        </w:tabs>
        <w:autoSpaceDE w:val="0"/>
        <w:autoSpaceDN w:val="0"/>
        <w:adjustRightInd w:val="0"/>
        <w:ind w:left="0" w:firstLine="708"/>
        <w:jc w:val="both"/>
        <w:rPr>
          <w:bCs/>
        </w:rPr>
      </w:pPr>
      <w:r w:rsidRPr="0061675E">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61675E">
        <w:rPr>
          <w:bCs/>
        </w:rPr>
        <w:br/>
        <w:t xml:space="preserve">и нормативными документами, в том числе теми, которые будут введены </w:t>
      </w:r>
      <w:r w:rsidRPr="0061675E">
        <w:rPr>
          <w:bCs/>
        </w:rPr>
        <w:br/>
        <w:t>в действие вместо утративших силу.</w:t>
      </w:r>
    </w:p>
    <w:p w14:paraId="41CA4BC1" w14:textId="247C47DE" w:rsidR="00B82F5B" w:rsidRPr="00544F77" w:rsidRDefault="00B82F5B" w:rsidP="0061675E">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62716D6F" w14:textId="77777777" w:rsidR="0070479B" w:rsidRDefault="0070479B" w:rsidP="0070479B">
      <w:pPr>
        <w:pStyle w:val="af8"/>
        <w:widowControl w:val="0"/>
        <w:numPr>
          <w:ilvl w:val="2"/>
          <w:numId w:val="53"/>
        </w:numPr>
        <w:autoSpaceDE w:val="0"/>
        <w:autoSpaceDN w:val="0"/>
        <w:adjustRightInd w:val="0"/>
        <w:ind w:left="0" w:firstLine="709"/>
        <w:jc w:val="both"/>
      </w:pPr>
      <w:r w:rsidRPr="0070479B">
        <w:t xml:space="preserve">Срок поставки и монтажа Товара: 120 </w:t>
      </w:r>
      <w:r w:rsidRPr="0070479B">
        <w:rPr>
          <w:i/>
        </w:rPr>
        <w:t>(сто двадцать)</w:t>
      </w:r>
      <w:r w:rsidRPr="0070479B">
        <w:t xml:space="preserve"> календарных дней с даты заключения договора.</w:t>
      </w:r>
    </w:p>
    <w:p w14:paraId="38DFDCE9" w14:textId="39573AA4" w:rsidR="0070479B" w:rsidRPr="0070479B" w:rsidRDefault="0070479B" w:rsidP="0070479B">
      <w:pPr>
        <w:pStyle w:val="af8"/>
        <w:widowControl w:val="0"/>
        <w:numPr>
          <w:ilvl w:val="2"/>
          <w:numId w:val="53"/>
        </w:numPr>
        <w:autoSpaceDE w:val="0"/>
        <w:autoSpaceDN w:val="0"/>
        <w:adjustRightInd w:val="0"/>
        <w:ind w:left="0" w:firstLine="709"/>
        <w:jc w:val="both"/>
      </w:pPr>
      <w:r w:rsidRPr="0070479B">
        <w:t xml:space="preserve">Поставка и монтаж Товара осуществляются по заявке Заказчика в течение 100 </w:t>
      </w:r>
      <w:r w:rsidRPr="0070479B">
        <w:rPr>
          <w:i/>
        </w:rPr>
        <w:t>(ста)</w:t>
      </w:r>
      <w:r w:rsidRPr="0070479B">
        <w:t xml:space="preserve"> календарных дней с даты получения Поставщиком заявки Заказчика. При этом датой начала монтажа Товара </w:t>
      </w:r>
      <w:r w:rsidRPr="0070479B">
        <w:br/>
        <w:t xml:space="preserve">на подготовленную Площадку, включая все внутренние системы </w:t>
      </w:r>
      <w:r w:rsidRPr="0070479B">
        <w:br/>
        <w:t>и комплектующие, указанные в приложении № 3 к ТЗ</w:t>
      </w:r>
      <w:r w:rsidRPr="0070479B">
        <w:rPr>
          <w:rFonts w:eastAsia="Arial Unicode MS"/>
          <w:iCs/>
          <w:snapToGrid w:val="0"/>
        </w:rPr>
        <w:t xml:space="preserve">, </w:t>
      </w:r>
      <w:r w:rsidRPr="0070479B">
        <w:t>является дата поставки Товара.</w:t>
      </w:r>
    </w:p>
    <w:p w14:paraId="7F2AB0EE" w14:textId="77777777" w:rsidR="0070479B" w:rsidRPr="00544F77" w:rsidRDefault="0070479B" w:rsidP="0070479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Pr>
          <w:rFonts w:ascii="Times New Roman" w:hAnsi="Times New Roman"/>
          <w:snapToGrid w:val="0"/>
          <w:sz w:val="28"/>
          <w:szCs w:val="28"/>
          <w:lang w:eastAsia="ru-RU"/>
        </w:rPr>
        <w:t xml:space="preserve">20 </w:t>
      </w:r>
      <w:r w:rsidRPr="003A5C68">
        <w:rPr>
          <w:rFonts w:ascii="Times New Roman" w:hAnsi="Times New Roman"/>
          <w:i/>
          <w:snapToGrid w:val="0"/>
          <w:sz w:val="28"/>
          <w:szCs w:val="28"/>
          <w:lang w:eastAsia="ru-RU"/>
        </w:rPr>
        <w:t>(двадцати)</w:t>
      </w:r>
      <w:r w:rsidRPr="003A5C68">
        <w:rPr>
          <w:rFonts w:ascii="Times New Roman" w:hAnsi="Times New Roman"/>
          <w:snapToGrid w:val="0"/>
          <w:sz w:val="28"/>
          <w:szCs w:val="28"/>
          <w:lang w:eastAsia="ru-RU"/>
        </w:rPr>
        <w:t xml:space="preserve"> </w:t>
      </w:r>
      <w:r w:rsidRPr="00544F77">
        <w:rPr>
          <w:rFonts w:ascii="Times New Roman" w:hAnsi="Times New Roman"/>
          <w:snapToGrid w:val="0"/>
          <w:sz w:val="28"/>
          <w:szCs w:val="28"/>
          <w:lang w:eastAsia="ru-RU"/>
        </w:rPr>
        <w:t>рабочих дней с даты получения заявки от Заказчика.</w:t>
      </w:r>
    </w:p>
    <w:p w14:paraId="23D295F2" w14:textId="7F59ACA9" w:rsidR="0070479B" w:rsidRPr="0070479B" w:rsidRDefault="0070479B" w:rsidP="0070479B">
      <w:pPr>
        <w:pStyle w:val="af8"/>
        <w:widowControl w:val="0"/>
        <w:numPr>
          <w:ilvl w:val="2"/>
          <w:numId w:val="53"/>
        </w:numPr>
        <w:autoSpaceDE w:val="0"/>
        <w:autoSpaceDN w:val="0"/>
        <w:ind w:left="0" w:firstLine="851"/>
        <w:jc w:val="both"/>
      </w:pPr>
      <w:r w:rsidRPr="0070479B">
        <w:t xml:space="preserve">Адрес поставки и монтажа Товара указан в приложении </w:t>
      </w:r>
      <w:r w:rsidRPr="0070479B">
        <w:br/>
        <w:t>№ 1 к ТЗ.</w:t>
      </w:r>
    </w:p>
    <w:p w14:paraId="6B26E3BC" w14:textId="24BE06D7" w:rsidR="00B82F5B" w:rsidRPr="0070479B" w:rsidRDefault="00B82F5B" w:rsidP="0070479B">
      <w:pPr>
        <w:pStyle w:val="af8"/>
        <w:widowControl w:val="0"/>
        <w:numPr>
          <w:ilvl w:val="1"/>
          <w:numId w:val="53"/>
        </w:numPr>
        <w:tabs>
          <w:tab w:val="left" w:pos="1276"/>
          <w:tab w:val="left" w:pos="1701"/>
        </w:tabs>
        <w:autoSpaceDE w:val="0"/>
        <w:autoSpaceDN w:val="0"/>
        <w:adjustRightInd w:val="0"/>
        <w:ind w:left="1276" w:hanging="567"/>
        <w:jc w:val="both"/>
        <w:rPr>
          <w:b/>
        </w:rPr>
      </w:pPr>
      <w:r w:rsidRPr="0070479B">
        <w:rPr>
          <w:b/>
        </w:rPr>
        <w:t>Условия поставки и монтажа Товара</w:t>
      </w:r>
    </w:p>
    <w:p w14:paraId="7529BD40" w14:textId="77777777" w:rsidR="0070479B" w:rsidRPr="0070479B" w:rsidRDefault="0070479B" w:rsidP="0070479B">
      <w:pPr>
        <w:widowControl w:val="0"/>
        <w:autoSpaceDE w:val="0"/>
        <w:autoSpaceDN w:val="0"/>
        <w:adjustRightInd w:val="0"/>
        <w:ind w:firstLine="709"/>
        <w:jc w:val="both"/>
        <w:rPr>
          <w:rFonts w:ascii="Times New Roman" w:hAnsi="Times New Roman"/>
          <w:i/>
          <w:iCs/>
          <w:snapToGrid w:val="0"/>
          <w:sz w:val="28"/>
          <w:szCs w:val="28"/>
        </w:rPr>
      </w:pPr>
      <w:r w:rsidRPr="0070479B">
        <w:rPr>
          <w:rFonts w:ascii="Times New Roman" w:hAnsi="Times New Roman"/>
          <w:sz w:val="28"/>
          <w:szCs w:val="28"/>
        </w:rPr>
        <w:t xml:space="preserve">Поставщик </w:t>
      </w:r>
      <w:r w:rsidRPr="0070479B">
        <w:rPr>
          <w:rFonts w:ascii="Times New Roman" w:hAnsi="Times New Roman"/>
          <w:iCs/>
          <w:snapToGrid w:val="0"/>
          <w:sz w:val="28"/>
          <w:szCs w:val="28"/>
        </w:rPr>
        <w:t>уведомляет</w:t>
      </w:r>
      <w:r w:rsidRPr="0070479B">
        <w:rPr>
          <w:rFonts w:ascii="Times New Roman" w:hAnsi="Times New Roman"/>
          <w:sz w:val="28"/>
          <w:szCs w:val="28"/>
        </w:rPr>
        <w:t xml:space="preserve"> Заказчика </w:t>
      </w:r>
      <w:r w:rsidRPr="0070479B">
        <w:rPr>
          <w:rFonts w:ascii="Times New Roman" w:hAnsi="Times New Roman"/>
          <w:iCs/>
          <w:snapToGrid w:val="0"/>
          <w:sz w:val="28"/>
          <w:szCs w:val="28"/>
        </w:rPr>
        <w:t xml:space="preserve">посредством электронной почты, указанной в договоре, </w:t>
      </w:r>
      <w:r w:rsidRPr="0070479B">
        <w:rPr>
          <w:rFonts w:ascii="Times New Roman" w:hAnsi="Times New Roman"/>
          <w:sz w:val="28"/>
          <w:szCs w:val="28"/>
        </w:rPr>
        <w:t xml:space="preserve">о </w:t>
      </w:r>
      <w:r w:rsidRPr="0070479B">
        <w:rPr>
          <w:rFonts w:ascii="Times New Roman" w:hAnsi="Times New Roman"/>
          <w:iCs/>
          <w:snapToGrid w:val="0"/>
          <w:sz w:val="28"/>
          <w:szCs w:val="28"/>
        </w:rPr>
        <w:t xml:space="preserve">дате, </w:t>
      </w:r>
      <w:r w:rsidRPr="0070479B">
        <w:rPr>
          <w:rFonts w:ascii="Times New Roman" w:hAnsi="Times New Roman"/>
          <w:sz w:val="28"/>
          <w:szCs w:val="28"/>
        </w:rPr>
        <w:t xml:space="preserve">времени поставки и монтажа </w:t>
      </w:r>
      <w:r w:rsidRPr="0070479B">
        <w:rPr>
          <w:rFonts w:ascii="Times New Roman" w:hAnsi="Times New Roman"/>
          <w:iCs/>
          <w:snapToGrid w:val="0"/>
          <w:sz w:val="28"/>
          <w:szCs w:val="28"/>
        </w:rPr>
        <w:t xml:space="preserve">Товара по указанному в заявке адресу не позднее 7 </w:t>
      </w:r>
      <w:r w:rsidRPr="0070479B">
        <w:rPr>
          <w:rFonts w:ascii="Times New Roman" w:hAnsi="Times New Roman"/>
          <w:i/>
          <w:iCs/>
          <w:snapToGrid w:val="0"/>
          <w:sz w:val="28"/>
          <w:szCs w:val="28"/>
        </w:rPr>
        <w:t>(</w:t>
      </w:r>
      <w:r w:rsidRPr="0070479B">
        <w:rPr>
          <w:rFonts w:ascii="Times New Roman" w:hAnsi="Times New Roman"/>
          <w:i/>
          <w:sz w:val="28"/>
          <w:szCs w:val="28"/>
        </w:rPr>
        <w:t>семи)</w:t>
      </w:r>
      <w:r w:rsidRPr="0070479B">
        <w:rPr>
          <w:rFonts w:ascii="Times New Roman" w:hAnsi="Times New Roman"/>
          <w:sz w:val="28"/>
          <w:szCs w:val="28"/>
        </w:rPr>
        <w:t xml:space="preserve"> </w:t>
      </w:r>
      <w:r w:rsidRPr="0070479B">
        <w:rPr>
          <w:rFonts w:ascii="Times New Roman" w:hAnsi="Times New Roman"/>
          <w:iCs/>
          <w:snapToGrid w:val="0"/>
          <w:sz w:val="28"/>
          <w:szCs w:val="28"/>
        </w:rPr>
        <w:t>календарных дней до момента поставки</w:t>
      </w:r>
      <w:r w:rsidRPr="0070479B">
        <w:rPr>
          <w:rFonts w:ascii="Times New Roman" w:hAnsi="Times New Roman"/>
          <w:sz w:val="28"/>
          <w:szCs w:val="28"/>
        </w:rPr>
        <w:t xml:space="preserve"> и </w:t>
      </w:r>
      <w:r w:rsidRPr="0070479B">
        <w:rPr>
          <w:rFonts w:ascii="Times New Roman" w:hAnsi="Times New Roman"/>
          <w:iCs/>
          <w:snapToGrid w:val="0"/>
          <w:sz w:val="28"/>
          <w:szCs w:val="28"/>
        </w:rPr>
        <w:t>монтажа Товара (за исключением подготовки Площадки).</w:t>
      </w:r>
    </w:p>
    <w:p w14:paraId="5D4E24BA" w14:textId="77777777" w:rsidR="0070479B" w:rsidRPr="0070479B" w:rsidRDefault="0070479B" w:rsidP="0070479B">
      <w:pPr>
        <w:widowControl w:val="0"/>
        <w:autoSpaceDE w:val="0"/>
        <w:autoSpaceDN w:val="0"/>
        <w:adjustRightInd w:val="0"/>
        <w:ind w:firstLine="851"/>
        <w:jc w:val="both"/>
        <w:rPr>
          <w:rFonts w:ascii="Times New Roman" w:hAnsi="Times New Roman"/>
          <w:iCs/>
          <w:snapToGrid w:val="0"/>
          <w:sz w:val="28"/>
          <w:szCs w:val="28"/>
        </w:rPr>
      </w:pPr>
      <w:r w:rsidRPr="0070479B">
        <w:rPr>
          <w:rFonts w:ascii="Times New Roman" w:hAnsi="Times New Roman"/>
          <w:iCs/>
          <w:snapToGrid w:val="0"/>
          <w:sz w:val="28"/>
          <w:szCs w:val="28"/>
        </w:rPr>
        <w:t xml:space="preserve">Поставщик уведомляет Заказчика о начале подготовки Площадки </w:t>
      </w:r>
      <w:r w:rsidRPr="0070479B">
        <w:rPr>
          <w:rFonts w:ascii="Times New Roman" w:hAnsi="Times New Roman"/>
          <w:iCs/>
          <w:snapToGrid w:val="0"/>
          <w:sz w:val="28"/>
          <w:szCs w:val="28"/>
        </w:rPr>
        <w:br/>
        <w:t>не позднее 3 (</w:t>
      </w:r>
      <w:r w:rsidRPr="0070479B">
        <w:rPr>
          <w:rFonts w:ascii="Times New Roman" w:hAnsi="Times New Roman"/>
          <w:i/>
          <w:iCs/>
          <w:snapToGrid w:val="0"/>
          <w:sz w:val="28"/>
          <w:szCs w:val="28"/>
        </w:rPr>
        <w:t>трех</w:t>
      </w:r>
      <w:r w:rsidRPr="0070479B">
        <w:rPr>
          <w:rFonts w:ascii="Times New Roman" w:hAnsi="Times New Roman"/>
          <w:iCs/>
          <w:snapToGrid w:val="0"/>
          <w:sz w:val="28"/>
          <w:szCs w:val="28"/>
        </w:rPr>
        <w:t xml:space="preserve">) </w:t>
      </w:r>
      <w:r w:rsidRPr="0070479B">
        <w:rPr>
          <w:rFonts w:ascii="Times New Roman" w:hAnsi="Times New Roman"/>
          <w:sz w:val="28"/>
          <w:szCs w:val="28"/>
        </w:rPr>
        <w:t xml:space="preserve">календарных дней </w:t>
      </w:r>
      <w:r w:rsidRPr="0070479B">
        <w:rPr>
          <w:rFonts w:ascii="Times New Roman" w:hAnsi="Times New Roman"/>
          <w:iCs/>
          <w:snapToGrid w:val="0"/>
          <w:sz w:val="28"/>
          <w:szCs w:val="28"/>
        </w:rPr>
        <w:t>с даты получения заявки Заказчика.</w:t>
      </w:r>
    </w:p>
    <w:p w14:paraId="19E3E3BE" w14:textId="6555747C" w:rsidR="0070479B" w:rsidRPr="0070479B" w:rsidRDefault="0070479B" w:rsidP="0070479B">
      <w:pPr>
        <w:widowControl w:val="0"/>
        <w:autoSpaceDE w:val="0"/>
        <w:autoSpaceDN w:val="0"/>
        <w:adjustRightInd w:val="0"/>
        <w:ind w:firstLine="720"/>
        <w:jc w:val="both"/>
        <w:rPr>
          <w:rFonts w:ascii="Times New Roman" w:hAnsi="Times New Roman"/>
          <w:iCs/>
          <w:snapToGrid w:val="0"/>
          <w:sz w:val="28"/>
          <w:szCs w:val="28"/>
        </w:rPr>
      </w:pPr>
      <w:r w:rsidRPr="0070479B">
        <w:rPr>
          <w:rFonts w:ascii="Times New Roman" w:hAnsi="Times New Roman"/>
          <w:iCs/>
          <w:snapToGrid w:val="0"/>
          <w:sz w:val="28"/>
          <w:szCs w:val="28"/>
        </w:rPr>
        <w:t xml:space="preserve">6.2.2. Доставка Товара осуществляется в рабочие дни с понедельника </w:t>
      </w:r>
      <w:r w:rsidRPr="0070479B">
        <w:rPr>
          <w:rFonts w:ascii="Times New Roman" w:hAnsi="Times New Roman"/>
          <w:iCs/>
          <w:snapToGrid w:val="0"/>
          <w:sz w:val="28"/>
          <w:szCs w:val="28"/>
        </w:rPr>
        <w:br/>
        <w:t>по четверг с 9:00 до 16:45, в пятницу с 9:00 до 15:45.</w:t>
      </w:r>
    </w:p>
    <w:p w14:paraId="56A4A047" w14:textId="72E641AA" w:rsidR="0070479B" w:rsidRPr="0070479B" w:rsidRDefault="0070479B" w:rsidP="0070479B">
      <w:pPr>
        <w:pStyle w:val="af8"/>
        <w:widowControl w:val="0"/>
        <w:autoSpaceDE w:val="0"/>
        <w:autoSpaceDN w:val="0"/>
        <w:adjustRightInd w:val="0"/>
        <w:ind w:left="0" w:firstLine="709"/>
        <w:jc w:val="both"/>
        <w:rPr>
          <w:iCs/>
          <w:snapToGrid w:val="0"/>
        </w:rPr>
      </w:pPr>
      <w:r w:rsidRPr="0070479B">
        <w:rPr>
          <w:iCs/>
          <w:snapToGrid w:val="0"/>
        </w:rPr>
        <w:t>6.2.3. Доставка и разгрузка Товара осуществляется силами и средствами Поставщика.</w:t>
      </w:r>
    </w:p>
    <w:p w14:paraId="7C865E74" w14:textId="36C8496F" w:rsidR="00B82F5B" w:rsidRPr="0070479B" w:rsidRDefault="00B82F5B" w:rsidP="0070479B">
      <w:pPr>
        <w:pStyle w:val="af8"/>
        <w:widowControl w:val="0"/>
        <w:numPr>
          <w:ilvl w:val="1"/>
          <w:numId w:val="53"/>
        </w:numPr>
        <w:tabs>
          <w:tab w:val="left" w:pos="1276"/>
          <w:tab w:val="left" w:pos="1701"/>
        </w:tabs>
        <w:autoSpaceDE w:val="0"/>
        <w:autoSpaceDN w:val="0"/>
        <w:adjustRightInd w:val="0"/>
        <w:jc w:val="both"/>
        <w:rPr>
          <w:b/>
        </w:rPr>
      </w:pPr>
      <w:r w:rsidRPr="0070479B">
        <w:rPr>
          <w:b/>
        </w:rPr>
        <w:lastRenderedPageBreak/>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79F56F84"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649BD22C"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w:t>
      </w:r>
      <w:r w:rsidR="0070479B" w:rsidRPr="00C61C6E">
        <w:rPr>
          <w:rFonts w:ascii="Times New Roman" w:hAnsi="Times New Roman"/>
          <w:sz w:val="28"/>
          <w:szCs w:val="28"/>
          <w:lang w:eastAsia="ru-RU"/>
        </w:rPr>
        <w:t>Поставщик</w:t>
      </w:r>
      <w:r w:rsidR="0070479B" w:rsidRPr="00515095">
        <w:rPr>
          <w:rFonts w:ascii="Times New Roman" w:hAnsi="Times New Roman"/>
          <w:sz w:val="28"/>
          <w:szCs w:val="28"/>
          <w:lang w:eastAsia="ru-RU"/>
        </w:rPr>
        <w:t xml:space="preserve"> в течение </w:t>
      </w:r>
      <w:r w:rsidR="0070479B">
        <w:rPr>
          <w:rFonts w:ascii="Times New Roman" w:hAnsi="Times New Roman"/>
          <w:sz w:val="28"/>
          <w:szCs w:val="28"/>
          <w:lang w:eastAsia="ru-RU"/>
        </w:rPr>
        <w:t xml:space="preserve">30 </w:t>
      </w:r>
      <w:r w:rsidR="0070479B" w:rsidRPr="00515095">
        <w:rPr>
          <w:rFonts w:ascii="Times New Roman" w:hAnsi="Times New Roman"/>
          <w:sz w:val="28"/>
          <w:szCs w:val="28"/>
          <w:lang w:eastAsia="ru-RU"/>
        </w:rPr>
        <w:t>(</w:t>
      </w:r>
      <w:r w:rsidR="0070479B">
        <w:rPr>
          <w:rFonts w:ascii="Times New Roman" w:hAnsi="Times New Roman"/>
          <w:i/>
          <w:sz w:val="28"/>
          <w:szCs w:val="28"/>
          <w:lang w:eastAsia="ru-RU"/>
        </w:rPr>
        <w:t>тридцати</w:t>
      </w:r>
      <w:r w:rsidR="0070479B" w:rsidRPr="00515095">
        <w:rPr>
          <w:rFonts w:ascii="Times New Roman" w:hAnsi="Times New Roman"/>
          <w:sz w:val="28"/>
          <w:szCs w:val="28"/>
          <w:lang w:eastAsia="ru-RU"/>
        </w:rPr>
        <w:t>) календарных дней</w:t>
      </w:r>
      <w:r w:rsidRPr="00515095">
        <w:rPr>
          <w:rFonts w:ascii="Times New Roman" w:hAnsi="Times New Roman"/>
          <w:sz w:val="28"/>
          <w:szCs w:val="28"/>
          <w:lang w:eastAsia="ru-RU"/>
        </w:rPr>
        <w:t xml:space="preserve">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w:t>
      </w:r>
      <w:r w:rsidR="0070479B">
        <w:rPr>
          <w:rFonts w:ascii="Times New Roman" w:hAnsi="Times New Roman"/>
          <w:sz w:val="28"/>
          <w:szCs w:val="28"/>
          <w:lang w:eastAsia="ru-RU"/>
        </w:rPr>
        <w:t xml:space="preserve">рмлению МОПС, указанными в </w:t>
      </w:r>
      <w:r w:rsidRPr="00515095">
        <w:rPr>
          <w:rFonts w:ascii="Times New Roman" w:hAnsi="Times New Roman"/>
          <w:sz w:val="28"/>
          <w:szCs w:val="28"/>
          <w:lang w:eastAsia="ru-RU"/>
        </w:rPr>
        <w:t>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lastRenderedPageBreak/>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4190B086"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70479B">
      <w:pPr>
        <w:widowControl w:val="0"/>
        <w:numPr>
          <w:ilvl w:val="0"/>
          <w:numId w:val="53"/>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lastRenderedPageBreak/>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3DDF19E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67D8F2BC"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6A809509"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353DF3A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12DA005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11941048"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9C8E31"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51901CB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057C2CAA"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видеофиксации, осуществляемой в процессе </w:t>
      </w:r>
      <w:r w:rsidRPr="00544F77">
        <w:rPr>
          <w:rFonts w:ascii="Times New Roman" w:hAnsi="Times New Roman"/>
          <w:sz w:val="28"/>
          <w:szCs w:val="28"/>
          <w:lang w:eastAsia="ru-RU"/>
        </w:rPr>
        <w:lastRenderedPageBreak/>
        <w:t>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7234FC6B"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2.102-2013 «Межгосударственный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lastRenderedPageBreak/>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w:t>
      </w:r>
      <w:r w:rsidRPr="00544F77">
        <w:rPr>
          <w:rFonts w:ascii="Times New Roman" w:hAnsi="Times New Roman"/>
          <w:sz w:val="28"/>
          <w:szCs w:val="28"/>
          <w:lang w:eastAsia="ru-RU"/>
        </w:rPr>
        <w:lastRenderedPageBreak/>
        <w:t>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70479B">
      <w:pPr>
        <w:widowControl w:val="0"/>
        <w:numPr>
          <w:ilvl w:val="0"/>
          <w:numId w:val="53"/>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2A340318" w:rsidR="00B82F5B" w:rsidRPr="00544F77" w:rsidRDefault="00B82F5B" w:rsidP="0070479B">
      <w:pPr>
        <w:widowControl w:val="0"/>
        <w:numPr>
          <w:ilvl w:val="0"/>
          <w:numId w:val="53"/>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70479B">
      <w:pPr>
        <w:widowControl w:val="0"/>
        <w:numPr>
          <w:ilvl w:val="0"/>
          <w:numId w:val="53"/>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lastRenderedPageBreak/>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r>
              <w:rPr>
                <w:rStyle w:val="ac"/>
                <w:rFonts w:ascii="Times New Roman" w:hAnsi="Times New Roman"/>
                <w:sz w:val="24"/>
                <w:szCs w:val="24"/>
                <w:lang w:eastAsia="ru-RU"/>
              </w:rPr>
              <w:footnoteReference w:id="2"/>
            </w:r>
          </w:p>
        </w:tc>
      </w:tr>
      <w:tr w:rsidR="00B82F5B" w:rsidRPr="00AF32E8" w14:paraId="6DF0AE4B"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p>
        </w:tc>
      </w:tr>
      <w:tr w:rsidR="00B82F5B" w:rsidRPr="00AF32E8" w14:paraId="05A8235B"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p>
        </w:tc>
      </w:tr>
      <w:tr w:rsidR="00B82F5B" w:rsidRPr="00AF32E8" w14:paraId="32C9F4AE"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r>
              <w:rPr>
                <w:rStyle w:val="ac"/>
                <w:rFonts w:ascii="Times New Roman" w:hAnsi="Times New Roman"/>
                <w:sz w:val="24"/>
                <w:szCs w:val="24"/>
                <w:lang w:eastAsia="ru-RU"/>
              </w:rPr>
              <w:footnoteReference w:id="3"/>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B82F5B" w:rsidRPr="00AF32E8" w14:paraId="04BF0846"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34</w:t>
            </w:r>
          </w:p>
        </w:tc>
      </w:tr>
      <w:tr w:rsidR="00B82F5B" w:rsidRPr="00AF32E8" w14:paraId="019E79C2" w14:textId="77777777" w:rsidTr="0061675E">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61675E">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77777777" w:rsidR="00B82F5B" w:rsidRPr="00AF32E8" w:rsidRDefault="00B82F5B" w:rsidP="0061675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35</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FC1AD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A9E922E"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05AD40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84671D"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D7465D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5743D6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637C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EA608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2944F6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B7374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5D15BB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9488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E2098A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8DBD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122"/>
        <w:gridCol w:w="1984"/>
        <w:gridCol w:w="1846"/>
        <w:gridCol w:w="1985"/>
        <w:gridCol w:w="1556"/>
      </w:tblGrid>
      <w:tr w:rsidR="00B82F5B" w:rsidRPr="00544F77" w14:paraId="374A50AB" w14:textId="77777777" w:rsidTr="00C1200B">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77777777" w:rsidR="00B82F5B" w:rsidRPr="004B253C" w:rsidRDefault="00B82F5B" w:rsidP="0061675E">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r w:rsidRPr="004B253C">
              <w:rPr>
                <w:rFonts w:ascii="Times New Roman" w:hAnsi="Times New Roman"/>
                <w:bCs/>
                <w:sz w:val="24"/>
                <w:szCs w:val="24"/>
                <w:vertAlign w:val="superscript"/>
                <w:lang w:eastAsia="ru-RU"/>
              </w:rPr>
              <w:footnoteReference w:id="4"/>
            </w:r>
          </w:p>
        </w:tc>
      </w:tr>
      <w:tr w:rsidR="00C1200B" w:rsidRPr="00544F77" w14:paraId="0081F06F" w14:textId="77777777" w:rsidTr="00C1200B">
        <w:trPr>
          <w:trHeight w:val="855"/>
        </w:trPr>
        <w:tc>
          <w:tcPr>
            <w:tcW w:w="21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9DDD2A" w14:textId="77777777" w:rsidR="00C1200B" w:rsidRDefault="00C1200B" w:rsidP="00C1200B">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 xml:space="preserve">МОПС </w:t>
            </w:r>
            <w:r w:rsidRPr="00B57B6B">
              <w:rPr>
                <w:rFonts w:ascii="Times New Roman" w:hAnsi="Times New Roman"/>
                <w:b/>
                <w:sz w:val="24"/>
                <w:szCs w:val="24"/>
                <w:lang w:eastAsia="ru-RU"/>
              </w:rPr>
              <w:t>А2_25,5_О1_П1_T</w:t>
            </w:r>
          </w:p>
          <w:p w14:paraId="39057BCD" w14:textId="053A57B2" w:rsidR="00C1200B" w:rsidRPr="00544F77" w:rsidRDefault="00C1200B" w:rsidP="00C1200B">
            <w:pPr>
              <w:spacing w:after="0" w:line="240" w:lineRule="auto"/>
              <w:rPr>
                <w:rFonts w:ascii="Times New Roman" w:hAnsi="Times New Roman"/>
                <w:b/>
                <w:bCs/>
                <w:lang w:eastAsia="ru-RU"/>
              </w:rPr>
            </w:pPr>
            <w:r w:rsidRPr="00BB34D8">
              <w:rPr>
                <w:rFonts w:ascii="Times New Roman" w:hAnsi="Times New Roman"/>
                <w:sz w:val="24"/>
                <w:szCs w:val="24"/>
              </w:rPr>
              <w:t>толщина утеплителя наружной (ограждающей)</w:t>
            </w:r>
            <w:r w:rsidRPr="00BB34D8">
              <w:rPr>
                <w:rFonts w:ascii="Times New Roman" w:hAnsi="Times New Roman"/>
                <w:sz w:val="24"/>
                <w:szCs w:val="24"/>
              </w:rPr>
              <w:br/>
              <w:t>стены – 250 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226B2C7C" w14:textId="1F430A2C" w:rsidR="00C1200B" w:rsidRPr="00C1200B" w:rsidRDefault="00C1200B" w:rsidP="00C1200B">
            <w:pPr>
              <w:spacing w:after="0" w:line="240" w:lineRule="auto"/>
              <w:jc w:val="both"/>
              <w:rPr>
                <w:rFonts w:ascii="Times New Roman" w:hAnsi="Times New Roman"/>
                <w:bCs/>
                <w:lang w:eastAsia="ru-RU"/>
              </w:rPr>
            </w:pPr>
            <w:r w:rsidRPr="00C1200B">
              <w:rPr>
                <w:rFonts w:ascii="Times New Roman" w:hAnsi="Times New Roman"/>
                <w:bCs/>
                <w:lang w:eastAsia="ru-RU"/>
              </w:rPr>
              <w:t>632493_Российская Федерация, обл Новосибирская, р-н Кочковский, с Черновка</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0E60807A" w:rsidR="00C1200B" w:rsidRPr="00C1200B" w:rsidRDefault="00C1200B" w:rsidP="00C1200B">
            <w:pPr>
              <w:spacing w:after="0" w:line="240" w:lineRule="auto"/>
              <w:jc w:val="both"/>
              <w:rPr>
                <w:rFonts w:ascii="Times New Roman" w:hAnsi="Times New Roman"/>
                <w:bCs/>
                <w:lang w:eastAsia="ru-RU"/>
              </w:rPr>
            </w:pPr>
            <w:r w:rsidRPr="00C1200B">
              <w:rPr>
                <w:rFonts w:ascii="Times New Roman" w:hAnsi="Times New Roman"/>
                <w:bCs/>
                <w:lang w:eastAsia="ru-RU"/>
              </w:rPr>
              <w:t>1</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42C96F12" w14:textId="77777777" w:rsidR="00C1200B" w:rsidRDefault="00C1200B" w:rsidP="00C1200B">
            <w:pPr>
              <w:spacing w:after="0" w:line="240" w:lineRule="auto"/>
              <w:jc w:val="both"/>
              <w:rPr>
                <w:rFonts w:ascii="Times New Roman" w:hAnsi="Times New Roman"/>
                <w:b/>
                <w:bCs/>
                <w:lang w:eastAsia="ru-RU"/>
              </w:rPr>
            </w:pPr>
            <w:r>
              <w:rPr>
                <w:rFonts w:ascii="Times New Roman" w:hAnsi="Times New Roman"/>
                <w:b/>
                <w:bCs/>
                <w:lang w:eastAsia="ru-RU"/>
              </w:rPr>
              <w:t xml:space="preserve">Новикова Наталья Викторовна </w:t>
            </w:r>
          </w:p>
          <w:p w14:paraId="157BE716" w14:textId="4B718B7B" w:rsidR="00C1200B" w:rsidRPr="00544F77" w:rsidRDefault="00C1200B" w:rsidP="00C1200B">
            <w:pPr>
              <w:spacing w:after="0" w:line="240" w:lineRule="auto"/>
              <w:jc w:val="both"/>
              <w:rPr>
                <w:rFonts w:ascii="Times New Roman" w:hAnsi="Times New Roman"/>
                <w:b/>
                <w:bCs/>
                <w:lang w:eastAsia="ru-RU"/>
              </w:rPr>
            </w:pPr>
            <w:r>
              <w:rPr>
                <w:rFonts w:ascii="Times New Roman" w:hAnsi="Times New Roman"/>
                <w:b/>
                <w:bCs/>
                <w:lang w:eastAsia="ru-RU"/>
              </w:rPr>
              <w:t>+7 913 906 39 60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0C5911E9" w14:textId="77777777" w:rsidR="00C1200B" w:rsidRPr="00854749" w:rsidRDefault="00C1200B" w:rsidP="00C1200B">
            <w:pPr>
              <w:widowControl w:val="0"/>
              <w:autoSpaceDE w:val="0"/>
              <w:snapToGrid w:val="0"/>
              <w:contextualSpacing/>
              <w:rPr>
                <w:rFonts w:ascii="Times New Roman" w:hAnsi="Times New Roman"/>
                <w:sz w:val="24"/>
                <w:szCs w:val="24"/>
              </w:rPr>
            </w:pPr>
            <w:r w:rsidRPr="00102BDB">
              <w:rPr>
                <w:rFonts w:ascii="Times New Roman" w:hAnsi="Times New Roman"/>
                <w:sz w:val="24"/>
                <w:szCs w:val="24"/>
              </w:rPr>
              <w:t xml:space="preserve">При выставлении Подрядчик указывает в строке «Покупатель» - АО «Почта России», Грузополучатель – </w:t>
            </w:r>
            <w:r>
              <w:rPr>
                <w:rFonts w:ascii="Times New Roman" w:hAnsi="Times New Roman"/>
                <w:sz w:val="24"/>
                <w:szCs w:val="24"/>
              </w:rPr>
              <w:t>УФПС Новосибирской области</w:t>
            </w:r>
            <w:r w:rsidRPr="00102BDB">
              <w:rPr>
                <w:rFonts w:ascii="Times New Roman" w:hAnsi="Times New Roman"/>
                <w:sz w:val="24"/>
                <w:szCs w:val="24"/>
              </w:rPr>
              <w:t xml:space="preserve"> филиал АО «Почта России». </w:t>
            </w:r>
            <w:r w:rsidRPr="00854749">
              <w:rPr>
                <w:rFonts w:ascii="Times New Roman" w:hAnsi="Times New Roman"/>
                <w:sz w:val="24"/>
                <w:szCs w:val="24"/>
              </w:rPr>
              <w:t>ИНН 7724490000; КПП 540743001</w:t>
            </w:r>
          </w:p>
          <w:p w14:paraId="5010C760" w14:textId="77777777" w:rsidR="00C1200B" w:rsidRPr="00854749" w:rsidRDefault="00C1200B" w:rsidP="00C1200B">
            <w:pPr>
              <w:widowControl w:val="0"/>
              <w:autoSpaceDE w:val="0"/>
              <w:snapToGrid w:val="0"/>
              <w:contextualSpacing/>
              <w:rPr>
                <w:rFonts w:ascii="Times New Roman" w:hAnsi="Times New Roman"/>
                <w:sz w:val="24"/>
                <w:szCs w:val="24"/>
              </w:rPr>
            </w:pPr>
            <w:r w:rsidRPr="00854749">
              <w:rPr>
                <w:rFonts w:ascii="Times New Roman" w:hAnsi="Times New Roman"/>
                <w:sz w:val="24"/>
                <w:szCs w:val="24"/>
              </w:rPr>
              <w:t>р/с 40502810316030000017 в филиале Банка ВТБ (ПАО) в г. Красноярске</w:t>
            </w:r>
          </w:p>
          <w:p w14:paraId="4D5CE9CB" w14:textId="2EBD7C67" w:rsidR="00C1200B" w:rsidRPr="00544F77" w:rsidRDefault="00C1200B" w:rsidP="00C1200B">
            <w:pPr>
              <w:spacing w:after="0" w:line="240" w:lineRule="auto"/>
              <w:jc w:val="both"/>
              <w:rPr>
                <w:rFonts w:ascii="Times New Roman" w:hAnsi="Times New Roman"/>
                <w:b/>
                <w:bCs/>
                <w:lang w:eastAsia="ru-RU"/>
              </w:rPr>
            </w:pPr>
            <w:r w:rsidRPr="00854749">
              <w:rPr>
                <w:rFonts w:ascii="Times New Roman" w:hAnsi="Times New Roman"/>
                <w:sz w:val="24"/>
                <w:szCs w:val="24"/>
              </w:rPr>
              <w:t xml:space="preserve">к/с 30101810200000000777; </w:t>
            </w:r>
            <w:r w:rsidRPr="00854749">
              <w:rPr>
                <w:rFonts w:ascii="Times New Roman" w:hAnsi="Times New Roman"/>
                <w:sz w:val="24"/>
                <w:szCs w:val="24"/>
              </w:rPr>
              <w:lastRenderedPageBreak/>
              <w:t>БИК 040407777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AC557AB"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tbl>
      <w:tblPr>
        <w:tblW w:w="530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696"/>
        <w:gridCol w:w="1997"/>
        <w:gridCol w:w="565"/>
        <w:gridCol w:w="990"/>
        <w:gridCol w:w="2837"/>
        <w:gridCol w:w="2833"/>
      </w:tblGrid>
      <w:tr w:rsidR="00C1200B" w:rsidRPr="00544F77" w14:paraId="52F95AB6" w14:textId="77777777" w:rsidTr="007F078F">
        <w:trPr>
          <w:cantSplit/>
          <w:trHeight w:val="1285"/>
          <w:tblHeader/>
          <w:jc w:val="center"/>
        </w:trPr>
        <w:tc>
          <w:tcPr>
            <w:tcW w:w="351" w:type="pct"/>
            <w:vAlign w:val="center"/>
            <w:hideMark/>
          </w:tcPr>
          <w:p w14:paraId="380906C9" w14:textId="77777777" w:rsidR="00C1200B" w:rsidRPr="00544F77" w:rsidRDefault="00C1200B" w:rsidP="007F078F">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07" w:type="pct"/>
            <w:vAlign w:val="center"/>
            <w:hideMark/>
          </w:tcPr>
          <w:p w14:paraId="4D5616E6"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285" w:type="pct"/>
            <w:textDirection w:val="btLr"/>
            <w:vAlign w:val="center"/>
            <w:hideMark/>
          </w:tcPr>
          <w:p w14:paraId="7AB95323" w14:textId="77777777" w:rsidR="00C1200B" w:rsidRPr="00544F77" w:rsidRDefault="00C1200B" w:rsidP="007F078F">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499" w:type="pct"/>
            <w:textDirection w:val="btLr"/>
            <w:vAlign w:val="center"/>
            <w:hideMark/>
          </w:tcPr>
          <w:p w14:paraId="32B760E6" w14:textId="77777777" w:rsidR="00C1200B" w:rsidRPr="00544F77" w:rsidRDefault="00C1200B" w:rsidP="007F078F">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858" w:type="pct"/>
            <w:gridSpan w:val="2"/>
            <w:vAlign w:val="center"/>
            <w:hideMark/>
          </w:tcPr>
          <w:p w14:paraId="400D22B5"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C1200B" w:rsidRPr="00544F77" w14:paraId="748DF059" w14:textId="77777777" w:rsidTr="007F078F">
        <w:trPr>
          <w:trHeight w:val="20"/>
          <w:jc w:val="center"/>
        </w:trPr>
        <w:tc>
          <w:tcPr>
            <w:tcW w:w="1358" w:type="pct"/>
            <w:gridSpan w:val="2"/>
          </w:tcPr>
          <w:p w14:paraId="50D7B2D4" w14:textId="29AB0C87" w:rsidR="00C1200B" w:rsidRPr="009200F7" w:rsidRDefault="00C1200B" w:rsidP="007F078F">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МОПС </w:t>
            </w:r>
            <w:r w:rsidRPr="00B57B6B">
              <w:rPr>
                <w:rFonts w:ascii="Times New Roman" w:hAnsi="Times New Roman"/>
                <w:b/>
                <w:sz w:val="24"/>
                <w:szCs w:val="24"/>
                <w:lang w:eastAsia="ru-RU"/>
              </w:rPr>
              <w:t>А2_25,5_О1_П1_T</w:t>
            </w:r>
          </w:p>
        </w:tc>
        <w:tc>
          <w:tcPr>
            <w:tcW w:w="285" w:type="pct"/>
            <w:hideMark/>
          </w:tcPr>
          <w:p w14:paraId="7DF460D4"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499" w:type="pct"/>
            <w:hideMark/>
          </w:tcPr>
          <w:p w14:paraId="2333A1D9"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hideMark/>
          </w:tcPr>
          <w:p w14:paraId="0ED4CCFD" w14:textId="77777777" w:rsidR="00C1200B" w:rsidRPr="00F71A7E"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428" w:type="pct"/>
            <w:vAlign w:val="center"/>
          </w:tcPr>
          <w:p w14:paraId="14C8C082" w14:textId="77777777" w:rsidR="00C1200B" w:rsidRPr="00F71A7E"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F71A7E">
              <w:rPr>
                <w:rFonts w:ascii="Times New Roman" w:hAnsi="Times New Roman"/>
                <w:spacing w:val="-4"/>
                <w:lang w:eastAsia="ru-RU"/>
              </w:rPr>
              <w:t>Значение показателя</w:t>
            </w:r>
          </w:p>
        </w:tc>
      </w:tr>
      <w:tr w:rsidR="00C1200B" w:rsidRPr="00544F77" w14:paraId="55672C65" w14:textId="77777777" w:rsidTr="007F078F">
        <w:trPr>
          <w:trHeight w:val="20"/>
          <w:jc w:val="center"/>
        </w:trPr>
        <w:tc>
          <w:tcPr>
            <w:tcW w:w="351" w:type="pct"/>
            <w:vMerge w:val="restart"/>
            <w:hideMark/>
          </w:tcPr>
          <w:p w14:paraId="044A7E39" w14:textId="77777777" w:rsidR="00C1200B" w:rsidRPr="007D2FFA" w:rsidRDefault="00C1200B" w:rsidP="007F078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07" w:type="pct"/>
            <w:vMerge w:val="restart"/>
            <w:hideMark/>
          </w:tcPr>
          <w:p w14:paraId="38D8F5CC"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765A6993"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p>
        </w:tc>
        <w:tc>
          <w:tcPr>
            <w:tcW w:w="285" w:type="pct"/>
            <w:vMerge w:val="restart"/>
            <w:hideMark/>
          </w:tcPr>
          <w:p w14:paraId="05911DC6" w14:textId="77777777" w:rsidR="00C1200B" w:rsidRPr="00544F77" w:rsidRDefault="00C1200B" w:rsidP="007F078F">
            <w:pPr>
              <w:spacing w:after="0" w:line="240" w:lineRule="auto"/>
              <w:jc w:val="center"/>
              <w:rPr>
                <w:rFonts w:ascii="Times New Roman" w:eastAsia="Arial Unicode MS" w:hAnsi="Times New Roman"/>
                <w:spacing w:val="-4"/>
                <w:vertAlign w:val="superscript"/>
                <w:lang w:eastAsia="ru-RU"/>
              </w:rPr>
            </w:pPr>
          </w:p>
        </w:tc>
        <w:tc>
          <w:tcPr>
            <w:tcW w:w="499" w:type="pct"/>
            <w:vMerge w:val="restart"/>
            <w:hideMark/>
          </w:tcPr>
          <w:p w14:paraId="2B2FE1AA"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hideMark/>
          </w:tcPr>
          <w:p w14:paraId="66F0FB17" w14:textId="77777777" w:rsidR="00C1200B"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45DD945F" w14:textId="77777777" w:rsidR="00C1200B" w:rsidRPr="007A5B66" w:rsidRDefault="00C1200B" w:rsidP="007F078F">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428" w:type="pct"/>
          </w:tcPr>
          <w:p w14:paraId="6091D361"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362C6333" w14:textId="77777777" w:rsidTr="007F078F">
        <w:trPr>
          <w:trHeight w:val="20"/>
          <w:jc w:val="center"/>
        </w:trPr>
        <w:tc>
          <w:tcPr>
            <w:tcW w:w="351" w:type="pct"/>
            <w:vMerge/>
          </w:tcPr>
          <w:p w14:paraId="721EF7B4" w14:textId="77777777" w:rsidR="00C1200B" w:rsidRPr="007D2FFA" w:rsidRDefault="00C1200B" w:rsidP="007F078F">
            <w:pPr>
              <w:spacing w:after="0" w:line="240" w:lineRule="auto"/>
              <w:jc w:val="center"/>
              <w:rPr>
                <w:rFonts w:ascii="Times New Roman" w:eastAsia="Arial Unicode MS" w:hAnsi="Times New Roman"/>
                <w:b/>
                <w:spacing w:val="-4"/>
                <w:lang w:eastAsia="ru-RU"/>
              </w:rPr>
            </w:pPr>
          </w:p>
        </w:tc>
        <w:tc>
          <w:tcPr>
            <w:tcW w:w="1007" w:type="pct"/>
            <w:vMerge/>
          </w:tcPr>
          <w:p w14:paraId="2911AC81" w14:textId="77777777" w:rsidR="00C1200B" w:rsidRPr="00544F77" w:rsidRDefault="00C1200B" w:rsidP="007F078F">
            <w:pPr>
              <w:spacing w:after="0" w:line="240" w:lineRule="auto"/>
              <w:rPr>
                <w:rFonts w:ascii="Times New Roman" w:eastAsia="Arial Unicode MS" w:hAnsi="Times New Roman"/>
                <w:spacing w:val="-4"/>
                <w:lang w:eastAsia="ru-RU"/>
              </w:rPr>
            </w:pPr>
          </w:p>
        </w:tc>
        <w:tc>
          <w:tcPr>
            <w:tcW w:w="285" w:type="pct"/>
            <w:vMerge/>
          </w:tcPr>
          <w:p w14:paraId="26138AEF" w14:textId="77777777" w:rsidR="00C1200B" w:rsidRPr="00544F77" w:rsidRDefault="00C1200B" w:rsidP="007F078F">
            <w:pPr>
              <w:spacing w:after="0" w:line="240" w:lineRule="auto"/>
              <w:jc w:val="center"/>
              <w:rPr>
                <w:rFonts w:ascii="Times New Roman" w:eastAsia="Arial Unicode MS" w:hAnsi="Times New Roman"/>
                <w:spacing w:val="-4"/>
                <w:vertAlign w:val="superscript"/>
                <w:lang w:eastAsia="ru-RU"/>
              </w:rPr>
            </w:pPr>
          </w:p>
        </w:tc>
        <w:tc>
          <w:tcPr>
            <w:tcW w:w="499" w:type="pct"/>
            <w:vMerge/>
          </w:tcPr>
          <w:p w14:paraId="56C5C3E5"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1430" w:type="pct"/>
          </w:tcPr>
          <w:p w14:paraId="7BF9168F"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428" w:type="pct"/>
          </w:tcPr>
          <w:p w14:paraId="1DE35B25"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5581ECEB" w14:textId="77777777" w:rsidTr="007F078F">
        <w:trPr>
          <w:trHeight w:val="20"/>
          <w:jc w:val="center"/>
        </w:trPr>
        <w:tc>
          <w:tcPr>
            <w:tcW w:w="351" w:type="pct"/>
            <w:vMerge/>
            <w:hideMark/>
          </w:tcPr>
          <w:p w14:paraId="5FE65D50" w14:textId="77777777" w:rsidR="00C1200B" w:rsidRPr="007D2FFA" w:rsidRDefault="00C1200B" w:rsidP="007F078F">
            <w:pPr>
              <w:spacing w:after="0" w:line="240" w:lineRule="auto"/>
              <w:jc w:val="center"/>
              <w:rPr>
                <w:rFonts w:ascii="Times New Roman" w:eastAsia="Arial Unicode MS" w:hAnsi="Times New Roman"/>
                <w:b/>
                <w:spacing w:val="-4"/>
                <w:lang w:eastAsia="ru-RU"/>
              </w:rPr>
            </w:pPr>
          </w:p>
        </w:tc>
        <w:tc>
          <w:tcPr>
            <w:tcW w:w="1007" w:type="pct"/>
            <w:vMerge/>
            <w:hideMark/>
          </w:tcPr>
          <w:p w14:paraId="2396B256" w14:textId="77777777" w:rsidR="00C1200B" w:rsidRPr="00544F77" w:rsidRDefault="00C1200B" w:rsidP="007F078F">
            <w:pPr>
              <w:spacing w:after="0" w:line="240" w:lineRule="auto"/>
              <w:rPr>
                <w:rFonts w:ascii="Times New Roman" w:eastAsia="Arial Unicode MS" w:hAnsi="Times New Roman"/>
                <w:spacing w:val="-4"/>
                <w:lang w:eastAsia="ru-RU"/>
              </w:rPr>
            </w:pPr>
          </w:p>
        </w:tc>
        <w:tc>
          <w:tcPr>
            <w:tcW w:w="285" w:type="pct"/>
            <w:vMerge/>
            <w:hideMark/>
          </w:tcPr>
          <w:p w14:paraId="674452C6" w14:textId="77777777" w:rsidR="00C1200B" w:rsidRPr="00544F77" w:rsidRDefault="00C1200B" w:rsidP="007F078F">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43286559"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1430" w:type="pct"/>
            <w:hideMark/>
          </w:tcPr>
          <w:p w14:paraId="7FC4E4FD" w14:textId="77777777" w:rsidR="00C1200B" w:rsidRPr="00544F77" w:rsidRDefault="00C1200B" w:rsidP="007F078F">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428" w:type="pct"/>
          </w:tcPr>
          <w:p w14:paraId="3F91C010"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4750A7B3" w14:textId="77777777" w:rsidTr="007F078F">
        <w:trPr>
          <w:trHeight w:val="20"/>
          <w:jc w:val="center"/>
        </w:trPr>
        <w:tc>
          <w:tcPr>
            <w:tcW w:w="351" w:type="pct"/>
            <w:vMerge/>
            <w:hideMark/>
          </w:tcPr>
          <w:p w14:paraId="746ADBAB" w14:textId="77777777" w:rsidR="00C1200B" w:rsidRPr="007D2FFA" w:rsidRDefault="00C1200B" w:rsidP="007F078F">
            <w:pPr>
              <w:spacing w:after="0" w:line="240" w:lineRule="auto"/>
              <w:jc w:val="center"/>
              <w:rPr>
                <w:rFonts w:ascii="Times New Roman" w:eastAsia="Arial Unicode MS" w:hAnsi="Times New Roman"/>
                <w:b/>
                <w:spacing w:val="-4"/>
                <w:lang w:eastAsia="ru-RU"/>
              </w:rPr>
            </w:pPr>
          </w:p>
        </w:tc>
        <w:tc>
          <w:tcPr>
            <w:tcW w:w="1007" w:type="pct"/>
            <w:vMerge/>
            <w:hideMark/>
          </w:tcPr>
          <w:p w14:paraId="427A2954" w14:textId="77777777" w:rsidR="00C1200B" w:rsidRPr="00544F77" w:rsidRDefault="00C1200B" w:rsidP="007F078F">
            <w:pPr>
              <w:spacing w:after="0" w:line="240" w:lineRule="auto"/>
              <w:rPr>
                <w:rFonts w:ascii="Times New Roman" w:eastAsia="Arial Unicode MS" w:hAnsi="Times New Roman"/>
                <w:spacing w:val="-4"/>
                <w:lang w:eastAsia="ru-RU"/>
              </w:rPr>
            </w:pPr>
          </w:p>
        </w:tc>
        <w:tc>
          <w:tcPr>
            <w:tcW w:w="285" w:type="pct"/>
            <w:vMerge/>
            <w:hideMark/>
          </w:tcPr>
          <w:p w14:paraId="63905F3E" w14:textId="77777777" w:rsidR="00C1200B" w:rsidRPr="00544F77" w:rsidRDefault="00C1200B" w:rsidP="007F078F">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34A2C4A9"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1430" w:type="pct"/>
            <w:hideMark/>
          </w:tcPr>
          <w:p w14:paraId="635F59E4"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428" w:type="pct"/>
          </w:tcPr>
          <w:p w14:paraId="5C085924"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1BC94FF5" w14:textId="77777777" w:rsidTr="007F078F">
        <w:trPr>
          <w:trHeight w:val="20"/>
          <w:jc w:val="center"/>
        </w:trPr>
        <w:tc>
          <w:tcPr>
            <w:tcW w:w="351" w:type="pct"/>
            <w:vMerge/>
            <w:hideMark/>
          </w:tcPr>
          <w:p w14:paraId="7C3E4DE6" w14:textId="77777777" w:rsidR="00C1200B" w:rsidRPr="007D2FFA" w:rsidRDefault="00C1200B" w:rsidP="007F078F">
            <w:pPr>
              <w:spacing w:after="0" w:line="240" w:lineRule="auto"/>
              <w:jc w:val="center"/>
              <w:rPr>
                <w:rFonts w:ascii="Times New Roman" w:eastAsia="Arial Unicode MS" w:hAnsi="Times New Roman"/>
                <w:b/>
                <w:spacing w:val="-4"/>
                <w:lang w:eastAsia="ru-RU"/>
              </w:rPr>
            </w:pPr>
          </w:p>
        </w:tc>
        <w:tc>
          <w:tcPr>
            <w:tcW w:w="1007" w:type="pct"/>
            <w:vMerge/>
            <w:hideMark/>
          </w:tcPr>
          <w:p w14:paraId="7D3F6284" w14:textId="77777777" w:rsidR="00C1200B" w:rsidRPr="00544F77" w:rsidRDefault="00C1200B" w:rsidP="007F078F">
            <w:pPr>
              <w:spacing w:after="0" w:line="240" w:lineRule="auto"/>
              <w:rPr>
                <w:rFonts w:ascii="Times New Roman" w:eastAsia="Arial Unicode MS" w:hAnsi="Times New Roman"/>
                <w:spacing w:val="-4"/>
                <w:lang w:eastAsia="ru-RU"/>
              </w:rPr>
            </w:pPr>
          </w:p>
        </w:tc>
        <w:tc>
          <w:tcPr>
            <w:tcW w:w="285" w:type="pct"/>
            <w:vMerge/>
            <w:hideMark/>
          </w:tcPr>
          <w:p w14:paraId="03B36CCD" w14:textId="77777777" w:rsidR="00C1200B" w:rsidRPr="00544F77" w:rsidRDefault="00C1200B" w:rsidP="007F078F">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156197EB"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1430" w:type="pct"/>
            <w:hideMark/>
          </w:tcPr>
          <w:p w14:paraId="5C0DC2A0"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428" w:type="pct"/>
          </w:tcPr>
          <w:p w14:paraId="16F04D11" w14:textId="77777777" w:rsidR="00C1200B" w:rsidRPr="003D5A5A"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7C786F30" w14:textId="77777777" w:rsidTr="007F078F">
        <w:trPr>
          <w:trHeight w:val="20"/>
          <w:jc w:val="center"/>
        </w:trPr>
        <w:tc>
          <w:tcPr>
            <w:tcW w:w="351" w:type="pct"/>
            <w:vMerge/>
            <w:hideMark/>
          </w:tcPr>
          <w:p w14:paraId="150D281F" w14:textId="77777777" w:rsidR="00C1200B" w:rsidRPr="007D2FFA" w:rsidRDefault="00C1200B" w:rsidP="007F078F">
            <w:pPr>
              <w:spacing w:after="0" w:line="240" w:lineRule="auto"/>
              <w:jc w:val="center"/>
              <w:rPr>
                <w:rFonts w:ascii="Times New Roman" w:eastAsia="Arial Unicode MS" w:hAnsi="Times New Roman"/>
                <w:b/>
                <w:spacing w:val="-4"/>
                <w:lang w:eastAsia="ru-RU"/>
              </w:rPr>
            </w:pPr>
          </w:p>
        </w:tc>
        <w:tc>
          <w:tcPr>
            <w:tcW w:w="1007" w:type="pct"/>
            <w:vMerge/>
            <w:hideMark/>
          </w:tcPr>
          <w:p w14:paraId="34C8F6FE" w14:textId="77777777" w:rsidR="00C1200B" w:rsidRPr="00544F77" w:rsidRDefault="00C1200B" w:rsidP="007F078F">
            <w:pPr>
              <w:spacing w:after="0" w:line="240" w:lineRule="auto"/>
              <w:rPr>
                <w:rFonts w:ascii="Times New Roman" w:eastAsia="Arial Unicode MS" w:hAnsi="Times New Roman"/>
                <w:spacing w:val="-4"/>
                <w:lang w:eastAsia="ru-RU"/>
              </w:rPr>
            </w:pPr>
          </w:p>
        </w:tc>
        <w:tc>
          <w:tcPr>
            <w:tcW w:w="285" w:type="pct"/>
            <w:vMerge/>
            <w:hideMark/>
          </w:tcPr>
          <w:p w14:paraId="1CB83DED" w14:textId="77777777" w:rsidR="00C1200B" w:rsidRPr="00544F77" w:rsidRDefault="00C1200B" w:rsidP="007F078F">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632C63CB"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1430" w:type="pct"/>
            <w:hideMark/>
          </w:tcPr>
          <w:p w14:paraId="38FD5384" w14:textId="77777777" w:rsidR="00C1200B" w:rsidRPr="00544F77" w:rsidRDefault="00C1200B" w:rsidP="007F078F">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428" w:type="pct"/>
          </w:tcPr>
          <w:p w14:paraId="6979B097"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3C36E935" w14:textId="77777777" w:rsidTr="007F078F">
        <w:trPr>
          <w:trHeight w:val="20"/>
          <w:jc w:val="center"/>
        </w:trPr>
        <w:tc>
          <w:tcPr>
            <w:tcW w:w="351" w:type="pct"/>
            <w:vMerge/>
            <w:hideMark/>
          </w:tcPr>
          <w:p w14:paraId="334E7894" w14:textId="77777777" w:rsidR="00C1200B" w:rsidRPr="007D2FFA" w:rsidRDefault="00C1200B" w:rsidP="007F078F">
            <w:pPr>
              <w:spacing w:after="0" w:line="240" w:lineRule="auto"/>
              <w:jc w:val="center"/>
              <w:rPr>
                <w:rFonts w:ascii="Times New Roman" w:eastAsia="Arial Unicode MS" w:hAnsi="Times New Roman"/>
                <w:b/>
                <w:spacing w:val="-4"/>
                <w:lang w:eastAsia="ru-RU"/>
              </w:rPr>
            </w:pPr>
          </w:p>
        </w:tc>
        <w:tc>
          <w:tcPr>
            <w:tcW w:w="1007" w:type="pct"/>
            <w:vMerge/>
            <w:hideMark/>
          </w:tcPr>
          <w:p w14:paraId="64748E38" w14:textId="77777777" w:rsidR="00C1200B" w:rsidRPr="00544F77" w:rsidRDefault="00C1200B" w:rsidP="007F078F">
            <w:pPr>
              <w:spacing w:after="0" w:line="240" w:lineRule="auto"/>
              <w:rPr>
                <w:rFonts w:ascii="Times New Roman" w:eastAsia="Arial Unicode MS" w:hAnsi="Times New Roman"/>
                <w:spacing w:val="-4"/>
                <w:lang w:eastAsia="ru-RU"/>
              </w:rPr>
            </w:pPr>
          </w:p>
        </w:tc>
        <w:tc>
          <w:tcPr>
            <w:tcW w:w="285" w:type="pct"/>
            <w:vMerge/>
            <w:hideMark/>
          </w:tcPr>
          <w:p w14:paraId="6680ECFB" w14:textId="77777777" w:rsidR="00C1200B" w:rsidRPr="00544F77" w:rsidRDefault="00C1200B" w:rsidP="007F078F">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7B1055F0"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1430" w:type="pct"/>
            <w:hideMark/>
          </w:tcPr>
          <w:p w14:paraId="3CBDC296"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428" w:type="pct"/>
          </w:tcPr>
          <w:p w14:paraId="56DECBA2"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27BEEF29" w14:textId="77777777" w:rsidTr="007F078F">
        <w:trPr>
          <w:trHeight w:val="20"/>
          <w:jc w:val="center"/>
        </w:trPr>
        <w:tc>
          <w:tcPr>
            <w:tcW w:w="351" w:type="pct"/>
            <w:vMerge/>
            <w:hideMark/>
          </w:tcPr>
          <w:p w14:paraId="219D6A8D" w14:textId="77777777" w:rsidR="00C1200B" w:rsidRPr="007D2FFA" w:rsidRDefault="00C1200B" w:rsidP="007F078F">
            <w:pPr>
              <w:spacing w:after="0" w:line="240" w:lineRule="auto"/>
              <w:jc w:val="center"/>
              <w:rPr>
                <w:rFonts w:ascii="Times New Roman" w:eastAsia="Arial Unicode MS" w:hAnsi="Times New Roman"/>
                <w:b/>
                <w:spacing w:val="-4"/>
                <w:lang w:eastAsia="ru-RU"/>
              </w:rPr>
            </w:pPr>
          </w:p>
        </w:tc>
        <w:tc>
          <w:tcPr>
            <w:tcW w:w="1007" w:type="pct"/>
            <w:vMerge/>
            <w:hideMark/>
          </w:tcPr>
          <w:p w14:paraId="2F0D63F6" w14:textId="77777777" w:rsidR="00C1200B" w:rsidRPr="00544F77" w:rsidRDefault="00C1200B" w:rsidP="007F078F">
            <w:pPr>
              <w:spacing w:after="0" w:line="240" w:lineRule="auto"/>
              <w:rPr>
                <w:rFonts w:ascii="Times New Roman" w:eastAsia="Arial Unicode MS" w:hAnsi="Times New Roman"/>
                <w:spacing w:val="-4"/>
                <w:lang w:eastAsia="ru-RU"/>
              </w:rPr>
            </w:pPr>
          </w:p>
        </w:tc>
        <w:tc>
          <w:tcPr>
            <w:tcW w:w="285" w:type="pct"/>
            <w:vMerge/>
            <w:hideMark/>
          </w:tcPr>
          <w:p w14:paraId="2FC0ABCF" w14:textId="77777777" w:rsidR="00C1200B" w:rsidRPr="00544F77" w:rsidRDefault="00C1200B" w:rsidP="007F078F">
            <w:pPr>
              <w:spacing w:after="0" w:line="240" w:lineRule="auto"/>
              <w:jc w:val="center"/>
              <w:rPr>
                <w:rFonts w:ascii="Times New Roman" w:eastAsia="Arial Unicode MS" w:hAnsi="Times New Roman"/>
                <w:spacing w:val="-4"/>
                <w:vertAlign w:val="superscript"/>
                <w:lang w:eastAsia="ru-RU"/>
              </w:rPr>
            </w:pPr>
          </w:p>
        </w:tc>
        <w:tc>
          <w:tcPr>
            <w:tcW w:w="499" w:type="pct"/>
            <w:vMerge/>
            <w:hideMark/>
          </w:tcPr>
          <w:p w14:paraId="0D8BFD11"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1430" w:type="pct"/>
            <w:hideMark/>
          </w:tcPr>
          <w:p w14:paraId="4E7838FC"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428" w:type="pct"/>
          </w:tcPr>
          <w:p w14:paraId="752F0425"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469E15E2"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62E9CB23"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07" w:type="pct"/>
            <w:tcBorders>
              <w:top w:val="single" w:sz="4" w:space="0" w:color="auto"/>
              <w:left w:val="single" w:sz="4" w:space="0" w:color="auto"/>
              <w:bottom w:val="single" w:sz="4" w:space="0" w:color="auto"/>
              <w:right w:val="single" w:sz="4" w:space="0" w:color="auto"/>
            </w:tcBorders>
          </w:tcPr>
          <w:p w14:paraId="3E22F65A"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285" w:type="pct"/>
            <w:tcBorders>
              <w:top w:val="single" w:sz="4" w:space="0" w:color="auto"/>
              <w:left w:val="single" w:sz="4" w:space="0" w:color="auto"/>
              <w:bottom w:val="single" w:sz="4" w:space="0" w:color="auto"/>
              <w:right w:val="single" w:sz="4" w:space="0" w:color="auto"/>
            </w:tcBorders>
          </w:tcPr>
          <w:p w14:paraId="5E519F1A"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7C51A26D"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tcBorders>
              <w:top w:val="single" w:sz="4" w:space="0" w:color="auto"/>
              <w:left w:val="single" w:sz="4" w:space="0" w:color="auto"/>
              <w:bottom w:val="single" w:sz="4" w:space="0" w:color="auto"/>
              <w:right w:val="single" w:sz="4" w:space="0" w:color="auto"/>
            </w:tcBorders>
          </w:tcPr>
          <w:p w14:paraId="62D124B5"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0C7A305D"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0C7E1337"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39BA5E7C"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07" w:type="pct"/>
            <w:tcBorders>
              <w:top w:val="single" w:sz="4" w:space="0" w:color="auto"/>
              <w:left w:val="single" w:sz="4" w:space="0" w:color="auto"/>
              <w:bottom w:val="single" w:sz="4" w:space="0" w:color="auto"/>
              <w:right w:val="single" w:sz="4" w:space="0" w:color="auto"/>
            </w:tcBorders>
          </w:tcPr>
          <w:p w14:paraId="3DC79DA7"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285" w:type="pct"/>
            <w:tcBorders>
              <w:top w:val="single" w:sz="4" w:space="0" w:color="auto"/>
              <w:left w:val="single" w:sz="4" w:space="0" w:color="auto"/>
              <w:bottom w:val="single" w:sz="4" w:space="0" w:color="auto"/>
              <w:right w:val="single" w:sz="4" w:space="0" w:color="auto"/>
            </w:tcBorders>
          </w:tcPr>
          <w:p w14:paraId="2DF7EB02"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1AFF6F51"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545E23C2"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3A8E9F32"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75BF737B"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5BB3D47C"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07" w:type="pct"/>
            <w:tcBorders>
              <w:top w:val="single" w:sz="4" w:space="0" w:color="auto"/>
              <w:left w:val="single" w:sz="4" w:space="0" w:color="auto"/>
              <w:bottom w:val="single" w:sz="4" w:space="0" w:color="auto"/>
              <w:right w:val="single" w:sz="4" w:space="0" w:color="auto"/>
            </w:tcBorders>
          </w:tcPr>
          <w:p w14:paraId="1CEB7908"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285" w:type="pct"/>
            <w:tcBorders>
              <w:top w:val="single" w:sz="4" w:space="0" w:color="auto"/>
              <w:left w:val="single" w:sz="4" w:space="0" w:color="auto"/>
              <w:bottom w:val="single" w:sz="4" w:space="0" w:color="auto"/>
              <w:right w:val="single" w:sz="4" w:space="0" w:color="auto"/>
            </w:tcBorders>
          </w:tcPr>
          <w:p w14:paraId="108EF589"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576E4323"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3C1282A9"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2D2B6B48"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0CBE8573"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4CBE3D14"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07" w:type="pct"/>
            <w:tcBorders>
              <w:top w:val="single" w:sz="4" w:space="0" w:color="auto"/>
              <w:left w:val="single" w:sz="4" w:space="0" w:color="auto"/>
              <w:bottom w:val="single" w:sz="4" w:space="0" w:color="auto"/>
              <w:right w:val="single" w:sz="4" w:space="0" w:color="auto"/>
            </w:tcBorders>
          </w:tcPr>
          <w:p w14:paraId="393A0ACC"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285" w:type="pct"/>
            <w:tcBorders>
              <w:top w:val="single" w:sz="4" w:space="0" w:color="auto"/>
              <w:left w:val="single" w:sz="4" w:space="0" w:color="auto"/>
              <w:bottom w:val="single" w:sz="4" w:space="0" w:color="auto"/>
              <w:right w:val="single" w:sz="4" w:space="0" w:color="auto"/>
            </w:tcBorders>
          </w:tcPr>
          <w:p w14:paraId="02BD087C"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28FB1E64"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44C9B5A7"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094A918D"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lastRenderedPageBreak/>
              <w:t>В соответствии техническим требованиям</w:t>
            </w:r>
          </w:p>
        </w:tc>
      </w:tr>
      <w:tr w:rsidR="00C1200B" w:rsidRPr="00544F77" w14:paraId="5D26D43E"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04123B3D"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07" w:type="pct"/>
            <w:tcBorders>
              <w:top w:val="single" w:sz="4" w:space="0" w:color="auto"/>
              <w:left w:val="single" w:sz="4" w:space="0" w:color="auto"/>
              <w:bottom w:val="single" w:sz="4" w:space="0" w:color="auto"/>
              <w:right w:val="single" w:sz="4" w:space="0" w:color="auto"/>
            </w:tcBorders>
          </w:tcPr>
          <w:p w14:paraId="4A7737F3"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285" w:type="pct"/>
            <w:tcBorders>
              <w:top w:val="single" w:sz="4" w:space="0" w:color="auto"/>
              <w:left w:val="single" w:sz="4" w:space="0" w:color="auto"/>
              <w:bottom w:val="single" w:sz="4" w:space="0" w:color="auto"/>
              <w:right w:val="single" w:sz="4" w:space="0" w:color="auto"/>
            </w:tcBorders>
          </w:tcPr>
          <w:p w14:paraId="5AAA463C"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51554749"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4F9C8D0A"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43DBAA73"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051A07">
              <w:rPr>
                <w:rFonts w:ascii="Times New Roman" w:eastAsia="Arial Unicode MS" w:hAnsi="Times New Roman"/>
                <w:spacing w:val="-4"/>
                <w:lang w:eastAsia="ru-RU"/>
              </w:rPr>
              <w:t>В соответствии техническим требованиям</w:t>
            </w:r>
          </w:p>
        </w:tc>
      </w:tr>
      <w:tr w:rsidR="00C1200B" w:rsidRPr="00544F77" w14:paraId="18FF49E4" w14:textId="77777777" w:rsidTr="007F078F">
        <w:trPr>
          <w:trHeight w:val="20"/>
          <w:jc w:val="center"/>
        </w:trPr>
        <w:tc>
          <w:tcPr>
            <w:tcW w:w="351" w:type="pct"/>
            <w:vMerge w:val="restart"/>
            <w:tcBorders>
              <w:top w:val="single" w:sz="4" w:space="0" w:color="auto"/>
              <w:left w:val="single" w:sz="4" w:space="0" w:color="auto"/>
              <w:bottom w:val="single" w:sz="4" w:space="0" w:color="auto"/>
              <w:right w:val="single" w:sz="4" w:space="0" w:color="auto"/>
            </w:tcBorders>
            <w:hideMark/>
          </w:tcPr>
          <w:p w14:paraId="35A93FE4"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07" w:type="pct"/>
            <w:vMerge w:val="restart"/>
            <w:tcBorders>
              <w:top w:val="single" w:sz="4" w:space="0" w:color="auto"/>
              <w:left w:val="single" w:sz="4" w:space="0" w:color="auto"/>
              <w:bottom w:val="single" w:sz="4" w:space="0" w:color="auto"/>
              <w:right w:val="single" w:sz="4" w:space="0" w:color="auto"/>
            </w:tcBorders>
          </w:tcPr>
          <w:p w14:paraId="3904E0D9"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0B32C891"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p>
        </w:tc>
        <w:tc>
          <w:tcPr>
            <w:tcW w:w="285" w:type="pct"/>
            <w:vMerge w:val="restart"/>
            <w:tcBorders>
              <w:top w:val="single" w:sz="4" w:space="0" w:color="auto"/>
              <w:left w:val="single" w:sz="4" w:space="0" w:color="auto"/>
              <w:bottom w:val="single" w:sz="4" w:space="0" w:color="auto"/>
              <w:right w:val="single" w:sz="4" w:space="0" w:color="auto"/>
            </w:tcBorders>
          </w:tcPr>
          <w:p w14:paraId="36450D16"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vMerge w:val="restart"/>
            <w:tcBorders>
              <w:top w:val="single" w:sz="4" w:space="0" w:color="auto"/>
              <w:left w:val="single" w:sz="4" w:space="0" w:color="auto"/>
              <w:bottom w:val="single" w:sz="4" w:space="0" w:color="auto"/>
              <w:right w:val="single" w:sz="4" w:space="0" w:color="auto"/>
            </w:tcBorders>
            <w:hideMark/>
          </w:tcPr>
          <w:p w14:paraId="1213D77E"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hideMark/>
          </w:tcPr>
          <w:p w14:paraId="1E3EAFBA"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428" w:type="pct"/>
            <w:tcBorders>
              <w:top w:val="single" w:sz="4" w:space="0" w:color="auto"/>
              <w:left w:val="single" w:sz="4" w:space="0" w:color="auto"/>
              <w:bottom w:val="single" w:sz="4" w:space="0" w:color="auto"/>
              <w:right w:val="single" w:sz="4" w:space="0" w:color="auto"/>
            </w:tcBorders>
          </w:tcPr>
          <w:p w14:paraId="65E839D3"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1FD79417" w14:textId="77777777" w:rsidTr="007F078F">
        <w:trPr>
          <w:trHeight w:val="20"/>
          <w:jc w:val="center"/>
        </w:trPr>
        <w:tc>
          <w:tcPr>
            <w:tcW w:w="351" w:type="pct"/>
            <w:vMerge/>
            <w:tcBorders>
              <w:top w:val="single" w:sz="4" w:space="0" w:color="auto"/>
              <w:left w:val="single" w:sz="4" w:space="0" w:color="auto"/>
              <w:bottom w:val="single" w:sz="4" w:space="0" w:color="auto"/>
              <w:right w:val="single" w:sz="4" w:space="0" w:color="auto"/>
            </w:tcBorders>
            <w:hideMark/>
          </w:tcPr>
          <w:p w14:paraId="14C27B6F" w14:textId="77777777" w:rsidR="00C1200B" w:rsidRPr="004925CE" w:rsidRDefault="00C1200B" w:rsidP="007F078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07" w:type="pct"/>
            <w:vMerge/>
            <w:tcBorders>
              <w:top w:val="single" w:sz="4" w:space="0" w:color="auto"/>
              <w:left w:val="single" w:sz="4" w:space="0" w:color="auto"/>
              <w:bottom w:val="single" w:sz="4" w:space="0" w:color="auto"/>
              <w:right w:val="single" w:sz="4" w:space="0" w:color="auto"/>
            </w:tcBorders>
            <w:hideMark/>
          </w:tcPr>
          <w:p w14:paraId="04060F5E" w14:textId="77777777" w:rsidR="00C1200B" w:rsidRPr="00544F77" w:rsidRDefault="00C1200B" w:rsidP="007F078F">
            <w:pPr>
              <w:spacing w:after="0" w:line="240" w:lineRule="auto"/>
              <w:rPr>
                <w:rFonts w:ascii="Times New Roman" w:eastAsia="Arial Unicode MS" w:hAnsi="Times New Roman"/>
                <w:spacing w:val="-4"/>
                <w:lang w:eastAsia="ru-RU"/>
              </w:rPr>
            </w:pPr>
          </w:p>
        </w:tc>
        <w:tc>
          <w:tcPr>
            <w:tcW w:w="285" w:type="pct"/>
            <w:vMerge/>
            <w:tcBorders>
              <w:top w:val="single" w:sz="4" w:space="0" w:color="auto"/>
              <w:left w:val="single" w:sz="4" w:space="0" w:color="auto"/>
              <w:bottom w:val="single" w:sz="4" w:space="0" w:color="auto"/>
              <w:right w:val="single" w:sz="4" w:space="0" w:color="auto"/>
            </w:tcBorders>
            <w:hideMark/>
          </w:tcPr>
          <w:p w14:paraId="77884BE8"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499" w:type="pct"/>
            <w:vMerge/>
            <w:tcBorders>
              <w:top w:val="single" w:sz="4" w:space="0" w:color="auto"/>
              <w:left w:val="single" w:sz="4" w:space="0" w:color="auto"/>
              <w:bottom w:val="single" w:sz="4" w:space="0" w:color="auto"/>
              <w:right w:val="single" w:sz="4" w:space="0" w:color="auto"/>
            </w:tcBorders>
            <w:hideMark/>
          </w:tcPr>
          <w:p w14:paraId="42D4FD6A"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1430" w:type="pct"/>
            <w:tcBorders>
              <w:top w:val="single" w:sz="4" w:space="0" w:color="auto"/>
              <w:left w:val="single" w:sz="4" w:space="0" w:color="auto"/>
              <w:bottom w:val="single" w:sz="4" w:space="0" w:color="auto"/>
              <w:right w:val="single" w:sz="4" w:space="0" w:color="auto"/>
            </w:tcBorders>
            <w:hideMark/>
          </w:tcPr>
          <w:p w14:paraId="000AA859"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33E913D5"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p>
        </w:tc>
        <w:tc>
          <w:tcPr>
            <w:tcW w:w="1428" w:type="pct"/>
            <w:tcBorders>
              <w:top w:val="single" w:sz="4" w:space="0" w:color="auto"/>
              <w:left w:val="single" w:sz="4" w:space="0" w:color="auto"/>
              <w:bottom w:val="single" w:sz="4" w:space="0" w:color="auto"/>
              <w:right w:val="single" w:sz="4" w:space="0" w:color="auto"/>
            </w:tcBorders>
          </w:tcPr>
          <w:p w14:paraId="0FAAA062" w14:textId="77777777" w:rsidR="00C1200B" w:rsidRPr="00544F77" w:rsidRDefault="00C1200B" w:rsidP="007F078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44F786AB" w14:textId="77777777" w:rsidTr="007F078F">
        <w:trPr>
          <w:trHeight w:val="20"/>
          <w:jc w:val="center"/>
        </w:trPr>
        <w:tc>
          <w:tcPr>
            <w:tcW w:w="351" w:type="pct"/>
            <w:vMerge w:val="restart"/>
            <w:tcBorders>
              <w:top w:val="single" w:sz="4" w:space="0" w:color="auto"/>
              <w:left w:val="single" w:sz="4" w:space="0" w:color="auto"/>
              <w:right w:val="single" w:sz="4" w:space="0" w:color="auto"/>
            </w:tcBorders>
          </w:tcPr>
          <w:p w14:paraId="2C58EA95"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07" w:type="pct"/>
            <w:vMerge w:val="restart"/>
            <w:tcBorders>
              <w:top w:val="single" w:sz="4" w:space="0" w:color="auto"/>
              <w:left w:val="single" w:sz="4" w:space="0" w:color="auto"/>
              <w:right w:val="single" w:sz="4" w:space="0" w:color="auto"/>
            </w:tcBorders>
          </w:tcPr>
          <w:p w14:paraId="6A2C20C1"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285" w:type="pct"/>
            <w:vMerge w:val="restart"/>
            <w:tcBorders>
              <w:top w:val="single" w:sz="4" w:space="0" w:color="auto"/>
              <w:left w:val="single" w:sz="4" w:space="0" w:color="auto"/>
              <w:right w:val="single" w:sz="4" w:space="0" w:color="auto"/>
            </w:tcBorders>
          </w:tcPr>
          <w:p w14:paraId="39F18905"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vMerge w:val="restart"/>
            <w:tcBorders>
              <w:top w:val="single" w:sz="4" w:space="0" w:color="auto"/>
              <w:left w:val="single" w:sz="4" w:space="0" w:color="auto"/>
              <w:right w:val="single" w:sz="4" w:space="0" w:color="auto"/>
            </w:tcBorders>
          </w:tcPr>
          <w:p w14:paraId="022256CB"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7A685247"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428" w:type="pct"/>
            <w:tcBorders>
              <w:top w:val="single" w:sz="4" w:space="0" w:color="auto"/>
              <w:left w:val="single" w:sz="4" w:space="0" w:color="auto"/>
              <w:bottom w:val="single" w:sz="4" w:space="0" w:color="auto"/>
              <w:right w:val="single" w:sz="4" w:space="0" w:color="auto"/>
            </w:tcBorders>
          </w:tcPr>
          <w:p w14:paraId="0F297844" w14:textId="77777777" w:rsidR="00C1200B" w:rsidRPr="00544F77" w:rsidRDefault="00C1200B" w:rsidP="007F078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63222069" w14:textId="77777777" w:rsidTr="007F078F">
        <w:trPr>
          <w:trHeight w:val="20"/>
          <w:jc w:val="center"/>
        </w:trPr>
        <w:tc>
          <w:tcPr>
            <w:tcW w:w="351" w:type="pct"/>
            <w:vMerge/>
            <w:tcBorders>
              <w:left w:val="single" w:sz="4" w:space="0" w:color="auto"/>
              <w:bottom w:val="single" w:sz="4" w:space="0" w:color="auto"/>
              <w:right w:val="single" w:sz="4" w:space="0" w:color="auto"/>
            </w:tcBorders>
          </w:tcPr>
          <w:p w14:paraId="66F63046" w14:textId="77777777" w:rsidR="00C1200B" w:rsidRPr="004925CE" w:rsidRDefault="00C1200B" w:rsidP="007F078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07" w:type="pct"/>
            <w:vMerge/>
            <w:tcBorders>
              <w:left w:val="single" w:sz="4" w:space="0" w:color="auto"/>
              <w:bottom w:val="single" w:sz="4" w:space="0" w:color="auto"/>
              <w:right w:val="single" w:sz="4" w:space="0" w:color="auto"/>
            </w:tcBorders>
          </w:tcPr>
          <w:p w14:paraId="0DA6EBB0" w14:textId="77777777" w:rsidR="00C1200B" w:rsidRPr="00544F77" w:rsidRDefault="00C1200B" w:rsidP="007F078F">
            <w:pPr>
              <w:spacing w:after="0" w:line="240" w:lineRule="auto"/>
              <w:rPr>
                <w:rFonts w:ascii="Times New Roman" w:eastAsia="Arial Unicode MS" w:hAnsi="Times New Roman"/>
                <w:spacing w:val="-4"/>
                <w:lang w:eastAsia="ru-RU"/>
              </w:rPr>
            </w:pPr>
          </w:p>
        </w:tc>
        <w:tc>
          <w:tcPr>
            <w:tcW w:w="285" w:type="pct"/>
            <w:vMerge/>
            <w:tcBorders>
              <w:left w:val="single" w:sz="4" w:space="0" w:color="auto"/>
              <w:bottom w:val="single" w:sz="4" w:space="0" w:color="auto"/>
              <w:right w:val="single" w:sz="4" w:space="0" w:color="auto"/>
            </w:tcBorders>
          </w:tcPr>
          <w:p w14:paraId="57AC74E2"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499" w:type="pct"/>
            <w:vMerge/>
            <w:tcBorders>
              <w:left w:val="single" w:sz="4" w:space="0" w:color="auto"/>
              <w:bottom w:val="single" w:sz="4" w:space="0" w:color="auto"/>
              <w:right w:val="single" w:sz="4" w:space="0" w:color="auto"/>
            </w:tcBorders>
          </w:tcPr>
          <w:p w14:paraId="0E0CF9EA" w14:textId="77777777" w:rsidR="00C1200B" w:rsidRPr="00544F77" w:rsidRDefault="00C1200B" w:rsidP="007F078F">
            <w:pPr>
              <w:spacing w:after="0" w:line="240" w:lineRule="auto"/>
              <w:jc w:val="center"/>
              <w:rPr>
                <w:rFonts w:ascii="Times New Roman" w:eastAsia="Arial Unicode MS" w:hAnsi="Times New Roman"/>
                <w:spacing w:val="-4"/>
                <w:lang w:eastAsia="ru-RU"/>
              </w:rPr>
            </w:pPr>
          </w:p>
        </w:tc>
        <w:tc>
          <w:tcPr>
            <w:tcW w:w="1430" w:type="pct"/>
            <w:tcBorders>
              <w:top w:val="single" w:sz="4" w:space="0" w:color="auto"/>
              <w:left w:val="single" w:sz="4" w:space="0" w:color="auto"/>
              <w:bottom w:val="single" w:sz="4" w:space="0" w:color="auto"/>
              <w:right w:val="single" w:sz="4" w:space="0" w:color="auto"/>
            </w:tcBorders>
          </w:tcPr>
          <w:p w14:paraId="22DC4A7F"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428" w:type="pct"/>
            <w:tcBorders>
              <w:top w:val="single" w:sz="4" w:space="0" w:color="auto"/>
              <w:left w:val="single" w:sz="4" w:space="0" w:color="auto"/>
              <w:bottom w:val="single" w:sz="4" w:space="0" w:color="auto"/>
              <w:right w:val="single" w:sz="4" w:space="0" w:color="auto"/>
            </w:tcBorders>
          </w:tcPr>
          <w:p w14:paraId="78229E5C" w14:textId="77777777" w:rsidR="00C1200B" w:rsidRPr="00544F77" w:rsidRDefault="00C1200B" w:rsidP="007F078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56AB714B"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2F42590D"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07" w:type="pct"/>
            <w:tcBorders>
              <w:top w:val="single" w:sz="4" w:space="0" w:color="auto"/>
              <w:left w:val="single" w:sz="4" w:space="0" w:color="auto"/>
              <w:bottom w:val="single" w:sz="4" w:space="0" w:color="auto"/>
              <w:right w:val="single" w:sz="4" w:space="0" w:color="auto"/>
            </w:tcBorders>
          </w:tcPr>
          <w:p w14:paraId="1F5F19B2" w14:textId="77777777" w:rsidR="00C1200B" w:rsidRPr="00544F77" w:rsidRDefault="00C1200B" w:rsidP="007F078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1E699091" w14:textId="77777777" w:rsidR="00C1200B" w:rsidRPr="00544F77" w:rsidRDefault="00C1200B" w:rsidP="007F078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2DBC86A" w14:textId="77777777" w:rsidR="00C1200B" w:rsidRPr="00544F77" w:rsidRDefault="00C1200B" w:rsidP="007F078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285" w:type="pct"/>
            <w:tcBorders>
              <w:top w:val="single" w:sz="4" w:space="0" w:color="auto"/>
              <w:left w:val="single" w:sz="4" w:space="0" w:color="auto"/>
              <w:bottom w:val="single" w:sz="4" w:space="0" w:color="auto"/>
              <w:right w:val="single" w:sz="4" w:space="0" w:color="auto"/>
            </w:tcBorders>
          </w:tcPr>
          <w:p w14:paraId="54A47E1F"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45874F84"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73025623"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3BAF7F17" w14:textId="77777777" w:rsidR="00C1200B" w:rsidRPr="00544F77" w:rsidRDefault="00C1200B" w:rsidP="007F078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6724E1" w14:paraId="2E07A45B"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0A261F38"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07" w:type="pct"/>
            <w:tcBorders>
              <w:top w:val="single" w:sz="4" w:space="0" w:color="auto"/>
              <w:left w:val="single" w:sz="4" w:space="0" w:color="auto"/>
              <w:bottom w:val="single" w:sz="4" w:space="0" w:color="auto"/>
              <w:right w:val="single" w:sz="4" w:space="0" w:color="auto"/>
            </w:tcBorders>
          </w:tcPr>
          <w:p w14:paraId="73885A11" w14:textId="77777777" w:rsidR="00C1200B" w:rsidRPr="006724E1" w:rsidRDefault="00C1200B" w:rsidP="007F078F">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285" w:type="pct"/>
            <w:tcBorders>
              <w:top w:val="single" w:sz="4" w:space="0" w:color="auto"/>
              <w:left w:val="single" w:sz="4" w:space="0" w:color="auto"/>
              <w:bottom w:val="single" w:sz="4" w:space="0" w:color="auto"/>
              <w:right w:val="single" w:sz="4" w:space="0" w:color="auto"/>
            </w:tcBorders>
          </w:tcPr>
          <w:p w14:paraId="50F43D41" w14:textId="77777777" w:rsidR="00C1200B" w:rsidRPr="006724E1" w:rsidRDefault="00C1200B" w:rsidP="007F078F">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44DEC2DA" w14:textId="77777777" w:rsidR="00C1200B" w:rsidRPr="006724E1" w:rsidRDefault="00C1200B" w:rsidP="007F078F">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30E5EFAD" w14:textId="77777777" w:rsidR="00C1200B" w:rsidRPr="006724E1"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00288875" w14:textId="77777777" w:rsidR="00C1200B" w:rsidRPr="006724E1" w:rsidRDefault="00C1200B" w:rsidP="007F078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7DED5362"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76390535"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07" w:type="pct"/>
            <w:tcBorders>
              <w:top w:val="single" w:sz="4" w:space="0" w:color="auto"/>
              <w:left w:val="single" w:sz="4" w:space="0" w:color="auto"/>
              <w:bottom w:val="single" w:sz="4" w:space="0" w:color="auto"/>
              <w:right w:val="single" w:sz="4" w:space="0" w:color="auto"/>
            </w:tcBorders>
          </w:tcPr>
          <w:p w14:paraId="0489BBCB" w14:textId="77777777" w:rsidR="00C1200B" w:rsidRPr="00544F77" w:rsidRDefault="00C1200B" w:rsidP="007F078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285" w:type="pct"/>
            <w:tcBorders>
              <w:top w:val="single" w:sz="4" w:space="0" w:color="auto"/>
              <w:left w:val="single" w:sz="4" w:space="0" w:color="auto"/>
              <w:bottom w:val="single" w:sz="4" w:space="0" w:color="auto"/>
              <w:right w:val="single" w:sz="4" w:space="0" w:color="auto"/>
            </w:tcBorders>
          </w:tcPr>
          <w:p w14:paraId="32F5FFD6"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22648B36"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430" w:type="pct"/>
            <w:tcBorders>
              <w:top w:val="single" w:sz="4" w:space="0" w:color="auto"/>
              <w:left w:val="single" w:sz="4" w:space="0" w:color="auto"/>
              <w:bottom w:val="single" w:sz="4" w:space="0" w:color="auto"/>
              <w:right w:val="single" w:sz="4" w:space="0" w:color="auto"/>
            </w:tcBorders>
          </w:tcPr>
          <w:p w14:paraId="063D61A0"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7BD6E3C7" w14:textId="77777777" w:rsidR="00C1200B" w:rsidRPr="00544F77" w:rsidRDefault="00C1200B" w:rsidP="007F078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762592BB"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14A4CDD1"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07" w:type="pct"/>
            <w:tcBorders>
              <w:top w:val="single" w:sz="4" w:space="0" w:color="auto"/>
              <w:left w:val="single" w:sz="4" w:space="0" w:color="auto"/>
              <w:bottom w:val="single" w:sz="4" w:space="0" w:color="auto"/>
              <w:right w:val="single" w:sz="4" w:space="0" w:color="auto"/>
            </w:tcBorders>
          </w:tcPr>
          <w:p w14:paraId="11787E1B" w14:textId="77777777" w:rsidR="00C1200B" w:rsidRPr="00544F77" w:rsidRDefault="00C1200B" w:rsidP="007F078F">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285" w:type="pct"/>
            <w:tcBorders>
              <w:top w:val="single" w:sz="4" w:space="0" w:color="auto"/>
              <w:left w:val="single" w:sz="4" w:space="0" w:color="auto"/>
              <w:bottom w:val="single" w:sz="4" w:space="0" w:color="auto"/>
              <w:right w:val="single" w:sz="4" w:space="0" w:color="auto"/>
            </w:tcBorders>
          </w:tcPr>
          <w:p w14:paraId="568A879B"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499" w:type="pct"/>
            <w:tcBorders>
              <w:top w:val="single" w:sz="4" w:space="0" w:color="auto"/>
              <w:left w:val="single" w:sz="4" w:space="0" w:color="auto"/>
              <w:bottom w:val="single" w:sz="4" w:space="0" w:color="auto"/>
              <w:right w:val="single" w:sz="4" w:space="0" w:color="auto"/>
            </w:tcBorders>
          </w:tcPr>
          <w:p w14:paraId="1B812F2F" w14:textId="77777777" w:rsidR="00C1200B" w:rsidRPr="00544F77" w:rsidRDefault="00C1200B" w:rsidP="007F078F">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45FBEACD"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6C6B944F" w14:textId="77777777" w:rsidR="00C1200B" w:rsidRPr="00544F77" w:rsidRDefault="00C1200B" w:rsidP="007F078F">
            <w:pPr>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5615583F"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1A7B0FD7"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07" w:type="pct"/>
            <w:tcBorders>
              <w:top w:val="single" w:sz="4" w:space="0" w:color="auto"/>
              <w:left w:val="single" w:sz="4" w:space="0" w:color="auto"/>
              <w:bottom w:val="single" w:sz="4" w:space="0" w:color="auto"/>
              <w:right w:val="single" w:sz="4" w:space="0" w:color="auto"/>
            </w:tcBorders>
          </w:tcPr>
          <w:p w14:paraId="7E1B60FA"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285" w:type="pct"/>
            <w:tcBorders>
              <w:top w:val="single" w:sz="4" w:space="0" w:color="auto"/>
              <w:left w:val="single" w:sz="4" w:space="0" w:color="auto"/>
              <w:bottom w:val="single" w:sz="4" w:space="0" w:color="auto"/>
              <w:right w:val="single" w:sz="4" w:space="0" w:color="auto"/>
            </w:tcBorders>
          </w:tcPr>
          <w:p w14:paraId="7B6447A9"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511E0D83"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08F942D2"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5D8518CD"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7D0199AA"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0BE758AF"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07" w:type="pct"/>
            <w:tcBorders>
              <w:top w:val="single" w:sz="4" w:space="0" w:color="auto"/>
              <w:left w:val="single" w:sz="4" w:space="0" w:color="auto"/>
              <w:bottom w:val="single" w:sz="4" w:space="0" w:color="auto"/>
              <w:right w:val="single" w:sz="4" w:space="0" w:color="auto"/>
            </w:tcBorders>
          </w:tcPr>
          <w:p w14:paraId="4541E55A"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285" w:type="pct"/>
            <w:tcBorders>
              <w:top w:val="single" w:sz="4" w:space="0" w:color="auto"/>
              <w:left w:val="single" w:sz="4" w:space="0" w:color="auto"/>
              <w:bottom w:val="single" w:sz="4" w:space="0" w:color="auto"/>
              <w:right w:val="single" w:sz="4" w:space="0" w:color="auto"/>
            </w:tcBorders>
          </w:tcPr>
          <w:p w14:paraId="0C0874E1"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3B78A4A5"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1E511DAB"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428" w:type="pct"/>
            <w:tcBorders>
              <w:top w:val="single" w:sz="4" w:space="0" w:color="auto"/>
              <w:left w:val="single" w:sz="4" w:space="0" w:color="auto"/>
              <w:bottom w:val="single" w:sz="4" w:space="0" w:color="auto"/>
              <w:right w:val="single" w:sz="4" w:space="0" w:color="auto"/>
            </w:tcBorders>
          </w:tcPr>
          <w:p w14:paraId="28EBE6CA" w14:textId="77777777" w:rsidR="00C1200B" w:rsidRPr="00236FF8"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1E72F00F"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4170F722"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07" w:type="pct"/>
            <w:tcBorders>
              <w:top w:val="single" w:sz="4" w:space="0" w:color="auto"/>
              <w:left w:val="single" w:sz="4" w:space="0" w:color="auto"/>
              <w:bottom w:val="single" w:sz="4" w:space="0" w:color="auto"/>
              <w:right w:val="single" w:sz="4" w:space="0" w:color="auto"/>
            </w:tcBorders>
            <w:hideMark/>
          </w:tcPr>
          <w:p w14:paraId="25C5AE3E"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 xml:space="preserve">ТКУ 3.2 (сервисный маршрутизатор) </w:t>
            </w:r>
            <w:r w:rsidRPr="00544F77">
              <w:rPr>
                <w:rFonts w:ascii="Times New Roman" w:eastAsia="Arial Unicode MS" w:hAnsi="Times New Roman"/>
                <w:spacing w:val="-4"/>
                <w:lang w:eastAsia="ru-RU"/>
              </w:rPr>
              <w:lastRenderedPageBreak/>
              <w:t>ПТСИ</w:t>
            </w:r>
          </w:p>
        </w:tc>
        <w:tc>
          <w:tcPr>
            <w:tcW w:w="285" w:type="pct"/>
            <w:tcBorders>
              <w:top w:val="single" w:sz="4" w:space="0" w:color="auto"/>
              <w:left w:val="single" w:sz="4" w:space="0" w:color="auto"/>
              <w:bottom w:val="single" w:sz="4" w:space="0" w:color="auto"/>
              <w:right w:val="single" w:sz="4" w:space="0" w:color="auto"/>
            </w:tcBorders>
            <w:hideMark/>
          </w:tcPr>
          <w:p w14:paraId="2BBA40AA"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lastRenderedPageBreak/>
              <w:t>1</w:t>
            </w:r>
          </w:p>
        </w:tc>
        <w:tc>
          <w:tcPr>
            <w:tcW w:w="499" w:type="pct"/>
            <w:tcBorders>
              <w:top w:val="single" w:sz="4" w:space="0" w:color="auto"/>
              <w:left w:val="single" w:sz="4" w:space="0" w:color="auto"/>
              <w:bottom w:val="single" w:sz="4" w:space="0" w:color="auto"/>
              <w:right w:val="single" w:sz="4" w:space="0" w:color="auto"/>
            </w:tcBorders>
            <w:hideMark/>
          </w:tcPr>
          <w:p w14:paraId="234F7FD1"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right w:val="single" w:sz="4" w:space="0" w:color="auto"/>
            </w:tcBorders>
          </w:tcPr>
          <w:p w14:paraId="3BE74865"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right w:val="single" w:sz="4" w:space="0" w:color="auto"/>
            </w:tcBorders>
          </w:tcPr>
          <w:p w14:paraId="32D131DE"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276884">
              <w:rPr>
                <w:rFonts w:ascii="Times New Roman" w:eastAsia="Arial Unicode MS" w:hAnsi="Times New Roman"/>
                <w:spacing w:val="-4"/>
                <w:lang w:eastAsia="ru-RU"/>
              </w:rPr>
              <w:t>В соответствии техническим требованиям</w:t>
            </w:r>
          </w:p>
        </w:tc>
      </w:tr>
      <w:tr w:rsidR="00C1200B" w:rsidRPr="00544F77" w14:paraId="67D8000F"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3A704432"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07" w:type="pct"/>
            <w:tcBorders>
              <w:top w:val="single" w:sz="4" w:space="0" w:color="auto"/>
              <w:left w:val="single" w:sz="4" w:space="0" w:color="auto"/>
              <w:bottom w:val="single" w:sz="4" w:space="0" w:color="auto"/>
              <w:right w:val="single" w:sz="4" w:space="0" w:color="auto"/>
            </w:tcBorders>
            <w:hideMark/>
          </w:tcPr>
          <w:p w14:paraId="7FF4F658"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285" w:type="pct"/>
            <w:tcBorders>
              <w:top w:val="single" w:sz="4" w:space="0" w:color="auto"/>
              <w:left w:val="single" w:sz="4" w:space="0" w:color="auto"/>
              <w:bottom w:val="single" w:sz="4" w:space="0" w:color="auto"/>
              <w:right w:val="single" w:sz="4" w:space="0" w:color="auto"/>
            </w:tcBorders>
            <w:hideMark/>
          </w:tcPr>
          <w:p w14:paraId="739B9968"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hideMark/>
          </w:tcPr>
          <w:p w14:paraId="33592C55"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right w:val="single" w:sz="4" w:space="0" w:color="auto"/>
            </w:tcBorders>
          </w:tcPr>
          <w:p w14:paraId="7F0694F6"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right w:val="single" w:sz="4" w:space="0" w:color="auto"/>
            </w:tcBorders>
          </w:tcPr>
          <w:p w14:paraId="3A8DAAA3"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1F1B2EDC"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64873F46"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07" w:type="pct"/>
            <w:tcBorders>
              <w:top w:val="single" w:sz="4" w:space="0" w:color="auto"/>
              <w:left w:val="single" w:sz="4" w:space="0" w:color="auto"/>
              <w:bottom w:val="single" w:sz="4" w:space="0" w:color="auto"/>
              <w:right w:val="single" w:sz="4" w:space="0" w:color="auto"/>
            </w:tcBorders>
          </w:tcPr>
          <w:p w14:paraId="33935BFD"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285" w:type="pct"/>
            <w:tcBorders>
              <w:top w:val="single" w:sz="4" w:space="0" w:color="auto"/>
              <w:left w:val="single" w:sz="4" w:space="0" w:color="auto"/>
              <w:bottom w:val="single" w:sz="4" w:space="0" w:color="auto"/>
              <w:right w:val="single" w:sz="4" w:space="0" w:color="auto"/>
            </w:tcBorders>
          </w:tcPr>
          <w:p w14:paraId="373CC08B"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30B360D9"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6C974231"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01D33815"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3FE030F1"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hideMark/>
          </w:tcPr>
          <w:p w14:paraId="70E16E5C"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07" w:type="pct"/>
            <w:tcBorders>
              <w:top w:val="single" w:sz="4" w:space="0" w:color="auto"/>
              <w:left w:val="single" w:sz="4" w:space="0" w:color="auto"/>
              <w:bottom w:val="single" w:sz="4" w:space="0" w:color="auto"/>
              <w:right w:val="single" w:sz="4" w:space="0" w:color="auto"/>
            </w:tcBorders>
            <w:hideMark/>
          </w:tcPr>
          <w:p w14:paraId="1353B85C"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285" w:type="pct"/>
            <w:tcBorders>
              <w:top w:val="single" w:sz="4" w:space="0" w:color="auto"/>
              <w:left w:val="single" w:sz="4" w:space="0" w:color="auto"/>
              <w:bottom w:val="single" w:sz="4" w:space="0" w:color="auto"/>
              <w:right w:val="single" w:sz="4" w:space="0" w:color="auto"/>
            </w:tcBorders>
            <w:hideMark/>
          </w:tcPr>
          <w:p w14:paraId="0DD45B7F"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hideMark/>
          </w:tcPr>
          <w:p w14:paraId="26C6C1D9"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320769D7"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617425EF"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143FBE84"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16C275B4"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07" w:type="pct"/>
            <w:tcBorders>
              <w:top w:val="single" w:sz="4" w:space="0" w:color="auto"/>
              <w:left w:val="single" w:sz="4" w:space="0" w:color="auto"/>
              <w:bottom w:val="single" w:sz="4" w:space="0" w:color="auto"/>
              <w:right w:val="single" w:sz="4" w:space="0" w:color="auto"/>
            </w:tcBorders>
          </w:tcPr>
          <w:p w14:paraId="3D2A404D"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285" w:type="pct"/>
            <w:tcBorders>
              <w:top w:val="single" w:sz="4" w:space="0" w:color="auto"/>
              <w:left w:val="single" w:sz="4" w:space="0" w:color="auto"/>
              <w:bottom w:val="single" w:sz="4" w:space="0" w:color="auto"/>
              <w:right w:val="single" w:sz="4" w:space="0" w:color="auto"/>
            </w:tcBorders>
          </w:tcPr>
          <w:p w14:paraId="18F18F82"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061B3749"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5D24A2D1"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618707B6"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5CBD1384"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6C7C88EB"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07" w:type="pct"/>
            <w:tcBorders>
              <w:top w:val="single" w:sz="4" w:space="0" w:color="auto"/>
              <w:left w:val="single" w:sz="4" w:space="0" w:color="auto"/>
              <w:bottom w:val="single" w:sz="4" w:space="0" w:color="auto"/>
              <w:right w:val="single" w:sz="4" w:space="0" w:color="auto"/>
            </w:tcBorders>
          </w:tcPr>
          <w:p w14:paraId="009D9DB4"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285" w:type="pct"/>
            <w:tcBorders>
              <w:top w:val="single" w:sz="4" w:space="0" w:color="auto"/>
              <w:left w:val="single" w:sz="4" w:space="0" w:color="auto"/>
              <w:bottom w:val="single" w:sz="4" w:space="0" w:color="auto"/>
              <w:right w:val="single" w:sz="4" w:space="0" w:color="auto"/>
            </w:tcBorders>
          </w:tcPr>
          <w:p w14:paraId="39B7BF75"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5938C6C4" w14:textId="77777777" w:rsidR="00C1200B" w:rsidRPr="00544F77" w:rsidRDefault="00C1200B" w:rsidP="007F078F">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tcBorders>
              <w:top w:val="single" w:sz="4" w:space="0" w:color="auto"/>
              <w:left w:val="single" w:sz="4" w:space="0" w:color="auto"/>
              <w:bottom w:val="single" w:sz="4" w:space="0" w:color="auto"/>
              <w:right w:val="single" w:sz="4" w:space="0" w:color="auto"/>
            </w:tcBorders>
          </w:tcPr>
          <w:p w14:paraId="722E3BA5"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72B31F1A"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050193B7"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hideMark/>
          </w:tcPr>
          <w:p w14:paraId="5CA29E85"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07" w:type="pct"/>
            <w:tcBorders>
              <w:top w:val="single" w:sz="4" w:space="0" w:color="auto"/>
              <w:left w:val="single" w:sz="4" w:space="0" w:color="auto"/>
              <w:bottom w:val="single" w:sz="4" w:space="0" w:color="auto"/>
              <w:right w:val="single" w:sz="4" w:space="0" w:color="auto"/>
            </w:tcBorders>
            <w:hideMark/>
          </w:tcPr>
          <w:p w14:paraId="65A83FE9"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285" w:type="pct"/>
            <w:tcBorders>
              <w:top w:val="single" w:sz="4" w:space="0" w:color="auto"/>
              <w:left w:val="single" w:sz="4" w:space="0" w:color="auto"/>
              <w:bottom w:val="single" w:sz="4" w:space="0" w:color="auto"/>
              <w:right w:val="single" w:sz="4" w:space="0" w:color="auto"/>
            </w:tcBorders>
            <w:hideMark/>
          </w:tcPr>
          <w:p w14:paraId="02A8C78F"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hideMark/>
          </w:tcPr>
          <w:p w14:paraId="1FFC5A5F"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hideMark/>
          </w:tcPr>
          <w:p w14:paraId="2F23A271"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051B8ED0"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0D42792A"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428" w:type="pct"/>
            <w:tcBorders>
              <w:top w:val="single" w:sz="4" w:space="0" w:color="auto"/>
              <w:left w:val="single" w:sz="4" w:space="0" w:color="auto"/>
              <w:bottom w:val="single" w:sz="4" w:space="0" w:color="auto"/>
              <w:right w:val="single" w:sz="4" w:space="0" w:color="auto"/>
            </w:tcBorders>
          </w:tcPr>
          <w:p w14:paraId="4A2EEB31" w14:textId="77777777" w:rsidR="00C1200B" w:rsidRPr="00544F77" w:rsidRDefault="00C1200B" w:rsidP="007F078F">
            <w:pPr>
              <w:widowControl w:val="0"/>
              <w:autoSpaceDE w:val="0"/>
              <w:autoSpaceDN w:val="0"/>
              <w:adjustRightInd w:val="0"/>
              <w:spacing w:after="0" w:line="240" w:lineRule="auto"/>
              <w:rPr>
                <w:rFonts w:ascii="Times New Roman" w:hAnsi="Times New Roman"/>
                <w:spacing w:val="-4"/>
                <w:lang w:eastAsia="x-none"/>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5A3658B4"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288C8FF3"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07" w:type="pct"/>
            <w:tcBorders>
              <w:top w:val="single" w:sz="4" w:space="0" w:color="auto"/>
              <w:left w:val="single" w:sz="4" w:space="0" w:color="auto"/>
              <w:bottom w:val="single" w:sz="4" w:space="0" w:color="auto"/>
              <w:right w:val="single" w:sz="4" w:space="0" w:color="auto"/>
            </w:tcBorders>
          </w:tcPr>
          <w:p w14:paraId="337B2728"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285" w:type="pct"/>
            <w:tcBorders>
              <w:top w:val="single" w:sz="4" w:space="0" w:color="auto"/>
              <w:left w:val="single" w:sz="4" w:space="0" w:color="auto"/>
              <w:bottom w:val="single" w:sz="4" w:space="0" w:color="auto"/>
              <w:right w:val="single" w:sz="4" w:space="0" w:color="auto"/>
            </w:tcBorders>
          </w:tcPr>
          <w:p w14:paraId="169A071F"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2E0FDEB8"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tcBorders>
              <w:top w:val="single" w:sz="4" w:space="0" w:color="auto"/>
              <w:left w:val="single" w:sz="4" w:space="0" w:color="auto"/>
              <w:bottom w:val="single" w:sz="4" w:space="0" w:color="auto"/>
              <w:right w:val="single" w:sz="4" w:space="0" w:color="auto"/>
            </w:tcBorders>
          </w:tcPr>
          <w:p w14:paraId="31E003FF"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7A062E97" w14:textId="77777777" w:rsidR="00C1200B" w:rsidRPr="00544F77" w:rsidRDefault="00C1200B" w:rsidP="007F078F">
            <w:pPr>
              <w:widowControl w:val="0"/>
              <w:autoSpaceDE w:val="0"/>
              <w:autoSpaceDN w:val="0"/>
              <w:adjustRightInd w:val="0"/>
              <w:spacing w:after="0" w:line="240" w:lineRule="auto"/>
              <w:rPr>
                <w:rFonts w:ascii="Times New Roman" w:hAnsi="Times New Roman"/>
                <w:spacing w:val="-4"/>
                <w:lang w:eastAsia="x-none"/>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20A18B89"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71F5E959"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07" w:type="pct"/>
            <w:tcBorders>
              <w:top w:val="single" w:sz="4" w:space="0" w:color="auto"/>
              <w:left w:val="single" w:sz="4" w:space="0" w:color="auto"/>
              <w:bottom w:val="single" w:sz="4" w:space="0" w:color="auto"/>
              <w:right w:val="single" w:sz="4" w:space="0" w:color="auto"/>
            </w:tcBorders>
          </w:tcPr>
          <w:p w14:paraId="0205F41F"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285" w:type="pct"/>
            <w:tcBorders>
              <w:top w:val="single" w:sz="4" w:space="0" w:color="auto"/>
              <w:left w:val="single" w:sz="4" w:space="0" w:color="auto"/>
              <w:bottom w:val="single" w:sz="4" w:space="0" w:color="auto"/>
              <w:right w:val="single" w:sz="4" w:space="0" w:color="auto"/>
            </w:tcBorders>
          </w:tcPr>
          <w:p w14:paraId="3972F53F"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0A373D45"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30" w:type="pct"/>
            <w:tcBorders>
              <w:top w:val="single" w:sz="4" w:space="0" w:color="auto"/>
              <w:left w:val="single" w:sz="4" w:space="0" w:color="auto"/>
              <w:bottom w:val="single" w:sz="4" w:space="0" w:color="auto"/>
              <w:right w:val="single" w:sz="4" w:space="0" w:color="auto"/>
            </w:tcBorders>
          </w:tcPr>
          <w:p w14:paraId="04364036"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3049F750"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6CD513D6" w14:textId="77777777" w:rsidTr="007F078F">
        <w:trPr>
          <w:trHeight w:val="20"/>
          <w:jc w:val="center"/>
        </w:trPr>
        <w:tc>
          <w:tcPr>
            <w:tcW w:w="351" w:type="pct"/>
            <w:vMerge w:val="restart"/>
            <w:tcBorders>
              <w:top w:val="single" w:sz="4" w:space="0" w:color="auto"/>
              <w:left w:val="single" w:sz="4" w:space="0" w:color="auto"/>
              <w:right w:val="single" w:sz="4" w:space="0" w:color="auto"/>
            </w:tcBorders>
          </w:tcPr>
          <w:p w14:paraId="7072C794"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07" w:type="pct"/>
            <w:vMerge w:val="restart"/>
            <w:tcBorders>
              <w:top w:val="single" w:sz="4" w:space="0" w:color="auto"/>
              <w:left w:val="single" w:sz="4" w:space="0" w:color="auto"/>
              <w:right w:val="single" w:sz="4" w:space="0" w:color="auto"/>
            </w:tcBorders>
          </w:tcPr>
          <w:p w14:paraId="7E5F7D89"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285" w:type="pct"/>
            <w:vMerge w:val="restart"/>
            <w:tcBorders>
              <w:top w:val="single" w:sz="4" w:space="0" w:color="auto"/>
              <w:left w:val="single" w:sz="4" w:space="0" w:color="auto"/>
              <w:right w:val="single" w:sz="4" w:space="0" w:color="auto"/>
            </w:tcBorders>
          </w:tcPr>
          <w:p w14:paraId="305FEBE1"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vMerge w:val="restart"/>
            <w:tcBorders>
              <w:top w:val="single" w:sz="4" w:space="0" w:color="auto"/>
              <w:left w:val="single" w:sz="4" w:space="0" w:color="auto"/>
              <w:right w:val="single" w:sz="4" w:space="0" w:color="auto"/>
            </w:tcBorders>
          </w:tcPr>
          <w:p w14:paraId="6AE8DAFF"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022654B0"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428" w:type="pct"/>
            <w:tcBorders>
              <w:top w:val="single" w:sz="4" w:space="0" w:color="auto"/>
              <w:left w:val="single" w:sz="4" w:space="0" w:color="auto"/>
              <w:bottom w:val="single" w:sz="4" w:space="0" w:color="auto"/>
              <w:right w:val="single" w:sz="4" w:space="0" w:color="auto"/>
            </w:tcBorders>
          </w:tcPr>
          <w:p w14:paraId="138B94B8"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27428CC9" w14:textId="77777777" w:rsidTr="007F078F">
        <w:trPr>
          <w:trHeight w:val="20"/>
          <w:jc w:val="center"/>
        </w:trPr>
        <w:tc>
          <w:tcPr>
            <w:tcW w:w="351" w:type="pct"/>
            <w:vMerge/>
            <w:tcBorders>
              <w:left w:val="single" w:sz="4" w:space="0" w:color="auto"/>
              <w:right w:val="single" w:sz="4" w:space="0" w:color="auto"/>
            </w:tcBorders>
          </w:tcPr>
          <w:p w14:paraId="4566E40A" w14:textId="77777777" w:rsidR="00C1200B" w:rsidRPr="004925CE" w:rsidRDefault="00C1200B" w:rsidP="007F078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07" w:type="pct"/>
            <w:vMerge/>
            <w:tcBorders>
              <w:left w:val="single" w:sz="4" w:space="0" w:color="auto"/>
              <w:right w:val="single" w:sz="4" w:space="0" w:color="auto"/>
            </w:tcBorders>
          </w:tcPr>
          <w:p w14:paraId="174731AC"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p>
        </w:tc>
        <w:tc>
          <w:tcPr>
            <w:tcW w:w="285" w:type="pct"/>
            <w:vMerge/>
            <w:tcBorders>
              <w:left w:val="single" w:sz="4" w:space="0" w:color="auto"/>
              <w:right w:val="single" w:sz="4" w:space="0" w:color="auto"/>
            </w:tcBorders>
          </w:tcPr>
          <w:p w14:paraId="21494564"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499" w:type="pct"/>
            <w:vMerge/>
            <w:tcBorders>
              <w:left w:val="single" w:sz="4" w:space="0" w:color="auto"/>
              <w:right w:val="single" w:sz="4" w:space="0" w:color="auto"/>
            </w:tcBorders>
          </w:tcPr>
          <w:p w14:paraId="12F7BFC2"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430" w:type="pct"/>
            <w:tcBorders>
              <w:top w:val="single" w:sz="4" w:space="0" w:color="auto"/>
              <w:left w:val="single" w:sz="4" w:space="0" w:color="auto"/>
              <w:bottom w:val="single" w:sz="4" w:space="0" w:color="auto"/>
              <w:right w:val="single" w:sz="4" w:space="0" w:color="auto"/>
            </w:tcBorders>
          </w:tcPr>
          <w:p w14:paraId="45843251"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428" w:type="pct"/>
            <w:tcBorders>
              <w:top w:val="single" w:sz="4" w:space="0" w:color="auto"/>
              <w:left w:val="single" w:sz="4" w:space="0" w:color="auto"/>
              <w:bottom w:val="single" w:sz="4" w:space="0" w:color="auto"/>
              <w:right w:val="single" w:sz="4" w:space="0" w:color="auto"/>
            </w:tcBorders>
          </w:tcPr>
          <w:p w14:paraId="7B8B3A25"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5DEF8B8D" w14:textId="77777777" w:rsidTr="007F078F">
        <w:trPr>
          <w:trHeight w:val="20"/>
          <w:jc w:val="center"/>
        </w:trPr>
        <w:tc>
          <w:tcPr>
            <w:tcW w:w="351" w:type="pct"/>
            <w:vMerge/>
            <w:tcBorders>
              <w:left w:val="single" w:sz="4" w:space="0" w:color="auto"/>
              <w:bottom w:val="single" w:sz="4" w:space="0" w:color="auto"/>
              <w:right w:val="single" w:sz="4" w:space="0" w:color="auto"/>
            </w:tcBorders>
          </w:tcPr>
          <w:p w14:paraId="3F1FD1DD" w14:textId="77777777" w:rsidR="00C1200B" w:rsidRPr="004925CE" w:rsidRDefault="00C1200B" w:rsidP="007F078F">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07" w:type="pct"/>
            <w:vMerge/>
            <w:tcBorders>
              <w:left w:val="single" w:sz="4" w:space="0" w:color="auto"/>
              <w:bottom w:val="single" w:sz="4" w:space="0" w:color="auto"/>
              <w:right w:val="single" w:sz="4" w:space="0" w:color="auto"/>
            </w:tcBorders>
          </w:tcPr>
          <w:p w14:paraId="42C2D2C4"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p>
        </w:tc>
        <w:tc>
          <w:tcPr>
            <w:tcW w:w="285" w:type="pct"/>
            <w:vMerge/>
            <w:tcBorders>
              <w:left w:val="single" w:sz="4" w:space="0" w:color="auto"/>
              <w:bottom w:val="single" w:sz="4" w:space="0" w:color="auto"/>
              <w:right w:val="single" w:sz="4" w:space="0" w:color="auto"/>
            </w:tcBorders>
          </w:tcPr>
          <w:p w14:paraId="471C8DFB"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499" w:type="pct"/>
            <w:vMerge/>
            <w:tcBorders>
              <w:left w:val="single" w:sz="4" w:space="0" w:color="auto"/>
              <w:bottom w:val="single" w:sz="4" w:space="0" w:color="auto"/>
              <w:right w:val="single" w:sz="4" w:space="0" w:color="auto"/>
            </w:tcBorders>
          </w:tcPr>
          <w:p w14:paraId="2D7FBBCA"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430" w:type="pct"/>
            <w:tcBorders>
              <w:top w:val="single" w:sz="4" w:space="0" w:color="auto"/>
              <w:left w:val="single" w:sz="4" w:space="0" w:color="auto"/>
              <w:bottom w:val="single" w:sz="4" w:space="0" w:color="auto"/>
              <w:right w:val="single" w:sz="4" w:space="0" w:color="auto"/>
            </w:tcBorders>
          </w:tcPr>
          <w:p w14:paraId="1853F38D"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428" w:type="pct"/>
            <w:tcBorders>
              <w:top w:val="single" w:sz="4" w:space="0" w:color="auto"/>
              <w:left w:val="single" w:sz="4" w:space="0" w:color="auto"/>
              <w:bottom w:val="single" w:sz="4" w:space="0" w:color="auto"/>
              <w:right w:val="single" w:sz="4" w:space="0" w:color="auto"/>
            </w:tcBorders>
          </w:tcPr>
          <w:p w14:paraId="67B3206B"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B81A2B">
              <w:rPr>
                <w:rFonts w:ascii="Times New Roman" w:eastAsia="Arial Unicode MS" w:hAnsi="Times New Roman"/>
                <w:spacing w:val="-4"/>
                <w:lang w:eastAsia="ru-RU"/>
              </w:rPr>
              <w:t>В соответствии техническим требованиям</w:t>
            </w:r>
          </w:p>
        </w:tc>
      </w:tr>
      <w:tr w:rsidR="00C1200B" w:rsidRPr="00544F77" w14:paraId="1225C544" w14:textId="77777777" w:rsidTr="007F078F">
        <w:trPr>
          <w:trHeight w:val="20"/>
          <w:jc w:val="center"/>
        </w:trPr>
        <w:tc>
          <w:tcPr>
            <w:tcW w:w="351" w:type="pct"/>
            <w:tcBorders>
              <w:top w:val="single" w:sz="4" w:space="0" w:color="auto"/>
              <w:left w:val="single" w:sz="4" w:space="0" w:color="auto"/>
              <w:bottom w:val="single" w:sz="4" w:space="0" w:color="auto"/>
              <w:right w:val="single" w:sz="4" w:space="0" w:color="auto"/>
            </w:tcBorders>
          </w:tcPr>
          <w:p w14:paraId="49C98287" w14:textId="77777777" w:rsidR="00C1200B" w:rsidRPr="004925CE" w:rsidRDefault="00C1200B" w:rsidP="007F078F">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07" w:type="pct"/>
            <w:tcBorders>
              <w:top w:val="single" w:sz="4" w:space="0" w:color="auto"/>
              <w:left w:val="single" w:sz="4" w:space="0" w:color="auto"/>
              <w:bottom w:val="single" w:sz="4" w:space="0" w:color="auto"/>
              <w:right w:val="single" w:sz="4" w:space="0" w:color="auto"/>
            </w:tcBorders>
          </w:tcPr>
          <w:p w14:paraId="52A15ADF"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285" w:type="pct"/>
            <w:tcBorders>
              <w:top w:val="single" w:sz="4" w:space="0" w:color="auto"/>
              <w:left w:val="single" w:sz="4" w:space="0" w:color="auto"/>
              <w:bottom w:val="single" w:sz="4" w:space="0" w:color="auto"/>
              <w:right w:val="single" w:sz="4" w:space="0" w:color="auto"/>
            </w:tcBorders>
          </w:tcPr>
          <w:p w14:paraId="1327F116"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499" w:type="pct"/>
            <w:tcBorders>
              <w:top w:val="single" w:sz="4" w:space="0" w:color="auto"/>
              <w:left w:val="single" w:sz="4" w:space="0" w:color="auto"/>
              <w:bottom w:val="single" w:sz="4" w:space="0" w:color="auto"/>
              <w:right w:val="single" w:sz="4" w:space="0" w:color="auto"/>
            </w:tcBorders>
          </w:tcPr>
          <w:p w14:paraId="7E5884D2" w14:textId="77777777" w:rsidR="00C1200B" w:rsidRPr="00544F77" w:rsidRDefault="00C1200B" w:rsidP="007F078F">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30" w:type="pct"/>
            <w:tcBorders>
              <w:top w:val="single" w:sz="4" w:space="0" w:color="auto"/>
              <w:left w:val="single" w:sz="4" w:space="0" w:color="auto"/>
              <w:bottom w:val="single" w:sz="4" w:space="0" w:color="auto"/>
              <w:right w:val="single" w:sz="4" w:space="0" w:color="auto"/>
            </w:tcBorders>
          </w:tcPr>
          <w:p w14:paraId="24EC7675" w14:textId="77777777" w:rsidR="00C1200B" w:rsidRPr="00544F77" w:rsidRDefault="00C1200B" w:rsidP="007F078F">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428" w:type="pct"/>
            <w:tcBorders>
              <w:top w:val="single" w:sz="4" w:space="0" w:color="auto"/>
              <w:left w:val="single" w:sz="4" w:space="0" w:color="auto"/>
              <w:bottom w:val="single" w:sz="4" w:space="0" w:color="auto"/>
              <w:right w:val="single" w:sz="4" w:space="0" w:color="auto"/>
            </w:tcBorders>
          </w:tcPr>
          <w:p w14:paraId="1E893E3F" w14:textId="77777777" w:rsidR="00C1200B" w:rsidRPr="00544F77" w:rsidRDefault="00C1200B" w:rsidP="007F078F">
            <w:pPr>
              <w:widowControl w:val="0"/>
              <w:autoSpaceDE w:val="0"/>
              <w:autoSpaceDN w:val="0"/>
              <w:adjustRightInd w:val="0"/>
              <w:spacing w:after="0" w:line="240" w:lineRule="auto"/>
              <w:rPr>
                <w:rFonts w:ascii="Times New Roman" w:hAnsi="Times New Roman"/>
                <w:spacing w:val="-4"/>
                <w:lang w:eastAsia="x-none"/>
              </w:rPr>
            </w:pPr>
            <w:r w:rsidRPr="00B81A2B">
              <w:rPr>
                <w:rFonts w:ascii="Times New Roman" w:eastAsia="Arial Unicode MS" w:hAnsi="Times New Roman"/>
                <w:spacing w:val="-4"/>
                <w:lang w:eastAsia="ru-RU"/>
              </w:rPr>
              <w:t>В соответствии техническим требованиям</w:t>
            </w:r>
          </w:p>
        </w:tc>
      </w:tr>
    </w:tbl>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276E3FD"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r w:rsidR="00BC14DB">
        <w:rPr>
          <w:rFonts w:ascii="Times New Roman" w:hAnsi="Times New Roman"/>
          <w:b/>
          <w:sz w:val="28"/>
          <w:szCs w:val="28"/>
          <w:lang w:eastAsia="ru-RU"/>
        </w:rPr>
        <w:t xml:space="preserve"> </w:t>
      </w:r>
      <w:r w:rsidR="00BC14DB" w:rsidRPr="00BC14DB">
        <w:rPr>
          <w:rFonts w:ascii="Times New Roman" w:hAnsi="Times New Roman"/>
          <w:b/>
          <w:sz w:val="28"/>
          <w:szCs w:val="28"/>
          <w:lang w:eastAsia="ru-RU"/>
        </w:rPr>
        <w:t>А2_25,5_О1_П1_T</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7F45BA" w14:textId="77777777" w:rsidR="00BC14DB" w:rsidRDefault="00BC14DB" w:rsidP="00BC14DB">
      <w:pPr>
        <w:tabs>
          <w:tab w:val="left" w:pos="6663"/>
        </w:tabs>
        <w:autoSpaceDE w:val="0"/>
        <w:autoSpaceDN w:val="0"/>
        <w:adjustRightInd w:val="0"/>
        <w:spacing w:after="0" w:line="240" w:lineRule="auto"/>
        <w:ind w:firstLine="709"/>
        <w:contextualSpacing/>
        <w:rPr>
          <w:rFonts w:ascii="Times New Roman" w:hAnsi="Times New Roman"/>
          <w:sz w:val="28"/>
          <w:szCs w:val="28"/>
          <w:lang w:eastAsia="ru-RU"/>
        </w:rPr>
      </w:pPr>
      <w:r>
        <w:rPr>
          <w:rFonts w:ascii="Times New Roman" w:hAnsi="Times New Roman"/>
          <w:sz w:val="28"/>
          <w:szCs w:val="28"/>
          <w:lang w:eastAsia="ru-RU"/>
        </w:rPr>
        <w:t>Прикладывается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5"/>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6"/>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7"/>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8"/>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61675E">
        <w:tc>
          <w:tcPr>
            <w:tcW w:w="4227" w:type="dxa"/>
            <w:hideMark/>
          </w:tcPr>
          <w:p w14:paraId="47CC1712" w14:textId="77777777" w:rsidR="00B82F5B" w:rsidRPr="00544F77" w:rsidRDefault="00B82F5B" w:rsidP="0061675E">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61675E">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61675E">
        <w:tc>
          <w:tcPr>
            <w:tcW w:w="4227" w:type="dxa"/>
            <w:hideMark/>
          </w:tcPr>
          <w:p w14:paraId="41FA4850" w14:textId="77777777" w:rsidR="00B82F5B" w:rsidRPr="00544F77" w:rsidRDefault="00B82F5B" w:rsidP="0061675E">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61675E">
        <w:tc>
          <w:tcPr>
            <w:tcW w:w="4227" w:type="dxa"/>
            <w:hideMark/>
          </w:tcPr>
          <w:p w14:paraId="7E923FED" w14:textId="77777777" w:rsidR="00B82F5B" w:rsidRPr="00544F77" w:rsidRDefault="00B82F5B" w:rsidP="0061675E">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61675E">
        <w:tc>
          <w:tcPr>
            <w:tcW w:w="4227" w:type="dxa"/>
            <w:hideMark/>
          </w:tcPr>
          <w:p w14:paraId="3D128D7A" w14:textId="77777777" w:rsidR="00B82F5B" w:rsidRPr="00544F77" w:rsidRDefault="00B82F5B" w:rsidP="0061675E">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61675E">
        <w:tc>
          <w:tcPr>
            <w:tcW w:w="4227" w:type="dxa"/>
            <w:hideMark/>
          </w:tcPr>
          <w:p w14:paraId="4C2FF56E" w14:textId="77777777" w:rsidR="00B82F5B" w:rsidRPr="00544F77" w:rsidRDefault="00B82F5B" w:rsidP="0061675E">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61675E">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61675E">
        <w:trPr>
          <w:trHeight w:val="727"/>
        </w:trPr>
        <w:tc>
          <w:tcPr>
            <w:tcW w:w="4227" w:type="dxa"/>
          </w:tcPr>
          <w:p w14:paraId="0B4519A9"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61675E">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61675E">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61675E">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61675E">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1C4EC99F" w14:textId="595A6EBF" w:rsidR="00B82F5B" w:rsidDel="00367A52" w:rsidRDefault="00B82F5B" w:rsidP="00BC14D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BC14DB" w:rsidRPr="00BC14DB">
        <w:rPr>
          <w:rFonts w:ascii="Times New Roman" w:hAnsi="Times New Roman"/>
          <w:sz w:val="28"/>
          <w:szCs w:val="28"/>
        </w:rPr>
        <w:t>632493</w:t>
      </w:r>
      <w:r>
        <w:rPr>
          <w:rFonts w:ascii="Times New Roman" w:hAnsi="Times New Roman"/>
          <w:sz w:val="28"/>
          <w:szCs w:val="28"/>
        </w:rPr>
        <w:t xml:space="preserve"> по адресу</w:t>
      </w:r>
      <w:r w:rsidR="00BC14DB">
        <w:rPr>
          <w:rFonts w:ascii="Times New Roman" w:hAnsi="Times New Roman"/>
          <w:sz w:val="28"/>
          <w:szCs w:val="28"/>
        </w:rPr>
        <w:t xml:space="preserve">: </w:t>
      </w:r>
      <w:r w:rsidR="00BC14DB" w:rsidRPr="00BC14DB">
        <w:rPr>
          <w:rFonts w:ascii="Times New Roman" w:hAnsi="Times New Roman"/>
          <w:sz w:val="28"/>
          <w:szCs w:val="28"/>
        </w:rPr>
        <w:t>632493</w:t>
      </w:r>
      <w:r w:rsidR="00BC14DB">
        <w:rPr>
          <w:rFonts w:ascii="Times New Roman" w:hAnsi="Times New Roman"/>
          <w:sz w:val="28"/>
          <w:szCs w:val="28"/>
        </w:rPr>
        <w:t>_</w:t>
      </w:r>
      <w:bookmarkStart w:id="0" w:name="_GoBack"/>
      <w:bookmarkEnd w:id="0"/>
      <w:r w:rsidR="00BC14DB" w:rsidRPr="00BC14DB">
        <w:rPr>
          <w:rFonts w:ascii="Times New Roman" w:hAnsi="Times New Roman"/>
          <w:sz w:val="28"/>
          <w:szCs w:val="28"/>
        </w:rPr>
        <w:t>Российская Федерация, обл Новосибирская, р-н Кочковский, с Черновка, ул Учительская, д. 5, кв.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C14DB" w:rsidRPr="008E1236" w14:paraId="2DBE1412" w14:textId="77777777" w:rsidTr="007F078F">
        <w:tc>
          <w:tcPr>
            <w:tcW w:w="704" w:type="dxa"/>
            <w:vAlign w:val="center"/>
          </w:tcPr>
          <w:p w14:paraId="31CCC658"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17E1F197"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51FDFC9B"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7D09C7B"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390FC9D0"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BC14DB" w:rsidRPr="008E1236" w14:paraId="5705C512" w14:textId="77777777" w:rsidTr="007F078F">
        <w:tc>
          <w:tcPr>
            <w:tcW w:w="704" w:type="dxa"/>
          </w:tcPr>
          <w:p w14:paraId="7014B267" w14:textId="77777777" w:rsidR="00BC14DB" w:rsidRPr="008E1236" w:rsidRDefault="00BC14DB" w:rsidP="007F078F">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650D1EA3" w14:textId="77777777" w:rsidR="00BC14DB" w:rsidRPr="008E1236" w:rsidRDefault="00BC14DB" w:rsidP="007F078F">
            <w:pPr>
              <w:tabs>
                <w:tab w:val="left" w:pos="6663"/>
              </w:tabs>
              <w:autoSpaceDE w:val="0"/>
              <w:autoSpaceDN w:val="0"/>
              <w:adjustRightInd w:val="0"/>
              <w:contextualSpacing/>
              <w:rPr>
                <w:rFonts w:ascii="Times New Roman" w:hAnsi="Times New Roman"/>
                <w:b/>
                <w:sz w:val="24"/>
                <w:szCs w:val="28"/>
              </w:rPr>
            </w:pPr>
            <w:r>
              <w:rPr>
                <w:rFonts w:ascii="Times New Roman" w:hAnsi="Times New Roman"/>
                <w:b/>
                <w:sz w:val="24"/>
                <w:szCs w:val="24"/>
                <w:lang w:eastAsia="ru-RU"/>
              </w:rPr>
              <w:t>В</w:t>
            </w:r>
            <w:r w:rsidRPr="00D660D3">
              <w:rPr>
                <w:rFonts w:ascii="Times New Roman" w:hAnsi="Times New Roman"/>
                <w:b/>
                <w:sz w:val="24"/>
                <w:szCs w:val="24"/>
                <w:lang w:eastAsia="ru-RU"/>
              </w:rPr>
              <w:t xml:space="preserve">ыполнить </w:t>
            </w:r>
            <w:r w:rsidRPr="00D660D3">
              <w:rPr>
                <w:rFonts w:ascii="Times New Roman" w:hAnsi="Times New Roman"/>
                <w:b/>
                <w:bCs/>
                <w:sz w:val="24"/>
                <w:szCs w:val="24"/>
                <w:lang w:eastAsia="ru-RU"/>
              </w:rPr>
              <w:t>автономную канализацию (</w:t>
            </w:r>
            <w:r>
              <w:rPr>
                <w:rFonts w:ascii="Times New Roman" w:hAnsi="Times New Roman"/>
                <w:b/>
                <w:bCs/>
                <w:sz w:val="24"/>
                <w:szCs w:val="24"/>
                <w:lang w:eastAsia="ru-RU"/>
              </w:rPr>
              <w:t xml:space="preserve">септик) на удалении не менее </w:t>
            </w:r>
            <w:r w:rsidRPr="00D660D3">
              <w:rPr>
                <w:rFonts w:ascii="Times New Roman" w:hAnsi="Times New Roman"/>
                <w:b/>
                <w:bCs/>
                <w:sz w:val="24"/>
                <w:szCs w:val="24"/>
                <w:lang w:eastAsia="ru-RU"/>
              </w:rPr>
              <w:t>5 м от МОПС с устройством вывода из МОПС</w:t>
            </w:r>
          </w:p>
        </w:tc>
        <w:tc>
          <w:tcPr>
            <w:tcW w:w="2336" w:type="dxa"/>
          </w:tcPr>
          <w:p w14:paraId="435D51EB"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6E1C8421"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BC14DB" w:rsidRPr="008E1236" w14:paraId="2F3D5F17" w14:textId="77777777" w:rsidTr="007F078F">
        <w:tc>
          <w:tcPr>
            <w:tcW w:w="704" w:type="dxa"/>
          </w:tcPr>
          <w:p w14:paraId="136630B6" w14:textId="77777777" w:rsidR="00BC14DB" w:rsidRPr="008E1236" w:rsidRDefault="00BC14DB" w:rsidP="007F078F">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5267828B" w14:textId="77777777" w:rsidR="00BC14DB" w:rsidRPr="008E1236" w:rsidRDefault="00BC14DB" w:rsidP="007F078F">
            <w:pPr>
              <w:tabs>
                <w:tab w:val="left" w:pos="6663"/>
              </w:tabs>
              <w:autoSpaceDE w:val="0"/>
              <w:autoSpaceDN w:val="0"/>
              <w:adjustRightInd w:val="0"/>
              <w:contextualSpacing/>
              <w:rPr>
                <w:rFonts w:ascii="Times New Roman" w:hAnsi="Times New Roman"/>
                <w:b/>
                <w:sz w:val="24"/>
                <w:szCs w:val="28"/>
              </w:rPr>
            </w:pPr>
            <w:r>
              <w:rPr>
                <w:rFonts w:ascii="Times New Roman" w:hAnsi="Times New Roman"/>
                <w:b/>
                <w:sz w:val="24"/>
                <w:szCs w:val="24"/>
                <w:lang w:eastAsia="ru-RU"/>
              </w:rPr>
              <w:t>Организовать подключение к холодному водоснабжению</w:t>
            </w:r>
          </w:p>
        </w:tc>
        <w:tc>
          <w:tcPr>
            <w:tcW w:w="2336" w:type="dxa"/>
          </w:tcPr>
          <w:p w14:paraId="6807F2D3"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13FB6AD0"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BC14DB" w:rsidRPr="008E1236" w14:paraId="50DB57B2" w14:textId="77777777" w:rsidTr="007F078F">
        <w:tc>
          <w:tcPr>
            <w:tcW w:w="704" w:type="dxa"/>
          </w:tcPr>
          <w:p w14:paraId="6075D1AA" w14:textId="77777777" w:rsidR="00BC14DB" w:rsidRPr="008E1236" w:rsidRDefault="00BC14DB" w:rsidP="007F078F">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22F95E92" w14:textId="77777777" w:rsidR="00BC14DB" w:rsidRPr="008E1236" w:rsidRDefault="00BC14DB" w:rsidP="007F078F">
            <w:pPr>
              <w:tabs>
                <w:tab w:val="left" w:pos="6663"/>
              </w:tabs>
              <w:autoSpaceDE w:val="0"/>
              <w:autoSpaceDN w:val="0"/>
              <w:adjustRightInd w:val="0"/>
              <w:contextualSpacing/>
              <w:rPr>
                <w:rFonts w:ascii="Times New Roman" w:hAnsi="Times New Roman"/>
                <w:b/>
                <w:sz w:val="24"/>
                <w:szCs w:val="28"/>
              </w:rPr>
            </w:pPr>
            <w:r w:rsidRPr="009E29AD">
              <w:rPr>
                <w:rFonts w:ascii="Times New Roman" w:hAnsi="Times New Roman"/>
                <w:b/>
                <w:sz w:val="24"/>
                <w:szCs w:val="28"/>
              </w:rPr>
              <w:t>Выполнить подключение и прокладку</w:t>
            </w:r>
            <w:r>
              <w:rPr>
                <w:rFonts w:ascii="Times New Roman" w:hAnsi="Times New Roman"/>
                <w:b/>
                <w:sz w:val="24"/>
                <w:szCs w:val="28"/>
              </w:rPr>
              <w:t xml:space="preserve"> сетей </w:t>
            </w:r>
            <w:r w:rsidRPr="009E29AD">
              <w:rPr>
                <w:rFonts w:ascii="Times New Roman" w:hAnsi="Times New Roman"/>
                <w:b/>
                <w:sz w:val="24"/>
                <w:szCs w:val="28"/>
              </w:rPr>
              <w:t>электроснабжения и связи от точки подключения к наружным центральным сетям до МОПС</w:t>
            </w:r>
          </w:p>
        </w:tc>
        <w:tc>
          <w:tcPr>
            <w:tcW w:w="2336" w:type="dxa"/>
          </w:tcPr>
          <w:p w14:paraId="53ADCB86"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4D65AE44"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r w:rsidR="00BC14DB" w:rsidRPr="008E1236" w14:paraId="48A58BC7" w14:textId="77777777" w:rsidTr="007F078F">
        <w:tc>
          <w:tcPr>
            <w:tcW w:w="704" w:type="dxa"/>
          </w:tcPr>
          <w:p w14:paraId="09C01E36" w14:textId="77777777" w:rsidR="00BC14DB" w:rsidRPr="008E1236" w:rsidRDefault="00BC14DB" w:rsidP="007F078F">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2A53A93A" w14:textId="77777777" w:rsidR="00BC14DB" w:rsidRPr="008E1236" w:rsidRDefault="00BC14DB" w:rsidP="007F078F">
            <w:pPr>
              <w:tabs>
                <w:tab w:val="left" w:pos="6663"/>
              </w:tabs>
              <w:autoSpaceDE w:val="0"/>
              <w:autoSpaceDN w:val="0"/>
              <w:adjustRightInd w:val="0"/>
              <w:contextualSpacing/>
              <w:rPr>
                <w:rFonts w:ascii="Times New Roman" w:hAnsi="Times New Roman"/>
                <w:b/>
                <w:sz w:val="24"/>
                <w:szCs w:val="28"/>
              </w:rPr>
            </w:pPr>
            <w:r w:rsidRPr="009E29AD">
              <w:rPr>
                <w:rFonts w:ascii="Times New Roman" w:hAnsi="Times New Roman"/>
                <w:b/>
                <w:sz w:val="24"/>
                <w:szCs w:val="28"/>
              </w:rPr>
              <w:t xml:space="preserve">Работы по </w:t>
            </w:r>
            <w:r>
              <w:rPr>
                <w:rFonts w:ascii="Times New Roman" w:hAnsi="Times New Roman"/>
                <w:b/>
                <w:sz w:val="24"/>
                <w:szCs w:val="28"/>
              </w:rPr>
              <w:t>благоустройству</w:t>
            </w:r>
            <w:r w:rsidRPr="009E29AD">
              <w:rPr>
                <w:rFonts w:ascii="Times New Roman" w:hAnsi="Times New Roman"/>
                <w:b/>
                <w:sz w:val="24"/>
                <w:szCs w:val="28"/>
              </w:rPr>
              <w:t xml:space="preserve"> части территории</w:t>
            </w:r>
            <w:r>
              <w:rPr>
                <w:rFonts w:ascii="Times New Roman" w:hAnsi="Times New Roman"/>
                <w:b/>
                <w:sz w:val="24"/>
                <w:szCs w:val="28"/>
              </w:rPr>
              <w:t xml:space="preserve"> </w:t>
            </w:r>
            <w:r w:rsidRPr="009E29AD">
              <w:rPr>
                <w:rFonts w:ascii="Times New Roman" w:hAnsi="Times New Roman"/>
                <w:b/>
                <w:sz w:val="24"/>
                <w:szCs w:val="28"/>
              </w:rPr>
              <w:t>ЗУ</w:t>
            </w:r>
          </w:p>
        </w:tc>
        <w:tc>
          <w:tcPr>
            <w:tcW w:w="2336" w:type="dxa"/>
          </w:tcPr>
          <w:p w14:paraId="668FE4F8"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У</w:t>
            </w:r>
            <w:r w:rsidRPr="00854749">
              <w:rPr>
                <w:rFonts w:ascii="Times New Roman" w:hAnsi="Times New Roman"/>
                <w:b/>
                <w:sz w:val="24"/>
                <w:szCs w:val="28"/>
              </w:rPr>
              <w:t>слуга</w:t>
            </w:r>
          </w:p>
        </w:tc>
        <w:tc>
          <w:tcPr>
            <w:tcW w:w="2336" w:type="dxa"/>
          </w:tcPr>
          <w:p w14:paraId="394FE233" w14:textId="77777777" w:rsidR="00BC14DB" w:rsidRPr="008E1236" w:rsidRDefault="00BC14DB" w:rsidP="007F078F">
            <w:pPr>
              <w:tabs>
                <w:tab w:val="left" w:pos="6663"/>
              </w:tabs>
              <w:autoSpaceDE w:val="0"/>
              <w:autoSpaceDN w:val="0"/>
              <w:adjustRightInd w:val="0"/>
              <w:contextualSpacing/>
              <w:jc w:val="center"/>
              <w:rPr>
                <w:rFonts w:ascii="Times New Roman" w:hAnsi="Times New Roman"/>
                <w:b/>
                <w:sz w:val="24"/>
                <w:szCs w:val="28"/>
              </w:rPr>
            </w:pPr>
            <w:r>
              <w:rPr>
                <w:rFonts w:ascii="Times New Roman" w:hAnsi="Times New Roman"/>
                <w:b/>
                <w:sz w:val="24"/>
                <w:szCs w:val="28"/>
              </w:rPr>
              <w:t>1</w:t>
            </w:r>
          </w:p>
        </w:tc>
      </w:tr>
    </w:tbl>
    <w:p w14:paraId="330867A2" w14:textId="77777777" w:rsidR="00B82F5B" w:rsidRDefault="00B82F5B" w:rsidP="00B82F5B">
      <w:pPr>
        <w:jc w:val="both"/>
        <w:rPr>
          <w:rFonts w:ascii="Times New Roman" w:hAnsi="Times New Roman"/>
          <w:b/>
          <w:sz w:val="28"/>
          <w:szCs w:val="28"/>
        </w:rPr>
      </w:pPr>
    </w:p>
    <w:p w14:paraId="647C75A9" w14:textId="77777777"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p>
    <w:p w14:paraId="15BABCFF" w14:textId="77777777" w:rsidR="00B82F5B" w:rsidRPr="00160A25" w:rsidRDefault="00B82F5B" w:rsidP="00B82F5B"/>
    <w:p w14:paraId="37F14BFE" w14:textId="77777777" w:rsidR="00B82F5B" w:rsidRPr="00160A25" w:rsidRDefault="00B82F5B" w:rsidP="00B82F5B"/>
    <w:p w14:paraId="3EFD2272" w14:textId="77777777" w:rsidR="00B82F5B" w:rsidRDefault="00B82F5B" w:rsidP="00B82F5B"/>
    <w:p w14:paraId="101F3AB8" w14:textId="77777777" w:rsidR="00B82F5B" w:rsidRPr="004B4CFB" w:rsidRDefault="00B82F5B" w:rsidP="00B82F5B"/>
    <w:p w14:paraId="191C6D61" w14:textId="77777777" w:rsidR="00B82F5B" w:rsidRPr="00FA1478" w:rsidRDefault="00B82F5B" w:rsidP="00B82F5B"/>
    <w:p w14:paraId="729CCF1E" w14:textId="77777777" w:rsidR="00B82F5B" w:rsidRPr="00DE3626" w:rsidRDefault="00B82F5B" w:rsidP="00B82F5B"/>
    <w:p w14:paraId="04C2AA89" w14:textId="77777777" w:rsidR="00B82F5B" w:rsidRPr="00544F77" w:rsidRDefault="00B82F5B" w:rsidP="00B82F5B">
      <w:pPr>
        <w:spacing w:line="256" w:lineRule="auto"/>
        <w:jc w:val="both"/>
        <w:rPr>
          <w:rFonts w:ascii="Times New Roman" w:hAnsi="Times New Roman"/>
          <w:sz w:val="28"/>
          <w:szCs w:val="28"/>
          <w:lang w:eastAsia="ru-RU"/>
        </w:rPr>
      </w:pPr>
    </w:p>
    <w:p w14:paraId="3B150E54" w14:textId="77777777" w:rsidR="00B82F5B" w:rsidRDefault="00B82F5B" w:rsidP="00B82F5B"/>
    <w:p w14:paraId="31D38E13" w14:textId="77777777" w:rsidR="00B82F5B" w:rsidRPr="00774B90" w:rsidRDefault="00B82F5B" w:rsidP="00B82F5B"/>
    <w:p w14:paraId="1BFE356A" w14:textId="77777777" w:rsidR="00B82F5B" w:rsidRPr="007D2FFA" w:rsidRDefault="00B82F5B" w:rsidP="00B82F5B"/>
    <w:p w14:paraId="7741B273" w14:textId="77777777" w:rsidR="002D140B" w:rsidRPr="00B82F5B" w:rsidRDefault="002D140B" w:rsidP="00B82F5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61675E" w:rsidRDefault="0061675E" w:rsidP="008067A7">
      <w:pPr>
        <w:spacing w:after="0" w:line="240" w:lineRule="auto"/>
      </w:pPr>
      <w:r>
        <w:separator/>
      </w:r>
    </w:p>
  </w:endnote>
  <w:endnote w:type="continuationSeparator" w:id="0">
    <w:p w14:paraId="0BA22C95" w14:textId="77777777" w:rsidR="0061675E" w:rsidRDefault="0061675E"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61675E" w:rsidRDefault="0061675E" w:rsidP="008067A7">
      <w:pPr>
        <w:spacing w:after="0" w:line="240" w:lineRule="auto"/>
      </w:pPr>
      <w:r>
        <w:separator/>
      </w:r>
    </w:p>
  </w:footnote>
  <w:footnote w:type="continuationSeparator" w:id="0">
    <w:p w14:paraId="57BBC2BC" w14:textId="77777777" w:rsidR="0061675E" w:rsidRDefault="0061675E" w:rsidP="008067A7">
      <w:pPr>
        <w:spacing w:after="0" w:line="240" w:lineRule="auto"/>
      </w:pPr>
      <w:r>
        <w:continuationSeparator/>
      </w:r>
    </w:p>
  </w:footnote>
  <w:footnote w:id="1">
    <w:p w14:paraId="3E52AC63" w14:textId="77777777" w:rsidR="0061675E" w:rsidRPr="00515095" w:rsidRDefault="0061675E"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5A3BEAC4" w14:textId="77777777" w:rsidR="0061675E" w:rsidRPr="009D6ED7" w:rsidRDefault="0061675E" w:rsidP="00B82F5B">
      <w:pPr>
        <w:pStyle w:val="aa"/>
        <w:ind w:firstLine="709"/>
        <w:jc w:val="both"/>
      </w:pPr>
      <w:r w:rsidRPr="009D6ED7">
        <w:rPr>
          <w:rStyle w:val="ac"/>
          <w:rFonts w:ascii="Times New Roman" w:hAnsi="Times New Roman"/>
        </w:rPr>
        <w:footnoteRef/>
      </w:r>
      <w:r w:rsidRPr="009D6ED7">
        <w:rPr>
          <w:rFonts w:ascii="Times New Roman" w:hAnsi="Times New Roman"/>
        </w:rPr>
        <w:t xml:space="preserve"> При формировании ТЗ для конкретной закупки нумерация страниц может корректироваться.</w:t>
      </w:r>
    </w:p>
  </w:footnote>
  <w:footnote w:id="3">
    <w:p w14:paraId="47AA3E30" w14:textId="77777777" w:rsidR="0061675E" w:rsidRPr="0021226C" w:rsidRDefault="0061675E" w:rsidP="00B82F5B">
      <w:pPr>
        <w:pStyle w:val="af2"/>
        <w:spacing w:after="0"/>
        <w:ind w:firstLine="709"/>
        <w:jc w:val="both"/>
        <w:rPr>
          <w:rFonts w:ascii="Times New Roman" w:hAnsi="Times New Roman"/>
          <w:highlight w:val="yellow"/>
        </w:rPr>
      </w:pPr>
      <w:r w:rsidRPr="009D6ED7">
        <w:rPr>
          <w:rStyle w:val="ac"/>
          <w:rFonts w:ascii="Times New Roman" w:hAnsi="Times New Roman"/>
        </w:rPr>
        <w:footnoteRef/>
      </w:r>
      <w:r w:rsidRPr="009D6ED7">
        <w:rPr>
          <w:rFonts w:ascii="Times New Roman" w:hAnsi="Times New Roman"/>
        </w:rPr>
        <w:t xml:space="preserve"> Технические требования к Товару прилагаются к ТЗ при подготовке конкретной закупки на основании утвержденных в Обществе внутренних документов (в том числе Технических требований) и (или) по решению профильного структурного подразделения Аппарата управления Общества, курирующего вопросы строительно-монтажных работ.</w:t>
      </w:r>
    </w:p>
  </w:footnote>
  <w:footnote w:id="4">
    <w:p w14:paraId="6920A13C" w14:textId="77777777" w:rsidR="0061675E" w:rsidRDefault="0061675E" w:rsidP="00B82F5B">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 w:id="5">
    <w:p w14:paraId="4FD268B5" w14:textId="77777777" w:rsidR="0061675E" w:rsidRPr="003D4755" w:rsidRDefault="0061675E"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6">
    <w:p w14:paraId="5607CDE1" w14:textId="77777777" w:rsidR="0061675E" w:rsidRPr="003D4755" w:rsidRDefault="0061675E"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7">
    <w:p w14:paraId="047220AF" w14:textId="77777777" w:rsidR="0061675E" w:rsidRPr="003D4755" w:rsidRDefault="0061675E"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295C9B4A" w14:textId="77777777" w:rsidR="0061675E" w:rsidRDefault="0061675E"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20B0D542" w:rsidR="0061675E" w:rsidRPr="00B93F40" w:rsidRDefault="0061675E">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BC14DB">
          <w:rPr>
            <w:rFonts w:ascii="Times New Roman" w:hAnsi="Times New Roman"/>
            <w:noProof/>
            <w:sz w:val="24"/>
            <w:szCs w:val="24"/>
          </w:rPr>
          <w:t>29</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AC3614"/>
    <w:multiLevelType w:val="multilevel"/>
    <w:tmpl w:val="95486FE8"/>
    <w:lvl w:ilvl="0">
      <w:start w:val="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1"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2"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6"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8"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DC5101D"/>
    <w:multiLevelType w:val="multilevel"/>
    <w:tmpl w:val="95486FE8"/>
    <w:lvl w:ilvl="0">
      <w:start w:val="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2"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3"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4" w15:restartNumberingAfterBreak="0">
    <w:nsid w:val="3ED1212B"/>
    <w:multiLevelType w:val="multilevel"/>
    <w:tmpl w:val="39A4AD38"/>
    <w:lvl w:ilvl="0">
      <w:start w:val="3"/>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8"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4"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6"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7"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9"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2"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3"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6"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9"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0"/>
  </w:num>
  <w:num w:numId="2">
    <w:abstractNumId w:val="0"/>
  </w:num>
  <w:num w:numId="3">
    <w:abstractNumId w:val="42"/>
  </w:num>
  <w:num w:numId="4">
    <w:abstractNumId w:val="38"/>
  </w:num>
  <w:num w:numId="5">
    <w:abstractNumId w:val="22"/>
  </w:num>
  <w:num w:numId="6">
    <w:abstractNumId w:val="35"/>
  </w:num>
  <w:num w:numId="7">
    <w:abstractNumId w:val="1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9"/>
  </w:num>
  <w:num w:numId="11">
    <w:abstractNumId w:val="30"/>
  </w:num>
  <w:num w:numId="12">
    <w:abstractNumId w:val="45"/>
  </w:num>
  <w:num w:numId="13">
    <w:abstractNumId w:val="2"/>
  </w:num>
  <w:num w:numId="14">
    <w:abstractNumId w:val="1"/>
  </w:num>
  <w:num w:numId="15">
    <w:abstractNumId w:val="34"/>
  </w:num>
  <w:num w:numId="16">
    <w:abstractNumId w:val="10"/>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4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25"/>
  </w:num>
  <w:num w:numId="28">
    <w:abstractNumId w:val="32"/>
  </w:num>
  <w:num w:numId="29">
    <w:abstractNumId w:val="12"/>
  </w:num>
  <w:num w:numId="30">
    <w:abstractNumId w:val="26"/>
  </w:num>
  <w:num w:numId="31">
    <w:abstractNumId w:val="14"/>
  </w:num>
  <w:num w:numId="32">
    <w:abstractNumId w:val="21"/>
  </w:num>
  <w:num w:numId="33">
    <w:abstractNumId w:val="15"/>
  </w:num>
  <w:num w:numId="34">
    <w:abstractNumId w:val="33"/>
  </w:num>
  <w:num w:numId="35">
    <w:abstractNumId w:val="50"/>
  </w:num>
  <w:num w:numId="36">
    <w:abstractNumId w:val="43"/>
  </w:num>
  <w:num w:numId="37">
    <w:abstractNumId w:val="16"/>
  </w:num>
  <w:num w:numId="38">
    <w:abstractNumId w:val="5"/>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
  </w:num>
  <w:num w:numId="42">
    <w:abstractNumId w:val="9"/>
  </w:num>
  <w:num w:numId="43">
    <w:abstractNumId w:val="46"/>
  </w:num>
  <w:num w:numId="44">
    <w:abstractNumId w:val="27"/>
  </w:num>
  <w:num w:numId="45">
    <w:abstractNumId w:val="44"/>
  </w:num>
  <w:num w:numId="46">
    <w:abstractNumId w:val="31"/>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 w:numId="50">
    <w:abstractNumId w:val="29"/>
  </w:num>
  <w:num w:numId="51">
    <w:abstractNumId w:val="8"/>
  </w:num>
  <w:num w:numId="52">
    <w:abstractNumId w:val="24"/>
  </w:num>
  <w:num w:numId="53">
    <w:abstractNumId w:val="4"/>
  </w:num>
  <w:num w:numId="54">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B4DF7"/>
    <w:rsid w:val="000C59AC"/>
    <w:rsid w:val="000D5A16"/>
    <w:rsid w:val="00131693"/>
    <w:rsid w:val="001318E4"/>
    <w:rsid w:val="00131C47"/>
    <w:rsid w:val="00136C48"/>
    <w:rsid w:val="00141E0C"/>
    <w:rsid w:val="00143E8C"/>
    <w:rsid w:val="00146892"/>
    <w:rsid w:val="00147A74"/>
    <w:rsid w:val="00195392"/>
    <w:rsid w:val="001A6595"/>
    <w:rsid w:val="001D4D75"/>
    <w:rsid w:val="001E3401"/>
    <w:rsid w:val="001E4FF5"/>
    <w:rsid w:val="001F038E"/>
    <w:rsid w:val="002173BF"/>
    <w:rsid w:val="00227BFB"/>
    <w:rsid w:val="00264528"/>
    <w:rsid w:val="00276062"/>
    <w:rsid w:val="00277748"/>
    <w:rsid w:val="002808AE"/>
    <w:rsid w:val="002B4BAE"/>
    <w:rsid w:val="002D140B"/>
    <w:rsid w:val="002E49B7"/>
    <w:rsid w:val="002F55EF"/>
    <w:rsid w:val="00345914"/>
    <w:rsid w:val="00346952"/>
    <w:rsid w:val="0038495F"/>
    <w:rsid w:val="003A14DC"/>
    <w:rsid w:val="003C2DB5"/>
    <w:rsid w:val="003D4755"/>
    <w:rsid w:val="003D4D8A"/>
    <w:rsid w:val="00420CE5"/>
    <w:rsid w:val="0045770A"/>
    <w:rsid w:val="0046700C"/>
    <w:rsid w:val="00475AC2"/>
    <w:rsid w:val="00477E22"/>
    <w:rsid w:val="004925CE"/>
    <w:rsid w:val="004B253C"/>
    <w:rsid w:val="004D3BD4"/>
    <w:rsid w:val="00515095"/>
    <w:rsid w:val="00521CE8"/>
    <w:rsid w:val="005252B5"/>
    <w:rsid w:val="0056469B"/>
    <w:rsid w:val="00576DB5"/>
    <w:rsid w:val="00582A4D"/>
    <w:rsid w:val="005A0DCD"/>
    <w:rsid w:val="005C1E3A"/>
    <w:rsid w:val="005C7C69"/>
    <w:rsid w:val="0061675E"/>
    <w:rsid w:val="00617556"/>
    <w:rsid w:val="00673558"/>
    <w:rsid w:val="00692FC1"/>
    <w:rsid w:val="006A2B69"/>
    <w:rsid w:val="006D11B8"/>
    <w:rsid w:val="006E339E"/>
    <w:rsid w:val="006E52A4"/>
    <w:rsid w:val="0070479B"/>
    <w:rsid w:val="00772003"/>
    <w:rsid w:val="00774B90"/>
    <w:rsid w:val="007844BF"/>
    <w:rsid w:val="00792CB3"/>
    <w:rsid w:val="00796C0F"/>
    <w:rsid w:val="007A4698"/>
    <w:rsid w:val="007B2886"/>
    <w:rsid w:val="007B3CE9"/>
    <w:rsid w:val="007C6187"/>
    <w:rsid w:val="007D2FFA"/>
    <w:rsid w:val="008067A7"/>
    <w:rsid w:val="00840D87"/>
    <w:rsid w:val="008642B1"/>
    <w:rsid w:val="00893AC9"/>
    <w:rsid w:val="008A4209"/>
    <w:rsid w:val="008D75E2"/>
    <w:rsid w:val="00965D99"/>
    <w:rsid w:val="00970EE1"/>
    <w:rsid w:val="00971868"/>
    <w:rsid w:val="009740A4"/>
    <w:rsid w:val="00995ED4"/>
    <w:rsid w:val="009A3DB6"/>
    <w:rsid w:val="009B159E"/>
    <w:rsid w:val="009C49C3"/>
    <w:rsid w:val="009F3909"/>
    <w:rsid w:val="00A03825"/>
    <w:rsid w:val="00A13D63"/>
    <w:rsid w:val="00A31DBC"/>
    <w:rsid w:val="00A43BAC"/>
    <w:rsid w:val="00A46141"/>
    <w:rsid w:val="00A575C5"/>
    <w:rsid w:val="00A840A1"/>
    <w:rsid w:val="00AA70F1"/>
    <w:rsid w:val="00AC4215"/>
    <w:rsid w:val="00AF32E8"/>
    <w:rsid w:val="00B05309"/>
    <w:rsid w:val="00B42224"/>
    <w:rsid w:val="00B70D98"/>
    <w:rsid w:val="00B728F2"/>
    <w:rsid w:val="00B764BA"/>
    <w:rsid w:val="00B822F2"/>
    <w:rsid w:val="00B82F5B"/>
    <w:rsid w:val="00B93F40"/>
    <w:rsid w:val="00BC14DB"/>
    <w:rsid w:val="00BC6319"/>
    <w:rsid w:val="00BD4D63"/>
    <w:rsid w:val="00BE1086"/>
    <w:rsid w:val="00BE5B3E"/>
    <w:rsid w:val="00C1200B"/>
    <w:rsid w:val="00C160C8"/>
    <w:rsid w:val="00C25B95"/>
    <w:rsid w:val="00C441E3"/>
    <w:rsid w:val="00C51F74"/>
    <w:rsid w:val="00C80701"/>
    <w:rsid w:val="00C97859"/>
    <w:rsid w:val="00CA52AC"/>
    <w:rsid w:val="00CF58C2"/>
    <w:rsid w:val="00D1212F"/>
    <w:rsid w:val="00D12EDF"/>
    <w:rsid w:val="00D345C2"/>
    <w:rsid w:val="00D40984"/>
    <w:rsid w:val="00D417BB"/>
    <w:rsid w:val="00D41803"/>
    <w:rsid w:val="00DA3527"/>
    <w:rsid w:val="00DA41AA"/>
    <w:rsid w:val="00DB3815"/>
    <w:rsid w:val="00DC19DF"/>
    <w:rsid w:val="00DC37AE"/>
    <w:rsid w:val="00E10F53"/>
    <w:rsid w:val="00EA17B8"/>
    <w:rsid w:val="00EA787D"/>
    <w:rsid w:val="00EB029C"/>
    <w:rsid w:val="00EB0DAA"/>
    <w:rsid w:val="00EB3BD5"/>
    <w:rsid w:val="00EC4211"/>
    <w:rsid w:val="00ED673A"/>
    <w:rsid w:val="00EE3634"/>
    <w:rsid w:val="00EF13B5"/>
    <w:rsid w:val="00F22456"/>
    <w:rsid w:val="00F328B2"/>
    <w:rsid w:val="00F370E5"/>
    <w:rsid w:val="00F422F7"/>
    <w:rsid w:val="00F44DE2"/>
    <w:rsid w:val="00F44F74"/>
    <w:rsid w:val="00F518C7"/>
    <w:rsid w:val="00F650A9"/>
    <w:rsid w:val="00F862FC"/>
    <w:rsid w:val="00FB0D58"/>
    <w:rsid w:val="00FB32E6"/>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C50B3-1AF6-47DF-BFF6-3F7E10920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6669</Words>
  <Characters>46782</Characters>
  <Application>Microsoft Office Word</Application>
  <DocSecurity>4</DocSecurity>
  <Lines>389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Сологуб Светлана Александровна</cp:lastModifiedBy>
  <cp:revision>2</cp:revision>
  <dcterms:created xsi:type="dcterms:W3CDTF">2026-06-22T08:52:00Z</dcterms:created>
  <dcterms:modified xsi:type="dcterms:W3CDTF">2026-06-22T08:52:00Z</dcterms:modified>
</cp:coreProperties>
</file>