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284" w:leader="none"/>
        </w:tabs>
        <w:spacing w:lineRule="auto" w:line="240"/>
        <w:ind w:hanging="0"/>
        <w:jc w:val="center"/>
        <w:rPr>
          <w:b/>
          <w:sz w:val="24"/>
          <w:szCs w:val="24"/>
        </w:rPr>
      </w:pPr>
      <w:r>
        <w:rPr>
          <w:b/>
          <w:sz w:val="24"/>
          <w:szCs w:val="24"/>
        </w:rPr>
        <w:t>Договор № ____</w:t>
      </w:r>
    </w:p>
    <w:p>
      <w:pPr>
        <w:pStyle w:val="Normal"/>
        <w:tabs>
          <w:tab w:val="clear" w:pos="708"/>
          <w:tab w:val="left" w:pos="284" w:leader="none"/>
        </w:tabs>
        <w:spacing w:lineRule="auto" w:line="240"/>
        <w:ind w:hanging="0"/>
        <w:jc w:val="center"/>
        <w:rPr>
          <w:b/>
          <w:sz w:val="24"/>
          <w:szCs w:val="24"/>
        </w:rPr>
      </w:pPr>
      <w:r>
        <w:rPr>
          <w:b/>
          <w:sz w:val="24"/>
          <w:szCs w:val="24"/>
        </w:rPr>
        <w:t>возмездного оказания услуг</w:t>
      </w:r>
    </w:p>
    <w:p>
      <w:pPr>
        <w:pStyle w:val="Normal"/>
        <w:tabs>
          <w:tab w:val="clear" w:pos="708"/>
          <w:tab w:val="left" w:pos="284" w:leader="none"/>
        </w:tabs>
        <w:spacing w:lineRule="auto" w:line="240"/>
        <w:ind w:hanging="0"/>
        <w:jc w:val="center"/>
        <w:rPr>
          <w:b/>
          <w:sz w:val="24"/>
          <w:szCs w:val="24"/>
        </w:rPr>
      </w:pPr>
      <w:r>
        <w:rPr>
          <w:b/>
          <w:sz w:val="24"/>
          <w:szCs w:val="24"/>
        </w:rPr>
      </w:r>
    </w:p>
    <w:p>
      <w:pPr>
        <w:pStyle w:val="Normal"/>
        <w:tabs>
          <w:tab w:val="clear" w:pos="708"/>
          <w:tab w:val="left" w:pos="284" w:leader="none"/>
        </w:tabs>
        <w:spacing w:lineRule="auto" w:line="240"/>
        <w:ind w:hanging="0"/>
        <w:jc w:val="left"/>
        <w:rPr>
          <w:bCs/>
          <w:sz w:val="24"/>
          <w:szCs w:val="24"/>
        </w:rPr>
      </w:pPr>
      <w:r>
        <w:rPr>
          <w:sz w:val="24"/>
          <w:szCs w:val="24"/>
        </w:rPr>
        <w:t>п. Синегорье</w:t>
        <w:tab/>
        <w:tab/>
        <w:tab/>
        <w:tab/>
        <w:tab/>
        <w:tab/>
        <w:tab/>
        <w:tab/>
        <w:tab/>
        <w:t>«___</w:t>
      </w:r>
      <w:r>
        <w:rPr>
          <w:bCs/>
          <w:sz w:val="24"/>
          <w:szCs w:val="24"/>
        </w:rPr>
        <w:t>» _________ 2026 года</w:t>
      </w:r>
    </w:p>
    <w:p>
      <w:pPr>
        <w:pStyle w:val="Normal"/>
        <w:tabs>
          <w:tab w:val="clear" w:pos="708"/>
          <w:tab w:val="left" w:pos="284" w:leader="none"/>
        </w:tabs>
        <w:spacing w:lineRule="auto" w:line="240"/>
        <w:ind w:hanging="0"/>
        <w:jc w:val="left"/>
        <w:rPr>
          <w:bCs/>
          <w:sz w:val="24"/>
          <w:szCs w:val="24"/>
        </w:rPr>
      </w:pPr>
      <w:r>
        <w:rPr>
          <w:bCs/>
          <w:sz w:val="24"/>
          <w:szCs w:val="24"/>
        </w:rPr>
      </w:r>
    </w:p>
    <w:p>
      <w:pPr>
        <w:pStyle w:val="Normal"/>
        <w:tabs>
          <w:tab w:val="clear" w:pos="708"/>
          <w:tab w:val="left" w:pos="284" w:leader="none"/>
        </w:tabs>
        <w:spacing w:lineRule="auto" w:line="240"/>
        <w:rPr>
          <w:sz w:val="24"/>
          <w:szCs w:val="24"/>
        </w:rPr>
      </w:pPr>
      <w:r>
        <w:rPr>
          <w:b/>
          <w:sz w:val="24"/>
          <w:szCs w:val="24"/>
        </w:rPr>
        <w:t xml:space="preserve">Публичное акционерное общество «____________» (ООО «___________») </w:t>
      </w:r>
      <w:r>
        <w:rPr>
          <w:sz w:val="24"/>
          <w:szCs w:val="24"/>
        </w:rPr>
        <w:t xml:space="preserve">(далее - «Исполнитель»), в лице Генерального директора ____________________, действующего на основании Устава, с одной стороны, и </w:t>
      </w:r>
    </w:p>
    <w:p>
      <w:pPr>
        <w:pStyle w:val="Normal"/>
        <w:tabs>
          <w:tab w:val="clear" w:pos="708"/>
          <w:tab w:val="left" w:pos="284" w:leader="none"/>
        </w:tabs>
        <w:spacing w:lineRule="auto" w:line="240"/>
        <w:rPr>
          <w:sz w:val="24"/>
          <w:szCs w:val="24"/>
        </w:rPr>
      </w:pPr>
      <w:r>
        <w:rPr>
          <w:b/>
          <w:bCs/>
          <w:color w:val="000000"/>
          <w:sz w:val="24"/>
          <w:szCs w:val="24"/>
        </w:rPr>
        <w:t xml:space="preserve">Акционерное общество «Гидроремонт-ВКК» (АО «Гидроремонт-ВКК») </w:t>
      </w:r>
      <w:r>
        <w:rPr>
          <w:sz w:val="24"/>
          <w:szCs w:val="24"/>
        </w:rPr>
        <w:t xml:space="preserve">(далее – «Заказчик»), </w:t>
      </w:r>
      <w:r>
        <w:rPr>
          <w:color w:val="000000"/>
          <w:sz w:val="24"/>
          <w:szCs w:val="24"/>
        </w:rPr>
        <w:t xml:space="preserve">в лице директора Башкирского филиала АО «Гидроремонт-ВКК» в г. Уфа ____________________, действующего на основании доверенности  от ________________ № _________________, </w:t>
      </w:r>
      <w:r>
        <w:rPr>
          <w:sz w:val="24"/>
          <w:szCs w:val="24"/>
        </w:rPr>
        <w:t>с другой стороны, совместно в дальнейшем именуемые «Стороны», а по отдельности – «Сторона», заключили настоящий Договор (далее – Договор) о нижеследующем:</w:t>
      </w:r>
    </w:p>
    <w:p>
      <w:pPr>
        <w:pStyle w:val="Normal"/>
        <w:tabs>
          <w:tab w:val="clear" w:pos="708"/>
          <w:tab w:val="left" w:pos="284" w:leader="none"/>
        </w:tabs>
        <w:spacing w:lineRule="auto" w:line="240"/>
        <w:rPr>
          <w:sz w:val="24"/>
          <w:szCs w:val="24"/>
        </w:rPr>
      </w:pPr>
      <w:r>
        <w:rPr>
          <w:sz w:val="24"/>
          <w:szCs w:val="24"/>
        </w:rPr>
      </w:r>
    </w:p>
    <w:p>
      <w:pPr>
        <w:pStyle w:val="Normal"/>
        <w:numPr>
          <w:ilvl w:val="0"/>
          <w:numId w:val="17"/>
        </w:numPr>
        <w:tabs>
          <w:tab w:val="clear" w:pos="708"/>
          <w:tab w:val="left" w:pos="284" w:leader="none"/>
        </w:tabs>
        <w:snapToGrid w:val="false"/>
        <w:spacing w:lineRule="auto" w:line="240"/>
        <w:ind w:left="0" w:hanging="0"/>
        <w:jc w:val="center"/>
        <w:rPr>
          <w:b/>
          <w:sz w:val="24"/>
          <w:szCs w:val="24"/>
        </w:rPr>
      </w:pPr>
      <w:r>
        <w:rPr>
          <w:b/>
          <w:sz w:val="24"/>
          <w:szCs w:val="24"/>
        </w:rPr>
        <w:t>Предмет Договора</w:t>
      </w:r>
    </w:p>
    <w:p>
      <w:pPr>
        <w:pStyle w:val="Normal"/>
        <w:widowControl w:val="false"/>
        <w:tabs>
          <w:tab w:val="clear" w:pos="708"/>
          <w:tab w:val="left" w:pos="284" w:leader="none"/>
        </w:tabs>
        <w:snapToGrid w:val="false"/>
        <w:spacing w:lineRule="auto" w:line="240"/>
        <w:ind w:hanging="0"/>
        <w:rPr>
          <w:sz w:val="24"/>
          <w:szCs w:val="24"/>
        </w:rPr>
      </w:pPr>
      <w:r>
        <w:rPr>
          <w:sz w:val="24"/>
          <w:szCs w:val="24"/>
        </w:rPr>
        <w:t>1.1. Исполнитель обязуется оказать Заказчику услуги</w:t>
      </w:r>
      <w:r>
        <w:rPr>
          <w:b/>
          <w:bCs/>
          <w:color w:val="000000"/>
          <w:sz w:val="24"/>
          <w:szCs w:val="24"/>
        </w:rPr>
        <w:t xml:space="preserve"> </w:t>
      </w:r>
      <w:r>
        <w:rPr>
          <w:bCs/>
          <w:color w:val="000000"/>
          <w:sz w:val="24"/>
          <w:szCs w:val="24"/>
        </w:rPr>
        <w:t xml:space="preserve">по временному размещению работников Заказчика </w:t>
      </w:r>
      <w:r>
        <w:rPr>
          <w:sz w:val="24"/>
          <w:szCs w:val="24"/>
        </w:rPr>
        <w:t>(далее – Услуги), а Заказчик обязуется принять их и оплатить в соответствии с условиями Договора.</w:t>
      </w:r>
    </w:p>
    <w:p>
      <w:pPr>
        <w:pStyle w:val="Normal"/>
        <w:tabs>
          <w:tab w:val="clear" w:pos="708"/>
          <w:tab w:val="left" w:pos="284" w:leader="none"/>
          <w:tab w:val="left" w:pos="1260" w:leader="none"/>
        </w:tabs>
        <w:spacing w:lineRule="auto" w:line="240"/>
        <w:ind w:hanging="0"/>
        <w:rPr>
          <w:sz w:val="24"/>
          <w:szCs w:val="24"/>
        </w:rPr>
      </w:pPr>
      <w:r>
        <w:rPr>
          <w:bCs/>
          <w:sz w:val="24"/>
          <w:szCs w:val="24"/>
        </w:rPr>
        <w:t xml:space="preserve">1.2. Услуги должны оказываться Исполнителем в строгом соответствии с нормами законодательства </w:t>
      </w:r>
      <w:r>
        <w:rPr>
          <w:sz w:val="24"/>
          <w:szCs w:val="24"/>
        </w:rPr>
        <w:t>Российской Федерации, условиями настоящего Договора.</w:t>
      </w:r>
    </w:p>
    <w:p>
      <w:pPr>
        <w:pStyle w:val="Normal"/>
        <w:shd w:val="clear" w:color="auto" w:fill="FFFFFF"/>
        <w:tabs>
          <w:tab w:val="clear" w:pos="708"/>
          <w:tab w:val="left" w:pos="284" w:leader="none"/>
        </w:tabs>
        <w:spacing w:lineRule="auto" w:line="240" w:before="5" w:after="0"/>
        <w:ind w:hanging="0"/>
        <w:rPr>
          <w:b/>
          <w:bCs/>
          <w:sz w:val="24"/>
          <w:szCs w:val="24"/>
        </w:rPr>
      </w:pPr>
      <w:r>
        <w:rPr>
          <w:sz w:val="24"/>
          <w:szCs w:val="24"/>
        </w:rPr>
        <w:t xml:space="preserve">1.3. Основанием для размещения работников </w:t>
      </w:r>
      <w:r>
        <w:rPr>
          <w:bCs/>
          <w:sz w:val="24"/>
          <w:szCs w:val="24"/>
        </w:rPr>
        <w:t>Заказчика</w:t>
      </w:r>
      <w:r>
        <w:rPr>
          <w:b/>
          <w:bCs/>
          <w:sz w:val="24"/>
          <w:szCs w:val="24"/>
        </w:rPr>
        <w:t xml:space="preserve"> </w:t>
      </w:r>
      <w:r>
        <w:rPr>
          <w:sz w:val="24"/>
          <w:szCs w:val="24"/>
        </w:rPr>
        <w:t xml:space="preserve">является заявка (Приложение №1 к Договору), предоставляемая </w:t>
      </w:r>
      <w:r>
        <w:rPr>
          <w:bCs/>
          <w:sz w:val="24"/>
          <w:szCs w:val="24"/>
        </w:rPr>
        <w:t>Исполнителю</w:t>
      </w:r>
      <w:r>
        <w:rPr>
          <w:b/>
          <w:bCs/>
          <w:sz w:val="24"/>
          <w:szCs w:val="24"/>
        </w:rPr>
        <w:t xml:space="preserve"> </w:t>
      </w:r>
      <w:r>
        <w:rPr>
          <w:sz w:val="24"/>
          <w:szCs w:val="24"/>
        </w:rPr>
        <w:t xml:space="preserve">за три дня до предполагаемой даты заселения, подписанная уполномоченным должностным лицом </w:t>
      </w:r>
      <w:r>
        <w:rPr>
          <w:bCs/>
          <w:sz w:val="24"/>
          <w:szCs w:val="24"/>
        </w:rPr>
        <w:t>Заказчика.</w:t>
      </w:r>
      <w:r>
        <w:rPr>
          <w:b/>
          <w:bCs/>
          <w:sz w:val="24"/>
          <w:szCs w:val="24"/>
        </w:rPr>
        <w:t xml:space="preserve"> </w:t>
      </w:r>
      <w:r>
        <w:rPr>
          <w:sz w:val="24"/>
          <w:szCs w:val="24"/>
        </w:rPr>
        <w:t xml:space="preserve">Работник Заказчика при заселении обязан предъявить представителю Исполнителя паспорт. Размещение осуществляется только при наличии заявки. </w:t>
      </w:r>
    </w:p>
    <w:p>
      <w:pPr>
        <w:pStyle w:val="Normal"/>
        <w:tabs>
          <w:tab w:val="clear" w:pos="708"/>
          <w:tab w:val="left" w:pos="284" w:leader="none"/>
          <w:tab w:val="left" w:pos="1260" w:leader="none"/>
        </w:tabs>
        <w:spacing w:lineRule="auto" w:line="240"/>
        <w:ind w:hanging="0"/>
        <w:rPr>
          <w:sz w:val="24"/>
          <w:szCs w:val="24"/>
        </w:rPr>
      </w:pPr>
      <w:r>
        <w:rPr>
          <w:sz w:val="24"/>
          <w:szCs w:val="24"/>
        </w:rPr>
        <w:t xml:space="preserve">1.4. Услуги оказываются для нужд </w:t>
      </w:r>
      <w:r>
        <w:rPr>
          <w:b/>
          <w:bCs/>
          <w:sz w:val="24"/>
          <w:szCs w:val="24"/>
        </w:rPr>
        <w:t>Башкирского филиала АО «Гидроремонт-ВКК».</w:t>
      </w:r>
    </w:p>
    <w:p>
      <w:pPr>
        <w:pStyle w:val="Normal"/>
        <w:tabs>
          <w:tab w:val="clear" w:pos="708"/>
          <w:tab w:val="left" w:pos="426" w:leader="none"/>
        </w:tabs>
        <w:spacing w:lineRule="auto" w:line="240" w:before="0" w:after="200"/>
        <w:ind w:hanging="0"/>
        <w:contextualSpacing/>
        <w:jc w:val="left"/>
        <w:rPr>
          <w:sz w:val="24"/>
          <w:szCs w:val="24"/>
        </w:rPr>
      </w:pPr>
      <w:r>
        <w:rPr>
          <w:sz w:val="24"/>
          <w:szCs w:val="24"/>
        </w:rPr>
        <w:t xml:space="preserve">1.5. Место оказания Услуг: </w:t>
      </w:r>
    </w:p>
    <w:p>
      <w:pPr>
        <w:pStyle w:val="Normal"/>
        <w:numPr>
          <w:ilvl w:val="0"/>
          <w:numId w:val="5"/>
        </w:numPr>
        <w:tabs>
          <w:tab w:val="clear" w:pos="708"/>
          <w:tab w:val="left" w:pos="426" w:leader="none"/>
        </w:tabs>
        <w:spacing w:lineRule="auto" w:line="240" w:before="0" w:after="200"/>
        <w:ind w:left="0" w:hanging="0"/>
        <w:contextualSpacing/>
        <w:rPr>
          <w:spacing w:val="4"/>
          <w:sz w:val="24"/>
          <w:szCs w:val="24"/>
        </w:rPr>
      </w:pPr>
      <w:r>
        <w:rPr>
          <w:spacing w:val="4"/>
          <w:sz w:val="24"/>
          <w:szCs w:val="24"/>
        </w:rPr>
        <w:t>Услуги оказываются на территории Исполнителя – Магаданская область, Среднеканский район, Усть-Среднеканская ГЭС в здании эксплуатационных служб (ЗЭС).</w:t>
      </w:r>
    </w:p>
    <w:p>
      <w:pPr>
        <w:pStyle w:val="Normal"/>
        <w:tabs>
          <w:tab w:val="clear" w:pos="708"/>
          <w:tab w:val="left" w:pos="284" w:leader="none"/>
          <w:tab w:val="left" w:pos="2880" w:leader="none"/>
        </w:tabs>
        <w:spacing w:lineRule="auto" w:line="240"/>
        <w:ind w:hanging="0"/>
        <w:rPr>
          <w:sz w:val="24"/>
          <w:szCs w:val="24"/>
        </w:rPr>
      </w:pPr>
      <w:r>
        <w:rPr>
          <w:sz w:val="24"/>
          <w:szCs w:val="24"/>
        </w:rPr>
        <w:t>1.6. Сроки оказания Услуг: с 10 марта 2027 года по 30 ноября 2027 года.</w:t>
      </w:r>
    </w:p>
    <w:p>
      <w:pPr>
        <w:pStyle w:val="Normal"/>
        <w:tabs>
          <w:tab w:val="clear" w:pos="708"/>
          <w:tab w:val="left" w:pos="284" w:leader="none"/>
          <w:tab w:val="left" w:pos="2880" w:leader="none"/>
        </w:tabs>
        <w:spacing w:lineRule="auto" w:line="240"/>
        <w:ind w:hanging="0"/>
        <w:rPr>
          <w:sz w:val="24"/>
          <w:szCs w:val="24"/>
        </w:rPr>
      </w:pPr>
      <w:r>
        <w:rPr>
          <w:sz w:val="24"/>
          <w:szCs w:val="24"/>
        </w:rPr>
      </w:r>
    </w:p>
    <w:p>
      <w:pPr>
        <w:pStyle w:val="Normal"/>
        <w:numPr>
          <w:ilvl w:val="0"/>
          <w:numId w:val="18"/>
        </w:numPr>
        <w:tabs>
          <w:tab w:val="clear" w:pos="708"/>
          <w:tab w:val="left" w:pos="284" w:leader="none"/>
        </w:tabs>
        <w:snapToGrid w:val="false"/>
        <w:spacing w:lineRule="auto" w:line="240"/>
        <w:ind w:left="0" w:hanging="0"/>
        <w:jc w:val="center"/>
        <w:rPr>
          <w:b/>
          <w:sz w:val="24"/>
          <w:szCs w:val="24"/>
        </w:rPr>
      </w:pPr>
      <w:r>
        <w:rPr>
          <w:b/>
          <w:sz w:val="24"/>
          <w:szCs w:val="24"/>
        </w:rPr>
        <w:t>Права и обязанности Сторон</w:t>
      </w:r>
    </w:p>
    <w:p>
      <w:pPr>
        <w:pStyle w:val="Normal"/>
        <w:tabs>
          <w:tab w:val="clear" w:pos="708"/>
          <w:tab w:val="left" w:pos="284" w:leader="none"/>
          <w:tab w:val="left" w:pos="709" w:leader="none"/>
        </w:tabs>
        <w:snapToGrid w:val="false"/>
        <w:spacing w:lineRule="auto" w:line="240"/>
        <w:ind w:hanging="0"/>
        <w:rPr>
          <w:b/>
          <w:sz w:val="24"/>
          <w:szCs w:val="24"/>
        </w:rPr>
      </w:pPr>
      <w:r>
        <w:rPr>
          <w:b/>
          <w:sz w:val="24"/>
          <w:szCs w:val="24"/>
        </w:rPr>
        <w:t>2.1. Заказчик обязан:</w:t>
      </w:r>
    </w:p>
    <w:p>
      <w:pPr>
        <w:pStyle w:val="Normal"/>
        <w:tabs>
          <w:tab w:val="clear" w:pos="708"/>
          <w:tab w:val="left" w:pos="284" w:leader="none"/>
        </w:tabs>
        <w:spacing w:lineRule="auto" w:line="240"/>
        <w:ind w:hanging="0"/>
        <w:rPr>
          <w:sz w:val="24"/>
          <w:szCs w:val="24"/>
        </w:rPr>
      </w:pPr>
      <w:r>
        <w:rPr>
          <w:sz w:val="24"/>
          <w:szCs w:val="24"/>
        </w:rPr>
        <w:t>2.1.1. оказывать Исполнителю содействие в исполнении настоящего Договора, а именно:</w:t>
      </w:r>
    </w:p>
    <w:p>
      <w:pPr>
        <w:pStyle w:val="Normal"/>
        <w:tabs>
          <w:tab w:val="clear" w:pos="708"/>
          <w:tab w:val="left" w:pos="284" w:leader="none"/>
        </w:tabs>
        <w:spacing w:lineRule="auto" w:line="240"/>
        <w:ind w:hanging="0"/>
        <w:rPr>
          <w:sz w:val="24"/>
          <w:szCs w:val="24"/>
        </w:rPr>
      </w:pPr>
      <w:r>
        <w:rPr>
          <w:sz w:val="24"/>
          <w:szCs w:val="24"/>
        </w:rPr>
        <w:t>представить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Указанные материалы, документы, сведения и информация предоставляются Заказчиком Исполнителю с приложением их полного перечня в течение 5 (пяти) рабочих дней с момента получения соответствующего запроса Исполнителя. Прием материалов, документов, сведений и информации осуществляется Исполнителем путем проставления соответствующей отметки на копии вышеуказанного перечня, возвращаемой Заказчику.</w:t>
      </w:r>
    </w:p>
    <w:p>
      <w:pPr>
        <w:pStyle w:val="Normal"/>
        <w:shd w:val="clear" w:color="auto" w:fill="FFFFFF"/>
        <w:tabs>
          <w:tab w:val="clear" w:pos="708"/>
          <w:tab w:val="left" w:pos="0" w:leader="none"/>
          <w:tab w:val="left" w:pos="709" w:leader="none"/>
        </w:tabs>
        <w:spacing w:lineRule="auto" w:line="240" w:before="5" w:after="0"/>
        <w:ind w:hanging="0"/>
        <w:rPr>
          <w:sz w:val="24"/>
          <w:szCs w:val="24"/>
        </w:rPr>
      </w:pPr>
      <w:r>
        <w:rPr>
          <w:sz w:val="24"/>
          <w:szCs w:val="24"/>
        </w:rPr>
        <w:t xml:space="preserve">2.1.1.1. предоставить заявку, оформленную в соответствии с Приложением №1 к настоящему договору с </w:t>
      </w:r>
      <w:r>
        <w:rPr>
          <w:b/>
          <w:sz w:val="24"/>
          <w:szCs w:val="24"/>
        </w:rPr>
        <w:t>обязательным</w:t>
      </w:r>
      <w:r>
        <w:rPr>
          <w:sz w:val="24"/>
          <w:szCs w:val="24"/>
        </w:rPr>
        <w:t xml:space="preserve"> указанием личных данных работников Заказчика (Ф.И.О., дата рождения и место регистрации (прописки)). В случае временного размещения у Исполнителя иностранных граждан либо лиц без гражданства, являющихся работниками Заказчика, ответственность перед Федеральной Миграционной службой РФ по регистрации данных лиц по месту пребывания несет Заказчик.</w:t>
      </w:r>
    </w:p>
    <w:p>
      <w:pPr>
        <w:pStyle w:val="Normal"/>
        <w:shd w:val="clear" w:color="auto" w:fill="FFFFFF"/>
        <w:tabs>
          <w:tab w:val="clear" w:pos="708"/>
          <w:tab w:val="left" w:pos="0" w:leader="none"/>
          <w:tab w:val="left" w:pos="709" w:leader="none"/>
        </w:tabs>
        <w:spacing w:lineRule="auto" w:line="240" w:before="5" w:after="0"/>
        <w:ind w:hanging="0"/>
        <w:rPr>
          <w:sz w:val="24"/>
          <w:szCs w:val="24"/>
        </w:rPr>
      </w:pPr>
      <w:r>
        <w:rPr>
          <w:sz w:val="24"/>
          <w:szCs w:val="24"/>
        </w:rPr>
        <w:t>2.1.1.2. выполнить все требования законодательства о защите персональных данных, передавая Исполнителю информацию, указанную в заявке в соответствии с Приложением №1 к настоящему договору. Заказчик подтверждает, что необходимые согласия субъектов персональных данных на их обработку Заказчиком получены (либо будут получены).</w:t>
      </w:r>
    </w:p>
    <w:p>
      <w:pPr>
        <w:pStyle w:val="Normal"/>
        <w:shd w:val="clear" w:color="auto" w:fill="FFFFFF"/>
        <w:tabs>
          <w:tab w:val="clear" w:pos="708"/>
          <w:tab w:val="left" w:pos="0" w:leader="none"/>
        </w:tabs>
        <w:spacing w:lineRule="auto" w:line="240"/>
        <w:ind w:hanging="0"/>
        <w:rPr>
          <w:sz w:val="24"/>
          <w:szCs w:val="24"/>
        </w:rPr>
      </w:pPr>
      <w:r>
        <w:rPr>
          <w:sz w:val="24"/>
          <w:szCs w:val="24"/>
        </w:rPr>
        <w:t>2.1.1.3. нести ответственность за своих работников, размещаемых у Исполнителя, по обязательному ознакомлению и исполнению Правил проживания, Правил пожарной безопасности.</w:t>
      </w:r>
    </w:p>
    <w:p>
      <w:pPr>
        <w:pStyle w:val="Normal"/>
        <w:shd w:val="clear" w:color="auto" w:fill="FFFFFF"/>
        <w:tabs>
          <w:tab w:val="clear" w:pos="708"/>
          <w:tab w:val="left" w:pos="0" w:leader="none"/>
        </w:tabs>
        <w:spacing w:lineRule="auto" w:line="240"/>
        <w:ind w:hanging="0"/>
        <w:rPr>
          <w:sz w:val="24"/>
          <w:szCs w:val="24"/>
        </w:rPr>
      </w:pPr>
      <w:r>
        <w:rPr>
          <w:sz w:val="24"/>
          <w:szCs w:val="24"/>
        </w:rPr>
        <w:t>2.1.1.4. предоставить заявку (Приложение №1 к Договору) в обязательном порядке в адрес Исполнителя</w:t>
      </w:r>
      <w:r>
        <w:rPr>
          <w:b/>
          <w:sz w:val="24"/>
          <w:szCs w:val="24"/>
        </w:rPr>
        <w:t xml:space="preserve"> </w:t>
      </w:r>
      <w:r>
        <w:rPr>
          <w:sz w:val="24"/>
          <w:szCs w:val="24"/>
        </w:rPr>
        <w:t xml:space="preserve"> согласно п. 1.3. настоящего договора любым доступным способом: по факсу                      ____ либо электронной почтой: ______________</w:t>
      </w:r>
    </w:p>
    <w:p>
      <w:pPr>
        <w:pStyle w:val="Normal"/>
        <w:shd w:val="clear" w:color="auto" w:fill="FFFFFF"/>
        <w:tabs>
          <w:tab w:val="clear" w:pos="708"/>
          <w:tab w:val="left" w:pos="0" w:leader="none"/>
        </w:tabs>
        <w:spacing w:lineRule="auto" w:line="240"/>
        <w:ind w:hanging="0"/>
        <w:rPr>
          <w:sz w:val="24"/>
          <w:szCs w:val="24"/>
        </w:rPr>
      </w:pPr>
      <w:r>
        <w:rPr>
          <w:sz w:val="24"/>
          <w:szCs w:val="24"/>
        </w:rPr>
        <w:t>2.1.1.5. Обеспечить сохранность мебели, инвентаря, постельных принадлежностей.</w:t>
      </w:r>
    </w:p>
    <w:p>
      <w:pPr>
        <w:pStyle w:val="Normal"/>
        <w:shd w:val="clear" w:color="auto" w:fill="FFFFFF"/>
        <w:tabs>
          <w:tab w:val="clear" w:pos="708"/>
          <w:tab w:val="left" w:pos="284" w:leader="none"/>
          <w:tab w:val="left" w:pos="426" w:leader="none"/>
        </w:tabs>
        <w:spacing w:lineRule="auto" w:line="240"/>
        <w:ind w:hanging="0"/>
        <w:rPr>
          <w:sz w:val="24"/>
          <w:szCs w:val="24"/>
        </w:rPr>
      </w:pPr>
      <w:r>
        <w:rPr>
          <w:sz w:val="24"/>
          <w:szCs w:val="24"/>
        </w:rPr>
        <w:t xml:space="preserve">2.1.1.6. Возмещать </w:t>
      </w:r>
      <w:r>
        <w:rPr>
          <w:bCs/>
          <w:sz w:val="24"/>
          <w:szCs w:val="24"/>
        </w:rPr>
        <w:t>Исполнителю</w:t>
      </w:r>
      <w:r>
        <w:rPr>
          <w:b/>
          <w:bCs/>
          <w:sz w:val="24"/>
          <w:szCs w:val="24"/>
        </w:rPr>
        <w:t xml:space="preserve"> </w:t>
      </w:r>
      <w:r>
        <w:rPr>
          <w:sz w:val="24"/>
          <w:szCs w:val="24"/>
        </w:rPr>
        <w:t>убытки, причиненные в случае повреждения помещения,  мебели, инвентаря, постельных принадлежностей  согласно п. 5.6. настоящего договора.</w:t>
      </w:r>
    </w:p>
    <w:p>
      <w:pPr>
        <w:pStyle w:val="Normal"/>
        <w:shd w:val="clear" w:color="auto" w:fill="FFFFFF"/>
        <w:tabs>
          <w:tab w:val="clear" w:pos="708"/>
          <w:tab w:val="left" w:pos="284" w:leader="none"/>
          <w:tab w:val="left" w:pos="426" w:leader="none"/>
          <w:tab w:val="left" w:pos="720" w:leader="none"/>
        </w:tabs>
        <w:spacing w:lineRule="auto" w:line="240"/>
        <w:ind w:left="360" w:hanging="360"/>
        <w:rPr>
          <w:sz w:val="24"/>
          <w:szCs w:val="24"/>
        </w:rPr>
      </w:pPr>
      <w:r>
        <w:rPr>
          <w:sz w:val="24"/>
          <w:szCs w:val="24"/>
        </w:rPr>
        <w:t>2.1.1.7. Соблюдать Правила проживания и требования пожарной безопасности.</w:t>
      </w:r>
    </w:p>
    <w:p>
      <w:pPr>
        <w:pStyle w:val="Normal"/>
        <w:shd w:val="clear" w:color="auto" w:fill="FFFFFF"/>
        <w:tabs>
          <w:tab w:val="clear" w:pos="708"/>
          <w:tab w:val="left" w:pos="0" w:leader="none"/>
          <w:tab w:val="left" w:pos="720" w:leader="none"/>
        </w:tabs>
        <w:spacing w:lineRule="auto" w:line="240"/>
        <w:ind w:hanging="0"/>
        <w:rPr>
          <w:bCs/>
          <w:sz w:val="24"/>
          <w:szCs w:val="24"/>
        </w:rPr>
      </w:pPr>
      <w:r>
        <w:rPr>
          <w:sz w:val="24"/>
          <w:szCs w:val="24"/>
        </w:rPr>
        <w:t xml:space="preserve">2.1.1.8. При выезде работников с территории </w:t>
      </w:r>
      <w:r>
        <w:rPr>
          <w:bCs/>
          <w:sz w:val="24"/>
          <w:szCs w:val="24"/>
        </w:rPr>
        <w:t>Заказчика</w:t>
      </w:r>
      <w:r>
        <w:rPr>
          <w:sz w:val="24"/>
          <w:szCs w:val="24"/>
        </w:rPr>
        <w:t xml:space="preserve">, обеспечить сдачу выданных постельных принадлежностей, инвентаря, ключей ответственному лицу </w:t>
      </w:r>
      <w:r>
        <w:rPr>
          <w:bCs/>
          <w:sz w:val="24"/>
          <w:szCs w:val="24"/>
        </w:rPr>
        <w:t>Исполнителя под роспись в соответствующем журнале.</w:t>
      </w:r>
    </w:p>
    <w:p>
      <w:pPr>
        <w:pStyle w:val="Normal"/>
        <w:shd w:val="clear" w:color="auto" w:fill="FFFFFF"/>
        <w:tabs>
          <w:tab w:val="clear" w:pos="708"/>
          <w:tab w:val="left" w:pos="0" w:leader="none"/>
          <w:tab w:val="left" w:pos="426" w:leader="none"/>
          <w:tab w:val="left" w:pos="720" w:leader="none"/>
        </w:tabs>
        <w:spacing w:lineRule="auto" w:line="240"/>
        <w:ind w:hanging="0"/>
        <w:rPr>
          <w:sz w:val="24"/>
          <w:szCs w:val="24"/>
        </w:rPr>
      </w:pPr>
      <w:r>
        <w:rPr>
          <w:sz w:val="24"/>
          <w:szCs w:val="24"/>
        </w:rPr>
        <w:t xml:space="preserve">2.1.1.9. По окончанию срока действия договора обеспечить сдачу мест, занимаемых работниками </w:t>
      </w:r>
      <w:r>
        <w:rPr>
          <w:bCs/>
          <w:sz w:val="24"/>
          <w:szCs w:val="24"/>
        </w:rPr>
        <w:t>Заказчика.</w:t>
      </w:r>
    </w:p>
    <w:p>
      <w:pPr>
        <w:pStyle w:val="Normal"/>
        <w:shd w:val="clear" w:color="auto" w:fill="FFFFFF"/>
        <w:tabs>
          <w:tab w:val="clear" w:pos="708"/>
          <w:tab w:val="left" w:pos="0" w:leader="none"/>
          <w:tab w:val="left" w:pos="720" w:leader="none"/>
        </w:tabs>
        <w:spacing w:lineRule="auto" w:line="240"/>
        <w:ind w:hanging="0"/>
        <w:rPr>
          <w:bCs/>
          <w:sz w:val="24"/>
          <w:szCs w:val="24"/>
        </w:rPr>
      </w:pPr>
      <w:r>
        <w:rPr>
          <w:bCs/>
          <w:sz w:val="24"/>
          <w:szCs w:val="24"/>
        </w:rPr>
        <w:t>2.1.1.10. Не направлять и не включать в заявку Заказчика на размещение работников сторонних предприятий. При выявлении факта проживания работников сторонних предприятий, размещенных по заявкам Заказчика, последний несет полную ответственность за действия данных работников, как за свои собственные.</w:t>
      </w:r>
    </w:p>
    <w:p>
      <w:pPr>
        <w:pStyle w:val="Normal"/>
        <w:shd w:val="clear" w:color="auto" w:fill="FFFFFF"/>
        <w:tabs>
          <w:tab w:val="clear" w:pos="708"/>
          <w:tab w:val="left" w:pos="0" w:leader="none"/>
          <w:tab w:val="left" w:pos="720" w:leader="none"/>
        </w:tabs>
        <w:spacing w:lineRule="auto" w:line="240"/>
        <w:ind w:hanging="0"/>
        <w:rPr>
          <w:bCs/>
          <w:sz w:val="24"/>
          <w:szCs w:val="24"/>
        </w:rPr>
      </w:pPr>
      <w:r>
        <w:rPr>
          <w:bCs/>
          <w:sz w:val="24"/>
          <w:szCs w:val="24"/>
        </w:rPr>
        <w:t xml:space="preserve">2.1.1.11. Заказчик </w:t>
      </w:r>
      <w:r>
        <w:rPr>
          <w:sz w:val="24"/>
          <w:szCs w:val="24"/>
        </w:rPr>
        <w:t xml:space="preserve">обязан на основании составленного </w:t>
      </w:r>
      <w:r>
        <w:rPr>
          <w:bCs/>
          <w:sz w:val="24"/>
          <w:szCs w:val="24"/>
        </w:rPr>
        <w:t xml:space="preserve">Исполнителем, </w:t>
      </w:r>
      <w:r>
        <w:rPr>
          <w:sz w:val="24"/>
          <w:szCs w:val="24"/>
        </w:rPr>
        <w:t>с привлечением представителя</w:t>
      </w:r>
      <w:r>
        <w:rPr>
          <w:bCs/>
          <w:sz w:val="24"/>
          <w:szCs w:val="24"/>
        </w:rPr>
        <w:t xml:space="preserve"> Заказчика,</w:t>
      </w:r>
      <w:r>
        <w:rPr>
          <w:sz w:val="24"/>
          <w:szCs w:val="24"/>
        </w:rPr>
        <w:t xml:space="preserve"> Акта о нарушении работником </w:t>
      </w:r>
      <w:r>
        <w:rPr>
          <w:bCs/>
          <w:sz w:val="24"/>
          <w:szCs w:val="24"/>
        </w:rPr>
        <w:t xml:space="preserve">Заказчика </w:t>
      </w:r>
      <w:r>
        <w:rPr>
          <w:sz w:val="24"/>
          <w:szCs w:val="24"/>
        </w:rPr>
        <w:t xml:space="preserve">Правил проживания, обеспечить выезд данного нарушителя с территории Исполнителя в течение суток и в дальнейшем не направлять его для размещения у </w:t>
      </w:r>
      <w:r>
        <w:rPr>
          <w:bCs/>
          <w:sz w:val="24"/>
          <w:szCs w:val="24"/>
        </w:rPr>
        <w:t>Исполнителя. Указанный Акт может быть составлен службой безопасности ПАО «Колымаэнерго» и будет иметь законную юридическую силу для применения меры ответственности (взысканий, штрафов) Исполнителем в соответствии с условиями настоящего Договора.</w:t>
      </w:r>
    </w:p>
    <w:p>
      <w:pPr>
        <w:pStyle w:val="13"/>
        <w:tabs>
          <w:tab w:val="clear" w:pos="708"/>
          <w:tab w:val="left" w:pos="567" w:leader="none"/>
        </w:tabs>
        <w:jc w:val="both"/>
        <w:rPr>
          <w:sz w:val="24"/>
          <w:szCs w:val="24"/>
        </w:rPr>
      </w:pPr>
      <w:r>
        <w:rPr>
          <w:sz w:val="24"/>
          <w:szCs w:val="24"/>
        </w:rPr>
        <w:t>2.1.2. Обеспечить выполнение всех необходимых мероприятий по охране труда, технике безопасности, пожарной и промышленной безопасности, охране окружающей среды, пропускного и внутриобъектового режима Исполнителя в соответствии с законодательством Российской Федерации, локальными нормативными актами Заказчика и Исполнителя.</w:t>
      </w:r>
    </w:p>
    <w:p>
      <w:pPr>
        <w:pStyle w:val="Normal"/>
        <w:tabs>
          <w:tab w:val="clear" w:pos="708"/>
          <w:tab w:val="left" w:pos="284" w:leader="none"/>
          <w:tab w:val="left" w:pos="709" w:leader="none"/>
        </w:tabs>
        <w:snapToGrid w:val="false"/>
        <w:spacing w:lineRule="auto" w:line="240"/>
        <w:ind w:hanging="0"/>
        <w:rPr>
          <w:sz w:val="24"/>
          <w:szCs w:val="24"/>
        </w:rPr>
      </w:pPr>
      <w:r>
        <w:rPr>
          <w:sz w:val="24"/>
          <w:szCs w:val="24"/>
        </w:rPr>
        <w:t>2.1.3. принять оказанные Исполнителем Услуги и оплатить их своевременно и в полном объеме на условиях, предусмотренных Договором.</w:t>
      </w:r>
    </w:p>
    <w:p>
      <w:pPr>
        <w:pStyle w:val="Normal"/>
        <w:tabs>
          <w:tab w:val="clear" w:pos="708"/>
          <w:tab w:val="left" w:pos="284" w:leader="none"/>
          <w:tab w:val="left" w:pos="709" w:leader="none"/>
        </w:tabs>
        <w:snapToGrid w:val="false"/>
        <w:spacing w:lineRule="auto" w:line="240"/>
        <w:ind w:hanging="0"/>
        <w:rPr>
          <w:b/>
          <w:sz w:val="24"/>
          <w:szCs w:val="24"/>
        </w:rPr>
      </w:pPr>
      <w:r>
        <w:rPr>
          <w:b/>
          <w:sz w:val="24"/>
          <w:szCs w:val="24"/>
        </w:rPr>
        <w:t>2.2. Заказчик вправе:</w:t>
      </w:r>
    </w:p>
    <w:p>
      <w:pPr>
        <w:pStyle w:val="Normal"/>
        <w:tabs>
          <w:tab w:val="clear" w:pos="708"/>
          <w:tab w:val="left" w:pos="284" w:leader="none"/>
          <w:tab w:val="left" w:pos="709" w:leader="none"/>
        </w:tabs>
        <w:snapToGrid w:val="false"/>
        <w:spacing w:lineRule="auto" w:line="240"/>
        <w:ind w:hanging="0"/>
        <w:rPr>
          <w:sz w:val="24"/>
          <w:szCs w:val="24"/>
        </w:rPr>
      </w:pPr>
      <w:r>
        <w:rPr>
          <w:sz w:val="24"/>
          <w:szCs w:val="24"/>
        </w:rPr>
        <w:t>2.2.1. в любое время осуществлять контроль за ходом оказания Исполнителем Услуг, указывать Исполнителю на выявленные недостатки, требовать их устранения;</w:t>
      </w:r>
    </w:p>
    <w:p>
      <w:pPr>
        <w:pStyle w:val="Normal"/>
        <w:tabs>
          <w:tab w:val="clear" w:pos="708"/>
          <w:tab w:val="left" w:pos="284" w:leader="none"/>
          <w:tab w:val="left" w:pos="709" w:leader="none"/>
        </w:tabs>
        <w:snapToGrid w:val="false"/>
        <w:spacing w:lineRule="auto" w:line="240"/>
        <w:ind w:hanging="0"/>
        <w:rPr>
          <w:b/>
          <w:sz w:val="24"/>
          <w:szCs w:val="24"/>
        </w:rPr>
      </w:pPr>
      <w:r>
        <w:rPr>
          <w:b/>
          <w:sz w:val="24"/>
          <w:szCs w:val="24"/>
        </w:rPr>
        <w:t>2.3. Исполнитель обязан:</w:t>
      </w:r>
    </w:p>
    <w:p>
      <w:pPr>
        <w:pStyle w:val="Normal"/>
        <w:tabs>
          <w:tab w:val="clear" w:pos="708"/>
          <w:tab w:val="left" w:pos="284" w:leader="none"/>
          <w:tab w:val="left" w:pos="709" w:leader="none"/>
        </w:tabs>
        <w:snapToGrid w:val="false"/>
        <w:spacing w:lineRule="auto" w:line="240"/>
        <w:ind w:hanging="0"/>
        <w:rPr>
          <w:sz w:val="24"/>
          <w:szCs w:val="24"/>
        </w:rPr>
      </w:pPr>
      <w:r>
        <w:rPr>
          <w:sz w:val="24"/>
          <w:szCs w:val="24"/>
        </w:rPr>
        <w:t>2.3.1. оказать Услуги качественно, в полном объеме, на высоком профессиональном уровне и в установленные Договором сроки;</w:t>
      </w:r>
    </w:p>
    <w:p>
      <w:pPr>
        <w:pStyle w:val="Normal"/>
        <w:tabs>
          <w:tab w:val="clear" w:pos="708"/>
          <w:tab w:val="left" w:pos="284" w:leader="none"/>
          <w:tab w:val="left" w:pos="709" w:leader="none"/>
        </w:tabs>
        <w:snapToGrid w:val="false"/>
        <w:spacing w:lineRule="auto" w:line="240"/>
        <w:ind w:hanging="0"/>
        <w:rPr>
          <w:sz w:val="24"/>
          <w:szCs w:val="24"/>
        </w:rPr>
      </w:pPr>
      <w:r>
        <w:rPr>
          <w:sz w:val="24"/>
          <w:szCs w:val="24"/>
        </w:rPr>
        <w:t>2.3.2. регулярно 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Normal"/>
        <w:tabs>
          <w:tab w:val="left" w:pos="284" w:leader="none"/>
          <w:tab w:val="left" w:pos="708" w:leader="none"/>
        </w:tabs>
        <w:spacing w:lineRule="auto" w:line="240"/>
        <w:ind w:hanging="0"/>
        <w:rPr>
          <w:sz w:val="24"/>
          <w:szCs w:val="24"/>
        </w:rPr>
      </w:pPr>
      <w:r>
        <w:rPr>
          <w:sz w:val="24"/>
          <w:szCs w:val="24"/>
        </w:rPr>
        <w:t>2.3.3. своевременно сообщать Заказчику о возникновении обстоятельств, способных негативно повлиять на оказание Услуг по Договору;</w:t>
      </w:r>
    </w:p>
    <w:p>
      <w:pPr>
        <w:pStyle w:val="Normal"/>
        <w:tabs>
          <w:tab w:val="clear" w:pos="708"/>
          <w:tab w:val="left" w:pos="284" w:leader="none"/>
          <w:tab w:val="left" w:pos="709" w:leader="none"/>
        </w:tabs>
        <w:spacing w:lineRule="auto" w:line="240"/>
        <w:ind w:hanging="0"/>
        <w:rPr>
          <w:sz w:val="24"/>
          <w:szCs w:val="24"/>
        </w:rPr>
      </w:pPr>
      <w:r>
        <w:rPr>
          <w:sz w:val="24"/>
          <w:szCs w:val="24"/>
        </w:rPr>
        <w:t>2.3.4.  устранять замечания Заказчика в установленные им сроки.</w:t>
      </w:r>
    </w:p>
    <w:p>
      <w:pPr>
        <w:pStyle w:val="Normal"/>
        <w:shd w:val="clear" w:color="auto" w:fill="FFFFFF"/>
        <w:tabs>
          <w:tab w:val="clear" w:pos="708"/>
          <w:tab w:val="left" w:pos="720" w:leader="none"/>
        </w:tabs>
        <w:spacing w:lineRule="auto" w:line="240" w:before="5" w:after="0"/>
        <w:ind w:hanging="0"/>
        <w:rPr>
          <w:sz w:val="24"/>
          <w:szCs w:val="24"/>
        </w:rPr>
      </w:pPr>
      <w:r>
        <w:rPr>
          <w:sz w:val="24"/>
          <w:szCs w:val="24"/>
        </w:rPr>
        <w:t xml:space="preserve">2.3.5. Предоставить работникам Заказчика места (при наличии) для их временного размещения согласно заявке (Приложение №1к Договору), при условии соблюдения Заказчиком условий подачи заявок и оплаты. </w:t>
      </w:r>
    </w:p>
    <w:p>
      <w:pPr>
        <w:pStyle w:val="Normal"/>
        <w:shd w:val="clear" w:color="auto" w:fill="FFFFFF"/>
        <w:tabs>
          <w:tab w:val="clear" w:pos="708"/>
          <w:tab w:val="left" w:pos="720" w:leader="none"/>
        </w:tabs>
        <w:spacing w:lineRule="auto" w:line="240" w:before="5" w:after="0"/>
        <w:ind w:hanging="0"/>
        <w:rPr>
          <w:bCs/>
          <w:sz w:val="24"/>
          <w:szCs w:val="24"/>
        </w:rPr>
      </w:pPr>
      <w:r>
        <w:rPr>
          <w:sz w:val="24"/>
          <w:szCs w:val="24"/>
        </w:rPr>
        <w:t>2.3.6. Обеспечить необходимые жилищно-бытовые условия для размещения.</w:t>
      </w:r>
      <w:r>
        <w:rPr>
          <w:bCs/>
          <w:sz w:val="24"/>
          <w:szCs w:val="24"/>
        </w:rPr>
        <w:t xml:space="preserve"> </w:t>
      </w:r>
      <w:r>
        <w:rPr>
          <w:sz w:val="24"/>
          <w:szCs w:val="24"/>
        </w:rPr>
        <w:t>Содержать места для размещения в соответствии с санитарно – гигиеническими правилами и нормами.</w:t>
      </w:r>
    </w:p>
    <w:p>
      <w:pPr>
        <w:pStyle w:val="Normal"/>
        <w:tabs>
          <w:tab w:val="clear" w:pos="708"/>
          <w:tab w:val="left" w:pos="720" w:leader="none"/>
        </w:tabs>
        <w:spacing w:lineRule="auto" w:line="240" w:before="5" w:after="0"/>
        <w:ind w:left="360" w:hanging="360"/>
        <w:rPr>
          <w:sz w:val="24"/>
          <w:szCs w:val="24"/>
        </w:rPr>
      </w:pPr>
      <w:r>
        <w:rPr>
          <w:sz w:val="24"/>
          <w:szCs w:val="24"/>
        </w:rPr>
        <w:t xml:space="preserve">2.3.7. Обеспечить своевременную выдачу проживающим постельных принадлежностей. </w:t>
      </w:r>
    </w:p>
    <w:p>
      <w:pPr>
        <w:pStyle w:val="Normal"/>
        <w:shd w:val="clear" w:color="auto" w:fill="FFFFFF"/>
        <w:tabs>
          <w:tab w:val="clear" w:pos="708"/>
          <w:tab w:val="left" w:pos="720" w:leader="none"/>
        </w:tabs>
        <w:spacing w:lineRule="auto" w:line="240" w:before="5" w:after="0"/>
        <w:ind w:hanging="0"/>
        <w:rPr>
          <w:sz w:val="24"/>
          <w:szCs w:val="24"/>
        </w:rPr>
      </w:pPr>
      <w:r>
        <w:rPr>
          <w:sz w:val="24"/>
          <w:szCs w:val="24"/>
        </w:rPr>
        <w:t>2.3.8. Производить ремонт инвентаря и оборудования, находящихся в предоставленных Заказчику комнатах, в случае, если они сломались не по вине Заказчика. В иных случаях Заказчик возмещает ущерб в соответствии с п.5.6. настоящего договора.</w:t>
      </w:r>
    </w:p>
    <w:p>
      <w:pPr>
        <w:pStyle w:val="Normal"/>
        <w:shd w:val="clear" w:color="auto" w:fill="FFFFFF"/>
        <w:tabs>
          <w:tab w:val="clear" w:pos="708"/>
          <w:tab w:val="left" w:pos="720" w:leader="none"/>
        </w:tabs>
        <w:spacing w:lineRule="auto" w:line="240" w:before="5" w:after="0"/>
        <w:ind w:hanging="0"/>
        <w:rPr>
          <w:sz w:val="24"/>
          <w:szCs w:val="24"/>
        </w:rPr>
      </w:pPr>
      <w:r>
        <w:rPr>
          <w:sz w:val="24"/>
          <w:szCs w:val="24"/>
        </w:rPr>
        <w:t>2.3.9. Содержать помещения, места общего пользования и прилегающей территории в надлежащем состоянии.</w:t>
      </w:r>
    </w:p>
    <w:p>
      <w:pPr>
        <w:pStyle w:val="Normal"/>
        <w:shd w:val="clear" w:color="auto" w:fill="FFFFFF"/>
        <w:tabs>
          <w:tab w:val="clear" w:pos="708"/>
          <w:tab w:val="left" w:pos="720" w:leader="none"/>
        </w:tabs>
        <w:spacing w:lineRule="auto" w:line="240" w:before="5" w:after="0"/>
        <w:ind w:hanging="0"/>
        <w:rPr>
          <w:sz w:val="24"/>
          <w:szCs w:val="24"/>
        </w:rPr>
      </w:pPr>
      <w:r>
        <w:rPr>
          <w:sz w:val="24"/>
          <w:szCs w:val="24"/>
        </w:rPr>
        <w:t>2.3.10. Обеспечить исправное функционирование отопительной системы, освещения, канализации, водоснабжения.</w:t>
      </w:r>
    </w:p>
    <w:p>
      <w:pPr>
        <w:pStyle w:val="Normal"/>
        <w:shd w:val="clear" w:color="auto" w:fill="FFFFFF"/>
        <w:tabs>
          <w:tab w:val="clear" w:pos="708"/>
          <w:tab w:val="left" w:pos="720" w:leader="none"/>
        </w:tabs>
        <w:spacing w:lineRule="auto" w:line="240" w:before="5" w:after="0"/>
        <w:ind w:hanging="0"/>
        <w:rPr>
          <w:sz w:val="24"/>
          <w:szCs w:val="24"/>
        </w:rPr>
      </w:pPr>
      <w:r>
        <w:rPr>
          <w:sz w:val="24"/>
          <w:szCs w:val="24"/>
        </w:rPr>
        <w:t xml:space="preserve">2.3.11. Обеспечить информацией, в доступном для обозрения месте, информационным стендом с Правилами проживания и Правилами пожарной безопасности для ознакомления с ними вселяемых работников </w:t>
      </w:r>
      <w:r>
        <w:rPr>
          <w:bCs/>
          <w:sz w:val="24"/>
          <w:szCs w:val="24"/>
        </w:rPr>
        <w:t>Заказчика</w:t>
      </w:r>
      <w:r>
        <w:rPr>
          <w:sz w:val="24"/>
          <w:szCs w:val="24"/>
        </w:rPr>
        <w:t xml:space="preserve">. </w:t>
      </w:r>
    </w:p>
    <w:p>
      <w:pPr>
        <w:pStyle w:val="Normal"/>
        <w:shd w:val="clear" w:color="auto" w:fill="FFFFFF"/>
        <w:tabs>
          <w:tab w:val="clear" w:pos="708"/>
          <w:tab w:val="left" w:pos="180" w:leader="none"/>
          <w:tab w:val="left" w:pos="720" w:leader="none"/>
        </w:tabs>
        <w:spacing w:lineRule="auto" w:line="240" w:before="5" w:after="0"/>
        <w:ind w:left="360" w:hanging="360"/>
        <w:rPr>
          <w:sz w:val="24"/>
          <w:szCs w:val="24"/>
        </w:rPr>
      </w:pPr>
      <w:r>
        <w:rPr>
          <w:rStyle w:val="FontStyle15"/>
          <w:sz w:val="24"/>
          <w:szCs w:val="24"/>
        </w:rPr>
        <w:t>2.3.12. Заселить работника Заказчика только при наличии паспорта.</w:t>
      </w:r>
    </w:p>
    <w:p>
      <w:pPr>
        <w:pStyle w:val="Normal"/>
        <w:tabs>
          <w:tab w:val="clear" w:pos="708"/>
          <w:tab w:val="left" w:pos="284" w:leader="none"/>
          <w:tab w:val="left" w:pos="709" w:leader="none"/>
        </w:tabs>
        <w:snapToGrid w:val="false"/>
        <w:spacing w:lineRule="auto" w:line="240"/>
        <w:ind w:hanging="0"/>
        <w:rPr>
          <w:b/>
          <w:sz w:val="24"/>
          <w:szCs w:val="24"/>
        </w:rPr>
      </w:pPr>
      <w:r>
        <w:rPr>
          <w:b/>
          <w:sz w:val="24"/>
          <w:szCs w:val="24"/>
        </w:rPr>
        <w:t>2.4. Исполнитель имеет право:</w:t>
      </w:r>
    </w:p>
    <w:p>
      <w:pPr>
        <w:pStyle w:val="13"/>
        <w:tabs>
          <w:tab w:val="clear" w:pos="708"/>
          <w:tab w:val="left" w:pos="567" w:leader="none"/>
        </w:tabs>
        <w:jc w:val="both"/>
        <w:rPr>
          <w:sz w:val="24"/>
          <w:szCs w:val="24"/>
        </w:rPr>
      </w:pPr>
      <w:r>
        <w:rPr>
          <w:sz w:val="24"/>
          <w:szCs w:val="24"/>
        </w:rPr>
        <w:t>2.4.1. Изымать пропуска и не допускать на территорию Исполнителя работников Заказчика и (или) привлеченных им третьих лиц при выявлении с их стороны нарушений пропускного и внутриобъектового режима, требований охраны труда, промышленной и пожарной безопасности, природоохранного законодательства.</w:t>
      </w:r>
    </w:p>
    <w:p>
      <w:pPr>
        <w:pStyle w:val="Normal"/>
        <w:tabs>
          <w:tab w:val="left" w:pos="284" w:leader="none"/>
          <w:tab w:val="left" w:pos="708" w:leader="none"/>
        </w:tabs>
        <w:spacing w:lineRule="auto" w:line="240"/>
        <w:ind w:hanging="0"/>
        <w:rPr>
          <w:sz w:val="24"/>
          <w:szCs w:val="24"/>
        </w:rPr>
      </w:pPr>
      <w:r>
        <w:rPr>
          <w:sz w:val="24"/>
          <w:szCs w:val="24"/>
        </w:rPr>
        <w:t>2.4.2. обращаться в письменном виде к Заказчику за предоставлением информации и материалов, имеющихся в наличии у Заказчика, необходимых для оказания Услуг;</w:t>
      </w:r>
    </w:p>
    <w:p>
      <w:pPr>
        <w:pStyle w:val="Normal"/>
        <w:tabs>
          <w:tab w:val="clear" w:pos="708"/>
          <w:tab w:val="left" w:pos="284" w:leader="none"/>
          <w:tab w:val="left" w:pos="709" w:leader="none"/>
        </w:tabs>
        <w:snapToGrid w:val="false"/>
        <w:spacing w:lineRule="auto" w:line="240"/>
        <w:ind w:hanging="0"/>
        <w:rPr>
          <w:sz w:val="24"/>
          <w:szCs w:val="24"/>
        </w:rPr>
      </w:pPr>
      <w:r>
        <w:rPr>
          <w:sz w:val="24"/>
          <w:szCs w:val="24"/>
        </w:rPr>
        <w:t>2.4.3. привлекать к оказанию Услуг третьих лиц только с предварительного письменного согласия Заказчика.</w:t>
      </w:r>
    </w:p>
    <w:p>
      <w:pPr>
        <w:pStyle w:val="13"/>
        <w:tabs>
          <w:tab w:val="clear" w:pos="708"/>
          <w:tab w:val="left" w:pos="567" w:leader="none"/>
        </w:tabs>
        <w:jc w:val="both"/>
        <w:rPr>
          <w:sz w:val="24"/>
          <w:szCs w:val="24"/>
        </w:rPr>
      </w:pPr>
      <w:r>
        <w:rPr>
          <w:sz w:val="24"/>
          <w:szCs w:val="24"/>
        </w:rPr>
        <w:t xml:space="preserve">2.4.4. в одностороннем порядке отказаться от исполнения Договора путем направления Заказчику соответствующего письменного уведомления, а также потребовать возмещения убытков, в том числе в любом из следующих случаев: </w:t>
      </w:r>
    </w:p>
    <w:p>
      <w:pPr>
        <w:pStyle w:val="Normal"/>
        <w:numPr>
          <w:ilvl w:val="0"/>
          <w:numId w:val="6"/>
        </w:numPr>
        <w:tabs>
          <w:tab w:val="clear" w:pos="708"/>
          <w:tab w:val="left" w:pos="567" w:leader="none"/>
        </w:tabs>
        <w:spacing w:lineRule="auto" w:line="240"/>
        <w:ind w:left="0" w:hanging="0"/>
        <w:rPr>
          <w:sz w:val="24"/>
          <w:szCs w:val="24"/>
        </w:rPr>
      </w:pPr>
      <w:r>
        <w:rPr>
          <w:sz w:val="24"/>
          <w:szCs w:val="24"/>
        </w:rPr>
        <w:t>при осуществлении Заказчиком или привлеченным им третьим лицом</w:t>
      </w:r>
      <w:r>
        <w:rPr>
          <w:bCs/>
          <w:sz w:val="24"/>
          <w:szCs w:val="24"/>
        </w:rPr>
        <w:t xml:space="preserve"> </w:t>
      </w:r>
      <w:r>
        <w:rPr>
          <w:sz w:val="24"/>
          <w:szCs w:val="24"/>
        </w:rPr>
        <w:t>действий (бездействия), причиняющих вред или создающих угрозу причинения вреда здоровью/жизни/безопасности физических лиц, имуществу или деловой репутации Исполнителя, имуществу третьих лиц, окружающей среде, создающих опасность возникновения аварийной ситуации;</w:t>
      </w:r>
    </w:p>
    <w:p>
      <w:pPr>
        <w:pStyle w:val="Normal"/>
        <w:numPr>
          <w:ilvl w:val="0"/>
          <w:numId w:val="6"/>
        </w:numPr>
        <w:tabs>
          <w:tab w:val="clear" w:pos="708"/>
          <w:tab w:val="left" w:pos="567" w:leader="none"/>
        </w:tabs>
        <w:spacing w:lineRule="auto" w:line="240"/>
        <w:ind w:left="0" w:hanging="0"/>
        <w:rPr>
          <w:sz w:val="24"/>
          <w:szCs w:val="24"/>
        </w:rPr>
      </w:pPr>
      <w:r>
        <w:rPr>
          <w:sz w:val="24"/>
          <w:szCs w:val="24"/>
        </w:rPr>
        <w:t xml:space="preserve">при нарушении Заказчиком требований охраны труда, промышленной и пожарной, экологической безопасности, санитарных норм и правил, природоохранного законодательства; </w:t>
      </w:r>
    </w:p>
    <w:p>
      <w:pPr>
        <w:pStyle w:val="Normal"/>
        <w:numPr>
          <w:ilvl w:val="0"/>
          <w:numId w:val="6"/>
        </w:numPr>
        <w:tabs>
          <w:tab w:val="clear" w:pos="708"/>
          <w:tab w:val="left" w:pos="567" w:leader="none"/>
        </w:tabs>
        <w:spacing w:lineRule="auto" w:line="240"/>
        <w:ind w:left="0" w:hanging="0"/>
        <w:rPr>
          <w:sz w:val="24"/>
          <w:szCs w:val="24"/>
        </w:rPr>
      </w:pPr>
      <w:r>
        <w:rPr>
          <w:sz w:val="24"/>
          <w:szCs w:val="24"/>
        </w:rPr>
        <w:t>при нарушении Заказчиком пропускного и внутриобъектового режима Исполнителя, требований иных внутренних документов Исполнителя, которые в соответствии с Договором обязан соблюдать Заказчик;</w:t>
      </w:r>
    </w:p>
    <w:p>
      <w:pPr>
        <w:pStyle w:val="Normal"/>
        <w:numPr>
          <w:ilvl w:val="0"/>
          <w:numId w:val="6"/>
        </w:numPr>
        <w:tabs>
          <w:tab w:val="clear" w:pos="708"/>
          <w:tab w:val="left" w:pos="567" w:leader="none"/>
        </w:tabs>
        <w:spacing w:lineRule="auto" w:line="240"/>
        <w:ind w:left="0" w:hanging="0"/>
        <w:rPr>
          <w:bCs/>
          <w:sz w:val="24"/>
          <w:szCs w:val="24"/>
        </w:rPr>
      </w:pPr>
      <w:r>
        <w:rPr>
          <w:bCs/>
          <w:sz w:val="24"/>
          <w:szCs w:val="24"/>
        </w:rPr>
        <w:t xml:space="preserve">при неоднократном и/или неустранимом в разумный срок отступлении </w:t>
      </w:r>
      <w:r>
        <w:rPr>
          <w:sz w:val="24"/>
          <w:szCs w:val="24"/>
        </w:rPr>
        <w:t xml:space="preserve">Заказчика </w:t>
      </w:r>
      <w:r>
        <w:rPr>
          <w:bCs/>
          <w:sz w:val="24"/>
          <w:szCs w:val="24"/>
        </w:rPr>
        <w:t>от требований Договора;</w:t>
      </w:r>
    </w:p>
    <w:p>
      <w:pPr>
        <w:pStyle w:val="Normal"/>
        <w:numPr>
          <w:ilvl w:val="0"/>
          <w:numId w:val="6"/>
        </w:numPr>
        <w:tabs>
          <w:tab w:val="clear" w:pos="708"/>
          <w:tab w:val="left" w:pos="567" w:leader="none"/>
        </w:tabs>
        <w:spacing w:lineRule="auto" w:line="240"/>
        <w:ind w:left="0" w:hanging="0"/>
        <w:rPr>
          <w:bCs/>
          <w:sz w:val="24"/>
          <w:szCs w:val="24"/>
        </w:rPr>
      </w:pPr>
      <w:r>
        <w:rPr>
          <w:sz w:val="24"/>
          <w:szCs w:val="24"/>
        </w:rPr>
        <w:t>неоднократного невыполнения Заказчиком письменных указаний Исполнителя, выданных в соответствии с условиями Договора;</w:t>
      </w:r>
    </w:p>
    <w:p>
      <w:pPr>
        <w:pStyle w:val="Normal"/>
        <w:numPr>
          <w:ilvl w:val="0"/>
          <w:numId w:val="6"/>
        </w:numPr>
        <w:tabs>
          <w:tab w:val="clear" w:pos="708"/>
          <w:tab w:val="left" w:pos="567" w:leader="none"/>
        </w:tabs>
        <w:spacing w:lineRule="auto" w:line="240"/>
        <w:ind w:left="0" w:hanging="0"/>
        <w:rPr>
          <w:bCs/>
          <w:sz w:val="24"/>
          <w:szCs w:val="24"/>
        </w:rPr>
      </w:pPr>
      <w:r>
        <w:rPr>
          <w:sz w:val="24"/>
          <w:szCs w:val="24"/>
        </w:rPr>
        <w:t>в случаях, предусмотренных законодательством Российской Федерации.</w:t>
      </w:r>
    </w:p>
    <w:p>
      <w:pPr>
        <w:pStyle w:val="Normal"/>
        <w:tabs>
          <w:tab w:val="clear" w:pos="708"/>
          <w:tab w:val="left" w:pos="567" w:leader="none"/>
        </w:tabs>
        <w:spacing w:lineRule="auto" w:line="240"/>
        <w:ind w:hanging="0"/>
        <w:rPr>
          <w:bCs/>
          <w:sz w:val="24"/>
          <w:szCs w:val="24"/>
        </w:rPr>
      </w:pPr>
      <w:r>
        <w:rPr>
          <w:bCs/>
          <w:sz w:val="24"/>
          <w:szCs w:val="24"/>
        </w:rPr>
        <w:t>2.4.5. Отказать в размещении работников Заказчика в случае отсутствия достаточного количества мест для размещения.</w:t>
      </w:r>
    </w:p>
    <w:p>
      <w:pPr>
        <w:pStyle w:val="Normal"/>
        <w:tabs>
          <w:tab w:val="clear" w:pos="708"/>
          <w:tab w:val="left" w:pos="284" w:leader="none"/>
          <w:tab w:val="left" w:pos="709" w:leader="none"/>
        </w:tabs>
        <w:snapToGrid w:val="false"/>
        <w:spacing w:lineRule="auto" w:line="240"/>
        <w:ind w:hanging="0"/>
        <w:rPr>
          <w:sz w:val="24"/>
          <w:szCs w:val="24"/>
        </w:rPr>
      </w:pPr>
      <w:r>
        <w:rPr>
          <w:sz w:val="24"/>
          <w:szCs w:val="24"/>
        </w:rPr>
      </w:r>
    </w:p>
    <w:p>
      <w:pPr>
        <w:pStyle w:val="Normal"/>
        <w:numPr>
          <w:ilvl w:val="0"/>
          <w:numId w:val="19"/>
        </w:numPr>
        <w:tabs>
          <w:tab w:val="clear" w:pos="708"/>
          <w:tab w:val="left" w:pos="284" w:leader="none"/>
        </w:tabs>
        <w:snapToGrid w:val="false"/>
        <w:spacing w:lineRule="auto" w:line="240"/>
        <w:ind w:left="0" w:hanging="0"/>
        <w:jc w:val="center"/>
        <w:rPr>
          <w:b/>
          <w:sz w:val="24"/>
          <w:szCs w:val="24"/>
        </w:rPr>
      </w:pPr>
      <w:r>
        <w:rPr>
          <w:b/>
          <w:sz w:val="24"/>
          <w:szCs w:val="24"/>
        </w:rPr>
        <w:t>Порядок сдачи-приемки Услуг</w:t>
      </w:r>
    </w:p>
    <w:p>
      <w:pPr>
        <w:pStyle w:val="-"/>
        <w:numPr>
          <w:ilvl w:val="0"/>
          <w:numId w:val="0"/>
        </w:numPr>
        <w:tabs>
          <w:tab w:val="left" w:pos="1031" w:leader="none"/>
          <w:tab w:val="left" w:pos="1430" w:leader="none"/>
        </w:tabs>
        <w:ind w:left="0" w:hanging="0"/>
        <w:rPr>
          <w:sz w:val="24"/>
          <w:szCs w:val="24"/>
        </w:rPr>
      </w:pPr>
      <w:r>
        <w:rPr>
          <w:sz w:val="24"/>
          <w:szCs w:val="24"/>
          <w:lang w:eastAsia="en-US"/>
        </w:rPr>
        <w:t xml:space="preserve">3.1. </w:t>
      </w:r>
      <w:r>
        <w:rPr>
          <w:sz w:val="24"/>
          <w:szCs w:val="24"/>
        </w:rPr>
        <w:t xml:space="preserve">Приемка Услуг Заказчиком у Исполнителя осуществляется по </w:t>
      </w:r>
      <w:r>
        <w:rPr>
          <w:sz w:val="24"/>
          <w:szCs w:val="24"/>
          <w:lang w:eastAsia="en-US"/>
        </w:rPr>
        <w:t>Универсальному передаточному документу (далее-УПД), оформленному через систему электронного документооборота (далее - ЭДО).</w:t>
      </w:r>
    </w:p>
    <w:p>
      <w:pPr>
        <w:pStyle w:val="-"/>
        <w:numPr>
          <w:ilvl w:val="0"/>
          <w:numId w:val="0"/>
        </w:numPr>
        <w:tabs>
          <w:tab w:val="left" w:pos="1031" w:leader="none"/>
          <w:tab w:val="left" w:pos="1430" w:leader="none"/>
        </w:tabs>
        <w:ind w:left="0" w:hanging="0"/>
        <w:rPr>
          <w:sz w:val="24"/>
          <w:szCs w:val="24"/>
        </w:rPr>
      </w:pPr>
      <w:r>
        <w:rPr>
          <w:sz w:val="24"/>
          <w:szCs w:val="24"/>
        </w:rPr>
        <w:t xml:space="preserve">3.2. Заказчик вправе назначить своего представителя, который от его имени с участием Исполнителя осуществляет приемку оказанных Услуг по </w:t>
      </w:r>
      <w:r>
        <w:rPr>
          <w:sz w:val="24"/>
          <w:szCs w:val="24"/>
          <w:lang w:eastAsia="en-US"/>
        </w:rPr>
        <w:t>УПД.</w:t>
      </w:r>
    </w:p>
    <w:p>
      <w:pPr>
        <w:pStyle w:val="Normal"/>
        <w:tabs>
          <w:tab w:val="clear" w:pos="708"/>
          <w:tab w:val="left" w:pos="284" w:leader="none"/>
        </w:tabs>
        <w:spacing w:lineRule="auto" w:line="240"/>
        <w:ind w:hanging="0"/>
        <w:rPr>
          <w:color w:val="000000"/>
          <w:sz w:val="24"/>
          <w:szCs w:val="24"/>
        </w:rPr>
      </w:pPr>
      <w:r>
        <w:rPr>
          <w:sz w:val="24"/>
          <w:szCs w:val="24"/>
        </w:rPr>
        <w:t xml:space="preserve">3.3. Заказчик в течение 5 (пяти) рабочих дней со дня получения </w:t>
      </w:r>
      <w:r>
        <w:rPr>
          <w:sz w:val="24"/>
          <w:szCs w:val="24"/>
          <w:lang w:eastAsia="en-US"/>
        </w:rPr>
        <w:t xml:space="preserve">УПД </w:t>
      </w:r>
      <w:r>
        <w:rPr>
          <w:sz w:val="24"/>
          <w:szCs w:val="24"/>
        </w:rPr>
        <w:t>обязан подписать его и возвратить Исполнителю или направить мотивированный письменный отказ</w:t>
      </w:r>
      <w:r>
        <w:rPr>
          <w:color w:val="000000"/>
          <w:sz w:val="24"/>
          <w:szCs w:val="24"/>
        </w:rPr>
        <w:t xml:space="preserve"> в котором фиксируются все недостатки, выявленные при приемке результата Услуг, а также срок их устранения Исполнителем</w:t>
      </w:r>
      <w:r>
        <w:rPr>
          <w:sz w:val="24"/>
          <w:szCs w:val="24"/>
          <w:lang w:eastAsia="en-US"/>
        </w:rPr>
        <w:t>. При отсутствии мотивированных замечаний Заказчика УПД признается согласованным Сторонами в редакции Исполнителя, а оказанные Услуги принятыми без замечаний и подлежат оплате.</w:t>
      </w:r>
    </w:p>
    <w:p>
      <w:pPr>
        <w:pStyle w:val="Normal"/>
        <w:tabs>
          <w:tab w:val="clear" w:pos="708"/>
          <w:tab w:val="left" w:pos="284" w:leader="none"/>
        </w:tabs>
        <w:spacing w:lineRule="auto" w:line="240"/>
        <w:ind w:hanging="0"/>
        <w:rPr>
          <w:sz w:val="24"/>
          <w:szCs w:val="24"/>
          <w:lang w:eastAsia="en-US"/>
        </w:rPr>
      </w:pPr>
      <w:r>
        <w:rPr>
          <w:sz w:val="24"/>
          <w:szCs w:val="24"/>
          <w:lang w:eastAsia="en-US"/>
        </w:rPr>
        <w:t>3.4. Исполнитель устраняет выявленные недостатки своими силами и за свой счет. Повторное подписание УПД производится в порядке, предусмотренном настоящим разделом.</w:t>
      </w:r>
    </w:p>
    <w:p>
      <w:pPr>
        <w:pStyle w:val="Normal"/>
        <w:tabs>
          <w:tab w:val="clear" w:pos="708"/>
          <w:tab w:val="left" w:pos="284" w:leader="none"/>
        </w:tabs>
        <w:spacing w:lineRule="auto" w:line="240"/>
        <w:ind w:hanging="0"/>
        <w:rPr>
          <w:sz w:val="24"/>
          <w:szCs w:val="24"/>
          <w:lang w:eastAsia="en-US"/>
        </w:rPr>
      </w:pPr>
      <w:r>
        <w:rPr>
          <w:sz w:val="24"/>
          <w:szCs w:val="24"/>
          <w:lang w:eastAsia="en-US"/>
        </w:rPr>
        <w:t>3.5. Услуги считаются оказанными Исполнителем и принятыми Заказчиком с момента подписания Сторонами УПД.</w:t>
      </w:r>
    </w:p>
    <w:p>
      <w:pPr>
        <w:pStyle w:val="Normal"/>
        <w:tabs>
          <w:tab w:val="clear" w:pos="708"/>
          <w:tab w:val="left" w:pos="284" w:leader="none"/>
        </w:tabs>
        <w:spacing w:lineRule="auto" w:line="240"/>
        <w:ind w:hanging="0"/>
        <w:rPr>
          <w:sz w:val="24"/>
          <w:szCs w:val="24"/>
        </w:rPr>
      </w:pPr>
      <w:r>
        <w:rPr>
          <w:sz w:val="24"/>
          <w:szCs w:val="24"/>
        </w:rPr>
        <w:t xml:space="preserve">3.6. Исполнитель обязан представить Заказчику счета на оплату, УПД, выставленные в сроки и оформленные в порядке, установленном законодательством Российской Федерации. В случае нарушения Исполнителем требований к оформлению УПД, он обязан произвести замену УПД в течение 3 (трех) рабочих дней с даты получения соответствующего письменного требования Заказчика. </w:t>
      </w:r>
    </w:p>
    <w:p>
      <w:pPr>
        <w:pStyle w:val="Normal"/>
        <w:tabs>
          <w:tab w:val="clear" w:pos="708"/>
          <w:tab w:val="left" w:pos="284" w:leader="none"/>
        </w:tabs>
        <w:spacing w:lineRule="auto" w:line="240"/>
        <w:ind w:hanging="0"/>
        <w:rPr>
          <w:sz w:val="24"/>
          <w:szCs w:val="24"/>
        </w:rPr>
      </w:pPr>
      <w:r>
        <w:rPr>
          <w:sz w:val="24"/>
          <w:szCs w:val="24"/>
        </w:rPr>
      </w:r>
    </w:p>
    <w:p>
      <w:pPr>
        <w:pStyle w:val="Normal"/>
        <w:numPr>
          <w:ilvl w:val="0"/>
          <w:numId w:val="20"/>
        </w:numPr>
        <w:tabs>
          <w:tab w:val="clear" w:pos="708"/>
          <w:tab w:val="left" w:pos="284" w:leader="none"/>
        </w:tabs>
        <w:snapToGrid w:val="false"/>
        <w:spacing w:lineRule="auto" w:line="240"/>
        <w:ind w:left="0" w:hanging="0"/>
        <w:jc w:val="center"/>
        <w:rPr>
          <w:b/>
          <w:sz w:val="24"/>
          <w:szCs w:val="24"/>
        </w:rPr>
      </w:pPr>
      <w:r>
        <w:rPr>
          <w:b/>
          <w:sz w:val="24"/>
          <w:szCs w:val="24"/>
        </w:rPr>
        <w:t xml:space="preserve">Стоимость Услуг и порядок расчетов </w:t>
      </w:r>
    </w:p>
    <w:p>
      <w:pPr>
        <w:pStyle w:val="Normal"/>
        <w:tabs>
          <w:tab w:val="clear" w:pos="708"/>
          <w:tab w:val="left" w:pos="426" w:leader="none"/>
        </w:tabs>
        <w:spacing w:lineRule="auto" w:line="240"/>
        <w:ind w:hanging="0"/>
        <w:rPr>
          <w:sz w:val="24"/>
          <w:szCs w:val="24"/>
        </w:rPr>
      </w:pPr>
      <w:r>
        <w:rPr>
          <w:sz w:val="24"/>
          <w:szCs w:val="24"/>
        </w:rPr>
        <w:t>4.1. Общая сумма по настоящему Договору складывается на основании УПД, выставленных Исполнителем в течение действия Договора исходя из фактического объема оказанных Услуг по предоставлению мест для размещения.</w:t>
      </w:r>
    </w:p>
    <w:p>
      <w:pPr>
        <w:pStyle w:val="Normal"/>
        <w:tabs>
          <w:tab w:val="clear" w:pos="708"/>
          <w:tab w:val="left" w:pos="426" w:leader="none"/>
        </w:tabs>
        <w:spacing w:lineRule="auto" w:line="240"/>
        <w:ind w:hanging="0"/>
        <w:rPr>
          <w:sz w:val="24"/>
          <w:szCs w:val="24"/>
        </w:rPr>
      </w:pPr>
      <w:r>
        <w:rPr>
          <w:sz w:val="24"/>
          <w:szCs w:val="24"/>
        </w:rPr>
        <w:t xml:space="preserve">       </w:t>
      </w:r>
      <w:r>
        <w:rPr>
          <w:sz w:val="24"/>
          <w:szCs w:val="24"/>
        </w:rPr>
        <w:t>Стоимость размещения 1 человека за сутки составляет ____________________</w:t>
      </w:r>
      <w:r>
        <w:rPr>
          <w:b w:val="false"/>
          <w:bCs w:val="false"/>
          <w:sz w:val="24"/>
          <w:szCs w:val="24"/>
        </w:rPr>
        <w:t xml:space="preserve"> (Проп</w:t>
      </w:r>
      <w:r>
        <w:rPr>
          <w:b/>
          <w:bCs/>
          <w:sz w:val="24"/>
          <w:szCs w:val="24"/>
        </w:rPr>
        <w:t>исью)</w:t>
      </w:r>
      <w:r>
        <w:rPr>
          <w:sz w:val="24"/>
          <w:szCs w:val="24"/>
        </w:rPr>
        <w:t xml:space="preserve"> без учета НДС, НДС исчисляется дополнительно по ставке, установленной ст.164 Налогового кодекса РФ.</w:t>
      </w:r>
    </w:p>
    <w:p>
      <w:pPr>
        <w:pStyle w:val="Normal"/>
        <w:tabs>
          <w:tab w:val="clear" w:pos="708"/>
          <w:tab w:val="left" w:pos="426" w:leader="none"/>
        </w:tabs>
        <w:spacing w:lineRule="auto" w:line="240"/>
        <w:ind w:hanging="0"/>
        <w:rPr/>
      </w:pPr>
      <w:r>
        <w:rPr>
          <w:sz w:val="24"/>
          <w:szCs w:val="24"/>
        </w:rPr>
        <w:t>4.1.1. Общая сумма по Договору не должна превышать ________________ (___________________) рублей ___ копеек без учета НДС, НДС исчисляется дополнительно по ставке, установленной ст.164 Налогового кодекса РФ.</w:t>
      </w:r>
    </w:p>
    <w:p>
      <w:pPr>
        <w:pStyle w:val="ListParagraph"/>
        <w:shd w:val="clear" w:color="auto" w:fill="FFFFFF"/>
        <w:tabs>
          <w:tab w:val="clear" w:pos="708"/>
          <w:tab w:val="left" w:pos="567" w:leader="none"/>
        </w:tabs>
        <w:spacing w:lineRule="auto" w:line="240"/>
        <w:ind w:left="0" w:hanging="0"/>
        <w:rPr>
          <w:rFonts w:ascii="Times New Roman" w:hAnsi="Times New Roman"/>
          <w:sz w:val="24"/>
          <w:szCs w:val="24"/>
        </w:rPr>
      </w:pPr>
      <w:r>
        <w:rPr>
          <w:rFonts w:ascii="Times New Roman" w:hAnsi="Times New Roman"/>
          <w:sz w:val="24"/>
          <w:szCs w:val="24"/>
        </w:rPr>
        <w:t>4.2. Оплата по Договору производится за фактически оказанные Услуги, в течение 20 (двадцати) календарных дней с даты подписания УПД, в котором Исполнителем подтверждается выполнение в полном объеме обязательств по оказанию Услуг, после получения Заказчиком счета, выставленного Исполнителем.</w:t>
      </w:r>
    </w:p>
    <w:p>
      <w:pPr>
        <w:pStyle w:val="ListParagraph"/>
        <w:shd w:val="clear" w:color="auto" w:fill="FFFFFF"/>
        <w:tabs>
          <w:tab w:val="clear" w:pos="708"/>
          <w:tab w:val="left" w:pos="567" w:leader="none"/>
        </w:tabs>
        <w:spacing w:lineRule="auto" w:line="240"/>
        <w:ind w:left="0" w:hanging="0"/>
        <w:rPr>
          <w:rFonts w:ascii="Times New Roman" w:hAnsi="Times New Roman"/>
          <w:sz w:val="24"/>
          <w:szCs w:val="24"/>
        </w:rPr>
      </w:pPr>
      <w:r>
        <w:rPr>
          <w:rFonts w:ascii="Times New Roman" w:hAnsi="Times New Roman"/>
          <w:sz w:val="24"/>
          <w:szCs w:val="24"/>
        </w:rPr>
        <w:t>4.3. Расчеты осуществляются в валюте Российской Федерации путем перечисления Заказчиком денежных средств на расчетный счет Исполнителя, указанный в разделе 12 Договора или в счете Исполнителя. Обязательства Заказчика по оплате считаются выполненными с даты зачисления денежных средств на расчетный счет Исполнителя.</w:t>
      </w:r>
    </w:p>
    <w:p>
      <w:pPr>
        <w:pStyle w:val="ListParagraph"/>
        <w:shd w:val="clear" w:color="auto" w:fill="FFFFFF"/>
        <w:tabs>
          <w:tab w:val="clear" w:pos="708"/>
          <w:tab w:val="left" w:pos="567" w:leader="none"/>
        </w:tabs>
        <w:spacing w:lineRule="auto" w:line="240"/>
        <w:ind w:left="0" w:hanging="0"/>
        <w:rPr>
          <w:rFonts w:ascii="Times New Roman" w:hAnsi="Times New Roman"/>
          <w:sz w:val="24"/>
          <w:szCs w:val="24"/>
        </w:rPr>
      </w:pPr>
      <w:r>
        <w:rPr>
          <w:rFonts w:ascii="Times New Roman" w:hAnsi="Times New Roman"/>
          <w:sz w:val="24"/>
          <w:szCs w:val="24"/>
        </w:rPr>
        <w:t>4.4. Изменение стоимости оказываемых Услуг производится Исполнителем в одностороннем порядке не более одного раза за один календарный год, с обязательным уведомлением Заказчика за 15 (пятнадцать) дней до момента изменения цены. В данном случае дополнительное соглашение о внесение изменений в настоящий Договор, не заключается, а письменное уведомление с подтверждением факта его получения Заказчиком, является основанием для применения нового прейскуранта стоимости Услуг, оказываемых по предоставлению мест для размещения, утвержденного Исполнителем.</w:t>
      </w:r>
    </w:p>
    <w:p>
      <w:pPr>
        <w:pStyle w:val="Normal"/>
        <w:shd w:val="clear" w:color="auto" w:fill="FFFFFF"/>
        <w:tabs>
          <w:tab w:val="clear" w:pos="708"/>
          <w:tab w:val="left" w:pos="284" w:leader="none"/>
        </w:tabs>
        <w:spacing w:lineRule="auto" w:line="240"/>
        <w:ind w:right="21" w:hanging="0"/>
        <w:rPr>
          <w:sz w:val="24"/>
          <w:szCs w:val="24"/>
        </w:rPr>
      </w:pPr>
      <w:r>
        <w:rPr>
          <w:sz w:val="24"/>
          <w:szCs w:val="24"/>
        </w:rPr>
      </w:r>
    </w:p>
    <w:p>
      <w:pPr>
        <w:pStyle w:val="Normal"/>
        <w:numPr>
          <w:ilvl w:val="0"/>
          <w:numId w:val="21"/>
        </w:numPr>
        <w:tabs>
          <w:tab w:val="clear" w:pos="708"/>
          <w:tab w:val="left" w:pos="284" w:leader="none"/>
        </w:tabs>
        <w:snapToGrid w:val="false"/>
        <w:spacing w:lineRule="auto" w:line="240"/>
        <w:ind w:left="0" w:hanging="0"/>
        <w:jc w:val="center"/>
        <w:rPr>
          <w:b/>
          <w:sz w:val="24"/>
          <w:szCs w:val="24"/>
        </w:rPr>
      </w:pPr>
      <w:r>
        <w:rPr>
          <w:b/>
          <w:sz w:val="24"/>
          <w:szCs w:val="24"/>
        </w:rPr>
        <w:t>Ответственность Сторон</w:t>
      </w:r>
    </w:p>
    <w:p>
      <w:pPr>
        <w:pStyle w:val="Normal"/>
        <w:tabs>
          <w:tab w:val="clear" w:pos="708"/>
          <w:tab w:val="left" w:pos="284" w:leader="none"/>
          <w:tab w:val="left" w:pos="709" w:leader="none"/>
        </w:tabs>
        <w:snapToGrid w:val="false"/>
        <w:spacing w:lineRule="auto" w:line="240"/>
        <w:ind w:hanging="0"/>
        <w:rPr>
          <w:sz w:val="24"/>
          <w:szCs w:val="24"/>
        </w:rPr>
      </w:pPr>
      <w:r>
        <w:rPr>
          <w:sz w:val="24"/>
          <w:szCs w:val="24"/>
        </w:rPr>
        <w:t>5.1. За невыполнение или ненадлежащее выполнение обязательств по Договору Стороны несут ответственность в соответствии с законодательством Российской Федерации и Договором.</w:t>
      </w:r>
    </w:p>
    <w:p>
      <w:pPr>
        <w:pStyle w:val="Normal"/>
        <w:tabs>
          <w:tab w:val="clear" w:pos="708"/>
          <w:tab w:val="left" w:pos="284" w:leader="none"/>
          <w:tab w:val="left" w:pos="709" w:leader="none"/>
        </w:tabs>
        <w:snapToGrid w:val="false"/>
        <w:spacing w:lineRule="auto" w:line="240"/>
        <w:ind w:hanging="0"/>
        <w:rPr>
          <w:sz w:val="24"/>
          <w:szCs w:val="24"/>
        </w:rPr>
      </w:pPr>
      <w:r>
        <w:rPr>
          <w:sz w:val="24"/>
          <w:szCs w:val="24"/>
        </w:rPr>
        <w:t xml:space="preserve">5.2. В случае нарушения Заказчиком срока оплаты оказанных Услуг, Исполнитель вправе потребовать уплаты Заказчиком неустойки в размере </w:t>
      </w:r>
      <w:r>
        <w:rPr>
          <w:sz w:val="24"/>
          <w:szCs w:val="24"/>
        </w:rPr>
        <w:t>___</w:t>
      </w:r>
      <w:r>
        <w:rPr>
          <w:sz w:val="24"/>
          <w:szCs w:val="24"/>
        </w:rPr>
        <w:t>% от Цены Договора за каждый день просрочки.</w:t>
      </w:r>
    </w:p>
    <w:p>
      <w:pPr>
        <w:pStyle w:val="Normal"/>
        <w:tabs>
          <w:tab w:val="clear" w:pos="708"/>
          <w:tab w:val="left" w:pos="284" w:leader="none"/>
        </w:tabs>
        <w:spacing w:lineRule="auto" w:line="240"/>
        <w:ind w:hanging="0"/>
        <w:rPr>
          <w:sz w:val="24"/>
          <w:szCs w:val="24"/>
          <w:lang w:eastAsia="en-US"/>
        </w:rPr>
      </w:pPr>
      <w:r>
        <w:rPr>
          <w:sz w:val="24"/>
          <w:szCs w:val="24"/>
          <w:lang w:eastAsia="en-US"/>
        </w:rPr>
        <w:t>5.3. Уплата пеней и штрафов не освобождает Стороны от выполнения обязательств и устранения нарушений.</w:t>
      </w:r>
    </w:p>
    <w:p>
      <w:pPr>
        <w:pStyle w:val="Normal"/>
        <w:tabs>
          <w:tab w:val="clear" w:pos="708"/>
          <w:tab w:val="left" w:pos="284" w:leader="none"/>
          <w:tab w:val="left" w:pos="709" w:leader="none"/>
        </w:tabs>
        <w:snapToGrid w:val="false"/>
        <w:spacing w:lineRule="auto" w:line="240"/>
        <w:ind w:hanging="0"/>
        <w:rPr>
          <w:sz w:val="24"/>
          <w:szCs w:val="24"/>
        </w:rPr>
      </w:pPr>
      <w:r>
        <w:rPr>
          <w:sz w:val="24"/>
          <w:szCs w:val="24"/>
        </w:rPr>
        <w:t>5.4. Исполнитель освобождается от ответственности за нарушение сроков в случаях, если нарушение сроков исполнения произошло в связи с ненадлежащими действиями или бездействием Заказчика (непредставление или несвоевременное предоставление информации, предоставление недостоверной информации).</w:t>
      </w:r>
    </w:p>
    <w:p>
      <w:pPr>
        <w:pStyle w:val="Normal"/>
        <w:shd w:val="clear" w:color="auto" w:fill="FFFFFF"/>
        <w:spacing w:lineRule="auto" w:line="240"/>
        <w:ind w:right="21" w:hanging="0"/>
        <w:rPr>
          <w:sz w:val="24"/>
          <w:szCs w:val="24"/>
        </w:rPr>
      </w:pPr>
      <w:r>
        <w:rPr>
          <w:sz w:val="24"/>
          <w:szCs w:val="24"/>
        </w:rPr>
        <w:t>5.5. В случае размещения у Исполнителя иностранных граждан «принимающей стороной» является Заказчик, который несет полную ответственность за учет и регистрацию иностранцев согласно Законодательства РФ (Федеральный закон от 18.07.2006 №109-ФЗ «О миграционном учете иностранных граждан и лиц без гражданства в Российской Федерации»).</w:t>
      </w:r>
    </w:p>
    <w:p>
      <w:pPr>
        <w:pStyle w:val="Normal"/>
        <w:shd w:val="clear" w:color="auto" w:fill="FFFFFF"/>
        <w:spacing w:lineRule="auto" w:line="240"/>
        <w:ind w:right="21" w:hanging="0"/>
        <w:rPr>
          <w:bCs/>
          <w:sz w:val="24"/>
          <w:szCs w:val="24"/>
        </w:rPr>
      </w:pPr>
      <w:r>
        <w:rPr>
          <w:sz w:val="24"/>
          <w:szCs w:val="24"/>
        </w:rPr>
        <w:t xml:space="preserve">5.6. В случае утраты, уничтожения, повреждения имущества, оборудования, инвентаря работниками </w:t>
      </w:r>
      <w:r>
        <w:rPr>
          <w:bCs/>
          <w:sz w:val="24"/>
          <w:szCs w:val="24"/>
        </w:rPr>
        <w:t xml:space="preserve">Заказчика </w:t>
      </w:r>
      <w:r>
        <w:rPr>
          <w:sz w:val="24"/>
          <w:szCs w:val="24"/>
        </w:rPr>
        <w:t xml:space="preserve">составляется акт, который подписывается полномочными представителями </w:t>
      </w:r>
      <w:r>
        <w:rPr>
          <w:bCs/>
          <w:sz w:val="24"/>
          <w:szCs w:val="24"/>
        </w:rPr>
        <w:t xml:space="preserve">Исполнителя и Заказчика </w:t>
      </w:r>
      <w:r>
        <w:rPr>
          <w:sz w:val="24"/>
          <w:szCs w:val="24"/>
        </w:rPr>
        <w:t xml:space="preserve">с указанием перечня имущества, которое было утрачено (уничтожено, повреждено) и характера повреждений. На основании данного акта </w:t>
      </w:r>
      <w:r>
        <w:rPr>
          <w:bCs/>
          <w:sz w:val="24"/>
          <w:szCs w:val="24"/>
        </w:rPr>
        <w:t xml:space="preserve">Исполнитель </w:t>
      </w:r>
      <w:r>
        <w:rPr>
          <w:sz w:val="24"/>
          <w:szCs w:val="24"/>
        </w:rPr>
        <w:t xml:space="preserve">представляет </w:t>
      </w:r>
      <w:r>
        <w:rPr>
          <w:bCs/>
          <w:sz w:val="24"/>
          <w:szCs w:val="24"/>
        </w:rPr>
        <w:t xml:space="preserve">Заказчику </w:t>
      </w:r>
      <w:r>
        <w:rPr>
          <w:sz w:val="24"/>
          <w:szCs w:val="24"/>
        </w:rPr>
        <w:t xml:space="preserve">расчет и УПД, согласно которым последний возмещает </w:t>
      </w:r>
      <w:r>
        <w:rPr>
          <w:bCs/>
          <w:sz w:val="24"/>
          <w:szCs w:val="24"/>
        </w:rPr>
        <w:t xml:space="preserve">Исполнителю </w:t>
      </w:r>
      <w:r>
        <w:rPr>
          <w:sz w:val="24"/>
          <w:szCs w:val="24"/>
        </w:rPr>
        <w:t xml:space="preserve">понесенный реальный ущерб в </w:t>
      </w:r>
      <w:r>
        <w:rPr>
          <w:bCs/>
          <w:sz w:val="24"/>
          <w:szCs w:val="24"/>
        </w:rPr>
        <w:t>течение 10 (десяти) календарных дней с момента получения указанных документов.</w:t>
      </w:r>
    </w:p>
    <w:p>
      <w:pPr>
        <w:pStyle w:val="Normal"/>
        <w:shd w:val="clear" w:color="auto" w:fill="FFFFFF"/>
        <w:tabs>
          <w:tab w:val="clear" w:pos="708"/>
          <w:tab w:val="left" w:pos="426" w:leader="none"/>
        </w:tabs>
        <w:spacing w:lineRule="auto" w:line="240"/>
        <w:ind w:hanging="0"/>
        <w:rPr>
          <w:sz w:val="24"/>
          <w:szCs w:val="24"/>
        </w:rPr>
      </w:pPr>
      <w:r>
        <w:rPr>
          <w:sz w:val="24"/>
          <w:szCs w:val="24"/>
        </w:rPr>
        <w:t xml:space="preserve">5.7. В случае нарушения Исполнителем или привлеченными им третьими лицами требований охраны труда, пропускного и внутриобъектового режима, пожарной и промышленной безопасности, если они зафиксированы ответственными работниками Заказчика или уполномоченным государственным органом, Исполнитель помимо обязательства по возмещению убытков Заказчика несет ответственность в форме уплаты штрафа в соответствии с Приложением №2 к Договору. </w:t>
      </w:r>
    </w:p>
    <w:p>
      <w:pPr>
        <w:pStyle w:val="Normal"/>
        <w:tabs>
          <w:tab w:val="clear" w:pos="708"/>
          <w:tab w:val="left" w:pos="284" w:leader="none"/>
        </w:tabs>
        <w:snapToGrid w:val="false"/>
        <w:spacing w:lineRule="auto" w:line="240"/>
        <w:ind w:hanging="0"/>
        <w:rPr>
          <w:b/>
          <w:sz w:val="24"/>
          <w:szCs w:val="24"/>
        </w:rPr>
      </w:pPr>
      <w:r>
        <w:rPr>
          <w:b/>
          <w:sz w:val="24"/>
          <w:szCs w:val="24"/>
        </w:rPr>
      </w:r>
    </w:p>
    <w:p>
      <w:pPr>
        <w:pStyle w:val="Normal"/>
        <w:numPr>
          <w:ilvl w:val="0"/>
          <w:numId w:val="22"/>
        </w:numPr>
        <w:shd w:val="clear" w:color="auto" w:fill="FFFFFF"/>
        <w:tabs>
          <w:tab w:val="clear" w:pos="708"/>
          <w:tab w:val="left" w:pos="284" w:leader="none"/>
          <w:tab w:val="left" w:pos="566" w:leader="none"/>
        </w:tabs>
        <w:spacing w:lineRule="auto" w:line="240" w:before="0" w:after="0"/>
        <w:ind w:left="0" w:hanging="0"/>
        <w:contextualSpacing/>
        <w:jc w:val="center"/>
        <w:rPr>
          <w:b/>
          <w:spacing w:val="-4"/>
          <w:sz w:val="24"/>
          <w:szCs w:val="24"/>
        </w:rPr>
      </w:pPr>
      <w:r>
        <w:rPr>
          <w:b/>
          <w:spacing w:val="-4"/>
          <w:sz w:val="24"/>
          <w:szCs w:val="24"/>
        </w:rPr>
        <w:t>Разрешение споров</w:t>
      </w:r>
    </w:p>
    <w:p>
      <w:pPr>
        <w:pStyle w:val="Normal"/>
        <w:tabs>
          <w:tab w:val="clear" w:pos="708"/>
          <w:tab w:val="left" w:pos="284" w:leader="none"/>
        </w:tabs>
        <w:spacing w:lineRule="auto" w:line="240"/>
        <w:ind w:hanging="0"/>
        <w:rPr>
          <w:sz w:val="24"/>
          <w:szCs w:val="24"/>
          <w:lang w:eastAsia="en-US"/>
        </w:rPr>
      </w:pPr>
      <w:r>
        <w:rPr>
          <w:sz w:val="24"/>
          <w:szCs w:val="24"/>
          <w:lang w:eastAsia="en-US"/>
        </w:rPr>
        <w:t>6.1. Все споры и разногласия, возникающие между Сторонами по Договору или в связи с ним, разрешаются путем переговоров между Сторонами.</w:t>
      </w:r>
    </w:p>
    <w:p>
      <w:pPr>
        <w:pStyle w:val="Normal"/>
        <w:tabs>
          <w:tab w:val="clear" w:pos="708"/>
          <w:tab w:val="left" w:pos="284" w:leader="none"/>
        </w:tabs>
        <w:spacing w:lineRule="auto" w:line="240"/>
        <w:ind w:hanging="0"/>
        <w:rPr>
          <w:sz w:val="24"/>
          <w:szCs w:val="24"/>
          <w:lang w:eastAsia="en-US"/>
        </w:rPr>
      </w:pPr>
      <w:r>
        <w:rPr>
          <w:sz w:val="24"/>
          <w:szCs w:val="24"/>
          <w:lang w:eastAsia="en-US"/>
        </w:rPr>
        <w:t>6.2. Все споры, разногласия и требования, возникающие из Договора или в связи с ним, в том числе связанные с его заключением, изменением, исполнением, нарушением, расторжением, прекращением и действительностью, не урегулированные, Сторонами путем проведения переговоров, подлежат разрешению в Арбитражном суде Магаданской области.</w:t>
      </w:r>
    </w:p>
    <w:p>
      <w:pPr>
        <w:pStyle w:val="Normal"/>
        <w:tabs>
          <w:tab w:val="clear" w:pos="708"/>
          <w:tab w:val="left" w:pos="284" w:leader="none"/>
        </w:tabs>
        <w:spacing w:lineRule="auto" w:line="240"/>
        <w:ind w:hanging="0"/>
        <w:rPr>
          <w:sz w:val="24"/>
          <w:szCs w:val="24"/>
          <w:lang w:eastAsia="en-US"/>
        </w:rPr>
      </w:pPr>
      <w:r>
        <w:rPr>
          <w:sz w:val="24"/>
          <w:szCs w:val="24"/>
          <w:lang w:eastAsia="en-US"/>
        </w:rPr>
      </w:r>
    </w:p>
    <w:p>
      <w:pPr>
        <w:pStyle w:val="Normal"/>
        <w:numPr>
          <w:ilvl w:val="0"/>
          <w:numId w:val="23"/>
        </w:numPr>
        <w:shd w:val="clear" w:color="auto" w:fill="FFFFFF"/>
        <w:tabs>
          <w:tab w:val="clear" w:pos="708"/>
          <w:tab w:val="left" w:pos="284" w:leader="none"/>
          <w:tab w:val="left" w:pos="566" w:leader="none"/>
        </w:tabs>
        <w:spacing w:lineRule="auto" w:line="240" w:before="0" w:after="0"/>
        <w:ind w:left="0" w:hanging="0"/>
        <w:contextualSpacing/>
        <w:jc w:val="center"/>
        <w:rPr>
          <w:b/>
          <w:spacing w:val="-4"/>
          <w:sz w:val="24"/>
          <w:szCs w:val="24"/>
        </w:rPr>
      </w:pPr>
      <w:r>
        <w:rPr>
          <w:b/>
          <w:spacing w:val="-4"/>
          <w:sz w:val="24"/>
          <w:szCs w:val="24"/>
        </w:rPr>
        <w:t xml:space="preserve"> </w:t>
      </w:r>
      <w:r>
        <w:rPr>
          <w:b/>
          <w:spacing w:val="-4"/>
          <w:sz w:val="24"/>
          <w:szCs w:val="24"/>
        </w:rPr>
        <w:t>Форс-мажор</w:t>
      </w:r>
    </w:p>
    <w:p>
      <w:pPr>
        <w:pStyle w:val="Normal"/>
        <w:tabs>
          <w:tab w:val="clear" w:pos="708"/>
          <w:tab w:val="left" w:pos="284" w:leader="none"/>
        </w:tabs>
        <w:spacing w:lineRule="auto" w:line="240"/>
        <w:ind w:hanging="0"/>
        <w:rPr>
          <w:sz w:val="24"/>
          <w:szCs w:val="24"/>
          <w:lang w:eastAsia="en-US"/>
        </w:rPr>
      </w:pPr>
      <w:r>
        <w:rPr>
          <w:sz w:val="24"/>
          <w:szCs w:val="24"/>
          <w:lang w:eastAsia="en-US"/>
        </w:rPr>
        <w:t>7.1.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забастовки, гражданские беспорядки, изменения в законодательстве Российской Федерации, а также принятие обязательных к исполнению нормативных актов, препятствующих одной из Сторон исполнить свои обязательства по Договору.</w:t>
      </w:r>
    </w:p>
    <w:p>
      <w:pPr>
        <w:pStyle w:val="Normal"/>
        <w:tabs>
          <w:tab w:val="clear" w:pos="708"/>
          <w:tab w:val="left" w:pos="284" w:leader="none"/>
        </w:tabs>
        <w:spacing w:lineRule="auto" w:line="240"/>
        <w:ind w:hanging="0"/>
        <w:rPr>
          <w:sz w:val="24"/>
          <w:szCs w:val="24"/>
          <w:lang w:eastAsia="en-US"/>
        </w:rPr>
      </w:pPr>
      <w:r>
        <w:rPr>
          <w:sz w:val="24"/>
          <w:szCs w:val="24"/>
          <w:lang w:eastAsia="en-US"/>
        </w:rPr>
        <w:t xml:space="preserve">7.2. Сторона имеет право ссылаться на обстоятельства, упомянутые в п. 7.1 Договора, (далее - форс-мажорные обстоятельства или обстоятельства форс-мажора) только в случае, если такие обстоятельства непосредственно повлияли на возможность исполнения этой Стороной условий Договора. </w:t>
      </w:r>
    </w:p>
    <w:p>
      <w:pPr>
        <w:pStyle w:val="Normal"/>
        <w:tabs>
          <w:tab w:val="clear" w:pos="708"/>
          <w:tab w:val="left" w:pos="284" w:leader="none"/>
        </w:tabs>
        <w:spacing w:lineRule="auto" w:line="240"/>
        <w:ind w:hanging="0"/>
        <w:rPr>
          <w:sz w:val="24"/>
          <w:szCs w:val="24"/>
          <w:lang w:eastAsia="en-US"/>
        </w:rPr>
      </w:pPr>
      <w:r>
        <w:rPr>
          <w:sz w:val="24"/>
          <w:szCs w:val="24"/>
          <w:lang w:eastAsia="en-US"/>
        </w:rPr>
        <w:t>7.3. 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5 (пяти) календарных дней с даты их возникновения.</w:t>
      </w:r>
    </w:p>
    <w:p>
      <w:pPr>
        <w:pStyle w:val="Normal"/>
        <w:tabs>
          <w:tab w:val="clear" w:pos="708"/>
          <w:tab w:val="left" w:pos="284" w:leader="none"/>
        </w:tabs>
        <w:spacing w:lineRule="auto" w:line="240"/>
        <w:ind w:hanging="0"/>
        <w:rPr>
          <w:sz w:val="24"/>
          <w:szCs w:val="24"/>
          <w:lang w:eastAsia="en-US"/>
        </w:rPr>
      </w:pPr>
      <w:r>
        <w:rPr>
          <w:sz w:val="24"/>
          <w:szCs w:val="24"/>
          <w:lang w:eastAsia="en-US"/>
        </w:rPr>
        <w:t>7.4. 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pPr>
        <w:pStyle w:val="Normal"/>
        <w:tabs>
          <w:tab w:val="clear" w:pos="708"/>
          <w:tab w:val="left" w:pos="284" w:leader="none"/>
        </w:tabs>
        <w:spacing w:lineRule="auto" w:line="240"/>
        <w:ind w:hanging="0"/>
        <w:rPr>
          <w:sz w:val="24"/>
          <w:szCs w:val="24"/>
          <w:lang w:eastAsia="en-US"/>
        </w:rPr>
      </w:pPr>
      <w:r>
        <w:rPr>
          <w:sz w:val="24"/>
          <w:szCs w:val="24"/>
          <w:lang w:eastAsia="en-US"/>
        </w:rPr>
        <w:t>7.5. Письменное уведомление Торгово-промышленной палаты является достаточным подтверждением о действии и длительности форс-мажорных обстоятельств.</w:t>
      </w:r>
    </w:p>
    <w:p>
      <w:pPr>
        <w:pStyle w:val="Normal"/>
        <w:tabs>
          <w:tab w:val="clear" w:pos="708"/>
          <w:tab w:val="left" w:pos="284" w:leader="none"/>
        </w:tabs>
        <w:spacing w:lineRule="auto" w:line="240"/>
        <w:ind w:hanging="0"/>
        <w:rPr>
          <w:sz w:val="24"/>
          <w:szCs w:val="24"/>
          <w:lang w:eastAsia="en-US"/>
        </w:rPr>
      </w:pPr>
      <w:r>
        <w:rPr>
          <w:sz w:val="24"/>
          <w:szCs w:val="24"/>
          <w:lang w:eastAsia="en-US"/>
        </w:rPr>
        <w:t>7.6. 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pPr>
        <w:pStyle w:val="Normal"/>
        <w:tabs>
          <w:tab w:val="clear" w:pos="708"/>
          <w:tab w:val="left" w:pos="284" w:leader="none"/>
        </w:tabs>
        <w:spacing w:lineRule="auto" w:line="240"/>
        <w:ind w:hanging="0"/>
        <w:rPr>
          <w:sz w:val="24"/>
          <w:szCs w:val="24"/>
          <w:lang w:eastAsia="en-US"/>
        </w:rPr>
      </w:pPr>
      <w:r>
        <w:rPr>
          <w:sz w:val="24"/>
          <w:szCs w:val="24"/>
          <w:lang w:eastAsia="en-US"/>
        </w:rPr>
      </w:r>
    </w:p>
    <w:p>
      <w:pPr>
        <w:pStyle w:val="Normal"/>
        <w:widowControl w:val="false"/>
        <w:numPr>
          <w:ilvl w:val="0"/>
          <w:numId w:val="24"/>
        </w:numPr>
        <w:tabs>
          <w:tab w:val="clear" w:pos="708"/>
          <w:tab w:val="left" w:pos="284" w:leader="none"/>
        </w:tabs>
        <w:spacing w:lineRule="auto" w:line="240"/>
        <w:ind w:left="0" w:hanging="0"/>
        <w:jc w:val="center"/>
        <w:rPr>
          <w:b/>
          <w:sz w:val="24"/>
          <w:szCs w:val="24"/>
        </w:rPr>
      </w:pPr>
      <w:r>
        <w:rPr>
          <w:b/>
          <w:sz w:val="24"/>
          <w:szCs w:val="24"/>
        </w:rPr>
        <w:t>Конфиденциальность</w:t>
      </w:r>
    </w:p>
    <w:p>
      <w:pPr>
        <w:pStyle w:val="Normal"/>
        <w:widowControl w:val="false"/>
        <w:tabs>
          <w:tab w:val="clear" w:pos="708"/>
          <w:tab w:val="left" w:pos="567" w:leader="none"/>
        </w:tabs>
        <w:spacing w:lineRule="auto" w:line="240"/>
        <w:ind w:hanging="0"/>
        <w:rPr>
          <w:sz w:val="24"/>
          <w:szCs w:val="24"/>
        </w:rPr>
      </w:pPr>
      <w:r>
        <w:rPr>
          <w:sz w:val="24"/>
          <w:szCs w:val="24"/>
        </w:rPr>
        <w:t>8.1. Под конфиденциальной информацией (далее – «Информация») для целей Договора понимается любая информация, передаваемая Сторонами друг другу в устной либо документарной форме, в виде электронного файла, а также в любом другом виде в процессе проведения переговоров, заключения и исполнения Договоров, в отношении которой соблюдаются следующие условия:</w:t>
      </w:r>
    </w:p>
    <w:p>
      <w:pPr>
        <w:pStyle w:val="Normal"/>
        <w:numPr>
          <w:ilvl w:val="0"/>
          <w:numId w:val="4"/>
        </w:numPr>
        <w:spacing w:lineRule="auto" w:line="240"/>
        <w:ind w:left="0" w:firstLine="567"/>
        <w:rPr>
          <w:sz w:val="24"/>
          <w:szCs w:val="24"/>
        </w:rPr>
      </w:pPr>
      <w:r>
        <w:rPr>
          <w:sz w:val="24"/>
          <w:szCs w:val="24"/>
        </w:rPr>
        <w:t>данная Информация имеет действительную или потенциальную коммерческую ценность для Передающей стороны в силу неизвестности ее третьим лицам;</w:t>
      </w:r>
    </w:p>
    <w:p>
      <w:pPr>
        <w:pStyle w:val="Normal"/>
        <w:numPr>
          <w:ilvl w:val="0"/>
          <w:numId w:val="4"/>
        </w:numPr>
        <w:spacing w:lineRule="auto" w:line="240"/>
        <w:ind w:left="0" w:firstLine="567"/>
        <w:rPr>
          <w:sz w:val="24"/>
          <w:szCs w:val="24"/>
        </w:rPr>
      </w:pPr>
      <w:r>
        <w:rPr>
          <w:sz w:val="24"/>
          <w:szCs w:val="24"/>
        </w:rPr>
        <w:t xml:space="preserve">данная Информация не относится к категории общедоступной или обязательной к раскрытию Передающей стороной в соответствии с законодательством Российской Федерации. </w:t>
      </w:r>
    </w:p>
    <w:p>
      <w:pPr>
        <w:pStyle w:val="Normal"/>
        <w:spacing w:lineRule="auto" w:line="240"/>
        <w:ind w:hanging="0"/>
        <w:rPr>
          <w:sz w:val="24"/>
          <w:szCs w:val="24"/>
        </w:rPr>
      </w:pPr>
      <w:r>
        <w:rPr>
          <w:sz w:val="24"/>
          <w:szCs w:val="24"/>
        </w:rPr>
        <w:t>8.2. На документ, содержащий Информацию, Передающей стороной может быть нанесен гриф «Коммерческая тайна» с указанием обладателя этой информации.</w:t>
      </w:r>
    </w:p>
    <w:p>
      <w:pPr>
        <w:pStyle w:val="Normal"/>
        <w:widowControl w:val="false"/>
        <w:tabs>
          <w:tab w:val="clear" w:pos="708"/>
          <w:tab w:val="left" w:pos="567" w:leader="none"/>
        </w:tabs>
        <w:spacing w:lineRule="auto" w:line="240"/>
        <w:ind w:hanging="0"/>
        <w:rPr>
          <w:sz w:val="24"/>
          <w:szCs w:val="24"/>
        </w:rPr>
      </w:pPr>
      <w:r>
        <w:rPr>
          <w:sz w:val="24"/>
          <w:szCs w:val="24"/>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 а также может быть передана устно.</w:t>
      </w:r>
    </w:p>
    <w:p>
      <w:pPr>
        <w:pStyle w:val="Normal"/>
        <w:widowControl w:val="false"/>
        <w:tabs>
          <w:tab w:val="clear" w:pos="708"/>
          <w:tab w:val="left" w:pos="567" w:leader="none"/>
        </w:tabs>
        <w:spacing w:lineRule="auto" w:line="240"/>
        <w:ind w:hanging="0"/>
        <w:rPr>
          <w:sz w:val="24"/>
          <w:szCs w:val="24"/>
        </w:rPr>
      </w:pPr>
      <w:r>
        <w:rPr>
          <w:sz w:val="24"/>
          <w:szCs w:val="24"/>
        </w:rPr>
        <w:t>8.4. Информация, подлежащая сохранению в тайне и неразглашению, включает в себя, без ограничения приведенным перечнем:</w:t>
      </w:r>
    </w:p>
    <w:p>
      <w:pPr>
        <w:pStyle w:val="Normal"/>
        <w:numPr>
          <w:ilvl w:val="0"/>
          <w:numId w:val="4"/>
        </w:numPr>
        <w:spacing w:lineRule="auto" w:line="240"/>
        <w:ind w:left="0" w:firstLine="567"/>
        <w:rPr>
          <w:sz w:val="24"/>
          <w:szCs w:val="24"/>
        </w:rPr>
      </w:pPr>
      <w:r>
        <w:rPr>
          <w:sz w:val="24"/>
          <w:szCs w:val="24"/>
        </w:rPr>
        <w:t>финансовую отчетность;</w:t>
      </w:r>
    </w:p>
    <w:p>
      <w:pPr>
        <w:pStyle w:val="Normal"/>
        <w:numPr>
          <w:ilvl w:val="0"/>
          <w:numId w:val="4"/>
        </w:numPr>
        <w:spacing w:lineRule="auto" w:line="240"/>
        <w:ind w:left="0" w:firstLine="567"/>
        <w:rPr>
          <w:sz w:val="24"/>
          <w:szCs w:val="24"/>
        </w:rPr>
      </w:pPr>
      <w:r>
        <w:rPr>
          <w:sz w:val="24"/>
          <w:szCs w:val="24"/>
        </w:rPr>
        <w:t>учетные регистры бухгалтерского учета;</w:t>
      </w:r>
    </w:p>
    <w:p>
      <w:pPr>
        <w:pStyle w:val="Normal"/>
        <w:numPr>
          <w:ilvl w:val="0"/>
          <w:numId w:val="4"/>
        </w:numPr>
        <w:spacing w:lineRule="auto" w:line="240"/>
        <w:ind w:left="0" w:firstLine="567"/>
        <w:rPr>
          <w:sz w:val="24"/>
          <w:szCs w:val="24"/>
        </w:rPr>
      </w:pPr>
      <w:r>
        <w:rPr>
          <w:sz w:val="24"/>
          <w:szCs w:val="24"/>
        </w:rPr>
        <w:t xml:space="preserve">бизнес-планы; </w:t>
      </w:r>
    </w:p>
    <w:p>
      <w:pPr>
        <w:pStyle w:val="Normal"/>
        <w:numPr>
          <w:ilvl w:val="0"/>
          <w:numId w:val="4"/>
        </w:numPr>
        <w:spacing w:lineRule="auto" w:line="240"/>
        <w:ind w:left="0" w:firstLine="567"/>
        <w:rPr>
          <w:sz w:val="24"/>
          <w:szCs w:val="24"/>
        </w:rPr>
      </w:pPr>
      <w:r>
        <w:rPr>
          <w:sz w:val="24"/>
          <w:szCs w:val="24"/>
        </w:rPr>
        <w:t>договоры и соглашения, заключаемые или заключенные непосредственно Передающей стороной либо в её пользу, а также информацию и сведения, содержащиеся в данных договорах и соглашениях;</w:t>
      </w:r>
    </w:p>
    <w:p>
      <w:pPr>
        <w:pStyle w:val="Normal"/>
        <w:numPr>
          <w:ilvl w:val="0"/>
          <w:numId w:val="4"/>
        </w:numPr>
        <w:spacing w:lineRule="auto" w:line="240"/>
        <w:ind w:left="0" w:firstLine="567"/>
        <w:rPr>
          <w:sz w:val="24"/>
          <w:szCs w:val="24"/>
        </w:rPr>
      </w:pPr>
      <w:r>
        <w:rPr>
          <w:sz w:val="24"/>
          <w:szCs w:val="24"/>
        </w:rPr>
        <w:t>сведения о финансовых, правовых, организационных и других взаимоотношениях между Передающей стороной и ее аффилированными лицами или контрагентами;</w:t>
      </w:r>
    </w:p>
    <w:p>
      <w:pPr>
        <w:pStyle w:val="Normal"/>
        <w:numPr>
          <w:ilvl w:val="0"/>
          <w:numId w:val="4"/>
        </w:numPr>
        <w:spacing w:lineRule="auto" w:line="240"/>
        <w:ind w:left="0" w:firstLine="567"/>
        <w:rPr>
          <w:sz w:val="24"/>
          <w:szCs w:val="24"/>
        </w:rPr>
      </w:pPr>
      <w:r>
        <w:rPr>
          <w:sz w:val="24"/>
          <w:szCs w:val="24"/>
        </w:rPr>
        <w:t>сведения о находящихся на регистрации товарных знаках Передающей стороны, а также об объектах интеллектуальной собственности Передающей стороны, сведения о которых не являются опубликованными;</w:t>
      </w:r>
    </w:p>
    <w:p>
      <w:pPr>
        <w:pStyle w:val="Normal"/>
        <w:numPr>
          <w:ilvl w:val="0"/>
          <w:numId w:val="4"/>
        </w:numPr>
        <w:spacing w:lineRule="auto" w:line="240"/>
        <w:ind w:left="0" w:firstLine="567"/>
        <w:rPr>
          <w:sz w:val="24"/>
          <w:szCs w:val="24"/>
        </w:rPr>
      </w:pPr>
      <w:r>
        <w:rPr>
          <w:sz w:val="24"/>
          <w:szCs w:val="24"/>
        </w:rPr>
        <w:t>паспортные и анкетные данные физических лиц, являющихся акционерами Передающей стороны, ее аффилированных лиц и контрагентов и/или работающих в органах управления или иных органах Передающей стороны и ее аффилированных лиц;</w:t>
      </w:r>
    </w:p>
    <w:p>
      <w:pPr>
        <w:pStyle w:val="Normal"/>
        <w:numPr>
          <w:ilvl w:val="0"/>
          <w:numId w:val="4"/>
        </w:numPr>
        <w:spacing w:lineRule="auto" w:line="240"/>
        <w:ind w:left="0" w:firstLine="567"/>
        <w:rPr>
          <w:sz w:val="24"/>
          <w:szCs w:val="24"/>
        </w:rPr>
      </w:pPr>
      <w:r>
        <w:rPr>
          <w:sz w:val="24"/>
          <w:szCs w:val="24"/>
        </w:rPr>
        <w:t>сведения о поставщиках Продукции, сырья и материалов, а также сведения о покупателях продукции и их аффилированных лицах;</w:t>
      </w:r>
    </w:p>
    <w:p>
      <w:pPr>
        <w:pStyle w:val="Normal"/>
        <w:numPr>
          <w:ilvl w:val="0"/>
          <w:numId w:val="4"/>
        </w:numPr>
        <w:spacing w:lineRule="auto" w:line="240"/>
        <w:ind w:left="0" w:firstLine="567"/>
        <w:rPr>
          <w:sz w:val="24"/>
          <w:szCs w:val="24"/>
        </w:rPr>
      </w:pPr>
      <w:r>
        <w:rPr>
          <w:sz w:val="24"/>
          <w:szCs w:val="24"/>
        </w:rPr>
        <w:t>сведения об объемах производства и/или реализации продукции и услуг Передающей стороны или ее аффилированных лиц;</w:t>
      </w:r>
    </w:p>
    <w:p>
      <w:pPr>
        <w:pStyle w:val="Normal"/>
        <w:numPr>
          <w:ilvl w:val="0"/>
          <w:numId w:val="4"/>
        </w:numPr>
        <w:spacing w:lineRule="auto" w:line="240"/>
        <w:ind w:left="0" w:firstLine="567"/>
        <w:rPr>
          <w:sz w:val="24"/>
          <w:szCs w:val="24"/>
        </w:rPr>
      </w:pPr>
      <w:r>
        <w:rPr>
          <w:sz w:val="24"/>
          <w:szCs w:val="24"/>
        </w:rPr>
        <w:t>результаты анализа, оценки, оказания иных услуг, подготовленные Принимающей стороной согласно договорам и соглашениям, заключенным с Передающей стороной, а также наличие таких договоров (соглашений) и их условия.</w:t>
      </w:r>
    </w:p>
    <w:p>
      <w:pPr>
        <w:pStyle w:val="Normal"/>
        <w:widowControl w:val="false"/>
        <w:tabs>
          <w:tab w:val="clear" w:pos="708"/>
          <w:tab w:val="left" w:pos="567" w:leader="none"/>
        </w:tabs>
        <w:spacing w:lineRule="auto" w:line="240"/>
        <w:ind w:hanging="0"/>
        <w:rPr>
          <w:sz w:val="24"/>
          <w:szCs w:val="24"/>
        </w:rPr>
      </w:pPr>
      <w:r>
        <w:rPr>
          <w:sz w:val="24"/>
          <w:szCs w:val="24"/>
        </w:rPr>
        <w:t>8.5. Стороны обязуются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другой Стороны, если иное не предусмотрено законодательством Российской Федерации.</w:t>
      </w:r>
    </w:p>
    <w:p>
      <w:pPr>
        <w:pStyle w:val="Normal"/>
        <w:widowControl w:val="false"/>
        <w:tabs>
          <w:tab w:val="clear" w:pos="708"/>
          <w:tab w:val="left" w:pos="567" w:leader="none"/>
        </w:tabs>
        <w:spacing w:lineRule="auto" w:line="240"/>
        <w:ind w:hanging="0"/>
        <w:rPr>
          <w:sz w:val="24"/>
          <w:szCs w:val="24"/>
        </w:rPr>
      </w:pPr>
      <w:r>
        <w:rPr>
          <w:sz w:val="24"/>
          <w:szCs w:val="24"/>
        </w:rPr>
        <w:t>8.6. Для защиты Информации Стороны обязуются принимать меры предосторожности, обычно используемые для защиты такого рода информации в деловом обороте, однако, если в организации Принимающей стороны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Принимающая сторона обязана использовать в отношении защиты Информации обычно используемые ею меры защиты. Принимающая сторона обязана безусловно обеспечить защиту Информации в течение срока действия Договора и в течение 3 (трех) лет после прекращения его действия.</w:t>
      </w:r>
    </w:p>
    <w:p>
      <w:pPr>
        <w:pStyle w:val="Normal"/>
        <w:widowControl w:val="false"/>
        <w:tabs>
          <w:tab w:val="clear" w:pos="708"/>
          <w:tab w:val="left" w:pos="567" w:leader="none"/>
        </w:tabs>
        <w:spacing w:lineRule="auto" w:line="240"/>
        <w:ind w:hanging="0"/>
        <w:rPr>
          <w:sz w:val="24"/>
          <w:szCs w:val="24"/>
          <w:lang w:val="en-GB"/>
        </w:rPr>
      </w:pPr>
      <w:r>
        <w:rPr>
          <w:sz w:val="24"/>
          <w:szCs w:val="24"/>
        </w:rPr>
        <w:t>8.7. Принимающая</w:t>
      </w:r>
      <w:r>
        <w:rPr>
          <w:sz w:val="24"/>
          <w:szCs w:val="24"/>
          <w:lang w:val="en-GB"/>
        </w:rPr>
        <w:t xml:space="preserve"> </w:t>
      </w:r>
      <w:r>
        <w:rPr>
          <w:sz w:val="24"/>
          <w:szCs w:val="24"/>
        </w:rPr>
        <w:t>сторона обязуется</w:t>
      </w:r>
      <w:r>
        <w:rPr>
          <w:sz w:val="24"/>
          <w:szCs w:val="24"/>
          <w:lang w:val="en-GB"/>
        </w:rPr>
        <w:t>:</w:t>
      </w:r>
    </w:p>
    <w:p>
      <w:pPr>
        <w:pStyle w:val="Normal"/>
        <w:numPr>
          <w:ilvl w:val="0"/>
          <w:numId w:val="4"/>
        </w:numPr>
        <w:spacing w:lineRule="auto" w:line="240"/>
        <w:ind w:left="0" w:firstLine="567"/>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numPr>
          <w:ilvl w:val="0"/>
          <w:numId w:val="4"/>
        </w:numPr>
        <w:spacing w:lineRule="auto" w:line="240"/>
        <w:ind w:left="0" w:firstLine="567"/>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numPr>
          <w:ilvl w:val="0"/>
          <w:numId w:val="4"/>
        </w:numPr>
        <w:spacing w:lineRule="auto" w:line="240"/>
        <w:ind w:left="0" w:firstLine="567"/>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Передающую сторону, а также обеспечить содействие, которое потребует Передающая сторона для предотвращения несанкционированного раскрытия;</w:t>
      </w:r>
    </w:p>
    <w:p>
      <w:pPr>
        <w:pStyle w:val="Normal"/>
        <w:numPr>
          <w:ilvl w:val="0"/>
          <w:numId w:val="4"/>
        </w:numPr>
        <w:spacing w:lineRule="auto" w:line="240"/>
        <w:ind w:left="0" w:firstLine="567"/>
        <w:rPr>
          <w:sz w:val="24"/>
          <w:szCs w:val="24"/>
        </w:rPr>
      </w:pPr>
      <w:r>
        <w:rPr>
          <w:sz w:val="24"/>
          <w:szCs w:val="24"/>
        </w:rPr>
        <w:t xml:space="preserve">по требованию Передающей стороны уничтожить всю Информацию, которую будет невозможно передать Передающей стороне по её запросу или которая будет находиться на технических средствах Принимающей стороны. При этом Принимающая сторона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numPr>
          <w:ilvl w:val="0"/>
          <w:numId w:val="4"/>
        </w:numPr>
        <w:spacing w:lineRule="auto" w:line="240"/>
        <w:ind w:left="0" w:firstLine="567"/>
        <w:rPr>
          <w:sz w:val="24"/>
          <w:szCs w:val="24"/>
        </w:rPr>
      </w:pPr>
      <w:r>
        <w:rPr>
          <w:sz w:val="24"/>
          <w:szCs w:val="24"/>
        </w:rPr>
        <w:t>раскрывать Информацию только своим работникам и акционерам, членам органов управления и аудиторам только в случае служебной необходимости в объеме, требуемом для исполнения такими лицами своих обязанностей, оставаясь ответственной за действия таких лиц, как за свои собственные;</w:t>
      </w:r>
    </w:p>
    <w:p>
      <w:pPr>
        <w:pStyle w:val="Normal"/>
        <w:numPr>
          <w:ilvl w:val="0"/>
          <w:numId w:val="4"/>
        </w:numPr>
        <w:spacing w:lineRule="auto" w:line="240"/>
        <w:ind w:left="0" w:firstLine="567"/>
        <w:rPr>
          <w:sz w:val="24"/>
          <w:szCs w:val="24"/>
        </w:rPr>
      </w:pPr>
      <w:r>
        <w:rPr>
          <w:sz w:val="24"/>
          <w:szCs w:val="24"/>
        </w:rPr>
        <w:t>не разглашать третьим лицам факта передачи или получения Информации.</w:t>
      </w:r>
    </w:p>
    <w:p>
      <w:pPr>
        <w:pStyle w:val="Normal"/>
        <w:widowControl w:val="false"/>
        <w:tabs>
          <w:tab w:val="clear" w:pos="708"/>
          <w:tab w:val="left" w:pos="567" w:leader="none"/>
        </w:tabs>
        <w:spacing w:lineRule="auto" w:line="240"/>
        <w:ind w:hanging="0"/>
        <w:rPr>
          <w:sz w:val="24"/>
          <w:szCs w:val="24"/>
        </w:rPr>
      </w:pPr>
      <w:r>
        <w:rPr>
          <w:sz w:val="24"/>
          <w:szCs w:val="24"/>
        </w:rPr>
        <w:t>8.8. Сторона, нарушившая условия Договора о конфиденциальности, возмещает другой Стороне все понесенные расходы и убытки, вызванные таким нарушением, в течение 10 (десяти) календарных дней с даты получения соответствующего требования.</w:t>
      </w:r>
    </w:p>
    <w:p>
      <w:pPr>
        <w:pStyle w:val="Normal"/>
        <w:tabs>
          <w:tab w:val="clear" w:pos="708"/>
          <w:tab w:val="left" w:pos="284" w:leader="none"/>
        </w:tabs>
        <w:spacing w:lineRule="auto" w:line="240"/>
        <w:ind w:hanging="0"/>
        <w:rPr>
          <w:sz w:val="24"/>
          <w:szCs w:val="24"/>
          <w:lang w:eastAsia="en-US"/>
        </w:rPr>
      </w:pPr>
      <w:r>
        <w:rPr>
          <w:sz w:val="24"/>
          <w:szCs w:val="24"/>
        </w:rPr>
        <w:t>8.9. Исполнитель обязуется в договорах с третьими лицами, заключаемых в целях исполнения Договора, обеспечить повторение условий Договора в части соблюдения режима конфиденциальности.</w:t>
      </w:r>
      <w:r>
        <w:rPr>
          <w:sz w:val="24"/>
          <w:szCs w:val="24"/>
          <w:lang w:eastAsia="en-US"/>
        </w:rPr>
        <w:t xml:space="preserve"> </w:t>
      </w:r>
    </w:p>
    <w:p>
      <w:pPr>
        <w:pStyle w:val="Normal"/>
        <w:tabs>
          <w:tab w:val="clear" w:pos="708"/>
          <w:tab w:val="left" w:pos="284" w:leader="none"/>
        </w:tabs>
        <w:spacing w:lineRule="auto" w:line="240"/>
        <w:ind w:hanging="0"/>
        <w:rPr>
          <w:b/>
          <w:bCs/>
          <w:spacing w:val="-17"/>
          <w:sz w:val="24"/>
          <w:szCs w:val="24"/>
          <w:lang w:eastAsia="en-US"/>
        </w:rPr>
      </w:pPr>
      <w:r>
        <w:rPr>
          <w:b/>
          <w:bCs/>
          <w:spacing w:val="-17"/>
          <w:sz w:val="24"/>
          <w:szCs w:val="24"/>
          <w:lang w:eastAsia="en-US"/>
        </w:rPr>
      </w:r>
    </w:p>
    <w:p>
      <w:pPr>
        <w:pStyle w:val="Normal"/>
        <w:numPr>
          <w:ilvl w:val="0"/>
          <w:numId w:val="25"/>
        </w:numPr>
        <w:tabs>
          <w:tab w:val="clear" w:pos="708"/>
          <w:tab w:val="left" w:pos="284" w:leader="none"/>
        </w:tabs>
        <w:spacing w:lineRule="auto" w:line="240"/>
        <w:ind w:left="0" w:hanging="0"/>
        <w:jc w:val="center"/>
        <w:rPr>
          <w:b/>
          <w:bCs/>
          <w:spacing w:val="-17"/>
          <w:sz w:val="24"/>
          <w:szCs w:val="24"/>
          <w:lang w:eastAsia="en-US"/>
        </w:rPr>
      </w:pPr>
      <w:r>
        <w:rPr>
          <w:b/>
          <w:bCs/>
          <w:spacing w:val="-17"/>
          <w:sz w:val="24"/>
          <w:szCs w:val="24"/>
          <w:lang w:eastAsia="en-US"/>
        </w:rPr>
        <w:t>Заключительные положения</w:t>
      </w:r>
    </w:p>
    <w:p>
      <w:pPr>
        <w:pStyle w:val="Normal"/>
        <w:spacing w:lineRule="auto" w:line="240"/>
        <w:ind w:hanging="0"/>
        <w:rPr>
          <w:sz w:val="24"/>
          <w:szCs w:val="24"/>
        </w:rPr>
      </w:pPr>
      <w:r>
        <w:rPr>
          <w:sz w:val="24"/>
          <w:szCs w:val="24"/>
        </w:rPr>
        <w:t>9.1. Настоящий Договор вступает в силу с момента его подписания и действует до полного исполнения обязательств Сторонами. На основании п. 2 ст. 425 Гражданского кодекса Российской Федерации условия Договора распространяют свое действие к отношениям Сторон, возникшим с 13 марта 2026 года.</w:t>
      </w:r>
    </w:p>
    <w:p>
      <w:pPr>
        <w:pStyle w:val="Normal"/>
        <w:tabs>
          <w:tab w:val="left" w:pos="284" w:leader="none"/>
          <w:tab w:val="left" w:pos="708" w:leader="none"/>
        </w:tabs>
        <w:spacing w:lineRule="auto" w:line="240"/>
        <w:ind w:hanging="0"/>
        <w:rPr>
          <w:sz w:val="24"/>
          <w:szCs w:val="24"/>
        </w:rPr>
      </w:pPr>
      <w:r>
        <w:rPr>
          <w:sz w:val="24"/>
          <w:szCs w:val="24"/>
        </w:rPr>
        <w:t>9.2. 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pPr>
        <w:pStyle w:val="Normal"/>
        <w:tabs>
          <w:tab w:val="left" w:pos="284" w:leader="none"/>
          <w:tab w:val="left" w:pos="708" w:leader="none"/>
        </w:tabs>
        <w:spacing w:lineRule="auto" w:line="240"/>
        <w:ind w:hanging="0"/>
        <w:rPr>
          <w:sz w:val="24"/>
          <w:szCs w:val="24"/>
        </w:rPr>
      </w:pPr>
      <w:r>
        <w:rPr>
          <w:sz w:val="24"/>
          <w:szCs w:val="24"/>
        </w:rPr>
        <w:t xml:space="preserve">     </w:t>
      </w: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Normal"/>
        <w:tabs>
          <w:tab w:val="left" w:pos="284" w:leader="none"/>
          <w:tab w:val="left" w:pos="708" w:leader="none"/>
        </w:tabs>
        <w:spacing w:lineRule="auto" w:line="240"/>
        <w:ind w:hanging="0"/>
        <w:rPr>
          <w:sz w:val="24"/>
          <w:szCs w:val="24"/>
        </w:rPr>
      </w:pPr>
      <w:r>
        <w:rPr>
          <w:sz w:val="24"/>
          <w:szCs w:val="24"/>
        </w:rPr>
        <w:t>9.3. Исполнитель не вправе передавать свои права и обязанности по Договору третьим лицам без предварительного письменного согласия Заказчика.</w:t>
      </w:r>
    </w:p>
    <w:p>
      <w:pPr>
        <w:pStyle w:val="Normal"/>
        <w:tabs>
          <w:tab w:val="clear" w:pos="708"/>
          <w:tab w:val="left" w:pos="284" w:leader="none"/>
        </w:tabs>
        <w:spacing w:lineRule="auto" w:line="240"/>
        <w:ind w:hanging="0"/>
        <w:rPr>
          <w:sz w:val="24"/>
          <w:szCs w:val="24"/>
          <w:lang w:eastAsia="en-US"/>
        </w:rPr>
      </w:pPr>
      <w:r>
        <w:rPr>
          <w:sz w:val="24"/>
          <w:szCs w:val="24"/>
          <w:lang w:eastAsia="en-US"/>
        </w:rPr>
        <w:t>9.4. Дополнения и изменения Договора должны согласовываться между сторонами и оформляться в виде дополнительного соглашения Договору, подписываемого уполномоченными представителями сторон.</w:t>
      </w:r>
    </w:p>
    <w:p>
      <w:pPr>
        <w:pStyle w:val="Normal"/>
        <w:tabs>
          <w:tab w:val="clear" w:pos="708"/>
          <w:tab w:val="left" w:pos="284" w:leader="none"/>
        </w:tabs>
        <w:spacing w:lineRule="auto" w:line="240"/>
        <w:ind w:hanging="0"/>
        <w:rPr>
          <w:sz w:val="24"/>
          <w:szCs w:val="24"/>
          <w:lang w:eastAsia="en-US"/>
        </w:rPr>
      </w:pPr>
      <w:r>
        <w:rPr>
          <w:sz w:val="24"/>
          <w:szCs w:val="24"/>
          <w:lang w:eastAsia="en-US"/>
        </w:rPr>
        <w:t>9.5. Стороны вправе производить обмен документами с помощью электронных средств связи (факсимильное сообщение и сообщения по электронной почте) по телефонам и адресам указанным в разделе 12 настоящего Договора. Электронная копия Договора, подписанного Сторонами, имеет юридическую силу, до получения оригиналов по почте. Обмен факсимильным сообщением или электронным сообщением почтовой программы считается совершенным – в дату и время отправления, подтвержденного протоколом передачи, распечатанным факсимильным аппаратом или отчетом об отправке/доставке сообщения в формате электронного сообщения почтовой программы Стороны-отправителя.</w:t>
      </w:r>
    </w:p>
    <w:p>
      <w:pPr>
        <w:pStyle w:val="Normal"/>
        <w:tabs>
          <w:tab w:val="clear" w:pos="708"/>
          <w:tab w:val="left" w:pos="284" w:leader="none"/>
        </w:tabs>
        <w:spacing w:lineRule="auto" w:line="240"/>
        <w:ind w:hanging="0"/>
        <w:rPr>
          <w:sz w:val="24"/>
          <w:szCs w:val="24"/>
          <w:lang w:eastAsia="en-US"/>
        </w:rPr>
      </w:pPr>
      <w:r>
        <w:rPr>
          <w:sz w:val="24"/>
          <w:szCs w:val="24"/>
          <w:lang w:eastAsia="en-US"/>
        </w:rPr>
        <w:t>9.6. Все Приложения к Договору являются его неотъемлемыми частями.</w:t>
      </w:r>
    </w:p>
    <w:p>
      <w:pPr>
        <w:pStyle w:val="Normal"/>
        <w:tabs>
          <w:tab w:val="clear" w:pos="708"/>
          <w:tab w:val="left" w:pos="284" w:leader="none"/>
        </w:tabs>
        <w:spacing w:lineRule="auto" w:line="240"/>
        <w:ind w:hanging="0"/>
        <w:rPr>
          <w:sz w:val="24"/>
          <w:szCs w:val="24"/>
          <w:lang w:eastAsia="en-US"/>
        </w:rPr>
      </w:pPr>
      <w:r>
        <w:rPr>
          <w:sz w:val="24"/>
          <w:szCs w:val="24"/>
          <w:lang w:eastAsia="en-US"/>
        </w:rPr>
        <w:t xml:space="preserve">9.7. Все положения Договора трактуются и применяются в соответствии с законодательством Российской Федерации. </w:t>
      </w:r>
    </w:p>
    <w:p>
      <w:pPr>
        <w:pStyle w:val="Normal"/>
        <w:tabs>
          <w:tab w:val="clear" w:pos="708"/>
          <w:tab w:val="left" w:pos="284" w:leader="none"/>
        </w:tabs>
        <w:spacing w:lineRule="auto" w:line="240"/>
        <w:ind w:hanging="0"/>
        <w:rPr>
          <w:sz w:val="24"/>
          <w:szCs w:val="24"/>
          <w:lang w:eastAsia="en-US"/>
        </w:rPr>
      </w:pPr>
      <w:r>
        <w:rPr>
          <w:sz w:val="24"/>
          <w:szCs w:val="24"/>
          <w:lang w:eastAsia="en-US"/>
        </w:rPr>
      </w:r>
    </w:p>
    <w:p>
      <w:pPr>
        <w:pStyle w:val="BodyText2"/>
        <w:tabs>
          <w:tab w:val="clear" w:pos="708"/>
          <w:tab w:val="left" w:pos="540" w:leader="none"/>
          <w:tab w:val="left" w:pos="720" w:leader="none"/>
        </w:tabs>
        <w:ind w:left="540" w:hanging="540"/>
        <w:jc w:val="center"/>
        <w:rPr>
          <w:b/>
          <w:bCs/>
          <w:sz w:val="24"/>
          <w:szCs w:val="24"/>
        </w:rPr>
      </w:pPr>
      <w:r>
        <w:rPr>
          <w:b/>
          <w:bCs/>
          <w:sz w:val="24"/>
          <w:szCs w:val="24"/>
        </w:rPr>
        <w:t>10.  Дополнительные условия</w:t>
      </w:r>
    </w:p>
    <w:p>
      <w:pPr>
        <w:pStyle w:val="Normal"/>
        <w:shd w:val="clear" w:color="auto" w:fill="FFFFFF"/>
        <w:tabs>
          <w:tab w:val="clear" w:pos="708"/>
          <w:tab w:val="left" w:pos="709" w:leader="none"/>
        </w:tabs>
        <w:spacing w:lineRule="auto" w:line="240"/>
        <w:ind w:right="21" w:hanging="0"/>
        <w:rPr>
          <w:sz w:val="24"/>
          <w:szCs w:val="24"/>
        </w:rPr>
      </w:pPr>
      <w:r>
        <w:rPr>
          <w:sz w:val="24"/>
          <w:szCs w:val="24"/>
        </w:rPr>
        <w:t xml:space="preserve">10.1. При изменении количества занимаемых мест </w:t>
      </w:r>
      <w:r>
        <w:rPr>
          <w:bCs/>
          <w:sz w:val="24"/>
          <w:szCs w:val="24"/>
        </w:rPr>
        <w:t xml:space="preserve">Заказчик </w:t>
      </w:r>
      <w:r>
        <w:rPr>
          <w:sz w:val="24"/>
          <w:szCs w:val="24"/>
        </w:rPr>
        <w:t xml:space="preserve">в течение трех суток письменно информирует </w:t>
      </w:r>
      <w:r>
        <w:rPr>
          <w:bCs/>
          <w:sz w:val="24"/>
          <w:szCs w:val="24"/>
        </w:rPr>
        <w:t xml:space="preserve">Исполнителя </w:t>
      </w:r>
      <w:r>
        <w:rPr>
          <w:sz w:val="24"/>
          <w:szCs w:val="24"/>
        </w:rPr>
        <w:t>о произошедших изменениях, направив дополнительную заявку.</w:t>
      </w:r>
    </w:p>
    <w:p>
      <w:pPr>
        <w:pStyle w:val="Normal"/>
        <w:shd w:val="clear" w:color="auto" w:fill="FFFFFF"/>
        <w:tabs>
          <w:tab w:val="clear" w:pos="708"/>
          <w:tab w:val="left" w:pos="709" w:leader="none"/>
        </w:tabs>
        <w:spacing w:lineRule="auto" w:line="240"/>
        <w:ind w:right="21" w:hanging="0"/>
        <w:rPr>
          <w:sz w:val="24"/>
          <w:szCs w:val="24"/>
        </w:rPr>
      </w:pPr>
      <w:r>
        <w:rPr>
          <w:sz w:val="24"/>
          <w:szCs w:val="24"/>
        </w:rPr>
        <w:t xml:space="preserve">10.2. В случае появления работников </w:t>
      </w:r>
      <w:r>
        <w:rPr>
          <w:bCs/>
          <w:sz w:val="24"/>
          <w:szCs w:val="24"/>
        </w:rPr>
        <w:t xml:space="preserve">Заказчика </w:t>
      </w:r>
      <w:r>
        <w:rPr>
          <w:sz w:val="24"/>
          <w:szCs w:val="24"/>
        </w:rPr>
        <w:t xml:space="preserve">на территории Исполнителя </w:t>
      </w:r>
      <w:r>
        <w:rPr>
          <w:bCs/>
          <w:sz w:val="24"/>
          <w:szCs w:val="24"/>
        </w:rPr>
        <w:t xml:space="preserve">в состоянии алкогольного, наркотического либо токсического опьянения, </w:t>
      </w:r>
      <w:r>
        <w:rPr>
          <w:sz w:val="24"/>
          <w:szCs w:val="24"/>
        </w:rPr>
        <w:t>а также в случае</w:t>
      </w:r>
      <w:r>
        <w:rPr>
          <w:rStyle w:val="FontStyle14"/>
          <w:sz w:val="24"/>
          <w:szCs w:val="24"/>
        </w:rPr>
        <w:t xml:space="preserve"> </w:t>
      </w:r>
      <w:r>
        <w:rPr>
          <w:rStyle w:val="FontStyle15"/>
          <w:sz w:val="24"/>
          <w:szCs w:val="24"/>
        </w:rPr>
        <w:t>проноса или нахождения в указанных местах веществ, вызывающих алкогольное, наркотическое или токсическое опьянение,</w:t>
      </w:r>
      <w:r>
        <w:rPr>
          <w:sz w:val="24"/>
          <w:szCs w:val="24"/>
        </w:rPr>
        <w:t xml:space="preserve"> либо в иных случаях выявленных нарушений согласно условиям настоящего договора, составляется</w:t>
      </w:r>
      <w:r>
        <w:rPr>
          <w:bCs/>
          <w:sz w:val="24"/>
          <w:szCs w:val="24"/>
        </w:rPr>
        <w:t xml:space="preserve"> </w:t>
      </w:r>
      <w:r>
        <w:rPr>
          <w:sz w:val="24"/>
          <w:szCs w:val="24"/>
        </w:rPr>
        <w:t xml:space="preserve">акт, подтверждающий указанные факты или один из фактов, составленный работниками </w:t>
      </w:r>
      <w:r>
        <w:rPr>
          <w:bCs/>
          <w:sz w:val="24"/>
          <w:szCs w:val="24"/>
        </w:rPr>
        <w:t xml:space="preserve">Исполнителя </w:t>
      </w:r>
      <w:r>
        <w:rPr>
          <w:sz w:val="24"/>
          <w:szCs w:val="24"/>
        </w:rPr>
        <w:t>с привлечением представителя</w:t>
      </w:r>
      <w:r>
        <w:rPr>
          <w:bCs/>
          <w:sz w:val="24"/>
          <w:szCs w:val="24"/>
        </w:rPr>
        <w:t xml:space="preserve"> Заказчика. В случае отсутствия представителя Заказчика, Исполнитель составляет указанный акт с привлечением</w:t>
      </w:r>
      <w:r>
        <w:rPr>
          <w:sz w:val="24"/>
          <w:szCs w:val="24"/>
        </w:rPr>
        <w:t xml:space="preserve"> третьих лиц. </w:t>
      </w:r>
      <w:r>
        <w:rPr>
          <w:bCs/>
          <w:sz w:val="24"/>
          <w:szCs w:val="24"/>
        </w:rPr>
        <w:t>Указанный Акт может быть составлен службой безопасности ПАО «Колымаэнерго» и будет иметь законную юридическую силу для применения взысканий (штрафов) Исполнителем в соответствии с условиями настоящего Договора.</w:t>
      </w:r>
    </w:p>
    <w:p>
      <w:pPr>
        <w:pStyle w:val="Normal"/>
        <w:shd w:val="clear" w:color="auto" w:fill="FFFFFF"/>
        <w:tabs>
          <w:tab w:val="clear" w:pos="708"/>
          <w:tab w:val="left" w:pos="709" w:leader="none"/>
        </w:tabs>
        <w:spacing w:lineRule="auto" w:line="240"/>
        <w:ind w:hanging="0"/>
        <w:rPr>
          <w:sz w:val="24"/>
          <w:szCs w:val="24"/>
        </w:rPr>
      </w:pPr>
      <w:r>
        <w:rPr>
          <w:sz w:val="24"/>
          <w:szCs w:val="24"/>
        </w:rPr>
        <w:t xml:space="preserve">10.3. О каждом зафиксированном случае нарушения, </w:t>
      </w:r>
      <w:r>
        <w:rPr>
          <w:bCs/>
          <w:sz w:val="24"/>
          <w:szCs w:val="24"/>
        </w:rPr>
        <w:t>Исполнитель</w:t>
      </w:r>
      <w:r>
        <w:rPr>
          <w:sz w:val="24"/>
          <w:szCs w:val="24"/>
        </w:rPr>
        <w:t xml:space="preserve"> извещает </w:t>
      </w:r>
      <w:r>
        <w:rPr>
          <w:bCs/>
          <w:sz w:val="24"/>
          <w:szCs w:val="24"/>
        </w:rPr>
        <w:t>Заказчика</w:t>
      </w:r>
      <w:r>
        <w:rPr>
          <w:sz w:val="24"/>
          <w:szCs w:val="24"/>
        </w:rPr>
        <w:t xml:space="preserve"> посредством факсимильной или иной связи, а при отсутствии таковой, путем направления письменного извещения в течение 3-х дней с момента составления акта.</w:t>
      </w:r>
    </w:p>
    <w:p>
      <w:pPr>
        <w:pStyle w:val="Normal"/>
        <w:shd w:val="clear" w:color="auto" w:fill="FFFFFF"/>
        <w:tabs>
          <w:tab w:val="clear" w:pos="708"/>
          <w:tab w:val="left" w:pos="709" w:leader="none"/>
        </w:tabs>
        <w:spacing w:lineRule="auto" w:line="240"/>
        <w:ind w:hanging="0"/>
        <w:rPr>
          <w:sz w:val="24"/>
          <w:szCs w:val="24"/>
        </w:rPr>
      </w:pPr>
      <w:r>
        <w:rPr>
          <w:sz w:val="24"/>
          <w:szCs w:val="24"/>
        </w:rPr>
        <w:t>10.4. Работники Исполнителя имеют право заходить на территорию размещения в отсутствии проживающих, в случае инвентаризации, проверок пожарной безопасности, санитарного состояния комнат, состояния тепловых сетей, либо иных проверок.</w:t>
      </w:r>
    </w:p>
    <w:p>
      <w:pPr>
        <w:pStyle w:val="Normal"/>
        <w:shd w:val="clear" w:color="auto" w:fill="FFFFFF"/>
        <w:tabs>
          <w:tab w:val="clear" w:pos="708"/>
          <w:tab w:val="left" w:pos="709" w:leader="none"/>
        </w:tabs>
        <w:spacing w:lineRule="auto" w:line="240"/>
        <w:ind w:hanging="0"/>
        <w:rPr>
          <w:sz w:val="24"/>
          <w:szCs w:val="24"/>
        </w:rPr>
      </w:pPr>
      <w:r>
        <w:rPr>
          <w:bCs/>
          <w:sz w:val="24"/>
          <w:szCs w:val="24"/>
        </w:rPr>
        <w:t>10.5. Исполнитель</w:t>
      </w:r>
      <w:r>
        <w:rPr>
          <w:sz w:val="24"/>
          <w:szCs w:val="24"/>
        </w:rPr>
        <w:t xml:space="preserve"> не несет ответственности за пропажу личного имущества и не рекомендует хранить в местах временного размещения крупные суммы денежных средств и особо ценные вещи.</w:t>
      </w:r>
    </w:p>
    <w:p>
      <w:pPr>
        <w:pStyle w:val="Normal"/>
        <w:tabs>
          <w:tab w:val="clear" w:pos="708"/>
          <w:tab w:val="left" w:pos="284" w:leader="none"/>
        </w:tabs>
        <w:spacing w:lineRule="auto" w:line="240"/>
        <w:ind w:hanging="0"/>
        <w:rPr>
          <w:sz w:val="24"/>
          <w:szCs w:val="24"/>
          <w:lang w:eastAsia="en-US"/>
        </w:rPr>
      </w:pPr>
      <w:r>
        <w:rPr>
          <w:sz w:val="24"/>
          <w:szCs w:val="24"/>
          <w:lang w:eastAsia="en-US"/>
        </w:rPr>
      </w:r>
    </w:p>
    <w:p>
      <w:pPr>
        <w:pStyle w:val="Normal"/>
        <w:shd w:val="clear" w:color="auto" w:fill="FFFFFF"/>
        <w:tabs>
          <w:tab w:val="clear" w:pos="708"/>
          <w:tab w:val="left" w:pos="284" w:leader="none"/>
        </w:tabs>
        <w:spacing w:lineRule="auto" w:line="240" w:before="0" w:after="0"/>
        <w:ind w:left="360" w:hanging="0"/>
        <w:contextualSpacing/>
        <w:jc w:val="center"/>
        <w:rPr>
          <w:b/>
          <w:bCs/>
          <w:spacing w:val="-17"/>
          <w:sz w:val="24"/>
          <w:szCs w:val="24"/>
        </w:rPr>
      </w:pPr>
      <w:r>
        <w:rPr>
          <w:b/>
          <w:bCs/>
          <w:spacing w:val="-17"/>
          <w:sz w:val="24"/>
          <w:szCs w:val="24"/>
        </w:rPr>
        <w:t>11. Список приложений</w:t>
      </w:r>
    </w:p>
    <w:p>
      <w:pPr>
        <w:pStyle w:val="Normal"/>
        <w:shd w:val="clear" w:color="auto" w:fill="FFFFFF"/>
        <w:tabs>
          <w:tab w:val="clear" w:pos="708"/>
          <w:tab w:val="left" w:pos="284" w:leader="none"/>
        </w:tabs>
        <w:spacing w:lineRule="auto" w:line="240" w:before="0" w:after="0"/>
        <w:ind w:left="360" w:hanging="0"/>
        <w:contextualSpacing/>
        <w:jc w:val="center"/>
        <w:rPr>
          <w:b/>
          <w:bCs/>
          <w:spacing w:val="-17"/>
          <w:sz w:val="24"/>
          <w:szCs w:val="24"/>
        </w:rPr>
      </w:pPr>
      <w:r>
        <w:rPr>
          <w:b/>
          <w:bCs/>
          <w:spacing w:val="-17"/>
          <w:sz w:val="24"/>
          <w:szCs w:val="24"/>
        </w:rPr>
      </w:r>
    </w:p>
    <w:p>
      <w:pPr>
        <w:pStyle w:val="Normal"/>
        <w:tabs>
          <w:tab w:val="clear" w:pos="708"/>
          <w:tab w:val="left" w:pos="284" w:leader="none"/>
        </w:tabs>
        <w:spacing w:lineRule="auto" w:line="240"/>
        <w:ind w:hanging="0"/>
        <w:jc w:val="left"/>
        <w:rPr>
          <w:sz w:val="24"/>
          <w:szCs w:val="24"/>
        </w:rPr>
      </w:pPr>
      <w:r>
        <w:rPr>
          <w:sz w:val="24"/>
          <w:szCs w:val="24"/>
        </w:rPr>
        <w:t>Приложение № 1 –«Форма Заявки для размещения Работников» на 1 л.</w:t>
      </w:r>
    </w:p>
    <w:p>
      <w:pPr>
        <w:pStyle w:val="Normal"/>
        <w:tabs>
          <w:tab w:val="clear" w:pos="708"/>
          <w:tab w:val="left" w:pos="1140" w:leader="none"/>
          <w:tab w:val="left" w:pos="1365" w:leader="none"/>
        </w:tabs>
        <w:spacing w:lineRule="auto" w:line="240"/>
        <w:ind w:hanging="0"/>
        <w:rPr>
          <w:sz w:val="24"/>
          <w:szCs w:val="24"/>
        </w:rPr>
      </w:pPr>
      <w:r>
        <w:rPr>
          <w:sz w:val="24"/>
          <w:szCs w:val="24"/>
        </w:rPr>
        <w:t xml:space="preserve">Приложение № </w:t>
      </w:r>
      <w:bookmarkStart w:id="0" w:name="_GoBack"/>
      <w:bookmarkEnd w:id="0"/>
      <w:r>
        <w:rPr>
          <w:sz w:val="24"/>
          <w:szCs w:val="24"/>
        </w:rPr>
        <w:t>2–«Размер ответственности Исполнителя за нарушения пропускного и внутриобъектового режима, требований охраны труда, промышленной безопасности, пожарной безопасности, охраны окружающей среды, санитарно-эпидемиологических правил и норм» - на 1 л.</w:t>
      </w:r>
    </w:p>
    <w:p>
      <w:pPr>
        <w:pStyle w:val="Normal"/>
        <w:tabs>
          <w:tab w:val="clear" w:pos="708"/>
          <w:tab w:val="left" w:pos="1140" w:leader="none"/>
          <w:tab w:val="left" w:pos="1365" w:leader="none"/>
        </w:tabs>
        <w:spacing w:lineRule="auto" w:line="240"/>
        <w:ind w:hanging="0"/>
        <w:rPr>
          <w:sz w:val="24"/>
          <w:szCs w:val="24"/>
        </w:rPr>
      </w:pPr>
      <w:r>
        <w:rPr>
          <w:sz w:val="24"/>
          <w:szCs w:val="24"/>
        </w:rPr>
        <w:t>Приложение № 3 - «Технические требования на оказание услуг».</w:t>
      </w:r>
    </w:p>
    <w:p>
      <w:pPr>
        <w:pStyle w:val="Normal"/>
        <w:tabs>
          <w:tab w:val="clear" w:pos="708"/>
          <w:tab w:val="left" w:pos="284" w:leader="none"/>
        </w:tabs>
        <w:spacing w:lineRule="auto" w:line="240"/>
        <w:ind w:hanging="0"/>
        <w:jc w:val="left"/>
        <w:rPr>
          <w:sz w:val="24"/>
          <w:szCs w:val="24"/>
        </w:rPr>
      </w:pPr>
      <w:r>
        <w:rPr>
          <w:sz w:val="24"/>
          <w:szCs w:val="24"/>
        </w:rPr>
      </w:r>
    </w:p>
    <w:p>
      <w:pPr>
        <w:pStyle w:val="Normal"/>
        <w:tabs>
          <w:tab w:val="clear" w:pos="708"/>
          <w:tab w:val="left" w:pos="284" w:leader="none"/>
        </w:tabs>
        <w:spacing w:lineRule="auto" w:line="240"/>
        <w:ind w:hanging="0"/>
        <w:jc w:val="center"/>
        <w:rPr>
          <w:b/>
          <w:bCs/>
          <w:spacing w:val="-17"/>
          <w:sz w:val="24"/>
          <w:szCs w:val="24"/>
          <w:lang w:eastAsia="en-US"/>
        </w:rPr>
      </w:pPr>
      <w:r>
        <w:rPr>
          <w:b/>
          <w:bCs/>
          <w:spacing w:val="-17"/>
          <w:sz w:val="24"/>
          <w:szCs w:val="24"/>
          <w:lang w:eastAsia="en-US"/>
        </w:rPr>
        <w:t>12. Адреса и платежные реквизиты Сторон</w:t>
      </w:r>
    </w:p>
    <w:p>
      <w:pPr>
        <w:pStyle w:val="Normal"/>
        <w:tabs>
          <w:tab w:val="clear" w:pos="708"/>
          <w:tab w:val="left" w:pos="284" w:leader="none"/>
        </w:tabs>
        <w:spacing w:lineRule="auto" w:line="240"/>
        <w:ind w:hanging="0"/>
        <w:rPr>
          <w:sz w:val="24"/>
          <w:szCs w:val="24"/>
          <w:lang w:eastAsia="en-US"/>
        </w:rPr>
      </w:pPr>
      <w:r>
        <w:rPr>
          <w:sz w:val="24"/>
          <w:szCs w:val="24"/>
          <w:lang w:eastAsia="en-US"/>
        </w:rPr>
      </w:r>
    </w:p>
    <w:tbl>
      <w:tblPr>
        <w:tblW w:w="10291"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5251"/>
        <w:gridCol w:w="4799"/>
        <w:gridCol w:w="241"/>
      </w:tblGrid>
      <w:tr>
        <w:trPr/>
        <w:tc>
          <w:tcPr>
            <w:tcW w:w="5251" w:type="dxa"/>
            <w:tcBorders/>
          </w:tcPr>
          <w:p>
            <w:pPr>
              <w:pStyle w:val="Normal"/>
              <w:widowControl w:val="false"/>
              <w:tabs>
                <w:tab w:val="clear" w:pos="708"/>
                <w:tab w:val="left" w:pos="284" w:leader="none"/>
              </w:tabs>
              <w:spacing w:lineRule="auto" w:line="240"/>
              <w:ind w:hanging="0"/>
              <w:rPr>
                <w:b/>
                <w:sz w:val="24"/>
                <w:szCs w:val="24"/>
                <w:lang w:val="en-US" w:eastAsia="en-US"/>
              </w:rPr>
            </w:pPr>
            <w:r>
              <w:rPr>
                <w:b/>
                <w:sz w:val="24"/>
                <w:szCs w:val="24"/>
                <w:lang w:eastAsia="en-US"/>
              </w:rPr>
              <w:t>ИСПОЛНИТЕЛЬ</w:t>
            </w:r>
            <w:r>
              <w:rPr>
                <w:b/>
                <w:sz w:val="24"/>
                <w:szCs w:val="24"/>
                <w:lang w:val="en-US" w:eastAsia="en-US"/>
              </w:rPr>
              <w:t>:</w:t>
            </w:r>
          </w:p>
        </w:tc>
        <w:tc>
          <w:tcPr>
            <w:tcW w:w="4799" w:type="dxa"/>
            <w:tcBorders/>
          </w:tcPr>
          <w:p>
            <w:pPr>
              <w:pStyle w:val="Normal"/>
              <w:widowControl w:val="false"/>
              <w:tabs>
                <w:tab w:val="clear" w:pos="708"/>
                <w:tab w:val="left" w:pos="284" w:leader="none"/>
              </w:tabs>
              <w:spacing w:lineRule="auto" w:line="240"/>
              <w:ind w:hanging="0"/>
              <w:rPr>
                <w:b/>
                <w:sz w:val="24"/>
                <w:szCs w:val="24"/>
                <w:lang w:val="en-US" w:eastAsia="en-US"/>
              </w:rPr>
            </w:pPr>
            <w:r>
              <w:rPr>
                <w:b/>
                <w:sz w:val="24"/>
                <w:szCs w:val="24"/>
                <w:lang w:eastAsia="en-US"/>
              </w:rPr>
              <w:t>ЗАКАЗЧИК</w:t>
            </w:r>
            <w:r>
              <w:rPr>
                <w:b/>
                <w:sz w:val="24"/>
                <w:szCs w:val="24"/>
                <w:lang w:val="en-US" w:eastAsia="en-US"/>
              </w:rPr>
              <w:t>:</w:t>
            </w:r>
          </w:p>
        </w:tc>
        <w:tc>
          <w:tcPr>
            <w:tcW w:w="241" w:type="dxa"/>
            <w:tcBorders/>
          </w:tcPr>
          <w:p>
            <w:pPr>
              <w:pStyle w:val="Normal"/>
              <w:widowControl w:val="false"/>
              <w:rPr/>
            </w:pPr>
            <w:r>
              <w:rPr/>
            </w:r>
          </w:p>
        </w:tc>
      </w:tr>
      <w:tr>
        <w:trPr>
          <w:trHeight w:val="1705" w:hRule="atLeast"/>
        </w:trPr>
        <w:tc>
          <w:tcPr>
            <w:tcW w:w="5251" w:type="dxa"/>
            <w:tcBorders/>
          </w:tcPr>
          <w:p>
            <w:pPr>
              <w:pStyle w:val="Normal"/>
              <w:widowControl w:val="false"/>
              <w:spacing w:lineRule="auto" w:line="240"/>
              <w:ind w:hanging="0"/>
              <w:jc w:val="left"/>
              <w:rPr>
                <w:rFonts w:eastAsia="Calibri"/>
                <w:sz w:val="24"/>
                <w:szCs w:val="24"/>
                <w:lang w:eastAsia="en-US"/>
              </w:rPr>
            </w:pPr>
            <w:r>
              <w:rPr>
                <w:rFonts w:eastAsia="Calibri"/>
                <w:sz w:val="24"/>
                <w:szCs w:val="24"/>
                <w:lang w:eastAsia="en-US"/>
              </w:rPr>
              <w:t>8</w:t>
            </w:r>
          </w:p>
          <w:p>
            <w:pPr>
              <w:pStyle w:val="Normal"/>
              <w:widowControl w:val="false"/>
              <w:spacing w:lineRule="auto" w:line="240"/>
              <w:ind w:hanging="0"/>
              <w:jc w:val="left"/>
              <w:rPr>
                <w:rFonts w:eastAsia="Calibri"/>
                <w:sz w:val="24"/>
                <w:szCs w:val="24"/>
                <w:lang w:eastAsia="en-US"/>
              </w:rPr>
            </w:pPr>
            <w:r>
              <w:rPr>
                <w:rFonts w:eastAsia="Calibri"/>
                <w:sz w:val="24"/>
                <w:szCs w:val="24"/>
                <w:lang w:eastAsia="en-US"/>
              </w:rPr>
            </w:r>
          </w:p>
        </w:tc>
        <w:tc>
          <w:tcPr>
            <w:tcW w:w="4799" w:type="dxa"/>
            <w:tcBorders/>
          </w:tcPr>
          <w:p>
            <w:pPr>
              <w:pStyle w:val="Normal"/>
              <w:widowControl w:val="false"/>
              <w:shd w:val="clear" w:color="auto" w:fill="FFFFFF"/>
              <w:tabs>
                <w:tab w:val="clear" w:pos="708"/>
                <w:tab w:val="left" w:pos="6926" w:leader="none"/>
              </w:tabs>
              <w:spacing w:lineRule="auto" w:line="240"/>
              <w:ind w:right="2" w:hanging="0"/>
              <w:rPr>
                <w:b/>
                <w:bCs/>
              </w:rPr>
            </w:pPr>
            <w:r>
              <w:rPr>
                <w:b/>
                <w:bCs/>
                <w:color w:val="000000"/>
                <w:sz w:val="24"/>
                <w:szCs w:val="24"/>
              </w:rPr>
              <w:t>АО «Гидроремонт-ВКК»</w:t>
            </w:r>
          </w:p>
          <w:p>
            <w:pPr>
              <w:pStyle w:val="Normal"/>
              <w:widowControl w:val="false"/>
              <w:shd w:val="clear" w:color="auto" w:fill="FFFFFF"/>
              <w:tabs>
                <w:tab w:val="clear" w:pos="708"/>
                <w:tab w:val="left" w:pos="6926" w:leader="none"/>
              </w:tabs>
              <w:spacing w:lineRule="auto" w:line="240"/>
              <w:ind w:right="2" w:hanging="0"/>
              <w:rPr/>
            </w:pPr>
            <w:r>
              <w:rPr>
                <w:color w:val="000000"/>
                <w:sz w:val="24"/>
                <w:szCs w:val="24"/>
              </w:rPr>
              <w:t>Юридический адрес: 603140,</w:t>
            </w:r>
          </w:p>
          <w:p>
            <w:pPr>
              <w:pStyle w:val="Normal"/>
              <w:widowControl w:val="false"/>
              <w:shd w:val="clear" w:color="auto" w:fill="FFFFFF"/>
              <w:tabs>
                <w:tab w:val="clear" w:pos="708"/>
                <w:tab w:val="left" w:pos="6926" w:leader="none"/>
              </w:tabs>
              <w:spacing w:lineRule="auto" w:line="240"/>
              <w:ind w:right="2" w:hanging="0"/>
              <w:rPr/>
            </w:pPr>
            <w:r>
              <w:rPr>
                <w:color w:val="000000"/>
                <w:sz w:val="24"/>
                <w:szCs w:val="24"/>
              </w:rPr>
              <w:t>Нижегородская область, г.о. город Нижний</w:t>
            </w:r>
          </w:p>
          <w:p>
            <w:pPr>
              <w:pStyle w:val="Normal"/>
              <w:widowControl w:val="false"/>
              <w:shd w:val="clear" w:color="auto" w:fill="FFFFFF"/>
              <w:tabs>
                <w:tab w:val="clear" w:pos="708"/>
                <w:tab w:val="left" w:pos="6926" w:leader="none"/>
              </w:tabs>
              <w:spacing w:lineRule="auto" w:line="240"/>
              <w:ind w:right="2" w:hanging="0"/>
              <w:rPr/>
            </w:pPr>
            <w:r>
              <w:rPr>
                <w:color w:val="000000"/>
                <w:sz w:val="24"/>
                <w:szCs w:val="24"/>
              </w:rPr>
              <w:t>Новгород, г. Нижний Новгород, пер</w:t>
            </w:r>
          </w:p>
          <w:p>
            <w:pPr>
              <w:pStyle w:val="Normal"/>
              <w:widowControl w:val="false"/>
              <w:shd w:val="clear" w:color="auto" w:fill="FFFFFF"/>
              <w:tabs>
                <w:tab w:val="clear" w:pos="708"/>
                <w:tab w:val="left" w:pos="6926" w:leader="none"/>
              </w:tabs>
              <w:spacing w:lineRule="auto" w:line="240"/>
              <w:ind w:right="2" w:hanging="0"/>
              <w:rPr/>
            </w:pPr>
            <w:r>
              <w:rPr>
                <w:color w:val="000000"/>
                <w:sz w:val="24"/>
                <w:szCs w:val="24"/>
              </w:rPr>
              <w:t>Мотальный, д. 8, помещ. ВП 31, офис С1А</w:t>
            </w:r>
          </w:p>
          <w:p>
            <w:pPr>
              <w:pStyle w:val="Normal"/>
              <w:widowControl w:val="false"/>
              <w:shd w:val="clear" w:color="auto" w:fill="FFFFFF"/>
              <w:tabs>
                <w:tab w:val="clear" w:pos="708"/>
                <w:tab w:val="left" w:pos="6926" w:leader="none"/>
              </w:tabs>
              <w:spacing w:lineRule="auto" w:line="240"/>
              <w:ind w:right="2" w:hanging="0"/>
              <w:rPr/>
            </w:pPr>
            <w:r>
              <w:rPr>
                <w:color w:val="000000"/>
                <w:sz w:val="24"/>
                <w:szCs w:val="24"/>
              </w:rPr>
              <w:t>ИНН 6345012488; КПП 027443001</w:t>
            </w:r>
          </w:p>
          <w:p>
            <w:pPr>
              <w:pStyle w:val="Normal"/>
              <w:widowControl w:val="false"/>
              <w:shd w:val="clear" w:color="auto" w:fill="FFFFFF"/>
              <w:tabs>
                <w:tab w:val="clear" w:pos="708"/>
                <w:tab w:val="left" w:pos="6926" w:leader="none"/>
              </w:tabs>
              <w:spacing w:lineRule="auto" w:line="240"/>
              <w:ind w:right="2" w:hanging="0"/>
              <w:rPr/>
            </w:pPr>
            <w:r>
              <w:rPr>
                <w:color w:val="000000"/>
                <w:sz w:val="24"/>
                <w:szCs w:val="24"/>
              </w:rPr>
              <w:t>ОГРН 1036301733005;</w:t>
            </w:r>
          </w:p>
          <w:p>
            <w:pPr>
              <w:pStyle w:val="Normal"/>
              <w:widowControl w:val="false"/>
              <w:shd w:val="clear" w:color="auto" w:fill="FFFFFF"/>
              <w:tabs>
                <w:tab w:val="clear" w:pos="708"/>
                <w:tab w:val="left" w:pos="6926" w:leader="none"/>
              </w:tabs>
              <w:spacing w:lineRule="auto" w:line="240"/>
              <w:ind w:right="2" w:hanging="0"/>
              <w:rPr/>
            </w:pPr>
            <w:r>
              <w:rPr>
                <w:color w:val="000000"/>
                <w:sz w:val="24"/>
                <w:szCs w:val="24"/>
              </w:rPr>
              <w:t>ОКПО 13777753</w:t>
            </w:r>
          </w:p>
          <w:p>
            <w:pPr>
              <w:pStyle w:val="Normal"/>
              <w:widowControl w:val="false"/>
              <w:shd w:val="clear" w:color="auto" w:fill="FFFFFF"/>
              <w:tabs>
                <w:tab w:val="clear" w:pos="708"/>
                <w:tab w:val="left" w:pos="6926" w:leader="none"/>
              </w:tabs>
              <w:spacing w:lineRule="auto" w:line="240"/>
              <w:ind w:right="2" w:hanging="0"/>
              <w:rPr/>
            </w:pPr>
            <w:r>
              <w:rPr>
                <w:color w:val="000000"/>
                <w:sz w:val="24"/>
                <w:szCs w:val="24"/>
              </w:rPr>
              <w:t>Башкирский филал</w:t>
            </w:r>
          </w:p>
          <w:p>
            <w:pPr>
              <w:pStyle w:val="Normal"/>
              <w:widowControl w:val="false"/>
              <w:shd w:val="clear" w:color="auto" w:fill="FFFFFF"/>
              <w:tabs>
                <w:tab w:val="clear" w:pos="708"/>
                <w:tab w:val="left" w:pos="6926" w:leader="none"/>
              </w:tabs>
              <w:spacing w:lineRule="auto" w:line="240"/>
              <w:ind w:right="2" w:hanging="0"/>
              <w:rPr/>
            </w:pPr>
            <w:r>
              <w:rPr>
                <w:color w:val="000000"/>
                <w:sz w:val="24"/>
                <w:szCs w:val="24"/>
              </w:rPr>
              <w:t>АО «Гидроремонт-ВКК» в г. Уфа</w:t>
            </w:r>
          </w:p>
          <w:p>
            <w:pPr>
              <w:pStyle w:val="Normal"/>
              <w:widowControl w:val="false"/>
              <w:shd w:val="clear" w:color="auto" w:fill="FFFFFF"/>
              <w:tabs>
                <w:tab w:val="clear" w:pos="708"/>
                <w:tab w:val="left" w:pos="6926" w:leader="none"/>
              </w:tabs>
              <w:spacing w:lineRule="auto" w:line="240"/>
              <w:ind w:right="2" w:hanging="0"/>
              <w:rPr/>
            </w:pPr>
            <w:r>
              <w:rPr>
                <w:color w:val="000000"/>
                <w:sz w:val="24"/>
                <w:szCs w:val="24"/>
              </w:rPr>
              <w:t>Почтовый адрес: 450077, Республика</w:t>
            </w:r>
          </w:p>
          <w:p>
            <w:pPr>
              <w:pStyle w:val="Normal"/>
              <w:widowControl w:val="false"/>
              <w:shd w:val="clear" w:color="auto" w:fill="FFFFFF"/>
              <w:tabs>
                <w:tab w:val="clear" w:pos="708"/>
                <w:tab w:val="left" w:pos="6926" w:leader="none"/>
              </w:tabs>
              <w:spacing w:lineRule="auto" w:line="240"/>
              <w:ind w:right="2" w:hanging="0"/>
              <w:rPr/>
            </w:pPr>
            <w:r>
              <w:rPr>
                <w:color w:val="000000"/>
                <w:sz w:val="24"/>
                <w:szCs w:val="24"/>
              </w:rPr>
              <w:t>Башкортостан, г. Уфа, ул. Цюрупы, д.74</w:t>
            </w:r>
          </w:p>
          <w:p>
            <w:pPr>
              <w:pStyle w:val="Normal"/>
              <w:widowControl w:val="false"/>
              <w:shd w:val="clear" w:color="auto" w:fill="FFFFFF"/>
              <w:tabs>
                <w:tab w:val="clear" w:pos="708"/>
                <w:tab w:val="left" w:pos="6926" w:leader="none"/>
              </w:tabs>
              <w:spacing w:lineRule="auto" w:line="240"/>
              <w:ind w:right="2" w:hanging="0"/>
              <w:rPr/>
            </w:pPr>
            <w:r>
              <w:rPr>
                <w:color w:val="000000"/>
                <w:sz w:val="24"/>
                <w:szCs w:val="24"/>
              </w:rPr>
              <w:t>Банк: «ГПБ» (АО), г. Москва;</w:t>
            </w:r>
          </w:p>
          <w:p>
            <w:pPr>
              <w:pStyle w:val="Normal"/>
              <w:widowControl w:val="false"/>
              <w:shd w:val="clear" w:color="auto" w:fill="FFFFFF"/>
              <w:tabs>
                <w:tab w:val="clear" w:pos="708"/>
                <w:tab w:val="left" w:pos="6926" w:leader="none"/>
              </w:tabs>
              <w:spacing w:lineRule="auto" w:line="240"/>
              <w:ind w:right="2" w:hanging="0"/>
              <w:rPr/>
            </w:pPr>
            <w:r>
              <w:rPr>
                <w:color w:val="000000"/>
                <w:sz w:val="24"/>
                <w:szCs w:val="24"/>
              </w:rPr>
              <w:t>р/с 40702810900000054128</w:t>
            </w:r>
          </w:p>
          <w:p>
            <w:pPr>
              <w:pStyle w:val="Normal"/>
              <w:widowControl w:val="false"/>
              <w:spacing w:lineRule="auto" w:line="240"/>
              <w:ind w:right="2" w:hanging="0"/>
              <w:rPr/>
            </w:pPr>
            <w:r>
              <w:rPr>
                <w:color w:val="000000"/>
                <w:sz w:val="24"/>
                <w:szCs w:val="24"/>
              </w:rPr>
              <w:t>к/с 30101810200000000823</w:t>
            </w:r>
          </w:p>
          <w:p>
            <w:pPr>
              <w:pStyle w:val="Normal"/>
              <w:widowControl w:val="false"/>
              <w:spacing w:lineRule="auto" w:line="240"/>
              <w:ind w:right="2" w:hanging="0"/>
              <w:rPr/>
            </w:pPr>
            <w:r>
              <w:rPr>
                <w:color w:val="000000"/>
                <w:sz w:val="24"/>
                <w:szCs w:val="24"/>
              </w:rPr>
              <w:t>БИК 044525823</w:t>
            </w:r>
          </w:p>
          <w:p>
            <w:pPr>
              <w:pStyle w:val="Normal"/>
              <w:widowControl w:val="false"/>
              <w:spacing w:lineRule="auto" w:line="240"/>
              <w:ind w:right="2" w:hanging="0"/>
              <w:rPr/>
            </w:pPr>
            <w:r>
              <w:rPr>
                <w:color w:val="000000"/>
                <w:sz w:val="24"/>
                <w:szCs w:val="24"/>
              </w:rPr>
              <w:t>Тел./факс: 8(347)246-92-16</w:t>
            </w:r>
          </w:p>
          <w:p>
            <w:pPr>
              <w:pStyle w:val="Normal"/>
              <w:widowControl w:val="false"/>
              <w:spacing w:lineRule="auto" w:line="240" w:before="0" w:after="1"/>
              <w:ind w:right="113" w:hanging="0"/>
              <w:rPr>
                <w:lang w:val="en-US"/>
              </w:rPr>
            </w:pPr>
            <w:r>
              <w:rPr>
                <w:color w:val="000000"/>
                <w:lang w:val="en-US"/>
              </w:rPr>
              <w:t>e-mail: ufa</w:t>
            </w:r>
            <w:r>
              <w:rPr>
                <w:rStyle w:val="Hyperlink"/>
                <w:color w:val="000000"/>
                <w:u w:val="none"/>
                <w:lang w:val="en-US"/>
              </w:rPr>
              <w:t>@rushydro.ru</w:t>
            </w:r>
          </w:p>
        </w:tc>
        <w:tc>
          <w:tcPr>
            <w:tcW w:w="241" w:type="dxa"/>
            <w:tcBorders/>
          </w:tcPr>
          <w:p>
            <w:pPr>
              <w:pStyle w:val="Normal"/>
              <w:widowControl w:val="false"/>
              <w:spacing w:lineRule="auto" w:line="240"/>
              <w:rPr>
                <w:lang w:val="en-US"/>
              </w:rPr>
            </w:pPr>
            <w:r>
              <w:rPr>
                <w:lang w:val="en-US"/>
              </w:rPr>
            </w:r>
          </w:p>
        </w:tc>
      </w:tr>
      <w:tr>
        <w:trPr/>
        <w:tc>
          <w:tcPr>
            <w:tcW w:w="5251" w:type="dxa"/>
            <w:tcBorders/>
          </w:tcPr>
          <w:p>
            <w:pPr>
              <w:pStyle w:val="Style18"/>
              <w:widowControl w:val="false"/>
              <w:spacing w:lineRule="auto" w:line="240" w:before="0" w:after="0"/>
              <w:jc w:val="left"/>
              <w:rPr>
                <w:rFonts w:ascii="Times New Roman" w:hAnsi="Times New Roman"/>
                <w:b/>
                <w:sz w:val="24"/>
                <w:szCs w:val="24"/>
                <w:lang w:val="ru-RU"/>
              </w:rPr>
            </w:pPr>
            <w:r>
              <w:rPr>
                <w:rFonts w:ascii="Times New Roman" w:hAnsi="Times New Roman"/>
                <w:b/>
                <w:sz w:val="24"/>
                <w:szCs w:val="24"/>
                <w:lang w:val="ru-RU"/>
              </w:rPr>
              <w:t>От Исполнителя:</w:t>
            </w:r>
          </w:p>
          <w:p>
            <w:pPr>
              <w:pStyle w:val="Style18"/>
              <w:widowControl w:val="false"/>
              <w:spacing w:lineRule="auto" w:line="240" w:before="0" w:after="0"/>
              <w:jc w:val="left"/>
              <w:rPr>
                <w:rFonts w:ascii="Times New Roman" w:hAnsi="Times New Roman"/>
                <w:sz w:val="24"/>
                <w:szCs w:val="24"/>
                <w:lang w:val="ru-RU"/>
              </w:rPr>
            </w:pPr>
            <w:r>
              <w:rPr>
                <w:rFonts w:ascii="Times New Roman" w:hAnsi="Times New Roman"/>
                <w:sz w:val="24"/>
                <w:szCs w:val="24"/>
                <w:lang w:val="ru-RU"/>
              </w:rPr>
            </w:r>
          </w:p>
          <w:p>
            <w:pPr>
              <w:pStyle w:val="Style18"/>
              <w:widowControl w:val="false"/>
              <w:spacing w:lineRule="auto" w:line="240" w:before="0" w:after="0"/>
              <w:jc w:val="left"/>
              <w:rPr>
                <w:rFonts w:ascii="Times New Roman" w:hAnsi="Times New Roman"/>
                <w:sz w:val="24"/>
                <w:szCs w:val="24"/>
                <w:lang w:val="ru-RU"/>
              </w:rPr>
            </w:pPr>
            <w:r>
              <w:rPr>
                <w:rFonts w:ascii="Times New Roman" w:hAnsi="Times New Roman"/>
                <w:sz w:val="24"/>
                <w:szCs w:val="24"/>
                <w:lang w:val="ru-RU"/>
              </w:rPr>
            </w:r>
          </w:p>
          <w:p>
            <w:pPr>
              <w:pStyle w:val="Style18"/>
              <w:widowControl w:val="false"/>
              <w:spacing w:lineRule="auto" w:line="240" w:before="0" w:after="0"/>
              <w:jc w:val="left"/>
              <w:rPr>
                <w:rFonts w:ascii="Times New Roman" w:hAnsi="Times New Roman"/>
                <w:sz w:val="24"/>
                <w:szCs w:val="24"/>
                <w:lang w:val="ru-RU"/>
              </w:rPr>
            </w:pPr>
            <w:r>
              <w:rPr>
                <w:rFonts w:ascii="Times New Roman" w:hAnsi="Times New Roman"/>
                <w:sz w:val="24"/>
                <w:szCs w:val="24"/>
                <w:lang w:val="ru-RU"/>
              </w:rPr>
            </w:r>
          </w:p>
          <w:p>
            <w:pPr>
              <w:pStyle w:val="Style18"/>
              <w:widowControl w:val="false"/>
              <w:spacing w:lineRule="auto" w:line="240" w:before="0" w:after="0"/>
              <w:jc w:val="left"/>
              <w:rPr>
                <w:rFonts w:ascii="Times New Roman" w:hAnsi="Times New Roman"/>
                <w:sz w:val="24"/>
                <w:szCs w:val="24"/>
                <w:lang w:val="ru-RU"/>
              </w:rPr>
            </w:pPr>
            <w:r>
              <w:rPr>
                <w:rFonts w:ascii="Times New Roman" w:hAnsi="Times New Roman"/>
                <w:sz w:val="24"/>
                <w:szCs w:val="24"/>
                <w:lang w:val="ru-RU"/>
              </w:rPr>
            </w:r>
          </w:p>
          <w:p>
            <w:pPr>
              <w:pStyle w:val="Style18"/>
              <w:widowControl w:val="false"/>
              <w:spacing w:lineRule="auto" w:line="240" w:before="0" w:after="0"/>
              <w:rPr>
                <w:rFonts w:ascii="Times New Roman" w:hAnsi="Times New Roman"/>
                <w:sz w:val="24"/>
                <w:szCs w:val="24"/>
                <w:lang w:val="ru-RU"/>
              </w:rPr>
            </w:pPr>
            <w:r>
              <w:rPr>
                <w:rFonts w:ascii="Times New Roman" w:hAnsi="Times New Roman"/>
                <w:sz w:val="24"/>
                <w:szCs w:val="24"/>
                <w:lang w:val="ru-RU"/>
              </w:rPr>
              <w:t xml:space="preserve">_____________________ </w:t>
            </w:r>
          </w:p>
        </w:tc>
        <w:tc>
          <w:tcPr>
            <w:tcW w:w="5040" w:type="dxa"/>
            <w:gridSpan w:val="2"/>
            <w:tcBorders/>
          </w:tcPr>
          <w:p>
            <w:pPr>
              <w:pStyle w:val="Style18"/>
              <w:widowControl w:val="false"/>
              <w:spacing w:lineRule="auto" w:line="240" w:before="0" w:after="0"/>
              <w:jc w:val="left"/>
              <w:rPr>
                <w:lang w:val="ru-RU"/>
              </w:rPr>
            </w:pPr>
            <w:r>
              <w:rPr>
                <w:rFonts w:ascii="Times New Roman" w:hAnsi="Times New Roman"/>
                <w:b/>
                <w:sz w:val="24"/>
                <w:szCs w:val="24"/>
                <w:lang w:val="ru-RU"/>
              </w:rPr>
              <w:t>От Заказчика:</w:t>
            </w:r>
          </w:p>
          <w:p>
            <w:pPr>
              <w:pStyle w:val="Normal"/>
              <w:widowControl w:val="false"/>
              <w:shd w:val="clear" w:color="auto" w:fill="FFFFFF"/>
              <w:tabs>
                <w:tab w:val="clear" w:pos="708"/>
                <w:tab w:val="left" w:pos="6926" w:leader="none"/>
              </w:tabs>
              <w:spacing w:lineRule="auto" w:line="240"/>
              <w:ind w:right="2" w:hanging="0"/>
              <w:jc w:val="left"/>
              <w:rPr/>
            </w:pPr>
            <w:r>
              <w:rPr>
                <w:color w:val="000000"/>
                <w:sz w:val="24"/>
                <w:szCs w:val="24"/>
              </w:rPr>
              <w:t>Директор Башкирского филиала</w:t>
            </w:r>
          </w:p>
          <w:p>
            <w:pPr>
              <w:pStyle w:val="Normal"/>
              <w:widowControl w:val="false"/>
              <w:shd w:val="clear" w:color="auto" w:fill="FFFFFF"/>
              <w:tabs>
                <w:tab w:val="clear" w:pos="708"/>
                <w:tab w:val="left" w:pos="6926" w:leader="none"/>
              </w:tabs>
              <w:spacing w:lineRule="auto" w:line="240"/>
              <w:ind w:right="2" w:hanging="0"/>
              <w:jc w:val="left"/>
              <w:rPr/>
            </w:pPr>
            <w:r>
              <w:rPr>
                <w:color w:val="000000"/>
                <w:sz w:val="24"/>
                <w:szCs w:val="24"/>
              </w:rPr>
              <w:t>АО «Гидроремонт-ВКК» в г. Уфа</w:t>
            </w:r>
          </w:p>
          <w:p>
            <w:pPr>
              <w:pStyle w:val="Normal"/>
              <w:widowControl w:val="false"/>
              <w:shd w:val="clear" w:color="auto" w:fill="FFFFFF"/>
              <w:tabs>
                <w:tab w:val="clear" w:pos="708"/>
                <w:tab w:val="left" w:pos="6926" w:leader="none"/>
              </w:tabs>
              <w:spacing w:lineRule="auto" w:line="240"/>
              <w:jc w:val="left"/>
              <w:rPr>
                <w:color w:val="000000"/>
                <w:sz w:val="24"/>
                <w:szCs w:val="24"/>
              </w:rPr>
            </w:pPr>
            <w:r>
              <w:rPr>
                <w:color w:val="000000"/>
                <w:sz w:val="24"/>
                <w:szCs w:val="24"/>
              </w:rPr>
            </w:r>
          </w:p>
          <w:p>
            <w:pPr>
              <w:pStyle w:val="Normal"/>
              <w:widowControl w:val="false"/>
              <w:shd w:val="clear" w:color="auto" w:fill="FFFFFF"/>
              <w:tabs>
                <w:tab w:val="clear" w:pos="708"/>
                <w:tab w:val="left" w:pos="6926" w:leader="none"/>
              </w:tabs>
              <w:spacing w:lineRule="auto" w:line="240"/>
              <w:jc w:val="left"/>
              <w:rPr>
                <w:color w:val="000000"/>
                <w:sz w:val="24"/>
                <w:szCs w:val="24"/>
              </w:rPr>
            </w:pPr>
            <w:r>
              <w:rPr>
                <w:color w:val="000000"/>
                <w:sz w:val="24"/>
                <w:szCs w:val="24"/>
              </w:rPr>
            </w:r>
          </w:p>
          <w:p>
            <w:pPr>
              <w:pStyle w:val="Normal"/>
              <w:widowControl w:val="false"/>
              <w:numPr>
                <w:ilvl w:val="0"/>
                <w:numId w:val="0"/>
              </w:numPr>
              <w:spacing w:lineRule="auto" w:line="240"/>
              <w:ind w:left="0" w:firstLine="29"/>
              <w:outlineLvl w:val="0"/>
              <w:rPr/>
            </w:pPr>
            <w:r>
              <w:rPr>
                <w:color w:val="000000"/>
                <w:sz w:val="24"/>
                <w:szCs w:val="24"/>
              </w:rPr>
              <w:t>_________________ А.И. Муртазин</w:t>
            </w:r>
            <w:r>
              <w:rPr>
                <w:bCs/>
                <w:color w:val="000000"/>
                <w:sz w:val="24"/>
                <w:szCs w:val="24"/>
              </w:rPr>
              <w:t xml:space="preserve"> </w:t>
            </w:r>
          </w:p>
        </w:tc>
      </w:tr>
    </w:tbl>
    <w:p>
      <w:pPr>
        <w:pStyle w:val="Normal"/>
        <w:spacing w:lineRule="auto" w:line="240"/>
        <w:ind w:hanging="0"/>
        <w:jc w:val="right"/>
        <w:rPr>
          <w:b/>
          <w:sz w:val="24"/>
          <w:szCs w:val="24"/>
        </w:rPr>
      </w:pPr>
      <w:r>
        <w:rPr>
          <w:b/>
          <w:sz w:val="24"/>
          <w:szCs w:val="24"/>
        </w:rPr>
      </w:r>
    </w:p>
    <w:p>
      <w:pPr>
        <w:pStyle w:val="Normal"/>
        <w:spacing w:lineRule="auto" w:line="240"/>
        <w:jc w:val="right"/>
        <w:rPr>
          <w:rFonts w:eastAsia="Verdana"/>
          <w:b/>
          <w:sz w:val="24"/>
          <w:szCs w:val="24"/>
        </w:rPr>
      </w:pPr>
      <w:r>
        <w:rPr>
          <w:rFonts w:eastAsia="Verdana"/>
          <w:b/>
          <w:sz w:val="24"/>
          <w:szCs w:val="24"/>
        </w:rPr>
      </w:r>
    </w:p>
    <w:p>
      <w:pPr>
        <w:pStyle w:val="Normal"/>
        <w:spacing w:lineRule="auto" w:line="240"/>
        <w:jc w:val="right"/>
        <w:rPr>
          <w:rFonts w:eastAsia="Verdana"/>
          <w:b/>
          <w:sz w:val="24"/>
          <w:szCs w:val="24"/>
        </w:rPr>
      </w:pPr>
      <w:r>
        <w:rPr>
          <w:rFonts w:eastAsia="Verdana"/>
          <w:b/>
          <w:sz w:val="24"/>
          <w:szCs w:val="24"/>
        </w:rPr>
      </w:r>
    </w:p>
    <w:p>
      <w:pPr>
        <w:pStyle w:val="Normal"/>
        <w:spacing w:lineRule="auto" w:line="240"/>
        <w:jc w:val="right"/>
        <w:rPr>
          <w:rFonts w:eastAsia="Verdana"/>
          <w:b/>
          <w:sz w:val="24"/>
          <w:szCs w:val="24"/>
        </w:rPr>
      </w:pPr>
      <w:r>
        <w:rPr>
          <w:rFonts w:eastAsia="Verdana"/>
          <w:b/>
          <w:sz w:val="24"/>
          <w:szCs w:val="24"/>
        </w:rPr>
      </w:r>
    </w:p>
    <w:p>
      <w:pPr>
        <w:pStyle w:val="Normal"/>
        <w:spacing w:lineRule="auto" w:line="240"/>
        <w:jc w:val="right"/>
        <w:rPr>
          <w:rFonts w:eastAsia="Verdana"/>
          <w:b/>
          <w:sz w:val="24"/>
          <w:szCs w:val="24"/>
        </w:rPr>
      </w:pPr>
      <w:r>
        <w:rPr>
          <w:rFonts w:eastAsia="Verdana"/>
          <w:b/>
          <w:sz w:val="24"/>
          <w:szCs w:val="24"/>
        </w:rPr>
      </w:r>
    </w:p>
    <w:p>
      <w:pPr>
        <w:pStyle w:val="Normal"/>
        <w:spacing w:lineRule="auto" w:line="240"/>
        <w:jc w:val="right"/>
        <w:rPr>
          <w:rFonts w:eastAsia="Verdana"/>
          <w:b/>
          <w:sz w:val="24"/>
          <w:szCs w:val="24"/>
        </w:rPr>
      </w:pPr>
      <w:r>
        <w:rPr>
          <w:rFonts w:eastAsia="Verdana"/>
          <w:b/>
          <w:sz w:val="24"/>
          <w:szCs w:val="24"/>
        </w:rPr>
      </w:r>
    </w:p>
    <w:p>
      <w:pPr>
        <w:pStyle w:val="Normal"/>
        <w:spacing w:lineRule="auto" w:line="240"/>
        <w:jc w:val="right"/>
        <w:rPr>
          <w:rFonts w:eastAsia="Verdana"/>
          <w:b/>
          <w:sz w:val="24"/>
          <w:szCs w:val="24"/>
        </w:rPr>
      </w:pPr>
      <w:r>
        <w:rPr>
          <w:rFonts w:eastAsia="Verdana"/>
          <w:b/>
          <w:sz w:val="24"/>
          <w:szCs w:val="24"/>
        </w:rPr>
      </w:r>
    </w:p>
    <w:p>
      <w:pPr>
        <w:pStyle w:val="Normal"/>
        <w:spacing w:lineRule="auto" w:line="240"/>
        <w:jc w:val="right"/>
        <w:rPr/>
      </w:pPr>
      <w:r>
        <w:rPr>
          <w:rFonts w:eastAsia="Verdana"/>
          <w:sz w:val="24"/>
          <w:szCs w:val="24"/>
        </w:rPr>
        <w:t>Приложение № 1</w:t>
      </w:r>
    </w:p>
    <w:p>
      <w:pPr>
        <w:pStyle w:val="Normal"/>
        <w:spacing w:lineRule="auto" w:line="240"/>
        <w:jc w:val="right"/>
        <w:rPr>
          <w:rFonts w:eastAsia="Verdana"/>
          <w:sz w:val="24"/>
          <w:szCs w:val="24"/>
        </w:rPr>
      </w:pPr>
      <w:r>
        <w:rPr>
          <w:rFonts w:eastAsia="Verdana"/>
          <w:sz w:val="24"/>
          <w:szCs w:val="24"/>
        </w:rPr>
        <w:t>к Договору возмездного оказания услуг</w:t>
      </w:r>
    </w:p>
    <w:p>
      <w:pPr>
        <w:pStyle w:val="Normal"/>
        <w:spacing w:lineRule="auto" w:line="240"/>
        <w:jc w:val="right"/>
        <w:rPr>
          <w:rFonts w:eastAsia="Verdana"/>
          <w:sz w:val="24"/>
          <w:szCs w:val="24"/>
        </w:rPr>
      </w:pPr>
      <w:r>
        <w:rPr>
          <w:rFonts w:eastAsia="Verdana"/>
          <w:sz w:val="24"/>
          <w:szCs w:val="24"/>
        </w:rPr>
        <w:t xml:space="preserve">№ </w:t>
      </w:r>
      <w:r>
        <w:rPr>
          <w:rFonts w:eastAsia="Verdana"/>
          <w:sz w:val="24"/>
          <w:szCs w:val="24"/>
        </w:rPr>
        <w:t>____ от «____»__________2026 года</w:t>
      </w:r>
    </w:p>
    <w:p>
      <w:pPr>
        <w:pStyle w:val="Normal"/>
        <w:spacing w:lineRule="auto" w:line="240"/>
        <w:jc w:val="right"/>
        <w:rPr>
          <w:rFonts w:eastAsia="Verdana"/>
          <w:sz w:val="24"/>
          <w:szCs w:val="24"/>
        </w:rPr>
      </w:pPr>
      <w:r>
        <w:rPr>
          <w:rFonts w:eastAsia="Verdana"/>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15" w:after="15"/>
        <w:rPr>
          <w:rFonts w:eastAsia="" w:eastAsiaTheme="minorEastAsia"/>
          <w:sz w:val="24"/>
          <w:szCs w:val="24"/>
        </w:rPr>
      </w:pPr>
      <w:r>
        <w:rPr>
          <w:rFonts w:eastAsia="" w:eastAsiaTheme="minorEastAsia"/>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15" w:after="15"/>
        <w:jc w:val="center"/>
        <w:rPr>
          <w:rFonts w:eastAsia="" w:eastAsiaTheme="minorEastAsia"/>
          <w:b/>
          <w:sz w:val="24"/>
          <w:szCs w:val="24"/>
        </w:rPr>
      </w:pPr>
      <w:r>
        <w:rPr>
          <w:rFonts w:eastAsia="" w:eastAsiaTheme="minorEastAsia"/>
          <w:b/>
          <w:sz w:val="24"/>
          <w:szCs w:val="24"/>
        </w:rPr>
        <w:t>ЗАЯВКА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15" w:after="15"/>
        <w:jc w:val="center"/>
        <w:rPr>
          <w:rFonts w:eastAsia="" w:eastAsiaTheme="minorEastAsia"/>
          <w:b/>
          <w:sz w:val="24"/>
          <w:szCs w:val="24"/>
        </w:rPr>
      </w:pPr>
      <w:r>
        <w:rPr>
          <w:rFonts w:eastAsia="" w:eastAsiaTheme="minorEastAsia"/>
          <w:b/>
          <w:sz w:val="24"/>
          <w:szCs w:val="24"/>
        </w:rPr>
        <w:t>на размещение работников</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15" w:after="15"/>
        <w:jc w:val="center"/>
        <w:rPr>
          <w:rFonts w:eastAsia="" w:eastAsiaTheme="minorEastAsia"/>
          <w:sz w:val="24"/>
          <w:szCs w:val="24"/>
        </w:rPr>
      </w:pPr>
      <w:r>
        <w:rPr>
          <w:rFonts w:eastAsia="" w:eastAsiaTheme="minorEastAsia"/>
          <w:sz w:val="24"/>
          <w:szCs w:val="24"/>
        </w:rPr>
        <w:t>(форма)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240"/>
        <w:rPr>
          <w:sz w:val="24"/>
          <w:szCs w:val="24"/>
        </w:rPr>
      </w:pPr>
      <w:r>
        <w:rPr>
          <w:sz w:val="24"/>
          <w:szCs w:val="24"/>
        </w:rPr>
        <w:t>Заказчик: ____________________________________________________________________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15" w:after="15"/>
        <w:rPr>
          <w:rFonts w:eastAsia="" w:eastAsiaTheme="minorEastAsia"/>
          <w:sz w:val="24"/>
          <w:szCs w:val="24"/>
        </w:rPr>
      </w:pPr>
      <w:r>
        <w:rPr>
          <w:rFonts w:eastAsia="" w:eastAsiaTheme="minorEastAsia"/>
          <w:sz w:val="24"/>
          <w:szCs w:val="24"/>
        </w:rPr>
        <w:t>Просим разместить наших работников с «_____»____________________20___г. по «____»_______________20___года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15" w:after="15"/>
        <w:rPr>
          <w:rFonts w:eastAsia="" w:eastAsiaTheme="minorEastAsia"/>
          <w:sz w:val="24"/>
          <w:szCs w:val="24"/>
        </w:rPr>
      </w:pPr>
      <w:r>
        <w:rPr>
          <w:rFonts w:eastAsia="" w:eastAsiaTheme="minorEastAsia"/>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15" w:after="15"/>
        <w:rPr>
          <w:rFonts w:eastAsia="" w:eastAsiaTheme="minorEastAsia"/>
          <w:sz w:val="24"/>
          <w:szCs w:val="24"/>
        </w:rPr>
      </w:pPr>
      <w:r>
        <w:rPr>
          <w:rFonts w:eastAsia="" w:eastAsiaTheme="minorEastAsia"/>
          <w:sz w:val="24"/>
          <w:szCs w:val="24"/>
        </w:rPr>
      </w:r>
    </w:p>
    <w:tbl>
      <w:tblPr>
        <w:tblStyle w:val="aff5"/>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79"/>
        <w:gridCol w:w="3114"/>
        <w:gridCol w:w="1848"/>
        <w:gridCol w:w="1559"/>
        <w:gridCol w:w="1475"/>
        <w:gridCol w:w="1355"/>
      </w:tblGrid>
      <w:tr>
        <w:trPr/>
        <w:tc>
          <w:tcPr>
            <w:tcW w:w="679" w:type="dxa"/>
            <w:tcBorders/>
          </w:tcPr>
          <w:p>
            <w:pPr>
              <w:pStyle w:val="Normal"/>
              <w:widowControl w:val="false"/>
              <w:suppressAutoHyphens w:val="true"/>
              <w:spacing w:before="0" w:after="240"/>
              <w:ind w:hanging="0"/>
              <w:rPr>
                <w:sz w:val="24"/>
                <w:szCs w:val="24"/>
              </w:rPr>
            </w:pPr>
            <w:r>
              <w:rPr>
                <w:kern w:val="0"/>
                <w:sz w:val="24"/>
                <w:szCs w:val="24"/>
                <w:lang w:val="ru-RU" w:bidi="ar-SA"/>
              </w:rPr>
              <w:t xml:space="preserve">№ </w:t>
            </w:r>
            <w:r>
              <w:rPr>
                <w:kern w:val="0"/>
                <w:sz w:val="24"/>
                <w:szCs w:val="24"/>
                <w:lang w:val="ru-RU" w:bidi="ar-SA"/>
              </w:rPr>
              <w:t>п/п</w:t>
            </w:r>
          </w:p>
        </w:tc>
        <w:tc>
          <w:tcPr>
            <w:tcW w:w="3114" w:type="dxa"/>
            <w:tcBorders/>
          </w:tcPr>
          <w:p>
            <w:pPr>
              <w:pStyle w:val="Normal"/>
              <w:widowControl w:val="false"/>
              <w:suppressAutoHyphens w:val="true"/>
              <w:spacing w:before="0" w:after="240"/>
              <w:rPr>
                <w:sz w:val="24"/>
                <w:szCs w:val="24"/>
              </w:rPr>
            </w:pPr>
            <w:r>
              <w:rPr>
                <w:kern w:val="0"/>
                <w:sz w:val="24"/>
                <w:szCs w:val="24"/>
                <w:lang w:val="ru-RU" w:bidi="ar-SA"/>
              </w:rPr>
              <w:t>Ф.И.О.</w:t>
            </w:r>
          </w:p>
        </w:tc>
        <w:tc>
          <w:tcPr>
            <w:tcW w:w="1848" w:type="dxa"/>
            <w:tcBorders/>
          </w:tcPr>
          <w:p>
            <w:pPr>
              <w:pStyle w:val="Normal"/>
              <w:widowControl w:val="false"/>
              <w:suppressAutoHyphens w:val="true"/>
              <w:spacing w:before="0" w:after="240"/>
              <w:ind w:hanging="0"/>
              <w:rPr>
                <w:sz w:val="24"/>
                <w:szCs w:val="24"/>
              </w:rPr>
            </w:pPr>
            <w:r>
              <w:rPr>
                <w:kern w:val="0"/>
                <w:sz w:val="24"/>
                <w:szCs w:val="24"/>
                <w:lang w:val="ru-RU" w:bidi="ar-SA"/>
              </w:rPr>
              <w:t>Дата и место рождения</w:t>
            </w:r>
          </w:p>
        </w:tc>
        <w:tc>
          <w:tcPr>
            <w:tcW w:w="1559" w:type="dxa"/>
            <w:tcBorders/>
          </w:tcPr>
          <w:p>
            <w:pPr>
              <w:pStyle w:val="Normal"/>
              <w:widowControl w:val="false"/>
              <w:suppressAutoHyphens w:val="true"/>
              <w:spacing w:before="0" w:after="240"/>
              <w:ind w:hanging="0"/>
              <w:rPr>
                <w:sz w:val="24"/>
                <w:szCs w:val="24"/>
              </w:rPr>
            </w:pPr>
            <w:r>
              <w:rPr>
                <w:kern w:val="0"/>
                <w:sz w:val="24"/>
                <w:szCs w:val="24"/>
                <w:lang w:val="ru-RU" w:bidi="ar-SA"/>
              </w:rPr>
              <w:t>Место регистрации</w:t>
            </w:r>
          </w:p>
        </w:tc>
        <w:tc>
          <w:tcPr>
            <w:tcW w:w="1475" w:type="dxa"/>
            <w:tcBorders/>
          </w:tcPr>
          <w:p>
            <w:pPr>
              <w:pStyle w:val="Normal"/>
              <w:widowControl w:val="false"/>
              <w:suppressAutoHyphens w:val="true"/>
              <w:spacing w:before="0" w:after="240"/>
              <w:ind w:hanging="0"/>
              <w:rPr>
                <w:sz w:val="24"/>
                <w:szCs w:val="24"/>
              </w:rPr>
            </w:pPr>
            <w:r>
              <w:rPr>
                <w:kern w:val="0"/>
                <w:sz w:val="24"/>
                <w:szCs w:val="24"/>
                <w:lang w:val="ru-RU" w:bidi="ar-SA"/>
              </w:rPr>
              <w:t>Паспортные данные</w:t>
            </w:r>
          </w:p>
        </w:tc>
        <w:tc>
          <w:tcPr>
            <w:tcW w:w="1355" w:type="dxa"/>
            <w:tcBorders/>
          </w:tcPr>
          <w:p>
            <w:pPr>
              <w:pStyle w:val="Normal"/>
              <w:widowControl w:val="false"/>
              <w:suppressAutoHyphens w:val="true"/>
              <w:spacing w:before="0" w:after="240"/>
              <w:ind w:hanging="0"/>
              <w:rPr>
                <w:sz w:val="24"/>
                <w:szCs w:val="24"/>
              </w:rPr>
            </w:pPr>
            <w:r>
              <w:rPr>
                <w:kern w:val="0"/>
                <w:sz w:val="24"/>
                <w:szCs w:val="24"/>
                <w:lang w:val="ru-RU" w:bidi="ar-SA"/>
              </w:rPr>
              <w:t>Должность</w:t>
            </w:r>
          </w:p>
        </w:tc>
      </w:tr>
      <w:tr>
        <w:trPr/>
        <w:tc>
          <w:tcPr>
            <w:tcW w:w="679" w:type="dxa"/>
            <w:tcBorders/>
          </w:tcPr>
          <w:p>
            <w:pPr>
              <w:pStyle w:val="Normal"/>
              <w:widowControl w:val="false"/>
              <w:suppressAutoHyphens w:val="true"/>
              <w:spacing w:before="0" w:after="240"/>
              <w:rPr>
                <w:sz w:val="24"/>
                <w:szCs w:val="24"/>
              </w:rPr>
            </w:pPr>
            <w:r>
              <w:rPr>
                <w:sz w:val="24"/>
                <w:szCs w:val="24"/>
              </w:rPr>
            </w:r>
          </w:p>
        </w:tc>
        <w:tc>
          <w:tcPr>
            <w:tcW w:w="3114" w:type="dxa"/>
            <w:tcBorders/>
          </w:tcPr>
          <w:p>
            <w:pPr>
              <w:pStyle w:val="Normal"/>
              <w:widowControl w:val="false"/>
              <w:suppressAutoHyphens w:val="true"/>
              <w:spacing w:before="0" w:after="240"/>
              <w:rPr>
                <w:sz w:val="24"/>
                <w:szCs w:val="24"/>
              </w:rPr>
            </w:pPr>
            <w:r>
              <w:rPr>
                <w:sz w:val="24"/>
                <w:szCs w:val="24"/>
              </w:rPr>
            </w:r>
          </w:p>
        </w:tc>
        <w:tc>
          <w:tcPr>
            <w:tcW w:w="1848" w:type="dxa"/>
            <w:tcBorders/>
          </w:tcPr>
          <w:p>
            <w:pPr>
              <w:pStyle w:val="Normal"/>
              <w:widowControl w:val="false"/>
              <w:suppressAutoHyphens w:val="true"/>
              <w:spacing w:before="0" w:after="240"/>
              <w:rPr>
                <w:sz w:val="24"/>
                <w:szCs w:val="24"/>
              </w:rPr>
            </w:pPr>
            <w:r>
              <w:rPr>
                <w:sz w:val="24"/>
                <w:szCs w:val="24"/>
              </w:rPr>
            </w:r>
          </w:p>
        </w:tc>
        <w:tc>
          <w:tcPr>
            <w:tcW w:w="1559" w:type="dxa"/>
            <w:tcBorders/>
          </w:tcPr>
          <w:p>
            <w:pPr>
              <w:pStyle w:val="Normal"/>
              <w:widowControl w:val="false"/>
              <w:suppressAutoHyphens w:val="true"/>
              <w:spacing w:before="0" w:after="240"/>
              <w:rPr>
                <w:sz w:val="24"/>
                <w:szCs w:val="24"/>
              </w:rPr>
            </w:pPr>
            <w:r>
              <w:rPr>
                <w:sz w:val="24"/>
                <w:szCs w:val="24"/>
              </w:rPr>
            </w:r>
          </w:p>
        </w:tc>
        <w:tc>
          <w:tcPr>
            <w:tcW w:w="1475" w:type="dxa"/>
            <w:tcBorders/>
          </w:tcPr>
          <w:p>
            <w:pPr>
              <w:pStyle w:val="Normal"/>
              <w:widowControl w:val="false"/>
              <w:suppressAutoHyphens w:val="true"/>
              <w:spacing w:before="0" w:after="240"/>
              <w:rPr>
                <w:sz w:val="24"/>
                <w:szCs w:val="24"/>
              </w:rPr>
            </w:pPr>
            <w:r>
              <w:rPr>
                <w:sz w:val="24"/>
                <w:szCs w:val="24"/>
              </w:rPr>
            </w:r>
          </w:p>
        </w:tc>
        <w:tc>
          <w:tcPr>
            <w:tcW w:w="1355" w:type="dxa"/>
            <w:tcBorders/>
          </w:tcPr>
          <w:p>
            <w:pPr>
              <w:pStyle w:val="Normal"/>
              <w:widowControl w:val="false"/>
              <w:suppressAutoHyphens w:val="true"/>
              <w:spacing w:before="0" w:after="240"/>
              <w:rPr>
                <w:sz w:val="24"/>
                <w:szCs w:val="24"/>
              </w:rPr>
            </w:pPr>
            <w:r>
              <w:rPr>
                <w:sz w:val="24"/>
                <w:szCs w:val="24"/>
              </w:rPr>
            </w:r>
          </w:p>
        </w:tc>
      </w:tr>
      <w:tr>
        <w:trPr/>
        <w:tc>
          <w:tcPr>
            <w:tcW w:w="679" w:type="dxa"/>
            <w:tcBorders/>
          </w:tcPr>
          <w:p>
            <w:pPr>
              <w:pStyle w:val="Normal"/>
              <w:widowControl w:val="false"/>
              <w:suppressAutoHyphens w:val="true"/>
              <w:spacing w:before="0" w:after="240"/>
              <w:rPr>
                <w:sz w:val="24"/>
                <w:szCs w:val="24"/>
              </w:rPr>
            </w:pPr>
            <w:r>
              <w:rPr>
                <w:sz w:val="24"/>
                <w:szCs w:val="24"/>
              </w:rPr>
            </w:r>
          </w:p>
        </w:tc>
        <w:tc>
          <w:tcPr>
            <w:tcW w:w="3114" w:type="dxa"/>
            <w:tcBorders/>
          </w:tcPr>
          <w:p>
            <w:pPr>
              <w:pStyle w:val="Normal"/>
              <w:widowControl w:val="false"/>
              <w:suppressAutoHyphens w:val="true"/>
              <w:spacing w:before="0" w:after="240"/>
              <w:rPr>
                <w:sz w:val="24"/>
                <w:szCs w:val="24"/>
              </w:rPr>
            </w:pPr>
            <w:r>
              <w:rPr>
                <w:sz w:val="24"/>
                <w:szCs w:val="24"/>
              </w:rPr>
            </w:r>
          </w:p>
        </w:tc>
        <w:tc>
          <w:tcPr>
            <w:tcW w:w="1848" w:type="dxa"/>
            <w:tcBorders/>
          </w:tcPr>
          <w:p>
            <w:pPr>
              <w:pStyle w:val="Normal"/>
              <w:widowControl w:val="false"/>
              <w:suppressAutoHyphens w:val="true"/>
              <w:spacing w:before="0" w:after="240"/>
              <w:rPr>
                <w:sz w:val="24"/>
                <w:szCs w:val="24"/>
              </w:rPr>
            </w:pPr>
            <w:r>
              <w:rPr>
                <w:sz w:val="24"/>
                <w:szCs w:val="24"/>
              </w:rPr>
            </w:r>
          </w:p>
        </w:tc>
        <w:tc>
          <w:tcPr>
            <w:tcW w:w="1559" w:type="dxa"/>
            <w:tcBorders/>
          </w:tcPr>
          <w:p>
            <w:pPr>
              <w:pStyle w:val="Normal"/>
              <w:widowControl w:val="false"/>
              <w:suppressAutoHyphens w:val="true"/>
              <w:spacing w:before="0" w:after="240"/>
              <w:rPr>
                <w:sz w:val="24"/>
                <w:szCs w:val="24"/>
              </w:rPr>
            </w:pPr>
            <w:r>
              <w:rPr>
                <w:sz w:val="24"/>
                <w:szCs w:val="24"/>
              </w:rPr>
            </w:r>
          </w:p>
        </w:tc>
        <w:tc>
          <w:tcPr>
            <w:tcW w:w="1475" w:type="dxa"/>
            <w:tcBorders/>
          </w:tcPr>
          <w:p>
            <w:pPr>
              <w:pStyle w:val="Normal"/>
              <w:widowControl w:val="false"/>
              <w:suppressAutoHyphens w:val="true"/>
              <w:spacing w:before="0" w:after="240"/>
              <w:rPr>
                <w:sz w:val="24"/>
                <w:szCs w:val="24"/>
              </w:rPr>
            </w:pPr>
            <w:r>
              <w:rPr>
                <w:sz w:val="24"/>
                <w:szCs w:val="24"/>
              </w:rPr>
            </w:r>
          </w:p>
        </w:tc>
        <w:tc>
          <w:tcPr>
            <w:tcW w:w="1355" w:type="dxa"/>
            <w:tcBorders/>
          </w:tcPr>
          <w:p>
            <w:pPr>
              <w:pStyle w:val="Normal"/>
              <w:widowControl w:val="false"/>
              <w:suppressAutoHyphens w:val="true"/>
              <w:spacing w:before="0" w:after="240"/>
              <w:rPr>
                <w:sz w:val="24"/>
                <w:szCs w:val="24"/>
              </w:rPr>
            </w:pPr>
            <w:r>
              <w:rPr>
                <w:sz w:val="24"/>
                <w:szCs w:val="24"/>
              </w:rPr>
            </w:r>
          </w:p>
        </w:tc>
      </w:tr>
    </w:tbl>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sz w:val="24"/>
          <w:szCs w:val="24"/>
        </w:rPr>
      </w:pPr>
      <w:r>
        <w:rPr>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240"/>
        <w:rPr>
          <w:sz w:val="24"/>
          <w:szCs w:val="24"/>
        </w:rPr>
      </w:pPr>
      <w:r>
        <w:rPr>
          <w:sz w:val="24"/>
          <w:szCs w:val="24"/>
        </w:rPr>
        <w:br/>
        <w:t xml:space="preserve"> С условиями размещения согласны.</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240"/>
        <w:ind w:hanging="0"/>
        <w:rPr>
          <w:sz w:val="24"/>
          <w:szCs w:val="24"/>
        </w:rPr>
      </w:pPr>
      <w:r>
        <w:rPr>
          <w:sz w:val="24"/>
          <w:szCs w:val="24"/>
        </w:rPr>
        <w:t>Обязуемся оплатить счет за услуги по размещению наших работников в соответствии с условиями Договора.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240"/>
        <w:rPr>
          <w:sz w:val="24"/>
          <w:szCs w:val="24"/>
        </w:rPr>
      </w:pPr>
      <w:r>
        <w:rPr>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240"/>
        <w:ind w:hanging="0"/>
        <w:rPr>
          <w:sz w:val="24"/>
          <w:szCs w:val="24"/>
        </w:rPr>
      </w:pPr>
      <w:r>
        <w:rPr>
          <w:sz w:val="24"/>
          <w:szCs w:val="24"/>
        </w:rPr>
        <w:t>Заявку подал:</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rPr>
          <w:sz w:val="24"/>
          <w:szCs w:val="24"/>
        </w:rPr>
      </w:pPr>
      <w:r>
        <w:rPr>
          <w:sz w:val="24"/>
          <w:szCs w:val="24"/>
        </w:rPr>
        <w:t>___________________________________________________________________________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240"/>
        <w:rPr>
          <w:rFonts w:ascii="Verdana" w:hAnsi="Verdana" w:eastAsia="Verdana"/>
          <w:sz w:val="15"/>
          <w:szCs w:val="16"/>
        </w:rPr>
      </w:pPr>
      <w:r>
        <w:rPr>
          <w:sz w:val="20"/>
        </w:rPr>
        <w:t xml:space="preserve">                                                    </w:t>
      </w:r>
      <w:r>
        <w:rPr>
          <w:sz w:val="20"/>
        </w:rPr>
        <w:t>(Ф.И.О., должность, подпись, телефон)</w:t>
      </w:r>
    </w:p>
    <w:p>
      <w:pPr>
        <w:pStyle w:val="Normal"/>
        <w:numPr>
          <w:ilvl w:val="0"/>
          <w:numId w:val="0"/>
        </w:numPr>
        <w:spacing w:lineRule="auto" w:line="240"/>
        <w:ind w:left="0" w:hanging="0"/>
        <w:outlineLvl w:val="0"/>
        <w:rPr>
          <w:sz w:val="18"/>
          <w:szCs w:val="18"/>
        </w:rPr>
      </w:pPr>
      <w:r>
        <w:rPr>
          <w:sz w:val="18"/>
          <w:szCs w:val="18"/>
        </w:rPr>
      </w:r>
    </w:p>
    <w:p>
      <w:pPr>
        <w:pStyle w:val="Normal"/>
        <w:numPr>
          <w:ilvl w:val="0"/>
          <w:numId w:val="0"/>
        </w:numPr>
        <w:spacing w:lineRule="auto" w:line="240"/>
        <w:ind w:left="0" w:hanging="0"/>
        <w:outlineLvl w:val="0"/>
        <w:rPr>
          <w:sz w:val="18"/>
          <w:szCs w:val="18"/>
        </w:rPr>
      </w:pPr>
      <w:r>
        <w:rPr>
          <w:sz w:val="18"/>
          <w:szCs w:val="18"/>
        </w:rPr>
      </w:r>
    </w:p>
    <w:p>
      <w:pPr>
        <w:pStyle w:val="Normal"/>
        <w:numPr>
          <w:ilvl w:val="0"/>
          <w:numId w:val="0"/>
        </w:numPr>
        <w:spacing w:lineRule="auto" w:line="240"/>
        <w:ind w:left="0" w:hanging="0"/>
        <w:outlineLvl w:val="0"/>
        <w:rPr>
          <w:sz w:val="18"/>
          <w:szCs w:val="18"/>
        </w:rPr>
      </w:pPr>
      <w:r>
        <w:rPr>
          <w:sz w:val="18"/>
          <w:szCs w:val="18"/>
        </w:rPr>
      </w:r>
    </w:p>
    <w:p>
      <w:pPr>
        <w:pStyle w:val="Normal"/>
        <w:numPr>
          <w:ilvl w:val="0"/>
          <w:numId w:val="0"/>
        </w:numPr>
        <w:spacing w:lineRule="auto" w:line="240"/>
        <w:ind w:left="0" w:hanging="0"/>
        <w:outlineLvl w:val="0"/>
        <w:rPr>
          <w:sz w:val="18"/>
          <w:szCs w:val="18"/>
        </w:rPr>
      </w:pPr>
      <w:r>
        <w:rPr>
          <w:sz w:val="18"/>
          <w:szCs w:val="18"/>
        </w:rPr>
      </w:r>
    </w:p>
    <w:p>
      <w:pPr>
        <w:pStyle w:val="Normal"/>
        <w:numPr>
          <w:ilvl w:val="0"/>
          <w:numId w:val="0"/>
        </w:numPr>
        <w:spacing w:lineRule="auto" w:line="240"/>
        <w:ind w:left="0" w:hanging="0"/>
        <w:outlineLvl w:val="0"/>
        <w:rPr>
          <w:sz w:val="18"/>
          <w:szCs w:val="18"/>
        </w:rPr>
      </w:pPr>
      <w:r>
        <w:rPr>
          <w:sz w:val="18"/>
          <w:szCs w:val="18"/>
        </w:rPr>
      </w:r>
    </w:p>
    <w:p>
      <w:pPr>
        <w:pStyle w:val="Normal"/>
        <w:numPr>
          <w:ilvl w:val="0"/>
          <w:numId w:val="0"/>
        </w:numPr>
        <w:spacing w:lineRule="auto" w:line="240"/>
        <w:ind w:left="0" w:hanging="0"/>
        <w:outlineLvl w:val="0"/>
        <w:rPr>
          <w:sz w:val="18"/>
          <w:szCs w:val="18"/>
        </w:rPr>
      </w:pPr>
      <w:r>
        <w:rPr>
          <w:sz w:val="18"/>
          <w:szCs w:val="18"/>
        </w:rPr>
      </w:r>
    </w:p>
    <w:p>
      <w:pPr>
        <w:pStyle w:val="Normal"/>
        <w:numPr>
          <w:ilvl w:val="0"/>
          <w:numId w:val="0"/>
        </w:numPr>
        <w:spacing w:lineRule="auto" w:line="240"/>
        <w:ind w:left="0" w:hanging="0"/>
        <w:outlineLvl w:val="0"/>
        <w:rPr>
          <w:sz w:val="18"/>
          <w:szCs w:val="18"/>
        </w:rPr>
      </w:pPr>
      <w:r>
        <w:rPr>
          <w:sz w:val="18"/>
          <w:szCs w:val="18"/>
        </w:rPr>
      </w:r>
    </w:p>
    <w:tbl>
      <w:tblPr>
        <w:tblW w:w="10328" w:type="dxa"/>
        <w:jc w:val="left"/>
        <w:tblInd w:w="-59" w:type="dxa"/>
        <w:tblLayout w:type="fixed"/>
        <w:tblCellMar>
          <w:top w:w="0" w:type="dxa"/>
          <w:left w:w="108" w:type="dxa"/>
          <w:bottom w:w="0" w:type="dxa"/>
          <w:right w:w="108" w:type="dxa"/>
        </w:tblCellMar>
        <w:tblLook w:val="01e0" w:noHBand="0" w:noVBand="0" w:firstColumn="1" w:lastRow="1" w:lastColumn="1" w:firstRow="1"/>
      </w:tblPr>
      <w:tblGrid>
        <w:gridCol w:w="5050"/>
        <w:gridCol w:w="5277"/>
      </w:tblGrid>
      <w:tr>
        <w:trPr/>
        <w:tc>
          <w:tcPr>
            <w:tcW w:w="5050" w:type="dxa"/>
            <w:tcBorders/>
          </w:tcPr>
          <w:p>
            <w:pPr>
              <w:pStyle w:val="Style18"/>
              <w:widowControl w:val="false"/>
              <w:spacing w:lineRule="auto" w:line="240" w:before="0" w:after="0"/>
              <w:jc w:val="left"/>
              <w:rPr>
                <w:rFonts w:ascii="Times New Roman" w:hAnsi="Times New Roman"/>
                <w:b/>
                <w:sz w:val="24"/>
                <w:szCs w:val="24"/>
                <w:lang w:val="ru-RU"/>
              </w:rPr>
            </w:pPr>
            <w:r>
              <w:rPr>
                <w:rFonts w:ascii="Times New Roman" w:hAnsi="Times New Roman"/>
                <w:b/>
                <w:sz w:val="24"/>
                <w:szCs w:val="24"/>
                <w:lang w:val="ru-RU"/>
              </w:rPr>
              <w:t>От Исполнителя:</w:t>
            </w:r>
          </w:p>
          <w:p>
            <w:pPr>
              <w:pStyle w:val="Style18"/>
              <w:widowControl w:val="false"/>
              <w:spacing w:lineRule="auto" w:line="240" w:before="0" w:after="0"/>
              <w:jc w:val="left"/>
              <w:rPr>
                <w:rFonts w:ascii="Times New Roman" w:hAnsi="Times New Roman"/>
                <w:sz w:val="24"/>
                <w:szCs w:val="24"/>
                <w:lang w:val="ru-RU"/>
              </w:rPr>
            </w:pPr>
            <w:r>
              <w:rPr>
                <w:rFonts w:ascii="Times New Roman" w:hAnsi="Times New Roman"/>
                <w:sz w:val="24"/>
                <w:szCs w:val="24"/>
                <w:lang w:val="ru-RU"/>
              </w:rPr>
            </w:r>
          </w:p>
          <w:p>
            <w:pPr>
              <w:pStyle w:val="Style18"/>
              <w:widowControl w:val="false"/>
              <w:spacing w:lineRule="auto" w:line="240" w:before="0" w:after="0"/>
              <w:jc w:val="left"/>
              <w:rPr>
                <w:rFonts w:ascii="Times New Roman" w:hAnsi="Times New Roman"/>
                <w:sz w:val="24"/>
                <w:szCs w:val="24"/>
                <w:lang w:val="ru-RU"/>
              </w:rPr>
            </w:pPr>
            <w:r>
              <w:rPr>
                <w:rFonts w:ascii="Times New Roman" w:hAnsi="Times New Roman"/>
                <w:sz w:val="24"/>
                <w:szCs w:val="24"/>
                <w:lang w:val="ru-RU"/>
              </w:rPr>
            </w:r>
          </w:p>
          <w:p>
            <w:pPr>
              <w:pStyle w:val="Style18"/>
              <w:widowControl w:val="false"/>
              <w:spacing w:lineRule="auto" w:line="240" w:before="0" w:after="0"/>
              <w:jc w:val="left"/>
              <w:rPr>
                <w:rFonts w:ascii="Times New Roman" w:hAnsi="Times New Roman"/>
                <w:sz w:val="24"/>
                <w:szCs w:val="24"/>
                <w:lang w:val="ru-RU"/>
              </w:rPr>
            </w:pPr>
            <w:r>
              <w:rPr>
                <w:rFonts w:ascii="Times New Roman" w:hAnsi="Times New Roman"/>
                <w:sz w:val="24"/>
                <w:szCs w:val="24"/>
                <w:lang w:val="ru-RU"/>
              </w:rPr>
            </w:r>
          </w:p>
          <w:p>
            <w:pPr>
              <w:pStyle w:val="Style18"/>
              <w:widowControl w:val="false"/>
              <w:spacing w:lineRule="auto" w:line="240" w:before="0" w:after="0"/>
              <w:jc w:val="left"/>
              <w:rPr>
                <w:rFonts w:ascii="Times New Roman" w:hAnsi="Times New Roman"/>
                <w:sz w:val="24"/>
                <w:szCs w:val="24"/>
                <w:lang w:val="ru-RU"/>
              </w:rPr>
            </w:pPr>
            <w:r>
              <w:rPr>
                <w:rFonts w:ascii="Times New Roman" w:hAnsi="Times New Roman"/>
                <w:sz w:val="24"/>
                <w:szCs w:val="24"/>
                <w:lang w:val="ru-RU"/>
              </w:rPr>
            </w:r>
          </w:p>
          <w:p>
            <w:pPr>
              <w:pStyle w:val="Style18"/>
              <w:widowControl w:val="false"/>
              <w:spacing w:lineRule="auto" w:line="240" w:before="0" w:after="0"/>
              <w:rPr>
                <w:rFonts w:ascii="Times New Roman" w:hAnsi="Times New Roman"/>
                <w:sz w:val="24"/>
                <w:szCs w:val="24"/>
                <w:lang w:val="ru-RU"/>
              </w:rPr>
            </w:pPr>
            <w:r>
              <w:rPr>
                <w:rFonts w:ascii="Times New Roman" w:hAnsi="Times New Roman"/>
                <w:sz w:val="24"/>
                <w:szCs w:val="24"/>
                <w:lang w:val="ru-RU"/>
              </w:rPr>
              <w:t xml:space="preserve">_____________________ </w:t>
            </w:r>
          </w:p>
        </w:tc>
        <w:tc>
          <w:tcPr>
            <w:tcW w:w="5277" w:type="dxa"/>
            <w:tcBorders/>
          </w:tcPr>
          <w:p>
            <w:pPr>
              <w:pStyle w:val="Style18"/>
              <w:widowControl w:val="false"/>
              <w:spacing w:lineRule="auto" w:line="240" w:before="0" w:after="0"/>
              <w:jc w:val="left"/>
              <w:rPr>
                <w:lang w:val="ru-RU"/>
              </w:rPr>
            </w:pPr>
            <w:r>
              <w:rPr>
                <w:rFonts w:ascii="Times New Roman" w:hAnsi="Times New Roman"/>
                <w:b/>
                <w:sz w:val="24"/>
                <w:szCs w:val="24"/>
                <w:lang w:val="ru-RU"/>
              </w:rPr>
              <w:t>От Заказчика:</w:t>
            </w:r>
          </w:p>
          <w:p>
            <w:pPr>
              <w:pStyle w:val="Normal"/>
              <w:widowControl w:val="false"/>
              <w:shd w:val="clear" w:color="auto" w:fill="FFFFFF"/>
              <w:tabs>
                <w:tab w:val="clear" w:pos="708"/>
                <w:tab w:val="left" w:pos="6926" w:leader="none"/>
              </w:tabs>
              <w:spacing w:lineRule="auto" w:line="240"/>
              <w:ind w:right="2" w:hanging="0"/>
              <w:jc w:val="left"/>
              <w:rPr/>
            </w:pPr>
            <w:r>
              <w:rPr>
                <w:color w:val="000000"/>
                <w:sz w:val="24"/>
                <w:szCs w:val="24"/>
              </w:rPr>
              <w:t>Директор Башкирского филиала</w:t>
            </w:r>
          </w:p>
          <w:p>
            <w:pPr>
              <w:pStyle w:val="Normal"/>
              <w:widowControl w:val="false"/>
              <w:shd w:val="clear" w:color="auto" w:fill="FFFFFF"/>
              <w:tabs>
                <w:tab w:val="clear" w:pos="708"/>
                <w:tab w:val="left" w:pos="6926" w:leader="none"/>
              </w:tabs>
              <w:spacing w:lineRule="auto" w:line="240"/>
              <w:ind w:right="2" w:hanging="0"/>
              <w:jc w:val="left"/>
              <w:rPr/>
            </w:pPr>
            <w:r>
              <w:rPr>
                <w:color w:val="000000"/>
                <w:sz w:val="24"/>
                <w:szCs w:val="24"/>
              </w:rPr>
              <w:t>АО «Гидроремонт-ВКК» в г. Уфа</w:t>
            </w:r>
          </w:p>
          <w:p>
            <w:pPr>
              <w:pStyle w:val="Normal"/>
              <w:widowControl w:val="false"/>
              <w:shd w:val="clear" w:color="auto" w:fill="FFFFFF"/>
              <w:tabs>
                <w:tab w:val="clear" w:pos="708"/>
                <w:tab w:val="left" w:pos="6926" w:leader="none"/>
              </w:tabs>
              <w:spacing w:lineRule="auto" w:line="240"/>
              <w:jc w:val="left"/>
              <w:rPr>
                <w:color w:val="000000"/>
                <w:sz w:val="24"/>
                <w:szCs w:val="24"/>
              </w:rPr>
            </w:pPr>
            <w:r>
              <w:rPr>
                <w:color w:val="000000"/>
                <w:sz w:val="24"/>
                <w:szCs w:val="24"/>
              </w:rPr>
            </w:r>
          </w:p>
          <w:p>
            <w:pPr>
              <w:pStyle w:val="Normal"/>
              <w:widowControl w:val="false"/>
              <w:shd w:val="clear" w:color="auto" w:fill="FFFFFF"/>
              <w:tabs>
                <w:tab w:val="clear" w:pos="708"/>
                <w:tab w:val="left" w:pos="6926" w:leader="none"/>
              </w:tabs>
              <w:spacing w:lineRule="auto" w:line="240"/>
              <w:jc w:val="left"/>
              <w:rPr>
                <w:color w:val="000000"/>
                <w:sz w:val="24"/>
                <w:szCs w:val="24"/>
              </w:rPr>
            </w:pPr>
            <w:r>
              <w:rPr>
                <w:color w:val="000000"/>
                <w:sz w:val="24"/>
                <w:szCs w:val="24"/>
              </w:rPr>
            </w:r>
          </w:p>
          <w:p>
            <w:pPr>
              <w:pStyle w:val="Normal"/>
              <w:widowControl w:val="false"/>
              <w:numPr>
                <w:ilvl w:val="0"/>
                <w:numId w:val="0"/>
              </w:numPr>
              <w:spacing w:lineRule="auto" w:line="240"/>
              <w:ind w:left="0" w:firstLine="29"/>
              <w:outlineLvl w:val="0"/>
              <w:rPr/>
            </w:pPr>
            <w:r>
              <w:rPr>
                <w:color w:val="000000"/>
                <w:sz w:val="24"/>
                <w:szCs w:val="24"/>
              </w:rPr>
              <w:t>_________________ А.И. Муртазин</w:t>
            </w:r>
            <w:r>
              <w:rPr>
                <w:bCs/>
                <w:color w:val="000000"/>
                <w:sz w:val="24"/>
                <w:szCs w:val="24"/>
              </w:rPr>
              <w:t xml:space="preserve"> </w:t>
            </w:r>
          </w:p>
        </w:tc>
      </w:tr>
    </w:tbl>
    <w:p>
      <w:pPr>
        <w:pStyle w:val="Normal"/>
        <w:numPr>
          <w:ilvl w:val="0"/>
          <w:numId w:val="0"/>
        </w:numPr>
        <w:spacing w:lineRule="auto" w:line="240"/>
        <w:ind w:left="0" w:hanging="0"/>
        <w:outlineLvl w:val="0"/>
        <w:rPr>
          <w:sz w:val="18"/>
          <w:szCs w:val="18"/>
        </w:rPr>
      </w:pPr>
      <w:r>
        <w:rPr>
          <w:sz w:val="18"/>
          <w:szCs w:val="18"/>
        </w:rPr>
      </w:r>
      <w:r>
        <w:br w:type="page"/>
      </w:r>
    </w:p>
    <w:p>
      <w:pPr>
        <w:pStyle w:val="Normal"/>
        <w:spacing w:lineRule="auto" w:line="240"/>
        <w:ind w:hanging="0"/>
        <w:jc w:val="right"/>
        <w:rPr>
          <w:b/>
          <w:sz w:val="24"/>
          <w:szCs w:val="22"/>
        </w:rPr>
      </w:pPr>
      <w:r>
        <w:rPr>
          <w:b/>
          <w:sz w:val="24"/>
          <w:szCs w:val="22"/>
        </w:rPr>
        <w:t>Приложение №2</w:t>
      </w:r>
    </w:p>
    <w:p>
      <w:pPr>
        <w:pStyle w:val="Normal"/>
        <w:spacing w:lineRule="auto" w:line="240"/>
        <w:ind w:hanging="0"/>
        <w:jc w:val="right"/>
        <w:rPr>
          <w:sz w:val="24"/>
          <w:szCs w:val="24"/>
        </w:rPr>
      </w:pPr>
      <w:r>
        <w:rPr>
          <w:sz w:val="24"/>
          <w:szCs w:val="24"/>
        </w:rPr>
        <w:t xml:space="preserve">к Договору возмездного оказания услуг </w:t>
      </w:r>
    </w:p>
    <w:p>
      <w:pPr>
        <w:pStyle w:val="Normal"/>
        <w:spacing w:lineRule="auto" w:line="240"/>
        <w:ind w:hanging="0"/>
        <w:jc w:val="right"/>
        <w:rPr>
          <w:sz w:val="24"/>
          <w:szCs w:val="24"/>
        </w:rPr>
      </w:pPr>
      <w:r>
        <w:rPr>
          <w:sz w:val="24"/>
          <w:szCs w:val="24"/>
        </w:rPr>
        <w:t>№</w:t>
      </w:r>
      <w:r>
        <w:rPr>
          <w:sz w:val="24"/>
          <w:szCs w:val="24"/>
        </w:rPr>
        <w:t>____</w:t>
      </w:r>
      <w:r>
        <w:rPr>
          <w:sz w:val="24"/>
        </w:rPr>
        <w:t>от «___» _____________ 2026 года</w:t>
      </w:r>
    </w:p>
    <w:p>
      <w:pPr>
        <w:pStyle w:val="Normal"/>
        <w:spacing w:lineRule="auto" w:line="240"/>
        <w:ind w:hanging="0"/>
        <w:jc w:val="center"/>
        <w:rPr>
          <w:sz w:val="22"/>
          <w:szCs w:val="22"/>
        </w:rPr>
      </w:pPr>
      <w:r>
        <w:rPr>
          <w:sz w:val="22"/>
          <w:szCs w:val="22"/>
        </w:rPr>
      </w:r>
    </w:p>
    <w:p>
      <w:pPr>
        <w:pStyle w:val="Normal"/>
        <w:spacing w:lineRule="auto" w:line="240"/>
        <w:ind w:hanging="0"/>
        <w:jc w:val="center"/>
        <w:rPr>
          <w:b/>
          <w:sz w:val="22"/>
          <w:szCs w:val="22"/>
        </w:rPr>
      </w:pPr>
      <w:r>
        <w:rPr>
          <w:b/>
          <w:sz w:val="22"/>
          <w:szCs w:val="22"/>
        </w:rPr>
      </w:r>
    </w:p>
    <w:p>
      <w:pPr>
        <w:pStyle w:val="Normal"/>
        <w:spacing w:lineRule="auto" w:line="240"/>
        <w:ind w:hanging="0"/>
        <w:jc w:val="center"/>
        <w:rPr>
          <w:b/>
          <w:sz w:val="22"/>
          <w:szCs w:val="22"/>
        </w:rPr>
      </w:pPr>
      <w:r>
        <w:rPr>
          <w:b/>
          <w:sz w:val="22"/>
          <w:szCs w:val="22"/>
        </w:rPr>
        <w:t>РАЗМЕР ОТВЕТСТВЕННОСТИ ЗАКАЗЧИКА</w:t>
      </w:r>
    </w:p>
    <w:p>
      <w:pPr>
        <w:pStyle w:val="Normal"/>
        <w:spacing w:lineRule="auto" w:line="240"/>
        <w:ind w:hanging="0"/>
        <w:jc w:val="center"/>
        <w:rPr>
          <w:b/>
          <w:color w:val="000000"/>
          <w:sz w:val="22"/>
          <w:szCs w:val="22"/>
        </w:rPr>
      </w:pPr>
      <w:r>
        <w:rPr>
          <w:b/>
          <w:sz w:val="22"/>
          <w:szCs w:val="22"/>
        </w:rPr>
        <w:t xml:space="preserve">ЗА НАРУШЕНИЯ ПРОПУСКНОГО И ВНУТРИОБЪЕКТОВОГО РЕЖИМА, </w:t>
      </w:r>
      <w:r>
        <w:rPr>
          <w:b/>
          <w:color w:val="000000"/>
          <w:sz w:val="22"/>
          <w:szCs w:val="22"/>
        </w:rPr>
        <w:t>ТРЕБОВАНИЙ ОХРАНЫ ТРУДА, ПРОМЫШЛЕННОЙ БЕЗОПАСНОСТИ, ПОЖАРНОЙ БЕЗОПАСНОСТИ, ОХРАНЫ ОКРУЖАЮЩЕЙ СРЕДЫ, САНИТАРНО-ЭПИДЕМИОЛОГИЧЕСКИХ ПРАВИЛ И НОРМ</w:t>
      </w:r>
    </w:p>
    <w:p>
      <w:pPr>
        <w:pStyle w:val="Normal"/>
        <w:spacing w:lineRule="auto" w:line="240"/>
        <w:ind w:hanging="0"/>
        <w:jc w:val="center"/>
        <w:rPr>
          <w:b/>
          <w:sz w:val="22"/>
          <w:szCs w:val="22"/>
        </w:rPr>
      </w:pPr>
      <w:r>
        <w:rPr>
          <w:b/>
          <w:sz w:val="22"/>
          <w:szCs w:val="22"/>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3"/>
        <w:gridCol w:w="5507"/>
      </w:tblGrid>
      <w:tr>
        <w:trPr/>
        <w:tc>
          <w:tcPr>
            <w:tcW w:w="40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b/>
                <w:sz w:val="22"/>
                <w:szCs w:val="22"/>
                <w:lang w:val="en-GB"/>
              </w:rPr>
            </w:pPr>
            <w:r>
              <w:rPr>
                <w:b/>
                <w:sz w:val="22"/>
                <w:szCs w:val="22"/>
                <w:lang w:val="en-GB"/>
              </w:rPr>
              <w:t>Виды нарушений</w:t>
            </w:r>
          </w:p>
        </w:tc>
        <w:tc>
          <w:tcPr>
            <w:tcW w:w="55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b/>
                <w:sz w:val="22"/>
                <w:szCs w:val="22"/>
                <w:lang w:val="en-GB"/>
              </w:rPr>
            </w:pPr>
            <w:r>
              <w:rPr>
                <w:b/>
                <w:sz w:val="22"/>
                <w:szCs w:val="22"/>
                <w:lang w:val="en-GB"/>
              </w:rPr>
              <w:t>Штрафные санкции</w:t>
            </w:r>
          </w:p>
        </w:tc>
      </w:tr>
      <w:tr>
        <w:trPr/>
        <w:tc>
          <w:tcPr>
            <w:tcW w:w="40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sz w:val="22"/>
                <w:szCs w:val="22"/>
              </w:rPr>
            </w:pPr>
            <w:r>
              <w:rPr>
                <w:sz w:val="22"/>
                <w:szCs w:val="22"/>
              </w:rPr>
            </w:r>
          </w:p>
        </w:tc>
        <w:tc>
          <w:tcPr>
            <w:tcW w:w="55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sz w:val="22"/>
                <w:szCs w:val="22"/>
              </w:rPr>
            </w:pPr>
            <w:r>
              <w:rPr>
                <w:sz w:val="22"/>
                <w:szCs w:val="22"/>
              </w:rPr>
            </w:r>
          </w:p>
        </w:tc>
      </w:tr>
      <w:tr>
        <w:trPr/>
        <w:tc>
          <w:tcPr>
            <w:tcW w:w="40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sz w:val="22"/>
                <w:szCs w:val="22"/>
                <w:lang w:val="en-GB"/>
              </w:rPr>
            </w:pPr>
            <w:r>
              <w:rPr>
                <w:sz w:val="22"/>
                <w:szCs w:val="22"/>
                <w:lang w:val="en-GB"/>
              </w:rPr>
            </w:r>
          </w:p>
        </w:tc>
        <w:tc>
          <w:tcPr>
            <w:tcW w:w="55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sz w:val="22"/>
                <w:szCs w:val="22"/>
              </w:rPr>
            </w:pPr>
            <w:r>
              <w:rPr>
                <w:sz w:val="22"/>
                <w:szCs w:val="22"/>
              </w:rPr>
            </w:r>
          </w:p>
        </w:tc>
      </w:tr>
      <w:tr>
        <w:trPr/>
        <w:tc>
          <w:tcPr>
            <w:tcW w:w="40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sz w:val="22"/>
                <w:szCs w:val="22"/>
              </w:rPr>
            </w:pPr>
            <w:r>
              <w:rPr>
                <w:sz w:val="22"/>
                <w:szCs w:val="22"/>
              </w:rPr>
            </w:r>
          </w:p>
        </w:tc>
        <w:tc>
          <w:tcPr>
            <w:tcW w:w="55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sz w:val="22"/>
                <w:szCs w:val="22"/>
              </w:rPr>
            </w:pPr>
            <w:r>
              <w:rPr>
                <w:sz w:val="22"/>
                <w:szCs w:val="22"/>
              </w:rPr>
            </w:r>
          </w:p>
        </w:tc>
      </w:tr>
      <w:tr>
        <w:trPr/>
        <w:tc>
          <w:tcPr>
            <w:tcW w:w="40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sz w:val="22"/>
                <w:szCs w:val="22"/>
              </w:rPr>
            </w:pPr>
            <w:r>
              <w:rPr>
                <w:sz w:val="22"/>
                <w:szCs w:val="22"/>
              </w:rPr>
            </w:r>
          </w:p>
        </w:tc>
        <w:tc>
          <w:tcPr>
            <w:tcW w:w="55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sz w:val="22"/>
                <w:szCs w:val="22"/>
              </w:rPr>
            </w:pPr>
            <w:r>
              <w:rPr>
                <w:sz w:val="22"/>
                <w:szCs w:val="22"/>
              </w:rPr>
            </w:r>
          </w:p>
        </w:tc>
      </w:tr>
      <w:tr>
        <w:trPr/>
        <w:tc>
          <w:tcPr>
            <w:tcW w:w="40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sz w:val="22"/>
                <w:szCs w:val="22"/>
              </w:rPr>
            </w:pPr>
            <w:r>
              <w:rPr>
                <w:sz w:val="22"/>
                <w:szCs w:val="22"/>
              </w:rPr>
            </w:r>
          </w:p>
        </w:tc>
        <w:tc>
          <w:tcPr>
            <w:tcW w:w="55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sz w:val="22"/>
                <w:szCs w:val="22"/>
              </w:rPr>
            </w:pPr>
            <w:r>
              <w:rPr>
                <w:sz w:val="22"/>
                <w:szCs w:val="22"/>
              </w:rPr>
            </w:r>
          </w:p>
        </w:tc>
      </w:tr>
    </w:tbl>
    <w:p>
      <w:pPr>
        <w:pStyle w:val="Normal"/>
        <w:numPr>
          <w:ilvl w:val="0"/>
          <w:numId w:val="0"/>
        </w:numPr>
        <w:spacing w:lineRule="auto" w:line="240"/>
        <w:ind w:left="0" w:hanging="0"/>
        <w:outlineLvl w:val="0"/>
        <w:rPr>
          <w:sz w:val="18"/>
          <w:szCs w:val="18"/>
        </w:rPr>
      </w:pPr>
      <w:r>
        <w:rPr>
          <w:sz w:val="18"/>
          <w:szCs w:val="18"/>
        </w:rPr>
      </w:r>
    </w:p>
    <w:p>
      <w:pPr>
        <w:pStyle w:val="Normal"/>
        <w:numPr>
          <w:ilvl w:val="0"/>
          <w:numId w:val="0"/>
        </w:numPr>
        <w:spacing w:lineRule="auto" w:line="240"/>
        <w:ind w:left="0" w:hanging="0"/>
        <w:outlineLvl w:val="0"/>
        <w:rPr>
          <w:sz w:val="18"/>
          <w:szCs w:val="18"/>
        </w:rPr>
      </w:pPr>
      <w:r>
        <w:rPr>
          <w:sz w:val="18"/>
          <w:szCs w:val="18"/>
        </w:rPr>
      </w:r>
    </w:p>
    <w:p>
      <w:pPr>
        <w:pStyle w:val="Normal"/>
        <w:numPr>
          <w:ilvl w:val="0"/>
          <w:numId w:val="0"/>
        </w:numPr>
        <w:spacing w:lineRule="auto" w:line="240"/>
        <w:ind w:left="0" w:hanging="0"/>
        <w:outlineLvl w:val="0"/>
        <w:rPr>
          <w:sz w:val="18"/>
          <w:szCs w:val="18"/>
        </w:rPr>
      </w:pPr>
      <w:r>
        <w:rPr>
          <w:sz w:val="18"/>
          <w:szCs w:val="18"/>
        </w:rPr>
      </w:r>
    </w:p>
    <w:p>
      <w:pPr>
        <w:pStyle w:val="Normal"/>
        <w:numPr>
          <w:ilvl w:val="0"/>
          <w:numId w:val="0"/>
        </w:numPr>
        <w:spacing w:lineRule="auto" w:line="240"/>
        <w:ind w:left="0" w:hanging="0"/>
        <w:outlineLvl w:val="0"/>
        <w:rPr>
          <w:sz w:val="18"/>
          <w:szCs w:val="18"/>
        </w:rPr>
      </w:pPr>
      <w:r>
        <w:rPr>
          <w:sz w:val="18"/>
          <w:szCs w:val="18"/>
        </w:rPr>
      </w:r>
    </w:p>
    <w:p>
      <w:pPr>
        <w:pStyle w:val="Normal"/>
        <w:numPr>
          <w:ilvl w:val="0"/>
          <w:numId w:val="0"/>
        </w:numPr>
        <w:spacing w:lineRule="auto" w:line="240"/>
        <w:ind w:left="0" w:hanging="0"/>
        <w:outlineLvl w:val="0"/>
        <w:rPr>
          <w:sz w:val="18"/>
          <w:szCs w:val="18"/>
        </w:rPr>
      </w:pPr>
      <w:r>
        <w:rPr>
          <w:sz w:val="18"/>
          <w:szCs w:val="18"/>
        </w:rPr>
      </w:r>
    </w:p>
    <w:p>
      <w:pPr>
        <w:pStyle w:val="Normal"/>
        <w:numPr>
          <w:ilvl w:val="0"/>
          <w:numId w:val="0"/>
        </w:numPr>
        <w:spacing w:lineRule="auto" w:line="240"/>
        <w:ind w:left="0" w:hanging="0"/>
        <w:outlineLvl w:val="0"/>
        <w:rPr>
          <w:sz w:val="18"/>
          <w:szCs w:val="18"/>
        </w:rPr>
      </w:pPr>
      <w:r>
        <w:rPr>
          <w:sz w:val="18"/>
          <w:szCs w:val="18"/>
        </w:rPr>
      </w:r>
    </w:p>
    <w:tbl>
      <w:tblPr>
        <w:tblW w:w="10278" w:type="dxa"/>
        <w:jc w:val="left"/>
        <w:tblInd w:w="-9" w:type="dxa"/>
        <w:tblLayout w:type="fixed"/>
        <w:tblCellMar>
          <w:top w:w="0" w:type="dxa"/>
          <w:left w:w="108" w:type="dxa"/>
          <w:bottom w:w="0" w:type="dxa"/>
          <w:right w:w="108" w:type="dxa"/>
        </w:tblCellMar>
        <w:tblLook w:val="01e0" w:noHBand="0" w:noVBand="0" w:firstColumn="1" w:lastRow="1" w:lastColumn="1" w:firstRow="1"/>
      </w:tblPr>
      <w:tblGrid>
        <w:gridCol w:w="4935"/>
        <w:gridCol w:w="5342"/>
      </w:tblGrid>
      <w:tr>
        <w:trPr/>
        <w:tc>
          <w:tcPr>
            <w:tcW w:w="4935" w:type="dxa"/>
            <w:tcBorders/>
          </w:tcPr>
          <w:p>
            <w:pPr>
              <w:pStyle w:val="Style18"/>
              <w:widowControl w:val="false"/>
              <w:spacing w:lineRule="auto" w:line="240" w:before="0" w:after="0"/>
              <w:jc w:val="left"/>
              <w:rPr>
                <w:rFonts w:ascii="Times New Roman" w:hAnsi="Times New Roman"/>
                <w:b/>
                <w:sz w:val="24"/>
                <w:szCs w:val="24"/>
                <w:lang w:val="ru-RU"/>
              </w:rPr>
            </w:pPr>
            <w:r>
              <w:rPr>
                <w:rFonts w:ascii="Times New Roman" w:hAnsi="Times New Roman"/>
                <w:b/>
                <w:sz w:val="24"/>
                <w:szCs w:val="24"/>
                <w:lang w:val="ru-RU"/>
              </w:rPr>
              <w:t>От Исполнителя:</w:t>
            </w:r>
          </w:p>
          <w:p>
            <w:pPr>
              <w:pStyle w:val="Style18"/>
              <w:widowControl w:val="false"/>
              <w:spacing w:lineRule="auto" w:line="240" w:before="0" w:after="0"/>
              <w:jc w:val="left"/>
              <w:rPr>
                <w:rFonts w:ascii="Times New Roman" w:hAnsi="Times New Roman"/>
                <w:sz w:val="24"/>
                <w:szCs w:val="24"/>
                <w:lang w:val="ru-RU"/>
              </w:rPr>
            </w:pPr>
            <w:r>
              <w:rPr>
                <w:rFonts w:ascii="Times New Roman" w:hAnsi="Times New Roman"/>
                <w:sz w:val="24"/>
                <w:szCs w:val="24"/>
                <w:lang w:val="ru-RU"/>
              </w:rPr>
            </w:r>
          </w:p>
          <w:p>
            <w:pPr>
              <w:pStyle w:val="Style18"/>
              <w:widowControl w:val="false"/>
              <w:spacing w:lineRule="auto" w:line="240" w:before="0" w:after="0"/>
              <w:jc w:val="left"/>
              <w:rPr>
                <w:rFonts w:ascii="Times New Roman" w:hAnsi="Times New Roman"/>
                <w:sz w:val="24"/>
                <w:szCs w:val="24"/>
                <w:lang w:val="ru-RU"/>
              </w:rPr>
            </w:pPr>
            <w:r>
              <w:rPr>
                <w:rFonts w:ascii="Times New Roman" w:hAnsi="Times New Roman"/>
                <w:sz w:val="24"/>
                <w:szCs w:val="24"/>
                <w:lang w:val="ru-RU"/>
              </w:rPr>
            </w:r>
          </w:p>
          <w:p>
            <w:pPr>
              <w:pStyle w:val="Style18"/>
              <w:widowControl w:val="false"/>
              <w:spacing w:lineRule="auto" w:line="240" w:before="0" w:after="0"/>
              <w:rPr>
                <w:rFonts w:ascii="Times New Roman" w:hAnsi="Times New Roman"/>
                <w:sz w:val="24"/>
                <w:szCs w:val="24"/>
                <w:lang w:val="ru-RU"/>
              </w:rPr>
            </w:pPr>
            <w:r>
              <w:rPr>
                <w:rFonts w:ascii="Times New Roman" w:hAnsi="Times New Roman"/>
                <w:sz w:val="24"/>
                <w:szCs w:val="24"/>
                <w:lang w:val="ru-RU"/>
              </w:rPr>
              <w:t>_____________________ Р.Р. Багаутдинов</w:t>
            </w:r>
          </w:p>
        </w:tc>
        <w:tc>
          <w:tcPr>
            <w:tcW w:w="5342" w:type="dxa"/>
            <w:tcBorders/>
          </w:tcPr>
          <w:p>
            <w:pPr>
              <w:pStyle w:val="Style18"/>
              <w:widowControl w:val="false"/>
              <w:spacing w:lineRule="auto" w:line="240" w:before="0" w:after="0"/>
              <w:jc w:val="left"/>
              <w:rPr>
                <w:lang w:val="ru-RU"/>
              </w:rPr>
            </w:pPr>
            <w:r>
              <w:rPr>
                <w:rFonts w:ascii="Times New Roman" w:hAnsi="Times New Roman"/>
                <w:b/>
                <w:sz w:val="24"/>
                <w:szCs w:val="24"/>
                <w:lang w:val="ru-RU"/>
              </w:rPr>
              <w:t>От Заказчика:</w:t>
            </w:r>
          </w:p>
          <w:p>
            <w:pPr>
              <w:pStyle w:val="Normal"/>
              <w:widowControl w:val="false"/>
              <w:shd w:val="clear" w:color="auto" w:fill="FFFFFF"/>
              <w:tabs>
                <w:tab w:val="clear" w:pos="708"/>
                <w:tab w:val="left" w:pos="6926" w:leader="none"/>
              </w:tabs>
              <w:spacing w:lineRule="auto" w:line="240"/>
              <w:ind w:right="2" w:hanging="0"/>
              <w:jc w:val="left"/>
              <w:rPr/>
            </w:pPr>
            <w:r>
              <w:rPr>
                <w:color w:val="000000"/>
                <w:sz w:val="24"/>
                <w:szCs w:val="24"/>
              </w:rPr>
              <w:t>Директор Башкирского филиала</w:t>
            </w:r>
          </w:p>
          <w:p>
            <w:pPr>
              <w:pStyle w:val="Normal"/>
              <w:widowControl w:val="false"/>
              <w:shd w:val="clear" w:color="auto" w:fill="FFFFFF"/>
              <w:tabs>
                <w:tab w:val="clear" w:pos="708"/>
                <w:tab w:val="left" w:pos="6926" w:leader="none"/>
              </w:tabs>
              <w:spacing w:lineRule="auto" w:line="240"/>
              <w:ind w:right="2" w:hanging="0"/>
              <w:jc w:val="left"/>
              <w:rPr/>
            </w:pPr>
            <w:r>
              <w:rPr>
                <w:color w:val="000000"/>
                <w:sz w:val="24"/>
                <w:szCs w:val="24"/>
              </w:rPr>
              <w:t>АО «Гидроремонт-ВКК» в г. Уфа</w:t>
            </w:r>
          </w:p>
          <w:p>
            <w:pPr>
              <w:pStyle w:val="Normal"/>
              <w:widowControl w:val="false"/>
              <w:shd w:val="clear" w:color="auto" w:fill="FFFFFF"/>
              <w:tabs>
                <w:tab w:val="clear" w:pos="708"/>
                <w:tab w:val="left" w:pos="6926" w:leader="none"/>
              </w:tabs>
              <w:spacing w:lineRule="auto" w:line="240"/>
              <w:jc w:val="left"/>
              <w:rPr>
                <w:color w:val="000000"/>
                <w:sz w:val="24"/>
                <w:szCs w:val="24"/>
              </w:rPr>
            </w:pPr>
            <w:r>
              <w:rPr>
                <w:color w:val="000000"/>
                <w:sz w:val="24"/>
                <w:szCs w:val="24"/>
              </w:rPr>
            </w:r>
          </w:p>
          <w:p>
            <w:pPr>
              <w:pStyle w:val="Normal"/>
              <w:widowControl w:val="false"/>
              <w:shd w:val="clear" w:color="auto" w:fill="FFFFFF"/>
              <w:tabs>
                <w:tab w:val="clear" w:pos="708"/>
                <w:tab w:val="left" w:pos="6926" w:leader="none"/>
              </w:tabs>
              <w:spacing w:lineRule="auto" w:line="240"/>
              <w:jc w:val="left"/>
              <w:rPr>
                <w:color w:val="000000"/>
                <w:sz w:val="24"/>
                <w:szCs w:val="24"/>
              </w:rPr>
            </w:pPr>
            <w:r>
              <w:rPr>
                <w:color w:val="000000"/>
                <w:sz w:val="24"/>
                <w:szCs w:val="24"/>
              </w:rPr>
            </w:r>
          </w:p>
          <w:p>
            <w:pPr>
              <w:pStyle w:val="Normal"/>
              <w:widowControl w:val="false"/>
              <w:numPr>
                <w:ilvl w:val="0"/>
                <w:numId w:val="0"/>
              </w:numPr>
              <w:spacing w:lineRule="auto" w:line="240"/>
              <w:ind w:left="0" w:firstLine="29"/>
              <w:outlineLvl w:val="0"/>
              <w:rPr/>
            </w:pPr>
            <w:r>
              <w:rPr>
                <w:color w:val="000000"/>
                <w:sz w:val="24"/>
                <w:szCs w:val="24"/>
              </w:rPr>
              <w:t>_________________ А.И. Муртазин</w:t>
            </w:r>
            <w:r>
              <w:rPr>
                <w:bCs/>
                <w:color w:val="000000"/>
                <w:sz w:val="24"/>
                <w:szCs w:val="24"/>
              </w:rPr>
              <w:t xml:space="preserve"> </w:t>
            </w:r>
          </w:p>
        </w:tc>
      </w:tr>
    </w:tbl>
    <w:p>
      <w:pPr>
        <w:pStyle w:val="Normal"/>
        <w:numPr>
          <w:ilvl w:val="0"/>
          <w:numId w:val="0"/>
        </w:numPr>
        <w:spacing w:lineRule="auto" w:line="240"/>
        <w:ind w:left="0" w:hanging="0"/>
        <w:outlineLvl w:val="0"/>
        <w:rPr>
          <w:sz w:val="18"/>
          <w:szCs w:val="18"/>
        </w:rPr>
      </w:pPr>
      <w:r>
        <w:rPr/>
      </w:r>
    </w:p>
    <w:sectPr>
      <w:footerReference w:type="even" r:id="rId2"/>
      <w:footerReference w:type="default" r:id="rId3"/>
      <w:footerReference w:type="first" r:id="rId4"/>
      <w:type w:val="nextPage"/>
      <w:pgSz w:w="11906" w:h="16838"/>
      <w:pgMar w:left="1134" w:right="851" w:gutter="0" w:header="0" w:top="851" w:footer="449"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Geneva CY">
    <w:charset w:val="01"/>
    <w:family w:val="roman"/>
    <w:pitch w:val="variable"/>
  </w:font>
  <w:font w:name="Symbol">
    <w:charset w:val="01"/>
    <w:family w:val="roman"/>
    <w:pitch w:val="variable"/>
  </w:font>
  <w:font w:name="Wingdings">
    <w:charset w:val="01"/>
    <w:family w:val="roman"/>
    <w:pitch w:val="variable"/>
  </w:font>
  <w:font w:name="Courier New">
    <w:charset w:val="01"/>
    <w:family w:val="roman"/>
    <w:pitch w:val="variable"/>
  </w:font>
  <w:font w:name="Liberation Sans">
    <w:altName w:val="Arial"/>
    <w:charset w:val="01"/>
    <w:family w:val="roman"/>
    <w:pitch w:val="variable"/>
  </w:font>
  <w:font w:name="Verdana">
    <w:charset w:val="01"/>
    <w:family w:val="roman"/>
    <w:pitch w:val="variable"/>
  </w:font>
  <w:font w:name="Symbol">
    <w:charset w:val="02"/>
    <w:family w:val="auto"/>
    <w:pitch w:val="default"/>
  </w:font>
  <w:font w:name="Wingdings">
    <w:charset w:val="02"/>
    <w:family w:val="auto"/>
    <w:pitch w:val="default"/>
  </w:font>
  <w:font w:name="OpenSymbol">
    <w:altName w:val="Arial Unicode MS"/>
    <w:charset w:val="01"/>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17429982"/>
    </w:sdtPr>
    <w:sdtContent>
      <w:p>
        <w:pPr>
          <w:pStyle w:val="Footer"/>
          <w:jc w:val="right"/>
          <w:rPr/>
        </w:pPr>
        <w:r>
          <w:rPr/>
          <w:fldChar w:fldCharType="begin"/>
        </w:r>
        <w:r>
          <w:rPr/>
          <w:instrText xml:space="preserve"> PAGE </w:instrText>
        </w:r>
        <w:r>
          <w:rPr/>
          <w:fldChar w:fldCharType="separate"/>
        </w:r>
        <w:r>
          <w:rPr/>
          <w:t>10</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75338237"/>
    </w:sdtPr>
    <w:sdtContent>
      <w:p>
        <w:pPr>
          <w:pStyle w:val="Footer"/>
          <w:jc w:val="right"/>
          <w:rPr/>
        </w:pPr>
        <w:r>
          <w:rPr/>
          <w:fldChar w:fldCharType="begin"/>
        </w:r>
        <w:r>
          <w:rPr/>
          <w:instrText xml:space="preserve"> PAGE </w:instrText>
        </w:r>
        <w:r>
          <w:rPr/>
          <w:fldChar w:fldCharType="separate"/>
        </w:r>
        <w:r>
          <w:rPr/>
          <w:t>10</w:t>
        </w:r>
        <w:r>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1430"/>
        </w:tabs>
        <w:ind w:left="1430" w:hanging="360"/>
      </w:pPr>
      <w:rPr>
        <w:rFonts w:ascii="Symbol" w:hAnsi="Symbol" w:cs="Symbol" w:hint="default"/>
      </w:rPr>
    </w:lvl>
    <w:lvl w:ilvl="1">
      <w:start w:val="1"/>
      <w:numFmt w:val="bullet"/>
      <w:lvlText w:val=""/>
      <w:lvlJc w:val="left"/>
      <w:pPr>
        <w:tabs>
          <w:tab w:val="num" w:pos="2150"/>
        </w:tabs>
        <w:ind w:left="2150" w:hanging="360"/>
      </w:pPr>
      <w:rPr>
        <w:rFonts w:ascii="Symbol" w:hAnsi="Symbol" w:cs="Symbol" w:hint="default"/>
      </w:rPr>
    </w:lvl>
    <w:lvl w:ilvl="2">
      <w:start w:val="1"/>
      <w:numFmt w:val="bullet"/>
      <w:lvlText w:val=""/>
      <w:lvlJc w:val="left"/>
      <w:pPr>
        <w:tabs>
          <w:tab w:val="num" w:pos="2870"/>
        </w:tabs>
        <w:ind w:left="2870" w:hanging="360"/>
      </w:pPr>
      <w:rPr>
        <w:rFonts w:ascii="Wingdings" w:hAnsi="Wingdings" w:cs="Wingdings" w:hint="default"/>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2"/>
      <w:numFmt w:val="bullet"/>
      <w:lvlText w:val="-"/>
      <w:lvlJc w:val="left"/>
      <w:pPr>
        <w:tabs>
          <w:tab w:val="num" w:pos="786"/>
        </w:tabs>
        <w:ind w:left="786" w:hanging="360"/>
      </w:pPr>
      <w:rPr>
        <w:rFonts w:ascii="OpenSymbol" w:hAnsi="OpenSymbol" w:cs="Open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8">
    <w:lvl w:ilvl="0">
      <w:start w:val="1"/>
      <w:numFmt w:val="decimal"/>
      <w:lvlText w:val="%1."/>
      <w:lvlJc w:val="left"/>
      <w:pPr>
        <w:tabs>
          <w:tab w:val="num" w:pos="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
      <w:numFmt w:val="decimal"/>
      <w:lvlText w:val="%1."/>
      <w:lvlJc w:val="left"/>
      <w:pPr>
        <w:tabs>
          <w:tab w:val="num" w:pos="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0">
    <w:lvl w:ilvl="0">
      <w:start w:val="1"/>
      <w:numFmt w:val="decimal"/>
      <w:lvlText w:val="%1."/>
      <w:lvlJc w:val="left"/>
      <w:pPr>
        <w:tabs>
          <w:tab w:val="num" w:pos="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1">
    <w:lvl w:ilvl="0">
      <w:start w:val="1"/>
      <w:numFmt w:val="decimal"/>
      <w:lvlText w:val="%1."/>
      <w:lvlJc w:val="left"/>
      <w:pPr>
        <w:tabs>
          <w:tab w:val="num" w:pos="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2">
    <w:lvl w:ilvl="0">
      <w:start w:val="1"/>
      <w:numFmt w:val="decimal"/>
      <w:lvlText w:val="%1."/>
      <w:lvlJc w:val="left"/>
      <w:pPr>
        <w:tabs>
          <w:tab w:val="num" w:pos="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3">
    <w:lvl w:ilvl="0">
      <w:start w:val="1"/>
      <w:numFmt w:val="decimal"/>
      <w:lvlText w:val="%1."/>
      <w:lvlJc w:val="left"/>
      <w:pPr>
        <w:tabs>
          <w:tab w:val="num" w:pos="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4">
    <w:lvl w:ilvl="0">
      <w:start w:val="1"/>
      <w:numFmt w:val="decimal"/>
      <w:lvlText w:val="%1."/>
      <w:lvlJc w:val="left"/>
      <w:pPr>
        <w:tabs>
          <w:tab w:val="num" w:pos="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5">
    <w:lvl w:ilvl="0">
      <w:start w:val="1"/>
      <w:numFmt w:val="decimal"/>
      <w:lvlText w:val="%1."/>
      <w:lvlJc w:val="left"/>
      <w:pPr>
        <w:tabs>
          <w:tab w:val="num" w:pos="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6">
    <w:lvl w:ilvl="0">
      <w:start w:val="1"/>
      <w:numFmt w:val="decimal"/>
      <w:lvlText w:val="%1."/>
      <w:lvlJc w:val="left"/>
      <w:pPr>
        <w:tabs>
          <w:tab w:val="num" w:pos="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8"/>
    <w:lvlOverride w:ilvl="0">
      <w:startOverride w:val="1"/>
    </w:lvlOverride>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8453f"/>
    <w:pPr>
      <w:widowControl/>
      <w:suppressAutoHyphens w:val="true"/>
      <w:bidi w:val="0"/>
      <w:spacing w:lineRule="auto" w:line="360" w:before="0" w:after="0"/>
      <w:ind w:firstLine="567"/>
      <w:jc w:val="both"/>
    </w:pPr>
    <w:rPr>
      <w:rFonts w:ascii="Times New Roman" w:hAnsi="Times New Roman" w:eastAsia="Times New Roman" w:cs="Times New Roman"/>
      <w:color w:val="auto"/>
      <w:kern w:val="0"/>
      <w:sz w:val="28"/>
      <w:szCs w:val="20"/>
      <w:lang w:val="ru-RU" w:eastAsia="ru-RU" w:bidi="ar-SA"/>
    </w:rPr>
  </w:style>
  <w:style w:type="paragraph" w:styleId="Heading1">
    <w:name w:val="Heading 1"/>
    <w:basedOn w:val="Normal"/>
    <w:next w:val="Normal"/>
    <w:link w:val="1"/>
    <w:qFormat/>
    <w:rsid w:val="00b7382e"/>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Cs w:val="28"/>
    </w:rPr>
  </w:style>
  <w:style w:type="paragraph" w:styleId="Heading2">
    <w:name w:val="Heading 2"/>
    <w:basedOn w:val="Normal"/>
    <w:next w:val="Normal"/>
    <w:link w:val="2"/>
    <w:qFormat/>
    <w:rsid w:val="00eb5945"/>
    <w:pPr>
      <w:keepNext w:val="true"/>
      <w:tabs>
        <w:tab w:val="clear" w:pos="708"/>
        <w:tab w:val="left" w:pos="6805" w:leader="none"/>
      </w:tabs>
      <w:spacing w:lineRule="auto" w:line="240" w:before="360" w:after="120"/>
      <w:ind w:left="6805" w:hanging="1134"/>
      <w:jc w:val="left"/>
      <w:outlineLvl w:val="1"/>
    </w:pPr>
    <w:rPr>
      <w:b/>
      <w:sz w:val="32"/>
    </w:rPr>
  </w:style>
  <w:style w:type="paragraph" w:styleId="Heading3">
    <w:name w:val="Heading 3"/>
    <w:basedOn w:val="Normal"/>
    <w:next w:val="Normal"/>
    <w:link w:val="31"/>
    <w:uiPriority w:val="9"/>
    <w:semiHidden/>
    <w:unhideWhenUsed/>
    <w:qFormat/>
    <w:rsid w:val="00fc6a1d"/>
    <w:pPr>
      <w:keepNext w:val="true"/>
      <w:keepLines/>
      <w:spacing w:before="40" w:after="0"/>
      <w:outlineLvl w:val="2"/>
    </w:pPr>
    <w:rPr>
      <w:rFonts w:ascii="Cambria" w:hAnsi="Cambria" w:eastAsia="" w:cs="" w:asciiTheme="majorHAnsi" w:cstheme="majorBidi" w:eastAsiaTheme="majorEastAsia" w:hAnsiTheme="majorHAnsi"/>
      <w:color w:val="243F60" w:themeColor="accent1" w:themeShade="7f"/>
      <w:sz w:val="24"/>
      <w:szCs w:val="24"/>
    </w:rPr>
  </w:style>
  <w:style w:type="paragraph" w:styleId="Heading9">
    <w:name w:val="Heading 9"/>
    <w:basedOn w:val="Normal"/>
    <w:next w:val="Normal"/>
    <w:link w:val="9"/>
    <w:uiPriority w:val="9"/>
    <w:semiHidden/>
    <w:unhideWhenUsed/>
    <w:qFormat/>
    <w:rsid w:val="001e27a6"/>
    <w:pPr>
      <w:keepNext w:val="true"/>
      <w:keepLines/>
      <w:spacing w:before="200" w:after="0"/>
      <w:outlineLvl w:val="8"/>
    </w:pPr>
    <w:rPr>
      <w:rFonts w:ascii="Cambria" w:hAnsi="Cambria" w:eastAsia="" w:cs="" w:asciiTheme="majorHAnsi" w:cstheme="majorBidi" w:eastAsiaTheme="majorEastAsia" w:hAnsiTheme="majorHAnsi"/>
      <w:i/>
      <w:iCs/>
      <w:color w:val="404040" w:themeColor="text1" w:themeTint="bf"/>
      <w:sz w:val="20"/>
    </w:rPr>
  </w:style>
  <w:style w:type="character" w:styleId="DefaultParagraphFont" w:default="1">
    <w:name w:val="Default Paragraph Font"/>
    <w:uiPriority w:val="1"/>
    <w:semiHidden/>
    <w:unhideWhenUsed/>
    <w:qFormat/>
    <w:rPr/>
  </w:style>
  <w:style w:type="character" w:styleId="Style5" w:customStyle="1">
    <w:name w:val="Нижний колонтитул Знак"/>
    <w:basedOn w:val="DefaultParagraphFont"/>
    <w:uiPriority w:val="99"/>
    <w:qFormat/>
    <w:rsid w:val="00f8453f"/>
    <w:rPr>
      <w:rFonts w:ascii="Times New Roman" w:hAnsi="Times New Roman" w:eastAsia="Times New Roman" w:cs="Times New Roman"/>
      <w:sz w:val="20"/>
      <w:szCs w:val="20"/>
      <w:lang w:eastAsia="ru-RU"/>
    </w:rPr>
  </w:style>
  <w:style w:type="character" w:styleId="Pagenumber">
    <w:name w:val="page number"/>
    <w:qFormat/>
    <w:rsid w:val="00f8453f"/>
    <w:rPr>
      <w:rFonts w:ascii="Times New Roman" w:hAnsi="Times New Roman"/>
      <w:sz w:val="20"/>
    </w:rPr>
  </w:style>
  <w:style w:type="character" w:styleId="9" w:customStyle="1">
    <w:name w:val="Заголовок 9 Знак"/>
    <w:basedOn w:val="DefaultParagraphFont"/>
    <w:uiPriority w:val="9"/>
    <w:semiHidden/>
    <w:qFormat/>
    <w:rsid w:val="001e27a6"/>
    <w:rPr>
      <w:rFonts w:ascii="Cambria" w:hAnsi="Cambria" w:eastAsia="" w:cs="" w:asciiTheme="majorHAnsi" w:cstheme="majorBidi" w:eastAsiaTheme="majorEastAsia" w:hAnsiTheme="majorHAnsi"/>
      <w:i/>
      <w:iCs/>
      <w:color w:val="404040" w:themeColor="text1" w:themeTint="bf"/>
      <w:sz w:val="20"/>
      <w:szCs w:val="20"/>
      <w:lang w:eastAsia="ru-RU"/>
    </w:rPr>
  </w:style>
  <w:style w:type="character" w:styleId="1" w:customStyle="1">
    <w:name w:val="Заголовок 1 Знак"/>
    <w:basedOn w:val="DefaultParagraphFont"/>
    <w:uiPriority w:val="9"/>
    <w:qFormat/>
    <w:rsid w:val="00b7382e"/>
    <w:rPr>
      <w:rFonts w:ascii="Cambria" w:hAnsi="Cambria" w:eastAsia="" w:cs="" w:asciiTheme="majorHAnsi" w:cstheme="majorBidi" w:eastAsiaTheme="majorEastAsia" w:hAnsiTheme="majorHAnsi"/>
      <w:b/>
      <w:bCs/>
      <w:color w:val="365F91" w:themeColor="accent1" w:themeShade="bf"/>
      <w:sz w:val="28"/>
      <w:szCs w:val="28"/>
      <w:lang w:eastAsia="ru-RU"/>
    </w:rPr>
  </w:style>
  <w:style w:type="character" w:styleId="2" w:customStyle="1">
    <w:name w:val="Заголовок 2 Знак"/>
    <w:basedOn w:val="DefaultParagraphFont"/>
    <w:qFormat/>
    <w:rsid w:val="00eb5945"/>
    <w:rPr>
      <w:rFonts w:ascii="Times New Roman" w:hAnsi="Times New Roman" w:eastAsia="Times New Roman" w:cs="Times New Roman"/>
      <w:b/>
      <w:sz w:val="32"/>
      <w:szCs w:val="20"/>
      <w:lang w:eastAsia="ru-RU"/>
    </w:rPr>
  </w:style>
  <w:style w:type="character" w:styleId="Style6" w:customStyle="1">
    <w:name w:val="Заголовок Знак"/>
    <w:basedOn w:val="DefaultParagraphFont"/>
    <w:qFormat/>
    <w:rsid w:val="00c800b0"/>
    <w:rPr>
      <w:rFonts w:ascii="Times New Roman" w:hAnsi="Times New Roman" w:eastAsia="Times New Roman" w:cs="Times New Roman"/>
      <w:b/>
      <w:bCs/>
      <w:sz w:val="32"/>
      <w:szCs w:val="24"/>
      <w:lang w:eastAsia="ru-RU"/>
    </w:rPr>
  </w:style>
  <w:style w:type="character" w:styleId="Hyperlink">
    <w:name w:val="Hyperlink"/>
    <w:uiPriority w:val="99"/>
    <w:rsid w:val="00c800b0"/>
    <w:rPr>
      <w:color w:val="0000FF"/>
      <w:u w:val="single"/>
    </w:rPr>
  </w:style>
  <w:style w:type="character" w:styleId="Style7" w:customStyle="1">
    <w:name w:val="Верхний колонтитул Знак"/>
    <w:basedOn w:val="DefaultParagraphFont"/>
    <w:uiPriority w:val="99"/>
    <w:qFormat/>
    <w:rsid w:val="000c3b0f"/>
    <w:rPr>
      <w:rFonts w:ascii="Times New Roman" w:hAnsi="Times New Roman" w:eastAsia="Times New Roman" w:cs="Times New Roman"/>
      <w:sz w:val="28"/>
      <w:szCs w:val="20"/>
      <w:lang w:eastAsia="ru-RU"/>
    </w:rPr>
  </w:style>
  <w:style w:type="character" w:styleId="Style8" w:customStyle="1">
    <w:name w:val="Текст выноски Знак"/>
    <w:basedOn w:val="DefaultParagraphFont"/>
    <w:link w:val="BalloonText"/>
    <w:uiPriority w:val="99"/>
    <w:semiHidden/>
    <w:qFormat/>
    <w:rsid w:val="00533806"/>
    <w:rPr>
      <w:rFonts w:ascii="Tahoma" w:hAnsi="Tahoma" w:eastAsia="Times New Roman" w:cs="Tahoma"/>
      <w:sz w:val="16"/>
      <w:szCs w:val="16"/>
      <w:lang w:eastAsia="ru-RU"/>
    </w:rPr>
  </w:style>
  <w:style w:type="character" w:styleId="FontStyle15" w:customStyle="1">
    <w:name w:val="Font Style15"/>
    <w:qFormat/>
    <w:rsid w:val="00911a5c"/>
    <w:rPr>
      <w:rFonts w:ascii="Times New Roman" w:hAnsi="Times New Roman" w:cs="Times New Roman"/>
      <w:sz w:val="18"/>
      <w:szCs w:val="18"/>
    </w:rPr>
  </w:style>
  <w:style w:type="character" w:styleId="Style9" w:customStyle="1">
    <w:name w:val="Абзац списка Знак"/>
    <w:link w:val="ListParagraph"/>
    <w:uiPriority w:val="34"/>
    <w:qFormat/>
    <w:locked/>
    <w:rsid w:val="009c4b6d"/>
    <w:rPr>
      <w:rFonts w:ascii="Geneva CY" w:hAnsi="Geneva CY" w:eastAsia="Geneva" w:cs="Times New Roman"/>
      <w:sz w:val="24"/>
      <w:szCs w:val="20"/>
    </w:rPr>
  </w:style>
  <w:style w:type="character" w:styleId="21" w:customStyle="1">
    <w:name w:val="Основной текст 2 Знак"/>
    <w:basedOn w:val="DefaultParagraphFont"/>
    <w:link w:val="BodyText2"/>
    <w:qFormat/>
    <w:rsid w:val="000f422e"/>
    <w:rPr>
      <w:rFonts w:ascii="Times New Roman" w:hAnsi="Times New Roman" w:eastAsia="Times New Roman" w:cs="Times New Roman"/>
      <w:szCs w:val="20"/>
      <w:lang w:eastAsia="ru-RU"/>
    </w:rPr>
  </w:style>
  <w:style w:type="character" w:styleId="FontStyle14" w:customStyle="1">
    <w:name w:val="Font Style14"/>
    <w:qFormat/>
    <w:rsid w:val="000f422e"/>
    <w:rPr>
      <w:rFonts w:ascii="Times New Roman" w:hAnsi="Times New Roman" w:cs="Times New Roman"/>
      <w:b/>
      <w:bCs/>
      <w:sz w:val="18"/>
      <w:szCs w:val="18"/>
    </w:rPr>
  </w:style>
  <w:style w:type="character" w:styleId="Style10" w:customStyle="1">
    <w:name w:val="Основной текст Знак"/>
    <w:basedOn w:val="DefaultParagraphFont"/>
    <w:uiPriority w:val="99"/>
    <w:qFormat/>
    <w:rsid w:val="000353d4"/>
    <w:rPr>
      <w:rFonts w:ascii="Times New Roman" w:hAnsi="Times New Roman" w:eastAsia="Times New Roman" w:cs="Times New Roman"/>
      <w:sz w:val="28"/>
      <w:szCs w:val="20"/>
      <w:lang w:eastAsia="ru-RU"/>
    </w:rPr>
  </w:style>
  <w:style w:type="character" w:styleId="3" w:customStyle="1">
    <w:name w:val="3. Подпункт Знак"/>
    <w:link w:val="32"/>
    <w:qFormat/>
    <w:rsid w:val="00fc6a1d"/>
    <w:rPr>
      <w:rFonts w:ascii="Times New Roman" w:hAnsi="Times New Roman" w:eastAsia="Times New Roman" w:cs="Times New Roman"/>
      <w:b/>
      <w:bCs/>
      <w:sz w:val="24"/>
      <w:szCs w:val="24"/>
      <w:lang w:val="x-none" w:eastAsia="x-none"/>
    </w:rPr>
  </w:style>
  <w:style w:type="character" w:styleId="31" w:customStyle="1">
    <w:name w:val="Заголовок 3 Знак"/>
    <w:basedOn w:val="DefaultParagraphFont"/>
    <w:uiPriority w:val="9"/>
    <w:semiHidden/>
    <w:qFormat/>
    <w:rsid w:val="00fc6a1d"/>
    <w:rPr>
      <w:rFonts w:ascii="Cambria" w:hAnsi="Cambria" w:eastAsia="" w:cs="" w:asciiTheme="majorHAnsi" w:cstheme="majorBidi" w:eastAsiaTheme="majorEastAsia" w:hAnsiTheme="majorHAnsi"/>
      <w:color w:val="243F60" w:themeColor="accent1" w:themeShade="7f"/>
      <w:sz w:val="24"/>
      <w:szCs w:val="24"/>
      <w:lang w:eastAsia="ru-RU"/>
    </w:rPr>
  </w:style>
  <w:style w:type="character" w:styleId="Style11" w:customStyle="1">
    <w:name w:val="Тема примечания Знак"/>
    <w:qFormat/>
    <w:rPr>
      <w:b/>
      <w:bCs/>
    </w:rPr>
  </w:style>
  <w:style w:type="character" w:styleId="Style12" w:customStyle="1">
    <w:name w:val="Текст примечания Знак"/>
    <w:qFormat/>
    <w:rPr/>
  </w:style>
  <w:style w:type="character" w:styleId="11" w:customStyle="1">
    <w:name w:val="Знак примечания1"/>
    <w:qFormat/>
    <w:rPr>
      <w:sz w:val="16"/>
      <w:szCs w:val="16"/>
    </w:rPr>
  </w:style>
  <w:style w:type="character" w:styleId="22" w:customStyle="1">
    <w:name w:val="Основной текст с отступом 2 Знак"/>
    <w:qFormat/>
    <w:rPr>
      <w:rFonts w:eastAsia="SimSun;宋体"/>
      <w:sz w:val="28"/>
      <w:szCs w:val="28"/>
    </w:rPr>
  </w:style>
  <w:style w:type="character" w:styleId="Style13" w:customStyle="1">
    <w:name w:val="Символ концевой сноски"/>
    <w:qFormat/>
    <w:rPr>
      <w:vertAlign w:val="superscript"/>
    </w:rPr>
  </w:style>
  <w:style w:type="character" w:styleId="Style14" w:customStyle="1">
    <w:name w:val="Текст концевой сноски Знак"/>
    <w:qFormat/>
    <w:rPr>
      <w:rFonts w:eastAsia="Times New Roman"/>
    </w:rPr>
  </w:style>
  <w:style w:type="character" w:styleId="12" w:customStyle="1">
    <w:name w:val="Основной шрифт абзаца1"/>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0" w:customStyle="1">
    <w:name w:val="WW8Num13z0"/>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b w:val="false"/>
    </w:rPr>
  </w:style>
  <w:style w:type="character" w:styleId="WW8Num9z0" w:customStyle="1">
    <w:name w:val="WW8Num9z0"/>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7z0" w:customStyle="1">
    <w:name w:val="WW8Num7z0"/>
    <w:qFormat/>
    <w:rPr>
      <w:szCs w:val="24"/>
    </w:rPr>
  </w:style>
  <w:style w:type="character" w:styleId="WW8Num6z3" w:customStyle="1">
    <w:name w:val="WW8Num6z3"/>
    <w:qFormat/>
    <w:rPr>
      <w:rFonts w:ascii="Symbol" w:hAnsi="Symbol" w:cs="Symbol"/>
    </w:rPr>
  </w:style>
  <w:style w:type="character" w:styleId="WW8Num6z2" w:customStyle="1">
    <w:name w:val="WW8Num6z2"/>
    <w:qFormat/>
    <w:rPr>
      <w:rFonts w:ascii="Wingdings" w:hAnsi="Wingdings" w:cs="Wingdings"/>
    </w:rPr>
  </w:style>
  <w:style w:type="character" w:styleId="WW8Num6z1" w:customStyle="1">
    <w:name w:val="WW8Num6z1"/>
    <w:qFormat/>
    <w:rPr>
      <w:rFonts w:ascii="Courier New" w:hAnsi="Courier New" w:cs="Courier New"/>
    </w:rPr>
  </w:style>
  <w:style w:type="character" w:styleId="WW8Num6z0" w:customStyle="1">
    <w:name w:val="WW8Num6z0"/>
    <w:qFormat/>
    <w:rPr>
      <w:rFonts w:ascii="Symbol" w:hAnsi="Symbol" w:eastAsia="Times New Roman" w:cs="Times New Roman"/>
    </w:rPr>
  </w:style>
  <w:style w:type="character" w:styleId="WW8Num5z1" w:customStyle="1">
    <w:name w:val="WW8Num5z1"/>
    <w:qFormat/>
    <w:rPr>
      <w:color w:val="000000"/>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23" w:customStyle="1">
    <w:name w:val="Основной шрифт абзаца2"/>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0" w:customStyle="1">
    <w:name w:val="WW8Num2z0"/>
    <w:qFormat/>
    <w:rPr/>
  </w:style>
  <w:style w:type="character" w:styleId="WW8Num1z0" w:customStyle="1">
    <w:name w:val="WW8Num1z0"/>
    <w:qFormat/>
    <w:rPr>
      <w:szCs w:val="24"/>
    </w:rPr>
  </w:style>
  <w:style w:type="character" w:styleId="FollowedHyperlink">
    <w:name w:val="FollowedHyperlink"/>
    <w:basedOn w:val="DefaultParagraphFont"/>
    <w:rPr>
      <w:color w:val="800080" w:themeColor="followedHyperlink"/>
      <w:u w:val="single"/>
    </w:rPr>
  </w:style>
  <w:style w:type="paragraph" w:styleId="Style15">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10"/>
    <w:uiPriority w:val="99"/>
    <w:unhideWhenUsed/>
    <w:rsid w:val="000353d4"/>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Arial Unicode MS"/>
      <w:i/>
      <w:iCs/>
      <w:sz w:val="24"/>
      <w:szCs w:val="24"/>
    </w:rPr>
  </w:style>
  <w:style w:type="paragraph" w:styleId="Style16">
    <w:name w:val="Указатель"/>
    <w:basedOn w:val="Normal"/>
    <w:qFormat/>
    <w:pPr>
      <w:suppressLineNumbers/>
    </w:pPr>
    <w:rPr>
      <w:rFonts w:cs="Arial Unicode MS"/>
    </w:rPr>
  </w:style>
  <w:style w:type="paragraph" w:styleId="Title">
    <w:name w:val="Title"/>
    <w:basedOn w:val="Normal"/>
    <w:next w:val="BodyText"/>
    <w:link w:val="Style6"/>
    <w:qFormat/>
    <w:rsid w:val="00c800b0"/>
    <w:pPr>
      <w:numPr>
        <w:ilvl w:val="0"/>
        <w:numId w:val="3"/>
      </w:numPr>
      <w:spacing w:lineRule="auto" w:line="240"/>
      <w:ind w:left="709" w:hanging="0"/>
      <w:jc w:val="center"/>
    </w:pPr>
    <w:rPr>
      <w:b/>
      <w:bCs/>
      <w:sz w:val="32"/>
      <w:szCs w:val="24"/>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
    <w:name w:val="index heading"/>
    <w:basedOn w:val="Normal"/>
    <w:qFormat/>
    <w:pPr>
      <w:suppressLineNumbers/>
    </w:pPr>
    <w:rPr>
      <w:rFonts w:cs="Lohit Devanagari"/>
    </w:rPr>
  </w:style>
  <w:style w:type="paragraph" w:styleId="Caption11" w:customStyle="1">
    <w:name w:val="caption11"/>
    <w:basedOn w:val="Normal"/>
    <w:qFormat/>
    <w:pPr>
      <w:suppressLineNumbers/>
      <w:spacing w:before="120" w:after="120"/>
    </w:pPr>
    <w:rPr>
      <w:rFonts w:cs="Lohit Devanagari"/>
      <w:i/>
      <w:iCs/>
      <w:sz w:val="24"/>
      <w:szCs w:val="24"/>
    </w:rPr>
  </w:style>
  <w:style w:type="paragraph" w:styleId="Caption111" w:customStyle="1">
    <w:name w:val="caption111"/>
    <w:basedOn w:val="Normal"/>
    <w:qFormat/>
    <w:pPr>
      <w:suppressLineNumbers/>
      <w:spacing w:before="120" w:after="120"/>
    </w:pPr>
    <w:rPr>
      <w:rFonts w:cs="Lohit Devanagari"/>
      <w:i/>
      <w:iCs/>
      <w:sz w:val="24"/>
      <w:szCs w:val="24"/>
    </w:rPr>
  </w:style>
  <w:style w:type="paragraph" w:styleId="Caption1111" w:customStyle="1">
    <w:name w:val="caption1111"/>
    <w:basedOn w:val="Normal"/>
    <w:qFormat/>
    <w:pPr>
      <w:suppressLineNumbers/>
      <w:spacing w:before="120" w:after="120"/>
    </w:pPr>
    <w:rPr>
      <w:rFonts w:cs="Lohit Devanagari;Times New Roma"/>
      <w:i/>
      <w:iCs/>
      <w:sz w:val="24"/>
      <w:szCs w:val="24"/>
    </w:rPr>
  </w:style>
  <w:style w:type="paragraph" w:styleId="Style17" w:customStyle="1">
    <w:name w:val="Колонтитул"/>
    <w:basedOn w:val="Normal"/>
    <w:qFormat/>
    <w:pPr/>
    <w:rPr/>
  </w:style>
  <w:style w:type="paragraph" w:styleId="Footer">
    <w:name w:val="Footer"/>
    <w:basedOn w:val="Normal"/>
    <w:link w:val="Style5"/>
    <w:uiPriority w:val="99"/>
    <w:rsid w:val="00f8453f"/>
    <w:pPr>
      <w:tabs>
        <w:tab w:val="clear" w:pos="708"/>
        <w:tab w:val="center" w:pos="4253" w:leader="none"/>
        <w:tab w:val="right" w:pos="9356" w:leader="none"/>
      </w:tabs>
      <w:spacing w:lineRule="auto" w:line="240"/>
      <w:ind w:hanging="0"/>
    </w:pPr>
    <w:rPr>
      <w:sz w:val="20"/>
    </w:rPr>
  </w:style>
  <w:style w:type="paragraph" w:styleId="ListParagraph">
    <w:name w:val="List Paragraph"/>
    <w:basedOn w:val="Normal"/>
    <w:link w:val="Style9"/>
    <w:qFormat/>
    <w:pPr>
      <w:spacing w:before="0" w:after="200"/>
      <w:ind w:left="720" w:hanging="0"/>
      <w:contextualSpacing/>
    </w:pPr>
    <w:rPr>
      <w:rFonts w:ascii="Calibri" w:hAnsi="Calibri"/>
      <w:sz w:val="22"/>
    </w:rPr>
  </w:style>
  <w:style w:type="paragraph" w:styleId="Style18" w:customStyle="1">
    <w:name w:val="Знак Знак Знак Знак Знак Знак Знак Знак Знак"/>
    <w:basedOn w:val="Normal"/>
    <w:qFormat/>
    <w:rsid w:val="001e27a6"/>
    <w:pPr>
      <w:spacing w:lineRule="exact" w:line="240" w:before="0" w:after="160"/>
      <w:ind w:hanging="0"/>
    </w:pPr>
    <w:rPr>
      <w:rFonts w:ascii="Verdana" w:hAnsi="Verdana"/>
      <w:sz w:val="22"/>
      <w:lang w:val="en-US" w:eastAsia="en-US"/>
    </w:rPr>
  </w:style>
  <w:style w:type="paragraph" w:styleId="Default" w:customStyle="1">
    <w:name w:val="Default"/>
    <w:qFormat/>
    <w:rsid w:val="00114265"/>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NormalWeb">
    <w:name w:val="Normal (Web)"/>
    <w:basedOn w:val="Normal"/>
    <w:uiPriority w:val="99"/>
    <w:unhideWhenUsed/>
    <w:qFormat/>
    <w:rsid w:val="00b7382e"/>
    <w:pPr>
      <w:spacing w:lineRule="auto" w:line="240" w:beforeAutospacing="1" w:afterAutospacing="1"/>
      <w:ind w:hanging="0"/>
      <w:jc w:val="left"/>
    </w:pPr>
    <w:rPr>
      <w:sz w:val="24"/>
      <w:szCs w:val="24"/>
    </w:rPr>
  </w:style>
  <w:style w:type="paragraph" w:styleId="-" w:customStyle="1">
    <w:name w:val="Контракт-пункт"/>
    <w:basedOn w:val="Normal"/>
    <w:qFormat/>
    <w:rsid w:val="005e313c"/>
    <w:pPr>
      <w:numPr>
        <w:ilvl w:val="0"/>
        <w:numId w:val="2"/>
      </w:numPr>
      <w:tabs>
        <w:tab w:val="clear" w:pos="708"/>
        <w:tab w:val="left" w:pos="1031" w:leader="none"/>
      </w:tabs>
      <w:spacing w:lineRule="auto" w:line="240"/>
      <w:ind w:left="-387" w:firstLine="567"/>
    </w:pPr>
    <w:rPr>
      <w:szCs w:val="28"/>
    </w:rPr>
  </w:style>
  <w:style w:type="paragraph" w:styleId="Style19" w:customStyle="1">
    <w:name w:val="Пункт"/>
    <w:basedOn w:val="Normal"/>
    <w:qFormat/>
    <w:rsid w:val="00eb5945"/>
    <w:pPr>
      <w:tabs>
        <w:tab w:val="clear" w:pos="708"/>
        <w:tab w:val="left" w:pos="1134" w:leader="none"/>
      </w:tabs>
      <w:ind w:left="1134" w:hanging="1134"/>
    </w:pPr>
    <w:rPr/>
  </w:style>
  <w:style w:type="paragraph" w:styleId="Style20" w:customStyle="1">
    <w:name w:val="Подпункт"/>
    <w:basedOn w:val="Style19"/>
    <w:qFormat/>
    <w:rsid w:val="00eb5945"/>
    <w:pPr/>
    <w:rPr/>
  </w:style>
  <w:style w:type="paragraph" w:styleId="Style21" w:customStyle="1">
    <w:name w:val="Подподпункт"/>
    <w:basedOn w:val="Style20"/>
    <w:qFormat/>
    <w:rsid w:val="00eb5945"/>
    <w:pPr>
      <w:tabs>
        <w:tab w:val="clear" w:pos="1134"/>
        <w:tab w:val="left" w:pos="1701" w:leader="none"/>
      </w:tabs>
      <w:ind w:left="1701" w:hanging="567"/>
    </w:pPr>
    <w:rPr/>
  </w:style>
  <w:style w:type="paragraph" w:styleId="Normal1" w:customStyle="1">
    <w:name w:val="Normal Знак"/>
    <w:qFormat/>
    <w:rsid w:val="00c800b0"/>
    <w:pPr>
      <w:widowControl w:val="false"/>
      <w:suppressAutoHyphens w:val="true"/>
      <w:bidi w:val="0"/>
      <w:snapToGrid w:val="false"/>
      <w:spacing w:lineRule="auto" w:line="300" w:before="220" w:after="0"/>
      <w:ind w:firstLine="20"/>
      <w:jc w:val="both"/>
    </w:pPr>
    <w:rPr>
      <w:rFonts w:ascii="Times New Roman" w:hAnsi="Times New Roman" w:eastAsia="Times New Roman" w:cs="Times New Roman"/>
      <w:color w:val="auto"/>
      <w:kern w:val="0"/>
      <w:sz w:val="22"/>
      <w:szCs w:val="20"/>
      <w:lang w:val="ru-RU" w:eastAsia="ru-RU" w:bidi="ar-SA"/>
    </w:rPr>
  </w:style>
  <w:style w:type="paragraph" w:styleId="Header">
    <w:name w:val="Header"/>
    <w:basedOn w:val="Normal"/>
    <w:link w:val="Style7"/>
    <w:uiPriority w:val="99"/>
    <w:unhideWhenUsed/>
    <w:rsid w:val="000c3b0f"/>
    <w:pPr>
      <w:tabs>
        <w:tab w:val="clear" w:pos="708"/>
        <w:tab w:val="center" w:pos="4677" w:leader="none"/>
        <w:tab w:val="right" w:pos="9355" w:leader="none"/>
      </w:tabs>
      <w:spacing w:lineRule="auto" w:line="240"/>
    </w:pPr>
    <w:rPr/>
  </w:style>
  <w:style w:type="paragraph" w:styleId="BalloonText">
    <w:name w:val="Balloon Text"/>
    <w:basedOn w:val="Normal"/>
    <w:link w:val="Style8"/>
    <w:qFormat/>
    <w:pPr>
      <w:spacing w:lineRule="auto" w:line="240"/>
    </w:pPr>
    <w:rPr>
      <w:rFonts w:ascii="Tahoma" w:hAnsi="Tahoma" w:cs="Tahoma"/>
      <w:sz w:val="16"/>
      <w:szCs w:val="16"/>
    </w:rPr>
  </w:style>
  <w:style w:type="paragraph" w:styleId="BodyText2">
    <w:name w:val="Body Text 2"/>
    <w:basedOn w:val="Normal"/>
    <w:link w:val="21"/>
    <w:qFormat/>
    <w:rsid w:val="000f422e"/>
    <w:pPr>
      <w:spacing w:lineRule="auto" w:line="240"/>
      <w:ind w:hanging="0"/>
    </w:pPr>
    <w:rPr>
      <w:sz w:val="22"/>
    </w:rPr>
  </w:style>
  <w:style w:type="paragraph" w:styleId="13" w:customStyle="1">
    <w:name w:val="Обычный1"/>
    <w:qFormat/>
    <w:rsid w:val="000b1cf4"/>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4" w:customStyle="1">
    <w:name w:val="1. Статья"/>
    <w:basedOn w:val="Heading3"/>
    <w:qFormat/>
    <w:rsid w:val="00fc6a1d"/>
    <w:pPr>
      <w:keepNext w:val="false"/>
      <w:keepLines w:val="false"/>
      <w:widowControl w:val="false"/>
      <w:numPr>
        <w:ilvl w:val="0"/>
        <w:numId w:val="7"/>
      </w:numPr>
      <w:tabs>
        <w:tab w:val="clear" w:pos="708"/>
        <w:tab w:val="left" w:pos="2340" w:leader="none"/>
      </w:tabs>
      <w:spacing w:lineRule="auto" w:line="240" w:before="0" w:after="0"/>
      <w:ind w:left="1146" w:right="1462" w:firstLine="567"/>
      <w:jc w:val="center"/>
      <w:textAlignment w:val="baseline"/>
    </w:pPr>
    <w:rPr>
      <w:rFonts w:ascii="Times New Roman" w:hAnsi="Times New Roman" w:eastAsia="Times New Roman" w:cs="Times New Roman"/>
      <w:color w:val="auto"/>
      <w:lang w:val="x-none" w:eastAsia="x-none"/>
    </w:rPr>
  </w:style>
  <w:style w:type="paragraph" w:styleId="24" w:customStyle="1">
    <w:name w:val="2. Пункт"/>
    <w:basedOn w:val="Heading3"/>
    <w:qFormat/>
    <w:rsid w:val="00fc6a1d"/>
    <w:pPr>
      <w:keepNext w:val="false"/>
      <w:keepLines w:val="false"/>
      <w:widowControl w:val="false"/>
      <w:numPr>
        <w:ilvl w:val="1"/>
        <w:numId w:val="7"/>
      </w:numPr>
      <w:spacing w:lineRule="auto" w:line="240" w:before="0" w:after="0"/>
      <w:ind w:left="1866" w:hanging="360"/>
      <w:textAlignment w:val="baseline"/>
    </w:pPr>
    <w:rPr>
      <w:rFonts w:ascii="Times New Roman" w:hAnsi="Times New Roman" w:eastAsia="Times New Roman" w:cs="Times New Roman"/>
      <w:color w:val="auto"/>
      <w:lang w:val="x-none" w:eastAsia="x-none"/>
    </w:rPr>
  </w:style>
  <w:style w:type="paragraph" w:styleId="32" w:customStyle="1">
    <w:name w:val="3. Подпункт"/>
    <w:basedOn w:val="Heading3"/>
    <w:link w:val="3"/>
    <w:qFormat/>
    <w:rsid w:val="00fc6a1d"/>
    <w:pPr>
      <w:keepNext w:val="false"/>
      <w:keepLines w:val="false"/>
      <w:widowControl w:val="false"/>
      <w:numPr>
        <w:ilvl w:val="2"/>
        <w:numId w:val="7"/>
      </w:numPr>
      <w:tabs>
        <w:tab w:val="clear" w:pos="708"/>
        <w:tab w:val="left" w:pos="1620" w:leader="none"/>
      </w:tabs>
      <w:spacing w:lineRule="auto" w:line="240" w:before="0" w:after="0"/>
      <w:textAlignment w:val="baseline"/>
    </w:pPr>
    <w:rPr>
      <w:rFonts w:ascii="Times New Roman" w:hAnsi="Times New Roman" w:eastAsia="Times New Roman" w:cs="Times New Roman"/>
      <w:b/>
      <w:bCs/>
      <w:color w:val="auto"/>
      <w:lang w:val="x-none" w:eastAsia="x-none"/>
    </w:rPr>
  </w:style>
  <w:style w:type="paragraph" w:styleId="Style22" w:customStyle="1">
    <w:name w:val="Содержимое врезки"/>
    <w:basedOn w:val="Normal"/>
    <w:qFormat/>
    <w:pPr/>
    <w:rPr/>
  </w:style>
  <w:style w:type="paragraph" w:styleId="Style23" w:customStyle="1">
    <w:name w:val="Содержимое таблицы"/>
    <w:basedOn w:val="Normal"/>
    <w:qFormat/>
    <w:pPr>
      <w:widowControl w:val="false"/>
      <w:suppressLineNumbers/>
    </w:pPr>
    <w:rPr/>
  </w:style>
  <w:style w:type="paragraph" w:styleId="Style24" w:customStyle="1">
    <w:name w:val="Заголовок таблицы"/>
    <w:basedOn w:val="Style23"/>
    <w:qFormat/>
    <w:pPr>
      <w:jc w:val="center"/>
    </w:pPr>
    <w:rPr>
      <w:b/>
      <w:bCs/>
    </w:rPr>
  </w:style>
  <w:style w:type="paragraph" w:styleId="Tableheader" w:customStyle="1">
    <w:name w:val="Table_header"/>
    <w:basedOn w:val="Normal"/>
    <w:qFormat/>
    <w:pPr>
      <w:spacing w:lineRule="auto" w:line="240" w:before="120" w:after="0"/>
    </w:pPr>
    <w:rPr>
      <w:b/>
      <w:sz w:val="20"/>
      <w:szCs w:val="24"/>
    </w:rPr>
  </w:style>
  <w:style w:type="paragraph" w:styleId="Annotationsubject">
    <w:name w:val="annotation subject"/>
    <w:basedOn w:val="15"/>
    <w:next w:val="15"/>
    <w:qFormat/>
    <w:pPr/>
    <w:rPr>
      <w:b/>
      <w:bCs/>
    </w:rPr>
  </w:style>
  <w:style w:type="paragraph" w:styleId="15" w:customStyle="1">
    <w:name w:val="Текст примечания1"/>
    <w:basedOn w:val="Normal"/>
    <w:qFormat/>
    <w:pPr/>
    <w:rPr>
      <w:sz w:val="20"/>
    </w:rPr>
  </w:style>
  <w:style w:type="paragraph" w:styleId="NoSpacing">
    <w:name w:val="No Spacing"/>
    <w:qFormat/>
    <w:pPr>
      <w:widowControl/>
      <w:suppressAutoHyphens w:val="true"/>
      <w:bidi w:val="0"/>
      <w:spacing w:before="0" w:after="0"/>
      <w:jc w:val="left"/>
    </w:pPr>
    <w:rPr>
      <w:rFonts w:ascii="Times New Roman" w:hAnsi="Times New Roman" w:eastAsia="Calibri" w:cs="Times New Roman" w:eastAsiaTheme="minorHAnsi"/>
      <w:color w:val="auto"/>
      <w:kern w:val="0"/>
      <w:sz w:val="24"/>
      <w:szCs w:val="22"/>
      <w:lang w:val="ru-RU" w:eastAsia="zh-CN" w:bidi="ar-SA"/>
    </w:rPr>
  </w:style>
  <w:style w:type="paragraph" w:styleId="211" w:customStyle="1">
    <w:name w:val="Основной текст с отступом 21"/>
    <w:basedOn w:val="Normal"/>
    <w:qFormat/>
    <w:pPr>
      <w:spacing w:lineRule="auto" w:line="336"/>
      <w:ind w:firstLine="709"/>
    </w:pPr>
    <w:rPr>
      <w:rFonts w:eastAsia="SimSun;宋体"/>
      <w:szCs w:val="28"/>
    </w:rPr>
  </w:style>
  <w:style w:type="paragraph" w:styleId="EndnoteText">
    <w:name w:val="Endnote Text"/>
    <w:basedOn w:val="Normal"/>
    <w:pPr>
      <w:spacing w:lineRule="auto" w:line="240"/>
    </w:pPr>
    <w:rPr>
      <w:sz w:val="20"/>
    </w:rPr>
  </w:style>
  <w:style w:type="paragraph" w:styleId="16" w:customStyle="1">
    <w:name w:val="Указатель1"/>
    <w:basedOn w:val="Normal"/>
    <w:qFormat/>
    <w:pPr>
      <w:suppressLineNumbers/>
    </w:pPr>
    <w:rPr>
      <w:rFonts w:cs="Lohit Devanagari;Times New Roma"/>
    </w:rPr>
  </w:style>
  <w:style w:type="paragraph" w:styleId="17" w:customStyle="1">
    <w:name w:val="Название объекта1"/>
    <w:basedOn w:val="Normal"/>
    <w:qFormat/>
    <w:pPr>
      <w:suppressLineNumbers/>
      <w:spacing w:before="120" w:after="120"/>
    </w:pPr>
    <w:rPr>
      <w:rFonts w:cs="Lohit Devanagari;Times New Roma"/>
      <w:i/>
      <w:iCs/>
      <w:sz w:val="24"/>
      <w:szCs w:val="24"/>
    </w:rPr>
  </w:style>
  <w:style w:type="paragraph" w:styleId="18" w:customStyle="1">
    <w:name w:val="Заголовок1"/>
    <w:basedOn w:val="Normal"/>
    <w:next w:val="BodyText"/>
    <w:qFormat/>
    <w:pPr>
      <w:keepNext w:val="true"/>
      <w:spacing w:before="240" w:after="120"/>
    </w:pPr>
    <w:rPr>
      <w:rFonts w:ascii="Liberation Sans;Arial" w:hAnsi="Liberation Sans;Arial" w:eastAsia="WenQuanYi Zen Hei Sharp" w:cs="Lohit Devanagari;Times New Roma"/>
      <w:szCs w:val="28"/>
    </w:rPr>
  </w:style>
  <w:style w:type="paragraph" w:styleId="25" w:customStyle="1">
    <w:name w:val="Указатель2"/>
    <w:basedOn w:val="Normal"/>
    <w:qFormat/>
    <w:pPr>
      <w:suppressLineNumbers/>
    </w:pPr>
    <w:rPr>
      <w:rFonts w:cs="Lohit Devanagari;Times New Roma"/>
    </w:rPr>
  </w:style>
  <w:style w:type="paragraph" w:styleId="26" w:customStyle="1">
    <w:name w:val="Заголовок2"/>
    <w:basedOn w:val="Normal"/>
    <w:next w:val="BodyText"/>
    <w:qFormat/>
    <w:pPr>
      <w:keepNext w:val="true"/>
      <w:spacing w:before="240" w:after="120"/>
    </w:pPr>
    <w:rPr>
      <w:rFonts w:ascii="Liberation Sans;Arial" w:hAnsi="Liberation Sans;Arial" w:eastAsia="WenQuanYi Zen Hei Sharp" w:cs="Lohit Devanagari;Times New Roma"/>
      <w:szCs w:val="28"/>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f5">
    <w:name w:val="Table Grid"/>
    <w:basedOn w:val="a2"/>
    <w:uiPriority w:val="59"/>
    <w:rsid w:val="00d07d7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FB1A2-E22C-4FB5-A075-1ADE4AEA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Application>AlterOffice/3.4.0.9$Linux_X86_64 LibreOffice_project/b8daf9e823b1a5463a2f48435ddc2e8696e7d4fc</Application>
  <AppVersion>15.0000</AppVersion>
  <Pages>10</Pages>
  <Words>3439</Words>
  <Characters>25035</Characters>
  <CharactersWithSpaces>28370</CharactersWithSpaces>
  <Paragraphs>205</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2024-11-07T23:27:00Z</dcterms:created>
  <dc:creator>Карпенко Алена Юрьевна</dc:creator>
  <dc:description/>
  <dc:language>ru-RU</dc:language>
  <cp:lastModifiedBy/>
  <cp:lastPrinted>2025-10-02T09:39:00Z</cp:lastPrinted>
  <dcterms:modified xsi:type="dcterms:W3CDTF">2026-06-23T17:29:39Z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