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87" w:rsidRDefault="00521E87" w:rsidP="00521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E87" w:rsidRDefault="00521E87" w:rsidP="00521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E87" w:rsidRDefault="00521E87" w:rsidP="00521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E87" w:rsidRPr="00816DAB" w:rsidRDefault="00521E87" w:rsidP="00521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E87" w:rsidRPr="00387A9B" w:rsidRDefault="00521E87" w:rsidP="00521E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696F">
        <w:rPr>
          <w:rFonts w:ascii="Times New Roman" w:hAnsi="Times New Roman"/>
          <w:sz w:val="28"/>
          <w:szCs w:val="28"/>
        </w:rPr>
        <w:t xml:space="preserve"> </w:t>
      </w:r>
    </w:p>
    <w:p w:rsidR="00521E87" w:rsidRPr="00E7306C" w:rsidRDefault="00521E87" w:rsidP="00521E87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E730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E7306C">
        <w:rPr>
          <w:rFonts w:ascii="Times New Roman" w:hAnsi="Times New Roman"/>
          <w:sz w:val="24"/>
          <w:szCs w:val="24"/>
        </w:rPr>
        <w:t>УТВЕРЖДАЮ</w:t>
      </w:r>
    </w:p>
    <w:p w:rsidR="00285D46" w:rsidRPr="00285D46" w:rsidRDefault="008B08C4" w:rsidP="00285D46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</w:t>
      </w:r>
      <w:r w:rsidR="00285D46" w:rsidRPr="00285D46">
        <w:rPr>
          <w:rFonts w:ascii="Times New Roman" w:hAnsi="Times New Roman"/>
          <w:sz w:val="24"/>
          <w:szCs w:val="24"/>
        </w:rPr>
        <w:t xml:space="preserve"> по имущественным вопросам</w:t>
      </w:r>
    </w:p>
    <w:p w:rsidR="00285D46" w:rsidRPr="00285D46" w:rsidRDefault="00285D46" w:rsidP="00285D4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285D46">
        <w:rPr>
          <w:rFonts w:ascii="Times New Roman" w:hAnsi="Times New Roman"/>
          <w:sz w:val="24"/>
          <w:szCs w:val="24"/>
        </w:rPr>
        <w:t xml:space="preserve">         </w:t>
      </w:r>
    </w:p>
    <w:p w:rsidR="00285D46" w:rsidRPr="00285D46" w:rsidRDefault="00071F1B" w:rsidP="00285D4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 </w:t>
      </w:r>
      <w:r w:rsidR="008B08C4">
        <w:rPr>
          <w:rFonts w:ascii="Times New Roman" w:hAnsi="Times New Roman"/>
          <w:sz w:val="24"/>
          <w:szCs w:val="24"/>
        </w:rPr>
        <w:t>А</w:t>
      </w:r>
      <w:r w:rsidR="00F5603A">
        <w:rPr>
          <w:rFonts w:ascii="Times New Roman" w:hAnsi="Times New Roman"/>
          <w:sz w:val="24"/>
          <w:szCs w:val="24"/>
        </w:rPr>
        <w:t>.С. Усов</w:t>
      </w:r>
    </w:p>
    <w:p w:rsidR="00285D46" w:rsidRPr="00285D46" w:rsidRDefault="00285D46" w:rsidP="00285D46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D46" w:rsidRPr="00285D46" w:rsidRDefault="0025401A" w:rsidP="00285D46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"___"__________2026</w:t>
      </w:r>
      <w:r w:rsidR="00285D46" w:rsidRPr="00285D46">
        <w:rPr>
          <w:rFonts w:ascii="Times New Roman" w:hAnsi="Times New Roman"/>
          <w:sz w:val="24"/>
          <w:szCs w:val="24"/>
        </w:rPr>
        <w:t>г</w:t>
      </w:r>
    </w:p>
    <w:p w:rsidR="00521E87" w:rsidRDefault="00521E87" w:rsidP="00521E8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:rsidR="00285D46" w:rsidRDefault="00285D46" w:rsidP="00521E8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:rsidR="00285D46" w:rsidRDefault="00285D46" w:rsidP="00521E8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:rsidR="00285D46" w:rsidRPr="00285D46" w:rsidRDefault="00285D46" w:rsidP="00521E8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:rsidR="00521E87" w:rsidRPr="00E7306C" w:rsidRDefault="00521E87" w:rsidP="00521E8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:rsidR="00521E87" w:rsidRPr="00E7306C" w:rsidRDefault="00521E87" w:rsidP="00521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E87" w:rsidRDefault="00521E87" w:rsidP="00521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>ТЕХНИЧЕСКОЕ ЗАДАНИЕ</w:t>
      </w:r>
    </w:p>
    <w:p w:rsidR="00F5603A" w:rsidRPr="00E7306C" w:rsidRDefault="00F5603A" w:rsidP="00521E87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:rsidR="00F5603A" w:rsidRDefault="00521E87" w:rsidP="0022032F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E16">
        <w:rPr>
          <w:rFonts w:ascii="Times New Roman" w:hAnsi="Times New Roman"/>
          <w:iCs/>
          <w:sz w:val="28"/>
          <w:szCs w:val="28"/>
        </w:rPr>
        <w:t xml:space="preserve">на выполнение работ </w:t>
      </w:r>
      <w:r w:rsidRPr="00212098">
        <w:rPr>
          <w:rFonts w:ascii="Times New Roman" w:hAnsi="Times New Roman"/>
          <w:iCs/>
          <w:sz w:val="28"/>
          <w:szCs w:val="28"/>
        </w:rPr>
        <w:t>по</w:t>
      </w:r>
      <w:r w:rsidRPr="00212098">
        <w:rPr>
          <w:rFonts w:ascii="Times New Roman" w:hAnsi="Times New Roman"/>
          <w:sz w:val="28"/>
          <w:szCs w:val="28"/>
        </w:rPr>
        <w:t xml:space="preserve"> </w:t>
      </w:r>
      <w:r w:rsidR="00F5603A">
        <w:rPr>
          <w:rFonts w:ascii="Times New Roman" w:hAnsi="Times New Roman"/>
          <w:sz w:val="28"/>
          <w:szCs w:val="28"/>
        </w:rPr>
        <w:t>текущему ремонту отделений почтовой связи УФПС Костромской области</w:t>
      </w:r>
    </w:p>
    <w:p w:rsidR="00F5603A" w:rsidRDefault="00F5603A" w:rsidP="0022032F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03A" w:rsidRDefault="00F5603A" w:rsidP="0022032F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E87" w:rsidRDefault="00521E87" w:rsidP="00521E8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21E87" w:rsidRDefault="00521E87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85D46" w:rsidRPr="00E7306C" w:rsidRDefault="00285D46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21E87" w:rsidRDefault="00521E87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21E87" w:rsidRDefault="00521E87" w:rsidP="00521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г. </w:t>
      </w:r>
      <w:r w:rsidR="008B08C4">
        <w:rPr>
          <w:rFonts w:ascii="Times New Roman" w:hAnsi="Times New Roman"/>
          <w:sz w:val="28"/>
          <w:szCs w:val="28"/>
        </w:rPr>
        <w:t>Кострома</w:t>
      </w:r>
      <w:r w:rsidRPr="00E7306C">
        <w:rPr>
          <w:rFonts w:ascii="Times New Roman" w:hAnsi="Times New Roman"/>
          <w:sz w:val="28"/>
          <w:szCs w:val="28"/>
        </w:rPr>
        <w:t>,</w:t>
      </w:r>
      <w:r w:rsidR="00285D46">
        <w:rPr>
          <w:rFonts w:ascii="Times New Roman" w:hAnsi="Times New Roman"/>
          <w:sz w:val="28"/>
          <w:szCs w:val="28"/>
        </w:rPr>
        <w:t xml:space="preserve"> </w:t>
      </w:r>
      <w:r w:rsidRPr="00E7306C">
        <w:rPr>
          <w:rFonts w:ascii="Times New Roman" w:hAnsi="Times New Roman"/>
          <w:sz w:val="28"/>
          <w:szCs w:val="28"/>
        </w:rPr>
        <w:t>20</w:t>
      </w:r>
      <w:r w:rsidR="001E4EDD">
        <w:rPr>
          <w:rFonts w:ascii="Times New Roman" w:hAnsi="Times New Roman"/>
          <w:sz w:val="28"/>
          <w:szCs w:val="28"/>
        </w:rPr>
        <w:t>26</w:t>
      </w:r>
      <w:r w:rsidR="00285D46">
        <w:rPr>
          <w:rFonts w:ascii="Times New Roman" w:hAnsi="Times New Roman"/>
          <w:sz w:val="28"/>
          <w:szCs w:val="28"/>
        </w:rPr>
        <w:t xml:space="preserve"> г</w:t>
      </w:r>
      <w:r w:rsidR="00881DE0">
        <w:rPr>
          <w:rFonts w:ascii="Times New Roman" w:hAnsi="Times New Roman"/>
          <w:sz w:val="28"/>
          <w:szCs w:val="28"/>
        </w:rPr>
        <w:t>.</w:t>
      </w:r>
    </w:p>
    <w:p w:rsidR="00521E87" w:rsidRDefault="00521E87" w:rsidP="00285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E87" w:rsidRPr="00E7306C" w:rsidRDefault="00521E87" w:rsidP="00521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E87" w:rsidRPr="00E7306C" w:rsidRDefault="00521E87" w:rsidP="00521E87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521E87" w:rsidRPr="00E7306C" w:rsidTr="00ED1679">
        <w:trPr>
          <w:trHeight w:val="642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521E87" w:rsidRPr="00E7306C" w:rsidTr="00ED1679">
        <w:trPr>
          <w:trHeight w:val="642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521E87" w:rsidRPr="00E7306C" w:rsidTr="00ED1679">
        <w:trPr>
          <w:trHeight w:val="642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:rsidR="00521E87" w:rsidRPr="004202A2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1E1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Выполнение работ </w:t>
            </w:r>
            <w:r w:rsidRPr="007E44E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по текущему ремонту отделения почтовой связи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:rsidR="00521E87" w:rsidRPr="00E7306C" w:rsidRDefault="008B08C4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Строительные</w:t>
            </w:r>
            <w:r w:rsidR="00521E87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нормы и правила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521E87" w:rsidRPr="00E7306C" w:rsidTr="00ED1679">
        <w:trPr>
          <w:trHeight w:val="399"/>
        </w:trPr>
        <w:tc>
          <w:tcPr>
            <w:tcW w:w="867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521E87" w:rsidRPr="00E7306C" w:rsidRDefault="00521E87" w:rsidP="00ED1679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vAlign w:val="center"/>
          </w:tcPr>
          <w:p w:rsidR="00521E87" w:rsidRPr="00E7306C" w:rsidRDefault="00521E87" w:rsidP="00ED167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1E87" w:rsidRPr="00E7306C" w:rsidRDefault="00521E87" w:rsidP="00521E87">
      <w:pPr>
        <w:pStyle w:val="ConsPlusNormal"/>
        <w:numPr>
          <w:ilvl w:val="0"/>
          <w:numId w:val="1"/>
        </w:numPr>
        <w:spacing w:before="12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:rsidR="008B08C4" w:rsidRPr="00F5603A" w:rsidRDefault="00F5603A" w:rsidP="00F5603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Pr="00F5603A">
        <w:rPr>
          <w:rFonts w:ascii="Times New Roman" w:hAnsi="Times New Roman"/>
          <w:iCs/>
          <w:sz w:val="28"/>
          <w:szCs w:val="28"/>
        </w:rPr>
        <w:t>ыполнение работ по текущему ремонту отделений почтовой</w:t>
      </w:r>
      <w:r>
        <w:rPr>
          <w:rFonts w:ascii="Times New Roman" w:hAnsi="Times New Roman"/>
          <w:iCs/>
          <w:sz w:val="28"/>
          <w:szCs w:val="28"/>
        </w:rPr>
        <w:t xml:space="preserve"> связи УФПС Костромской области.</w:t>
      </w:r>
    </w:p>
    <w:p w:rsidR="0022032F" w:rsidRDefault="0022032F" w:rsidP="00285D4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97A51" w:rsidRPr="00E7306C" w:rsidRDefault="00E97A51" w:rsidP="00285D4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E87" w:rsidRPr="009C1179" w:rsidRDefault="00521E87" w:rsidP="009C1179">
      <w:pPr>
        <w:pStyle w:val="a4"/>
        <w:numPr>
          <w:ilvl w:val="0"/>
          <w:numId w:val="1"/>
        </w:numPr>
        <w:autoSpaceDN w:val="0"/>
        <w:adjustRightInd w:val="0"/>
        <w:jc w:val="both"/>
        <w:rPr>
          <w:b/>
        </w:rPr>
      </w:pPr>
      <w:r w:rsidRPr="009C1179">
        <w:rPr>
          <w:b/>
        </w:rPr>
        <w:t>ОПИСАНИЕ РАБОТ, ЦЕЛЬ И ЗАДАЧИ</w:t>
      </w:r>
    </w:p>
    <w:p w:rsidR="00521E87" w:rsidRPr="00E7306C" w:rsidRDefault="00521E87" w:rsidP="00521E87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:rsidR="009C1179" w:rsidRDefault="00521E87" w:rsidP="009C11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</w:t>
      </w:r>
      <w:r w:rsidR="008B08C4">
        <w:rPr>
          <w:rFonts w:ascii="Times New Roman" w:hAnsi="Times New Roman"/>
          <w:sz w:val="28"/>
          <w:szCs w:val="28"/>
        </w:rPr>
        <w:t xml:space="preserve">с целью </w:t>
      </w:r>
      <w:r w:rsidR="00F5603A">
        <w:rPr>
          <w:rFonts w:ascii="Times New Roman" w:hAnsi="Times New Roman"/>
          <w:sz w:val="28"/>
          <w:szCs w:val="28"/>
        </w:rPr>
        <w:t>устранения аварийных и опасных ситуаций</w:t>
      </w:r>
      <w:r w:rsidR="009C1179" w:rsidRPr="00E7306C">
        <w:rPr>
          <w:rFonts w:ascii="Times New Roman" w:hAnsi="Times New Roman"/>
          <w:sz w:val="28"/>
          <w:szCs w:val="28"/>
        </w:rPr>
        <w:t>, улучшен</w:t>
      </w:r>
      <w:r w:rsidR="00F5603A">
        <w:rPr>
          <w:rFonts w:ascii="Times New Roman" w:hAnsi="Times New Roman"/>
          <w:sz w:val="28"/>
          <w:szCs w:val="28"/>
        </w:rPr>
        <w:t xml:space="preserve">ия условий работы персонала отделений почтовой связи УФПС Костромской области. </w:t>
      </w:r>
    </w:p>
    <w:p w:rsidR="009C1179" w:rsidRDefault="009C1179" w:rsidP="009C11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1E87" w:rsidRPr="009C1179" w:rsidRDefault="00521E87" w:rsidP="009C1179">
      <w:pPr>
        <w:pStyle w:val="a4"/>
        <w:widowControl w:val="0"/>
        <w:numPr>
          <w:ilvl w:val="0"/>
          <w:numId w:val="1"/>
        </w:numPr>
        <w:tabs>
          <w:tab w:val="left" w:pos="1255"/>
        </w:tabs>
        <w:jc w:val="both"/>
        <w:rPr>
          <w:b/>
        </w:rPr>
      </w:pPr>
      <w:r w:rsidRPr="009C1179">
        <w:rPr>
          <w:b/>
        </w:rPr>
        <w:t>ТРЕБОВАНИЯ К СРОКУ И МЕСТУ ВЫПОЛНЕНИЯ РАБОТ</w:t>
      </w:r>
    </w:p>
    <w:p w:rsidR="00521E87" w:rsidRPr="003654CA" w:rsidRDefault="00521E87" w:rsidP="00521E87">
      <w:pPr>
        <w:pStyle w:val="a4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</w:pPr>
      <w:r w:rsidRPr="003654CA">
        <w:t>Требования к срокам начала и окончания работ.</w:t>
      </w:r>
    </w:p>
    <w:p w:rsidR="009C1179" w:rsidRPr="008C74C1" w:rsidRDefault="009C1179" w:rsidP="009C1179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ind w:left="1070"/>
        <w:jc w:val="both"/>
        <w:rPr>
          <w:highlight w:val="yellow"/>
        </w:rPr>
      </w:pPr>
    </w:p>
    <w:p w:rsidR="00521E87" w:rsidRPr="007E44E5" w:rsidRDefault="00521E87" w:rsidP="00521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4CA">
        <w:rPr>
          <w:rFonts w:ascii="Times New Roman" w:eastAsiaTheme="minorHAnsi" w:hAnsi="Times New Roman"/>
          <w:sz w:val="28"/>
          <w:szCs w:val="28"/>
        </w:rPr>
        <w:lastRenderedPageBreak/>
        <w:t> </w:t>
      </w:r>
      <w:r w:rsidRPr="003654CA">
        <w:rPr>
          <w:rFonts w:ascii="Times New Roman" w:hAnsi="Times New Roman" w:cs="Times New Roman"/>
          <w:sz w:val="28"/>
          <w:szCs w:val="28"/>
        </w:rPr>
        <w:t>Начало выполнения Работ</w:t>
      </w:r>
      <w:r w:rsidRPr="007E44E5">
        <w:rPr>
          <w:rFonts w:ascii="Times New Roman" w:hAnsi="Times New Roman" w:cs="Times New Roman"/>
          <w:sz w:val="28"/>
          <w:szCs w:val="28"/>
        </w:rPr>
        <w:t xml:space="preserve">: не позднее 2 (двух) календарных дней с даты подписания договора. </w:t>
      </w:r>
    </w:p>
    <w:p w:rsidR="00521E87" w:rsidRDefault="00521E87" w:rsidP="00521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25B1">
        <w:rPr>
          <w:rFonts w:ascii="Times New Roman" w:hAnsi="Times New Roman" w:cs="Times New Roman"/>
          <w:sz w:val="28"/>
          <w:szCs w:val="28"/>
        </w:rPr>
        <w:t xml:space="preserve">Окончание выполнения Работ: </w:t>
      </w:r>
      <w:r w:rsidRPr="00F5603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5603A">
        <w:rPr>
          <w:rFonts w:ascii="Times New Roman" w:hAnsi="Times New Roman" w:cs="Times New Roman"/>
          <w:sz w:val="28"/>
          <w:szCs w:val="28"/>
        </w:rPr>
        <w:t>60</w:t>
      </w:r>
      <w:r w:rsidRPr="00F56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603A">
        <w:rPr>
          <w:rFonts w:ascii="Times New Roman" w:hAnsi="Times New Roman" w:cs="Times New Roman"/>
          <w:sz w:val="28"/>
          <w:szCs w:val="28"/>
        </w:rPr>
        <w:t>(</w:t>
      </w:r>
      <w:r w:rsidR="00F5603A">
        <w:rPr>
          <w:rFonts w:ascii="Times New Roman" w:hAnsi="Times New Roman" w:cs="Times New Roman"/>
          <w:sz w:val="28"/>
          <w:szCs w:val="28"/>
        </w:rPr>
        <w:t>шестидесяти</w:t>
      </w:r>
      <w:r w:rsidRPr="00F5603A">
        <w:rPr>
          <w:rFonts w:ascii="Times New Roman" w:hAnsi="Times New Roman" w:cs="Times New Roman"/>
          <w:sz w:val="28"/>
          <w:szCs w:val="28"/>
        </w:rPr>
        <w:t xml:space="preserve">) </w:t>
      </w:r>
      <w:r w:rsidR="004922AB" w:rsidRPr="00F5603A">
        <w:rPr>
          <w:rFonts w:ascii="Times New Roman" w:hAnsi="Times New Roman" w:cs="Times New Roman"/>
          <w:sz w:val="28"/>
          <w:szCs w:val="28"/>
        </w:rPr>
        <w:t>рабочих</w:t>
      </w:r>
      <w:r w:rsidRPr="00F5603A">
        <w:rPr>
          <w:rFonts w:ascii="Times New Roman" w:hAnsi="Times New Roman" w:cs="Times New Roman"/>
          <w:sz w:val="28"/>
          <w:szCs w:val="28"/>
        </w:rPr>
        <w:t xml:space="preserve"> дней с даты </w:t>
      </w:r>
      <w:r w:rsidR="009C1179" w:rsidRPr="00F5603A">
        <w:rPr>
          <w:rFonts w:ascii="Times New Roman" w:hAnsi="Times New Roman" w:cs="Times New Roman"/>
          <w:sz w:val="28"/>
          <w:szCs w:val="28"/>
        </w:rPr>
        <w:t>подписания договора.</w:t>
      </w:r>
    </w:p>
    <w:p w:rsidR="009C1179" w:rsidRPr="00E7306C" w:rsidRDefault="009C1179" w:rsidP="00521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179" w:rsidRDefault="00521E87" w:rsidP="008C74C1">
      <w:pPr>
        <w:pStyle w:val="a4"/>
        <w:numPr>
          <w:ilvl w:val="0"/>
          <w:numId w:val="4"/>
        </w:numPr>
      </w:pPr>
      <w:r w:rsidRPr="0094035C">
        <w:t>Место выполнения Р</w:t>
      </w:r>
      <w:r w:rsidRPr="00E7306C">
        <w:t>абот</w:t>
      </w:r>
      <w:r w:rsidR="009C1179">
        <w:t xml:space="preserve">: 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 xml:space="preserve">157451 Костромская область, </w:t>
      </w:r>
      <w:proofErr w:type="spellStart"/>
      <w:r w:rsidRPr="00F5603A">
        <w:t>Кологривский</w:t>
      </w:r>
      <w:proofErr w:type="spellEnd"/>
      <w:r w:rsidRPr="00F5603A">
        <w:t xml:space="preserve"> район, </w:t>
      </w:r>
      <w:proofErr w:type="spellStart"/>
      <w:r w:rsidRPr="00F5603A">
        <w:t>Илешевское</w:t>
      </w:r>
      <w:proofErr w:type="spellEnd"/>
      <w:r w:rsidRPr="00F5603A">
        <w:t xml:space="preserve"> сельское поселение, пос. </w:t>
      </w:r>
      <w:r>
        <w:t xml:space="preserve">Красный Бор, ул. Школьная, д.2., 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 xml:space="preserve">157441 Костромская область, </w:t>
      </w:r>
      <w:proofErr w:type="spellStart"/>
      <w:r w:rsidRPr="00F5603A">
        <w:t>Кологривский</w:t>
      </w:r>
      <w:proofErr w:type="spellEnd"/>
      <w:r w:rsidRPr="00F5603A">
        <w:t xml:space="preserve"> </w:t>
      </w:r>
      <w:proofErr w:type="spellStart"/>
      <w:r w:rsidRPr="00F5603A">
        <w:t>мр</w:t>
      </w:r>
      <w:proofErr w:type="spellEnd"/>
      <w:r w:rsidRPr="00F5603A">
        <w:t xml:space="preserve">-н, </w:t>
      </w:r>
      <w:proofErr w:type="spellStart"/>
      <w:r w:rsidRPr="00F5603A">
        <w:t>Ильинское</w:t>
      </w:r>
      <w:proofErr w:type="spellEnd"/>
      <w:r w:rsidRPr="00F5603A">
        <w:t xml:space="preserve"> сельское поселение, п </w:t>
      </w:r>
      <w:proofErr w:type="spellStart"/>
      <w:r w:rsidRPr="00F5603A">
        <w:t>Воймас</w:t>
      </w:r>
      <w:proofErr w:type="spellEnd"/>
      <w:r w:rsidRPr="00F5603A">
        <w:t xml:space="preserve">, </w:t>
      </w:r>
      <w:proofErr w:type="spellStart"/>
      <w:r w:rsidRPr="00F5603A">
        <w:t>ул</w:t>
      </w:r>
      <w:proofErr w:type="spellEnd"/>
      <w:r w:rsidRPr="00F5603A">
        <w:t xml:space="preserve"> Школьная, д 3, </w:t>
      </w:r>
      <w:proofErr w:type="spellStart"/>
      <w:r w:rsidRPr="00F5603A">
        <w:t>пом</w:t>
      </w:r>
      <w:proofErr w:type="spellEnd"/>
      <w:r w:rsidRPr="00F5603A">
        <w:t xml:space="preserve"> 1, ком 1</w:t>
      </w:r>
      <w:r>
        <w:t>.,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>156519 по адресу: Костромская область, р-н Костромской</w:t>
      </w:r>
      <w:r>
        <w:t xml:space="preserve">, п Никольское, </w:t>
      </w:r>
      <w:proofErr w:type="spellStart"/>
      <w:r>
        <w:t>ул</w:t>
      </w:r>
      <w:proofErr w:type="spellEnd"/>
      <w:r>
        <w:t xml:space="preserve"> Зеленая, д 6.,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 xml:space="preserve">157211, по адресу: Костромская область, Галичский район, д. </w:t>
      </w:r>
      <w:proofErr w:type="spellStart"/>
      <w:r w:rsidRPr="00F5603A">
        <w:t>Челсма</w:t>
      </w:r>
      <w:proofErr w:type="spellEnd"/>
      <w:r w:rsidRPr="00F5603A">
        <w:t>, дом 38А</w:t>
      </w:r>
      <w:r>
        <w:t>.,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 xml:space="preserve">157160 Костромская область, </w:t>
      </w:r>
      <w:proofErr w:type="spellStart"/>
      <w:r w:rsidRPr="00F5603A">
        <w:t>Чухломский</w:t>
      </w:r>
      <w:proofErr w:type="spellEnd"/>
      <w:r w:rsidRPr="00F5603A">
        <w:t xml:space="preserve"> район, деревня </w:t>
      </w:r>
      <w:proofErr w:type="spellStart"/>
      <w:r w:rsidRPr="00F5603A">
        <w:t>Ильинское</w:t>
      </w:r>
      <w:proofErr w:type="spellEnd"/>
      <w:r w:rsidRPr="00F5603A">
        <w:t>, Центральная улица, 2</w:t>
      </w:r>
      <w:r>
        <w:t>.</w:t>
      </w:r>
      <w:r w:rsidRPr="00F5603A">
        <w:t xml:space="preserve">, 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>157200 г. Галич, ул. Касаткиной 12</w:t>
      </w:r>
      <w:r>
        <w:t>.,</w:t>
      </w:r>
    </w:p>
    <w:p w:rsidR="00F5603A" w:rsidRDefault="00F5603A" w:rsidP="00F5603A">
      <w:pPr>
        <w:pStyle w:val="a4"/>
        <w:ind w:left="928"/>
      </w:pPr>
    </w:p>
    <w:p w:rsidR="00F5603A" w:rsidRDefault="00F5603A" w:rsidP="00F5603A">
      <w:pPr>
        <w:pStyle w:val="a4"/>
        <w:ind w:left="928"/>
      </w:pPr>
      <w:r w:rsidRPr="00F5603A">
        <w:t xml:space="preserve">157817 Костромская обл., </w:t>
      </w:r>
      <w:proofErr w:type="spellStart"/>
      <w:r w:rsidRPr="00F5603A">
        <w:t>Нерехтский</w:t>
      </w:r>
      <w:proofErr w:type="spellEnd"/>
      <w:r w:rsidRPr="00F5603A">
        <w:t xml:space="preserve"> р-н., с. </w:t>
      </w:r>
      <w:proofErr w:type="spellStart"/>
      <w:r w:rsidRPr="00F5603A">
        <w:t>Григорцево</w:t>
      </w:r>
      <w:proofErr w:type="spellEnd"/>
      <w:r w:rsidRPr="00F5603A">
        <w:t>, Ленина пл., д.3</w:t>
      </w:r>
      <w:r>
        <w:t>.,</w:t>
      </w:r>
    </w:p>
    <w:p w:rsidR="00F5603A" w:rsidRDefault="00F5603A" w:rsidP="00F5603A">
      <w:pPr>
        <w:pStyle w:val="a4"/>
        <w:ind w:left="928"/>
      </w:pPr>
    </w:p>
    <w:p w:rsidR="00F5603A" w:rsidRDefault="00C0620C" w:rsidP="00F5603A">
      <w:pPr>
        <w:pStyle w:val="a4"/>
        <w:ind w:left="928"/>
      </w:pPr>
      <w:r w:rsidRPr="00C0620C">
        <w:t xml:space="preserve">157222 Костромская область, р-н. Галичский, с. </w:t>
      </w:r>
      <w:proofErr w:type="spellStart"/>
      <w:r w:rsidRPr="00C0620C">
        <w:t>Берёзовец</w:t>
      </w:r>
      <w:proofErr w:type="spellEnd"/>
      <w:r w:rsidRPr="00C0620C">
        <w:t>, ул. Бориса Лебедева, д. 13</w:t>
      </w:r>
      <w:r>
        <w:t>.,</w:t>
      </w:r>
    </w:p>
    <w:p w:rsidR="00C0620C" w:rsidRDefault="00C0620C" w:rsidP="00F5603A">
      <w:pPr>
        <w:pStyle w:val="a4"/>
        <w:ind w:left="928"/>
      </w:pPr>
    </w:p>
    <w:p w:rsidR="00C0620C" w:rsidRDefault="00C0620C" w:rsidP="00F5603A">
      <w:pPr>
        <w:pStyle w:val="a4"/>
        <w:ind w:left="928"/>
      </w:pPr>
    </w:p>
    <w:p w:rsidR="00C0620C" w:rsidRDefault="00C0620C" w:rsidP="00F5603A">
      <w:pPr>
        <w:pStyle w:val="a4"/>
        <w:ind w:left="928"/>
      </w:pPr>
      <w:r w:rsidRPr="00C0620C">
        <w:t xml:space="preserve">157423. Костромская область, </w:t>
      </w:r>
      <w:proofErr w:type="spellStart"/>
      <w:r w:rsidRPr="00C0620C">
        <w:t>Межевской</w:t>
      </w:r>
      <w:proofErr w:type="spellEnd"/>
      <w:r w:rsidRPr="00C0620C">
        <w:t xml:space="preserve"> район, с. Селино</w:t>
      </w:r>
      <w:r>
        <w:t>.,</w:t>
      </w:r>
    </w:p>
    <w:p w:rsidR="00F5603A" w:rsidRPr="008B08C4" w:rsidRDefault="00F5603A" w:rsidP="00C0620C"/>
    <w:p w:rsidR="008B08C4" w:rsidRPr="009C1179" w:rsidRDefault="008B08C4" w:rsidP="008B08C4">
      <w:pPr>
        <w:pStyle w:val="a4"/>
        <w:ind w:left="928"/>
      </w:pPr>
    </w:p>
    <w:p w:rsidR="00521E87" w:rsidRPr="009C1179" w:rsidRDefault="00521E87" w:rsidP="00FC1332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="120"/>
        <w:ind w:left="357" w:hanging="357"/>
        <w:jc w:val="center"/>
        <w:rPr>
          <w:b/>
        </w:rPr>
      </w:pPr>
      <w:r w:rsidRPr="009C1179">
        <w:rPr>
          <w:b/>
        </w:rPr>
        <w:t>ХАРАКТЕРИСТИКИ ВЫПОЛНЯЕМЫХ РАБОТ</w:t>
      </w:r>
    </w:p>
    <w:p w:rsidR="00521E87" w:rsidRPr="00686A69" w:rsidRDefault="00521E87" w:rsidP="00521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:rsidR="00521E87" w:rsidRPr="00E07338" w:rsidRDefault="00521E87" w:rsidP="00521E8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338">
        <w:rPr>
          <w:rFonts w:ascii="Times New Roman" w:hAnsi="Times New Roman" w:cs="Times New Roman"/>
          <w:i/>
          <w:sz w:val="28"/>
          <w:szCs w:val="28"/>
        </w:rPr>
        <w:t xml:space="preserve">технические характеристики работ: </w:t>
      </w:r>
    </w:p>
    <w:p w:rsidR="00521E87" w:rsidRPr="00E07338" w:rsidRDefault="008B08C4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64">
        <w:rPr>
          <w:rFonts w:ascii="Times New Roman" w:hAnsi="Times New Roman" w:cs="Times New Roman"/>
          <w:sz w:val="28"/>
          <w:szCs w:val="28"/>
        </w:rPr>
        <w:t xml:space="preserve">    </w:t>
      </w:r>
      <w:r w:rsidR="00125566" w:rsidRPr="00545A64">
        <w:rPr>
          <w:rFonts w:ascii="Times New Roman" w:hAnsi="Times New Roman" w:cs="Times New Roman"/>
          <w:sz w:val="28"/>
          <w:szCs w:val="28"/>
        </w:rPr>
        <w:t>ремонт</w:t>
      </w:r>
      <w:r w:rsidR="00545A64" w:rsidRPr="00545A64">
        <w:rPr>
          <w:rFonts w:ascii="Times New Roman" w:hAnsi="Times New Roman" w:cs="Times New Roman"/>
          <w:sz w:val="28"/>
          <w:szCs w:val="28"/>
        </w:rPr>
        <w:t xml:space="preserve"> крыльца </w:t>
      </w:r>
      <w:r w:rsidR="00545A64">
        <w:rPr>
          <w:rFonts w:ascii="Times New Roman" w:hAnsi="Times New Roman" w:cs="Times New Roman"/>
          <w:sz w:val="28"/>
          <w:szCs w:val="28"/>
        </w:rPr>
        <w:t>и прилегающих зон, устройство пандуса, устройство сигнализации вызова персонала.</w:t>
      </w:r>
    </w:p>
    <w:p w:rsidR="00521E87" w:rsidRPr="00E07338" w:rsidRDefault="00521E87" w:rsidP="00521E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07338">
        <w:rPr>
          <w:rFonts w:ascii="Times New Roman" w:hAnsi="Times New Roman"/>
          <w:sz w:val="28"/>
          <w:szCs w:val="28"/>
        </w:rPr>
        <w:t xml:space="preserve">                - </w:t>
      </w:r>
      <w:r w:rsidRPr="00E07338">
        <w:rPr>
          <w:rFonts w:ascii="Times New Roman" w:hAnsi="Times New Roman"/>
          <w:i/>
          <w:sz w:val="28"/>
          <w:szCs w:val="28"/>
        </w:rPr>
        <w:t>функциональные характеристики работ:</w:t>
      </w:r>
    </w:p>
    <w:p w:rsidR="00521E87" w:rsidRPr="00FC1332" w:rsidRDefault="00521E87" w:rsidP="00521E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B2929">
        <w:rPr>
          <w:rFonts w:ascii="Times New Roman" w:hAnsi="Times New Roman"/>
          <w:sz w:val="28"/>
          <w:szCs w:val="28"/>
        </w:rPr>
        <w:t xml:space="preserve">               Все работы Подрядчик выполняет с использованием собственных материалов и оборудования.</w:t>
      </w:r>
      <w:r w:rsidRPr="00FC1332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521E87" w:rsidRPr="00F5047F" w:rsidRDefault="00521E87" w:rsidP="00521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47F">
        <w:rPr>
          <w:rFonts w:ascii="Times New Roman" w:hAnsi="Times New Roman"/>
          <w:sz w:val="28"/>
          <w:szCs w:val="28"/>
        </w:rPr>
        <w:lastRenderedPageBreak/>
        <w:t xml:space="preserve">                 Работы должны быть выполнены в указанные сроки, в полном объеме и качественно в соответствии со сметой.</w:t>
      </w:r>
    </w:p>
    <w:p w:rsidR="00521E87" w:rsidRPr="00F5047F" w:rsidRDefault="00521E87" w:rsidP="00521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47F">
        <w:rPr>
          <w:rFonts w:ascii="Times New Roman" w:hAnsi="Times New Roman"/>
          <w:sz w:val="28"/>
          <w:szCs w:val="28"/>
        </w:rPr>
        <w:t>Ответственность за соблюдение правил пожарной безопасности, охраны труда, санитарно-гигиенического режима при выполнении работ возлагаются на Подрядчика, который должен своим приказом назначить лицо, ответственное за проведением работ и соблюдение вышеуказанных правил.</w:t>
      </w:r>
    </w:p>
    <w:p w:rsidR="00521E87" w:rsidRPr="00FC1332" w:rsidRDefault="00521E87" w:rsidP="00521E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21E87" w:rsidRPr="00C31656" w:rsidRDefault="00521E87" w:rsidP="00521E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31656">
        <w:rPr>
          <w:rFonts w:ascii="Times New Roman" w:hAnsi="Times New Roman"/>
          <w:sz w:val="28"/>
          <w:szCs w:val="28"/>
        </w:rPr>
        <w:t xml:space="preserve">                - </w:t>
      </w:r>
      <w:r w:rsidRPr="00C31656">
        <w:rPr>
          <w:rFonts w:ascii="Times New Roman" w:hAnsi="Times New Roman"/>
          <w:i/>
          <w:sz w:val="28"/>
          <w:szCs w:val="28"/>
        </w:rPr>
        <w:t xml:space="preserve">описание результата выполненных работ; </w:t>
      </w:r>
    </w:p>
    <w:p w:rsidR="00521E87" w:rsidRPr="005C5328" w:rsidRDefault="00521E87" w:rsidP="00521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656">
        <w:rPr>
          <w:rFonts w:ascii="Times New Roman" w:hAnsi="Times New Roman"/>
          <w:sz w:val="28"/>
          <w:szCs w:val="28"/>
        </w:rPr>
        <w:t xml:space="preserve">             Работы должны быть выполнены качественно и в соответствии с общепринятой профессиональной методикой и практикой</w:t>
      </w:r>
      <w:r w:rsidR="00125566" w:rsidRPr="00C31656">
        <w:rPr>
          <w:rFonts w:ascii="Times New Roman" w:hAnsi="Times New Roman"/>
          <w:sz w:val="28"/>
          <w:szCs w:val="28"/>
        </w:rPr>
        <w:t>.</w:t>
      </w:r>
      <w:r w:rsidRPr="00C31656">
        <w:rPr>
          <w:rFonts w:ascii="Times New Roman" w:hAnsi="Times New Roman"/>
          <w:sz w:val="28"/>
          <w:szCs w:val="28"/>
        </w:rPr>
        <w:t xml:space="preserve"> Целью выполнения работ является повышение безопасности.</w:t>
      </w:r>
    </w:p>
    <w:p w:rsidR="00521E87" w:rsidRPr="00E7306C" w:rsidRDefault="00521E87" w:rsidP="00521E87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1E87" w:rsidRPr="0094035C" w:rsidRDefault="00521E87" w:rsidP="00521E87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:rsidR="00521E87" w:rsidRPr="0094035C" w:rsidRDefault="00521E87" w:rsidP="00521E87">
      <w:pPr>
        <w:pStyle w:val="a4"/>
        <w:numPr>
          <w:ilvl w:val="0"/>
          <w:numId w:val="2"/>
        </w:numPr>
        <w:spacing w:before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:rsidR="00521E87" w:rsidRDefault="00521E87" w:rsidP="00521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</w:t>
      </w:r>
      <w:r w:rsidRPr="00E7306C">
        <w:rPr>
          <w:rFonts w:ascii="Times New Roman" w:hAnsi="Times New Roman"/>
          <w:sz w:val="28"/>
          <w:szCs w:val="28"/>
        </w:rPr>
        <w:t>:</w:t>
      </w:r>
    </w:p>
    <w:p w:rsidR="00521E87" w:rsidRDefault="00521E87" w:rsidP="00521E87">
      <w:pPr>
        <w:pStyle w:val="a4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>
        <w:t> </w:t>
      </w:r>
      <w:r w:rsidRPr="003E0BC8">
        <w:t>Градостроительный кодекс Российской</w:t>
      </w:r>
      <w:r>
        <w:t xml:space="preserve"> Федерации</w:t>
      </w:r>
      <w:r w:rsidRPr="003E0BC8">
        <w:t xml:space="preserve"> от 29.12.2004 </w:t>
      </w:r>
      <w:r>
        <w:br/>
        <w:t>№</w:t>
      </w:r>
      <w:r w:rsidRPr="003E0BC8">
        <w:t xml:space="preserve"> 190-ФЗ (ред. от 27.12.2019)</w:t>
      </w:r>
      <w:r>
        <w:t>;</w:t>
      </w:r>
    </w:p>
    <w:p w:rsidR="00521E87" w:rsidRPr="0094035C" w:rsidRDefault="00521E87" w:rsidP="00521E87">
      <w:pPr>
        <w:pStyle w:val="a4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>
        <w:t> </w:t>
      </w:r>
      <w:r w:rsidRPr="0094035C"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:rsidR="00521E87" w:rsidRPr="0094035C" w:rsidRDefault="00521E87" w:rsidP="00521E87">
      <w:pPr>
        <w:pStyle w:val="a4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>
        <w:t> </w:t>
      </w:r>
      <w:r w:rsidRPr="0094035C">
        <w:t>Федеральный закон от 17.07.1999 № 176-ФЗ (ред. от 29.06.2018)</w:t>
      </w:r>
      <w:r>
        <w:br/>
      </w:r>
      <w:r w:rsidRPr="0094035C">
        <w:t>«О почтовой связи»;</w:t>
      </w:r>
    </w:p>
    <w:p w:rsidR="00521E87" w:rsidRPr="0094035C" w:rsidRDefault="00521E87" w:rsidP="00521E87">
      <w:pPr>
        <w:pStyle w:val="a4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>
        <w:t> </w:t>
      </w:r>
      <w:r w:rsidRPr="0094035C">
        <w:t>Федеральный закон от 30.12.2009 № 384-ФЗ (ред. от 02.07.2013) «Технический регламент о безопасности зданий и сооружений»;</w:t>
      </w:r>
    </w:p>
    <w:p w:rsidR="00521E87" w:rsidRPr="0094035C" w:rsidRDefault="00521E87" w:rsidP="00521E87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Постановление Правительства РФ от 25.04.2012 №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390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94035C">
        <w:rPr>
          <w:rFonts w:ascii="Times New Roman" w:eastAsia="Times New Roman" w:hAnsi="Times New Roman"/>
          <w:sz w:val="28"/>
          <w:szCs w:val="28"/>
        </w:rPr>
        <w:t xml:space="preserve">«О противопожарном режиме» </w:t>
      </w:r>
      <w:r w:rsidRPr="0094035C">
        <w:rPr>
          <w:rFonts w:ascii="Times New Roman" w:hAnsi="Times New Roman"/>
          <w:sz w:val="28"/>
          <w:szCs w:val="28"/>
        </w:rPr>
        <w:t>(ред. от 20.09.2019 года)</w:t>
      </w:r>
      <w:r w:rsidRPr="0094035C">
        <w:rPr>
          <w:rFonts w:ascii="Times New Roman" w:eastAsia="Times New Roman" w:hAnsi="Times New Roman"/>
          <w:sz w:val="28"/>
          <w:szCs w:val="28"/>
        </w:rPr>
        <w:t>;</w:t>
      </w:r>
    </w:p>
    <w:p w:rsidR="00521E87" w:rsidRPr="0094035C" w:rsidRDefault="00521E87" w:rsidP="00521E8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859F6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 ГОСТ </w:t>
      </w:r>
      <w:r w:rsidRPr="0094035C">
        <w:rPr>
          <w:rFonts w:ascii="Times New Roman" w:eastAsia="Times New Roman" w:hAnsi="Times New Roman"/>
          <w:color w:val="000000" w:themeColor="text1"/>
          <w:sz w:val="28"/>
          <w:szCs w:val="28"/>
        </w:rPr>
        <w:t>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:rsidR="00521E87" w:rsidRPr="0094035C" w:rsidRDefault="00521E87" w:rsidP="00521E87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СП 45.13330.2017 «Актуализированная редакция СНиП 3.02.01-87 «Земляные сооружения, основания и фундаменты»;</w:t>
      </w:r>
    </w:p>
    <w:p w:rsidR="00521E87" w:rsidRPr="0094035C" w:rsidRDefault="00521E87" w:rsidP="00521E87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СП 70.13330.2012 (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 изменениями №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1,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3) «Актуализированная редакция СНиП 3.03.01-87 «Несущие и ограждающие конструкции»;</w:t>
      </w:r>
    </w:p>
    <w:p w:rsidR="00521E87" w:rsidRPr="0094035C" w:rsidRDefault="00521E87" w:rsidP="00521E87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СП 28.13330.2017 «Защита строительных конструкций от коррозии. Актуализированная редакция СНиП 2.03.11-85 (с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зменением </w:t>
      </w:r>
      <w:r>
        <w:rPr>
          <w:rFonts w:ascii="Times New Roman" w:eastAsia="Times New Roman" w:hAnsi="Times New Roman"/>
          <w:sz w:val="28"/>
          <w:szCs w:val="28"/>
        </w:rPr>
        <w:t>№ </w:t>
      </w:r>
      <w:r w:rsidRPr="0094035C">
        <w:rPr>
          <w:rFonts w:ascii="Times New Roman" w:eastAsia="Times New Roman" w:hAnsi="Times New Roman"/>
          <w:sz w:val="28"/>
          <w:szCs w:val="28"/>
        </w:rPr>
        <w:t>1)»;</w:t>
      </w:r>
    </w:p>
    <w:p w:rsidR="00521E87" w:rsidRPr="0094035C" w:rsidRDefault="00521E87" w:rsidP="00521E8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СНиП 21-01-97 (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 изменениями №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1,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2) «Пожарная безопасность зданий и сооружений» (</w:t>
      </w:r>
      <w:r w:rsidRPr="0094035C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9403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Росстандартом в качестве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94035C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 112.13330.2011</w:t>
      </w:r>
      <w:r w:rsidRPr="0094035C">
        <w:rPr>
          <w:rFonts w:ascii="Times New Roman" w:hAnsi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)</w:t>
      </w:r>
      <w:r w:rsidRPr="0094035C">
        <w:rPr>
          <w:rFonts w:ascii="Times New Roman" w:eastAsia="Times New Roman" w:hAnsi="Times New Roman"/>
          <w:sz w:val="28"/>
          <w:szCs w:val="28"/>
        </w:rPr>
        <w:t>;</w:t>
      </w:r>
    </w:p>
    <w:p w:rsidR="00521E87" w:rsidRPr="0094035C" w:rsidRDefault="00521E87" w:rsidP="00521E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>СНиП 12-03-2001 «Безопаснос</w:t>
      </w:r>
      <w:r>
        <w:rPr>
          <w:rFonts w:ascii="Times New Roman" w:eastAsia="Times New Roman" w:hAnsi="Times New Roman"/>
          <w:sz w:val="28"/>
          <w:szCs w:val="28"/>
        </w:rPr>
        <w:t>ть труда в строительстве. Часть </w:t>
      </w:r>
      <w:r w:rsidRPr="0094035C">
        <w:rPr>
          <w:rFonts w:ascii="Times New Roman" w:eastAsia="Times New Roman" w:hAnsi="Times New Roman"/>
          <w:sz w:val="28"/>
          <w:szCs w:val="28"/>
        </w:rPr>
        <w:t>1. Общие требования» (</w:t>
      </w:r>
      <w:r w:rsidRPr="0094035C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9403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Росстандартом в качестве </w:t>
      </w:r>
      <w:r w:rsidRPr="0094035C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</w:t>
      </w:r>
      <w:r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94035C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4</w:t>
      </w:r>
      <w:r w:rsidR="0058426E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9</w:t>
      </w:r>
      <w:r w:rsidRPr="0094035C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.13330.2010)</w:t>
      </w:r>
      <w:r w:rsidRPr="0094035C">
        <w:rPr>
          <w:rFonts w:ascii="Times New Roman" w:eastAsia="Times New Roman" w:hAnsi="Times New Roman"/>
          <w:sz w:val="28"/>
          <w:szCs w:val="28"/>
        </w:rPr>
        <w:t>;</w:t>
      </w:r>
    </w:p>
    <w:p w:rsidR="00521E87" w:rsidRPr="0094035C" w:rsidRDefault="00521E87" w:rsidP="00521E87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B8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СНиП 12-04-2002 «Безопасность </w:t>
      </w:r>
      <w:r>
        <w:rPr>
          <w:rFonts w:ascii="Times New Roman" w:eastAsia="Times New Roman" w:hAnsi="Times New Roman"/>
          <w:sz w:val="28"/>
          <w:szCs w:val="28"/>
        </w:rPr>
        <w:t>труда в строительстве. Часть </w:t>
      </w:r>
      <w:r w:rsidRPr="0094035C">
        <w:rPr>
          <w:rFonts w:ascii="Times New Roman" w:eastAsia="Times New Roman" w:hAnsi="Times New Roman"/>
          <w:sz w:val="28"/>
          <w:szCs w:val="28"/>
        </w:rPr>
        <w:t>2. Строительное производство»;</w:t>
      </w:r>
    </w:p>
    <w:p w:rsidR="00521E87" w:rsidRPr="0094035C" w:rsidRDefault="00521E87" w:rsidP="00521E87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4634B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94035C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:rsidR="00521E87" w:rsidRPr="0094035C" w:rsidRDefault="00521E87" w:rsidP="00521E87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34B8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>СП 63.13330.201</w:t>
      </w:r>
      <w:r w:rsidR="0058426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 «Бетонные и железобетонные конструкции»;</w:t>
      </w:r>
    </w:p>
    <w:p w:rsidR="00521E87" w:rsidRPr="0094035C" w:rsidRDefault="00521E87" w:rsidP="00521E87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34B8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94035C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94035C">
        <w:rPr>
          <w:rFonts w:ascii="Times New Roman" w:eastAsia="Times New Roman" w:hAnsi="Times New Roman"/>
          <w:sz w:val="28"/>
          <w:szCs w:val="28"/>
          <w:shd w:val="clear" w:color="auto" w:fill="FFFFFF"/>
        </w:rPr>
        <w:t>от 03 июня 2003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 г. № </w:t>
      </w:r>
      <w:r w:rsidRPr="0094035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118 «О введении в действие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94035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санитарно-эпидемиологических правил и нормативов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94035C">
        <w:rPr>
          <w:rFonts w:ascii="Times New Roman" w:eastAsia="Times New Roman" w:hAnsi="Times New Roman"/>
          <w:sz w:val="28"/>
          <w:szCs w:val="28"/>
          <w:shd w:val="clear" w:color="auto" w:fill="FFFFFF"/>
        </w:rPr>
        <w:t>СанПиН 2.2.2/2.4.1340-03</w:t>
      </w:r>
      <w:r w:rsidRPr="0094035C">
        <w:rPr>
          <w:rFonts w:ascii="Times New Roman" w:eastAsia="Times New Roman" w:hAnsi="Times New Roman"/>
          <w:sz w:val="28"/>
          <w:szCs w:val="28"/>
        </w:rPr>
        <w:t>»;</w:t>
      </w:r>
    </w:p>
    <w:p w:rsidR="00521E87" w:rsidRDefault="00521E87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Pr="0094035C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Правила по охране труда в строительстве, </w:t>
      </w:r>
      <w:r w:rsidRPr="0094035C">
        <w:rPr>
          <w:rFonts w:ascii="Times New Roman" w:hAnsi="Times New Roman"/>
          <w:color w:val="000000" w:themeColor="text1"/>
          <w:spacing w:val="2"/>
          <w:sz w:val="28"/>
          <w:szCs w:val="28"/>
        </w:rPr>
        <w:t>утвержденные приказом Министерств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а</w:t>
      </w:r>
      <w:r w:rsidRPr="0094035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труда и социальной</w:t>
      </w:r>
      <w:r w:rsidRPr="0094035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защиты РФ от 1 июня 2015 года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№</w:t>
      </w:r>
      <w:r w:rsidRPr="0094035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336н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 (ред. от 20.12.2018)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3B0889" w:rsidRPr="003116E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СП 118.13330.2012* Общественные здания и сооружения. Актуализированная редакция СНиП 31-06-2009;</w:t>
      </w:r>
    </w:p>
    <w:p w:rsidR="003B0889" w:rsidRPr="003116E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СП 31-110-2003 Проектирование и монтаж электроустановок жилых и общественных зданий;</w:t>
      </w:r>
    </w:p>
    <w:p w:rsidR="003B0889" w:rsidRPr="003116E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СП 256.1325800.2016 Электроустановки жилых и общественных зданий. Правила проектирования и монтажа;</w:t>
      </w:r>
    </w:p>
    <w:p w:rsidR="003B0889" w:rsidRPr="003A207D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3A207D">
        <w:rPr>
          <w:color w:val="000000"/>
        </w:rPr>
        <w:tab/>
      </w:r>
      <w:r w:rsidRPr="003A207D">
        <w:t>СП 76.13330.2016 Электротехнические устройства;</w:t>
      </w:r>
    </w:p>
    <w:p w:rsidR="003B0889" w:rsidRPr="003116E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СП 52.13330.2016 Естественное и искусственное освещение;</w:t>
      </w:r>
    </w:p>
    <w:p w:rsidR="003B0889" w:rsidRPr="003116E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РД 153-34.0-20.527-98 Руководящие указания по расчету токов короткого замыкания и выбору электрооборудования (Разделы 1-5, Разделы 6-10 Приложения);</w:t>
      </w:r>
    </w:p>
    <w:p w:rsidR="003B0889" w:rsidRPr="003B0889" w:rsidRDefault="003B0889" w:rsidP="003B08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116E9">
        <w:rPr>
          <w:color w:val="000000"/>
        </w:rPr>
        <w:tab/>
        <w:t>СО 153-34.03.603-2003 Инструкция по применению и испытанию средств защиты, используемых в электроустановках;</w:t>
      </w:r>
    </w:p>
    <w:p w:rsidR="00C0620C" w:rsidRDefault="00C0620C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 48.13330.2011 «Организация строительства» (актуализированная ред. СНиП 12-01-2004).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,</w:t>
      </w:r>
    </w:p>
    <w:p w:rsidR="00C0620C" w:rsidRDefault="00C0620C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 73.13330.2012 «Внутренние санитарно-техни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ческие системы».,</w:t>
      </w:r>
    </w:p>
    <w:p w:rsidR="00C0620C" w:rsidRDefault="00C0620C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 124.13330.2012 «Тепловые сети».,</w:t>
      </w:r>
    </w:p>
    <w:p w:rsidR="00C0620C" w:rsidRDefault="00C0620C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 17.13330.2017 «Кровли».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,</w:t>
      </w:r>
    </w:p>
    <w:p w:rsidR="00C0620C" w:rsidRDefault="00C0620C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 29.13330.2011 (с изм. 1, 2) "Полы": Регламентирует устройство напольных покрытий.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,</w:t>
      </w:r>
    </w:p>
    <w:p w:rsidR="00C0620C" w:rsidRPr="003B0889" w:rsidRDefault="00C0620C" w:rsidP="003B088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3B0889" w:rsidRP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СП 71.13330.20</w:t>
      </w:r>
      <w:r w:rsidR="003B0889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17 Изоляционные и отделочные покрытия. </w:t>
      </w:r>
    </w:p>
    <w:p w:rsidR="00521E87" w:rsidRDefault="00521E87" w:rsidP="00521E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521E87" w:rsidRDefault="00521E87" w:rsidP="00521E87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:rsidR="00521E87" w:rsidRPr="0094035C" w:rsidRDefault="00521E87" w:rsidP="00521E8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</w:t>
      </w:r>
      <w:r>
        <w:rPr>
          <w:rFonts w:ascii="Times New Roman" w:hAnsi="Times New Roman"/>
          <w:sz w:val="28"/>
          <w:szCs w:val="28"/>
        </w:rPr>
        <w:tab/>
      </w:r>
      <w:r>
        <w:rPr>
          <w:rStyle w:val="a6"/>
          <w:rFonts w:ascii="Times New Roman" w:hAnsi="Times New Roman"/>
          <w:sz w:val="28"/>
          <w:szCs w:val="28"/>
        </w:rPr>
        <w:tab/>
      </w:r>
      <w:r w:rsidRPr="00192A12">
        <w:rPr>
          <w:rFonts w:ascii="Times New Roman" w:hAnsi="Times New Roman"/>
          <w:sz w:val="28"/>
          <w:szCs w:val="28"/>
        </w:rPr>
        <w:t xml:space="preserve">Работы должны выполняться в рабочее время </w:t>
      </w:r>
      <w:r w:rsidRPr="0094035C">
        <w:rPr>
          <w:rFonts w:ascii="Times New Roman" w:hAnsi="Times New Roman"/>
          <w:sz w:val="28"/>
          <w:szCs w:val="28"/>
        </w:rPr>
        <w:t>в рабочие дни (понедельник, вторник, среда, четверг, пятница), кроме дней, официально объявленных праздничными.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753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</w:p>
    <w:p w:rsidR="00521E87" w:rsidRPr="0094035C" w:rsidRDefault="00521E87" w:rsidP="00521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:rsidR="00521E87" w:rsidRPr="0094035C" w:rsidRDefault="00521E87" w:rsidP="0052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</w:t>
      </w:r>
      <w:r w:rsidRPr="0094035C">
        <w:rPr>
          <w:rFonts w:ascii="Times New Roman" w:eastAsia="Times New Roman" w:hAnsi="Times New Roman"/>
          <w:sz w:val="28"/>
          <w:szCs w:val="28"/>
        </w:rPr>
        <w:lastRenderedPageBreak/>
        <w:t>надзора.</w:t>
      </w:r>
    </w:p>
    <w:p w:rsidR="00521E87" w:rsidRPr="0094035C" w:rsidRDefault="00521E87" w:rsidP="0052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</w:t>
      </w:r>
      <w:r w:rsidR="008D7586">
        <w:rPr>
          <w:rFonts w:ascii="Times New Roman" w:eastAsia="Times New Roman" w:hAnsi="Times New Roman"/>
          <w:sz w:val="28"/>
          <w:szCs w:val="28"/>
        </w:rPr>
        <w:t>,</w:t>
      </w:r>
      <w:r w:rsidRPr="0094035C">
        <w:rPr>
          <w:rFonts w:ascii="Times New Roman" w:eastAsia="Times New Roman" w:hAnsi="Times New Roman"/>
          <w:sz w:val="28"/>
          <w:szCs w:val="28"/>
        </w:rPr>
        <w:t xml:space="preserve"> и техники безопасности на Объекте Заказчика. Копия приказа представляется Заказчику до начала выполнения Работ.</w:t>
      </w:r>
    </w:p>
    <w:p w:rsidR="00521E87" w:rsidRPr="0094035C" w:rsidRDefault="00521E87" w:rsidP="00521E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7532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4035C">
        <w:rPr>
          <w:rFonts w:ascii="Times New Roman" w:hAnsi="Times New Roman"/>
          <w:sz w:val="28"/>
          <w:szCs w:val="28"/>
        </w:rPr>
        <w:t>Для выполнения Р</w:t>
      </w:r>
      <w:r w:rsidRPr="00E7306C">
        <w:rPr>
          <w:rFonts w:ascii="Times New Roman" w:hAnsi="Times New Roman"/>
          <w:sz w:val="28"/>
          <w:szCs w:val="28"/>
        </w:rPr>
        <w:t>абот П</w:t>
      </w:r>
      <w:r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:rsidR="00521E87" w:rsidRPr="0094035C" w:rsidRDefault="00521E87" w:rsidP="00521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>
        <w:rPr>
          <w:rFonts w:ascii="Times New Roman" w:hAnsi="Times New Roman"/>
          <w:sz w:val="28"/>
          <w:szCs w:val="28"/>
        </w:rPr>
        <w:br/>
      </w:r>
      <w:r w:rsidRPr="0094035C">
        <w:rPr>
          <w:rFonts w:ascii="Times New Roman" w:hAnsi="Times New Roman"/>
          <w:sz w:val="28"/>
          <w:szCs w:val="28"/>
        </w:rPr>
        <w:t>и не допускать привлечения субподрядными организациями иностранных рабочих без соответствующей регистрации</w:t>
      </w:r>
      <w:r w:rsidR="00777A74">
        <w:rPr>
          <w:rFonts w:ascii="Times New Roman" w:hAnsi="Times New Roman"/>
          <w:sz w:val="28"/>
          <w:szCs w:val="28"/>
        </w:rPr>
        <w:t>,</w:t>
      </w:r>
      <w:r w:rsidRPr="0094035C">
        <w:rPr>
          <w:rFonts w:ascii="Times New Roman" w:hAnsi="Times New Roman"/>
          <w:sz w:val="28"/>
          <w:szCs w:val="28"/>
        </w:rPr>
        <w:t xml:space="preserve">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</w:t>
      </w:r>
      <w:r w:rsidR="00F75321">
        <w:rPr>
          <w:rFonts w:ascii="Times New Roman" w:eastAsia="BatangChe" w:hAnsi="Times New Roman"/>
          <w:sz w:val="28"/>
          <w:szCs w:val="28"/>
        </w:rPr>
        <w:t>4</w:t>
      </w:r>
      <w:r>
        <w:rPr>
          <w:rFonts w:ascii="Times New Roman" w:eastAsia="BatangChe" w:hAnsi="Times New Roman"/>
          <w:sz w:val="28"/>
          <w:szCs w:val="28"/>
        </w:rPr>
        <w:t>.</w:t>
      </w:r>
      <w:r>
        <w:rPr>
          <w:rFonts w:ascii="Times New Roman" w:eastAsia="BatangChe" w:hAnsi="Times New Roman"/>
          <w:sz w:val="28"/>
          <w:szCs w:val="28"/>
        </w:rPr>
        <w:tab/>
      </w:r>
      <w:r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</w:t>
      </w:r>
      <w:r>
        <w:rPr>
          <w:rFonts w:ascii="Times New Roman" w:eastAsia="BatangChe" w:hAnsi="Times New Roman"/>
          <w:sz w:val="28"/>
          <w:szCs w:val="28"/>
        </w:rPr>
        <w:t>ими в употреблении, ремонте, не</w:t>
      </w:r>
      <w:r w:rsidRPr="0094035C">
        <w:rPr>
          <w:rFonts w:ascii="Times New Roman" w:eastAsia="BatangChe" w:hAnsi="Times New Roman"/>
          <w:sz w:val="28"/>
          <w:szCs w:val="28"/>
        </w:rPr>
        <w:t>восстановлен</w:t>
      </w:r>
      <w:r w:rsidR="00C37D0D">
        <w:rPr>
          <w:rFonts w:ascii="Times New Roman" w:eastAsia="BatangChe" w:hAnsi="Times New Roman"/>
          <w:sz w:val="28"/>
          <w:szCs w:val="28"/>
        </w:rPr>
        <w:t>н</w:t>
      </w:r>
      <w:r w:rsidRPr="0094035C">
        <w:rPr>
          <w:rFonts w:ascii="Times New Roman" w:eastAsia="BatangChe" w:hAnsi="Times New Roman"/>
          <w:sz w:val="28"/>
          <w:szCs w:val="28"/>
        </w:rPr>
        <w:t>ы</w:t>
      </w:r>
      <w:r>
        <w:rPr>
          <w:rFonts w:ascii="Times New Roman" w:eastAsia="BatangChe" w:hAnsi="Times New Roman"/>
          <w:sz w:val="28"/>
          <w:szCs w:val="28"/>
        </w:rPr>
        <w:t>ми</w:t>
      </w:r>
      <w:r w:rsidRPr="0094035C">
        <w:rPr>
          <w:rFonts w:ascii="Times New Roman" w:eastAsia="BatangChe" w:hAnsi="Times New Roman"/>
          <w:sz w:val="28"/>
          <w:szCs w:val="28"/>
        </w:rPr>
        <w:t>, у которых не была осуществлена замена составных частей, не были восстановлены потребительские свойства),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</w:t>
      </w:r>
      <w:r>
        <w:rPr>
          <w:rFonts w:ascii="Times New Roman" w:eastAsia="BatangChe" w:hAnsi="Times New Roman"/>
          <w:bCs/>
          <w:sz w:val="28"/>
          <w:szCs w:val="28"/>
        </w:rPr>
        <w:t>ми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 высокую надежность, энергосбережение, минимальные затраты</w:t>
      </w:r>
      <w:r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753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Pr="0094035C">
        <w:rPr>
          <w:rFonts w:ascii="Times New Roman" w:hAnsi="Times New Roman"/>
          <w:sz w:val="28"/>
          <w:szCs w:val="28"/>
        </w:rPr>
        <w:t xml:space="preserve">, влияющих на энергетическую эффективность Объекта </w:t>
      </w:r>
      <w:r>
        <w:rPr>
          <w:rFonts w:ascii="Times New Roman" w:hAnsi="Times New Roman"/>
          <w:sz w:val="28"/>
          <w:szCs w:val="28"/>
        </w:rPr>
        <w:br/>
      </w:r>
      <w:r w:rsidRPr="0094035C">
        <w:rPr>
          <w:rFonts w:ascii="Times New Roman" w:hAnsi="Times New Roman"/>
          <w:sz w:val="28"/>
          <w:szCs w:val="28"/>
        </w:rPr>
        <w:t xml:space="preserve">(в соответствии с приказом Министерства экономического развития РФ </w:t>
      </w:r>
      <w:r>
        <w:rPr>
          <w:rFonts w:ascii="Times New Roman" w:hAnsi="Times New Roman"/>
          <w:sz w:val="28"/>
          <w:szCs w:val="28"/>
        </w:rPr>
        <w:br/>
      </w:r>
      <w:r w:rsidRPr="0094035C">
        <w:rPr>
          <w:rFonts w:ascii="Times New Roman" w:hAnsi="Times New Roman"/>
          <w:sz w:val="28"/>
          <w:szCs w:val="28"/>
        </w:rPr>
        <w:t>от 04.06.2010 № 229 (ред. от 09.06.2016)).</w:t>
      </w:r>
    </w:p>
    <w:p w:rsidR="00521E87" w:rsidRPr="0094035C" w:rsidRDefault="00521E87" w:rsidP="00521E87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F7532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Российской Федерации, с необходимыми допусками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 xml:space="preserve">и разрешениями на выполнение работ. Работы должны выполняться </w:t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инструментами и оборудованием, отвечающим технологиям выполнения соответствующих видов работ.</w:t>
      </w:r>
    </w:p>
    <w:p w:rsidR="00521E87" w:rsidRPr="0094035C" w:rsidRDefault="00521E87" w:rsidP="00521E8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7532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:rsidR="00521E87" w:rsidRPr="0094035C" w:rsidRDefault="00521E87" w:rsidP="00521E8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753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 xml:space="preserve">и вывоз строительного мусора с территории Объекта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Федерации. </w:t>
      </w:r>
      <w:r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9B3831">
        <w:rPr>
          <w:rFonts w:ascii="Times New Roman" w:hAnsi="Times New Roman"/>
          <w:sz w:val="28"/>
          <w:szCs w:val="28"/>
        </w:rPr>
        <w:t>.</w:t>
      </w:r>
    </w:p>
    <w:p w:rsidR="00521E87" w:rsidRPr="0094035C" w:rsidRDefault="00521E87" w:rsidP="00521E87">
      <w:pPr>
        <w:pStyle w:val="a4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>
        <w:br/>
      </w:r>
      <w:r w:rsidRPr="0094035C">
        <w:t xml:space="preserve">и другими предметами. </w:t>
      </w:r>
    </w:p>
    <w:p w:rsidR="00521E87" w:rsidRPr="0094035C" w:rsidRDefault="00521E87" w:rsidP="00521E87">
      <w:pPr>
        <w:pStyle w:val="a4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:rsidR="00521E87" w:rsidRPr="0094035C" w:rsidRDefault="00521E87" w:rsidP="00521E87">
      <w:pPr>
        <w:pStyle w:val="ConsPlusNormal"/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753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Подрядчик согласовывает порядок выполнения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с Заказчиком на всех этапах выполнения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E87" w:rsidRPr="0094035C" w:rsidRDefault="00521E87" w:rsidP="00521E87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:rsidR="00521E87" w:rsidRPr="0094035C" w:rsidRDefault="00521E87" w:rsidP="00521E8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22.07.2008 № </w:t>
      </w:r>
      <w:r w:rsidRPr="0094035C">
        <w:rPr>
          <w:rFonts w:ascii="Times New Roman" w:hAnsi="Times New Roman" w:cs="Times New Roman"/>
          <w:sz w:val="28"/>
          <w:szCs w:val="28"/>
        </w:rPr>
        <w:t xml:space="preserve">123-ФЗ (ред. от 29.07.2017) «Технический регламент о требованиях пожарной безопасности»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(с изм. и доп., вступ. в силу с 31.07.2018);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30.12.2009 № </w:t>
      </w:r>
      <w:r w:rsidRPr="0094035C">
        <w:rPr>
          <w:rFonts w:ascii="Times New Roman" w:hAnsi="Times New Roman" w:cs="Times New Roman"/>
          <w:sz w:val="28"/>
          <w:szCs w:val="28"/>
        </w:rPr>
        <w:t>384-ФЗ (ред. от 02.07.2013) «Технический регламент о безопасности зданий и сооружений»;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>Правила по охране труда в строительстве, утвержденные приказом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035C">
        <w:rPr>
          <w:rFonts w:ascii="Times New Roman" w:hAnsi="Times New Roman" w:cs="Times New Roman"/>
          <w:sz w:val="28"/>
          <w:szCs w:val="28"/>
        </w:rPr>
        <w:t xml:space="preserve"> труда и социальной защиты РФ от 01.06.2015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35C">
        <w:rPr>
          <w:rFonts w:ascii="Times New Roman" w:hAnsi="Times New Roman" w:cs="Times New Roman"/>
          <w:sz w:val="28"/>
          <w:szCs w:val="28"/>
        </w:rPr>
        <w:t xml:space="preserve">336н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(ред. от 20.12.2018).</w:t>
      </w:r>
    </w:p>
    <w:p w:rsidR="00521E87" w:rsidRPr="0094035C" w:rsidRDefault="00521E87" w:rsidP="00521E8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</w:t>
      </w:r>
      <w:r w:rsidRPr="0094035C">
        <w:rPr>
          <w:rFonts w:ascii="Times New Roman" w:hAnsi="Times New Roman" w:cs="Times New Roman"/>
          <w:sz w:val="28"/>
          <w:szCs w:val="28"/>
        </w:rPr>
        <w:lastRenderedPageBreak/>
        <w:t>противопожарные мероприятия, мероприятия по предотвращению аварийных ситуаций на Объекте.</w:t>
      </w:r>
    </w:p>
    <w:p w:rsidR="00521E87" w:rsidRPr="0094035C" w:rsidRDefault="00521E87" w:rsidP="00521E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Опасные для движения зоны должны быть огорожены и обозначены знаками </w:t>
      </w:r>
      <w:r w:rsidRPr="00703942">
        <w:rPr>
          <w:rFonts w:ascii="Times New Roman" w:hAnsi="Times New Roman" w:cs="Times New Roman"/>
          <w:sz w:val="28"/>
          <w:szCs w:val="28"/>
        </w:rPr>
        <w:t xml:space="preserve">безопасности и надписями установленной формы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03942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>
        <w:rPr>
          <w:rFonts w:ascii="Times New Roman" w:hAnsi="Times New Roman" w:cs="Times New Roman"/>
          <w:sz w:val="28"/>
          <w:szCs w:val="28"/>
        </w:rPr>
        <w:t>ГОСТ </w:t>
      </w:r>
      <w:r w:rsidRPr="00703942">
        <w:rPr>
          <w:rFonts w:ascii="Times New Roman" w:hAnsi="Times New Roman" w:cs="Times New Roman"/>
          <w:sz w:val="28"/>
          <w:szCs w:val="28"/>
        </w:rPr>
        <w:t xml:space="preserve">12.4.026-2015 </w:t>
      </w:r>
      <w:r>
        <w:rPr>
          <w:rFonts w:ascii="Times New Roman" w:hAnsi="Times New Roman" w:cs="Times New Roman"/>
          <w:sz w:val="28"/>
          <w:szCs w:val="28"/>
        </w:rPr>
        <w:t>«Межгосударственный стандарт. С</w:t>
      </w:r>
      <w:r w:rsidRPr="00703942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</w:t>
      </w:r>
      <w:r>
        <w:rPr>
          <w:rFonts w:ascii="Times New Roman" w:hAnsi="Times New Roman" w:cs="Times New Roman"/>
          <w:bCs/>
          <w:sz w:val="28"/>
          <w:szCs w:val="28"/>
        </w:rPr>
        <w:t>. Ц</w:t>
      </w:r>
      <w:r w:rsidRPr="00703942">
        <w:rPr>
          <w:rFonts w:ascii="Times New Roman" w:hAnsi="Times New Roman"/>
          <w:bCs/>
          <w:sz w:val="28"/>
          <w:szCs w:val="28"/>
        </w:rPr>
        <w:t>вета сигнальные, знаки безопасности и разметка сигнальная</w:t>
      </w:r>
      <w:r>
        <w:rPr>
          <w:rFonts w:ascii="Times New Roman" w:hAnsi="Times New Roman"/>
          <w:bCs/>
          <w:sz w:val="28"/>
          <w:szCs w:val="28"/>
        </w:rPr>
        <w:t>. Н</w:t>
      </w:r>
      <w:r w:rsidRPr="00703942">
        <w:rPr>
          <w:rFonts w:ascii="Times New Roman" w:hAnsi="Times New Roman"/>
          <w:bCs/>
          <w:sz w:val="28"/>
          <w:szCs w:val="28"/>
        </w:rPr>
        <w:t>азначение и правила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3942">
        <w:rPr>
          <w:rFonts w:ascii="Times New Roman" w:hAnsi="Times New Roman"/>
          <w:bCs/>
          <w:sz w:val="28"/>
          <w:szCs w:val="28"/>
        </w:rPr>
        <w:t>применения. общие технические требования и характеристики.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703942">
        <w:rPr>
          <w:rFonts w:ascii="Times New Roman" w:hAnsi="Times New Roman"/>
          <w:bCs/>
          <w:sz w:val="28"/>
          <w:szCs w:val="28"/>
        </w:rPr>
        <w:t>етоды испытаний</w:t>
      </w:r>
      <w:r>
        <w:rPr>
          <w:rFonts w:ascii="Times New Roman" w:hAnsi="Times New Roman"/>
          <w:bCs/>
          <w:sz w:val="28"/>
          <w:szCs w:val="28"/>
        </w:rPr>
        <w:t>».</w:t>
      </w:r>
      <w:r w:rsidRPr="00E7306C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E7306C">
        <w:rPr>
          <w:rFonts w:ascii="Times New Roman" w:hAnsi="Times New Roman" w:cs="Times New Roman"/>
          <w:sz w:val="28"/>
          <w:szCs w:val="28"/>
        </w:rPr>
        <w:t>и сигналы, видимые в любое</w:t>
      </w:r>
      <w:r w:rsidRPr="0094035C">
        <w:rPr>
          <w:rFonts w:ascii="Times New Roman" w:hAnsi="Times New Roman" w:cs="Times New Roman"/>
          <w:sz w:val="28"/>
          <w:szCs w:val="28"/>
        </w:rPr>
        <w:t xml:space="preserve"> время суток.</w:t>
      </w:r>
    </w:p>
    <w:p w:rsidR="00521E87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 xml:space="preserve">за эксплуатацию этих сооружений. </w:t>
      </w:r>
    </w:p>
    <w:p w:rsidR="00E647D9" w:rsidRPr="0094035C" w:rsidRDefault="00E647D9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E87" w:rsidRPr="0094035C" w:rsidRDefault="00521E87" w:rsidP="00521E87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конфиденциальности</w:t>
      </w:r>
    </w:p>
    <w:p w:rsidR="00521E87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:rsidR="00E647D9" w:rsidRPr="0094035C" w:rsidRDefault="00E647D9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E87" w:rsidRPr="0094035C" w:rsidRDefault="00521E87" w:rsidP="00521E87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сдаче-приемке работ</w:t>
      </w:r>
    </w:p>
    <w:p w:rsidR="00521E87" w:rsidRPr="0094035C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>
        <w:rPr>
          <w:rFonts w:ascii="Times New Roman" w:hAnsi="Times New Roman" w:cs="Times New Roman"/>
          <w:sz w:val="28"/>
          <w:szCs w:val="28"/>
        </w:rPr>
        <w:br/>
        <w:t>КС-2.</w:t>
      </w:r>
    </w:p>
    <w:p w:rsidR="00521E87" w:rsidRPr="0094035C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Справку о стоимости выполненных работ и затрат </w:t>
      </w:r>
      <w:r>
        <w:rPr>
          <w:rFonts w:ascii="Times New Roman" w:hAnsi="Times New Roman" w:cs="Times New Roman"/>
          <w:sz w:val="28"/>
          <w:szCs w:val="28"/>
        </w:rPr>
        <w:br/>
        <w:t>по унифицированной форме КС-3.</w:t>
      </w:r>
    </w:p>
    <w:p w:rsidR="00521E87" w:rsidRDefault="00521E87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</w:t>
      </w:r>
      <w:r>
        <w:rPr>
          <w:rFonts w:ascii="Times New Roman" w:hAnsi="Times New Roman" w:cs="Times New Roman"/>
          <w:sz w:val="28"/>
          <w:szCs w:val="28"/>
        </w:rPr>
        <w:t>, счет</w:t>
      </w:r>
      <w:r w:rsidR="002D7A99">
        <w:rPr>
          <w:rFonts w:ascii="Times New Roman" w:hAnsi="Times New Roman" w:cs="Times New Roman"/>
          <w:sz w:val="28"/>
          <w:szCs w:val="28"/>
        </w:rPr>
        <w:t>.</w:t>
      </w:r>
    </w:p>
    <w:p w:rsidR="00521E87" w:rsidRPr="0094035C" w:rsidRDefault="001E4EDD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E87" w:rsidRPr="0094035C">
        <w:rPr>
          <w:rFonts w:ascii="Times New Roman" w:hAnsi="Times New Roman" w:cs="Times New Roman"/>
          <w:sz w:val="28"/>
          <w:szCs w:val="28"/>
        </w:rPr>
        <w:t>.</w:t>
      </w:r>
      <w:r w:rsidR="00521E87">
        <w:rPr>
          <w:rFonts w:ascii="Times New Roman" w:hAnsi="Times New Roman" w:cs="Times New Roman"/>
          <w:sz w:val="28"/>
          <w:szCs w:val="28"/>
        </w:rPr>
        <w:tab/>
      </w:r>
      <w:r w:rsidR="00521E87"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</w:t>
      </w:r>
      <w:r w:rsidR="00521E87">
        <w:rPr>
          <w:rFonts w:ascii="Times New Roman" w:hAnsi="Times New Roman" w:cs="Times New Roman"/>
          <w:sz w:val="28"/>
          <w:szCs w:val="28"/>
        </w:rPr>
        <w:t>-эпидемиологических заключений).</w:t>
      </w:r>
    </w:p>
    <w:p w:rsidR="00521E87" w:rsidRPr="0094035C" w:rsidRDefault="001E4EDD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1E87" w:rsidRPr="0094035C">
        <w:rPr>
          <w:rFonts w:ascii="Times New Roman" w:hAnsi="Times New Roman" w:cs="Times New Roman"/>
          <w:sz w:val="28"/>
          <w:szCs w:val="28"/>
        </w:rPr>
        <w:t>.</w:t>
      </w:r>
      <w:r w:rsidR="00521E87">
        <w:rPr>
          <w:rFonts w:ascii="Times New Roman" w:hAnsi="Times New Roman" w:cs="Times New Roman"/>
          <w:sz w:val="28"/>
          <w:szCs w:val="28"/>
        </w:rPr>
        <w:tab/>
      </w:r>
      <w:r w:rsidR="00521E87"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:rsidR="00521E87" w:rsidRDefault="001E4EDD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1E87" w:rsidRPr="0094035C">
        <w:rPr>
          <w:rFonts w:ascii="Times New Roman" w:hAnsi="Times New Roman" w:cs="Times New Roman"/>
          <w:sz w:val="28"/>
          <w:szCs w:val="28"/>
        </w:rPr>
        <w:t>.</w:t>
      </w:r>
      <w:r w:rsidR="00521E87">
        <w:rPr>
          <w:rFonts w:ascii="Times New Roman" w:hAnsi="Times New Roman" w:cs="Times New Roman"/>
          <w:sz w:val="28"/>
          <w:szCs w:val="28"/>
        </w:rPr>
        <w:tab/>
      </w:r>
      <w:r w:rsidR="00521E87" w:rsidRPr="0094035C">
        <w:rPr>
          <w:rFonts w:ascii="Times New Roman" w:hAnsi="Times New Roman" w:cs="Times New Roman"/>
          <w:sz w:val="28"/>
          <w:szCs w:val="28"/>
        </w:rPr>
        <w:t>Акты ос</w:t>
      </w:r>
      <w:r w:rsidR="003F394A">
        <w:rPr>
          <w:rFonts w:ascii="Times New Roman" w:hAnsi="Times New Roman" w:cs="Times New Roman"/>
          <w:sz w:val="28"/>
          <w:szCs w:val="28"/>
        </w:rPr>
        <w:t>видетельствования скрытых Работ (при необходимости).</w:t>
      </w:r>
    </w:p>
    <w:p w:rsidR="003F394A" w:rsidRPr="0094035C" w:rsidRDefault="003F394A" w:rsidP="00521E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E87" w:rsidRPr="0094035C" w:rsidRDefault="00521E87" w:rsidP="00521E87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 xml:space="preserve">Требования по передаче заказчику закупки технических </w:t>
      </w:r>
      <w:r>
        <w:rPr>
          <w:b/>
        </w:rPr>
        <w:br/>
      </w:r>
      <w:r w:rsidRPr="0094035C">
        <w:rPr>
          <w:b/>
        </w:rPr>
        <w:t>и иных документов (оформление результатов работ)</w:t>
      </w:r>
    </w:p>
    <w:p w:rsidR="00E647D9" w:rsidRDefault="00521E87" w:rsidP="00E647D9">
      <w:pPr>
        <w:pStyle w:val="a4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 xml:space="preserve">в соответствии </w:t>
      </w:r>
      <w:r>
        <w:rPr>
          <w:snapToGrid w:val="0"/>
        </w:rPr>
        <w:br/>
      </w:r>
      <w:r w:rsidRPr="0094035C">
        <w:rPr>
          <w:snapToGrid w:val="0"/>
        </w:rPr>
        <w:t>с п.</w:t>
      </w:r>
      <w:r>
        <w:rPr>
          <w:snapToGrid w:val="0"/>
        </w:rPr>
        <w:t> </w:t>
      </w:r>
      <w:r w:rsidRPr="0094035C">
        <w:rPr>
          <w:snapToGrid w:val="0"/>
        </w:rPr>
        <w:t>6.5</w:t>
      </w:r>
      <w:r>
        <w:rPr>
          <w:snapToGrid w:val="0"/>
        </w:rPr>
        <w:t xml:space="preserve"> пп.1-4</w:t>
      </w:r>
      <w:r w:rsidRPr="0094035C">
        <w:rPr>
          <w:snapToGrid w:val="0"/>
        </w:rPr>
        <w:t xml:space="preserve"> настоящего ТЗ на бумажном носителе в </w:t>
      </w:r>
      <w:r>
        <w:rPr>
          <w:snapToGrid w:val="0"/>
        </w:rPr>
        <w:t>2</w:t>
      </w:r>
      <w:r w:rsidRPr="0094035C">
        <w:rPr>
          <w:snapToGrid w:val="0"/>
        </w:rPr>
        <w:t xml:space="preserve"> (</w:t>
      </w:r>
      <w:r>
        <w:rPr>
          <w:snapToGrid w:val="0"/>
        </w:rPr>
        <w:t>двух</w:t>
      </w:r>
      <w:r w:rsidRPr="0094035C">
        <w:rPr>
          <w:snapToGrid w:val="0"/>
        </w:rPr>
        <w:t>) экземпляр</w:t>
      </w:r>
      <w:r>
        <w:rPr>
          <w:snapToGrid w:val="0"/>
        </w:rPr>
        <w:t>ах,</w:t>
      </w:r>
      <w:r w:rsidRPr="0094035C">
        <w:rPr>
          <w:snapToGrid w:val="0"/>
        </w:rPr>
        <w:t xml:space="preserve"> в срок не более </w:t>
      </w:r>
      <w:r>
        <w:rPr>
          <w:snapToGrid w:val="0"/>
        </w:rPr>
        <w:t>10</w:t>
      </w:r>
      <w:r w:rsidRPr="0094035C">
        <w:rPr>
          <w:i/>
          <w:snapToGrid w:val="0"/>
        </w:rPr>
        <w:t xml:space="preserve"> </w:t>
      </w:r>
      <w:r w:rsidRPr="0094035C">
        <w:rPr>
          <w:snapToGrid w:val="0"/>
        </w:rPr>
        <w:t>(</w:t>
      </w:r>
      <w:r>
        <w:rPr>
          <w:snapToGrid w:val="0"/>
        </w:rPr>
        <w:t>десяти</w:t>
      </w:r>
      <w:r w:rsidRPr="0094035C">
        <w:rPr>
          <w:snapToGrid w:val="0"/>
        </w:rPr>
        <w:t xml:space="preserve">) рабочих дней с </w:t>
      </w:r>
      <w:r>
        <w:rPr>
          <w:snapToGrid w:val="0"/>
        </w:rPr>
        <w:t>даты окончания выполнения Работ</w:t>
      </w:r>
      <w:r w:rsidRPr="0094035C">
        <w:rPr>
          <w:snapToGrid w:val="0"/>
        </w:rPr>
        <w:t>. Техническая документация на используемые материалы и монтируемое обору</w:t>
      </w:r>
      <w:r w:rsidR="00D30FA1">
        <w:rPr>
          <w:snapToGrid w:val="0"/>
        </w:rPr>
        <w:t xml:space="preserve">дование представляется </w:t>
      </w:r>
      <w:r w:rsidRPr="0094035C">
        <w:rPr>
          <w:snapToGrid w:val="0"/>
        </w:rPr>
        <w:t xml:space="preserve">Подрядчиком в бумажном виде в одном экземпляре. </w:t>
      </w:r>
    </w:p>
    <w:p w:rsidR="00E647D9" w:rsidRDefault="00E647D9" w:rsidP="00E647D9">
      <w:pPr>
        <w:pStyle w:val="a4"/>
        <w:ind w:left="0" w:firstLine="709"/>
        <w:contextualSpacing w:val="0"/>
        <w:jc w:val="both"/>
        <w:rPr>
          <w:snapToGrid w:val="0"/>
        </w:rPr>
      </w:pPr>
    </w:p>
    <w:p w:rsidR="00521E87" w:rsidRDefault="00521E87" w:rsidP="00E647D9">
      <w:pPr>
        <w:pStyle w:val="a4"/>
        <w:numPr>
          <w:ilvl w:val="0"/>
          <w:numId w:val="1"/>
        </w:numPr>
        <w:contextualSpacing w:val="0"/>
        <w:jc w:val="both"/>
        <w:rPr>
          <w:b/>
        </w:rPr>
      </w:pPr>
      <w:r w:rsidRPr="0094035C">
        <w:rPr>
          <w:b/>
        </w:rPr>
        <w:t>ТРЕБОВАНИЯ К СРОКУ И (ИЛИ) ОБЪЕМУ ПРЕДОСТАВЛЕНИЯ ГАРАНТИЙ КАЧЕСТВА</w:t>
      </w:r>
    </w:p>
    <w:p w:rsidR="00E647D9" w:rsidRPr="0094035C" w:rsidRDefault="00E647D9" w:rsidP="00E647D9">
      <w:pPr>
        <w:pStyle w:val="a4"/>
        <w:ind w:left="1778"/>
        <w:contextualSpacing w:val="0"/>
        <w:jc w:val="both"/>
        <w:rPr>
          <w:b/>
        </w:rPr>
      </w:pPr>
    </w:p>
    <w:p w:rsidR="00521E87" w:rsidRPr="0094035C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выполненные Рабо</w:t>
      </w:r>
      <w:r>
        <w:rPr>
          <w:rFonts w:ascii="Times New Roman" w:hAnsi="Times New Roman" w:cs="Times New Roman"/>
          <w:sz w:val="28"/>
          <w:szCs w:val="28"/>
        </w:rPr>
        <w:t>ты должен составлять не менее 24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03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двадцати четырех</w:t>
      </w:r>
      <w:r w:rsidRPr="0094035C">
        <w:rPr>
          <w:rFonts w:ascii="Times New Roman" w:hAnsi="Times New Roman" w:cs="Times New Roman"/>
          <w:sz w:val="28"/>
          <w:szCs w:val="28"/>
        </w:rPr>
        <w:t>) месяцев с даты подписания Сторонами Акта о приемке выполненных работ (форма КС-2) и Справки о стоимости выполненных работ и затрат</w:t>
      </w:r>
      <w:r w:rsidR="00ED34F8">
        <w:rPr>
          <w:rFonts w:ascii="Times New Roman" w:hAnsi="Times New Roman" w:cs="Times New Roman"/>
          <w:sz w:val="28"/>
          <w:szCs w:val="28"/>
        </w:rPr>
        <w:t>.</w:t>
      </w:r>
      <w:r w:rsidRPr="00940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E87" w:rsidRPr="0094035C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материалы и оборудование должен составлять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не менее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6917">
        <w:rPr>
          <w:rFonts w:ascii="Times New Roman" w:hAnsi="Times New Roman" w:cs="Times New Roman"/>
          <w:sz w:val="28"/>
          <w:szCs w:val="28"/>
        </w:rPr>
        <w:t>24 (двадцати четырех)</w:t>
      </w:r>
      <w:r w:rsidRPr="000A69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035C">
        <w:rPr>
          <w:rFonts w:ascii="Times New Roman" w:hAnsi="Times New Roman" w:cs="Times New Roman"/>
          <w:sz w:val="28"/>
          <w:szCs w:val="28"/>
        </w:rPr>
        <w:t xml:space="preserve">месяцев с даты подписания Сторонами Акта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о приемке выполненных работ (форма КС-2).</w:t>
      </w:r>
    </w:p>
    <w:p w:rsidR="00521E87" w:rsidRPr="0094035C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:rsidR="00521E87" w:rsidRPr="0094035C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:rsidR="00521E87" w:rsidRDefault="00521E87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:rsidR="009B7C0A" w:rsidRDefault="009B7C0A" w:rsidP="00521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E87" w:rsidRPr="0094035C" w:rsidRDefault="00521E87" w:rsidP="00521E87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:rsidR="00521E87" w:rsidRDefault="00521E87" w:rsidP="00521E87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:rsidR="00521E87" w:rsidRPr="000B631A" w:rsidRDefault="00521E87" w:rsidP="00521E87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521E87" w:rsidRPr="000B631A" w:rsidTr="00ED1679">
        <w:tc>
          <w:tcPr>
            <w:tcW w:w="1418" w:type="dxa"/>
          </w:tcPr>
          <w:p w:rsidR="00521E87" w:rsidRPr="000B631A" w:rsidRDefault="00521E87" w:rsidP="00ED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:rsidR="00521E87" w:rsidRPr="000B631A" w:rsidRDefault="00521E87" w:rsidP="00ED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:rsidR="00521E87" w:rsidRPr="000B631A" w:rsidRDefault="00521E87" w:rsidP="00ED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521E87" w:rsidRPr="000B631A" w:rsidTr="00ED1679">
        <w:tc>
          <w:tcPr>
            <w:tcW w:w="1418" w:type="dxa"/>
          </w:tcPr>
          <w:p w:rsidR="00521E87" w:rsidRPr="000B631A" w:rsidRDefault="00521E87" w:rsidP="00ED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521E87" w:rsidRPr="0025401A" w:rsidRDefault="0025401A" w:rsidP="002540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Дефектная ведомость </w:t>
            </w:r>
            <w:r w:rsidRPr="0025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АНФ 02/09</w:t>
            </w:r>
          </w:p>
        </w:tc>
        <w:tc>
          <w:tcPr>
            <w:tcW w:w="2268" w:type="dxa"/>
          </w:tcPr>
          <w:p w:rsidR="00521E87" w:rsidRPr="000B631A" w:rsidRDefault="0025401A" w:rsidP="00ED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10-15</w:t>
            </w:r>
          </w:p>
        </w:tc>
      </w:tr>
    </w:tbl>
    <w:p w:rsidR="00521E87" w:rsidRDefault="00521E87" w:rsidP="00521E87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</w:p>
    <w:p w:rsidR="00521E87" w:rsidRDefault="00521E87" w:rsidP="00521E87">
      <w:pPr>
        <w:jc w:val="right"/>
        <w:rPr>
          <w:rFonts w:ascii="Times New Roman" w:hAnsi="Times New Roman"/>
          <w:sz w:val="28"/>
          <w:szCs w:val="28"/>
        </w:rPr>
      </w:pPr>
    </w:p>
    <w:p w:rsidR="006513B3" w:rsidRDefault="006513B3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right" w:tblpY="289"/>
        <w:tblW w:w="0" w:type="auto"/>
        <w:tblLook w:val="01E0" w:firstRow="1" w:lastRow="1" w:firstColumn="1" w:lastColumn="1" w:noHBand="0" w:noVBand="0"/>
      </w:tblPr>
      <w:tblGrid>
        <w:gridCol w:w="3150"/>
      </w:tblGrid>
      <w:tr w:rsidR="001E4EDD" w:rsidRPr="00870D97" w:rsidTr="001208C5">
        <w:tc>
          <w:tcPr>
            <w:tcW w:w="3150" w:type="dxa"/>
          </w:tcPr>
          <w:p w:rsidR="001E4EDD" w:rsidRPr="001F08B5" w:rsidRDefault="001E4EDD" w:rsidP="001208C5">
            <w:pPr>
              <w:jc w:val="both"/>
            </w:pPr>
            <w:r>
              <w:lastRenderedPageBreak/>
              <w:t>Приложение №1</w:t>
            </w:r>
          </w:p>
        </w:tc>
      </w:tr>
      <w:tr w:rsidR="001E4EDD" w:rsidRPr="00870D97" w:rsidTr="001208C5">
        <w:tc>
          <w:tcPr>
            <w:tcW w:w="3150" w:type="dxa"/>
          </w:tcPr>
          <w:p w:rsidR="001E4EDD" w:rsidRDefault="001E4EDD" w:rsidP="001208C5">
            <w:r w:rsidRPr="001F08B5">
              <w:t>АНФ 02/09</w:t>
            </w:r>
          </w:p>
          <w:p w:rsidR="001E4EDD" w:rsidRDefault="001E4EDD" w:rsidP="001208C5">
            <w:r w:rsidRPr="0020414B">
              <w:t>Утверждена</w:t>
            </w:r>
            <w:r>
              <w:t xml:space="preserve"> </w:t>
            </w:r>
          </w:p>
          <w:p w:rsidR="001E4EDD" w:rsidRDefault="001E4EDD" w:rsidP="001208C5">
            <w:r>
              <w:t>приказом ФГУП «Почта России»</w:t>
            </w:r>
            <w:r w:rsidRPr="0020414B">
              <w:t xml:space="preserve"> </w:t>
            </w:r>
          </w:p>
          <w:p w:rsidR="001E4EDD" w:rsidRPr="0020414B" w:rsidRDefault="001E4EDD" w:rsidP="001208C5">
            <w:r w:rsidRPr="00EC0FB4">
              <w:t>от 31</w:t>
            </w:r>
            <w:r>
              <w:t>.</w:t>
            </w:r>
            <w:r w:rsidRPr="00EC0FB4">
              <w:t>12.2010 № 554-п</w:t>
            </w:r>
          </w:p>
        </w:tc>
      </w:tr>
      <w:tr w:rsidR="001E4EDD" w:rsidRPr="00870D97" w:rsidTr="001208C5">
        <w:tc>
          <w:tcPr>
            <w:tcW w:w="3150" w:type="dxa"/>
          </w:tcPr>
          <w:p w:rsidR="001E4EDD" w:rsidRPr="0020414B" w:rsidRDefault="001E4EDD" w:rsidP="001208C5">
            <w:pPr>
              <w:jc w:val="both"/>
            </w:pPr>
          </w:p>
        </w:tc>
      </w:tr>
    </w:tbl>
    <w:p w:rsidR="001E4EDD" w:rsidRPr="00E36614" w:rsidRDefault="001E4EDD" w:rsidP="001E4EDD">
      <w:pPr>
        <w:tabs>
          <w:tab w:val="left" w:pos="930"/>
          <w:tab w:val="left" w:pos="4245"/>
        </w:tabs>
        <w:spacing w:before="200"/>
        <w:jc w:val="center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</w:t>
      </w:r>
    </w:p>
    <w:p w:rsidR="001E4EDD" w:rsidRDefault="001E4EDD" w:rsidP="001E4EDD">
      <w:pPr>
        <w:tabs>
          <w:tab w:val="left" w:pos="930"/>
          <w:tab w:val="left" w:pos="4245"/>
        </w:tabs>
        <w:spacing w:before="200"/>
        <w:rPr>
          <w:b/>
          <w:bCs/>
        </w:rPr>
      </w:pPr>
    </w:p>
    <w:p w:rsidR="001E4EDD" w:rsidRPr="00656E54" w:rsidRDefault="001E4EDD" w:rsidP="001E4EDD">
      <w:pPr>
        <w:tabs>
          <w:tab w:val="left" w:pos="930"/>
          <w:tab w:val="left" w:pos="4245"/>
        </w:tabs>
        <w:jc w:val="center"/>
        <w:rPr>
          <w:b/>
          <w:bCs/>
        </w:rPr>
      </w:pPr>
      <w:r>
        <w:rPr>
          <w:b/>
          <w:bCs/>
        </w:rPr>
        <w:t xml:space="preserve">АО </w:t>
      </w:r>
      <w:r w:rsidRPr="00656E54">
        <w:rPr>
          <w:b/>
          <w:bCs/>
        </w:rPr>
        <w:t>«ПОЧТА РОССИИ»</w:t>
      </w:r>
    </w:p>
    <w:p w:rsidR="001E4EDD" w:rsidRPr="00A24E1C" w:rsidRDefault="001E4EDD" w:rsidP="001E4EDD">
      <w:pPr>
        <w:tabs>
          <w:tab w:val="left" w:pos="93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</w:t>
      </w:r>
      <w:r w:rsidRPr="00A24E1C">
        <w:rPr>
          <w:b/>
          <w:bCs/>
          <w:u w:val="single"/>
        </w:rPr>
        <w:t xml:space="preserve">УФПС </w:t>
      </w:r>
      <w:r>
        <w:rPr>
          <w:b/>
          <w:bCs/>
          <w:u w:val="single"/>
        </w:rPr>
        <w:t xml:space="preserve">Костромской области, </w:t>
      </w:r>
      <w:proofErr w:type="spellStart"/>
      <w:r>
        <w:rPr>
          <w:b/>
          <w:bCs/>
          <w:u w:val="single"/>
        </w:rPr>
        <w:t>ГКСиЭ</w:t>
      </w:r>
      <w:proofErr w:type="spellEnd"/>
    </w:p>
    <w:p w:rsidR="001E4EDD" w:rsidRPr="00656E54" w:rsidRDefault="001E4EDD" w:rsidP="001E4EDD">
      <w:pPr>
        <w:tabs>
          <w:tab w:val="left" w:pos="930"/>
        </w:tabs>
        <w:rPr>
          <w:bCs/>
          <w:sz w:val="16"/>
          <w:szCs w:val="16"/>
        </w:rPr>
      </w:pPr>
      <w:r>
        <w:rPr>
          <w:b/>
          <w:bCs/>
        </w:rPr>
        <w:t xml:space="preserve">                                   </w:t>
      </w:r>
      <w:r w:rsidRPr="00656E54">
        <w:rPr>
          <w:b/>
          <w:bCs/>
          <w:sz w:val="16"/>
          <w:szCs w:val="16"/>
        </w:rPr>
        <w:t>(</w:t>
      </w:r>
      <w:r w:rsidRPr="00656E54">
        <w:rPr>
          <w:bCs/>
          <w:sz w:val="16"/>
          <w:szCs w:val="16"/>
        </w:rPr>
        <w:t>наименование структурного подразделения)</w:t>
      </w:r>
    </w:p>
    <w:p w:rsidR="001E4EDD" w:rsidRPr="00D874E0" w:rsidRDefault="001E4EDD" w:rsidP="001E4EDD">
      <w:pPr>
        <w:tabs>
          <w:tab w:val="left" w:pos="930"/>
        </w:tabs>
        <w:rPr>
          <w:bCs/>
        </w:rPr>
      </w:pPr>
    </w:p>
    <w:p w:rsidR="001E4EDD" w:rsidRPr="00656E54" w:rsidRDefault="001E4EDD" w:rsidP="001E4EDD">
      <w:pPr>
        <w:tabs>
          <w:tab w:val="center" w:pos="2552"/>
          <w:tab w:val="left" w:pos="3969"/>
        </w:tabs>
        <w:rPr>
          <w:b/>
          <w:bCs/>
          <w:sz w:val="24"/>
          <w:szCs w:val="24"/>
        </w:rPr>
      </w:pPr>
      <w:r w:rsidRPr="00656E54">
        <w:rPr>
          <w:b/>
          <w:bCs/>
          <w:sz w:val="24"/>
          <w:szCs w:val="24"/>
        </w:rPr>
        <w:t xml:space="preserve">                                                          ДЕФЕКТНАЯ ВЕДОМОСТЬ </w:t>
      </w:r>
    </w:p>
    <w:p w:rsidR="001E4EDD" w:rsidRPr="00D80DD8" w:rsidRDefault="001E4EDD" w:rsidP="001E4EDD">
      <w:pPr>
        <w:tabs>
          <w:tab w:val="center" w:pos="2552"/>
          <w:tab w:val="left" w:pos="3969"/>
        </w:tabs>
        <w:jc w:val="center"/>
      </w:pPr>
      <w:r>
        <w:t xml:space="preserve">               </w:t>
      </w:r>
      <w:r w:rsidRPr="00D80DD8">
        <w:t>«</w:t>
      </w:r>
      <w:r>
        <w:t>01</w:t>
      </w:r>
      <w:r w:rsidRPr="00D80DD8">
        <w:t xml:space="preserve">» </w:t>
      </w:r>
      <w:r>
        <w:t xml:space="preserve">декабря </w:t>
      </w:r>
      <w:r w:rsidRPr="00D80DD8">
        <w:t>20</w:t>
      </w:r>
      <w:r>
        <w:t>25</w:t>
      </w:r>
      <w:r w:rsidRPr="00D80DD8">
        <w:t xml:space="preserve"> г.</w:t>
      </w:r>
    </w:p>
    <w:tbl>
      <w:tblPr>
        <w:tblW w:w="10116" w:type="dxa"/>
        <w:tblLook w:val="01E0" w:firstRow="1" w:lastRow="1" w:firstColumn="1" w:lastColumn="1" w:noHBand="0" w:noVBand="0"/>
      </w:tblPr>
      <w:tblGrid>
        <w:gridCol w:w="10116"/>
      </w:tblGrid>
      <w:tr w:rsidR="001E4EDD" w:rsidTr="001208C5">
        <w:trPr>
          <w:trHeight w:val="347"/>
        </w:trPr>
        <w:tc>
          <w:tcPr>
            <w:tcW w:w="10116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</w:pPr>
            <w:r>
              <w:t>1. Комиссия в составе</w:t>
            </w:r>
            <w:r w:rsidRPr="00C72186">
              <w:t>:</w:t>
            </w:r>
            <w:r>
              <w:t xml:space="preserve"> </w:t>
            </w:r>
            <w:bookmarkStart w:id="0" w:name="_GoBack"/>
            <w:bookmarkEnd w:id="0"/>
          </w:p>
          <w:p w:rsidR="001E4EDD" w:rsidRDefault="001E4EDD" w:rsidP="001208C5">
            <w:pPr>
              <w:tabs>
                <w:tab w:val="center" w:pos="2552"/>
                <w:tab w:val="left" w:pos="3969"/>
              </w:tabs>
            </w:pPr>
            <w:r>
              <w:t xml:space="preserve">Руководителя отдела по имущественным </w:t>
            </w:r>
            <w:proofErr w:type="gramStart"/>
            <w:r>
              <w:t>вопросам  А.С.</w:t>
            </w:r>
            <w:proofErr w:type="gramEnd"/>
            <w:r>
              <w:t xml:space="preserve"> Усова</w:t>
            </w:r>
          </w:p>
          <w:p w:rsidR="001E4EDD" w:rsidRDefault="001E4EDD" w:rsidP="001208C5">
            <w:pPr>
              <w:tabs>
                <w:tab w:val="center" w:pos="2552"/>
                <w:tab w:val="left" w:pos="3969"/>
              </w:tabs>
            </w:pPr>
            <w:r>
              <w:t xml:space="preserve">Руководителя </w:t>
            </w:r>
            <w:proofErr w:type="spellStart"/>
            <w:r>
              <w:t>ГКСиЭ</w:t>
            </w:r>
            <w:proofErr w:type="spellEnd"/>
            <w:r>
              <w:t xml:space="preserve">                                                     В.В. Шамова</w:t>
            </w:r>
          </w:p>
          <w:p w:rsidR="001E4EDD" w:rsidRPr="00C72186" w:rsidRDefault="001E4EDD" w:rsidP="001208C5">
            <w:pPr>
              <w:tabs>
                <w:tab w:val="center" w:pos="2552"/>
                <w:tab w:val="left" w:pos="3969"/>
              </w:tabs>
            </w:pPr>
            <w:r w:rsidRPr="00AF34A6">
              <w:t>Гл</w:t>
            </w:r>
            <w:r>
              <w:t>.</w:t>
            </w:r>
            <w:r w:rsidRPr="00AF34A6">
              <w:t xml:space="preserve"> специалист</w:t>
            </w:r>
            <w:r>
              <w:t xml:space="preserve">а </w:t>
            </w:r>
            <w:proofErr w:type="spellStart"/>
            <w:r>
              <w:t>ГКСиЭ</w:t>
            </w:r>
            <w:proofErr w:type="spellEnd"/>
            <w:r>
              <w:t xml:space="preserve">                                                 М.Н. Авдеева</w:t>
            </w:r>
          </w:p>
        </w:tc>
      </w:tr>
      <w:tr w:rsidR="001E4EDD" w:rsidTr="001208C5">
        <w:tc>
          <w:tcPr>
            <w:tcW w:w="10116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</w:tr>
      <w:tr w:rsidR="001E4EDD" w:rsidTr="001208C5">
        <w:trPr>
          <w:trHeight w:val="291"/>
        </w:trPr>
        <w:tc>
          <w:tcPr>
            <w:tcW w:w="10116" w:type="dxa"/>
            <w:vAlign w:val="bottom"/>
          </w:tcPr>
          <w:p w:rsidR="001E4EDD" w:rsidRPr="006970DF" w:rsidRDefault="001E4EDD" w:rsidP="001208C5">
            <w:pPr>
              <w:tabs>
                <w:tab w:val="center" w:pos="2552"/>
                <w:tab w:val="left" w:pos="3969"/>
              </w:tabs>
            </w:pPr>
            <w:r>
              <w:t>произвела осмотр:</w:t>
            </w:r>
          </w:p>
        </w:tc>
      </w:tr>
      <w:tr w:rsidR="001E4EDD" w:rsidTr="001208C5">
        <w:trPr>
          <w:trHeight w:val="283"/>
        </w:trPr>
        <w:tc>
          <w:tcPr>
            <w:tcW w:w="10116" w:type="dxa"/>
            <w:vAlign w:val="bottom"/>
          </w:tcPr>
          <w:p w:rsidR="001E4EDD" w:rsidRPr="00A24E1C" w:rsidRDefault="001E4EDD" w:rsidP="001208C5">
            <w:pPr>
              <w:tabs>
                <w:tab w:val="center" w:pos="2552"/>
                <w:tab w:val="left" w:pos="3969"/>
              </w:tabs>
              <w:rPr>
                <w:u w:val="single"/>
              </w:rPr>
            </w:pPr>
            <w:r>
              <w:rPr>
                <w:u w:val="single"/>
              </w:rPr>
              <w:t xml:space="preserve">Текущие ремонты в ОПС </w:t>
            </w:r>
          </w:p>
        </w:tc>
      </w:tr>
      <w:tr w:rsidR="001E4EDD" w:rsidTr="001208C5">
        <w:trPr>
          <w:trHeight w:val="91"/>
        </w:trPr>
        <w:tc>
          <w:tcPr>
            <w:tcW w:w="10116" w:type="dxa"/>
            <w:vAlign w:val="bottom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870D97">
              <w:rPr>
                <w:sz w:val="16"/>
                <w:szCs w:val="16"/>
              </w:rPr>
              <w:t>(наименование объекта основных средств)</w:t>
            </w:r>
          </w:p>
        </w:tc>
      </w:tr>
      <w:tr w:rsidR="001E4EDD" w:rsidTr="001208C5">
        <w:trPr>
          <w:trHeight w:val="103"/>
        </w:trPr>
        <w:tc>
          <w:tcPr>
            <w:tcW w:w="10116" w:type="dxa"/>
            <w:vAlign w:val="bottom"/>
          </w:tcPr>
          <w:p w:rsidR="001E4EDD" w:rsidRPr="00F350C0" w:rsidRDefault="001E4EDD" w:rsidP="001208C5">
            <w:pPr>
              <w:tabs>
                <w:tab w:val="center" w:pos="2552"/>
                <w:tab w:val="left" w:pos="3969"/>
              </w:tabs>
            </w:pPr>
            <w:r>
              <w:t>(инвентарный номер ___).</w:t>
            </w:r>
          </w:p>
        </w:tc>
      </w:tr>
    </w:tbl>
    <w:p w:rsidR="001E4EDD" w:rsidRDefault="001E4EDD" w:rsidP="001E4EDD">
      <w:pPr>
        <w:tabs>
          <w:tab w:val="left" w:pos="3969"/>
        </w:tabs>
      </w:pPr>
      <w:r>
        <w:t xml:space="preserve">                                           УФПС Костромской области   </w:t>
      </w:r>
    </w:p>
    <w:p w:rsidR="001E4EDD" w:rsidRPr="00D80DD8" w:rsidRDefault="001E4EDD" w:rsidP="001E4EDD">
      <w:pPr>
        <w:tabs>
          <w:tab w:val="left" w:pos="3969"/>
        </w:tabs>
        <w:rPr>
          <w:sz w:val="16"/>
          <w:szCs w:val="16"/>
        </w:rPr>
      </w:pPr>
      <w:r>
        <w:t xml:space="preserve">  </w:t>
      </w:r>
      <w:r>
        <w:rPr>
          <w:sz w:val="16"/>
          <w:szCs w:val="16"/>
        </w:rPr>
        <w:t xml:space="preserve">                                                     </w:t>
      </w:r>
      <w:proofErr w:type="gramStart"/>
      <w:r>
        <w:rPr>
          <w:sz w:val="16"/>
          <w:szCs w:val="16"/>
        </w:rPr>
        <w:t>( н</w:t>
      </w:r>
      <w:r w:rsidRPr="00D80DD8">
        <w:rPr>
          <w:sz w:val="16"/>
          <w:szCs w:val="16"/>
        </w:rPr>
        <w:t>аименование</w:t>
      </w:r>
      <w:proofErr w:type="gramEnd"/>
      <w:r w:rsidRPr="00D80DD8">
        <w:rPr>
          <w:sz w:val="16"/>
          <w:szCs w:val="16"/>
        </w:rPr>
        <w:t xml:space="preserve"> подразделения (место нахождения объекта (основного средства)</w:t>
      </w:r>
    </w:p>
    <w:p w:rsidR="001E4EDD" w:rsidRDefault="001E4EDD" w:rsidP="001E4EDD">
      <w:pPr>
        <w:tabs>
          <w:tab w:val="left" w:pos="3969"/>
        </w:tabs>
      </w:pPr>
      <w:r>
        <w:t xml:space="preserve">2. В результате обследования вышеуказанного объекта </w:t>
      </w:r>
      <w:r w:rsidRPr="001C3708">
        <w:t>(основного средства</w:t>
      </w:r>
      <w:r>
        <w:t>) обнаружены следующие дефекты:</w:t>
      </w:r>
    </w:p>
    <w:p w:rsidR="001E4EDD" w:rsidRDefault="001E4EDD" w:rsidP="001E4EDD">
      <w:pPr>
        <w:tabs>
          <w:tab w:val="center" w:pos="2552"/>
          <w:tab w:val="left" w:pos="3969"/>
        </w:tabs>
        <w:rPr>
          <w:sz w:val="16"/>
          <w:szCs w:val="16"/>
        </w:rPr>
      </w:pPr>
    </w:p>
    <w:tbl>
      <w:tblPr>
        <w:tblW w:w="9821" w:type="dxa"/>
        <w:tblLayout w:type="fixed"/>
        <w:tblLook w:val="04A0" w:firstRow="1" w:lastRow="0" w:firstColumn="1" w:lastColumn="0" w:noHBand="0" w:noVBand="1"/>
      </w:tblPr>
      <w:tblGrid>
        <w:gridCol w:w="703"/>
        <w:gridCol w:w="3843"/>
        <w:gridCol w:w="1250"/>
        <w:gridCol w:w="1003"/>
        <w:gridCol w:w="22"/>
        <w:gridCol w:w="1678"/>
        <w:gridCol w:w="1322"/>
      </w:tblGrid>
      <w:tr w:rsidR="001E4EDD" w:rsidRPr="005E4328" w:rsidTr="001208C5">
        <w:trPr>
          <w:trHeight w:val="618"/>
        </w:trPr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DD" w:rsidRDefault="001E4EDD" w:rsidP="001208C5">
            <w:pPr>
              <w:pStyle w:val="a4"/>
              <w:rPr>
                <w:rFonts w:ascii="Terminal" w:hAnsi="Terminal"/>
                <w:sz w:val="24"/>
                <w:szCs w:val="24"/>
              </w:rPr>
            </w:pPr>
          </w:p>
          <w:p w:rsidR="001E4EDD" w:rsidRPr="008A7765" w:rsidRDefault="001E4EDD" w:rsidP="001208C5">
            <w:pPr>
              <w:jc w:val="both"/>
              <w:rPr>
                <w:rFonts w:ascii="Terminal" w:hAnsi="Terminal"/>
                <w:sz w:val="24"/>
                <w:szCs w:val="24"/>
              </w:rPr>
            </w:pPr>
            <w:r w:rsidRPr="008A7765">
              <w:rPr>
                <w:rFonts w:ascii="Terminal" w:hAnsi="Terminal"/>
                <w:sz w:val="24"/>
                <w:szCs w:val="24"/>
              </w:rPr>
              <w:t>№</w:t>
            </w:r>
          </w:p>
          <w:p w:rsidR="001E4EDD" w:rsidRPr="005E4328" w:rsidRDefault="001E4EDD" w:rsidP="001208C5">
            <w:pPr>
              <w:pStyle w:val="a4"/>
              <w:rPr>
                <w:rFonts w:ascii="Terminal" w:hAnsi="Terminal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E4EDD" w:rsidRDefault="001E4EDD" w:rsidP="001208C5">
            <w:pPr>
              <w:pStyle w:val="a4"/>
              <w:ind w:left="0"/>
              <w:rPr>
                <w:rFonts w:ascii="Terminal" w:hAnsi="Terminal"/>
                <w:sz w:val="24"/>
                <w:szCs w:val="24"/>
              </w:rPr>
            </w:pPr>
          </w:p>
          <w:p w:rsidR="001E4EDD" w:rsidRPr="005E4328" w:rsidRDefault="001E4EDD" w:rsidP="001208C5">
            <w:pPr>
              <w:pStyle w:val="a4"/>
              <w:rPr>
                <w:rFonts w:ascii="Terminal" w:hAnsi="Terminal"/>
                <w:sz w:val="24"/>
                <w:szCs w:val="24"/>
              </w:rPr>
            </w:pPr>
            <w:r w:rsidRPr="003F24DD">
              <w:rPr>
                <w:rFonts w:ascii="Terminal" w:hAnsi="Terminal"/>
                <w:sz w:val="24"/>
                <w:szCs w:val="24"/>
              </w:rPr>
              <w:t>Работы по устранению выявленных дефектов</w:t>
            </w:r>
          </w:p>
        </w:tc>
        <w:tc>
          <w:tcPr>
            <w:tcW w:w="12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Default="001E4EDD" w:rsidP="001208C5">
            <w:pPr>
              <w:rPr>
                <w:rFonts w:ascii="Terminal" w:hAnsi="Terminal"/>
                <w:sz w:val="24"/>
                <w:szCs w:val="24"/>
              </w:rPr>
            </w:pPr>
          </w:p>
          <w:p w:rsidR="001E4EDD" w:rsidRPr="008A7765" w:rsidRDefault="001E4EDD" w:rsidP="001208C5">
            <w:pPr>
              <w:rPr>
                <w:rFonts w:ascii="Terminal" w:hAnsi="Terminal"/>
                <w:sz w:val="24"/>
                <w:szCs w:val="24"/>
              </w:rPr>
            </w:pPr>
            <w:r w:rsidRPr="008A7765">
              <w:rPr>
                <w:rFonts w:ascii="Terminal" w:hAnsi="Terminal"/>
                <w:sz w:val="24"/>
                <w:szCs w:val="24"/>
              </w:rPr>
              <w:t xml:space="preserve">Един. </w:t>
            </w:r>
            <w:proofErr w:type="spellStart"/>
            <w:r w:rsidRPr="008A7765">
              <w:rPr>
                <w:rFonts w:ascii="Terminal" w:hAnsi="Termin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0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</w:p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Кол-во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E4EDD" w:rsidRDefault="001E4EDD" w:rsidP="001208C5">
            <w:pPr>
              <w:ind w:left="1202"/>
              <w:jc w:val="center"/>
              <w:rPr>
                <w:rFonts w:ascii="Terminal" w:hAnsi="Terminal"/>
                <w:sz w:val="24"/>
                <w:szCs w:val="24"/>
              </w:rPr>
            </w:pPr>
          </w:p>
          <w:p w:rsidR="001E4EDD" w:rsidRPr="008A7765" w:rsidRDefault="001E4EDD" w:rsidP="001208C5">
            <w:p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 xml:space="preserve">Срок исправления </w:t>
            </w:r>
          </w:p>
        </w:tc>
        <w:tc>
          <w:tcPr>
            <w:tcW w:w="13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E4EDD" w:rsidRDefault="001E4EDD" w:rsidP="001208C5">
            <w:pPr>
              <w:ind w:left="1202"/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И</w:t>
            </w:r>
          </w:p>
          <w:p w:rsidR="001E4EDD" w:rsidRPr="003F24DD" w:rsidRDefault="001E4EDD" w:rsidP="001208C5">
            <w:p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Исполнители</w:t>
            </w:r>
          </w:p>
        </w:tc>
      </w:tr>
      <w:tr w:rsidR="001E4EDD" w:rsidRPr="005E4328" w:rsidTr="001208C5">
        <w:trPr>
          <w:trHeight w:val="1025"/>
        </w:trPr>
        <w:tc>
          <w:tcPr>
            <w:tcW w:w="454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8A7765" w:rsidRDefault="001E4EDD" w:rsidP="001E4ED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rPr>
                <w:rFonts w:ascii="Terminal" w:hAnsi="Terminal"/>
                <w:sz w:val="24"/>
                <w:szCs w:val="24"/>
              </w:rPr>
            </w:pPr>
            <w:r w:rsidRPr="008A7765">
              <w:rPr>
                <w:rFonts w:ascii="Terminal" w:hAnsi="Terminal"/>
                <w:sz w:val="24"/>
                <w:szCs w:val="24"/>
              </w:rPr>
              <w:t xml:space="preserve">Отсутствует счетчик электрической энергии, для обеспечения учёта.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 w:hint="eastAsia"/>
                <w:sz w:val="24"/>
                <w:szCs w:val="24"/>
              </w:rPr>
              <w:t>Ш</w:t>
            </w:r>
            <w:r>
              <w:rPr>
                <w:rFonts w:ascii="Terminal" w:hAnsi="Terminal"/>
                <w:sz w:val="24"/>
                <w:szCs w:val="24"/>
              </w:rPr>
              <w:t>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Default="001E4EDD" w:rsidP="001208C5">
            <w:pPr>
              <w:ind w:left="1202"/>
              <w:jc w:val="center"/>
              <w:rPr>
                <w:rFonts w:ascii="Terminal" w:hAnsi="Terminal"/>
                <w:sz w:val="24"/>
                <w:szCs w:val="24"/>
              </w:rPr>
            </w:pPr>
          </w:p>
          <w:p w:rsidR="001E4EDD" w:rsidRPr="003F24DD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 xml:space="preserve">      2.  </w:t>
            </w:r>
            <w:r w:rsidRPr="005E4328">
              <w:rPr>
                <w:rFonts w:ascii="Terminal" w:hAnsi="Terminal"/>
                <w:sz w:val="24"/>
                <w:szCs w:val="24"/>
              </w:rPr>
              <w:t>Снятие электропроводки.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этаж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10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о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тсоединение проводов от: этажной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распаячной</w:t>
            </w:r>
            <w:proofErr w:type="spellEnd"/>
            <w:r w:rsidRPr="005E4328">
              <w:rPr>
                <w:rFonts w:ascii="Terminal" w:hAnsi="Terminal"/>
                <w:sz w:val="24"/>
                <w:szCs w:val="24"/>
              </w:rPr>
              <w:t xml:space="preserve"> коробки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коробка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3F24DD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п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рокладка </w:t>
            </w:r>
            <w:r>
              <w:rPr>
                <w:rFonts w:ascii="Terminal" w:hAnsi="Terminal"/>
                <w:sz w:val="24"/>
                <w:szCs w:val="24"/>
              </w:rPr>
              <w:t xml:space="preserve">новых </w:t>
            </w:r>
            <w:r w:rsidRPr="005E4328">
              <w:rPr>
                <w:rFonts w:ascii="Terminal" w:hAnsi="Terminal"/>
                <w:sz w:val="24"/>
                <w:szCs w:val="24"/>
              </w:rPr>
              <w:t>проводов силовой электропроводки в трубах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м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39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lastRenderedPageBreak/>
              <w:t xml:space="preserve">Необходимо установить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ыключатели</w:t>
            </w:r>
            <w:proofErr w:type="spellEnd"/>
            <w:r w:rsidRPr="005E4328">
              <w:rPr>
                <w:rFonts w:ascii="Terminal" w:hAnsi="Terminal"/>
                <w:sz w:val="24"/>
                <w:szCs w:val="24"/>
              </w:rPr>
              <w:t xml:space="preserve"> двухполюсные, номинальный ток 20 А, номинальное напряжение 27 В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Необходима п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робивка отверстий в кирпичных стенах для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водогазопроводных</w:t>
            </w:r>
            <w:proofErr w:type="spellEnd"/>
            <w:r w:rsidRPr="005E4328">
              <w:rPr>
                <w:rFonts w:ascii="Terminal" w:hAnsi="Terminal"/>
                <w:sz w:val="24"/>
                <w:szCs w:val="24"/>
              </w:rPr>
              <w:t xml:space="preserve"> труб вручную при толщине стен: в 2,5 кирпича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отверстий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Необходим короб кабельный (кабель-канал) ПВХ с крышкой, размеры 40х40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0,2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Необходим монтаж электросчетчика для учёта электроэнергии 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0,01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Необходимо о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тсоединение проводов от: центральной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распаячной</w:t>
            </w:r>
            <w:proofErr w:type="spellEnd"/>
            <w:r w:rsidRPr="005E4328">
              <w:rPr>
                <w:rFonts w:ascii="Terminal" w:hAnsi="Terminal"/>
                <w:sz w:val="24"/>
                <w:szCs w:val="24"/>
              </w:rPr>
              <w:t xml:space="preserve"> коробки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коробка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к</w:t>
            </w:r>
            <w:r w:rsidRPr="005E4328">
              <w:rPr>
                <w:rFonts w:ascii="Terminal" w:hAnsi="Terminal"/>
                <w:sz w:val="24"/>
                <w:szCs w:val="24"/>
              </w:rPr>
              <w:t>ороб кабельный (кабель-канал) ПВХ с крышкой, размеры 40х25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Необходимо выполнить разборку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 трубопроводов из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водогазопроводных</w:t>
            </w:r>
            <w:proofErr w:type="spellEnd"/>
            <w:r w:rsidRPr="005E4328">
              <w:rPr>
                <w:rFonts w:ascii="Terminal" w:hAnsi="Terminal"/>
                <w:sz w:val="24"/>
                <w:szCs w:val="24"/>
              </w:rPr>
              <w:t xml:space="preserve"> труб диаметром: до 25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0,02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</w:p>
        </w:tc>
      </w:tr>
      <w:tr w:rsidR="001E4EDD" w:rsidRPr="005E4328" w:rsidTr="001208C5">
        <w:trPr>
          <w:trHeight w:val="12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Необходима п</w:t>
            </w:r>
            <w:r w:rsidRPr="005E4328">
              <w:rPr>
                <w:rFonts w:ascii="Terminal" w:hAnsi="Terminal"/>
                <w:sz w:val="24"/>
                <w:szCs w:val="24"/>
              </w:rPr>
              <w:t>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Необходима у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становка </w:t>
            </w:r>
            <w:r>
              <w:rPr>
                <w:rFonts w:ascii="Terminal" w:hAnsi="Terminal"/>
                <w:sz w:val="24"/>
                <w:szCs w:val="24"/>
              </w:rPr>
              <w:t>радиатора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 алюминиевых и биметаллических с креплением к стене с числом секций: свыше 10 до 16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к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ран шаровой ПВХ 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бурение скважины.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Необходимо выполнить прокладку</w:t>
            </w:r>
            <w:r w:rsidRPr="005E4328">
              <w:rPr>
                <w:rFonts w:ascii="Terminal" w:hAnsi="Terminal"/>
                <w:sz w:val="24"/>
                <w:szCs w:val="24"/>
              </w:rPr>
              <w:t xml:space="preserve"> трубопроводов водоснабжения из напорных полиэтиленовых труб наружным диаметром: 25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Оголовок чугунный для герметизации скважин, диаметр обсадной трубы</w:t>
            </w:r>
            <w:r>
              <w:rPr>
                <w:rFonts w:ascii="Terminal" w:hAnsi="Terminal"/>
                <w:sz w:val="24"/>
                <w:szCs w:val="24"/>
              </w:rPr>
              <w:t xml:space="preserve"> 107-127 мм.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Необходима установка насоса</w:t>
            </w:r>
            <w:r>
              <w:rPr>
                <w:rFonts w:ascii="Terminal" w:hAnsi="Terminal"/>
                <w:sz w:val="24"/>
                <w:szCs w:val="24"/>
              </w:rPr>
              <w:t xml:space="preserve"> погружного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12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lastRenderedPageBreak/>
              <w:t>Необходимо выполнить у</w:t>
            </w:r>
            <w:r w:rsidRPr="00452F52">
              <w:rPr>
                <w:rFonts w:ascii="Terminal" w:hAnsi="Terminal"/>
                <w:sz w:val="24"/>
                <w:szCs w:val="24"/>
              </w:rPr>
              <w:t>стройство кровель из вол</w:t>
            </w:r>
            <w:r>
              <w:rPr>
                <w:rFonts w:ascii="Terminal" w:hAnsi="Terminal"/>
                <w:sz w:val="24"/>
                <w:szCs w:val="24"/>
              </w:rPr>
              <w:t xml:space="preserve">нистых </w:t>
            </w:r>
            <w:proofErr w:type="spellStart"/>
            <w:r>
              <w:rPr>
                <w:rFonts w:ascii="Terminal" w:hAnsi="Terminal"/>
                <w:sz w:val="24"/>
                <w:szCs w:val="24"/>
              </w:rPr>
              <w:t>хризотилцементных</w:t>
            </w:r>
            <w:proofErr w:type="spellEnd"/>
            <w:r>
              <w:rPr>
                <w:rFonts w:ascii="Terminal" w:hAnsi="Terminal"/>
                <w:sz w:val="24"/>
                <w:szCs w:val="24"/>
              </w:rPr>
              <w:t xml:space="preserve"> листов.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Устройство обрешетки: сплошной из досок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Устройство конька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Разборка деревянных элементов конструкций крыш: стропил со стойками и подкосами из брусьев и бревен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р</w:t>
            </w:r>
            <w:r w:rsidRPr="00452F52">
              <w:rPr>
                <w:rFonts w:ascii="Terminal" w:hAnsi="Terminal"/>
                <w:sz w:val="24"/>
                <w:szCs w:val="24"/>
              </w:rPr>
              <w:t>емонт туалета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Требуется р</w:t>
            </w:r>
            <w:r w:rsidRPr="00452F52">
              <w:rPr>
                <w:rFonts w:ascii="Terminal" w:hAnsi="Terminal"/>
                <w:sz w:val="24"/>
                <w:szCs w:val="24"/>
              </w:rPr>
              <w:t>емонт печи: промазка трещин в кладке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Высококачественная штукатурка откосов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Устройство кровель из оцинкованной стали: с настенными желобами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Необходимо устройство</w:t>
            </w:r>
            <w:r w:rsidRPr="00452F52">
              <w:rPr>
                <w:rFonts w:ascii="Terminal" w:hAnsi="Terminal"/>
                <w:sz w:val="24"/>
                <w:szCs w:val="24"/>
              </w:rPr>
              <w:t xml:space="preserve"> козырька над входом без покрытия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Необходимо выполнить окраску</w:t>
            </w:r>
            <w:r w:rsidRPr="00452F52">
              <w:rPr>
                <w:rFonts w:ascii="Terminal" w:hAnsi="Terminal"/>
                <w:sz w:val="24"/>
                <w:szCs w:val="24"/>
              </w:rPr>
              <w:t xml:space="preserve"> металлических </w:t>
            </w:r>
            <w:proofErr w:type="spellStart"/>
            <w:r w:rsidRPr="00452F52">
              <w:rPr>
                <w:rFonts w:ascii="Terminal" w:hAnsi="Terminal"/>
                <w:sz w:val="24"/>
                <w:szCs w:val="24"/>
              </w:rPr>
              <w:t>огрунтованных</w:t>
            </w:r>
            <w:proofErr w:type="spellEnd"/>
            <w:r w:rsidRPr="00452F52">
              <w:rPr>
                <w:rFonts w:ascii="Terminal" w:hAnsi="Terminal"/>
                <w:sz w:val="24"/>
                <w:szCs w:val="24"/>
              </w:rPr>
              <w:t xml:space="preserve"> поверхностей: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 xml:space="preserve">Необходимо выполнить </w:t>
            </w:r>
            <w:proofErr w:type="spellStart"/>
            <w:r>
              <w:rPr>
                <w:rFonts w:ascii="Terminal" w:hAnsi="Terminal"/>
                <w:sz w:val="24"/>
                <w:szCs w:val="24"/>
              </w:rPr>
              <w:t>о</w:t>
            </w:r>
            <w:r w:rsidRPr="00452F52">
              <w:rPr>
                <w:rFonts w:ascii="Terminal" w:hAnsi="Terminal"/>
                <w:sz w:val="24"/>
                <w:szCs w:val="24"/>
              </w:rPr>
              <w:t>грунтовка</w:t>
            </w:r>
            <w:proofErr w:type="spellEnd"/>
            <w:r w:rsidRPr="00452F52">
              <w:rPr>
                <w:rFonts w:ascii="Terminal" w:hAnsi="Terminal"/>
                <w:sz w:val="24"/>
                <w:szCs w:val="24"/>
              </w:rPr>
              <w:t xml:space="preserve"> металлических поверхностей за один раз: грунтовкой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Установка анкеров в отверстия глубиной 100 мм с применением составов на цементно-эпоксидной основе, диаметр анкера: 12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Устройство стяжек: цементно-песчаных из полусухого раствора толщиной 50 мм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9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Монтаж металлического каркаса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т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6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452F52">
              <w:rPr>
                <w:rFonts w:ascii="Terminal" w:hAnsi="Terminal"/>
                <w:sz w:val="24"/>
                <w:szCs w:val="24"/>
              </w:rPr>
              <w:t>огрунтованных</w:t>
            </w:r>
            <w:proofErr w:type="spellEnd"/>
            <w:r w:rsidRPr="00452F52">
              <w:rPr>
                <w:rFonts w:ascii="Terminal" w:hAnsi="Terminal"/>
                <w:sz w:val="24"/>
                <w:szCs w:val="24"/>
              </w:rPr>
              <w:t xml:space="preserve"> поверхностей: эмалью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>100 м2</w:t>
            </w:r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30 сентября 2026 г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  <w:tr w:rsidR="001E4EDD" w:rsidRPr="005E4328" w:rsidTr="001208C5">
        <w:trPr>
          <w:trHeight w:val="300"/>
        </w:trPr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452F52" w:rsidRDefault="001E4EDD" w:rsidP="001E4EDD">
            <w:pPr>
              <w:pStyle w:val="a4"/>
              <w:numPr>
                <w:ilvl w:val="0"/>
                <w:numId w:val="7"/>
              </w:numPr>
              <w:rPr>
                <w:rFonts w:ascii="Terminal" w:hAnsi="Terminal"/>
                <w:sz w:val="24"/>
                <w:szCs w:val="24"/>
              </w:rPr>
            </w:pPr>
            <w:r w:rsidRPr="00452F52">
              <w:rPr>
                <w:rFonts w:ascii="Terminal" w:hAnsi="Terminal"/>
                <w:sz w:val="24"/>
                <w:szCs w:val="24"/>
              </w:rPr>
              <w:t>Требуется ремонт печи.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100 </w:t>
            </w:r>
            <w:proofErr w:type="spellStart"/>
            <w:r w:rsidRPr="005E4328">
              <w:rPr>
                <w:rFonts w:ascii="Terminal" w:hAnsi="Termin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 w:rsidRPr="005E4328">
              <w:rPr>
                <w:rFonts w:ascii="Terminal" w:hAnsi="Terminal"/>
                <w:sz w:val="24"/>
                <w:szCs w:val="24"/>
              </w:rPr>
              <w:t xml:space="preserve"> 0,01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4EDD" w:rsidRPr="005E4328" w:rsidRDefault="001E4EDD" w:rsidP="001208C5">
            <w:pPr>
              <w:jc w:val="center"/>
              <w:rPr>
                <w:rFonts w:ascii="Terminal" w:hAnsi="Terminal"/>
                <w:sz w:val="24"/>
                <w:szCs w:val="24"/>
              </w:rPr>
            </w:pPr>
            <w:r>
              <w:rPr>
                <w:rFonts w:ascii="Terminal" w:hAnsi="Terminal"/>
                <w:sz w:val="24"/>
                <w:szCs w:val="24"/>
              </w:rPr>
              <w:t>Шамов В.В.</w:t>
            </w:r>
          </w:p>
        </w:tc>
      </w:tr>
    </w:tbl>
    <w:p w:rsidR="001E4EDD" w:rsidRDefault="001E4EDD" w:rsidP="001E4EDD">
      <w:pPr>
        <w:tabs>
          <w:tab w:val="center" w:pos="2552"/>
          <w:tab w:val="left" w:pos="3969"/>
        </w:tabs>
        <w:rPr>
          <w:sz w:val="16"/>
          <w:szCs w:val="16"/>
        </w:rPr>
      </w:pPr>
    </w:p>
    <w:p w:rsidR="001E4EDD" w:rsidRDefault="001E4EDD" w:rsidP="001E4EDD">
      <w:pPr>
        <w:tabs>
          <w:tab w:val="center" w:pos="2552"/>
          <w:tab w:val="left" w:pos="3969"/>
        </w:tabs>
        <w:rPr>
          <w:sz w:val="16"/>
          <w:szCs w:val="16"/>
        </w:rPr>
      </w:pPr>
    </w:p>
    <w:p w:rsidR="001E4EDD" w:rsidRDefault="001E4EDD" w:rsidP="001E4EDD">
      <w:pPr>
        <w:tabs>
          <w:tab w:val="center" w:pos="2552"/>
          <w:tab w:val="left" w:pos="3969"/>
        </w:tabs>
        <w:rPr>
          <w:sz w:val="16"/>
          <w:szCs w:val="16"/>
        </w:rPr>
      </w:pPr>
    </w:p>
    <w:p w:rsidR="001E4EDD" w:rsidRPr="00B376D8" w:rsidRDefault="001E4EDD" w:rsidP="001E4EDD">
      <w:pPr>
        <w:tabs>
          <w:tab w:val="center" w:pos="2552"/>
          <w:tab w:val="left" w:pos="3969"/>
        </w:tabs>
        <w:rPr>
          <w:sz w:val="16"/>
          <w:szCs w:val="16"/>
        </w:rPr>
      </w:pPr>
      <w:r w:rsidRPr="00B376D8">
        <w:rPr>
          <w:sz w:val="16"/>
          <w:szCs w:val="16"/>
        </w:rPr>
        <w:t xml:space="preserve"> </w:t>
      </w:r>
    </w:p>
    <w:p w:rsidR="001E4EDD" w:rsidRDefault="001E4EDD" w:rsidP="001E4EDD">
      <w:pPr>
        <w:tabs>
          <w:tab w:val="center" w:pos="2552"/>
          <w:tab w:val="left" w:pos="3969"/>
        </w:tabs>
      </w:pPr>
      <w:r>
        <w:t>Всего _</w:t>
      </w:r>
      <w:r>
        <w:rPr>
          <w:u w:val="single"/>
        </w:rPr>
        <w:t>34</w:t>
      </w:r>
      <w:r>
        <w:t>_</w:t>
      </w:r>
      <w:proofErr w:type="gramStart"/>
      <w:r>
        <w:t>_</w:t>
      </w:r>
      <w:r>
        <w:rPr>
          <w:u w:val="single"/>
        </w:rPr>
        <w:t>(</w:t>
      </w:r>
      <w:proofErr w:type="gramEnd"/>
      <w:r>
        <w:rPr>
          <w:u w:val="single"/>
        </w:rPr>
        <w:t>Тридцать четыре</w:t>
      </w:r>
      <w:r w:rsidRPr="00224B62">
        <w:rPr>
          <w:u w:val="single"/>
        </w:rPr>
        <w:t>)</w:t>
      </w:r>
      <w:r>
        <w:rPr>
          <w:u w:val="single"/>
        </w:rPr>
        <w:t xml:space="preserve"> позиции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16"/>
        <w:gridCol w:w="282"/>
        <w:gridCol w:w="2189"/>
        <w:gridCol w:w="283"/>
        <w:gridCol w:w="2833"/>
      </w:tblGrid>
      <w:tr w:rsidR="001E4EDD" w:rsidTr="001208C5">
        <w:trPr>
          <w:trHeight w:val="409"/>
        </w:trPr>
        <w:tc>
          <w:tcPr>
            <w:tcW w:w="3016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Подписи председателя и членов комиссии:</w:t>
            </w:r>
          </w:p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 w:rsidRPr="00224B62">
              <w:t>Руководител</w:t>
            </w:r>
            <w:r>
              <w:t>ь</w:t>
            </w:r>
            <w:r w:rsidRPr="00224B62">
              <w:t xml:space="preserve"> отдела по имущественным вопросам </w:t>
            </w:r>
          </w:p>
        </w:tc>
        <w:tc>
          <w:tcPr>
            <w:tcW w:w="282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068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__________________</w:t>
            </w:r>
          </w:p>
        </w:tc>
        <w:tc>
          <w:tcPr>
            <w:tcW w:w="28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83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А.С. Усов</w:t>
            </w:r>
          </w:p>
        </w:tc>
      </w:tr>
      <w:tr w:rsidR="001E4EDD" w:rsidRPr="00870D97" w:rsidTr="001208C5">
        <w:tc>
          <w:tcPr>
            <w:tcW w:w="3016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(должность)</w:t>
            </w:r>
          </w:p>
        </w:tc>
        <w:tc>
          <w:tcPr>
            <w:tcW w:w="282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(расшифровка подписи)</w:t>
            </w:r>
          </w:p>
        </w:tc>
      </w:tr>
      <w:tr w:rsidR="001E4EDD" w:rsidTr="001208C5">
        <w:trPr>
          <w:trHeight w:val="409"/>
        </w:trPr>
        <w:tc>
          <w:tcPr>
            <w:tcW w:w="3016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 w:rsidRPr="00224B62">
              <w:t>Руководител</w:t>
            </w:r>
            <w:r>
              <w:t>ь</w:t>
            </w:r>
            <w:r w:rsidRPr="00224B62">
              <w:t xml:space="preserve"> </w:t>
            </w:r>
            <w:proofErr w:type="spellStart"/>
            <w:r w:rsidRPr="00224B62">
              <w:t>ГКСиЭ</w:t>
            </w:r>
            <w:proofErr w:type="spellEnd"/>
            <w:r w:rsidRPr="00224B62">
              <w:t xml:space="preserve"> </w:t>
            </w:r>
          </w:p>
        </w:tc>
        <w:tc>
          <w:tcPr>
            <w:tcW w:w="282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068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__________________</w:t>
            </w:r>
          </w:p>
        </w:tc>
        <w:tc>
          <w:tcPr>
            <w:tcW w:w="28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83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В.В. Шамов</w:t>
            </w:r>
          </w:p>
        </w:tc>
      </w:tr>
      <w:tr w:rsidR="001E4EDD" w:rsidRPr="00870D97" w:rsidTr="001208C5">
        <w:tc>
          <w:tcPr>
            <w:tcW w:w="3016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(должность)</w:t>
            </w:r>
          </w:p>
        </w:tc>
        <w:tc>
          <w:tcPr>
            <w:tcW w:w="282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(расшифровка подписи)</w:t>
            </w:r>
          </w:p>
        </w:tc>
      </w:tr>
      <w:tr w:rsidR="001E4EDD" w:rsidTr="001208C5">
        <w:trPr>
          <w:trHeight w:val="409"/>
        </w:trPr>
        <w:tc>
          <w:tcPr>
            <w:tcW w:w="3016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 w:rsidRPr="00AF34A6">
              <w:t>Гл</w:t>
            </w:r>
            <w:r>
              <w:t>.</w:t>
            </w:r>
            <w:r w:rsidRPr="00AF34A6">
              <w:t xml:space="preserve"> специалист</w:t>
            </w:r>
            <w:r>
              <w:t xml:space="preserve"> </w:t>
            </w:r>
            <w:proofErr w:type="spellStart"/>
            <w:r>
              <w:t>ГКСиЭ</w:t>
            </w:r>
            <w:proofErr w:type="spellEnd"/>
          </w:p>
        </w:tc>
        <w:tc>
          <w:tcPr>
            <w:tcW w:w="282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068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__________________</w:t>
            </w:r>
          </w:p>
        </w:tc>
        <w:tc>
          <w:tcPr>
            <w:tcW w:w="28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</w:p>
        </w:tc>
        <w:tc>
          <w:tcPr>
            <w:tcW w:w="2833" w:type="dxa"/>
            <w:vAlign w:val="bottom"/>
          </w:tcPr>
          <w:p w:rsidR="001E4EDD" w:rsidRDefault="001E4EDD" w:rsidP="001208C5">
            <w:pPr>
              <w:tabs>
                <w:tab w:val="center" w:pos="2552"/>
                <w:tab w:val="left" w:pos="3969"/>
              </w:tabs>
              <w:jc w:val="center"/>
            </w:pPr>
            <w:r>
              <w:t>М.Н. Авдеев</w:t>
            </w:r>
          </w:p>
        </w:tc>
      </w:tr>
      <w:tr w:rsidR="001E4EDD" w:rsidRPr="00870D97" w:rsidTr="001208C5">
        <w:tc>
          <w:tcPr>
            <w:tcW w:w="3016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(должность)</w:t>
            </w:r>
          </w:p>
        </w:tc>
        <w:tc>
          <w:tcPr>
            <w:tcW w:w="282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</w:tcPr>
          <w:p w:rsidR="001E4EDD" w:rsidRPr="00870D97" w:rsidRDefault="001E4EDD" w:rsidP="001208C5">
            <w:pPr>
              <w:tabs>
                <w:tab w:val="center" w:pos="2552"/>
                <w:tab w:val="left" w:pos="3969"/>
              </w:tabs>
              <w:jc w:val="center"/>
              <w:rPr>
                <w:sz w:val="16"/>
                <w:szCs w:val="16"/>
              </w:rPr>
            </w:pPr>
            <w:r w:rsidRPr="00870D97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E4EDD" w:rsidRDefault="001E4EDD" w:rsidP="001E4EDD">
      <w:pPr>
        <w:tabs>
          <w:tab w:val="center" w:pos="2552"/>
          <w:tab w:val="left" w:pos="3969"/>
        </w:tabs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Default="0025401A" w:rsidP="00521E87">
      <w:pPr>
        <w:jc w:val="right"/>
        <w:rPr>
          <w:rFonts w:ascii="Times New Roman" w:hAnsi="Times New Roman"/>
          <w:sz w:val="24"/>
          <w:szCs w:val="24"/>
        </w:rPr>
      </w:pPr>
    </w:p>
    <w:p w:rsidR="0025401A" w:rsidRPr="00285D46" w:rsidRDefault="0025401A" w:rsidP="0025401A">
      <w:pPr>
        <w:rPr>
          <w:rFonts w:ascii="Times New Roman" w:hAnsi="Times New Roman" w:cs="Times New Roman"/>
          <w:sz w:val="24"/>
          <w:szCs w:val="24"/>
        </w:rPr>
      </w:pPr>
    </w:p>
    <w:sectPr w:rsidR="0025401A" w:rsidRPr="00285D46" w:rsidSect="00521E87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ermin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31E25C12"/>
    <w:multiLevelType w:val="hybridMultilevel"/>
    <w:tmpl w:val="17CC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56D"/>
    <w:multiLevelType w:val="hybridMultilevel"/>
    <w:tmpl w:val="50E014AC"/>
    <w:lvl w:ilvl="0" w:tplc="34923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8A4AB5"/>
    <w:multiLevelType w:val="hybridMultilevel"/>
    <w:tmpl w:val="8F0A05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24"/>
    <w:rsid w:val="00070B76"/>
    <w:rsid w:val="00071F1B"/>
    <w:rsid w:val="000728C0"/>
    <w:rsid w:val="00090850"/>
    <w:rsid w:val="000F16D1"/>
    <w:rsid w:val="00125566"/>
    <w:rsid w:val="001603B2"/>
    <w:rsid w:val="001E34AA"/>
    <w:rsid w:val="001E4EDD"/>
    <w:rsid w:val="001F0C3D"/>
    <w:rsid w:val="001F16C9"/>
    <w:rsid w:val="00212098"/>
    <w:rsid w:val="0022032F"/>
    <w:rsid w:val="0025401A"/>
    <w:rsid w:val="0028161D"/>
    <w:rsid w:val="00285D46"/>
    <w:rsid w:val="002D7A99"/>
    <w:rsid w:val="003654CA"/>
    <w:rsid w:val="003B0889"/>
    <w:rsid w:val="003C6549"/>
    <w:rsid w:val="003F394A"/>
    <w:rsid w:val="004202A2"/>
    <w:rsid w:val="004922AB"/>
    <w:rsid w:val="004C25B1"/>
    <w:rsid w:val="00521E87"/>
    <w:rsid w:val="00545A64"/>
    <w:rsid w:val="00546945"/>
    <w:rsid w:val="00577338"/>
    <w:rsid w:val="0058426E"/>
    <w:rsid w:val="005B2929"/>
    <w:rsid w:val="005F20DA"/>
    <w:rsid w:val="006513B3"/>
    <w:rsid w:val="00656FDA"/>
    <w:rsid w:val="00672C83"/>
    <w:rsid w:val="006D3814"/>
    <w:rsid w:val="007607C7"/>
    <w:rsid w:val="00777A74"/>
    <w:rsid w:val="007A50CF"/>
    <w:rsid w:val="007E44E5"/>
    <w:rsid w:val="00881DE0"/>
    <w:rsid w:val="008B08C4"/>
    <w:rsid w:val="008B0DB5"/>
    <w:rsid w:val="008C74C1"/>
    <w:rsid w:val="008D7586"/>
    <w:rsid w:val="009B3831"/>
    <w:rsid w:val="009B7C0A"/>
    <w:rsid w:val="009C1179"/>
    <w:rsid w:val="009C46E0"/>
    <w:rsid w:val="009D0406"/>
    <w:rsid w:val="00A13C45"/>
    <w:rsid w:val="00A61760"/>
    <w:rsid w:val="00AC1435"/>
    <w:rsid w:val="00B1136D"/>
    <w:rsid w:val="00B400FF"/>
    <w:rsid w:val="00BB1E16"/>
    <w:rsid w:val="00C0620C"/>
    <w:rsid w:val="00C31656"/>
    <w:rsid w:val="00C37D0D"/>
    <w:rsid w:val="00D15440"/>
    <w:rsid w:val="00D243D4"/>
    <w:rsid w:val="00D30FA1"/>
    <w:rsid w:val="00D372F8"/>
    <w:rsid w:val="00D46824"/>
    <w:rsid w:val="00D63F6C"/>
    <w:rsid w:val="00DD4340"/>
    <w:rsid w:val="00DD5841"/>
    <w:rsid w:val="00E07338"/>
    <w:rsid w:val="00E41045"/>
    <w:rsid w:val="00E647D9"/>
    <w:rsid w:val="00E90A5F"/>
    <w:rsid w:val="00E97A51"/>
    <w:rsid w:val="00ED1679"/>
    <w:rsid w:val="00ED34F8"/>
    <w:rsid w:val="00F31BBF"/>
    <w:rsid w:val="00F5047F"/>
    <w:rsid w:val="00F5603A"/>
    <w:rsid w:val="00F75321"/>
    <w:rsid w:val="00F92179"/>
    <w:rsid w:val="00FC1332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5032"/>
  <w15:chartTrackingRefBased/>
  <w15:docId w15:val="{13FF871F-0D26-40C1-8F3C-71AFB6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1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521E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521E87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21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1E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B088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Рачков Владимир Владимирович</dc:creator>
  <cp:keywords/>
  <dc:description/>
  <cp:lastModifiedBy>Шамов Владимир Валерьевич</cp:lastModifiedBy>
  <cp:revision>7</cp:revision>
  <dcterms:created xsi:type="dcterms:W3CDTF">2026-05-04T06:54:00Z</dcterms:created>
  <dcterms:modified xsi:type="dcterms:W3CDTF">2026-05-07T13:42:00Z</dcterms:modified>
</cp:coreProperties>
</file>