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rPr/>
      </w:pPr>
      <w:r>
        <w:rPr/>
        <w:t>-</w:t>
      </w:r>
    </w:p>
    <w:p>
      <w:pPr>
        <w:pStyle w:val="Normal"/>
        <w:keepNext w:val="true"/>
        <w:keepLines/>
        <w:spacing w:lineRule="auto" w:line="240" w:before="0" w:after="0"/>
        <w:rPr/>
      </w:pPr>
      <w:r>
        <w:rPr/>
      </w:r>
    </w:p>
    <w:p>
      <w:pPr>
        <w:pStyle w:val="Normal"/>
        <w:keepNext w:val="true"/>
        <w:keepLines/>
        <w:spacing w:lineRule="auto" w:line="240" w:before="0" w:after="0"/>
        <w:rPr/>
      </w:pPr>
      <w:r>
        <w:rPr/>
      </w:r>
    </w:p>
    <w:p>
      <w:pPr>
        <w:pStyle w:val="Normal"/>
        <w:keepNext w:val="true"/>
        <w:keepLines/>
        <w:spacing w:lineRule="auto" w:line="240" w:before="0" w:after="0"/>
        <w:rPr/>
      </w:pPr>
      <w:r>
        <w:rPr/>
      </w:r>
    </w:p>
    <w:p>
      <w:pPr>
        <w:pStyle w:val="Normal"/>
        <w:keepNext w:val="true"/>
        <w:keepLines/>
        <w:spacing w:lineRule="auto" w:line="240" w:before="0" w:after="0"/>
        <w:rPr/>
      </w:pPr>
      <w:r>
        <w:rPr/>
      </w:r>
    </w:p>
    <w:p>
      <w:pPr>
        <w:pStyle w:val="Normal"/>
        <w:keepNext w:val="true"/>
        <w:keepLines/>
        <w:spacing w:lineRule="auto" w:line="240" w:before="0" w:after="0"/>
        <w:rPr/>
      </w:pPr>
      <w:r>
        <w:rPr/>
      </w:r>
    </w:p>
    <w:p>
      <w:pPr>
        <w:pStyle w:val="Normal"/>
        <w:keepNext w:val="true"/>
        <w:keepLines/>
        <w:spacing w:lineRule="auto" w:line="240" w:before="0" w:after="0"/>
        <w:rPr/>
      </w:pPr>
      <w:r>
        <w:rPr/>
      </w:r>
    </w:p>
    <w:p>
      <w:pPr>
        <w:pStyle w:val="Normal"/>
        <w:keepNext w:val="true"/>
        <w:keepLines/>
        <w:spacing w:lineRule="auto" w:line="240" w:before="0" w:after="0"/>
        <w:rPr/>
      </w:pPr>
      <w:r>
        <w:rPr/>
      </w:r>
    </w:p>
    <w:p>
      <w:pPr>
        <w:pStyle w:val="Normal"/>
        <w:keepNext w:val="true"/>
        <w:keepLines/>
        <w:spacing w:lineRule="auto" w:line="240" w:before="0" w:after="0"/>
        <w:rPr/>
      </w:pPr>
      <w:r>
        <w:rPr/>
      </w:r>
    </w:p>
    <w:p>
      <w:pPr>
        <w:pStyle w:val="Normal"/>
        <w:keepNext w:val="true"/>
        <w:keepLines/>
        <w:spacing w:lineRule="auto" w:line="240" w:before="0" w:after="0"/>
        <w:rPr/>
      </w:pPr>
      <w:r>
        <w:rPr/>
      </w:r>
    </w:p>
    <w:p>
      <w:pPr>
        <w:pStyle w:val="Normal"/>
        <w:keepNext w:val="true"/>
        <w:keepLines/>
        <w:spacing w:lineRule="auto" w:line="240" w:before="0" w:after="0"/>
        <w:rPr/>
      </w:pPr>
      <w:r>
        <w:rPr/>
      </w:r>
    </w:p>
    <w:p>
      <w:pPr>
        <w:pStyle w:val="Normal"/>
        <w:keepNext w:val="true"/>
        <w:keepLines/>
        <w:spacing w:lineRule="auto" w:line="240" w:before="0" w:after="0"/>
        <w:rPr/>
      </w:pPr>
      <w:r>
        <w:rPr/>
      </w:r>
    </w:p>
    <w:p>
      <w:pPr>
        <w:pStyle w:val="Normal"/>
        <w:keepNext w:val="true"/>
        <w:keepLines/>
        <w:spacing w:lineRule="auto" w:line="240" w:before="0" w:after="0"/>
        <w:rPr/>
      </w:pPr>
      <w:r>
        <w:rPr/>
      </w:r>
    </w:p>
    <w:p>
      <w:pPr>
        <w:pStyle w:val="Normal"/>
        <w:keepNext w:val="true"/>
        <w:keepLines/>
        <w:spacing w:lineRule="auto" w:line="240" w:before="0" w:after="0"/>
        <w:rPr/>
      </w:pPr>
      <w:r>
        <w:rPr/>
      </w:r>
    </w:p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Технические требования на оказание Услуг</w:t>
      </w:r>
    </w:p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ОКПД2 43.22.11.140 «Техническое обслуживание</w:t>
      </w:r>
      <w:bookmarkStart w:id="0" w:name="_GoBack"/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 xml:space="preserve"> внутреннего и наружного  противопожарного водопровода</w:t>
      </w:r>
      <w:bookmarkEnd w:id="0"/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» на объекте АО «ВНИИГ им. Б.Е. Веденеева», по адресу: г. Санкт-Петербург, ул. Гжатская, дом 21»</w:t>
      </w:r>
    </w:p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СОДЕРЖАНИЕ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</w:t>
        <w:tab/>
      </w:r>
      <w:r>
        <w:rPr>
          <w:rFonts w:cs="Times New Roman" w:ascii="Times New Roman" w:hAnsi="Times New Roman"/>
          <w:b/>
          <w:sz w:val="24"/>
          <w:szCs w:val="24"/>
        </w:rPr>
        <w:t>Общие сведения</w:t>
      </w: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……………………………………………………….…..3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1.1.</w:t>
        <w:tab/>
        <w:t>Обозначения и сокращения ……………………………………………....3</w:t>
        <w:tab/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1.2.</w:t>
        <w:tab/>
        <w:t>Наименование закупаемой продукции…………………………………..3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1.3.</w:t>
        <w:tab/>
        <w:t>Цель оказания Услуг ……………………………………………………...3</w:t>
        <w:tab/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1.4.</w:t>
        <w:tab/>
        <w:t>Существующие положение ……………………………………………....3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Таблица 1. Перечень объектов заказчика</w:t>
      </w:r>
      <w:r>
        <w:rPr>
          <w:rFonts w:cs="Times New Roman" w:ascii="Times New Roman" w:hAnsi="Times New Roman"/>
          <w:sz w:val="24"/>
          <w:szCs w:val="24"/>
        </w:rPr>
        <w:t>………………………………........3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1.6.</w:t>
        <w:tab/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Иные требования и сведения общего характера</w:t>
      </w:r>
      <w:r>
        <w:rPr>
          <w:rFonts w:cs="Times New Roman" w:ascii="Times New Roman" w:hAnsi="Times New Roman"/>
          <w:sz w:val="24"/>
          <w:szCs w:val="24"/>
        </w:rPr>
        <w:t>.……………………16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</w:t>
        <w:tab/>
        <w:t>Требование к продукции</w:t>
      </w:r>
      <w:r>
        <w:rPr>
          <w:rFonts w:cs="Times New Roman" w:ascii="Times New Roman" w:hAnsi="Times New Roman"/>
          <w:sz w:val="24"/>
          <w:szCs w:val="24"/>
        </w:rPr>
        <w:t>…………………………………......................18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</w:t>
        <w:tab/>
        <w:t>Требования к объемам и оказания Услуг………………………………...18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2.1.1.</w:t>
        <w:tab/>
        <w:t>Требования к перечню и объему Услуг…………………………………..18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2. Перечень и объем оказываемых Услуг ……………………………..18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2.1.2.</w:t>
        <w:tab/>
        <w:t>Требования к срокам оказания Услуг……………………........................18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3.  Требования к срокам оказываемых Услуг …….…………………..20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</w:t>
        <w:tab/>
        <w:t>Требования к качеству Услуг……………….………………………….…20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4. Требования к качеству Услуг…………………..…………………….20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</w:t>
        <w:tab/>
        <w:t>Требования к документации по ценообразованию на этапе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(закупки) …………………………………………………………………………...46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</w:t>
        <w:tab/>
        <w:t>Требования к документации по ценообразованию на этапе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заключения (исполнения) договора  …………………………………………….47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</w:t>
        <w:tab/>
        <w:t>Приложения к техническим требованиям:  ……………………….……..48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5.1.</w:t>
        <w:tab/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Приложение № 1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«Перечень работ проводимых при ТО </w:t>
      </w:r>
    </w:p>
    <w:p>
      <w:pPr>
        <w:pStyle w:val="Normal"/>
        <w:spacing w:before="0" w:after="0"/>
        <w:ind w:firstLine="708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внутреннего противопожарного водопровода:»……………………......49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5.2.</w:t>
        <w:tab/>
        <w:t>Приложение № 2</w:t>
      </w:r>
      <w:r>
        <w:rPr>
          <w:rFonts w:cs="Times New Roman" w:ascii="Times New Roman" w:hAnsi="Times New Roman"/>
          <w:sz w:val="24"/>
          <w:szCs w:val="24"/>
        </w:rPr>
        <w:t xml:space="preserve">  «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Перечень работ проводимых при ТО</w:t>
      </w:r>
    </w:p>
    <w:p>
      <w:pPr>
        <w:pStyle w:val="Normal"/>
        <w:spacing w:before="0" w:after="0"/>
        <w:ind w:firstLine="708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гидрантов наружного противопожарного водопровода»……………...62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Общие сведения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Обозначение и сокращения</w:t>
      </w:r>
    </w:p>
    <w:tbl>
      <w:tblPr>
        <w:tblStyle w:val="affff6"/>
        <w:tblW w:w="946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00"/>
        <w:gridCol w:w="7663"/>
      </w:tblGrid>
      <w:tr>
        <w:trPr/>
        <w:tc>
          <w:tcPr>
            <w:tcW w:w="1800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rStyle w:val="Style2"/>
                <w:b w:val="false"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ТО</w:t>
            </w:r>
          </w:p>
        </w:tc>
        <w:tc>
          <w:tcPr>
            <w:tcW w:w="7663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rStyle w:val="Style2"/>
                <w:b w:val="false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Техническое обслуживание.</w:t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4"/>
                <w:szCs w:val="24"/>
                <w:lang w:val="ru-RU" w:eastAsia="ru-RU" w:bidi="ar-SA"/>
              </w:rPr>
              <w:t>ТТ</w:t>
            </w:r>
          </w:p>
        </w:tc>
        <w:tc>
          <w:tcPr>
            <w:tcW w:w="7663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4"/>
                <w:szCs w:val="24"/>
                <w:lang w:val="ru-RU" w:eastAsia="ru-RU" w:bidi="ar-SA"/>
              </w:rPr>
              <w:t>Технические требования</w:t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4"/>
                <w:szCs w:val="24"/>
                <w:lang w:val="ru-RU" w:eastAsia="ru-RU" w:bidi="ar-SA"/>
              </w:rPr>
              <w:t>ВППВ</w:t>
            </w:r>
          </w:p>
        </w:tc>
        <w:tc>
          <w:tcPr>
            <w:tcW w:w="7663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4"/>
                <w:szCs w:val="24"/>
                <w:lang w:val="ru-RU" w:eastAsia="ru-RU" w:bidi="ar-SA"/>
              </w:rPr>
              <w:t>внутренний противопожарный водопровод</w:t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4"/>
                <w:szCs w:val="24"/>
                <w:lang w:val="ru-RU" w:eastAsia="ru-RU" w:bidi="ar-SA"/>
              </w:rPr>
              <w:t>НППВ</w:t>
            </w:r>
          </w:p>
        </w:tc>
        <w:tc>
          <w:tcPr>
            <w:tcW w:w="7663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4"/>
                <w:szCs w:val="24"/>
                <w:lang w:val="ru-RU" w:eastAsia="ru-RU" w:bidi="ar-SA"/>
              </w:rPr>
              <w:t>наружный противопожарный водопровод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1"/>
          <w:numId w:val="1"/>
        </w:numPr>
        <w:spacing w:before="0" w:after="0"/>
        <w:ind w:left="0" w:hanging="1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Наименования закупаемой продукции:</w:t>
      </w:r>
    </w:p>
    <w:p>
      <w:pPr>
        <w:pStyle w:val="Normal"/>
        <w:spacing w:before="0"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ОКПД2 43.22.11.140 «Техническое обслуживание внутреннего и наружного  противопожарного водопровода» на объекте АО «ВНИИГ им. Б.Е. Веденеева», по адресу: г. Санкт-Петербург, ул. Гжатская, дом 21»</w:t>
      </w:r>
    </w:p>
    <w:p>
      <w:pPr>
        <w:pStyle w:val="ListParagraph"/>
        <w:numPr>
          <w:ilvl w:val="1"/>
          <w:numId w:val="1"/>
        </w:numPr>
        <w:spacing w:before="0" w:after="0"/>
        <w:ind w:left="0"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Цель оказания услуг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ListParagraph"/>
        <w:numPr>
          <w:ilvl w:val="2"/>
          <w:numId w:val="1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Цели и задачи: ОКПД2 43.22.11.140 «Техническое обслуживание внутреннего и наружного противопожарного водопровода» на объекте АО «ВНИИГ им. Б.Е. Веденеева» </w:t>
      </w:r>
    </w:p>
    <w:p>
      <w:pPr>
        <w:pStyle w:val="ListParagraph"/>
        <w:numPr>
          <w:ilvl w:val="2"/>
          <w:numId w:val="1"/>
        </w:numPr>
        <w:spacing w:before="0" w:after="0"/>
        <w:ind w:left="0"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Провести ТО внутреннего и наружного водопровода в два этапа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  <w:tab/>
        <w:t>первый этап – апрель 2027г.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  <w:tab/>
        <w:t>второй этап  - октябрь 2027г.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 первом этапе в апреле провести: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  <w:tab/>
        <w:t>ТО 5 гидрантов наружного водопровода;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284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  <w:tab/>
        <w:t>ТО 126 точек наружного водопровода;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284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  <w:tab/>
        <w:t>проверить на водоотдачу и замер компактной струи в «диктующих» точках.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284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 втором этапе в октябре провести: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284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  <w:tab/>
        <w:t>ТО 5 гидрантов наружного водопровода;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284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  <w:tab/>
        <w:t>ТО 126 точек наружного водопровода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284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  <w:tab/>
        <w:t>Произвести перекатку пожарных рукавов 126 шт.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  <w:tab/>
        <w:t>Проверить на водоотдачу и замер компактной струи в «диктующих» точках.</w:t>
      </w:r>
    </w:p>
    <w:p>
      <w:pPr>
        <w:pStyle w:val="ListParagraph"/>
        <w:numPr>
          <w:ilvl w:val="1"/>
          <w:numId w:val="8"/>
        </w:numPr>
        <w:spacing w:before="0" w:after="0"/>
        <w:ind w:left="0"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Существующее положение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4"/>
          <w:sz w:val="24"/>
          <w:szCs w:val="24"/>
          <w:lang w:eastAsia="ru-RU"/>
        </w:rPr>
        <w:t xml:space="preserve">Материальные средства: </w:t>
      </w:r>
    </w:p>
    <w:p>
      <w:pPr>
        <w:pStyle w:val="ListParagraph"/>
        <w:widowControl w:val="false"/>
        <w:numPr>
          <w:ilvl w:val="2"/>
          <w:numId w:val="8"/>
        </w:numPr>
        <w:shd w:val="clear" w:color="auto" w:fill="FFFFFF"/>
        <w:spacing w:lineRule="exact" w:line="269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объекте размещено:</w:t>
      </w:r>
    </w:p>
    <w:p>
      <w:pPr>
        <w:pStyle w:val="ListParagraph"/>
        <w:widowControl w:val="false"/>
        <w:numPr>
          <w:ilvl w:val="0"/>
          <w:numId w:val="7"/>
        </w:numPr>
        <w:shd w:val="clear" w:color="auto" w:fill="FFFFFF"/>
        <w:spacing w:lineRule="exact" w:line="269" w:before="0" w:after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126 точек проверки внутреннего противопожарного водопровода (ВППВ): 1 точка - пожарный шкаф, пожарный кран, пожарный рукав (приложение № 1 к техническому зада-нию);</w:t>
      </w:r>
    </w:p>
    <w:p>
      <w:pPr>
        <w:pStyle w:val="ListParagraph"/>
        <w:widowControl w:val="false"/>
        <w:numPr>
          <w:ilvl w:val="0"/>
          <w:numId w:val="7"/>
        </w:numPr>
        <w:shd w:val="clear" w:color="auto" w:fill="FFFFFF"/>
        <w:spacing w:lineRule="exact" w:line="269" w:before="0" w:after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 точек проверки (гидрантов) наружного противопожарного водопровода (НППВ) (внутренний двор).</w:t>
      </w:r>
    </w:p>
    <w:p>
      <w:pPr>
        <w:pStyle w:val="ListParagraph"/>
        <w:widowControl w:val="false"/>
        <w:shd w:val="clear" w:color="auto" w:fill="FFFFFF"/>
        <w:spacing w:lineRule="exact" w:line="269" w:before="0" w:after="0"/>
        <w:ind w:left="426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и местонахождение ПШ (ПК-126, ПШ-126)</w:t>
      </w:r>
    </w:p>
    <w:tbl>
      <w:tblPr>
        <w:tblW w:w="986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781"/>
        <w:gridCol w:w="6919"/>
        <w:gridCol w:w="1366"/>
      </w:tblGrid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п\п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ПШ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Местонахождение ПК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Прим.</w:t>
            </w:r>
          </w:p>
        </w:tc>
      </w:tr>
      <w:tr>
        <w:trPr>
          <w:trHeight w:val="113" w:hRule="atLeast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«Д» - Трансконтиненталь  (Елки)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«З» -  Гараж (бокс № 3). Склад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«З» -  Склад № 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«Е» - Малярка (РМУ)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«Е» - Заготовка (РМУ)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«Е» - Гараж (главный) бокс № 1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помещение хранения машин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«К» - СРЗ. Трансконтиненталь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(за гаражом)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«Г» - мехмастер. 1 этаж. лаборатория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«Г» - Мехмастер. Эвакуационная лестница. 1 эт. прав. крыло, гл. вход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«Г» - Мехмастер. Эвакуационная лестница. 2 эт. прав. крыло, гл. вход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«Г» - Мехмастер. Эвакуационная лестница. 3 эт. прав. крыло, гл. вход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«Г» - Мехмастер. Эвакуационная лестница.1 эт. лев. крыло, запасной выход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«Г» - Мехмастер. Эвакуационная лестница. 2 эт. лев. крыло, запасной выход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«Г» - Мехмастер. Эвакуационная лестница. 3 эт. лев. крыло, запасной выход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«О» - РМУ (желтый домик)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«У» - 1 этаж старая котельная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«У» - 1 этаж старая котельная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«У» - 2 этаж котельная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«У» - Новая котельная, 1 этаж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«У» - Новая котельная, 1 этаж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АЛК – цокольный этаж левое крыло ЭТО. Пом. № 47 (склад)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АЛК – 1 этаж левое крыло, у пом. № 150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АЛК – 1 этаж левое крыло, эвакуационный коридор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АЛК – 1 этаж левое крыло, эвакуационный коридор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АЛК – 1 этаж, бетонный зал № 131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25/1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АЛК – 1 этаж, бетонный зал № 131 (25/1)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АЛК – 1 этаж, волновой зал, в начале зала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АЛК – 1 этаж, волновой зал, ТЦ (теплоцентр), в конце зала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АЛК – 1 этаж, центр, фойе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АЛК – цокольный этаж (центр вход)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АЛК – 1 этаж, правое крыло, эвакуационный коридор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АЛК – 1 этаж, правое крыло, эвакуационный коридор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АЛК – 2 этаж левое крыло на лестничной площадке (отд. Кадров)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АЛК – 2 этаж,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центр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325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АЛК – 2 этаж, центр, библиотека, пом. 223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АЛК – 2 этаж, правое крыло, эвакуационный коридор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АЛК – 2 этаж, правое крыло, на лестничной площалке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АЛК – 3 этаж, левое крыло, на лестнице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АЛК – 4 этаж, левое крыло, на лестнице, возле пом. № 332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АЛК – 3 этаж, левое крыло, эвакуационный коридор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АЛК – 3 этаж, центральный вход, эвакуационный коридор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АЛК – 3 этаж, правое крыло, эвакуационный коридор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АЛК – 3 этаж, правое крыло, на лестнице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АЛК – 4 этаж, правое крыло, на лестнице, возле пом. № 30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- - - - - 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- -</w:t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ЮВК – 1 эт, тамбур перед вх. в произ-й зал «Юнитест» со стороны АЛК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ЮВК – 1 этаж, производственный зал «Юнитест»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ЮВК – 1 этаж, лестница, со стороны ГТС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ЮВК – 3 этаж, лестница, со стороны ГТС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ЮВК – 3 этаж, эвакуационный э эвакуационный коридор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ЮВК – 3 этаж, тамбур, со стороны АЛК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ЮВК – 4 этаж, тамбур, со стороны АЛК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ЮВК – 4 этаж, эвакуационный  эвакуационный коридор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ЮВК – 4 этаж, лестница, со стороны ГТС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ГТС – 1 этаж, Машинный зал «Климат»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ГТС – 1 этаж, эвакуационный  коридор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ГТС – 1 этаж, , лестничная площадка, со стороны ЮВК «Юнитест»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ГТС – 2 этаж, лестничная площадка, со стороны ЮВК «Юнитест»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ГТС – 2 этаж, эвакуационный  коридор «Юнитест»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ГТС – 2 этаж, центральная лестница, лестничная площадка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ГТС – 2 этаж, эвакуационный  коридор, возле пом. № 281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ГТС – 3 этаж, центральная лестница, лестничная площадка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ГТС – 3 этаж, эвакуационный  коридор, со стороны АЛК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ГТС – 3 этаж, эвакуационный  коридор, со стороны волнового зала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ГТС – 1 этаж, пожарная лестница граничит с волновым залом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ГТС – 2 этаж, пожарная лестница граничит с волновым залом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ГТС – 1 этаж, пожарная лестница граничит с волновым залом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ГТС – 4 этаж, пожарная лестница, граничит с волновым залом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ГТС – 4 этаж, эвакуационный  коридор, со стороны волнового зала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ГТС – 4 этаж, центральная лестница, лестничная площадка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ГТС – 4 этаж, эвакуационный  коридор, со стороны АЛК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ГТС – 3 этаж, со стороны АЛК, со стороны АЛК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ГТС – 4 этаж, со стороны АЛК, со стороны АЛК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цокольный этаж, левое крыло, вход через решетку столовой, эвакуационный  коридор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цокольный этаж, левое крыло, вход через решетку столовой, в пом. № 11 (Сиб СКС Унжуев)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Лит. «Б» - цокольный этаж, левое крыло, у столовой, эвакуационный  коридор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цокольный этаж, левое кр. , у столовой, на лестн. площадке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цокольный этаж, левое крыло, столовая, банкетный зал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цокольный этаж, левое крыло, столовая у пом. №№ 31, 32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- 1 этаж, пожарная лестница (вход на лестницу через столовую)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- 2 этаж, пожарная лестница (вход на лестницу через столовую)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- 3 этаж, пожарная лестница (вход на лестницу через столовую)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- 1 этаж, левая центральная лестница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- 1 этаж, левое крыло, эвакуационный эвакуационный  коридор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- 1 этаж, главный вход, центральная площадка, эвакуационный  коридор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- 1 этаж, пожарная лестница, вход через центр-й коридор (фойе)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- 2 этаж, пожарная лестница, вход через центральный коридор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- 3 этаж, пожарная лестница, вход через центральный коридор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- 1 этаж, главный вход, центральная площадка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цокольный этаж, правое крыло «ОКСВА»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цокольный этаж, правое крыло «ОКСВА»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цокольный этаж, правое крыло «ОКСВА», вход в пом. № 38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- 1 этаж, правая центральная лестница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- 1 этаж, правое крыло, эвакуационный  коридор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- 1 этаж, правое крыло, эвакуационный  коридор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- 1 этаж, правое крыло, эвакуационный  коридор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цокольный этаж, правое крыло, эвакуационная лестница, тамбур эвакуационного выхода (пухта)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цокольный этаж, правое крыло, типография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- 1 этаж, правое крыло, эвакуационная лестница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- 2 этаж, правое крыло, площадка эвакуационной лестницы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- 2 этаж, правое крыло, эвакуационный  коридор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- 2 этаж, правое крыло, эвакуационный  коридор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- 2 этаж, центральное фойе, у Актового зала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- 2 этаж, центральное фойе, у Актового зала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- 2 этаж, правая центральная лестница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- 3 этаж, правая центральная лестница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- 2 этаж, левая центральная лестница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-3 этаж, левая центральная лестница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- 3 этаж, левая центральная лестница, пом. № 301 (АСК)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- 2 этаж, левое крыло, эвакуационный  коридор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- 2 этаж, левое крыло, эвакуационный  коридор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- 2 этаж, левое крыло, эвакуационный коридор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- 2 этаж, левое крыло, эвакуационная лестница,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- 2 этаж, левое крыло, лестница (вход через 2 этаж)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- 1 этаж, левое крыло, эвакуационный коридор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yellow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цокольный этаж, левое крыло, лестница, тамбур эвакуац-го выхода (вход через 2 этаж)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ЛБГИ, 1 этаж, у пандуса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ЛБГИ, цокольный этаж, возле эвакуационного выхода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ЛБГИ, цокольный этаж, возле грузовых ворот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ЛБГИ, цокольный этаж, эвакуационная лестница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ЛБГИ, 1 этаж, эвакуационная лестница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ЛБГИ, 2этаж, эвакуационная лестница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ЛБГИ, 2 этаж, возле пом. № 233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ЛБГИ, 2 этаж, между пом. №№  241, 242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ЛБГИ, 2 этаж, политех.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Лит. «Б» - 1 этаж, левое крыло, эвакуационный коридор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widowControl w:val="false"/>
        <w:numPr>
          <w:ilvl w:val="2"/>
          <w:numId w:val="8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Место</w:t>
      </w:r>
      <w:bookmarkStart w:id="1" w:name="_GoBack_Копия_1"/>
      <w:bookmarkStart w:id="2" w:name="_GoBack_Копия_3"/>
      <w:bookmarkStart w:id="3" w:name="_GoBack_Копия_2"/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расположение пожарных гидрантов: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tbl>
      <w:tblPr>
        <w:tblW w:w="992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1418"/>
        <w:gridCol w:w="4252"/>
        <w:gridCol w:w="2835"/>
      </w:tblGrid>
      <w:tr>
        <w:trPr>
          <w:trHeight w:val="914" w:hRule="atLeast"/>
          <w:cantSplit w:val="true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ПГ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Адрес расположения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Диам. И вид сети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(мм)</w:t>
            </w:r>
          </w:p>
        </w:tc>
      </w:tr>
      <w:tr>
        <w:trPr>
          <w:cantSplit w:val="true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Внутренний двор здания Лит «А»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>
        <w:trPr>
          <w:cantSplit w:val="true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Внутренний двор здания Лит «А»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>
        <w:trPr>
          <w:cantSplit w:val="true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Двор ТСЖ, Гжатская 24.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>
        <w:trPr>
          <w:cantSplit w:val="true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Внутренний двор ООО «МАКСИДОМ»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159</w:t>
            </w:r>
          </w:p>
        </w:tc>
      </w:tr>
      <w:tr>
        <w:trPr>
          <w:cantSplit w:val="true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Внутренний двор ООО «МАКСИДОМ»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159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60"/>
        <w:ind w:left="0" w:hanging="0"/>
        <w:outlineLvl w:val="0"/>
        <w:rPr>
          <w:rFonts w:ascii="Times New Roman" w:hAnsi="Times New Roman" w:eastAsia="Calibri" w:cs="Times New Roman"/>
          <w:b/>
          <w:sz w:val="24"/>
          <w:szCs w:val="24"/>
          <w:lang w:eastAsia="x-none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x-none" w:eastAsia="x-none"/>
        </w:rPr>
        <w:t>Таблица 1</w:t>
      </w:r>
      <w:r>
        <w:rPr>
          <w:rFonts w:eastAsia="Calibri" w:cs="Times New Roman" w:ascii="Times New Roman" w:hAnsi="Times New Roman"/>
          <w:b/>
          <w:sz w:val="24"/>
          <w:szCs w:val="24"/>
          <w:lang w:eastAsia="x-none"/>
        </w:rPr>
        <w:t>.</w:t>
      </w:r>
      <w:r>
        <w:rPr>
          <w:rFonts w:eastAsia="Calibri"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  <w:r>
        <w:rPr>
          <w:rFonts w:eastAsia="Calibri" w:cs="Times New Roman" w:ascii="Times New Roman" w:hAnsi="Times New Roman"/>
          <w:b/>
          <w:sz w:val="24"/>
          <w:szCs w:val="24"/>
          <w:lang w:eastAsia="x-none"/>
        </w:rPr>
        <w:t>Перечень объектов заказчика</w:t>
      </w:r>
    </w:p>
    <w:tbl>
      <w:tblPr>
        <w:tblW w:w="991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7"/>
        <w:gridCol w:w="1701"/>
        <w:gridCol w:w="2819"/>
        <w:gridCol w:w="2161"/>
        <w:gridCol w:w="2420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Расположение объекта </w:t>
              <w:br/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(место производства оказания Услуг)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Примечания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Кол-во кранов в зданиях.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Кол-во гидрантов на територии.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Здание литера «А»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Включает в себя здания: АЛК, ЮВК, ГТС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АО «ВНИИГ им. Б.Е. Веденеева», г. Спб.,  ул. Гжатская, д. 21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ВППВ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52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Здание литера «Б»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АО «ВНИИГ им. Б.Е. Веденеева», г. Спб.,  ул. Гжатская, д. 21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ВППВ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53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Здание литера «Г»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АО «ВНИИГ им. Б.Е. Веденеева», г. Спб.,  ул. Гжатская, д. 21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ВППВ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07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Здание литера «Д»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АО «ВНИИГ им. Б.Е. Веденеева», г. Спб.,  ул. Гжатская, д. 21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ВППВ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01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Здание литера «Е»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АО «ВНИИГ им. Б.Е. Веденеева», г. Спб.,  ул. Гжатская, д. 21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ВППВ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03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Здание литера «З»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АО «ВНИИГ им. Б.Е. Веденеева», г. Спб.,  ул. Гжатская, д. 21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ВППВ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02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Здание литера «И»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АО «ВНИИГ им. Б.Е. Веденеева», г. Спб.,  ул. Гжатская, д. 21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ВППВ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01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Здание литера «К»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(СРЗ)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АО «ВНИИГ им. Б.Е. Веденеева», г. Спб.,  ул. Гжатская, д. 21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ВППВ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01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Здание литера «О»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АО «ВНИИГ им. Б.Е. Веденеева», г. Спб.,  ул. Гжатская, д. 21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ВППВ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 xml:space="preserve">           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01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Здание литера «У»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АО «ВНИИГ им. Б.Е. Веденеева», г. Спб.,  ул. Гжатская, д. 21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ВППВ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05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Двор № 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Лит. «А»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АО «ВНИИГ им. Б.Е. Веденеева», г. Спб.,  ул. Гжатская, д. 21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НППВ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02</w:t>
            </w:r>
          </w:p>
        </w:tc>
      </w:tr>
      <w:tr>
        <w:trPr>
          <w:trHeight w:val="274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Двор ТСЖ, Гжатская 24.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ТСЖ, г. Спб.,  ул. Гжатская, д. 24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НППВ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01</w:t>
            </w:r>
          </w:p>
        </w:tc>
      </w:tr>
      <w:tr>
        <w:trPr>
          <w:trHeight w:val="274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Внутренний двор Максидом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ООО «Максидом» г. Спб.,  ул. Гжатская, д. 24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НППВ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02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ListParagraph"/>
        <w:numPr>
          <w:ilvl w:val="1"/>
          <w:numId w:val="8"/>
        </w:numPr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Иные требования и сведения общего характера.</w:t>
      </w:r>
    </w:p>
    <w:p>
      <w:pPr>
        <w:pStyle w:val="ListParagraph"/>
        <w:numPr>
          <w:ilvl w:val="2"/>
          <w:numId w:val="8"/>
        </w:numPr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Перед началом оказания Услуг Исполнитель (работник назначенный приказом Генерального директора) проходит инструктажи по Охране труда и Пожарной безопасности у представителей Заказчика с составлением АКТА-ДОПУСКА для оказания Услуг на территории Заказчика.</w:t>
      </w:r>
    </w:p>
    <w:p>
      <w:pPr>
        <w:pStyle w:val="ListParagraph"/>
        <w:numPr>
          <w:ilvl w:val="2"/>
          <w:numId w:val="8"/>
        </w:numPr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 оказании Услуг Исполнитель должен обеспечить сохранность имущества третьих лиц, инженерных коммуникаций, принадлежащих третьим лицам, а так же не допускать загрязнения, ухудшения состояния и порчи существующих конструкций. В случае причинения ущерба имуществу и (или) инженерным коммуникациям третьих лиц Исполнитель самостоятельно и в полном объёме возмещает причинённый ущерб.</w:t>
      </w:r>
    </w:p>
    <w:p>
      <w:pPr>
        <w:pStyle w:val="ListParagraph"/>
        <w:numPr>
          <w:ilvl w:val="2"/>
          <w:numId w:val="8"/>
        </w:numPr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Заказчик имеет лицензию на осуществление работ со сведениями, составляющими государственную тайну, в связи с чем прием иностранных граждан на территории Заказчика строго регламентирован нормативными правовыми актами Российской Федерации по обеспечению режима секретности. На основании вышеизложенного вход на территорию Заказчика работникам Исполнителя, - иностранным гражданам, - может быть  запрещён.</w:t>
      </w:r>
    </w:p>
    <w:p>
      <w:pPr>
        <w:pStyle w:val="ListParagraph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8"/>
        </w:numPr>
        <w:spacing w:before="0"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Требования к продукции</w:t>
      </w:r>
    </w:p>
    <w:p>
      <w:pPr>
        <w:pStyle w:val="ListParagraph"/>
        <w:numPr>
          <w:ilvl w:val="1"/>
          <w:numId w:val="8"/>
        </w:numPr>
        <w:spacing w:before="0"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Требования к объемам и срокам оказания услуг</w:t>
      </w:r>
    </w:p>
    <w:p>
      <w:pPr>
        <w:pStyle w:val="ListParagraph"/>
        <w:numPr>
          <w:ilvl w:val="2"/>
          <w:numId w:val="8"/>
        </w:numPr>
        <w:spacing w:before="0"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Требования к перечню и объему услуг</w:t>
      </w:r>
    </w:p>
    <w:p>
      <w:pPr>
        <w:pStyle w:val="ListParagraph"/>
        <w:spacing w:before="0"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spacing w:before="0" w:after="0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4" w:name="_Toc54646406"/>
      <w:bookmarkStart w:id="5" w:name="_Toc51339695"/>
      <w:r>
        <w:rPr>
          <w:rFonts w:cs="Times New Roman" w:ascii="Times New Roman" w:hAnsi="Times New Roman"/>
          <w:b/>
          <w:sz w:val="24"/>
          <w:szCs w:val="24"/>
        </w:rPr>
        <w:t>Таблица 2. Перечень и объем оказываемых услуг</w:t>
      </w:r>
      <w:bookmarkEnd w:id="4"/>
      <w:bookmarkEnd w:id="5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«Техническое обслуживание внутреннего противопожарного водопровода»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Существующее положение  п. 1.1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Приложение № 1 к ТТ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Приложение № 2 к ТТ</w:t>
            </w:r>
          </w:p>
        </w:tc>
      </w:tr>
      <w:tr>
        <w:trPr>
          <w:trHeight w:val="633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«Техническое обслуживание наружного противопожарного водопровода»</w:t>
            </w:r>
          </w:p>
        </w:tc>
        <w:tc>
          <w:tcPr>
            <w:tcW w:w="41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lineRule="auto" w:line="240" w:before="120" w:after="60"/>
        <w:ind w:left="0" w:hanging="0"/>
        <w:outlineLvl w:val="2"/>
        <w:rPr>
          <w:rFonts w:ascii="Times New Roman" w:hAnsi="Times New Roman" w:eastAsia="Calibri" w:cs="Times New Roman"/>
          <w:bCs/>
          <w:i/>
          <w:i/>
          <w:sz w:val="28"/>
          <w:szCs w:val="28"/>
          <w:lang w:eastAsia="x-none"/>
        </w:rPr>
      </w:pPr>
      <w:r>
        <w:rPr>
          <w:rFonts w:eastAsia="Calibri" w:cs="Times New Roman" w:ascii="Times New Roman" w:hAnsi="Times New Roman"/>
          <w:bCs/>
          <w:i/>
          <w:sz w:val="28"/>
          <w:szCs w:val="28"/>
          <w:lang w:eastAsia="x-none"/>
        </w:rPr>
      </w:r>
    </w:p>
    <w:p>
      <w:pPr>
        <w:pStyle w:val="ListParagraph"/>
        <w:keepNext w:val="true"/>
        <w:numPr>
          <w:ilvl w:val="2"/>
          <w:numId w:val="8"/>
        </w:numPr>
        <w:spacing w:lineRule="auto" w:line="240" w:before="120" w:after="60"/>
        <w:contextualSpacing/>
        <w:outlineLvl w:val="2"/>
        <w:rPr>
          <w:rFonts w:ascii="Times New Roman" w:hAnsi="Times New Roman" w:eastAsia="Calibri" w:cs="Times New Roman"/>
          <w:b/>
          <w:sz w:val="24"/>
          <w:szCs w:val="24"/>
          <w:lang w:eastAsia="x-none"/>
        </w:rPr>
      </w:pPr>
      <w:bookmarkStart w:id="6" w:name="_Toc54643706"/>
      <w:bookmarkStart w:id="7" w:name="_Toc51339696"/>
      <w:r>
        <w:rPr>
          <w:rFonts w:eastAsia="Calibri" w:cs="Times New Roman" w:ascii="Times New Roman" w:hAnsi="Times New Roman"/>
          <w:b/>
          <w:sz w:val="24"/>
          <w:szCs w:val="24"/>
          <w:lang w:eastAsia="x-none"/>
        </w:rPr>
        <w:t xml:space="preserve">Требования </w:t>
      </w:r>
      <w:bookmarkEnd w:id="7"/>
      <w:r>
        <w:rPr>
          <w:rFonts w:eastAsia="Calibri" w:cs="Times New Roman" w:ascii="Times New Roman" w:hAnsi="Times New Roman"/>
          <w:b/>
          <w:sz w:val="24"/>
          <w:szCs w:val="24"/>
          <w:lang w:eastAsia="x-none"/>
        </w:rPr>
        <w:t>к срокам оказания услуг</w:t>
      </w:r>
      <w:bookmarkEnd w:id="6"/>
    </w:p>
    <w:p>
      <w:pPr>
        <w:pStyle w:val="Normal"/>
        <w:keepNext w:val="true"/>
        <w:numPr>
          <w:ilvl w:val="0"/>
          <w:numId w:val="0"/>
        </w:numPr>
        <w:spacing w:lineRule="auto" w:line="240" w:before="120" w:after="60"/>
        <w:ind w:left="0" w:hanging="0"/>
        <w:outlineLvl w:val="2"/>
        <w:rPr>
          <w:rFonts w:ascii="Times New Roman" w:hAnsi="Times New Roman" w:eastAsia="Calibri" w:cs="Times New Roman"/>
          <w:b/>
          <w:sz w:val="24"/>
          <w:szCs w:val="24"/>
          <w:lang w:eastAsia="x-none"/>
        </w:rPr>
      </w:pPr>
      <w:bookmarkStart w:id="8" w:name="_Toc54643707"/>
      <w:bookmarkStart w:id="9" w:name="_Toc50125127"/>
      <w:bookmarkStart w:id="10" w:name="_Toc51339697"/>
      <w:r>
        <w:rPr>
          <w:rFonts w:eastAsia="Calibri" w:cs="Times New Roman" w:ascii="Times New Roman" w:hAnsi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eastAsia="Calibri" w:cs="Times New Roman" w:ascii="Times New Roman" w:hAnsi="Times New Roman"/>
          <w:b/>
          <w:sz w:val="24"/>
          <w:szCs w:val="24"/>
          <w:lang w:eastAsia="x-none"/>
        </w:rPr>
        <w:t>3</w:t>
      </w:r>
      <w:r>
        <w:rPr>
          <w:rFonts w:eastAsia="Calibri" w:cs="Times New Roman" w:ascii="Times New Roman" w:hAnsi="Times New Roman"/>
          <w:b/>
          <w:sz w:val="24"/>
          <w:szCs w:val="24"/>
          <w:lang w:val="x-none" w:eastAsia="x-none"/>
        </w:rPr>
        <w:t xml:space="preserve">. </w:t>
      </w:r>
      <w:bookmarkStart w:id="11" w:name="_Hlk50465284"/>
      <w:r>
        <w:rPr>
          <w:rFonts w:eastAsia="Calibri" w:cs="Times New Roman" w:ascii="Times New Roman" w:hAnsi="Times New Roman"/>
          <w:b/>
          <w:sz w:val="24"/>
          <w:szCs w:val="24"/>
          <w:lang w:val="x-none" w:eastAsia="x-none"/>
        </w:rPr>
        <w:t xml:space="preserve">Требования </w:t>
      </w:r>
      <w:r>
        <w:rPr>
          <w:rFonts w:eastAsia="Calibri" w:cs="Times New Roman" w:ascii="Times New Roman" w:hAnsi="Times New Roman"/>
          <w:b/>
          <w:sz w:val="24"/>
          <w:szCs w:val="24"/>
          <w:lang w:eastAsia="x-none"/>
        </w:rPr>
        <w:t>к</w:t>
      </w:r>
      <w:r>
        <w:rPr>
          <w:rFonts w:eastAsia="Calibri" w:cs="Times New Roman" w:ascii="Times New Roman" w:hAnsi="Times New Roman"/>
          <w:b/>
          <w:sz w:val="24"/>
          <w:szCs w:val="24"/>
          <w:lang w:val="x-none" w:eastAsia="x-none"/>
        </w:rPr>
        <w:t xml:space="preserve"> срокам </w:t>
      </w:r>
      <w:bookmarkEnd w:id="9"/>
      <w:bookmarkEnd w:id="10"/>
      <w:bookmarkEnd w:id="11"/>
      <w:r>
        <w:rPr>
          <w:rFonts w:eastAsia="Calibri" w:cs="Times New Roman" w:ascii="Times New Roman" w:hAnsi="Times New Roman"/>
          <w:b/>
          <w:sz w:val="24"/>
          <w:szCs w:val="24"/>
          <w:lang w:eastAsia="x-none"/>
        </w:rPr>
        <w:t>оказания услуг</w:t>
      </w:r>
      <w:bookmarkEnd w:id="8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2"/>
        <w:gridCol w:w="3795"/>
        <w:gridCol w:w="2559"/>
        <w:gridCol w:w="2323"/>
      </w:tblGrid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«Техническое обслуживание внутреннего и наружного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противопожарного водопровода» на объекте АО «ВНИИГ им. Б.Е. Веденеева»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4" w:hanging="34"/>
              <w:jc w:val="both"/>
              <w:rPr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Начало оказания Услуг: в течение 5 рабочих дней с момента заключения договора, но не раннее 1 апреля 2027г.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Окончание оказания Услуг: «30» октября 2027г.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701" w:right="850" w:gutter="0" w:header="0" w:top="1134" w:footer="708" w:bottom="1134"/>
          <w:pgNumType w:fmt="decimal"/>
          <w:formProt w:val="false"/>
          <w:textDirection w:val="lrTb"/>
          <w:docGrid w:type="default" w:linePitch="360" w:charSpace="12288"/>
        </w:sectPr>
      </w:pPr>
    </w:p>
    <w:p>
      <w:pPr>
        <w:pStyle w:val="ListParagraph"/>
        <w:keepNext w:val="true"/>
        <w:numPr>
          <w:ilvl w:val="1"/>
          <w:numId w:val="8"/>
        </w:numPr>
        <w:spacing w:lineRule="auto" w:line="240" w:before="120" w:after="60"/>
        <w:contextualSpacing/>
        <w:outlineLvl w:val="3"/>
        <w:rPr>
          <w:rFonts w:ascii="Times New Roman" w:hAnsi="Times New Roman" w:eastAsia="Calibri" w:cs="Times New Roman"/>
          <w:b/>
          <w:bCs/>
          <w:sz w:val="24"/>
          <w:szCs w:val="24"/>
          <w:lang w:val="x-none" w:eastAsia="x-none"/>
        </w:rPr>
      </w:pPr>
      <w:bookmarkStart w:id="12" w:name="_Toc46743511"/>
      <w:bookmarkStart w:id="13" w:name="_Toc54643709"/>
      <w:bookmarkStart w:id="14" w:name="_Toc54643708"/>
      <w:bookmarkStart w:id="15" w:name="_Toc51339698"/>
      <w:r>
        <w:rPr>
          <w:rFonts w:eastAsia="Calibri" w:cs="Times New Roman" w:ascii="Times New Roman" w:hAnsi="Times New Roman"/>
          <w:b/>
          <w:bCs/>
          <w:sz w:val="24"/>
          <w:szCs w:val="24"/>
          <w:lang w:val="x-none" w:eastAsia="x-none"/>
        </w:rPr>
        <w:t xml:space="preserve">Требования к </w:t>
      </w:r>
      <w:bookmarkEnd w:id="12"/>
      <w:r>
        <w:rPr>
          <w:rFonts w:eastAsia="Calibri" w:cs="Times New Roman" w:ascii="Times New Roman" w:hAnsi="Times New Roman"/>
          <w:b/>
          <w:bCs/>
          <w:sz w:val="24"/>
          <w:szCs w:val="24"/>
          <w:lang w:eastAsia="x-none"/>
        </w:rPr>
        <w:t xml:space="preserve">качеству </w:t>
      </w:r>
      <w:bookmarkEnd w:id="14"/>
      <w:r>
        <w:rPr>
          <w:rFonts w:eastAsia="Calibri" w:cs="Times New Roman" w:ascii="Times New Roman" w:hAnsi="Times New Roman"/>
          <w:b/>
          <w:bCs/>
          <w:sz w:val="24"/>
          <w:szCs w:val="24"/>
          <w:lang w:eastAsia="x-none"/>
        </w:rPr>
        <w:t>продукции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60"/>
        <w:ind w:left="0" w:hanging="0"/>
        <w:outlineLvl w:val="0"/>
        <w:rPr>
          <w:rFonts w:ascii="Times New Roman" w:hAnsi="Times New Roman" w:eastAsia="Calibri" w:cs="Times New Roman"/>
          <w:b/>
          <w:sz w:val="24"/>
          <w:szCs w:val="24"/>
          <w:lang w:eastAsia="x-none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x-none" w:eastAsia="x-none"/>
        </w:rPr>
        <w:t>Таблица </w:t>
      </w:r>
      <w:r>
        <w:rPr>
          <w:rFonts w:eastAsia="Calibri" w:cs="Times New Roman" w:ascii="Times New Roman" w:hAnsi="Times New Roman"/>
          <w:b/>
          <w:sz w:val="24"/>
          <w:szCs w:val="24"/>
          <w:lang w:eastAsia="x-none"/>
        </w:rPr>
        <w:t>4</w:t>
      </w:r>
      <w:r>
        <w:rPr>
          <w:rFonts w:eastAsia="Calibri" w:cs="Times New Roman" w:ascii="Times New Roman" w:hAnsi="Times New Roman"/>
          <w:b/>
          <w:sz w:val="24"/>
          <w:szCs w:val="24"/>
          <w:lang w:val="x-none" w:eastAsia="x-none"/>
        </w:rPr>
        <w:t xml:space="preserve">. Требования к </w:t>
      </w:r>
      <w:bookmarkEnd w:id="15"/>
      <w:r>
        <w:rPr>
          <w:rFonts w:eastAsia="Calibri" w:cs="Times New Roman" w:ascii="Times New Roman" w:hAnsi="Times New Roman"/>
          <w:b/>
          <w:sz w:val="24"/>
          <w:szCs w:val="24"/>
          <w:lang w:eastAsia="x-none"/>
        </w:rPr>
        <w:t xml:space="preserve">качеству </w:t>
      </w:r>
      <w:bookmarkEnd w:id="13"/>
      <w:r>
        <w:rPr>
          <w:rFonts w:eastAsia="Calibri" w:cs="Times New Roman" w:ascii="Times New Roman" w:hAnsi="Times New Roman"/>
          <w:b/>
          <w:sz w:val="24"/>
          <w:szCs w:val="24"/>
          <w:lang w:eastAsia="x-none"/>
        </w:rPr>
        <w:t>продукции</w:t>
      </w:r>
      <w:r>
        <w:rPr>
          <w:rFonts w:eastAsia="Calibri"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</w:p>
    <w:p>
      <w:pPr>
        <w:pStyle w:val="Normal"/>
        <w:keepNext w:val="true"/>
        <w:keepLines/>
        <w:numPr>
          <w:ilvl w:val="0"/>
          <w:numId w:val="0"/>
        </w:numPr>
        <w:tabs>
          <w:tab w:val="clear" w:pos="708"/>
          <w:tab w:val="left" w:pos="1239" w:leader="none"/>
        </w:tabs>
        <w:spacing w:lineRule="auto" w:line="240" w:before="240" w:after="60"/>
        <w:ind w:left="0" w:hanging="0"/>
        <w:outlineLvl w:val="0"/>
        <w:rPr>
          <w:rFonts w:ascii="Times New Roman" w:hAnsi="Times New Roman" w:eastAsia="Calibri" w:cs="Times New Roman"/>
          <w:b/>
          <w:sz w:val="24"/>
          <w:szCs w:val="24"/>
          <w:lang w:eastAsia="x-none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x-none"/>
        </w:rPr>
        <w:tab/>
      </w:r>
    </w:p>
    <w:tbl>
      <w:tblPr>
        <w:tblStyle w:val="37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04"/>
        <w:gridCol w:w="2133"/>
        <w:gridCol w:w="7510"/>
      </w:tblGrid>
      <w:tr>
        <w:trPr/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1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5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16" w:name="_Toc53499667"/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16"/>
          </w:p>
        </w:tc>
        <w:tc>
          <w:tcPr>
            <w:tcW w:w="21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5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64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964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</w:tr>
      <w:tr>
        <w:trPr/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uppressAutoHyphens w:val="true"/>
              <w:spacing w:lineRule="auto" w:line="240"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1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4"/>
                <w:szCs w:val="24"/>
                <w:lang w:val="ru-RU" w:eastAsia="ru-RU" w:bidi="ar-SA"/>
              </w:rPr>
              <w:t>Соблюдение при оказании Услуг нормативных документов по пожарной безопасности определяющие требования к работоспособности внутреннего и наружного противопожарного водопровода.</w:t>
            </w:r>
          </w:p>
        </w:tc>
        <w:tc>
          <w:tcPr>
            <w:tcW w:w="7510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Исполнитель должен руководствоваться следующими национальными, отраслевыми и корпоративными нормативно-техническими документами (НТД):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Правила противопожарного режима в Российской Федерации (утверждённых  постановлением Правительства РФ от 16 сентября 2020г. N 1479);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Технический регламент о требованиях пожарной безопасности (Федеральный закон от 22.07.2008г. № 123 ФЗ).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СП 10.13130.2020 Системы противопожарной защиты. Внутренний противопожарный водопровод. Требования пожарной безопасности.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•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ab/>
              <w:t>СП 8.13130.2020 Система противопожарной защиты. Наружное противопожарное водоснабжение. Требование пожарной безопасности.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•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ab/>
              <w:t>СП 30.13330.2020 Внутренний водопровод и канализация зданий.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Методическое руководство по организации и порядку эксплуатации пожарных рукавов (ФГУ  ВНИИПО МЧС России), утверждён 14 ноября 2007 г. МЧС России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•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ВРЕМЕННЫЕ МЕТОДИЧЕСКИЕ РЕКОМЕНДАЦИИ по проверке систем и элементов противопожарной защиты зданий и сооружений при проведении мероприятий по контролю (надзору) от 3 июля 2014 г.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•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ab/>
              <w:t>СП 31.13330.2021 Водоснабжение. Наружные сети и сооружения.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•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ab/>
              <w:t>ГОСТ 35105-2024 Техника пожарная. Гидранты пожарные подземные. Общие технические требования. Методы испытаний/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shd w:val="clear" w:color="auto" w:fill="FFFFFF"/>
              <w:suppressAutoHyphens w:val="true"/>
              <w:bidi w:val="0"/>
              <w:spacing w:lineRule="auto" w:line="240" w:before="0" w:after="0"/>
              <w:ind w:left="57" w:right="0" w:hanging="57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ГОСТ Р 59643-2021 Внутреннее противопожарное водоснабжение. Руководство по проектированию, монтажу, техническому обслуживанию и ремонту. Методы испытаний на работоспособность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•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ab/>
              <w:t>ГОСТ 34779-2021 Техника пожарная. Рукава пожарные напорные. Общие технические требования. Методы испытаний.</w:t>
            </w:r>
          </w:p>
        </w:tc>
      </w:tr>
      <w:tr>
        <w:trPr/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uppressAutoHyphens w:val="true"/>
              <w:spacing w:lineRule="auto" w:line="240"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1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ТО НВВП и ВППВ включает в себя</w:t>
            </w:r>
          </w:p>
        </w:tc>
        <w:tc>
          <w:tcPr>
            <w:tcW w:w="75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 Перечень и периодичность проведения регламентных работ по техническому обслуживанию НВВП и ВППВ, необходимых для поддержания противопожарного водоснабжения в исправном рабочем состоянии;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 Организационно-технических мероприятия  по проведению испытаний клапанов пожарных кранов на исправность , пожарных гидрантов и сети противопожарного водоснабжения в целом, разработанные с учетом требований нормативных документов по пожарной безопасности.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 Выдачу технических рекомендаций при ТО по ремонту, замене ПК, ПГ, Пож. рукавов.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0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uppressAutoHyphens w:val="true"/>
              <w:spacing w:lineRule="auto" w:line="240"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13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 пожарных гидрантов НППВ</w:t>
            </w:r>
          </w:p>
        </w:tc>
        <w:tc>
          <w:tcPr>
            <w:tcW w:w="751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 техническом обслуживании гидрантов: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проверить целостность резьбы ниппеля и верхнего квадрата штанги навертыванием пожарной колонки;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проверить целостность корпуса гидранта;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проверить работоспособность сливного устройства и сливного отверстия;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проверить исправность люка и крышки водопроводного колодца;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проконтролировать наличие воды в корпусе гидранта и в колодце;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провести проверку герметичности клапана, а также соединений и уплотнений при рабочем давлении;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проверить работоспособность с установкой ПК, а также легкость открытия и закрытия гидранта;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определить расход воды в диапазоне давления от 0,4 до 0,6 МПа (от 4 до 6 кгс·см).</w:t>
            </w:r>
          </w:p>
        </w:tc>
      </w:tr>
      <w:tr>
        <w:trPr/>
        <w:tc>
          <w:tcPr>
            <w:tcW w:w="110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uppressAutoHyphens w:val="true"/>
              <w:spacing w:lineRule="auto" w:line="240"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13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Испытания клапанов пожарных кранов ВППВ на исправность</w:t>
            </w:r>
          </w:p>
        </w:tc>
        <w:tc>
          <w:tcPr>
            <w:tcW w:w="751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Испытаниям клапанов пожарного крана на исправность подвергаются все клапаны ВПВ.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Испытания клапанов пожарных кранов на исправность проводят при температуре не ниже 5°C с периодичностью один раз в полгода.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При испытании клапанов пожарных кранов на исправность (давление в ВПВ) время суток не регламентируется.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 Порядок проведения испытаний.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 проведении испытаний следует: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выполнить вручную (без дополнительных технических средств) не менее трех циклов открытия и закрытия клапанов пожарных кранов;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проверить наличие или отсутствие течи через уплотнение штока клапанов пожарных кранов;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зафиксировать полученные результаты в журнале противопожарной защиты.</w:t>
            </w:r>
          </w:p>
        </w:tc>
      </w:tr>
      <w:tr>
        <w:trPr/>
        <w:tc>
          <w:tcPr>
            <w:tcW w:w="110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uppressAutoHyphens w:val="true"/>
              <w:spacing w:lineRule="auto" w:line="240"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133" w:type="dxa"/>
            <w:tcBorders>
              <w:top w:val="nil"/>
            </w:tcBorders>
            <w:shd w:color="auto" w:fill="auto" w:val="clear"/>
          </w:tcPr>
          <w:p>
            <w:pPr>
              <w:pStyle w:val="FORMATTEXT"/>
              <w:widowControl w:val="false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Испытания на водоотдачу ВППВ</w:t>
            </w:r>
          </w:p>
        </w:tc>
        <w:tc>
          <w:tcPr>
            <w:tcW w:w="7510" w:type="dxa"/>
            <w:tcBorders>
              <w:top w:val="nil"/>
            </w:tcBorders>
            <w:shd w:color="auto" w:fill="auto" w:val="clear"/>
          </w:tcPr>
          <w:p>
            <w:pPr>
              <w:pStyle w:val="FORMATTEXT"/>
              <w:widowControl w:val="false"/>
              <w:ind w:left="0" w:right="0" w:firstLine="568"/>
              <w:jc w:val="both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Испытания на водоотдачу необходимо проводить на диктующем кране (на самом высокорасположенном пожарном кране) каждого стояка;  давление измеряется только на диктующем пожарном кране; в качестве пожарных кранов могут использоваться пожарные краны нижерасположенные по стояку, или краны смежных стояков (или опусков).</w:t>
            </w:r>
          </w:p>
          <w:p>
            <w:pPr>
              <w:pStyle w:val="FORMATTEXT"/>
              <w:widowControl w:val="false"/>
              <w:ind w:left="0" w:right="0" w:firstLine="568"/>
              <w:jc w:val="both"/>
              <w:rPr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При проведении испытаний на водоотдачу длина пожарных рукавов должна быть не более 21 м, но не менее 1 м. Диаметр испытуемых пожарных рукавов должен соответствовать диаметру пожарных рукавов, регламентированных для здания, в котором проводят испытания ВПВ.</w:t>
            </w:r>
          </w:p>
        </w:tc>
      </w:tr>
      <w:tr>
        <w:trPr/>
        <w:tc>
          <w:tcPr>
            <w:tcW w:w="110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uppressAutoHyphens w:val="true"/>
              <w:spacing w:lineRule="auto" w:line="240"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133" w:type="dxa"/>
            <w:tcBorders>
              <w:top w:val="nil"/>
            </w:tcBorders>
            <w:shd w:color="auto" w:fill="auto" w:val="clear"/>
          </w:tcPr>
          <w:p>
            <w:pPr>
              <w:pStyle w:val="FORMATTEXT"/>
              <w:widowControl w:val="false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Измерительное устройство ВППВ и НППВ</w:t>
            </w:r>
          </w:p>
        </w:tc>
        <w:tc>
          <w:tcPr>
            <w:tcW w:w="7510" w:type="dxa"/>
            <w:tcBorders>
              <w:top w:val="nil"/>
            </w:tcBorders>
            <w:shd w:color="auto" w:fill="auto" w:val="clear"/>
          </w:tcPr>
          <w:p>
            <w:pPr>
              <w:pStyle w:val="FORMATTEXT"/>
              <w:widowControl w:val="false"/>
              <w:ind w:left="0" w:right="0" w:firstLine="568"/>
              <w:jc w:val="both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Для измерения давления используется измерительная вставка с манометром. Концы вставки должны быть оборудованы муфтовыми соединительными головками (ГОСТ Р 53279).</w:t>
            </w:r>
          </w:p>
          <w:p>
            <w:pPr>
              <w:pStyle w:val="FORMATTEXT"/>
              <w:widowControl w:val="false"/>
              <w:ind w:left="0" w:right="0" w:firstLine="568"/>
              <w:jc w:val="both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Вставка с манометром может размещаться между клапаном и пожарным рукавом или между пожарным рукавом и пожарным стволом.</w:t>
            </w:r>
          </w:p>
          <w:p>
            <w:pPr>
              <w:pStyle w:val="FORMATTEXT"/>
              <w:widowControl w:val="false"/>
              <w:ind w:left="0" w:right="0" w:firstLine="568"/>
              <w:jc w:val="both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Манометр устанавливается непосредственно на вставке или может подсоединяться к ней через гибкий шланг длиной не более 1 м.</w:t>
            </w:r>
          </w:p>
          <w:p>
            <w:pPr>
              <w:pStyle w:val="FORMATTEXT"/>
              <w:widowControl w:val="false"/>
              <w:ind w:left="0" w:right="0" w:firstLine="568"/>
              <w:jc w:val="both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Выбор места размещения измерительной вставки и необходимости использования гибкого шланга определяет испытатель в зависимости от удобства проведения испытаний.</w:t>
            </w:r>
          </w:p>
        </w:tc>
      </w:tr>
      <w:tr>
        <w:trPr/>
        <w:tc>
          <w:tcPr>
            <w:tcW w:w="110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uppressAutoHyphens w:val="true"/>
              <w:spacing w:lineRule="auto" w:line="240"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133" w:type="dxa"/>
            <w:tcBorders>
              <w:top w:val="nil"/>
            </w:tcBorders>
            <w:shd w:color="auto" w:fill="auto" w:val="clear"/>
          </w:tcPr>
          <w:p>
            <w:pPr>
              <w:pStyle w:val="FORMATTEXT"/>
              <w:widowControl w:val="false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Оформление результатов испытаний ВППВ</w:t>
            </w:r>
          </w:p>
        </w:tc>
        <w:tc>
          <w:tcPr>
            <w:tcW w:w="7510" w:type="dxa"/>
            <w:tcBorders>
              <w:top w:val="nil"/>
            </w:tcBorders>
            <w:shd w:color="auto" w:fill="auto" w:val="clear"/>
          </w:tcPr>
          <w:p>
            <w:pPr>
              <w:pStyle w:val="FORMATTEXT"/>
              <w:widowControl w:val="false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 Результаты тестирования на водоотдачу ВПВ (на соответствие давления у диктующего клапана пожарного крана или у диктующего ручного пожарного ствола) оформляют в виде акта и протокола испытаний.</w:t>
            </w:r>
          </w:p>
          <w:p>
            <w:pPr>
              <w:pStyle w:val="FORMATTEXT"/>
              <w:widowControl w:val="false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2. Акт испытаний ВПВ должен содержать дату, время и место проведения испытаний, наименование здания или части здания, ограниченной противопожарными стенами, наименование организации, обслуживающей ВПВ, номера стояков и пожарных кранов согласно гидравлической схеме, тип клапана пожарного крана, тип ручного пожарного ствола, длину и диаметр пожарного рукава, количество и номера одновременно испытываемых пожарных кранов, тип насоса, давление и расход диктующего пожарного крана в момент наибольшего потребления воды на хозяйственные нужды (допустимое, измеренное или расчетное), выводы по результатам испытаний, подписи членов комиссии.</w:t>
            </w:r>
          </w:p>
          <w:p>
            <w:pPr>
              <w:pStyle w:val="FORMATTEXT"/>
              <w:widowControl w:val="false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3. Протокол испытаний ВПВ на водоотдачу должен содержать дату, время и место проведения испытаний, наименование здания или части здания, ограниченной противопожарными стенами, наименование организации, обслуживающей ВПВ, номера стояков и пожарных кранов согласно гидравлической схеме, тип клапана пожарного крана, тип ручного пожарного ствола, длину и диаметр пожарного рукава, количество и номера одновременно испытываемых пожарных кранов, тип насоса, минимально допустимое давление у диктующего клапана пожарного крана или пожарного ствола в момент наибольшего потребления воды на хозяйственные нужды, результаты испытаний: давление у клапана пожарного крана, значения расхода и высоты компактной части струи по СП 10.13130.2020 и подписи участников испытания.</w:t>
            </w:r>
          </w:p>
        </w:tc>
      </w:tr>
      <w:tr>
        <w:trPr/>
        <w:tc>
          <w:tcPr>
            <w:tcW w:w="110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uppressAutoHyphens w:val="true"/>
              <w:spacing w:lineRule="auto" w:line="240"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133" w:type="dxa"/>
            <w:tcBorders>
              <w:top w:val="nil"/>
            </w:tcBorders>
            <w:shd w:color="auto" w:fill="auto" w:val="clear"/>
          </w:tcPr>
          <w:p>
            <w:pPr>
              <w:pStyle w:val="FORMATTEXT"/>
              <w:widowControl w:val="false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Устранение выявленных недостатков при ТО ВППВ и НПППВ</w:t>
            </w:r>
          </w:p>
        </w:tc>
        <w:tc>
          <w:tcPr>
            <w:tcW w:w="7510" w:type="dxa"/>
            <w:tcBorders>
              <w:top w:val="nil"/>
            </w:tcBorders>
            <w:shd w:color="auto" w:fill="auto" w:val="clear"/>
          </w:tcPr>
          <w:p>
            <w:pPr>
              <w:pStyle w:val="FORMATTEXT"/>
              <w:widowControl w:val="false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Выявленные недостатки и замечания при ТО ВППВ и НППВ заносятся в дефектную ведомость.</w:t>
            </w:r>
          </w:p>
          <w:p>
            <w:pPr>
              <w:pStyle w:val="FORMATTEXT"/>
              <w:widowControl w:val="false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Согласно дефектной ведомости выявленные замечания устраняются Заказчиком.</w:t>
            </w:r>
          </w:p>
        </w:tc>
      </w:tr>
      <w:tr>
        <w:trPr/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uppressAutoHyphens w:val="true"/>
              <w:spacing w:lineRule="auto" w:line="240"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1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Организация оказываемых Услуг</w:t>
            </w:r>
          </w:p>
        </w:tc>
        <w:tc>
          <w:tcPr>
            <w:tcW w:w="75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Технология и методы оказываемых Услуг проводятся в соответствии с действующими нормами. После окончания Услуг производится ликвидация рабочей зоны, уборка мусора, материалов.</w:t>
            </w:r>
          </w:p>
        </w:tc>
      </w:tr>
      <w:tr>
        <w:trPr/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uppressAutoHyphens w:val="true"/>
              <w:spacing w:lineRule="auto" w:line="240"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1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Организация приема оказанных Услуг</w:t>
            </w:r>
          </w:p>
        </w:tc>
        <w:tc>
          <w:tcPr>
            <w:tcW w:w="75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Оказанные Услуги принимаются представителями АО «ВНИИГ им. Б.Е. Веденеева». Если в процессе оказания Услуг были допущены отступления от условий договора, ухудшившие их качество, Исполнитель по требованию Заказчика обязан безвозмездно устранить все выявленные недостатки в согласованные сторонами сроки.</w:t>
            </w:r>
          </w:p>
        </w:tc>
      </w:tr>
      <w:tr>
        <w:trPr/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64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</w:tr>
      <w:tr>
        <w:trPr/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uppressAutoHyphens w:val="true"/>
              <w:spacing w:lineRule="auto" w:line="240"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1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Этапы оказываемых услуг</w:t>
            </w:r>
          </w:p>
        </w:tc>
        <w:tc>
          <w:tcPr>
            <w:tcW w:w="751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Услуги выполняются в 2 этапа: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 первый этап – апрель 2027г.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 второй этап  - октябрь 2027г</w:t>
            </w:r>
          </w:p>
        </w:tc>
      </w:tr>
      <w:tr>
        <w:trPr/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uppressAutoHyphens w:val="true"/>
              <w:spacing w:lineRule="auto" w:line="240"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1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График оказания Услуг</w:t>
            </w:r>
          </w:p>
        </w:tc>
        <w:tc>
          <w:tcPr>
            <w:tcW w:w="751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Срок оказания Услуг (этапов Услуг) определяются Графиком оказания Услуг по техническому обслуживанию внутреннего и наружного противопожарного водопровода на объекте АО «ВНИИГ им. Б.Е. Веденеева» (приложение № 2 к договору).</w:t>
            </w:r>
          </w:p>
        </w:tc>
      </w:tr>
      <w:tr>
        <w:trPr/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uppressAutoHyphens w:val="true"/>
              <w:spacing w:lineRule="auto" w:line="240"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1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Требования к документации и ее ведение</w:t>
            </w:r>
          </w:p>
        </w:tc>
        <w:tc>
          <w:tcPr>
            <w:tcW w:w="7510" w:type="dxa"/>
            <w:tcBorders/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Проведенное техническое обслуживание записывается в журнал противопожарной защиты (находится у Заказчика)</w:t>
            </w:r>
          </w:p>
        </w:tc>
      </w:tr>
      <w:tr>
        <w:trPr/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uppressAutoHyphens w:val="true"/>
              <w:spacing w:lineRule="auto" w:line="240"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1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75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Оказываемые Услуги НППВ проводятся согласно приложению №1 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ru-RU" w:bidi="ar-SA"/>
              </w:rPr>
              <w:t>Приложению № 2</w:t>
            </w:r>
          </w:p>
        </w:tc>
      </w:tr>
      <w:tr>
        <w:trPr/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</w:r>
          </w:p>
        </w:tc>
        <w:tc>
          <w:tcPr>
            <w:tcW w:w="964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uppressAutoHyphens w:val="true"/>
              <w:spacing w:lineRule="auto" w:line="240"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4"/>
                <w:szCs w:val="24"/>
                <w:lang w:val="ru-RU" w:eastAsia="ru-RU" w:bidi="ar-SA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75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4"/>
                <w:szCs w:val="24"/>
                <w:lang w:val="ru-RU" w:eastAsia="ru-RU" w:bidi="ar-SA"/>
              </w:rPr>
              <w:t>Допуск персонала исполнителя для оказания услуг на территорию заказчика осуществляется соответствии с Положением о контрольно-пропускном и внутриобъектовом режимах в АО «ВН</w:t>
            </w:r>
            <w:r>
              <w:rPr>
                <w:rFonts w:eastAsia="Times New Roman" w:cs="Times New Roman" w:ascii="Times New Roman" w:hAnsi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ИИГ им. Б.Е. Веденеева», а именно на основании служебной записки приложение № 7 Договора – 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Форма уведомления об допуске работников Исполнителя на террит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орию 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en-GB" w:eastAsia="ru-RU" w:bidi="ar-SA"/>
              </w:rPr>
              <w:t>Заказчика</w:t>
            </w:r>
          </w:p>
        </w:tc>
      </w:tr>
      <w:tr>
        <w:trPr/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64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uppressAutoHyphens w:val="true"/>
              <w:spacing w:lineRule="auto" w:line="240"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Требования к обеспечению оборудованием</w:t>
            </w:r>
          </w:p>
        </w:tc>
        <w:tc>
          <w:tcPr>
            <w:tcW w:w="751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 проведении ТО должны быть обеспечены следующим технологическим оборудованием и средствами измерения: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 Пожарная колонк.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 Гидротестер и инструменты для определения расхода воды в кранах пожарного водопровода ПК.</w:t>
            </w:r>
          </w:p>
        </w:tc>
      </w:tr>
      <w:tr>
        <w:trPr/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64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</w:tr>
      <w:tr>
        <w:trPr/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uppressAutoHyphens w:val="true"/>
              <w:spacing w:lineRule="auto" w:line="240"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Квалификация персонала исполнителя, привлекаемого к оказанию услуг</w:t>
            </w:r>
          </w:p>
        </w:tc>
        <w:tc>
          <w:tcPr>
            <w:tcW w:w="75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6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 Оказывать Услуги силами не менее 2-х специалистов. Заказчик предоставляет одного сопровождающего.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64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64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uppressAutoHyphens w:val="true"/>
              <w:spacing w:lineRule="auto" w:line="240"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7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Работоспособность внутреннего и наружного водопровода</w:t>
            </w:r>
          </w:p>
        </w:tc>
      </w:tr>
      <w:tr>
        <w:trPr/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64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</w:tr>
      <w:tr>
        <w:trPr/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uppressAutoHyphens w:val="true"/>
              <w:spacing w:lineRule="auto" w:line="240"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Организация безопасного оказания Услуг</w:t>
            </w:r>
          </w:p>
        </w:tc>
        <w:tc>
          <w:tcPr>
            <w:tcW w:w="7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Для оказания Услуг необходимо: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</w:t>
              <w:tab/>
              <w:t>Выполнить организационно-технические мероприятия по допуску персонала Исполнителя с оформлением Акта-допуска для выполнения Услуг на территории Заказчика.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</w:t>
              <w:tab/>
              <w:t>Проверить соответствие оказываемых Услуг Исполнителем условиям технических требований, соблюдение технологии, качества производства работ.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</w:t>
              <w:tab/>
              <w:t>Своевременно решать возникающие в процессе оказания Услуг вопросы Заказчика к Исполнителю.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4.</w:t>
              <w:tab/>
              <w:t>Обеспечить в ходе оказания Услуг выполнение необходимых мероприятий по охране труда, технике безопасности, пожарной безопасности, охране окружающей среды.</w:t>
            </w:r>
          </w:p>
        </w:tc>
      </w:tr>
      <w:tr>
        <w:trPr/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64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uppressAutoHyphens w:val="true"/>
              <w:spacing w:lineRule="auto" w:line="240"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Организация приема оказанных Услуг</w:t>
            </w:r>
          </w:p>
        </w:tc>
        <w:tc>
          <w:tcPr>
            <w:tcW w:w="75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6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результатам  технического обслуживания внутреннего и наружного противопожарного водопровода должны быть предоставлены: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6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</w:t>
              <w:tab/>
              <w:t>Технический отчет: Акт и протокол испытания сети внутреннего противопожарного водопровода  (2 раза в год, апрель/октябрь).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6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</w:t>
              <w:tab/>
              <w:t>Технический отчет:Акт и протокол  испытания сети наружного противопожарного водопровода на водоотдачу (2 раза в год, апрель/октябрь).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6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</w:t>
              <w:tab/>
              <w:t>Технический отчет (Акт) по перекатке пожарных рукавов на новый шов (1 раз в год-октябрь).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4.</w:t>
              <w:tab/>
              <w:t>Акт выполненных Услуг, счет и счет фактура предоставляется после окончания Услуг каждого этапа.</w:t>
            </w:r>
          </w:p>
        </w:tc>
      </w:tr>
      <w:tr>
        <w:trPr/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64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uppressAutoHyphens w:val="true"/>
              <w:spacing w:lineRule="auto" w:line="240"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Документация описывающая результаты оказания Услуг</w:t>
            </w:r>
          </w:p>
        </w:tc>
        <w:tc>
          <w:tcPr>
            <w:tcW w:w="75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</w:t>
              <w:tab/>
              <w:tab/>
              <w:t>Технический отчет: Акт и протокол испытания сети внутреннего противопожарного водопровода  (2 раза в год, апрель/октябрь).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</w:t>
              <w:tab/>
              <w:t>Технический отчет: Акт и протокол  испытания сети наружного противопожарного водопровода на водоотдачу (2 раза в год, апрель/октябрь).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</w:t>
              <w:tab/>
              <w:t>Технический отчет (Акт) по перекатке пожарных рукавов на новый шов (1 раз в год-октябрь).</w:t>
            </w:r>
          </w:p>
        </w:tc>
      </w:tr>
      <w:tr>
        <w:trPr/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964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>
        <w:trPr>
          <w:trHeight w:val="337" w:hRule="atLeast"/>
        </w:trPr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3.1.1.</w:t>
            </w:r>
          </w:p>
        </w:tc>
        <w:tc>
          <w:tcPr>
            <w:tcW w:w="213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60" w:after="60"/>
              <w:ind w:left="0" w:hanging="0"/>
              <w:jc w:val="left"/>
              <w:outlineLvl w:val="2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Соблюдение при оказании Услуг норм и правил нормативно-технических документов:</w:t>
            </w:r>
          </w:p>
        </w:tc>
        <w:tc>
          <w:tcPr>
            <w:tcW w:w="75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Услуги оказываются согласно нормативных документов по пожарной безопасности определяющие требования к работоспособности внутреннего и наружного противопожарного водопровода.</w:t>
            </w:r>
          </w:p>
        </w:tc>
      </w:tr>
      <w:tr>
        <w:trPr>
          <w:trHeight w:val="337" w:hRule="atLeast"/>
        </w:trPr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3.1.2.</w:t>
            </w:r>
          </w:p>
        </w:tc>
        <w:tc>
          <w:tcPr>
            <w:tcW w:w="213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60" w:after="60"/>
              <w:ind w:left="0" w:hanging="0"/>
              <w:jc w:val="left"/>
              <w:outlineLvl w:val="2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Наличие у Исполнителя лицензии, выданной МЧС России, на осуществление деятельности по монтажу, техническому обслуживанию и ремонту средств обеспечения пожарной безопасности зданий и сооружений по следующим видам деятельности.</w:t>
            </w:r>
          </w:p>
        </w:tc>
        <w:tc>
          <w:tcPr>
            <w:tcW w:w="75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6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соответствии с Федеральным законом РФ от 04.05.2011 № 99-ФЗ «О лицензировании отдельных видов деятельности»; Постановлением Правительства РФ от 30.12.2011 № 1225 «О лицензировании деятельности по монтажу, техническому обслуживанию и ремонту средств обеспечения пожарной безопасности зданий и сооружений»: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6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00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наличие у Исполнителя действующей на момент подачи заявки на участие в закупке лиценз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ии, выданной МЧС России, на осуществление деятельности следующим видам: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60" w:after="0"/>
              <w:jc w:val="left"/>
              <w:rPr>
                <w:sz w:val="24"/>
                <w:szCs w:val="24"/>
                <w:shd w:fill="FFFF00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 Монтаж, техническое обслуживание и ремонт систем противопожарного водоснабжения и их элементов, включая диспетчеризацию и проведение пусконаладочных работ.</w:t>
            </w:r>
          </w:p>
        </w:tc>
      </w:tr>
      <w:tr>
        <w:trPr/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ind w:left="36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964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</w:tr>
      <w:tr>
        <w:trPr/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ind w:left="284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2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Гарантийный срок на результат услуг</w:t>
            </w:r>
          </w:p>
        </w:tc>
        <w:tc>
          <w:tcPr>
            <w:tcW w:w="7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Гарантия качества на результат Оказания Услуг действует в течение 6 месяцев (одного) месяца с даты подписания Сторонами Акта о приемке выполненных работ (далее - Гарантийный срок).</w:t>
            </w:r>
          </w:p>
        </w:tc>
      </w:tr>
      <w:tr>
        <w:trPr/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ind w:left="284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4.2.</w:t>
            </w:r>
          </w:p>
        </w:tc>
        <w:tc>
          <w:tcPr>
            <w:tcW w:w="2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4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Требования к устранению недостатков</w:t>
            </w:r>
          </w:p>
        </w:tc>
        <w:tc>
          <w:tcPr>
            <w:tcW w:w="7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Если в процессе оказания Услуг были допущены отступления от условий договора, ухудшившие их качество, Исполнитель по требованию Заказчика обязан безвозмездно устранить все выявленные недостатки в согласованные сторонами сроки.</w:t>
            </w:r>
          </w:p>
        </w:tc>
      </w:tr>
      <w:tr>
        <w:trPr/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...</w:t>
            </w:r>
          </w:p>
        </w:tc>
        <w:tc>
          <w:tcPr>
            <w:tcW w:w="2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4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7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9643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</w:tr>
      <w:tr>
        <w:trPr/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5.1.1.</w:t>
            </w:r>
          </w:p>
        </w:tc>
        <w:tc>
          <w:tcPr>
            <w:tcW w:w="2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соисполнителям, привлекаемым к оказанию услуг</w:t>
            </w:r>
          </w:p>
        </w:tc>
        <w:tc>
          <w:tcPr>
            <w:tcW w:w="75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4"/>
                <w:szCs w:val="24"/>
                <w:lang w:val="ru-RU" w:eastAsia="ru-RU" w:bidi="ar-SA"/>
              </w:rPr>
              <w:t>Для оказания Услуг привлекаются только  специалисты Исполнителя.</w:t>
            </w:r>
          </w:p>
        </w:tc>
      </w:tr>
      <w:tr>
        <w:trPr/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964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оказываемым услугам</w:t>
            </w:r>
          </w:p>
        </w:tc>
      </w:tr>
      <w:tr>
        <w:trPr/>
        <w:tc>
          <w:tcPr>
            <w:tcW w:w="11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6.1.</w:t>
            </w:r>
          </w:p>
        </w:tc>
        <w:tc>
          <w:tcPr>
            <w:tcW w:w="2133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60" w:after="60"/>
              <w:ind w:left="0" w:hanging="0"/>
              <w:jc w:val="left"/>
              <w:outlineLvl w:val="2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x-none" w:bidi="ar-SA"/>
              </w:rPr>
              <w:t>Прочие требования и условия</w:t>
            </w:r>
          </w:p>
        </w:tc>
        <w:tc>
          <w:tcPr>
            <w:tcW w:w="751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60" w:after="60"/>
              <w:ind w:left="0" w:hanging="0"/>
              <w:jc w:val="left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eastAsia="x-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x-none" w:bidi="ar-SA"/>
              </w:rPr>
              <w:t>- Проверка работоспособности НППВ и ВППВ проводится оборудованием Заказчика.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60" w:after="60"/>
              <w:ind w:left="0" w:hanging="0"/>
              <w:jc w:val="left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eastAsia="x-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x-none" w:bidi="ar-SA"/>
              </w:rPr>
              <w:t>При использовании измерительных приборов: измерительные приборы должны быть аттестованы и проверены Поверочные листы должны быть предоставлены Заказчику.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60" w:after="60"/>
              <w:ind w:left="0" w:hanging="0"/>
              <w:jc w:val="left"/>
              <w:outlineLvl w:val="2"/>
              <w:rPr>
                <w:rFonts w:eastAsia="Calibri"/>
                <w:b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x-none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x-none" w:eastAsia="x-none" w:bidi="ar-SA"/>
              </w:rPr>
              <w:t xml:space="preserve">Ущерб, нанесённый третьему лицу в результате оказания Услуг на объекте по вине Исполнителя возмещается Исполнителем в соответствии с законодательством Российской Федерации. При оказания Услуг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x-none" w:bidi="ar-SA"/>
              </w:rPr>
              <w:t>Исполнитель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x-none" w:eastAsia="x-none" w:bidi="ar-SA"/>
              </w:rPr>
              <w:t xml:space="preserve"> должен обеспечить сохранность имущества третьих лиц, инженерных коммуникаций, принадлежащих третьим лицам, а так же не допускать загрязнения, ухудшения состояния и порчи существующих конструкций. В случае причинения ущерба имуществу и (или) инженерным коммуникациям третьих лиц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x-none" w:bidi="ar-SA"/>
              </w:rPr>
              <w:t>Исполнитель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x-none" w:eastAsia="x-none" w:bidi="ar-SA"/>
              </w:rPr>
              <w:t xml:space="preserve"> самостоятельно и в полном объёме возмещает причинённый ущерб</w:t>
            </w:r>
          </w:p>
        </w:tc>
      </w:tr>
    </w:tbl>
    <w:p>
      <w:pPr>
        <w:sectPr>
          <w:footerReference w:type="default" r:id="rId3"/>
          <w:footerReference w:type="first" r:id="rId4"/>
          <w:type w:val="nextPage"/>
          <w:pgSz w:orient="landscape" w:w="16838" w:h="11906"/>
          <w:pgMar w:left="1134" w:right="1134" w:gutter="0" w:header="0" w:top="850" w:footer="708" w:bottom="1701"/>
          <w:pgNumType w:fmt="decimal"/>
          <w:formProt w:val="false"/>
          <w:textDirection w:val="lrTb"/>
          <w:docGrid w:type="default" w:linePitch="360" w:charSpace="12288"/>
        </w:sectPr>
      </w:pP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sectPr>
          <w:footerReference w:type="default" r:id="rId5"/>
          <w:footerReference w:type="first" r:id="rId6"/>
          <w:type w:val="nextPage"/>
          <w:pgSz w:w="11906" w:h="16838"/>
          <w:pgMar w:left="1134" w:right="709" w:gutter="0" w:header="0" w:top="709" w:footer="709" w:bottom="766"/>
          <w:pgNumType w:fmt="decimal"/>
          <w:formProt w:val="false"/>
          <w:textDirection w:val="lrTb"/>
          <w:docGrid w:type="default" w:linePitch="360" w:charSpace="12288"/>
        </w:sect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120" w:after="60"/>
        <w:ind w:left="0" w:hanging="0"/>
        <w:jc w:val="center"/>
        <w:outlineLvl w:val="0"/>
        <w:rPr>
          <w:rFonts w:ascii="Times New Roman" w:hAnsi="Times New Roman" w:eastAsia="Calibri" w:cs="Times New Roman"/>
          <w:b/>
          <w:sz w:val="28"/>
          <w:szCs w:val="28"/>
          <w:lang w:eastAsia="x-none"/>
        </w:rPr>
      </w:pPr>
      <w:r>
        <w:rPr>
          <w:rFonts w:cs="Times New Roman" w:ascii="Times New Roman" w:hAnsi="Times New Roman"/>
          <w:sz w:val="28"/>
          <w:szCs w:val="28"/>
        </w:rPr>
        <w:t>5.</w:t>
        <w:tab/>
      </w:r>
      <w:bookmarkStart w:id="17" w:name="_Toc53393313"/>
      <w:bookmarkStart w:id="18" w:name="_Toc54643471"/>
      <w:r>
        <w:rPr>
          <w:rFonts w:eastAsia="Calibri" w:cs="Times New Roman" w:ascii="Times New Roman" w:hAnsi="Times New Roman"/>
          <w:b/>
          <w:sz w:val="28"/>
          <w:szCs w:val="28"/>
          <w:lang w:val="x-none" w:eastAsia="x-none"/>
        </w:rPr>
        <w:t>Приложени</w:t>
      </w:r>
      <w:bookmarkEnd w:id="17"/>
      <w:bookmarkEnd w:id="18"/>
      <w:r>
        <w:rPr>
          <w:rFonts w:eastAsia="Calibri" w:cs="Times New Roman" w:ascii="Times New Roman" w:hAnsi="Times New Roman"/>
          <w:b/>
          <w:sz w:val="28"/>
          <w:szCs w:val="28"/>
          <w:lang w:val="x-none" w:eastAsia="x-none"/>
        </w:rPr>
        <w:t>я</w:t>
      </w:r>
      <w:r>
        <w:rPr>
          <w:rFonts w:eastAsia="Calibri" w:cs="Times New Roman" w:ascii="Times New Roman" w:hAnsi="Times New Roman"/>
          <w:b/>
          <w:sz w:val="28"/>
          <w:szCs w:val="28"/>
          <w:lang w:eastAsia="x-none"/>
        </w:rPr>
        <w:t xml:space="preserve"> к техническим требованиям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120" w:after="60"/>
        <w:ind w:left="0" w:hanging="0"/>
        <w:jc w:val="center"/>
        <w:outlineLvl w:val="0"/>
        <w:rPr>
          <w:rFonts w:ascii="Times New Roman" w:hAnsi="Times New Roman" w:eastAsia="Calibri" w:cs="Times New Roman"/>
          <w:b/>
          <w:sz w:val="28"/>
          <w:szCs w:val="28"/>
          <w:lang w:eastAsia="x-none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x-none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Приложение № 1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«Перечень работ проводимых при ТО внутреннего противопожарного водопровода».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Приложение № 2</w:t>
      </w:r>
      <w:r>
        <w:rPr>
          <w:rFonts w:cs="Times New Roman" w:ascii="Times New Roman" w:hAnsi="Times New Roman"/>
          <w:sz w:val="24"/>
          <w:szCs w:val="24"/>
        </w:rPr>
        <w:t xml:space="preserve">  «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Перечень работ проводимых при ТО пожарных гидрантов наружного противопожарного водопровода».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>Приложение № 1 к ТТ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284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ru-RU"/>
        </w:rPr>
        <w:t xml:space="preserve">          </w:t>
      </w: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ru-RU"/>
        </w:rPr>
        <w:t>Перечень работ проводимых при ТО внутреннего противопожарного водопровода:</w:t>
      </w:r>
    </w:p>
    <w:p>
      <w:pPr>
        <w:pStyle w:val="Normal"/>
        <w:spacing w:lineRule="auto" w:line="240" w:before="0" w:after="0"/>
        <w:ind w:right="-284" w:hanging="1"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ru-RU"/>
        </w:rPr>
      </w:r>
    </w:p>
    <w:tbl>
      <w:tblPr>
        <w:tblpPr w:vertAnchor="text" w:horzAnchor="margin" w:leftFromText="180" w:rightFromText="180" w:tblpX="364" w:tblpY="1091"/>
        <w:tblW w:w="102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857"/>
        <w:gridCol w:w="2500"/>
        <w:gridCol w:w="1066"/>
        <w:gridCol w:w="4377"/>
        <w:gridCol w:w="1471"/>
      </w:tblGrid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изделий,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входящих в комплект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ВППВ (орг. тех. мероприятия)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Кол-во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Перечень оказываемых Услуг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Периодичность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1.1. Вентиль запорный (пожарный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кран)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Визуальный осмотр: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 Отсутствие течи (проверка на герметичность);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 Открытие/закрытие ПК от усилия руки.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раза в год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апрель/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</w:tr>
      <w:tr>
        <w:trPr>
          <w:trHeight w:val="457" w:hRule="atLeast"/>
        </w:trPr>
        <w:tc>
          <w:tcPr>
            <w:tcW w:w="8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tcW w:w="10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раза в год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апрель/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</w:tr>
      <w:tr>
        <w:trPr>
          <w:trHeight w:val="1599" w:hRule="atLeast"/>
        </w:trPr>
        <w:tc>
          <w:tcPr>
            <w:tcW w:w="8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1.2. Вентиль запорный (пожарный кран) в диктующих точках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  Испытание ВППВ в «диктующей» точке при проверке ПК на водоотдачу и замер компактной струи.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раза в год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апрель/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</w:tr>
      <w:tr>
        <w:trPr/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2.1. Пожарный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рукав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Визуальный осмотр,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должны быть: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сухими;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хорошо скатанными;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присоединены к кранам и стволам.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раза в год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апрель/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</w:tr>
      <w:tr>
        <w:trPr/>
        <w:tc>
          <w:tcPr>
            <w:tcW w:w="8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Перекатка на двойную скатку и новую складку.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раз в год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</w:tr>
      <w:tr>
        <w:trPr/>
        <w:tc>
          <w:tcPr>
            <w:tcW w:w="8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2.2. Пожарный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ствол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внешний осмотр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раза в год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апрель/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</w:tr>
      <w:tr>
        <w:trPr/>
        <w:tc>
          <w:tcPr>
            <w:tcW w:w="8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2.3. Пожарные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шкафы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Визуальный осмотр,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должны быть: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опломбированы (шкафы);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наличие знаков безопасности,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наличие порядкового номера;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раза в год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апрель/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</w:tr>
    </w:tbl>
    <w:p>
      <w:pPr>
        <w:pStyle w:val="Normal"/>
        <w:spacing w:lineRule="auto" w:line="240" w:before="0" w:after="0"/>
        <w:ind w:right="-284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Список ПК подлежащих проверке на водоотдачу и замер компактной струи в «диктующих» точках: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Здания Лит. «А»: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 xml:space="preserve">  1.  АЛК: ПК №№ 39, 40, 41, 42, 44.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 xml:space="preserve">  2.  ЮВК: ПК №№ 52, 53, 54.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 xml:space="preserve">  3.  Башня: ПК №№ 68, 69, 70, 71, 73.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 xml:space="preserve">  4.  Пом. № 139 АЛК, (Зал бетона)  ПК № 26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 xml:space="preserve">  5.  Волновой зал: ПК № 28.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 xml:space="preserve">  6.  Лит. «Д» (Трансконтиненталь), ПК № 1.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 xml:space="preserve">  7.  Лит. «З», склад, Бокс № 3 (для машин), ПК № 2.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 xml:space="preserve">  8.  Лит. «З», склад, Материально-технический склад, ПК № 3.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 xml:space="preserve">  9.  Лит. «Е», малярка, ПК № 4.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 xml:space="preserve">  10.  Лит. «Е», заготовка, ПК № 5.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 xml:space="preserve">  11.  Лит. «Е», гараж, ПК №№ 6, 7.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 xml:space="preserve">  12.  Лит. «К», СРЗ, ПК № 8.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 xml:space="preserve">   13.  Лит. «Г», мехмастерские, ПК №№ 11, 14.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 xml:space="preserve">   14.  Лит. «О», РМУ, ПК № 15.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 xml:space="preserve">   15.  Лит. «У», котельная, ПК №№  18.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 xml:space="preserve">Здание Лит. «Б»: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 xml:space="preserve">  1. СК: ПК №№ 101, 102, 103, 104, 108, 110, 111, 112, 113.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 xml:space="preserve">  2. ЛБГИ: ПК №№ 122, 123, 124, 125.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 xml:space="preserve">       Приложение № 2 к ТТ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uppressAutoHyphens w:val="false"/>
        <w:spacing w:lineRule="auto" w:line="240" w:before="0" w:after="0"/>
        <w:ind w:right="-284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Требования к оказываемым Услугам по ТО гидрантов наружного  противопожарного водопровода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suppressAutoHyphens w:val="false"/>
        <w:spacing w:lineRule="auto" w:line="240" w:before="0" w:after="0"/>
        <w:ind w:right="-284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right="-284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Оказываемые Услуги по техническому обслуживанию гидрантов наружного противопожарного водопровода провести в два этапа: апрель, октябрь.</w:t>
      </w:r>
    </w:p>
    <w:tbl>
      <w:tblPr>
        <w:tblpPr w:vertAnchor="text" w:horzAnchor="margin" w:leftFromText="180" w:rightFromText="180" w:tblpX="540" w:tblpY="1091"/>
        <w:tblW w:w="988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84"/>
        <w:gridCol w:w="2846"/>
        <w:gridCol w:w="4366"/>
        <w:gridCol w:w="1692"/>
      </w:tblGrid>
      <w:tr>
        <w:trPr/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Наружный противопожарный водопровод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Перечень оказываемых Услуг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Периодичность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>
        <w:trPr>
          <w:trHeight w:val="3347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28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Гидранты – 6 шт.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false"/>
              <w:spacing w:lineRule="auto" w:line="240" w:before="0" w:after="0"/>
              <w:ind w:left="0" w:right="-284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Герметичность соединений всех трубопроводов и клапанов, затворных устройств.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false"/>
              <w:spacing w:lineRule="auto" w:line="240" w:before="0" w:after="0"/>
              <w:ind w:left="0" w:right="-284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Надлежащее состояние резьбы на участке соединения колонки и гидранта.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false"/>
              <w:spacing w:lineRule="auto" w:line="240" w:before="0" w:after="0"/>
              <w:ind w:left="0" w:right="-284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Свободное вхождение квадрата ключа колонки в соответствующую полость штанги гидранта.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false"/>
              <w:spacing w:lineRule="auto" w:line="240" w:before="0" w:after="0"/>
              <w:ind w:left="0" w:right="-284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Проверка отсутствие воды в основном корпусе гидранта.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false"/>
              <w:spacing w:lineRule="auto" w:line="240" w:before="0" w:after="0"/>
              <w:ind w:left="0" w:right="-284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Измерение показателей давления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284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 подачи воды.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раза в год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апрель/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284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/>
      </w:r>
      <w:bookmarkStart w:id="19" w:name="_GoBack_Копия_3_Копия_1"/>
      <w:bookmarkStart w:id="20" w:name="_GoBack_Копия_3_Копия_1"/>
      <w:bookmarkEnd w:id="1"/>
      <w:bookmarkEnd w:id="2"/>
      <w:bookmarkEnd w:id="3"/>
      <w:bookmarkEnd w:id="20"/>
    </w:p>
    <w:sectPr>
      <w:footerReference w:type="default" r:id="rId7"/>
      <w:footerReference w:type="first" r:id="rId8"/>
      <w:type w:val="nextPage"/>
      <w:pgSz w:w="11906" w:h="16838"/>
      <w:pgMar w:left="454" w:right="454" w:gutter="0" w:header="0" w:top="567" w:footer="709" w:bottom="766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63060986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60896014"/>
    </w:sdtPr>
    <w:sdtContent>
      <w:p>
        <w:pPr>
          <w:pStyle w:val="Footer"/>
          <w:jc w:val="cen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0125667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18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96481327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21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934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66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0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4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78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82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886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62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 w:val="false"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8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65" w:hanging="705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5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1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5" w:hanging="180"/>
      </w:pPr>
      <w:rPr/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annotation subject" w:uiPriority="0"/>
    <w:lsdException w:name="Balloon Text" w:uiPriority="0"/>
    <w:lsdException w:name="Table Grid" w:uiPriority="3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22d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uiPriority w:val="9"/>
    <w:qFormat/>
    <w:rsid w:val="00434de9"/>
    <w:pPr>
      <w:ind w:left="5038" w:hanging="360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ee3ee1"/>
    <w:pPr>
      <w:keepNext w:val="true"/>
      <w:keepLines/>
      <w:widowControl w:val="false"/>
      <w:spacing w:lineRule="auto" w:line="240"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ru-RU"/>
    </w:rPr>
  </w:style>
  <w:style w:type="paragraph" w:styleId="Heading3">
    <w:name w:val="Heading 3"/>
    <w:basedOn w:val="Normal"/>
    <w:next w:val="Normal"/>
    <w:link w:val="3"/>
    <w:autoRedefine/>
    <w:uiPriority w:val="9"/>
    <w:qFormat/>
    <w:rsid w:val="00434de9"/>
    <w:pPr>
      <w:keepNext w:val="true"/>
      <w:tabs>
        <w:tab w:val="clear" w:pos="708"/>
        <w:tab w:val="left" w:pos="0" w:leader="none"/>
      </w:tabs>
      <w:spacing w:lineRule="auto" w:line="240" w:before="120" w:after="60"/>
      <w:ind w:left="1224" w:hanging="504"/>
      <w:outlineLvl w:val="2"/>
    </w:pPr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uiPriority w:val="9"/>
    <w:qFormat/>
    <w:rsid w:val="00434de9"/>
    <w:pPr>
      <w:numPr>
        <w:ilvl w:val="1"/>
      </w:numPr>
      <w:ind w:left="1224" w:hanging="504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e052c6"/>
    <w:pPr>
      <w:keepNext w:val="true"/>
      <w:keepLines/>
      <w:spacing w:lineRule="auto" w:line="240" w:before="200" w:after="0"/>
      <w:outlineLvl w:val="4"/>
    </w:pPr>
    <w:rPr>
      <w:rFonts w:ascii="Cambria" w:hAnsi="Cambria" w:eastAsia="Times New Roman" w:cs="Times New Roman"/>
      <w:color w:val="243F60"/>
      <w:sz w:val="20"/>
      <w:szCs w:val="20"/>
      <w:lang w:eastAsia="ru-RU"/>
    </w:rPr>
  </w:style>
  <w:style w:type="paragraph" w:styleId="Heading6">
    <w:name w:val="Heading 6"/>
    <w:basedOn w:val="Normal"/>
    <w:next w:val="Normal"/>
    <w:link w:val="6"/>
    <w:uiPriority w:val="9"/>
    <w:qFormat/>
    <w:rsid w:val="00e052c6"/>
    <w:pPr>
      <w:keepNext w:val="true"/>
      <w:keepLines/>
      <w:spacing w:lineRule="auto" w:line="240"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eastAsia="ru-RU"/>
    </w:rPr>
  </w:style>
  <w:style w:type="paragraph" w:styleId="Heading7">
    <w:name w:val="Heading 7"/>
    <w:basedOn w:val="Normal"/>
    <w:next w:val="Normal"/>
    <w:link w:val="7"/>
    <w:uiPriority w:val="9"/>
    <w:qFormat/>
    <w:rsid w:val="00e052c6"/>
    <w:pPr>
      <w:keepNext w:val="true"/>
      <w:keepLines/>
      <w:spacing w:lineRule="auto" w:line="240"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eastAsia="ru-RU"/>
    </w:rPr>
  </w:style>
  <w:style w:type="paragraph" w:styleId="Heading8">
    <w:name w:val="Heading 8"/>
    <w:basedOn w:val="Normal"/>
    <w:next w:val="Normal"/>
    <w:link w:val="8"/>
    <w:uiPriority w:val="9"/>
    <w:qFormat/>
    <w:rsid w:val="00e052c6"/>
    <w:pPr>
      <w:keepNext w:val="true"/>
      <w:keepLines/>
      <w:spacing w:lineRule="auto" w:line="240"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eastAsia="ru-RU"/>
    </w:rPr>
  </w:style>
  <w:style w:type="paragraph" w:styleId="Heading9">
    <w:name w:val="Heading 9"/>
    <w:basedOn w:val="Normal"/>
    <w:next w:val="Normal"/>
    <w:link w:val="9"/>
    <w:uiPriority w:val="9"/>
    <w:qFormat/>
    <w:rsid w:val="00e052c6"/>
    <w:pPr>
      <w:keepNext w:val="true"/>
      <w:keepLines/>
      <w:spacing w:lineRule="auto" w:line="240" w:before="200" w:after="0"/>
      <w:outlineLvl w:val="8"/>
    </w:pPr>
    <w:rPr>
      <w:rFonts w:ascii="Cambria" w:hAnsi="Cambria" w:eastAsia="Times New Roman" w:cs="Times New Roman"/>
      <w:i/>
      <w:iCs/>
      <w:color w:val="404040"/>
      <w:sz w:val="20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Верхний колонтитул Знак"/>
    <w:basedOn w:val="DefaultParagraphFont"/>
    <w:uiPriority w:val="99"/>
    <w:qFormat/>
    <w:rsid w:val="009b0bf7"/>
    <w:rPr/>
  </w:style>
  <w:style w:type="character" w:styleId="Style1" w:customStyle="1">
    <w:name w:val="Нижний колонтитул Знак"/>
    <w:basedOn w:val="DefaultParagraphFont"/>
    <w:uiPriority w:val="99"/>
    <w:qFormat/>
    <w:rsid w:val="009b0bf7"/>
    <w:rPr/>
  </w:style>
  <w:style w:type="character" w:styleId="1" w:customStyle="1">
    <w:name w:val="Заголовок 1 Знак"/>
    <w:basedOn w:val="DefaultParagraphFont"/>
    <w:uiPriority w:val="9"/>
    <w:qFormat/>
    <w:rsid w:val="00434de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uiPriority w:val="9"/>
    <w:qFormat/>
    <w:rsid w:val="00434de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uiPriority w:val="9"/>
    <w:qFormat/>
    <w:rsid w:val="00434de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Organictextcontentspan" w:customStyle="1">
    <w:name w:val="organictextcontentspan"/>
    <w:basedOn w:val="DefaultParagraphFont"/>
    <w:qFormat/>
    <w:rsid w:val="00a60305"/>
    <w:rPr/>
  </w:style>
  <w:style w:type="character" w:styleId="Style2" w:customStyle="1">
    <w:name w:val="комментарий"/>
    <w:qFormat/>
    <w:rsid w:val="00c47f28"/>
    <w:rPr>
      <w:b/>
      <w:i/>
      <w:shd w:fill="FFFF99" w:val="clear"/>
    </w:rPr>
  </w:style>
  <w:style w:type="character" w:styleId="Annotationreference">
    <w:name w:val="annotation reference"/>
    <w:basedOn w:val="DefaultParagraphFont"/>
    <w:unhideWhenUsed/>
    <w:qFormat/>
    <w:rsid w:val="00cf51dd"/>
    <w:rPr>
      <w:sz w:val="16"/>
      <w:szCs w:val="16"/>
    </w:rPr>
  </w:style>
  <w:style w:type="character" w:styleId="Style3" w:customStyle="1">
    <w:name w:val="Текст примечания Знак"/>
    <w:basedOn w:val="DefaultParagraphFont"/>
    <w:link w:val="Annotationtext"/>
    <w:qFormat/>
    <w:rsid w:val="00cf51dd"/>
    <w:rPr>
      <w:sz w:val="20"/>
      <w:szCs w:val="20"/>
    </w:rPr>
  </w:style>
  <w:style w:type="character" w:styleId="Style4" w:customStyle="1">
    <w:name w:val="Тема примечания Знак"/>
    <w:basedOn w:val="Style3"/>
    <w:link w:val="Annotationsubject"/>
    <w:semiHidden/>
    <w:qFormat/>
    <w:rsid w:val="00cf51dd"/>
    <w:rPr>
      <w:b/>
      <w:bCs/>
      <w:sz w:val="20"/>
      <w:szCs w:val="20"/>
    </w:rPr>
  </w:style>
  <w:style w:type="character" w:styleId="Style5" w:customStyle="1">
    <w:name w:val="Текст выноски Знак"/>
    <w:basedOn w:val="DefaultParagraphFont"/>
    <w:link w:val="BalloonText"/>
    <w:semiHidden/>
    <w:qFormat/>
    <w:rsid w:val="00cf51dd"/>
    <w:rPr>
      <w:rFonts w:ascii="Segoe UI" w:hAnsi="Segoe UI" w:cs="Segoe UI"/>
      <w:sz w:val="18"/>
      <w:szCs w:val="18"/>
    </w:rPr>
  </w:style>
  <w:style w:type="character" w:styleId="2" w:customStyle="1">
    <w:name w:val="Заголовок 2 Знак"/>
    <w:basedOn w:val="DefaultParagraphFont"/>
    <w:uiPriority w:val="9"/>
    <w:qFormat/>
    <w:rsid w:val="00ee3ee1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styleId="Style6" w:customStyle="1">
    <w:name w:val="Название Знак"/>
    <w:basedOn w:val="DefaultParagraphFont"/>
    <w:uiPriority w:val="10"/>
    <w:qFormat/>
    <w:rsid w:val="00ee3ee1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5" w:customStyle="1">
    <w:name w:val="Заголовок 5 Знак"/>
    <w:basedOn w:val="DefaultParagraphFont"/>
    <w:uiPriority w:val="9"/>
    <w:qFormat/>
    <w:rsid w:val="00e052c6"/>
    <w:rPr>
      <w:rFonts w:ascii="Cambria" w:hAnsi="Cambria" w:eastAsia="Times New Roman" w:cs="Times New Roman"/>
      <w:color w:val="243F60"/>
      <w:sz w:val="20"/>
      <w:szCs w:val="20"/>
      <w:lang w:eastAsia="ru-RU"/>
    </w:rPr>
  </w:style>
  <w:style w:type="character" w:styleId="6" w:customStyle="1">
    <w:name w:val="Заголовок 6 Знак"/>
    <w:basedOn w:val="DefaultParagraphFont"/>
    <w:uiPriority w:val="9"/>
    <w:qFormat/>
    <w:rsid w:val="00e052c6"/>
    <w:rPr>
      <w:rFonts w:ascii="Cambria" w:hAnsi="Cambria" w:eastAsia="Times New Roman" w:cs="Times New Roman"/>
      <w:i/>
      <w:iCs/>
      <w:color w:val="243F60"/>
      <w:sz w:val="20"/>
      <w:szCs w:val="20"/>
      <w:lang w:eastAsia="ru-RU"/>
    </w:rPr>
  </w:style>
  <w:style w:type="character" w:styleId="7" w:customStyle="1">
    <w:name w:val="Заголовок 7 Знак"/>
    <w:basedOn w:val="DefaultParagraphFont"/>
    <w:uiPriority w:val="9"/>
    <w:qFormat/>
    <w:rsid w:val="00e052c6"/>
    <w:rPr>
      <w:rFonts w:ascii="Cambria" w:hAnsi="Cambria" w:eastAsia="Times New Roman" w:cs="Times New Roman"/>
      <w:i/>
      <w:iCs/>
      <w:color w:val="404040"/>
      <w:sz w:val="20"/>
      <w:szCs w:val="20"/>
      <w:lang w:eastAsia="ru-RU"/>
    </w:rPr>
  </w:style>
  <w:style w:type="character" w:styleId="8" w:customStyle="1">
    <w:name w:val="Заголовок 8 Знак"/>
    <w:basedOn w:val="DefaultParagraphFont"/>
    <w:uiPriority w:val="9"/>
    <w:qFormat/>
    <w:rsid w:val="00e052c6"/>
    <w:rPr>
      <w:rFonts w:ascii="Cambria" w:hAnsi="Cambria" w:eastAsia="Times New Roman" w:cs="Times New Roman"/>
      <w:color w:val="4F81BD"/>
      <w:sz w:val="20"/>
      <w:szCs w:val="20"/>
      <w:lang w:eastAsia="ru-RU"/>
    </w:rPr>
  </w:style>
  <w:style w:type="character" w:styleId="9" w:customStyle="1">
    <w:name w:val="Заголовок 9 Знак"/>
    <w:basedOn w:val="DefaultParagraphFont"/>
    <w:uiPriority w:val="9"/>
    <w:qFormat/>
    <w:rsid w:val="00e052c6"/>
    <w:rPr>
      <w:rFonts w:ascii="Cambria" w:hAnsi="Cambria" w:eastAsia="Times New Roman" w:cs="Times New Roman"/>
      <w:i/>
      <w:iCs/>
      <w:color w:val="404040"/>
      <w:sz w:val="20"/>
      <w:szCs w:val="20"/>
      <w:lang w:eastAsia="ru-RU"/>
    </w:rPr>
  </w:style>
  <w:style w:type="character" w:styleId="Hyperlink">
    <w:name w:val="Hyperlink"/>
    <w:uiPriority w:val="99"/>
    <w:rsid w:val="00e052c6"/>
    <w:rPr>
      <w:color w:val="0000FF"/>
      <w:u w:val="single"/>
    </w:rPr>
  </w:style>
  <w:style w:type="character" w:styleId="Apple-style-span" w:customStyle="1">
    <w:name w:val="apple-style-span"/>
    <w:basedOn w:val="DefaultParagraphFont"/>
    <w:qFormat/>
    <w:rsid w:val="00e052c6"/>
    <w:rPr/>
  </w:style>
  <w:style w:type="character" w:styleId="Apple-converted-space" w:customStyle="1">
    <w:name w:val="apple-converted-space"/>
    <w:basedOn w:val="DefaultParagraphFont"/>
    <w:qFormat/>
    <w:rsid w:val="00e052c6"/>
    <w:rPr/>
  </w:style>
  <w:style w:type="character" w:styleId="Style7" w:customStyle="1">
    <w:name w:val="Текст сноски Знак"/>
    <w:basedOn w:val="DefaultParagraphFont"/>
    <w:uiPriority w:val="99"/>
    <w:qFormat/>
    <w:rsid w:val="00e052c6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Style8" w:customStyle="1">
    <w:name w:val="Символ сноски"/>
    <w:uiPriority w:val="99"/>
    <w:unhideWhenUsed/>
    <w:qFormat/>
    <w:rsid w:val="00e052c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1" w:customStyle="1">
    <w:name w:val="Подпункт Знак1"/>
    <w:link w:val="Style27"/>
    <w:qFormat/>
    <w:locked/>
    <w:rsid w:val="00e052c6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e052c6"/>
    <w:rPr/>
  </w:style>
  <w:style w:type="character" w:styleId="Style9" w:customStyle="1">
    <w:name w:val="Схема документа Знак"/>
    <w:basedOn w:val="DefaultParagraphFont"/>
    <w:link w:val="DocumentMap"/>
    <w:uiPriority w:val="99"/>
    <w:semiHidden/>
    <w:qFormat/>
    <w:rsid w:val="00e052c6"/>
    <w:rPr>
      <w:rFonts w:ascii="Tahoma" w:hAnsi="Tahoma" w:eastAsia="Times New Roman" w:cs="Tahoma"/>
      <w:sz w:val="16"/>
      <w:szCs w:val="16"/>
      <w:lang w:eastAsia="ru-RU"/>
    </w:rPr>
  </w:style>
  <w:style w:type="character" w:styleId="Style10" w:customStyle="1">
    <w:name w:val="Подзаголовок Знак"/>
    <w:basedOn w:val="DefaultParagraphFont"/>
    <w:uiPriority w:val="11"/>
    <w:qFormat/>
    <w:rsid w:val="00e052c6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eastAsia="ru-RU"/>
    </w:rPr>
  </w:style>
  <w:style w:type="character" w:styleId="Strong">
    <w:name w:val="Strong"/>
    <w:uiPriority w:val="22"/>
    <w:qFormat/>
    <w:rsid w:val="00e052c6"/>
    <w:rPr>
      <w:b/>
      <w:bCs/>
    </w:rPr>
  </w:style>
  <w:style w:type="character" w:styleId="Emphasis">
    <w:name w:val="Emphasis"/>
    <w:uiPriority w:val="20"/>
    <w:qFormat/>
    <w:rsid w:val="00e052c6"/>
    <w:rPr>
      <w:i/>
      <w:iCs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e052c6"/>
    <w:rPr>
      <w:rFonts w:ascii="Calibri" w:hAnsi="Calibri" w:eastAsia="Calibri" w:cs="Times New Roman"/>
      <w:i/>
      <w:iCs/>
      <w:color w:val="000000"/>
      <w:sz w:val="20"/>
      <w:szCs w:val="20"/>
      <w:lang w:eastAsia="ru-RU"/>
    </w:rPr>
  </w:style>
  <w:style w:type="character" w:styleId="Style11" w:customStyle="1">
    <w:name w:val="Выделенная цитата Знак"/>
    <w:basedOn w:val="DefaultParagraphFont"/>
    <w:link w:val="IntenseQuote"/>
    <w:uiPriority w:val="30"/>
    <w:qFormat/>
    <w:rsid w:val="00e052c6"/>
    <w:rPr>
      <w:rFonts w:ascii="Calibri" w:hAnsi="Calibri" w:eastAsia="Calibri" w:cs="Times New Roman"/>
      <w:b/>
      <w:bCs/>
      <w:i/>
      <w:iCs/>
      <w:color w:val="4F81BD"/>
      <w:sz w:val="20"/>
      <w:szCs w:val="20"/>
      <w:lang w:eastAsia="ru-RU"/>
    </w:rPr>
  </w:style>
  <w:style w:type="character" w:styleId="SubtleEmphasis">
    <w:name w:val="Subtle Emphasis"/>
    <w:uiPriority w:val="19"/>
    <w:qFormat/>
    <w:rsid w:val="00e052c6"/>
    <w:rPr>
      <w:i/>
      <w:iCs/>
      <w:color w:val="808080"/>
    </w:rPr>
  </w:style>
  <w:style w:type="character" w:styleId="IntenseEmphasis">
    <w:name w:val="Intense Emphasis"/>
    <w:uiPriority w:val="21"/>
    <w:qFormat/>
    <w:rsid w:val="00e052c6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e052c6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e052c6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e052c6"/>
    <w:rPr>
      <w:b/>
      <w:bCs/>
      <w:smallCaps/>
      <w:spacing w:val="5"/>
    </w:rPr>
  </w:style>
  <w:style w:type="character" w:styleId="Style12" w:customStyle="1">
    <w:name w:val="Электронная подпись Знак"/>
    <w:basedOn w:val="DefaultParagraphFont"/>
    <w:link w:val="E-mailSignature"/>
    <w:uiPriority w:val="99"/>
    <w:semiHidden/>
    <w:qFormat/>
    <w:rsid w:val="00e052c6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e052c6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FollowedHyperlink">
    <w:name w:val="FollowedHyperlink"/>
    <w:uiPriority w:val="99"/>
    <w:semiHidden/>
    <w:unhideWhenUsed/>
    <w:rsid w:val="00e052c6"/>
    <w:rPr>
      <w:color w:val="954F72"/>
      <w:u w:val="single"/>
    </w:rPr>
  </w:style>
  <w:style w:type="character" w:styleId="Style14" w:customStyle="1">
    <w:name w:val="Абзац списка Знак"/>
    <w:link w:val="ListParagraph"/>
    <w:uiPriority w:val="34"/>
    <w:qFormat/>
    <w:rsid w:val="00e052c6"/>
    <w:rPr/>
  </w:style>
  <w:style w:type="character" w:styleId="61" w:customStyle="1">
    <w:name w:val="Основной текст (6)_"/>
    <w:basedOn w:val="DefaultParagraphFont"/>
    <w:link w:val="62"/>
    <w:qFormat/>
    <w:rsid w:val="00e052c6"/>
    <w:rPr>
      <w:rFonts w:ascii="Times New Roman" w:hAnsi="Times New Roman"/>
      <w:shd w:fill="FFFFFF" w:val="clear"/>
    </w:rPr>
  </w:style>
  <w:style w:type="character" w:styleId="Style15" w:customStyle="1">
    <w:name w:val="Колонтитул_"/>
    <w:basedOn w:val="DefaultParagraphFont"/>
    <w:link w:val="Style20"/>
    <w:qFormat/>
    <w:rsid w:val="00e052c6"/>
    <w:rPr>
      <w:rFonts w:ascii="Times New Roman" w:hAnsi="Times New Roman"/>
      <w:shd w:fill="FFFFFF" w:val="clear"/>
    </w:rPr>
  </w:style>
  <w:style w:type="character" w:styleId="ConsPlusNormal" w:customStyle="1">
    <w:name w:val="ConsPlusNormal Знак"/>
    <w:link w:val="ConsPlusNormal1"/>
    <w:qFormat/>
    <w:rsid w:val="00e052c6"/>
    <w:rPr>
      <w:rFonts w:ascii="Calibri" w:hAnsi="Calibri" w:eastAsia="Times New Roman" w:cs="Calibri"/>
      <w:szCs w:val="20"/>
      <w:lang w:eastAsia="ru-RU"/>
    </w:rPr>
  </w:style>
  <w:style w:type="character" w:styleId="12" w:customStyle="1">
    <w:name w:val="Абзац списка Знак1"/>
    <w:basedOn w:val="DefaultParagraphFont"/>
    <w:uiPriority w:val="34"/>
    <w:qFormat/>
    <w:rsid w:val="00e052c6"/>
    <w:rPr>
      <w:rFonts w:ascii="Calibri" w:hAnsi="Calibri"/>
      <w:sz w:val="22"/>
    </w:rPr>
  </w:style>
  <w:style w:type="character" w:styleId="Style16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7">
    <w:name w:val="Маркеры"/>
    <w:qFormat/>
    <w:rPr>
      <w:rFonts w:ascii="OpenSymbol" w:hAnsi="OpenSymbol" w:eastAsia="OpenSymbol" w:cs="OpenSymbol"/>
    </w:rPr>
  </w:style>
  <w:style w:type="paragraph" w:styleId="Style18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">
    <w:name w:val="index heading1"/>
    <w:basedOn w:val="Style18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" w:customStyle="1">
    <w:name w:val="index heading11"/>
    <w:basedOn w:val="Style18"/>
    <w:qFormat/>
    <w:pPr/>
    <w:rPr/>
  </w:style>
  <w:style w:type="paragraph" w:styleId="ListParagraph">
    <w:name w:val="List Paragraph"/>
    <w:basedOn w:val="Normal"/>
    <w:link w:val="Style14"/>
    <w:uiPriority w:val="34"/>
    <w:qFormat/>
    <w:rsid w:val="009b0bf7"/>
    <w:pPr>
      <w:spacing w:before="0" w:after="200"/>
      <w:ind w:left="720" w:hanging="0"/>
      <w:contextualSpacing/>
    </w:pPr>
    <w:rPr/>
  </w:style>
  <w:style w:type="paragraph" w:styleId="Style20" w:customStyle="1">
    <w:name w:val="Колонтитул"/>
    <w:basedOn w:val="Normal"/>
    <w:link w:val="Style15"/>
    <w:qFormat/>
    <w:rsid w:val="00e052c6"/>
    <w:pPr>
      <w:widowControl w:val="false"/>
      <w:shd w:val="clear" w:color="auto" w:fill="FFFFFF"/>
      <w:spacing w:lineRule="auto" w:line="240" w:before="0" w:after="0"/>
    </w:pPr>
    <w:rPr>
      <w:rFonts w:ascii="Times New Roman" w:hAnsi="Times New Roman"/>
    </w:rPr>
  </w:style>
  <w:style w:type="paragraph" w:styleId="Header">
    <w:name w:val="Header"/>
    <w:basedOn w:val="Normal"/>
    <w:link w:val="Style"/>
    <w:uiPriority w:val="99"/>
    <w:unhideWhenUsed/>
    <w:rsid w:val="009b0bf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"/>
    <w:uiPriority w:val="99"/>
    <w:unhideWhenUsed/>
    <w:rsid w:val="009b0bf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RMATTEXT" w:customStyle="1">
    <w:name w:val=".FORMATTEXT"/>
    <w:uiPriority w:val="99"/>
    <w:qFormat/>
    <w:rsid w:val="00a3194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Normal1" w:customStyle="1">
    <w:name w:val="ConsPlusNormal"/>
    <w:link w:val="ConsPlusNormal"/>
    <w:qFormat/>
    <w:rsid w:val="008e5001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Annotationtext">
    <w:name w:val="annotation text"/>
    <w:basedOn w:val="Normal"/>
    <w:link w:val="Style3"/>
    <w:unhideWhenUsed/>
    <w:qFormat/>
    <w:rsid w:val="00cf51d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4"/>
    <w:semiHidden/>
    <w:unhideWhenUsed/>
    <w:qFormat/>
    <w:rsid w:val="00cf51dd"/>
    <w:pPr/>
    <w:rPr>
      <w:b/>
      <w:bCs/>
    </w:rPr>
  </w:style>
  <w:style w:type="paragraph" w:styleId="BalloonText">
    <w:name w:val="Balloon Text"/>
    <w:basedOn w:val="Normal"/>
    <w:link w:val="Style5"/>
    <w:semiHidden/>
    <w:unhideWhenUsed/>
    <w:qFormat/>
    <w:rsid w:val="00cf51d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Style6"/>
    <w:qFormat/>
    <w:rsid w:val="00ee3ee1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ConsPlusNonformat" w:customStyle="1">
    <w:name w:val="ConsPlusNonformat"/>
    <w:qFormat/>
    <w:rsid w:val="00ee3ee1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ee3ee1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HEADERTEXT" w:customStyle="1">
    <w:name w:val=".HEADERTEXT"/>
    <w:uiPriority w:val="99"/>
    <w:qFormat/>
    <w:rsid w:val="00ee3ee1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2B4279"/>
      <w:kern w:val="0"/>
      <w:sz w:val="20"/>
      <w:szCs w:val="20"/>
      <w:lang w:val="ru-RU" w:eastAsia="ru-RU" w:bidi="ar-SA"/>
    </w:rPr>
  </w:style>
  <w:style w:type="paragraph" w:styleId="Style21" w:customStyle="1">
    <w:name w:val="УРОВЕНЬ_(а)"/>
    <w:basedOn w:val="ListParagraph"/>
    <w:qFormat/>
    <w:rsid w:val="005855fd"/>
    <w:pPr>
      <w:tabs>
        <w:tab w:val="clear" w:pos="708"/>
        <w:tab w:val="left" w:pos="0" w:leader="none"/>
      </w:tabs>
      <w:spacing w:lineRule="exact" w:line="360" w:before="120" w:after="0"/>
      <w:ind w:left="1985" w:hanging="567"/>
      <w:contextualSpacing w:val="false"/>
      <w:jc w:val="both"/>
      <w:outlineLvl w:val="3"/>
    </w:pPr>
    <w:rPr>
      <w:rFonts w:ascii="Times New Roman" w:hAnsi="Times New Roman" w:eastAsia="Calibri" w:cs="Times New Roman"/>
      <w:sz w:val="26"/>
      <w:szCs w:val="28"/>
    </w:rPr>
  </w:style>
  <w:style w:type="paragraph" w:styleId="-" w:customStyle="1">
    <w:name w:val="УРОВЕНЬ_-"/>
    <w:basedOn w:val="ListParagraph"/>
    <w:qFormat/>
    <w:rsid w:val="005855fd"/>
    <w:pPr>
      <w:tabs>
        <w:tab w:val="clear" w:pos="708"/>
        <w:tab w:val="left" w:pos="0" w:leader="none"/>
      </w:tabs>
      <w:spacing w:lineRule="exact" w:line="360" w:before="120" w:after="0"/>
      <w:ind w:left="2268" w:hanging="567"/>
      <w:contextualSpacing w:val="false"/>
      <w:jc w:val="both"/>
      <w:outlineLvl w:val="4"/>
    </w:pPr>
    <w:rPr>
      <w:rFonts w:ascii="Times New Roman" w:hAnsi="Times New Roman" w:eastAsia="Calibri" w:cs="Times New Roman"/>
      <w:sz w:val="26"/>
      <w:szCs w:val="28"/>
    </w:rPr>
  </w:style>
  <w:style w:type="paragraph" w:styleId="22" w:customStyle="1">
    <w:name w:val="УРОВЕНЬ_Абзац_тип2"/>
    <w:basedOn w:val="ListParagraph"/>
    <w:qFormat/>
    <w:rsid w:val="005855fd"/>
    <w:pPr>
      <w:tabs>
        <w:tab w:val="clear" w:pos="708"/>
        <w:tab w:val="left" w:pos="0" w:leader="none"/>
      </w:tabs>
      <w:spacing w:lineRule="exact" w:line="360" w:before="120" w:after="0"/>
      <w:ind w:left="1701" w:hanging="0"/>
      <w:contextualSpacing w:val="false"/>
      <w:jc w:val="both"/>
    </w:pPr>
    <w:rPr>
      <w:rFonts w:ascii="Times New Roman" w:hAnsi="Times New Roman" w:eastAsia="Calibri" w:cs="Times New Roman"/>
      <w:sz w:val="26"/>
      <w:szCs w:val="28"/>
    </w:rPr>
  </w:style>
  <w:style w:type="paragraph" w:styleId="31" w:customStyle="1">
    <w:name w:val="УРОВЕНЬ_Абзац_тип3"/>
    <w:basedOn w:val="ListParagraph"/>
    <w:qFormat/>
    <w:rsid w:val="005855fd"/>
    <w:pPr>
      <w:tabs>
        <w:tab w:val="clear" w:pos="708"/>
        <w:tab w:val="left" w:pos="0" w:leader="none"/>
      </w:tabs>
      <w:spacing w:lineRule="exact" w:line="360" w:before="120" w:after="0"/>
      <w:ind w:left="0" w:hanging="0"/>
      <w:contextualSpacing w:val="false"/>
      <w:jc w:val="both"/>
    </w:pPr>
    <w:rPr>
      <w:rFonts w:ascii="Times New Roman" w:hAnsi="Times New Roman" w:eastAsia="Calibri" w:cs="Times New Roman"/>
      <w:sz w:val="26"/>
      <w:szCs w:val="28"/>
    </w:rPr>
  </w:style>
  <w:style w:type="paragraph" w:styleId="Style22" w:customStyle="1">
    <w:name w:val="УРОВЕНЬ_Подпись"/>
    <w:basedOn w:val="ListParagraph"/>
    <w:qFormat/>
    <w:rsid w:val="005855fd"/>
    <w:pPr>
      <w:keepNext w:val="true"/>
      <w:tabs>
        <w:tab w:val="clear" w:pos="708"/>
        <w:tab w:val="left" w:pos="0" w:leader="none"/>
      </w:tabs>
      <w:spacing w:lineRule="exact" w:line="360" w:before="120" w:after="120"/>
      <w:ind w:left="1134" w:hanging="0"/>
      <w:contextualSpacing w:val="false"/>
      <w:jc w:val="right"/>
      <w:outlineLvl w:val="3"/>
    </w:pPr>
    <w:rPr>
      <w:rFonts w:ascii="Times New Roman" w:hAnsi="Times New Roman" w:eastAsia="Calibri" w:cs="Times New Roman"/>
      <w:sz w:val="26"/>
      <w:szCs w:val="28"/>
    </w:rPr>
  </w:style>
  <w:style w:type="paragraph" w:styleId="Style23" w:customStyle="1">
    <w:name w:val="Обычный+ без отступа"/>
    <w:basedOn w:val="Normal"/>
    <w:qFormat/>
    <w:rsid w:val="00e052c6"/>
    <w:pPr>
      <w:spacing w:lineRule="auto" w:line="360" w:before="120" w:after="0"/>
      <w:jc w:val="both"/>
    </w:pPr>
    <w:rPr>
      <w:rFonts w:ascii="Times New Roman" w:hAnsi="Times New Roman" w:eastAsia="MS Mincho" w:cs="Times New Roman"/>
      <w:sz w:val="28"/>
      <w:szCs w:val="28"/>
      <w:lang w:eastAsia="ru-RU"/>
    </w:rPr>
  </w:style>
  <w:style w:type="paragraph" w:styleId="Style24" w:customStyle="1">
    <w:name w:val="Таблица шапка"/>
    <w:basedOn w:val="Normal"/>
    <w:qFormat/>
    <w:rsid w:val="00e052c6"/>
    <w:pPr>
      <w:keepNext w:val="tru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Style25" w:customStyle="1">
    <w:name w:val="Текст таблицы"/>
    <w:basedOn w:val="Normal"/>
    <w:qFormat/>
    <w:rsid w:val="00e052c6"/>
    <w:pPr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6" w:customStyle="1">
    <w:name w:val="Пункт Знак"/>
    <w:basedOn w:val="Normal"/>
    <w:qFormat/>
    <w:rsid w:val="00e052c6"/>
    <w:pPr>
      <w:tabs>
        <w:tab w:val="clear" w:pos="708"/>
        <w:tab w:val="left" w:pos="851" w:leader="none"/>
        <w:tab w:val="left" w:pos="1134" w:leader="none"/>
        <w:tab w:val="left" w:pos="1844" w:leader="none"/>
      </w:tabs>
      <w:spacing w:lineRule="auto" w:line="360" w:before="0" w:after="0"/>
      <w:ind w:left="1844" w:hanging="567"/>
      <w:jc w:val="both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Style27" w:customStyle="1">
    <w:name w:val="Подпункт"/>
    <w:basedOn w:val="Style26"/>
    <w:link w:val="11"/>
    <w:qFormat/>
    <w:rsid w:val="00e052c6"/>
    <w:pPr>
      <w:numPr>
        <w:ilvl w:val="2"/>
      </w:numPr>
      <w:tabs>
        <w:tab w:val="clear" w:pos="1134"/>
        <w:tab w:val="left" w:pos="851" w:leader="none"/>
        <w:tab w:val="left" w:pos="1844" w:leader="none"/>
      </w:tabs>
      <w:ind w:left="1844" w:hanging="567"/>
    </w:pPr>
    <w:rPr/>
  </w:style>
  <w:style w:type="paragraph" w:styleId="Style28" w:customStyle="1">
    <w:name w:val="Подподпункт"/>
    <w:basedOn w:val="Style27"/>
    <w:qFormat/>
    <w:rsid w:val="00e052c6"/>
    <w:pPr>
      <w:numPr>
        <w:ilvl w:val="3"/>
      </w:numPr>
      <w:tabs>
        <w:tab w:val="left" w:pos="851" w:leader="none"/>
        <w:tab w:val="left" w:pos="1134" w:leader="none"/>
        <w:tab w:val="left" w:pos="1418" w:leader="none"/>
        <w:tab w:val="left" w:pos="1844" w:leader="none"/>
      </w:tabs>
      <w:ind w:left="1080" w:hanging="1080"/>
    </w:pPr>
    <w:rPr/>
  </w:style>
  <w:style w:type="paragraph" w:styleId="Style29" w:customStyle="1">
    <w:name w:val="Подподподпункт"/>
    <w:basedOn w:val="Normal"/>
    <w:qFormat/>
    <w:rsid w:val="00e052c6"/>
    <w:pPr>
      <w:tabs>
        <w:tab w:val="clear" w:pos="708"/>
        <w:tab w:val="left" w:pos="1134" w:leader="none"/>
        <w:tab w:val="left" w:pos="1701" w:leader="none"/>
      </w:tabs>
      <w:spacing w:lineRule="auto" w:line="360" w:before="0" w:after="0"/>
      <w:ind w:left="1718" w:hanging="1008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3" w:customStyle="1">
    <w:name w:val="Пункт1"/>
    <w:basedOn w:val="Normal"/>
    <w:qFormat/>
    <w:rsid w:val="00e052c6"/>
    <w:pPr>
      <w:tabs>
        <w:tab w:val="clear" w:pos="708"/>
        <w:tab w:val="left" w:pos="567" w:leader="none"/>
      </w:tabs>
      <w:spacing w:lineRule="auto" w:line="360" w:before="240" w:after="0"/>
      <w:ind w:left="567" w:hanging="279"/>
      <w:jc w:val="center"/>
    </w:pPr>
    <w:rPr>
      <w:rFonts w:ascii="Arial" w:hAnsi="Arial" w:eastAsia="Times New Roman" w:cs="Times New Roman"/>
      <w:b/>
      <w:sz w:val="28"/>
      <w:szCs w:val="28"/>
      <w:lang w:eastAsia="ru-RU"/>
    </w:rPr>
  </w:style>
  <w:style w:type="paragraph" w:styleId="32" w:customStyle="1">
    <w:name w:val="Пункт_3"/>
    <w:basedOn w:val="Normal"/>
    <w:uiPriority w:val="99"/>
    <w:qFormat/>
    <w:rsid w:val="00e052c6"/>
    <w:pPr>
      <w:tabs>
        <w:tab w:val="clear" w:pos="708"/>
        <w:tab w:val="left" w:pos="1134" w:leader="none"/>
      </w:tabs>
      <w:spacing w:lineRule="auto" w:line="360" w:before="0" w:after="0"/>
      <w:ind w:left="1134" w:hanging="1133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uiPriority w:val="39"/>
    <w:rsid w:val="00e052c6"/>
    <w:pPr>
      <w:tabs>
        <w:tab w:val="clear" w:pos="708"/>
        <w:tab w:val="right" w:pos="9344" w:leader="dot"/>
      </w:tabs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paragraph" w:styleId="TOC2">
    <w:name w:val="TOC 2"/>
    <w:basedOn w:val="Normal"/>
    <w:next w:val="Normal"/>
    <w:autoRedefine/>
    <w:uiPriority w:val="39"/>
    <w:unhideWhenUsed/>
    <w:rsid w:val="00e052c6"/>
    <w:pPr>
      <w:tabs>
        <w:tab w:val="clear" w:pos="708"/>
        <w:tab w:val="left" w:pos="426" w:leader="none"/>
        <w:tab w:val="left" w:pos="1680" w:leader="none"/>
        <w:tab w:val="right" w:pos="9344" w:leader="dot"/>
        <w:tab w:val="right" w:pos="9639" w:leader="dot"/>
      </w:tabs>
      <w:spacing w:before="0" w:after="0"/>
      <w:ind w:left="220" w:hanging="0"/>
    </w:pPr>
    <w:rPr>
      <w:rFonts w:ascii="Calibri" w:hAnsi="Calibri" w:eastAsia="Times New Roman" w:cs="Times New Roman"/>
      <w:lang w:eastAsia="ru-RU"/>
    </w:rPr>
  </w:style>
  <w:style w:type="paragraph" w:styleId="FootnoteText">
    <w:name w:val="Footnote Text"/>
    <w:basedOn w:val="Normal"/>
    <w:link w:val="Style7"/>
    <w:uiPriority w:val="99"/>
    <w:unhideWhenUsed/>
    <w:rsid w:val="00e052c6"/>
    <w:pPr>
      <w:spacing w:lineRule="auto" w:line="240" w:before="0" w:after="0"/>
    </w:pPr>
    <w:rPr>
      <w:rFonts w:ascii="Times New Roman" w:hAnsi="Times New Roman" w:eastAsia="Calibri" w:cs="Times New Roman"/>
      <w:sz w:val="20"/>
      <w:szCs w:val="20"/>
      <w:lang w:eastAsia="ru-RU"/>
    </w:rPr>
  </w:style>
  <w:style w:type="paragraph" w:styleId="Style30" w:customStyle="1">
    <w:name w:val="Таблица"/>
    <w:basedOn w:val="Normal"/>
    <w:qFormat/>
    <w:rsid w:val="00e052c6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4" w:customStyle="1">
    <w:name w:val="Абзац списка1"/>
    <w:basedOn w:val="Normal"/>
    <w:qFormat/>
    <w:rsid w:val="00e052c6"/>
    <w:pPr>
      <w:spacing w:before="0" w:after="200"/>
      <w:ind w:left="720" w:hanging="0"/>
      <w:contextualSpacing/>
    </w:pPr>
    <w:rPr>
      <w:rFonts w:ascii="Calibri" w:hAnsi="Calibri" w:eastAsia="Times New Roman" w:cs="Times New Roman"/>
      <w:lang w:eastAsia="ru-RU"/>
    </w:rPr>
  </w:style>
  <w:style w:type="paragraph" w:styleId="DocumentMap">
    <w:name w:val="Document Map"/>
    <w:basedOn w:val="Normal"/>
    <w:link w:val="Style9"/>
    <w:uiPriority w:val="99"/>
    <w:semiHidden/>
    <w:unhideWhenUsed/>
    <w:qFormat/>
    <w:rsid w:val="00e052c6"/>
    <w:pPr>
      <w:spacing w:lineRule="auto" w:line="240" w:before="0" w:after="0"/>
    </w:pPr>
    <w:rPr>
      <w:rFonts w:ascii="Tahoma" w:hAnsi="Tahoma" w:eastAsia="Times New Roman" w:cs="Tahoma"/>
      <w:sz w:val="16"/>
      <w:szCs w:val="16"/>
      <w:lang w:eastAsia="ru-RU"/>
    </w:rPr>
  </w:style>
  <w:style w:type="paragraph" w:styleId="Style31" w:customStyle="1">
    <w:name w:val="Знак Знак Знак Знак Знак Знак Знак Знак Знак"/>
    <w:basedOn w:val="Normal"/>
    <w:qFormat/>
    <w:rsid w:val="00e052c6"/>
    <w:pPr>
      <w:spacing w:lineRule="exact" w:line="240" w:before="0" w:after="160"/>
      <w:jc w:val="both"/>
    </w:pPr>
    <w:rPr>
      <w:rFonts w:ascii="Verdana" w:hAnsi="Verdana" w:eastAsia="Times New Roman" w:cs="Verdana"/>
      <w:lang w:val="en-US" w:eastAsia="ru-RU"/>
    </w:rPr>
  </w:style>
  <w:style w:type="paragraph" w:styleId="NoSpacing">
    <w:name w:val="No Spacing"/>
    <w:basedOn w:val="Normal"/>
    <w:uiPriority w:val="1"/>
    <w:qFormat/>
    <w:rsid w:val="00e052c6"/>
    <w:pPr>
      <w:spacing w:lineRule="auto" w:line="360" w:before="0" w:after="0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Caption111" w:customStyle="1">
    <w:name w:val="caption111"/>
    <w:basedOn w:val="Normal"/>
    <w:next w:val="Normal"/>
    <w:uiPriority w:val="35"/>
    <w:qFormat/>
    <w:rsid w:val="00e052c6"/>
    <w:pPr>
      <w:spacing w:lineRule="auto" w:line="240" w:before="0" w:after="0"/>
    </w:pPr>
    <w:rPr>
      <w:rFonts w:ascii="Times New Roman" w:hAnsi="Times New Roman" w:eastAsia="Calibri" w:cs="Times New Roman"/>
      <w:b/>
      <w:bCs/>
      <w:color w:val="4F81BD"/>
      <w:sz w:val="18"/>
      <w:szCs w:val="18"/>
      <w:lang w:eastAsia="ru-RU"/>
    </w:rPr>
  </w:style>
  <w:style w:type="paragraph" w:styleId="15" w:customStyle="1">
    <w:name w:val="Название1"/>
    <w:basedOn w:val="Normal"/>
    <w:next w:val="Normal"/>
    <w:uiPriority w:val="10"/>
    <w:qFormat/>
    <w:rsid w:val="00e052c6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Times New Roman" w:cs="Times New Roman"/>
      <w:color w:val="17365D"/>
      <w:spacing w:val="5"/>
      <w:kern w:val="2"/>
      <w:sz w:val="52"/>
      <w:szCs w:val="52"/>
      <w:lang w:eastAsia="ru-RU"/>
    </w:rPr>
  </w:style>
  <w:style w:type="paragraph" w:styleId="Subtitle">
    <w:name w:val="Subtitle"/>
    <w:basedOn w:val="Normal"/>
    <w:next w:val="Normal"/>
    <w:link w:val="Style10"/>
    <w:uiPriority w:val="11"/>
    <w:qFormat/>
    <w:rsid w:val="00e052c6"/>
    <w:pPr>
      <w:numPr>
        <w:ilvl w:val="1"/>
      </w:numPr>
      <w:spacing w:lineRule="auto" w:line="240" w:before="0" w:after="0"/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 w:val="24"/>
      <w:szCs w:val="24"/>
      <w:lang w:eastAsia="ru-RU"/>
    </w:rPr>
  </w:style>
  <w:style w:type="paragraph" w:styleId="Quote">
    <w:name w:val="Quote"/>
    <w:basedOn w:val="Normal"/>
    <w:next w:val="Normal"/>
    <w:link w:val="21"/>
    <w:uiPriority w:val="29"/>
    <w:qFormat/>
    <w:rsid w:val="00e052c6"/>
    <w:pPr>
      <w:spacing w:lineRule="auto" w:line="240" w:before="0" w:after="0"/>
    </w:pPr>
    <w:rPr>
      <w:rFonts w:ascii="Calibri" w:hAnsi="Calibri" w:eastAsia="Calibri" w:cs="Times New Roman"/>
      <w:i/>
      <w:iCs/>
      <w:color w:val="000000"/>
      <w:sz w:val="20"/>
      <w:szCs w:val="20"/>
      <w:lang w:eastAsia="ru-RU"/>
    </w:rPr>
  </w:style>
  <w:style w:type="paragraph" w:styleId="IntenseQuote">
    <w:name w:val="Intense Quote"/>
    <w:basedOn w:val="Normal"/>
    <w:next w:val="Normal"/>
    <w:link w:val="Style11"/>
    <w:uiPriority w:val="30"/>
    <w:qFormat/>
    <w:rsid w:val="00e052c6"/>
    <w:pPr>
      <w:pBdr>
        <w:bottom w:val="single" w:sz="4" w:space="4" w:color="4F81BD"/>
      </w:pBdr>
      <w:spacing w:lineRule="auto" w:line="240" w:before="200" w:after="280"/>
      <w:ind w:left="936" w:right="936" w:hanging="0"/>
    </w:pPr>
    <w:rPr>
      <w:rFonts w:ascii="Calibri" w:hAnsi="Calibri" w:eastAsia="Calibri" w:cs="Times New Roman"/>
      <w:b/>
      <w:bCs/>
      <w:i/>
      <w:iCs/>
      <w:color w:val="4F81BD"/>
      <w:sz w:val="20"/>
      <w:szCs w:val="20"/>
      <w:lang w:eastAsia="ru-RU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e052c6"/>
    <w:pPr>
      <w:keepLines/>
      <w:tabs>
        <w:tab w:val="clear" w:pos="0"/>
      </w:tabs>
      <w:spacing w:before="480" w:after="0"/>
      <w:ind w:left="0" w:hanging="0"/>
      <w:outlineLvl w:val="9"/>
    </w:pPr>
    <w:rPr>
      <w:rFonts w:ascii="Cambria" w:hAnsi="Cambria" w:eastAsia="Times New Roman"/>
      <w:bCs/>
      <w:color w:val="365F91"/>
      <w:lang w:val="ru-RU" w:eastAsia="ru-RU"/>
    </w:rPr>
  </w:style>
  <w:style w:type="paragraph" w:styleId="E-mailSignature">
    <w:name w:val="E-mail Signature"/>
    <w:basedOn w:val="Normal"/>
    <w:link w:val="Style12"/>
    <w:uiPriority w:val="99"/>
    <w:semiHidden/>
    <w:unhideWhenUsed/>
    <w:qFormat/>
    <w:rsid w:val="00e052c6"/>
    <w:pPr>
      <w:spacing w:lineRule="auto" w:line="240" w:before="0" w:after="0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Style32" w:customStyle="1">
    <w:name w:val="Знак"/>
    <w:basedOn w:val="Normal"/>
    <w:qFormat/>
    <w:rsid w:val="00e052c6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 w:eastAsia="ru-RU"/>
    </w:rPr>
  </w:style>
  <w:style w:type="paragraph" w:styleId="33" w:customStyle="1">
    <w:name w:val="Нумерованный список ур3"/>
    <w:basedOn w:val="Normal"/>
    <w:qFormat/>
    <w:rsid w:val="00e052c6"/>
    <w:pPr>
      <w:tabs>
        <w:tab w:val="clear" w:pos="708"/>
        <w:tab w:val="left" w:pos="1440" w:leader="none"/>
      </w:tabs>
      <w:spacing w:lineRule="auto" w:line="240" w:before="0" w:after="0"/>
      <w:ind w:left="1224" w:hanging="504"/>
      <w:jc w:val="both"/>
    </w:pPr>
    <w:rPr>
      <w:rFonts w:ascii="Garamond" w:hAnsi="Garamond" w:eastAsia="Times New Roman" w:cs="Times New Roman"/>
      <w:sz w:val="24"/>
      <w:szCs w:val="20"/>
      <w:lang w:eastAsia="ru-RU"/>
    </w:rPr>
  </w:style>
  <w:style w:type="paragraph" w:styleId="41" w:customStyle="1">
    <w:name w:val="Маркированный список 41"/>
    <w:basedOn w:val="Normal"/>
    <w:qFormat/>
    <w:rsid w:val="00e052c6"/>
    <w:pPr>
      <w:tabs>
        <w:tab w:val="clear" w:pos="708"/>
        <w:tab w:val="left" w:pos="360" w:leader="none"/>
      </w:tabs>
      <w:spacing w:lineRule="auto" w:line="240" w:before="120" w:after="0"/>
      <w:ind w:left="360" w:hanging="360"/>
      <w:jc w:val="both"/>
    </w:pPr>
    <w:rPr>
      <w:rFonts w:ascii="Garamond" w:hAnsi="Garamond" w:eastAsia="Times New Roman" w:cs="Times New Roman"/>
      <w:sz w:val="24"/>
      <w:szCs w:val="20"/>
      <w:lang w:eastAsia="ru-RU"/>
    </w:rPr>
  </w:style>
  <w:style w:type="paragraph" w:styleId="23" w:customStyle="1">
    <w:name w:val="Нумерованный список ур2"/>
    <w:basedOn w:val="Normal"/>
    <w:qFormat/>
    <w:rsid w:val="00e052c6"/>
    <w:pPr>
      <w:tabs>
        <w:tab w:val="clear" w:pos="708"/>
        <w:tab w:val="left" w:pos="792" w:leader="none"/>
      </w:tabs>
      <w:spacing w:lineRule="auto" w:line="240" w:before="120" w:after="0"/>
      <w:ind w:left="792" w:hanging="432"/>
      <w:jc w:val="both"/>
    </w:pPr>
    <w:rPr>
      <w:rFonts w:ascii="Garamond" w:hAnsi="Garamond" w:eastAsia="Times New Rom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qFormat/>
    <w:rsid w:val="00e052c6"/>
    <w:pPr>
      <w:spacing w:lineRule="auto" w:line="240" w:before="30" w:after="30"/>
    </w:pPr>
    <w:rPr>
      <w:rFonts w:ascii="Arial" w:hAnsi="Arial" w:eastAsia="Arial Unicode MS" w:cs="Arial"/>
      <w:color w:val="332E2D"/>
      <w:spacing w:val="2"/>
      <w:sz w:val="24"/>
      <w:szCs w:val="24"/>
      <w:lang w:eastAsia="ru-RU"/>
    </w:rPr>
  </w:style>
  <w:style w:type="paragraph" w:styleId="Revision">
    <w:name w:val="Revision"/>
    <w:uiPriority w:val="99"/>
    <w:semiHidden/>
    <w:qFormat/>
    <w:rsid w:val="00e052c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e052c6"/>
    <w:pPr>
      <w:spacing w:lineRule="exact" w:line="240" w:before="0" w:after="160"/>
      <w:jc w:val="both"/>
    </w:pPr>
    <w:rPr>
      <w:rFonts w:ascii="Verdana" w:hAnsi="Verdana" w:eastAsia="Times New Roman" w:cs="Verdana"/>
      <w:lang w:val="en-US" w:eastAsia="ru-RU"/>
    </w:rPr>
  </w:style>
  <w:style w:type="paragraph" w:styleId="Style33" w:customStyle="1">
    <w:name w:val="Пункт"/>
    <w:basedOn w:val="Normal"/>
    <w:qFormat/>
    <w:rsid w:val="00e052c6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24" w:customStyle="1">
    <w:name w:val="Абзац списка2"/>
    <w:basedOn w:val="Normal"/>
    <w:qFormat/>
    <w:rsid w:val="00e052c6"/>
    <w:pPr>
      <w:spacing w:before="0" w:after="200"/>
      <w:ind w:left="720" w:hanging="0"/>
      <w:contextualSpacing/>
    </w:pPr>
    <w:rPr>
      <w:rFonts w:ascii="Calibri" w:hAnsi="Calibri" w:eastAsia="Times New Roman" w:cs="Times New Roman"/>
      <w:lang w:eastAsia="ru-RU"/>
    </w:rPr>
  </w:style>
  <w:style w:type="paragraph" w:styleId="BodyTextIndent">
    <w:name w:val="Body Text Indent"/>
    <w:basedOn w:val="Normal"/>
    <w:link w:val="Style13"/>
    <w:rsid w:val="00e052c6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Style34" w:customStyle="1">
    <w:name w:val="Знак Знак"/>
    <w:basedOn w:val="Normal"/>
    <w:qFormat/>
    <w:rsid w:val="00e052c6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e052c6"/>
    <w:pPr>
      <w:spacing w:before="0" w:after="100"/>
      <w:ind w:left="440" w:hanging="0"/>
    </w:pPr>
    <w:rPr>
      <w:rFonts w:ascii="Calibri" w:hAnsi="Calibri" w:eastAsia="Times New Roman" w:cs="Times New Roman"/>
      <w:lang w:eastAsia="ru-RU"/>
    </w:rPr>
  </w:style>
  <w:style w:type="paragraph" w:styleId="62" w:customStyle="1">
    <w:name w:val="Основной текст (6)"/>
    <w:basedOn w:val="Normal"/>
    <w:link w:val="61"/>
    <w:qFormat/>
    <w:rsid w:val="00e052c6"/>
    <w:pPr>
      <w:widowControl w:val="false"/>
      <w:shd w:val="clear" w:color="auto" w:fill="FFFFFF"/>
      <w:spacing w:lineRule="auto" w:line="240" w:before="0" w:after="0"/>
      <w:ind w:firstLine="720"/>
      <w:jc w:val="both"/>
    </w:pPr>
    <w:rPr>
      <w:rFonts w:ascii="Times New Roman" w:hAnsi="Times New Roman"/>
    </w:rPr>
  </w:style>
  <w:style w:type="paragraph" w:styleId="TableListParagraph" w:customStyle="1">
    <w:name w:val="Table List Paragraph"/>
    <w:basedOn w:val="Normal"/>
    <w:qFormat/>
    <w:rsid w:val="00e052c6"/>
    <w:pPr>
      <w:tabs>
        <w:tab w:val="clear" w:pos="708"/>
        <w:tab w:val="left" w:pos="0" w:leader="none"/>
        <w:tab w:val="left" w:pos="360" w:leader="none"/>
      </w:tabs>
      <w:spacing w:lineRule="auto" w:line="240" w:before="0" w:after="0"/>
      <w:ind w:left="720" w:hanging="36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35">
    <w:name w:val="Содержимое врезки"/>
    <w:basedOn w:val="Normal"/>
    <w:qFormat/>
    <w:pPr/>
    <w:rPr/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ee3ee1"/>
  </w:style>
  <w:style w:type="numbering" w:styleId="25" w:customStyle="1">
    <w:name w:val="Нет списка2"/>
    <w:uiPriority w:val="99"/>
    <w:semiHidden/>
    <w:unhideWhenUsed/>
    <w:qFormat/>
    <w:rsid w:val="008013cf"/>
  </w:style>
  <w:style w:type="numbering" w:styleId="35" w:customStyle="1">
    <w:name w:val="Нет списка3"/>
    <w:uiPriority w:val="99"/>
    <w:semiHidden/>
    <w:unhideWhenUsed/>
    <w:qFormat/>
    <w:rsid w:val="00e052c6"/>
  </w:style>
  <w:style w:type="numbering" w:styleId="20316482531">
    <w:name w:val="2031648253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1"/>
    <w:uiPriority w:val="39"/>
    <w:rsid w:val="00cf379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39"/>
    <w:rsid w:val="00cf379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ee3e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uiPriority w:val="39"/>
    <w:rsid w:val="000a11e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59"/>
    <w:rsid w:val="008013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8013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"/>
    <w:basedOn w:val="a1"/>
    <w:uiPriority w:val="39"/>
    <w:rsid w:val="00e052c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uiPriority w:val="59"/>
    <w:rsid w:val="00ca592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Application>AlterOffice/2025.3.1.0$Linux_X86_64 LibreOffice_project/431cd1b79110582f53535c95ed0a2449aadc8bf9</Application>
  <AppVersion>15.0000</AppVersion>
  <Pages>21</Pages>
  <Words>4558</Words>
  <Characters>26889</Characters>
  <CharactersWithSpaces>30966</CharactersWithSpaces>
  <Paragraphs>892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2024-06-21T10:58:00Z</dcterms:created>
  <dc:creator>Петровский Георгий Константинович</dc:creator>
  <dc:description/>
  <dc:language>ru-RU</dc:language>
  <cp:lastModifiedBy>melnikovaod</cp:lastModifiedBy>
  <cp:lastPrinted>2025-03-21T12:00:00Z</cp:lastPrinted>
  <dcterms:modified xsi:type="dcterms:W3CDTF">2026-06-25T18:00:06Z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