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B0B25" w14:textId="77777777" w:rsidR="00C52EE3" w:rsidRPr="00C52EE3" w:rsidRDefault="00C52EE3" w:rsidP="00C52EE3">
      <w:pPr>
        <w:pStyle w:val="a6"/>
        <w:ind w:firstLine="709"/>
        <w:jc w:val="center"/>
        <w:rPr>
          <w:rFonts w:ascii="Times New Roman" w:hAnsi="Times New Roman" w:cs="Times New Roman"/>
          <w:b/>
        </w:rPr>
      </w:pPr>
      <w:r w:rsidRPr="00C52EE3">
        <w:rPr>
          <w:rFonts w:ascii="Times New Roman" w:hAnsi="Times New Roman" w:cs="Times New Roman"/>
          <w:b/>
        </w:rPr>
        <w:t>Техническое задание</w:t>
      </w:r>
    </w:p>
    <w:p w14:paraId="7827603B" w14:textId="77777777" w:rsidR="00C52EE3" w:rsidRPr="00C52EE3" w:rsidRDefault="00C52EE3" w:rsidP="005E27A0">
      <w:pPr>
        <w:pStyle w:val="a6"/>
        <w:ind w:firstLine="709"/>
        <w:rPr>
          <w:rFonts w:ascii="Times New Roman" w:eastAsia="Arial Unicode MS" w:hAnsi="Times New Roman" w:cs="Times New Roman"/>
          <w:b/>
          <w:bCs/>
          <w:iCs/>
        </w:rPr>
      </w:pPr>
      <w:r w:rsidRPr="00C52EE3">
        <w:rPr>
          <w:rFonts w:ascii="Times New Roman" w:eastAsia="Arial Unicode MS" w:hAnsi="Times New Roman" w:cs="Times New Roman"/>
          <w:b/>
          <w:bCs/>
          <w:iCs/>
        </w:rPr>
        <w:t>на Поставку дров для нужд ОП Канск</w:t>
      </w:r>
      <w:r w:rsidR="005E27A0">
        <w:rPr>
          <w:rFonts w:ascii="Times New Roman" w:eastAsia="Arial Unicode MS" w:hAnsi="Times New Roman" w:cs="Times New Roman"/>
          <w:b/>
          <w:bCs/>
          <w:iCs/>
        </w:rPr>
        <w:t xml:space="preserve">ого почтамта УФПС Красноярского </w:t>
      </w:r>
      <w:r w:rsidRPr="00C52EE3">
        <w:rPr>
          <w:rFonts w:ascii="Times New Roman" w:eastAsia="Arial Unicode MS" w:hAnsi="Times New Roman" w:cs="Times New Roman"/>
          <w:b/>
          <w:bCs/>
          <w:iCs/>
        </w:rPr>
        <w:t>края</w:t>
      </w:r>
    </w:p>
    <w:p w14:paraId="19A3B6D0" w14:textId="77777777" w:rsidR="00C52EE3" w:rsidRPr="00C52EE3" w:rsidRDefault="00C52EE3" w:rsidP="00C52EE3">
      <w:pPr>
        <w:pStyle w:val="a6"/>
        <w:ind w:firstLine="709"/>
        <w:jc w:val="center"/>
        <w:rPr>
          <w:rFonts w:ascii="Times New Roman" w:eastAsia="Times New Roman" w:hAnsi="Times New Roman" w:cs="Times New Roman"/>
        </w:rPr>
      </w:pPr>
    </w:p>
    <w:p w14:paraId="38A91B4F" w14:textId="77777777" w:rsidR="00C52EE3" w:rsidRDefault="00C52EE3" w:rsidP="00C52EE3">
      <w:pPr>
        <w:widowControl w:val="0"/>
        <w:numPr>
          <w:ilvl w:val="0"/>
          <w:numId w:val="2"/>
        </w:numPr>
        <w:autoSpaceDE w:val="0"/>
        <w:autoSpaceDN w:val="0"/>
        <w:adjustRightInd w:val="0"/>
        <w:spacing w:after="0" w:line="240" w:lineRule="auto"/>
        <w:ind w:left="0" w:firstLine="709"/>
        <w:jc w:val="center"/>
        <w:rPr>
          <w:b/>
          <w:sz w:val="24"/>
          <w:szCs w:val="24"/>
        </w:rPr>
      </w:pPr>
      <w:r>
        <w:rPr>
          <w:b/>
          <w:sz w:val="24"/>
          <w:szCs w:val="24"/>
        </w:rPr>
        <w:t>ПЕРЕЧЕНЬ ПРИНЯТЫХ СОКРАЩЕНИЙ</w:t>
      </w:r>
    </w:p>
    <w:p w14:paraId="4A89860F" w14:textId="77777777" w:rsidR="00C52EE3" w:rsidRDefault="00C52EE3" w:rsidP="00C52EE3">
      <w:pPr>
        <w:widowControl w:val="0"/>
        <w:autoSpaceDE w:val="0"/>
        <w:autoSpaceDN w:val="0"/>
        <w:adjustRightInd w:val="0"/>
        <w:spacing w:line="240" w:lineRule="auto"/>
        <w:ind w:firstLine="709"/>
        <w:rPr>
          <w:b/>
          <w:sz w:val="24"/>
          <w:szCs w:val="24"/>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555"/>
        <w:gridCol w:w="5808"/>
      </w:tblGrid>
      <w:tr w:rsidR="00C52EE3" w14:paraId="33CF2577" w14:textId="77777777" w:rsidTr="00C52EE3">
        <w:tc>
          <w:tcPr>
            <w:tcW w:w="851" w:type="dxa"/>
            <w:tcBorders>
              <w:top w:val="single" w:sz="4" w:space="0" w:color="auto"/>
              <w:left w:val="single" w:sz="4" w:space="0" w:color="auto"/>
              <w:bottom w:val="single" w:sz="4" w:space="0" w:color="auto"/>
              <w:right w:val="single" w:sz="4" w:space="0" w:color="auto"/>
            </w:tcBorders>
            <w:vAlign w:val="center"/>
            <w:hideMark/>
          </w:tcPr>
          <w:p w14:paraId="18E8B78E" w14:textId="77777777" w:rsidR="00C52EE3" w:rsidRDefault="00C52EE3">
            <w:pPr>
              <w:pStyle w:val="ConsPlusNormal0"/>
              <w:rPr>
                <w:rFonts w:ascii="Times New Roman" w:hAnsi="Times New Roman" w:cs="Times New Roman"/>
                <w:sz w:val="24"/>
                <w:szCs w:val="24"/>
              </w:rPr>
            </w:pPr>
            <w:r>
              <w:rPr>
                <w:rFonts w:ascii="Times New Roman" w:hAnsi="Times New Roman" w:cs="Times New Roman"/>
                <w:sz w:val="24"/>
                <w:szCs w:val="24"/>
              </w:rPr>
              <w:t>№ п/п</w:t>
            </w:r>
          </w:p>
        </w:tc>
        <w:tc>
          <w:tcPr>
            <w:tcW w:w="2555" w:type="dxa"/>
            <w:tcBorders>
              <w:top w:val="single" w:sz="4" w:space="0" w:color="auto"/>
              <w:left w:val="single" w:sz="4" w:space="0" w:color="auto"/>
              <w:bottom w:val="single" w:sz="4" w:space="0" w:color="auto"/>
              <w:right w:val="single" w:sz="4" w:space="0" w:color="auto"/>
            </w:tcBorders>
            <w:vAlign w:val="center"/>
            <w:hideMark/>
          </w:tcPr>
          <w:p w14:paraId="32D68EB7" w14:textId="77777777" w:rsidR="00C52EE3" w:rsidRDefault="00C52EE3">
            <w:pPr>
              <w:pStyle w:val="ConsPlusNormal0"/>
              <w:ind w:firstLine="709"/>
              <w:jc w:val="center"/>
              <w:rPr>
                <w:rFonts w:ascii="Times New Roman" w:hAnsi="Times New Roman" w:cs="Times New Roman"/>
                <w:sz w:val="24"/>
                <w:szCs w:val="24"/>
              </w:rPr>
            </w:pPr>
            <w:r>
              <w:rPr>
                <w:rFonts w:ascii="Times New Roman" w:hAnsi="Times New Roman" w:cs="Times New Roman"/>
                <w:sz w:val="24"/>
                <w:szCs w:val="24"/>
              </w:rPr>
              <w:t>Сокращение</w:t>
            </w:r>
          </w:p>
        </w:tc>
        <w:tc>
          <w:tcPr>
            <w:tcW w:w="5808" w:type="dxa"/>
            <w:tcBorders>
              <w:top w:val="single" w:sz="4" w:space="0" w:color="auto"/>
              <w:left w:val="single" w:sz="4" w:space="0" w:color="auto"/>
              <w:bottom w:val="single" w:sz="4" w:space="0" w:color="auto"/>
              <w:right w:val="single" w:sz="4" w:space="0" w:color="auto"/>
            </w:tcBorders>
            <w:vAlign w:val="center"/>
            <w:hideMark/>
          </w:tcPr>
          <w:p w14:paraId="6C2DCAEF" w14:textId="77777777" w:rsidR="00C52EE3" w:rsidRDefault="00C52EE3">
            <w:pPr>
              <w:pStyle w:val="ConsPlusNormal0"/>
              <w:ind w:firstLine="709"/>
              <w:jc w:val="center"/>
              <w:rPr>
                <w:rFonts w:ascii="Times New Roman" w:hAnsi="Times New Roman" w:cs="Times New Roman"/>
                <w:sz w:val="24"/>
                <w:szCs w:val="24"/>
              </w:rPr>
            </w:pPr>
            <w:r>
              <w:rPr>
                <w:rFonts w:ascii="Times New Roman" w:hAnsi="Times New Roman" w:cs="Times New Roman"/>
                <w:sz w:val="24"/>
                <w:szCs w:val="24"/>
              </w:rPr>
              <w:t>Расшифровка сокращения</w:t>
            </w:r>
          </w:p>
        </w:tc>
      </w:tr>
      <w:tr w:rsidR="00C52EE3" w14:paraId="2D452308" w14:textId="77777777" w:rsidTr="00C52EE3">
        <w:trPr>
          <w:trHeight w:val="260"/>
        </w:trPr>
        <w:tc>
          <w:tcPr>
            <w:tcW w:w="851" w:type="dxa"/>
            <w:tcBorders>
              <w:top w:val="single" w:sz="4" w:space="0" w:color="auto"/>
              <w:left w:val="single" w:sz="4" w:space="0" w:color="auto"/>
              <w:bottom w:val="single" w:sz="4" w:space="0" w:color="auto"/>
              <w:right w:val="single" w:sz="4" w:space="0" w:color="auto"/>
            </w:tcBorders>
            <w:hideMark/>
          </w:tcPr>
          <w:p w14:paraId="2CDD1CC6" w14:textId="77777777" w:rsidR="00C52EE3" w:rsidRDefault="00C52EE3">
            <w:pPr>
              <w:pStyle w:val="ConsPlusNormal0"/>
              <w:jc w:val="both"/>
              <w:rPr>
                <w:rFonts w:ascii="Times New Roman" w:hAnsi="Times New Roman" w:cs="Times New Roman"/>
                <w:sz w:val="24"/>
                <w:szCs w:val="24"/>
              </w:rPr>
            </w:pPr>
            <w:r>
              <w:rPr>
                <w:rFonts w:ascii="Times New Roman" w:hAnsi="Times New Roman" w:cs="Times New Roman"/>
                <w:sz w:val="24"/>
                <w:szCs w:val="24"/>
              </w:rPr>
              <w:t>1.</w:t>
            </w:r>
          </w:p>
        </w:tc>
        <w:tc>
          <w:tcPr>
            <w:tcW w:w="2555" w:type="dxa"/>
            <w:tcBorders>
              <w:top w:val="single" w:sz="4" w:space="0" w:color="auto"/>
              <w:left w:val="single" w:sz="4" w:space="0" w:color="auto"/>
              <w:bottom w:val="single" w:sz="4" w:space="0" w:color="auto"/>
              <w:right w:val="single" w:sz="4" w:space="0" w:color="auto"/>
            </w:tcBorders>
            <w:hideMark/>
          </w:tcPr>
          <w:p w14:paraId="39A5A9E7" w14:textId="77777777" w:rsidR="00C52EE3" w:rsidRDefault="00C52EE3">
            <w:pPr>
              <w:pStyle w:val="ConsPlusNormal0"/>
              <w:rPr>
                <w:rFonts w:ascii="Times New Roman" w:hAnsi="Times New Roman" w:cs="Times New Roman"/>
                <w:sz w:val="24"/>
                <w:szCs w:val="24"/>
              </w:rPr>
            </w:pPr>
            <w:r>
              <w:rPr>
                <w:rFonts w:ascii="Times New Roman" w:hAnsi="Times New Roman" w:cs="Times New Roman"/>
                <w:sz w:val="24"/>
                <w:szCs w:val="24"/>
              </w:rPr>
              <w:t xml:space="preserve">Срок поставки  </w:t>
            </w:r>
          </w:p>
        </w:tc>
        <w:tc>
          <w:tcPr>
            <w:tcW w:w="5808" w:type="dxa"/>
            <w:tcBorders>
              <w:top w:val="single" w:sz="4" w:space="0" w:color="auto"/>
              <w:left w:val="single" w:sz="4" w:space="0" w:color="auto"/>
              <w:bottom w:val="single" w:sz="4" w:space="0" w:color="auto"/>
              <w:right w:val="single" w:sz="4" w:space="0" w:color="auto"/>
            </w:tcBorders>
            <w:hideMark/>
          </w:tcPr>
          <w:p w14:paraId="2373D1D2" w14:textId="47054097" w:rsidR="00C52EE3" w:rsidRDefault="001C7905" w:rsidP="001C7905">
            <w:pPr>
              <w:pStyle w:val="ConsPlusNormal0"/>
              <w:jc w:val="both"/>
              <w:rPr>
                <w:rFonts w:ascii="Times New Roman" w:hAnsi="Times New Roman" w:cs="Times New Roman"/>
                <w:sz w:val="24"/>
                <w:szCs w:val="24"/>
              </w:rPr>
            </w:pPr>
            <w:r>
              <w:rPr>
                <w:rFonts w:ascii="Times New Roman" w:hAnsi="Times New Roman" w:cs="Times New Roman"/>
                <w:sz w:val="24"/>
                <w:szCs w:val="24"/>
              </w:rPr>
              <w:t>Период, в который Покупатель подает заявки, а Поставщик обязуется поставить Товар</w:t>
            </w:r>
          </w:p>
        </w:tc>
      </w:tr>
      <w:tr w:rsidR="00C52EE3" w14:paraId="4947A444" w14:textId="77777777" w:rsidTr="00C52EE3">
        <w:trPr>
          <w:trHeight w:val="260"/>
        </w:trPr>
        <w:tc>
          <w:tcPr>
            <w:tcW w:w="851" w:type="dxa"/>
            <w:tcBorders>
              <w:top w:val="single" w:sz="4" w:space="0" w:color="auto"/>
              <w:left w:val="single" w:sz="4" w:space="0" w:color="auto"/>
              <w:bottom w:val="single" w:sz="4" w:space="0" w:color="auto"/>
              <w:right w:val="single" w:sz="4" w:space="0" w:color="auto"/>
            </w:tcBorders>
            <w:hideMark/>
          </w:tcPr>
          <w:p w14:paraId="505DB728" w14:textId="77777777" w:rsidR="00C52EE3" w:rsidRDefault="00C52EE3">
            <w:pPr>
              <w:pStyle w:val="ConsPlusNormal0"/>
              <w:jc w:val="both"/>
              <w:rPr>
                <w:rFonts w:ascii="Times New Roman" w:hAnsi="Times New Roman" w:cs="Times New Roman"/>
                <w:sz w:val="24"/>
                <w:szCs w:val="24"/>
                <w:lang w:eastAsia="ru-RU"/>
              </w:rPr>
            </w:pPr>
            <w:r>
              <w:rPr>
                <w:rFonts w:ascii="Times New Roman" w:hAnsi="Times New Roman" w:cs="Times New Roman"/>
                <w:sz w:val="24"/>
                <w:szCs w:val="24"/>
              </w:rPr>
              <w:t>2.</w:t>
            </w:r>
          </w:p>
        </w:tc>
        <w:tc>
          <w:tcPr>
            <w:tcW w:w="2555" w:type="dxa"/>
            <w:tcBorders>
              <w:top w:val="single" w:sz="4" w:space="0" w:color="auto"/>
              <w:left w:val="single" w:sz="4" w:space="0" w:color="auto"/>
              <w:bottom w:val="single" w:sz="4" w:space="0" w:color="auto"/>
              <w:right w:val="single" w:sz="4" w:space="0" w:color="auto"/>
            </w:tcBorders>
            <w:hideMark/>
          </w:tcPr>
          <w:p w14:paraId="36485DC9" w14:textId="77777777" w:rsidR="00C52EE3" w:rsidRDefault="00C52EE3">
            <w:pPr>
              <w:pStyle w:val="ConsPlusNormal0"/>
              <w:rPr>
                <w:rFonts w:ascii="Times New Roman" w:hAnsi="Times New Roman" w:cs="Times New Roman"/>
                <w:sz w:val="24"/>
                <w:szCs w:val="24"/>
              </w:rPr>
            </w:pPr>
            <w:r>
              <w:rPr>
                <w:rFonts w:ascii="Times New Roman" w:hAnsi="Times New Roman" w:cs="Times New Roman"/>
                <w:sz w:val="24"/>
                <w:szCs w:val="24"/>
              </w:rPr>
              <w:t>Объект</w:t>
            </w:r>
          </w:p>
        </w:tc>
        <w:tc>
          <w:tcPr>
            <w:tcW w:w="5808" w:type="dxa"/>
            <w:tcBorders>
              <w:top w:val="single" w:sz="4" w:space="0" w:color="auto"/>
              <w:left w:val="single" w:sz="4" w:space="0" w:color="auto"/>
              <w:bottom w:val="single" w:sz="4" w:space="0" w:color="auto"/>
              <w:right w:val="single" w:sz="4" w:space="0" w:color="auto"/>
            </w:tcBorders>
            <w:hideMark/>
          </w:tcPr>
          <w:p w14:paraId="1142C336" w14:textId="3283EC86" w:rsidR="00C52EE3" w:rsidRDefault="001C7905">
            <w:pPr>
              <w:pStyle w:val="ConsPlusNormal0"/>
              <w:jc w:val="both"/>
              <w:rPr>
                <w:rFonts w:ascii="Times New Roman" w:hAnsi="Times New Roman" w:cs="Times New Roman"/>
                <w:sz w:val="24"/>
                <w:szCs w:val="24"/>
              </w:rPr>
            </w:pPr>
            <w:r>
              <w:rPr>
                <w:rFonts w:ascii="Times New Roman" w:hAnsi="Times New Roman" w:cs="Times New Roman"/>
                <w:sz w:val="24"/>
                <w:szCs w:val="24"/>
              </w:rPr>
              <w:t>Объект почтовой связи, на который осуществляется поставка Товара</w:t>
            </w:r>
          </w:p>
        </w:tc>
      </w:tr>
      <w:tr w:rsidR="00C52EE3" w14:paraId="153FB1FF" w14:textId="77777777" w:rsidTr="00C52EE3">
        <w:trPr>
          <w:trHeight w:val="260"/>
        </w:trPr>
        <w:tc>
          <w:tcPr>
            <w:tcW w:w="851" w:type="dxa"/>
            <w:tcBorders>
              <w:top w:val="single" w:sz="4" w:space="0" w:color="auto"/>
              <w:left w:val="single" w:sz="4" w:space="0" w:color="auto"/>
              <w:bottom w:val="single" w:sz="4" w:space="0" w:color="auto"/>
              <w:right w:val="single" w:sz="4" w:space="0" w:color="auto"/>
            </w:tcBorders>
            <w:hideMark/>
          </w:tcPr>
          <w:p w14:paraId="5C75A0A4" w14:textId="77777777" w:rsidR="00C52EE3" w:rsidRDefault="00C52EE3">
            <w:pPr>
              <w:pStyle w:val="ConsPlusNormal0"/>
              <w:jc w:val="both"/>
              <w:rPr>
                <w:rFonts w:ascii="Times New Roman" w:hAnsi="Times New Roman" w:cs="Times New Roman"/>
                <w:sz w:val="24"/>
                <w:szCs w:val="24"/>
              </w:rPr>
            </w:pPr>
            <w:r>
              <w:rPr>
                <w:rFonts w:ascii="Times New Roman" w:hAnsi="Times New Roman" w:cs="Times New Roman"/>
                <w:sz w:val="24"/>
                <w:szCs w:val="24"/>
              </w:rPr>
              <w:t>3.</w:t>
            </w:r>
          </w:p>
        </w:tc>
        <w:tc>
          <w:tcPr>
            <w:tcW w:w="2555" w:type="dxa"/>
            <w:tcBorders>
              <w:top w:val="single" w:sz="4" w:space="0" w:color="auto"/>
              <w:left w:val="single" w:sz="4" w:space="0" w:color="auto"/>
              <w:bottom w:val="single" w:sz="4" w:space="0" w:color="auto"/>
              <w:right w:val="single" w:sz="4" w:space="0" w:color="auto"/>
            </w:tcBorders>
            <w:hideMark/>
          </w:tcPr>
          <w:p w14:paraId="27A0888C" w14:textId="77777777" w:rsidR="00C52EE3" w:rsidRDefault="00C52EE3">
            <w:pPr>
              <w:pStyle w:val="ConsPlusNormal0"/>
              <w:rPr>
                <w:rFonts w:ascii="Times New Roman" w:hAnsi="Times New Roman" w:cs="Times New Roman"/>
                <w:sz w:val="24"/>
                <w:szCs w:val="24"/>
              </w:rPr>
            </w:pPr>
            <w:r>
              <w:rPr>
                <w:rFonts w:ascii="Times New Roman" w:hAnsi="Times New Roman" w:cs="Times New Roman"/>
                <w:sz w:val="24"/>
                <w:szCs w:val="24"/>
              </w:rPr>
              <w:t>Покупатель, Общество</w:t>
            </w:r>
          </w:p>
        </w:tc>
        <w:tc>
          <w:tcPr>
            <w:tcW w:w="5808" w:type="dxa"/>
            <w:tcBorders>
              <w:top w:val="single" w:sz="4" w:space="0" w:color="auto"/>
              <w:left w:val="single" w:sz="4" w:space="0" w:color="auto"/>
              <w:bottom w:val="single" w:sz="4" w:space="0" w:color="auto"/>
              <w:right w:val="single" w:sz="4" w:space="0" w:color="auto"/>
            </w:tcBorders>
            <w:hideMark/>
          </w:tcPr>
          <w:p w14:paraId="54A33BF3" w14:textId="77777777" w:rsidR="00C52EE3" w:rsidRDefault="00C52EE3">
            <w:pPr>
              <w:pStyle w:val="ConsPlusNormal0"/>
              <w:jc w:val="both"/>
              <w:rPr>
                <w:rFonts w:ascii="Times New Roman" w:hAnsi="Times New Roman" w:cs="Times New Roman"/>
                <w:sz w:val="24"/>
                <w:szCs w:val="24"/>
              </w:rPr>
            </w:pPr>
            <w:r>
              <w:rPr>
                <w:rFonts w:ascii="Times New Roman" w:hAnsi="Times New Roman" w:cs="Times New Roman"/>
                <w:sz w:val="24"/>
                <w:szCs w:val="24"/>
              </w:rPr>
              <w:t>Акционерное Общество «Почта России»</w:t>
            </w:r>
          </w:p>
        </w:tc>
      </w:tr>
      <w:tr w:rsidR="00C52EE3" w14:paraId="79B9FDA7" w14:textId="77777777" w:rsidTr="00C52EE3">
        <w:trPr>
          <w:trHeight w:val="260"/>
        </w:trPr>
        <w:tc>
          <w:tcPr>
            <w:tcW w:w="851" w:type="dxa"/>
            <w:tcBorders>
              <w:top w:val="single" w:sz="4" w:space="0" w:color="auto"/>
              <w:left w:val="single" w:sz="4" w:space="0" w:color="auto"/>
              <w:bottom w:val="single" w:sz="4" w:space="0" w:color="auto"/>
              <w:right w:val="single" w:sz="4" w:space="0" w:color="auto"/>
            </w:tcBorders>
            <w:hideMark/>
          </w:tcPr>
          <w:p w14:paraId="479C3983" w14:textId="77777777" w:rsidR="00C52EE3" w:rsidRDefault="00C52EE3">
            <w:pPr>
              <w:pStyle w:val="ConsPlusNormal0"/>
              <w:jc w:val="both"/>
              <w:rPr>
                <w:rFonts w:ascii="Times New Roman" w:hAnsi="Times New Roman" w:cs="Times New Roman"/>
                <w:sz w:val="24"/>
                <w:szCs w:val="24"/>
              </w:rPr>
            </w:pPr>
            <w:r>
              <w:rPr>
                <w:rFonts w:ascii="Times New Roman" w:hAnsi="Times New Roman" w:cs="Times New Roman"/>
                <w:sz w:val="24"/>
                <w:szCs w:val="24"/>
              </w:rPr>
              <w:t>4.</w:t>
            </w:r>
          </w:p>
        </w:tc>
        <w:tc>
          <w:tcPr>
            <w:tcW w:w="2555" w:type="dxa"/>
            <w:tcBorders>
              <w:top w:val="single" w:sz="4" w:space="0" w:color="auto"/>
              <w:left w:val="single" w:sz="4" w:space="0" w:color="auto"/>
              <w:bottom w:val="single" w:sz="4" w:space="0" w:color="auto"/>
              <w:right w:val="single" w:sz="4" w:space="0" w:color="auto"/>
            </w:tcBorders>
            <w:hideMark/>
          </w:tcPr>
          <w:p w14:paraId="4F572111" w14:textId="77777777" w:rsidR="00C52EE3" w:rsidRDefault="00C52EE3">
            <w:pPr>
              <w:pStyle w:val="ConsPlusNormal0"/>
              <w:rPr>
                <w:rFonts w:ascii="Times New Roman" w:hAnsi="Times New Roman" w:cs="Times New Roman"/>
                <w:sz w:val="24"/>
                <w:szCs w:val="24"/>
              </w:rPr>
            </w:pPr>
            <w:r>
              <w:rPr>
                <w:rFonts w:ascii="Times New Roman" w:hAnsi="Times New Roman" w:cs="Times New Roman"/>
                <w:sz w:val="24"/>
                <w:szCs w:val="24"/>
              </w:rPr>
              <w:t>Поставщик</w:t>
            </w:r>
          </w:p>
        </w:tc>
        <w:tc>
          <w:tcPr>
            <w:tcW w:w="5808" w:type="dxa"/>
            <w:tcBorders>
              <w:top w:val="single" w:sz="4" w:space="0" w:color="auto"/>
              <w:left w:val="single" w:sz="4" w:space="0" w:color="auto"/>
              <w:bottom w:val="single" w:sz="4" w:space="0" w:color="auto"/>
              <w:right w:val="single" w:sz="4" w:space="0" w:color="auto"/>
            </w:tcBorders>
            <w:hideMark/>
          </w:tcPr>
          <w:p w14:paraId="5C9C7825" w14:textId="77777777" w:rsidR="00C52EE3" w:rsidRDefault="00C52EE3">
            <w:pPr>
              <w:pStyle w:val="ConsPlusNormal0"/>
              <w:jc w:val="both"/>
              <w:rPr>
                <w:rFonts w:ascii="Times New Roman" w:hAnsi="Times New Roman" w:cs="Times New Roman"/>
                <w:sz w:val="24"/>
                <w:szCs w:val="24"/>
              </w:rPr>
            </w:pPr>
            <w:r>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C52EE3" w14:paraId="72818D15" w14:textId="77777777" w:rsidTr="00C52EE3">
        <w:trPr>
          <w:trHeight w:val="260"/>
        </w:trPr>
        <w:tc>
          <w:tcPr>
            <w:tcW w:w="851" w:type="dxa"/>
            <w:tcBorders>
              <w:top w:val="single" w:sz="4" w:space="0" w:color="auto"/>
              <w:left w:val="single" w:sz="4" w:space="0" w:color="auto"/>
              <w:bottom w:val="single" w:sz="4" w:space="0" w:color="auto"/>
              <w:right w:val="single" w:sz="4" w:space="0" w:color="auto"/>
            </w:tcBorders>
            <w:hideMark/>
          </w:tcPr>
          <w:p w14:paraId="6F44E42E" w14:textId="77777777" w:rsidR="00C52EE3" w:rsidRDefault="00C52EE3">
            <w:pPr>
              <w:pStyle w:val="ConsPlusNormal0"/>
              <w:jc w:val="both"/>
              <w:rPr>
                <w:rFonts w:ascii="Times New Roman" w:hAnsi="Times New Roman" w:cs="Times New Roman"/>
                <w:sz w:val="24"/>
                <w:szCs w:val="24"/>
              </w:rPr>
            </w:pPr>
            <w:r>
              <w:rPr>
                <w:rFonts w:ascii="Times New Roman" w:hAnsi="Times New Roman" w:cs="Times New Roman"/>
                <w:sz w:val="24"/>
                <w:szCs w:val="24"/>
              </w:rPr>
              <w:t>5.</w:t>
            </w:r>
          </w:p>
        </w:tc>
        <w:tc>
          <w:tcPr>
            <w:tcW w:w="2555" w:type="dxa"/>
            <w:tcBorders>
              <w:top w:val="single" w:sz="4" w:space="0" w:color="auto"/>
              <w:left w:val="single" w:sz="4" w:space="0" w:color="auto"/>
              <w:bottom w:val="single" w:sz="4" w:space="0" w:color="auto"/>
              <w:right w:val="single" w:sz="4" w:space="0" w:color="auto"/>
            </w:tcBorders>
            <w:hideMark/>
          </w:tcPr>
          <w:p w14:paraId="40F2A3EF" w14:textId="77777777" w:rsidR="00C52EE3" w:rsidRDefault="00C52EE3">
            <w:pPr>
              <w:pStyle w:val="ConsPlusNormal0"/>
              <w:rPr>
                <w:rFonts w:ascii="Times New Roman" w:hAnsi="Times New Roman" w:cs="Times New Roman"/>
                <w:sz w:val="24"/>
                <w:szCs w:val="24"/>
              </w:rPr>
            </w:pPr>
            <w:r>
              <w:rPr>
                <w:rFonts w:ascii="Times New Roman" w:hAnsi="Times New Roman" w:cs="Times New Roman"/>
                <w:sz w:val="24"/>
                <w:szCs w:val="24"/>
              </w:rPr>
              <w:t>Стороны</w:t>
            </w:r>
          </w:p>
        </w:tc>
        <w:tc>
          <w:tcPr>
            <w:tcW w:w="5808" w:type="dxa"/>
            <w:tcBorders>
              <w:top w:val="single" w:sz="4" w:space="0" w:color="auto"/>
              <w:left w:val="single" w:sz="4" w:space="0" w:color="auto"/>
              <w:bottom w:val="single" w:sz="4" w:space="0" w:color="auto"/>
              <w:right w:val="single" w:sz="4" w:space="0" w:color="auto"/>
            </w:tcBorders>
            <w:hideMark/>
          </w:tcPr>
          <w:p w14:paraId="3787DEF7" w14:textId="5DA5E5E8" w:rsidR="00C52EE3" w:rsidRPr="004A6F0B" w:rsidRDefault="004A6F0B">
            <w:pPr>
              <w:pStyle w:val="ConsPlusNormal0"/>
              <w:jc w:val="both"/>
              <w:rPr>
                <w:rFonts w:ascii="Times New Roman" w:hAnsi="Times New Roman" w:cs="Times New Roman"/>
                <w:sz w:val="24"/>
                <w:szCs w:val="24"/>
              </w:rPr>
            </w:pPr>
            <w:r>
              <w:rPr>
                <w:rFonts w:ascii="Times New Roman" w:hAnsi="Times New Roman" w:cs="Times New Roman"/>
                <w:sz w:val="24"/>
                <w:szCs w:val="24"/>
              </w:rPr>
              <w:t>Покупатель, Поставщик</w:t>
            </w:r>
          </w:p>
        </w:tc>
      </w:tr>
      <w:tr w:rsidR="00C52EE3" w14:paraId="5B549884" w14:textId="77777777" w:rsidTr="00C52EE3">
        <w:trPr>
          <w:trHeight w:val="260"/>
        </w:trPr>
        <w:tc>
          <w:tcPr>
            <w:tcW w:w="851" w:type="dxa"/>
            <w:tcBorders>
              <w:top w:val="single" w:sz="4" w:space="0" w:color="auto"/>
              <w:left w:val="single" w:sz="4" w:space="0" w:color="auto"/>
              <w:bottom w:val="single" w:sz="4" w:space="0" w:color="auto"/>
              <w:right w:val="single" w:sz="4" w:space="0" w:color="auto"/>
            </w:tcBorders>
            <w:hideMark/>
          </w:tcPr>
          <w:p w14:paraId="6F0E5949" w14:textId="77777777" w:rsidR="00C52EE3" w:rsidRDefault="00C52EE3">
            <w:pPr>
              <w:pStyle w:val="ConsPlusNormal0"/>
              <w:jc w:val="both"/>
              <w:rPr>
                <w:rFonts w:ascii="Times New Roman" w:hAnsi="Times New Roman" w:cs="Times New Roman"/>
                <w:sz w:val="24"/>
                <w:szCs w:val="24"/>
              </w:rPr>
            </w:pPr>
            <w:r>
              <w:rPr>
                <w:rFonts w:ascii="Times New Roman" w:hAnsi="Times New Roman" w:cs="Times New Roman"/>
                <w:sz w:val="24"/>
                <w:szCs w:val="24"/>
              </w:rPr>
              <w:t>6.</w:t>
            </w:r>
          </w:p>
        </w:tc>
        <w:tc>
          <w:tcPr>
            <w:tcW w:w="2555" w:type="dxa"/>
            <w:tcBorders>
              <w:top w:val="single" w:sz="4" w:space="0" w:color="auto"/>
              <w:left w:val="single" w:sz="4" w:space="0" w:color="auto"/>
              <w:bottom w:val="single" w:sz="4" w:space="0" w:color="auto"/>
              <w:right w:val="single" w:sz="4" w:space="0" w:color="auto"/>
            </w:tcBorders>
            <w:hideMark/>
          </w:tcPr>
          <w:p w14:paraId="14842CB3" w14:textId="77777777" w:rsidR="00C52EE3" w:rsidRDefault="00C52EE3">
            <w:pPr>
              <w:pStyle w:val="ConsPlusNormal0"/>
              <w:rPr>
                <w:rFonts w:ascii="Times New Roman" w:hAnsi="Times New Roman" w:cs="Times New Roman"/>
                <w:sz w:val="24"/>
                <w:szCs w:val="24"/>
              </w:rPr>
            </w:pPr>
            <w:r>
              <w:rPr>
                <w:rFonts w:ascii="Times New Roman" w:hAnsi="Times New Roman" w:cs="Times New Roman"/>
                <w:sz w:val="24"/>
                <w:szCs w:val="24"/>
              </w:rPr>
              <w:t>ТЗ</w:t>
            </w:r>
          </w:p>
        </w:tc>
        <w:tc>
          <w:tcPr>
            <w:tcW w:w="5808" w:type="dxa"/>
            <w:tcBorders>
              <w:top w:val="single" w:sz="4" w:space="0" w:color="auto"/>
              <w:left w:val="single" w:sz="4" w:space="0" w:color="auto"/>
              <w:bottom w:val="single" w:sz="4" w:space="0" w:color="auto"/>
              <w:right w:val="single" w:sz="4" w:space="0" w:color="auto"/>
            </w:tcBorders>
            <w:hideMark/>
          </w:tcPr>
          <w:p w14:paraId="2DB38726" w14:textId="77777777" w:rsidR="00C52EE3" w:rsidRDefault="00C52EE3">
            <w:pPr>
              <w:pStyle w:val="ConsPlusNormal0"/>
              <w:jc w:val="both"/>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C52EE3" w14:paraId="7DD4B6A0" w14:textId="77777777" w:rsidTr="00C52EE3">
        <w:trPr>
          <w:trHeight w:val="260"/>
        </w:trPr>
        <w:tc>
          <w:tcPr>
            <w:tcW w:w="851" w:type="dxa"/>
            <w:tcBorders>
              <w:top w:val="single" w:sz="4" w:space="0" w:color="auto"/>
              <w:left w:val="single" w:sz="4" w:space="0" w:color="auto"/>
              <w:bottom w:val="single" w:sz="4" w:space="0" w:color="auto"/>
              <w:right w:val="single" w:sz="4" w:space="0" w:color="auto"/>
            </w:tcBorders>
            <w:hideMark/>
          </w:tcPr>
          <w:p w14:paraId="576BE661" w14:textId="77777777" w:rsidR="00C52EE3" w:rsidRDefault="00C52EE3">
            <w:pPr>
              <w:pStyle w:val="ConsPlusNormal0"/>
              <w:jc w:val="both"/>
              <w:rPr>
                <w:rFonts w:ascii="Times New Roman" w:hAnsi="Times New Roman" w:cs="Times New Roman"/>
                <w:sz w:val="24"/>
                <w:szCs w:val="24"/>
              </w:rPr>
            </w:pPr>
            <w:r>
              <w:rPr>
                <w:rFonts w:ascii="Times New Roman" w:hAnsi="Times New Roman" w:cs="Times New Roman"/>
                <w:sz w:val="24"/>
                <w:szCs w:val="24"/>
              </w:rPr>
              <w:t>7.</w:t>
            </w:r>
          </w:p>
        </w:tc>
        <w:tc>
          <w:tcPr>
            <w:tcW w:w="2555" w:type="dxa"/>
            <w:tcBorders>
              <w:top w:val="single" w:sz="4" w:space="0" w:color="auto"/>
              <w:left w:val="single" w:sz="4" w:space="0" w:color="auto"/>
              <w:bottom w:val="single" w:sz="4" w:space="0" w:color="auto"/>
              <w:right w:val="single" w:sz="4" w:space="0" w:color="auto"/>
            </w:tcBorders>
            <w:hideMark/>
          </w:tcPr>
          <w:p w14:paraId="6171FCB1" w14:textId="77777777" w:rsidR="00C52EE3" w:rsidRDefault="00C52EE3">
            <w:pPr>
              <w:pStyle w:val="ConsPlusNormal0"/>
              <w:rPr>
                <w:rFonts w:ascii="Times New Roman" w:hAnsi="Times New Roman" w:cs="Times New Roman"/>
                <w:sz w:val="24"/>
                <w:szCs w:val="24"/>
              </w:rPr>
            </w:pPr>
            <w:r>
              <w:rPr>
                <w:rFonts w:ascii="Times New Roman" w:hAnsi="Times New Roman" w:cs="Times New Roman"/>
                <w:sz w:val="24"/>
                <w:szCs w:val="24"/>
              </w:rPr>
              <w:t>Товар</w:t>
            </w:r>
          </w:p>
        </w:tc>
        <w:tc>
          <w:tcPr>
            <w:tcW w:w="5808" w:type="dxa"/>
            <w:tcBorders>
              <w:top w:val="single" w:sz="4" w:space="0" w:color="auto"/>
              <w:left w:val="single" w:sz="4" w:space="0" w:color="auto"/>
              <w:bottom w:val="single" w:sz="4" w:space="0" w:color="auto"/>
              <w:right w:val="single" w:sz="4" w:space="0" w:color="auto"/>
            </w:tcBorders>
            <w:hideMark/>
          </w:tcPr>
          <w:p w14:paraId="6CF7E9E4" w14:textId="58CB7EC9" w:rsidR="00C52EE3" w:rsidRDefault="001C7905">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Дрова </w:t>
            </w:r>
          </w:p>
        </w:tc>
      </w:tr>
      <w:tr w:rsidR="00C52EE3" w14:paraId="670E9507" w14:textId="77777777" w:rsidTr="00C52EE3">
        <w:trPr>
          <w:trHeight w:val="291"/>
        </w:trPr>
        <w:tc>
          <w:tcPr>
            <w:tcW w:w="851" w:type="dxa"/>
            <w:tcBorders>
              <w:top w:val="single" w:sz="4" w:space="0" w:color="auto"/>
              <w:left w:val="single" w:sz="4" w:space="0" w:color="auto"/>
              <w:bottom w:val="single" w:sz="4" w:space="0" w:color="auto"/>
              <w:right w:val="single" w:sz="4" w:space="0" w:color="auto"/>
            </w:tcBorders>
            <w:hideMark/>
          </w:tcPr>
          <w:p w14:paraId="646F206B" w14:textId="77777777" w:rsidR="00C52EE3" w:rsidRDefault="00C52EE3">
            <w:pPr>
              <w:pStyle w:val="ConsPlusNormal0"/>
              <w:jc w:val="both"/>
              <w:rPr>
                <w:rFonts w:ascii="Times New Roman" w:hAnsi="Times New Roman" w:cs="Times New Roman"/>
                <w:sz w:val="24"/>
                <w:szCs w:val="24"/>
              </w:rPr>
            </w:pPr>
            <w:r>
              <w:rPr>
                <w:rFonts w:ascii="Times New Roman" w:hAnsi="Times New Roman" w:cs="Times New Roman"/>
                <w:sz w:val="24"/>
                <w:szCs w:val="24"/>
              </w:rPr>
              <w:t>8.</w:t>
            </w:r>
          </w:p>
        </w:tc>
        <w:tc>
          <w:tcPr>
            <w:tcW w:w="2555" w:type="dxa"/>
            <w:tcBorders>
              <w:top w:val="single" w:sz="4" w:space="0" w:color="auto"/>
              <w:left w:val="single" w:sz="4" w:space="0" w:color="auto"/>
              <w:bottom w:val="single" w:sz="4" w:space="0" w:color="auto"/>
              <w:right w:val="single" w:sz="4" w:space="0" w:color="auto"/>
            </w:tcBorders>
            <w:hideMark/>
          </w:tcPr>
          <w:p w14:paraId="163B924C" w14:textId="77777777" w:rsidR="00C52EE3" w:rsidRDefault="00C52EE3">
            <w:pPr>
              <w:pStyle w:val="ConsPlusNormal0"/>
              <w:rPr>
                <w:rFonts w:ascii="Times New Roman" w:hAnsi="Times New Roman" w:cs="Times New Roman"/>
                <w:sz w:val="24"/>
                <w:szCs w:val="24"/>
              </w:rPr>
            </w:pPr>
            <w:r>
              <w:rPr>
                <w:rFonts w:ascii="Times New Roman" w:hAnsi="Times New Roman" w:cs="Times New Roman"/>
                <w:sz w:val="24"/>
                <w:szCs w:val="24"/>
              </w:rPr>
              <w:t>УФПС</w:t>
            </w:r>
          </w:p>
        </w:tc>
        <w:tc>
          <w:tcPr>
            <w:tcW w:w="5808" w:type="dxa"/>
            <w:tcBorders>
              <w:top w:val="single" w:sz="4" w:space="0" w:color="auto"/>
              <w:left w:val="single" w:sz="4" w:space="0" w:color="auto"/>
              <w:bottom w:val="single" w:sz="4" w:space="0" w:color="auto"/>
              <w:right w:val="single" w:sz="4" w:space="0" w:color="auto"/>
            </w:tcBorders>
            <w:hideMark/>
          </w:tcPr>
          <w:p w14:paraId="066836E5" w14:textId="5B3149F9" w:rsidR="00C52EE3" w:rsidRDefault="001C7905">
            <w:pPr>
              <w:pStyle w:val="ConsPlusNormal0"/>
              <w:jc w:val="both"/>
              <w:rPr>
                <w:rFonts w:ascii="Times New Roman" w:hAnsi="Times New Roman" w:cs="Times New Roman"/>
                <w:sz w:val="24"/>
                <w:szCs w:val="24"/>
              </w:rPr>
            </w:pPr>
            <w:r w:rsidRPr="00763578">
              <w:rPr>
                <w:rFonts w:ascii="Times New Roman" w:hAnsi="Times New Roman" w:cs="Times New Roman"/>
                <w:sz w:val="24"/>
                <w:szCs w:val="24"/>
              </w:rPr>
              <w:t>Управлен</w:t>
            </w:r>
            <w:r>
              <w:rPr>
                <w:rFonts w:ascii="Times New Roman" w:hAnsi="Times New Roman" w:cs="Times New Roman"/>
                <w:sz w:val="24"/>
                <w:szCs w:val="24"/>
              </w:rPr>
              <w:t>ие федеральной почтовой связи - филиал</w:t>
            </w:r>
            <w:r w:rsidRPr="00763578">
              <w:rPr>
                <w:rFonts w:ascii="Times New Roman" w:hAnsi="Times New Roman" w:cs="Times New Roman"/>
                <w:sz w:val="24"/>
                <w:szCs w:val="24"/>
              </w:rPr>
              <w:t xml:space="preserve"> </w:t>
            </w:r>
            <w:r>
              <w:rPr>
                <w:rFonts w:ascii="Times New Roman" w:hAnsi="Times New Roman" w:cs="Times New Roman"/>
                <w:sz w:val="24"/>
                <w:szCs w:val="24"/>
              </w:rPr>
              <w:t>Общества</w:t>
            </w:r>
            <w:r w:rsidRPr="00763578">
              <w:rPr>
                <w:rFonts w:ascii="Times New Roman" w:hAnsi="Times New Roman" w:cs="Times New Roman"/>
                <w:sz w:val="24"/>
                <w:szCs w:val="24"/>
              </w:rPr>
              <w:t>, расположенн</w:t>
            </w:r>
            <w:r>
              <w:rPr>
                <w:rFonts w:ascii="Times New Roman" w:hAnsi="Times New Roman" w:cs="Times New Roman"/>
                <w:sz w:val="24"/>
                <w:szCs w:val="24"/>
              </w:rPr>
              <w:t>ый</w:t>
            </w:r>
            <w:r w:rsidRPr="00763578">
              <w:rPr>
                <w:rFonts w:ascii="Times New Roman" w:hAnsi="Times New Roman" w:cs="Times New Roman"/>
                <w:sz w:val="24"/>
                <w:szCs w:val="24"/>
              </w:rPr>
              <w:t xml:space="preserve"> вне места нахождения </w:t>
            </w:r>
            <w:r>
              <w:rPr>
                <w:rFonts w:ascii="Times New Roman" w:hAnsi="Times New Roman" w:cs="Times New Roman"/>
                <w:sz w:val="24"/>
                <w:szCs w:val="24"/>
              </w:rPr>
              <w:t>Общества</w:t>
            </w:r>
            <w:r w:rsidRPr="00763578">
              <w:rPr>
                <w:rFonts w:ascii="Times New Roman" w:hAnsi="Times New Roman" w:cs="Times New Roman"/>
                <w:sz w:val="24"/>
                <w:szCs w:val="24"/>
              </w:rPr>
              <w:t>, осуществляющ</w:t>
            </w:r>
            <w:r>
              <w:rPr>
                <w:rFonts w:ascii="Times New Roman" w:hAnsi="Times New Roman" w:cs="Times New Roman"/>
                <w:sz w:val="24"/>
                <w:szCs w:val="24"/>
              </w:rPr>
              <w:t>ий</w:t>
            </w:r>
            <w:r w:rsidRPr="00763578">
              <w:rPr>
                <w:rFonts w:ascii="Times New Roman" w:hAnsi="Times New Roman" w:cs="Times New Roman"/>
                <w:sz w:val="24"/>
                <w:szCs w:val="24"/>
              </w:rPr>
              <w:t xml:space="preserve"> все его функции или их часть, в том числе функции представительства, и указанное в едином государственном реестре юридических лиц, котор</w:t>
            </w:r>
            <w:r>
              <w:rPr>
                <w:rFonts w:ascii="Times New Roman" w:hAnsi="Times New Roman" w:cs="Times New Roman"/>
                <w:sz w:val="24"/>
                <w:szCs w:val="24"/>
              </w:rPr>
              <w:t>ый</w:t>
            </w:r>
            <w:r w:rsidRPr="00763578">
              <w:rPr>
                <w:rFonts w:ascii="Times New Roman" w:hAnsi="Times New Roman" w:cs="Times New Roman"/>
                <w:sz w:val="24"/>
                <w:szCs w:val="24"/>
              </w:rPr>
              <w:t xml:space="preserve"> является Грузополучателем и направляет заявки на поставку Товара, осуществляет его приемку и оплату.</w:t>
            </w:r>
          </w:p>
        </w:tc>
      </w:tr>
    </w:tbl>
    <w:p w14:paraId="35782355" w14:textId="77777777" w:rsidR="00C52EE3" w:rsidRDefault="00C52EE3" w:rsidP="00C52EE3">
      <w:pPr>
        <w:widowControl w:val="0"/>
        <w:autoSpaceDE w:val="0"/>
        <w:autoSpaceDN w:val="0"/>
        <w:adjustRightInd w:val="0"/>
        <w:spacing w:line="240" w:lineRule="auto"/>
        <w:ind w:firstLine="709"/>
        <w:rPr>
          <w:b/>
          <w:sz w:val="24"/>
          <w:szCs w:val="24"/>
        </w:rPr>
      </w:pPr>
    </w:p>
    <w:p w14:paraId="5CF03C09" w14:textId="77777777" w:rsidR="00C52EE3" w:rsidRDefault="00C52EE3" w:rsidP="00C52EE3">
      <w:pPr>
        <w:widowControl w:val="0"/>
        <w:numPr>
          <w:ilvl w:val="0"/>
          <w:numId w:val="2"/>
        </w:numPr>
        <w:autoSpaceDE w:val="0"/>
        <w:autoSpaceDN w:val="0"/>
        <w:adjustRightInd w:val="0"/>
        <w:spacing w:after="0" w:line="240" w:lineRule="auto"/>
        <w:ind w:left="0" w:firstLine="709"/>
        <w:jc w:val="center"/>
        <w:rPr>
          <w:b/>
          <w:sz w:val="24"/>
          <w:szCs w:val="24"/>
        </w:rPr>
      </w:pPr>
      <w:r>
        <w:rPr>
          <w:b/>
          <w:sz w:val="24"/>
          <w:szCs w:val="24"/>
        </w:rPr>
        <w:t>ОБЩИЕ СВЕДЕНИЯ О ТОВАРЕ (ПЕРЕЧЕНЬ ТОВАРОВ)</w:t>
      </w:r>
    </w:p>
    <w:p w14:paraId="073BFC0A" w14:textId="77777777" w:rsidR="00C52EE3" w:rsidRDefault="00C52EE3" w:rsidP="00C52EE3">
      <w:pPr>
        <w:widowControl w:val="0"/>
        <w:autoSpaceDE w:val="0"/>
        <w:autoSpaceDN w:val="0"/>
        <w:adjustRightInd w:val="0"/>
        <w:spacing w:line="240" w:lineRule="auto"/>
        <w:ind w:firstLine="709"/>
        <w:rPr>
          <w:sz w:val="24"/>
          <w:szCs w:val="24"/>
        </w:rPr>
      </w:pPr>
    </w:p>
    <w:p w14:paraId="2340CC26" w14:textId="77777777" w:rsidR="00C52EE3" w:rsidRDefault="00C52EE3" w:rsidP="00C52EE3">
      <w:pPr>
        <w:widowControl w:val="0"/>
        <w:autoSpaceDE w:val="0"/>
        <w:autoSpaceDN w:val="0"/>
        <w:adjustRightInd w:val="0"/>
        <w:spacing w:after="0" w:line="240" w:lineRule="auto"/>
        <w:ind w:firstLine="709"/>
        <w:jc w:val="both"/>
        <w:rPr>
          <w:i/>
          <w:sz w:val="24"/>
          <w:szCs w:val="24"/>
        </w:rPr>
      </w:pPr>
      <w:r>
        <w:rPr>
          <w:b/>
          <w:sz w:val="24"/>
          <w:szCs w:val="24"/>
        </w:rPr>
        <w:t>Наименование предмета закупки:</w:t>
      </w:r>
      <w:r>
        <w:rPr>
          <w:sz w:val="24"/>
          <w:szCs w:val="24"/>
        </w:rPr>
        <w:t xml:space="preserve"> Поставка дров для нужд ОП Канского почтамта УФПС Красноярского края.</w:t>
      </w:r>
      <w:r>
        <w:rPr>
          <w:i/>
          <w:sz w:val="24"/>
          <w:szCs w:val="24"/>
        </w:rPr>
        <w:t xml:space="preserve">                </w:t>
      </w:r>
    </w:p>
    <w:p w14:paraId="07E49058" w14:textId="77777777" w:rsidR="00C52EE3" w:rsidRDefault="00C52EE3" w:rsidP="00C52EE3">
      <w:pPr>
        <w:widowControl w:val="0"/>
        <w:autoSpaceDE w:val="0"/>
        <w:autoSpaceDN w:val="0"/>
        <w:adjustRightInd w:val="0"/>
        <w:spacing w:after="0" w:line="240" w:lineRule="auto"/>
        <w:ind w:firstLine="709"/>
        <w:jc w:val="both"/>
        <w:rPr>
          <w:sz w:val="24"/>
          <w:szCs w:val="24"/>
        </w:rPr>
      </w:pPr>
      <w:r>
        <w:rPr>
          <w:sz w:val="24"/>
          <w:szCs w:val="24"/>
        </w:rPr>
        <w:t xml:space="preserve"> </w:t>
      </w:r>
      <w:r>
        <w:rPr>
          <w:b/>
          <w:sz w:val="24"/>
          <w:szCs w:val="24"/>
        </w:rPr>
        <w:t>Цель закупки:</w:t>
      </w:r>
      <w:r>
        <w:rPr>
          <w:sz w:val="24"/>
          <w:szCs w:val="24"/>
        </w:rPr>
        <w:t xml:space="preserve"> обеспечение отопления Объектов, не подключенных к централизованному теплоснабжению и оборудованных автономными источниками отопления (котлы, бытовые печи), с целью соблюдения санитарных норм.</w:t>
      </w:r>
    </w:p>
    <w:p w14:paraId="66823ED5" w14:textId="77777777" w:rsidR="00C52EE3" w:rsidRDefault="00C52EE3" w:rsidP="00C52EE3">
      <w:pPr>
        <w:widowControl w:val="0"/>
        <w:autoSpaceDE w:val="0"/>
        <w:autoSpaceDN w:val="0"/>
        <w:adjustRightInd w:val="0"/>
        <w:spacing w:after="0" w:line="240" w:lineRule="auto"/>
        <w:ind w:firstLine="709"/>
        <w:jc w:val="both"/>
        <w:rPr>
          <w:sz w:val="24"/>
          <w:szCs w:val="24"/>
        </w:rPr>
      </w:pPr>
    </w:p>
    <w:p w14:paraId="2DB15A6E" w14:textId="77777777" w:rsidR="00C52EE3" w:rsidRPr="00C52EE3" w:rsidRDefault="00C52EE3" w:rsidP="00C52EE3">
      <w:pPr>
        <w:widowControl w:val="0"/>
        <w:numPr>
          <w:ilvl w:val="0"/>
          <w:numId w:val="2"/>
        </w:numPr>
        <w:autoSpaceDE w:val="0"/>
        <w:autoSpaceDN w:val="0"/>
        <w:adjustRightInd w:val="0"/>
        <w:spacing w:after="0" w:line="240" w:lineRule="auto"/>
        <w:ind w:firstLine="709"/>
        <w:rPr>
          <w:b/>
          <w:sz w:val="24"/>
          <w:szCs w:val="24"/>
        </w:rPr>
      </w:pPr>
      <w:r w:rsidRPr="00C52EE3">
        <w:rPr>
          <w:b/>
          <w:sz w:val="24"/>
          <w:szCs w:val="24"/>
        </w:rPr>
        <w:t>ОБЩИЕ ТРЕБОВАНИЯ К ТОВАРУ</w:t>
      </w:r>
    </w:p>
    <w:p w14:paraId="07E6FAC4" w14:textId="77777777" w:rsidR="00C52EE3" w:rsidRPr="00C52EE3" w:rsidRDefault="00C52EE3" w:rsidP="00C52EE3">
      <w:pPr>
        <w:widowControl w:val="0"/>
        <w:autoSpaceDE w:val="0"/>
        <w:autoSpaceDN w:val="0"/>
        <w:adjustRightInd w:val="0"/>
        <w:spacing w:after="0" w:line="240" w:lineRule="auto"/>
        <w:ind w:left="2149"/>
        <w:rPr>
          <w:b/>
          <w:sz w:val="24"/>
          <w:szCs w:val="24"/>
        </w:rPr>
      </w:pPr>
    </w:p>
    <w:p w14:paraId="432EEBA6" w14:textId="77777777" w:rsidR="00C52EE3" w:rsidRPr="00C52EE3" w:rsidRDefault="00C52EE3" w:rsidP="00C52EE3">
      <w:pPr>
        <w:widowControl w:val="0"/>
        <w:tabs>
          <w:tab w:val="left" w:pos="426"/>
          <w:tab w:val="left" w:pos="1276"/>
        </w:tabs>
        <w:autoSpaceDE w:val="0"/>
        <w:autoSpaceDN w:val="0"/>
        <w:adjustRightInd w:val="0"/>
        <w:spacing w:after="0" w:line="240" w:lineRule="auto"/>
        <w:ind w:left="2509"/>
        <w:rPr>
          <w:sz w:val="24"/>
          <w:szCs w:val="24"/>
        </w:rPr>
      </w:pPr>
      <w:r w:rsidRPr="00C52EE3">
        <w:rPr>
          <w:b/>
          <w:sz w:val="24"/>
          <w:szCs w:val="24"/>
        </w:rPr>
        <w:t>3.1. Требования к товару</w:t>
      </w:r>
    </w:p>
    <w:p w14:paraId="7A130CDA" w14:textId="77777777" w:rsidR="00C52EE3" w:rsidRPr="00C52EE3" w:rsidRDefault="00C52EE3" w:rsidP="00C52EE3">
      <w:pPr>
        <w:widowControl w:val="0"/>
        <w:autoSpaceDE w:val="0"/>
        <w:autoSpaceDN w:val="0"/>
        <w:adjustRightInd w:val="0"/>
        <w:spacing w:after="0" w:line="240" w:lineRule="auto"/>
        <w:ind w:firstLine="709"/>
        <w:jc w:val="both"/>
        <w:rPr>
          <w:sz w:val="24"/>
          <w:szCs w:val="24"/>
        </w:rPr>
      </w:pPr>
      <w:r w:rsidRPr="00C52EE3">
        <w:rPr>
          <w:sz w:val="24"/>
          <w:szCs w:val="24"/>
        </w:rPr>
        <w:t xml:space="preserve">Товар должен поставляться в сухом виде, не допускается наружная трухлявая гниль, загрязненность. </w:t>
      </w:r>
    </w:p>
    <w:p w14:paraId="47E10753" w14:textId="77777777" w:rsidR="00C52EE3" w:rsidRPr="00C52EE3" w:rsidRDefault="00C52EE3" w:rsidP="00C52EE3">
      <w:pPr>
        <w:pStyle w:val="a8"/>
        <w:ind w:left="0" w:firstLine="709"/>
        <w:jc w:val="both"/>
        <w:rPr>
          <w:rFonts w:ascii="Times New Roman" w:hAnsi="Times New Roman" w:cs="Times New Roman"/>
        </w:rPr>
      </w:pPr>
      <w:r w:rsidRPr="00C52EE3">
        <w:rPr>
          <w:rFonts w:ascii="Times New Roman" w:hAnsi="Times New Roman" w:cs="Times New Roman"/>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1EE2C602" w14:textId="77777777" w:rsidR="00576978" w:rsidRDefault="00C52EE3" w:rsidP="005E27A0">
      <w:pPr>
        <w:pStyle w:val="a8"/>
        <w:ind w:left="0" w:right="140" w:firstLine="709"/>
        <w:jc w:val="center"/>
        <w:rPr>
          <w:rFonts w:ascii="Times New Roman" w:hAnsi="Times New Roman" w:cs="Times New Roman"/>
          <w:b/>
        </w:rPr>
      </w:pPr>
      <w:r w:rsidRPr="00C52EE3">
        <w:rPr>
          <w:rFonts w:ascii="Times New Roman" w:hAnsi="Times New Roman" w:cs="Times New Roman"/>
          <w:b/>
        </w:rPr>
        <w:t>3.2. Спецификация поставляемого товара</w:t>
      </w:r>
    </w:p>
    <w:p w14:paraId="7CD2FFCF" w14:textId="77777777" w:rsidR="005E27A0" w:rsidRPr="00FA1240" w:rsidRDefault="005E27A0" w:rsidP="005E27A0">
      <w:pPr>
        <w:widowControl w:val="0"/>
        <w:autoSpaceDE w:val="0"/>
        <w:autoSpaceDN w:val="0"/>
        <w:adjustRightInd w:val="0"/>
        <w:spacing w:after="0" w:line="240" w:lineRule="auto"/>
        <w:jc w:val="both"/>
        <w:rPr>
          <w:b/>
          <w:sz w:val="12"/>
          <w:szCs w:val="12"/>
          <w:lang w:eastAsia="ru-RU"/>
        </w:rPr>
      </w:pPr>
    </w:p>
    <w:tbl>
      <w:tblPr>
        <w:tblpPr w:leftFromText="180" w:rightFromText="180" w:bottomFromText="200" w:vertAnchor="text" w:horzAnchor="margin" w:tblpY="19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2626"/>
        <w:gridCol w:w="2835"/>
        <w:gridCol w:w="1559"/>
        <w:gridCol w:w="1560"/>
      </w:tblGrid>
      <w:tr w:rsidR="005E27A0" w:rsidRPr="00A90BB1" w14:paraId="71A7C6FD" w14:textId="77777777" w:rsidTr="005E27A0">
        <w:tc>
          <w:tcPr>
            <w:tcW w:w="913" w:type="dxa"/>
            <w:tcBorders>
              <w:top w:val="single" w:sz="4" w:space="0" w:color="auto"/>
              <w:left w:val="single" w:sz="4" w:space="0" w:color="auto"/>
              <w:bottom w:val="single" w:sz="4" w:space="0" w:color="auto"/>
              <w:right w:val="single" w:sz="4" w:space="0" w:color="auto"/>
            </w:tcBorders>
            <w:vAlign w:val="center"/>
            <w:hideMark/>
          </w:tcPr>
          <w:p w14:paraId="45AC942C" w14:textId="77777777" w:rsidR="005E27A0" w:rsidRPr="00A90BB1" w:rsidRDefault="005E27A0" w:rsidP="00CD463E">
            <w:pPr>
              <w:pStyle w:val="ConsPlusNormal0"/>
              <w:ind w:hanging="142"/>
              <w:jc w:val="center"/>
              <w:rPr>
                <w:rFonts w:ascii="Times New Roman" w:hAnsi="Times New Roman" w:cs="Times New Roman"/>
                <w:sz w:val="24"/>
                <w:szCs w:val="24"/>
              </w:rPr>
            </w:pPr>
            <w:r>
              <w:rPr>
                <w:rFonts w:ascii="Times New Roman" w:hAnsi="Times New Roman" w:cs="Times New Roman"/>
                <w:sz w:val="24"/>
                <w:szCs w:val="24"/>
              </w:rPr>
              <w:t>№ п/п</w:t>
            </w:r>
          </w:p>
        </w:tc>
        <w:tc>
          <w:tcPr>
            <w:tcW w:w="2626" w:type="dxa"/>
            <w:tcBorders>
              <w:top w:val="single" w:sz="4" w:space="0" w:color="auto"/>
              <w:left w:val="single" w:sz="4" w:space="0" w:color="auto"/>
              <w:bottom w:val="single" w:sz="4" w:space="0" w:color="auto"/>
              <w:right w:val="single" w:sz="4" w:space="0" w:color="auto"/>
            </w:tcBorders>
            <w:vAlign w:val="center"/>
            <w:hideMark/>
          </w:tcPr>
          <w:p w14:paraId="08BD2C16" w14:textId="77777777" w:rsidR="005E27A0" w:rsidRPr="00A90BB1" w:rsidRDefault="005E27A0" w:rsidP="005E27A0">
            <w:pPr>
              <w:pStyle w:val="ConsPlusNormal0"/>
              <w:jc w:val="center"/>
              <w:rPr>
                <w:rFonts w:ascii="Times New Roman" w:hAnsi="Times New Roman" w:cs="Times New Roman"/>
                <w:sz w:val="24"/>
                <w:szCs w:val="24"/>
              </w:rPr>
            </w:pPr>
            <w:r>
              <w:rPr>
                <w:rFonts w:ascii="Times New Roman" w:hAnsi="Times New Roman" w:cs="Times New Roman"/>
                <w:sz w:val="24"/>
                <w:szCs w:val="24"/>
              </w:rPr>
              <w:t>Наименование Товара</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510223" w14:textId="77777777" w:rsidR="005E27A0" w:rsidRPr="00A90BB1" w:rsidRDefault="005E27A0" w:rsidP="00CD463E">
            <w:pPr>
              <w:pStyle w:val="ConsPlusNormal0"/>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559" w:type="dxa"/>
            <w:tcBorders>
              <w:top w:val="single" w:sz="4" w:space="0" w:color="auto"/>
              <w:left w:val="single" w:sz="4" w:space="0" w:color="auto"/>
              <w:bottom w:val="single" w:sz="4" w:space="0" w:color="auto"/>
              <w:right w:val="single" w:sz="4" w:space="0" w:color="auto"/>
            </w:tcBorders>
            <w:hideMark/>
          </w:tcPr>
          <w:p w14:paraId="2ACBD0C2" w14:textId="77777777" w:rsidR="005E27A0" w:rsidRPr="00A90BB1" w:rsidRDefault="005E27A0" w:rsidP="00CD463E">
            <w:pPr>
              <w:pStyle w:val="ConsPlusNormal0"/>
              <w:jc w:val="center"/>
              <w:rPr>
                <w:rFonts w:ascii="Times New Roman" w:hAnsi="Times New Roman" w:cs="Times New Roman"/>
                <w:sz w:val="24"/>
                <w:szCs w:val="24"/>
              </w:rPr>
            </w:pPr>
            <w:r>
              <w:rPr>
                <w:rFonts w:ascii="Times New Roman" w:hAnsi="Times New Roman" w:cs="Times New Roman"/>
                <w:sz w:val="24"/>
                <w:szCs w:val="24"/>
              </w:rPr>
              <w:t>Количество</w:t>
            </w:r>
          </w:p>
        </w:tc>
        <w:tc>
          <w:tcPr>
            <w:tcW w:w="1560" w:type="dxa"/>
            <w:tcBorders>
              <w:top w:val="single" w:sz="4" w:space="0" w:color="auto"/>
              <w:left w:val="single" w:sz="4" w:space="0" w:color="auto"/>
              <w:bottom w:val="single" w:sz="4" w:space="0" w:color="auto"/>
              <w:right w:val="single" w:sz="4" w:space="0" w:color="auto"/>
            </w:tcBorders>
            <w:hideMark/>
          </w:tcPr>
          <w:p w14:paraId="6814665C" w14:textId="77777777" w:rsidR="005E27A0" w:rsidRPr="005924E8" w:rsidRDefault="005E27A0" w:rsidP="00CD463E">
            <w:pPr>
              <w:pStyle w:val="ConsPlusNormal0"/>
              <w:jc w:val="center"/>
              <w:rPr>
                <w:rFonts w:ascii="Times New Roman" w:hAnsi="Times New Roman" w:cs="Times New Roman"/>
                <w:sz w:val="24"/>
                <w:szCs w:val="24"/>
              </w:rPr>
            </w:pPr>
            <w:r>
              <w:rPr>
                <w:rFonts w:ascii="Times New Roman" w:hAnsi="Times New Roman" w:cs="Times New Roman"/>
                <w:sz w:val="24"/>
                <w:szCs w:val="24"/>
              </w:rPr>
              <w:t>ОКПД2</w:t>
            </w:r>
          </w:p>
        </w:tc>
      </w:tr>
      <w:tr w:rsidR="005E27A0" w:rsidRPr="00A90BB1" w14:paraId="6E8A7494" w14:textId="77777777" w:rsidTr="005E27A0">
        <w:trPr>
          <w:trHeight w:val="143"/>
        </w:trPr>
        <w:tc>
          <w:tcPr>
            <w:tcW w:w="913" w:type="dxa"/>
            <w:tcBorders>
              <w:top w:val="single" w:sz="4" w:space="0" w:color="auto"/>
              <w:left w:val="single" w:sz="4" w:space="0" w:color="auto"/>
              <w:bottom w:val="single" w:sz="4" w:space="0" w:color="auto"/>
              <w:right w:val="single" w:sz="4" w:space="0" w:color="auto"/>
            </w:tcBorders>
          </w:tcPr>
          <w:p w14:paraId="4C89C382" w14:textId="77777777" w:rsidR="005E27A0" w:rsidRPr="005E27A0" w:rsidRDefault="005E27A0" w:rsidP="00CD463E">
            <w:pPr>
              <w:pStyle w:val="ConsPlusNormal0"/>
              <w:spacing w:after="120"/>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626" w:type="dxa"/>
            <w:tcBorders>
              <w:top w:val="single" w:sz="4" w:space="0" w:color="auto"/>
              <w:left w:val="single" w:sz="4" w:space="0" w:color="auto"/>
              <w:bottom w:val="single" w:sz="4" w:space="0" w:color="auto"/>
              <w:right w:val="single" w:sz="4" w:space="0" w:color="auto"/>
            </w:tcBorders>
          </w:tcPr>
          <w:p w14:paraId="5C1E25C5" w14:textId="77777777" w:rsidR="005E27A0" w:rsidRPr="005E27A0" w:rsidRDefault="005E27A0" w:rsidP="00CD463E">
            <w:pPr>
              <w:pStyle w:val="ConsPlusNormal0"/>
              <w:spacing w:after="120"/>
              <w:jc w:val="center"/>
              <w:rPr>
                <w:rFonts w:ascii="Times New Roman" w:hAnsi="Times New Roman" w:cs="Times New Roman"/>
                <w:sz w:val="24"/>
                <w:szCs w:val="24"/>
              </w:rPr>
            </w:pPr>
            <w:r>
              <w:rPr>
                <w:rFonts w:ascii="Times New Roman" w:hAnsi="Times New Roman" w:cs="Times New Roman"/>
                <w:sz w:val="24"/>
                <w:szCs w:val="24"/>
              </w:rPr>
              <w:t>Дрова из прочих и смесей пород деревьев</w:t>
            </w:r>
          </w:p>
        </w:tc>
        <w:tc>
          <w:tcPr>
            <w:tcW w:w="2835" w:type="dxa"/>
            <w:tcBorders>
              <w:top w:val="single" w:sz="4" w:space="0" w:color="auto"/>
              <w:left w:val="single" w:sz="4" w:space="0" w:color="auto"/>
              <w:bottom w:val="single" w:sz="4" w:space="0" w:color="auto"/>
              <w:right w:val="single" w:sz="4" w:space="0" w:color="auto"/>
            </w:tcBorders>
          </w:tcPr>
          <w:p w14:paraId="0B9BE4B7" w14:textId="77777777" w:rsidR="005E27A0" w:rsidRPr="00A90BB1" w:rsidRDefault="005E27A0" w:rsidP="00CD463E">
            <w:pPr>
              <w:pStyle w:val="ConsPlusNormal0"/>
              <w:spacing w:after="120"/>
              <w:jc w:val="center"/>
              <w:rPr>
                <w:rFonts w:ascii="Times New Roman" w:hAnsi="Times New Roman" w:cs="Times New Roman"/>
                <w:sz w:val="24"/>
                <w:szCs w:val="24"/>
              </w:rPr>
            </w:pPr>
            <w:r>
              <w:rPr>
                <w:rFonts w:ascii="Times New Roman" w:hAnsi="Times New Roman" w:cs="Times New Roman"/>
                <w:sz w:val="24"/>
                <w:szCs w:val="24"/>
              </w:rPr>
              <w:t>Кубический метр</w:t>
            </w:r>
          </w:p>
        </w:tc>
        <w:tc>
          <w:tcPr>
            <w:tcW w:w="1559" w:type="dxa"/>
            <w:tcBorders>
              <w:top w:val="single" w:sz="4" w:space="0" w:color="auto"/>
              <w:left w:val="single" w:sz="4" w:space="0" w:color="auto"/>
              <w:bottom w:val="single" w:sz="4" w:space="0" w:color="auto"/>
              <w:right w:val="single" w:sz="4" w:space="0" w:color="auto"/>
            </w:tcBorders>
          </w:tcPr>
          <w:p w14:paraId="76A1F467" w14:textId="63A08D2B" w:rsidR="005E27A0" w:rsidRPr="00A90BB1" w:rsidRDefault="00206993" w:rsidP="00CD463E">
            <w:pPr>
              <w:pStyle w:val="ConsPlusNormal0"/>
              <w:spacing w:after="120"/>
              <w:jc w:val="center"/>
              <w:rPr>
                <w:rFonts w:ascii="Times New Roman" w:hAnsi="Times New Roman" w:cs="Times New Roman"/>
                <w:sz w:val="24"/>
                <w:szCs w:val="24"/>
              </w:rPr>
            </w:pPr>
            <w:r>
              <w:rPr>
                <w:rFonts w:ascii="Times New Roman" w:hAnsi="Times New Roman" w:cs="Times New Roman"/>
              </w:rPr>
              <w:t>196,80</w:t>
            </w:r>
          </w:p>
        </w:tc>
        <w:tc>
          <w:tcPr>
            <w:tcW w:w="1560" w:type="dxa"/>
            <w:tcBorders>
              <w:top w:val="single" w:sz="4" w:space="0" w:color="auto"/>
              <w:left w:val="single" w:sz="4" w:space="0" w:color="auto"/>
              <w:bottom w:val="single" w:sz="4" w:space="0" w:color="auto"/>
              <w:right w:val="single" w:sz="4" w:space="0" w:color="auto"/>
            </w:tcBorders>
          </w:tcPr>
          <w:p w14:paraId="3E2A0EE6" w14:textId="3930ED25" w:rsidR="005E27A0" w:rsidRPr="00A90BB1" w:rsidRDefault="0044122E" w:rsidP="00CD463E">
            <w:pPr>
              <w:pStyle w:val="ConsPlusNormal0"/>
              <w:spacing w:after="120"/>
              <w:jc w:val="center"/>
              <w:rPr>
                <w:rFonts w:ascii="Times New Roman" w:hAnsi="Times New Roman" w:cs="Times New Roman"/>
                <w:sz w:val="24"/>
                <w:szCs w:val="24"/>
              </w:rPr>
            </w:pPr>
            <w:r>
              <w:rPr>
                <w:rFonts w:ascii="Times New Roman" w:hAnsi="Times New Roman" w:cs="Times New Roman"/>
                <w:sz w:val="24"/>
                <w:szCs w:val="24"/>
              </w:rPr>
              <w:t>02.20.14.130</w:t>
            </w:r>
          </w:p>
        </w:tc>
      </w:tr>
    </w:tbl>
    <w:p w14:paraId="50A7489A" w14:textId="77777777" w:rsidR="00576978" w:rsidRPr="005E27A0" w:rsidRDefault="00576978" w:rsidP="00C52EE3">
      <w:pPr>
        <w:pStyle w:val="a8"/>
        <w:ind w:left="0" w:right="140" w:firstLine="709"/>
        <w:jc w:val="both"/>
        <w:rPr>
          <w:rFonts w:ascii="Times New Roman" w:hAnsi="Times New Roman" w:cs="Times New Roman"/>
          <w:b/>
        </w:rPr>
      </w:pPr>
    </w:p>
    <w:p w14:paraId="3C991915" w14:textId="77777777" w:rsidR="00C52EE3" w:rsidRDefault="00C52EE3" w:rsidP="00C52EE3">
      <w:pPr>
        <w:widowControl w:val="0"/>
        <w:tabs>
          <w:tab w:val="left" w:pos="1276"/>
        </w:tabs>
        <w:autoSpaceDE w:val="0"/>
        <w:autoSpaceDN w:val="0"/>
        <w:adjustRightInd w:val="0"/>
        <w:spacing w:after="120" w:line="240" w:lineRule="auto"/>
        <w:ind w:left="2836" w:firstLine="709"/>
        <w:rPr>
          <w:b/>
          <w:sz w:val="24"/>
          <w:szCs w:val="24"/>
        </w:rPr>
      </w:pPr>
      <w:r>
        <w:rPr>
          <w:b/>
          <w:sz w:val="24"/>
          <w:szCs w:val="24"/>
        </w:rPr>
        <w:t>3.3. Основные характеристики товара</w:t>
      </w:r>
    </w:p>
    <w:p w14:paraId="58640C00" w14:textId="77777777" w:rsidR="00C52EE3" w:rsidRDefault="00C52EE3" w:rsidP="00C52EE3">
      <w:pPr>
        <w:spacing w:line="240" w:lineRule="auto"/>
        <w:ind w:firstLine="709"/>
        <w:jc w:val="both"/>
        <w:rPr>
          <w:sz w:val="24"/>
          <w:szCs w:val="24"/>
        </w:rPr>
      </w:pPr>
      <w:r>
        <w:rPr>
          <w:sz w:val="24"/>
          <w:szCs w:val="24"/>
        </w:rPr>
        <w:t>Требования к техническим характеристикам, потребительским свойствам и качественным показателям Товара</w:t>
      </w:r>
    </w:p>
    <w:tbl>
      <w:tblPr>
        <w:tblW w:w="975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32"/>
        <w:gridCol w:w="1599"/>
        <w:gridCol w:w="2560"/>
        <w:gridCol w:w="2347"/>
        <w:gridCol w:w="2717"/>
      </w:tblGrid>
      <w:tr w:rsidR="00C52EE3" w14:paraId="0C69B684" w14:textId="77777777" w:rsidTr="00357057">
        <w:trPr>
          <w:trHeight w:val="863"/>
        </w:trPr>
        <w:tc>
          <w:tcPr>
            <w:tcW w:w="532"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112D3FE2" w14:textId="77777777" w:rsidR="00C52EE3" w:rsidRDefault="00C52EE3">
            <w:pPr>
              <w:spacing w:line="240" w:lineRule="auto"/>
              <w:ind w:firstLine="709"/>
              <w:jc w:val="center"/>
              <w:rPr>
                <w:bCs/>
                <w:sz w:val="24"/>
                <w:szCs w:val="24"/>
              </w:rPr>
            </w:pPr>
            <w:r>
              <w:rPr>
                <w:bCs/>
                <w:sz w:val="24"/>
                <w:szCs w:val="24"/>
              </w:rPr>
              <w:t>№ п/п</w:t>
            </w:r>
          </w:p>
        </w:tc>
        <w:tc>
          <w:tcPr>
            <w:tcW w:w="1599"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0FF87973" w14:textId="77777777" w:rsidR="00C52EE3" w:rsidRDefault="00C52EE3">
            <w:pPr>
              <w:spacing w:line="240" w:lineRule="auto"/>
              <w:jc w:val="center"/>
              <w:rPr>
                <w:bCs/>
                <w:sz w:val="24"/>
                <w:szCs w:val="24"/>
              </w:rPr>
            </w:pPr>
            <w:r>
              <w:rPr>
                <w:bCs/>
                <w:sz w:val="24"/>
                <w:szCs w:val="24"/>
              </w:rPr>
              <w:t>Наименование Товара</w:t>
            </w:r>
          </w:p>
        </w:tc>
        <w:tc>
          <w:tcPr>
            <w:tcW w:w="256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4A57FB08" w14:textId="5C82723B" w:rsidR="00C52EE3" w:rsidRDefault="001C7905">
            <w:pPr>
              <w:spacing w:line="240" w:lineRule="auto"/>
              <w:jc w:val="center"/>
              <w:rPr>
                <w:bCs/>
                <w:sz w:val="24"/>
                <w:szCs w:val="24"/>
              </w:rPr>
            </w:pPr>
            <w:r>
              <w:rPr>
                <w:bCs/>
                <w:sz w:val="24"/>
                <w:szCs w:val="24"/>
              </w:rPr>
              <w:t>Параметры соответствия характеристик Товара</w:t>
            </w:r>
          </w:p>
        </w:tc>
        <w:tc>
          <w:tcPr>
            <w:tcW w:w="2347" w:type="dxa"/>
            <w:tcBorders>
              <w:top w:val="single" w:sz="6" w:space="0" w:color="auto"/>
              <w:left w:val="single" w:sz="6" w:space="0" w:color="auto"/>
              <w:bottom w:val="single" w:sz="6" w:space="0" w:color="auto"/>
              <w:right w:val="single" w:sz="6" w:space="0" w:color="auto"/>
            </w:tcBorders>
            <w:hideMark/>
          </w:tcPr>
          <w:p w14:paraId="2C463BF9" w14:textId="77777777" w:rsidR="00C52EE3" w:rsidRDefault="00911235">
            <w:pPr>
              <w:spacing w:line="240" w:lineRule="auto"/>
              <w:jc w:val="center"/>
              <w:rPr>
                <w:bCs/>
                <w:sz w:val="24"/>
                <w:szCs w:val="24"/>
              </w:rPr>
            </w:pPr>
            <w:r>
              <w:rPr>
                <w:bCs/>
                <w:sz w:val="24"/>
                <w:szCs w:val="24"/>
              </w:rPr>
              <w:t>Требуемые значения параметров соответствия</w:t>
            </w:r>
          </w:p>
        </w:tc>
        <w:tc>
          <w:tcPr>
            <w:tcW w:w="271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1D777FAC" w14:textId="77777777" w:rsidR="00C52EE3" w:rsidRDefault="00C52EE3">
            <w:pPr>
              <w:spacing w:line="240" w:lineRule="auto"/>
              <w:jc w:val="center"/>
              <w:rPr>
                <w:bCs/>
                <w:sz w:val="24"/>
                <w:szCs w:val="24"/>
              </w:rPr>
            </w:pPr>
            <w:r>
              <w:rPr>
                <w:bCs/>
                <w:sz w:val="24"/>
                <w:szCs w:val="24"/>
              </w:rPr>
              <w:t>Соответствие ГОСТ</w:t>
            </w:r>
          </w:p>
        </w:tc>
      </w:tr>
      <w:tr w:rsidR="000502F2" w14:paraId="52EB4E83" w14:textId="77777777" w:rsidTr="00357057">
        <w:trPr>
          <w:trHeight w:val="552"/>
        </w:trPr>
        <w:tc>
          <w:tcPr>
            <w:tcW w:w="532" w:type="dxa"/>
            <w:vMerge w:val="restart"/>
            <w:tcBorders>
              <w:top w:val="single" w:sz="6" w:space="0" w:color="auto"/>
              <w:left w:val="single" w:sz="6" w:space="0" w:color="auto"/>
              <w:bottom w:val="single" w:sz="6" w:space="0" w:color="auto"/>
              <w:right w:val="single" w:sz="6" w:space="0" w:color="auto"/>
            </w:tcBorders>
            <w:vAlign w:val="center"/>
            <w:hideMark/>
          </w:tcPr>
          <w:p w14:paraId="4E8B8EF0" w14:textId="77777777" w:rsidR="000502F2" w:rsidRDefault="000502F2" w:rsidP="000502F2">
            <w:pPr>
              <w:spacing w:line="240" w:lineRule="auto"/>
              <w:ind w:firstLine="709"/>
              <w:rPr>
                <w:sz w:val="24"/>
                <w:szCs w:val="24"/>
              </w:rPr>
            </w:pPr>
            <w:r>
              <w:rPr>
                <w:sz w:val="24"/>
                <w:szCs w:val="24"/>
              </w:rPr>
              <w:t>1</w:t>
            </w:r>
          </w:p>
          <w:p w14:paraId="5AF774BD" w14:textId="77777777" w:rsidR="000502F2" w:rsidRDefault="000502F2" w:rsidP="000502F2">
            <w:pPr>
              <w:spacing w:line="240" w:lineRule="auto"/>
              <w:ind w:firstLine="709"/>
              <w:jc w:val="center"/>
              <w:rPr>
                <w:sz w:val="24"/>
                <w:szCs w:val="24"/>
              </w:rPr>
            </w:pPr>
            <w:r>
              <w:rPr>
                <w:sz w:val="24"/>
                <w:szCs w:val="24"/>
              </w:rPr>
              <w:t>11.</w:t>
            </w:r>
          </w:p>
        </w:tc>
        <w:tc>
          <w:tcPr>
            <w:tcW w:w="1599" w:type="dxa"/>
            <w:vMerge w:val="restart"/>
            <w:tcBorders>
              <w:top w:val="single" w:sz="6" w:space="0" w:color="auto"/>
              <w:left w:val="single" w:sz="6" w:space="0" w:color="auto"/>
              <w:bottom w:val="single" w:sz="6" w:space="0" w:color="auto"/>
              <w:right w:val="single" w:sz="6" w:space="0" w:color="auto"/>
            </w:tcBorders>
            <w:vAlign w:val="center"/>
            <w:hideMark/>
          </w:tcPr>
          <w:p w14:paraId="6246518C" w14:textId="77777777" w:rsidR="000502F2" w:rsidRDefault="000502F2" w:rsidP="000502F2">
            <w:pPr>
              <w:spacing w:line="240" w:lineRule="auto"/>
              <w:jc w:val="center"/>
              <w:rPr>
                <w:sz w:val="24"/>
                <w:szCs w:val="24"/>
              </w:rPr>
            </w:pPr>
            <w:r>
              <w:rPr>
                <w:sz w:val="24"/>
                <w:szCs w:val="24"/>
              </w:rPr>
              <w:t>Дрова из прочих пород и смесей пород деревьев</w:t>
            </w:r>
          </w:p>
        </w:tc>
        <w:tc>
          <w:tcPr>
            <w:tcW w:w="256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EB34E5D" w14:textId="77777777" w:rsidR="000502F2" w:rsidRPr="00EF731C" w:rsidRDefault="000502F2" w:rsidP="000502F2">
            <w:pPr>
              <w:spacing w:after="0" w:line="240" w:lineRule="auto"/>
              <w:jc w:val="both"/>
              <w:rPr>
                <w:sz w:val="24"/>
                <w:szCs w:val="24"/>
              </w:rPr>
            </w:pPr>
            <w:r w:rsidRPr="00EF731C">
              <w:rPr>
                <w:sz w:val="24"/>
                <w:szCs w:val="24"/>
              </w:rPr>
              <w:t>Длина, м</w:t>
            </w:r>
          </w:p>
        </w:tc>
        <w:tc>
          <w:tcPr>
            <w:tcW w:w="2347" w:type="dxa"/>
            <w:tcBorders>
              <w:top w:val="single" w:sz="6" w:space="0" w:color="auto"/>
              <w:left w:val="single" w:sz="6" w:space="0" w:color="auto"/>
              <w:bottom w:val="single" w:sz="6" w:space="0" w:color="auto"/>
              <w:right w:val="single" w:sz="6" w:space="0" w:color="auto"/>
            </w:tcBorders>
            <w:vAlign w:val="center"/>
          </w:tcPr>
          <w:p w14:paraId="7FD20BD7" w14:textId="30D7AD99" w:rsidR="000502F2" w:rsidRDefault="004A6F0B" w:rsidP="000502F2">
            <w:pPr>
              <w:spacing w:line="240" w:lineRule="auto"/>
              <w:jc w:val="center"/>
              <w:rPr>
                <w:sz w:val="24"/>
                <w:szCs w:val="24"/>
              </w:rPr>
            </w:pPr>
            <w:r>
              <w:rPr>
                <w:sz w:val="24"/>
                <w:szCs w:val="24"/>
              </w:rPr>
              <w:t>Не менее</w:t>
            </w:r>
            <w:r w:rsidR="000502F2">
              <w:rPr>
                <w:sz w:val="24"/>
                <w:szCs w:val="24"/>
              </w:rPr>
              <w:t xml:space="preserve"> </w:t>
            </w:r>
            <w:r>
              <w:rPr>
                <w:sz w:val="24"/>
                <w:szCs w:val="24"/>
              </w:rPr>
              <w:t>0,25 не более</w:t>
            </w:r>
            <w:r w:rsidR="000502F2">
              <w:rPr>
                <w:sz w:val="24"/>
                <w:szCs w:val="24"/>
              </w:rPr>
              <w:t xml:space="preserve"> 0,5</w:t>
            </w:r>
          </w:p>
        </w:tc>
        <w:tc>
          <w:tcPr>
            <w:tcW w:w="2717" w:type="dxa"/>
            <w:vMerge w:val="restar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14:paraId="381D30F1" w14:textId="77777777" w:rsidR="000502F2" w:rsidRDefault="000502F2" w:rsidP="000502F2">
            <w:pPr>
              <w:spacing w:line="240" w:lineRule="auto"/>
              <w:jc w:val="center"/>
              <w:rPr>
                <w:sz w:val="24"/>
                <w:szCs w:val="24"/>
              </w:rPr>
            </w:pPr>
            <w:r>
              <w:rPr>
                <w:sz w:val="24"/>
                <w:szCs w:val="24"/>
              </w:rPr>
              <w:t>ГОСТ 3243-88 «Дрова. Технические условия»</w:t>
            </w:r>
          </w:p>
        </w:tc>
      </w:tr>
      <w:tr w:rsidR="000502F2" w14:paraId="50DF0DAD" w14:textId="77777777" w:rsidTr="00357057">
        <w:trPr>
          <w:trHeight w:val="569"/>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282FE3F0" w14:textId="77777777" w:rsidR="000502F2" w:rsidRDefault="000502F2" w:rsidP="000502F2">
            <w:pPr>
              <w:spacing w:after="0" w:line="240" w:lineRule="auto"/>
              <w:rPr>
                <w:sz w:val="24"/>
                <w:szCs w:val="24"/>
              </w:rPr>
            </w:pPr>
          </w:p>
        </w:tc>
        <w:tc>
          <w:tcPr>
            <w:tcW w:w="1599" w:type="dxa"/>
            <w:vMerge/>
            <w:tcBorders>
              <w:top w:val="single" w:sz="6" w:space="0" w:color="auto"/>
              <w:left w:val="single" w:sz="6" w:space="0" w:color="auto"/>
              <w:bottom w:val="single" w:sz="6" w:space="0" w:color="auto"/>
              <w:right w:val="single" w:sz="6" w:space="0" w:color="auto"/>
            </w:tcBorders>
            <w:vAlign w:val="center"/>
            <w:hideMark/>
          </w:tcPr>
          <w:p w14:paraId="50483AB0" w14:textId="77777777" w:rsidR="000502F2" w:rsidRDefault="000502F2" w:rsidP="000502F2">
            <w:pPr>
              <w:spacing w:after="0" w:line="240" w:lineRule="auto"/>
              <w:rPr>
                <w:sz w:val="24"/>
                <w:szCs w:val="24"/>
              </w:rPr>
            </w:pPr>
          </w:p>
        </w:tc>
        <w:tc>
          <w:tcPr>
            <w:tcW w:w="256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E005D3B" w14:textId="77777777" w:rsidR="000502F2" w:rsidRPr="00EF731C" w:rsidRDefault="000502F2" w:rsidP="000502F2">
            <w:pPr>
              <w:spacing w:after="0" w:line="240" w:lineRule="auto"/>
              <w:jc w:val="both"/>
              <w:rPr>
                <w:sz w:val="24"/>
                <w:szCs w:val="24"/>
              </w:rPr>
            </w:pPr>
            <w:r w:rsidRPr="00EF731C">
              <w:rPr>
                <w:sz w:val="24"/>
                <w:szCs w:val="24"/>
              </w:rPr>
              <w:t>Толщина, см</w:t>
            </w:r>
          </w:p>
        </w:tc>
        <w:tc>
          <w:tcPr>
            <w:tcW w:w="2347" w:type="dxa"/>
            <w:tcBorders>
              <w:top w:val="single" w:sz="6" w:space="0" w:color="auto"/>
              <w:left w:val="single" w:sz="6" w:space="0" w:color="auto"/>
              <w:bottom w:val="single" w:sz="6" w:space="0" w:color="auto"/>
              <w:right w:val="single" w:sz="6" w:space="0" w:color="auto"/>
            </w:tcBorders>
            <w:vAlign w:val="center"/>
          </w:tcPr>
          <w:p w14:paraId="6F05A4D4" w14:textId="3FC2F46B" w:rsidR="000502F2" w:rsidRDefault="004A6F0B" w:rsidP="000502F2">
            <w:pPr>
              <w:spacing w:line="240" w:lineRule="auto"/>
              <w:jc w:val="center"/>
              <w:rPr>
                <w:sz w:val="24"/>
                <w:szCs w:val="24"/>
              </w:rPr>
            </w:pPr>
            <w:r>
              <w:rPr>
                <w:sz w:val="24"/>
                <w:szCs w:val="24"/>
              </w:rPr>
              <w:t xml:space="preserve">Не менее </w:t>
            </w:r>
            <w:r w:rsidR="000502F2">
              <w:rPr>
                <w:sz w:val="24"/>
                <w:szCs w:val="24"/>
              </w:rPr>
              <w:t>0</w:t>
            </w:r>
            <w:r>
              <w:rPr>
                <w:sz w:val="24"/>
                <w:szCs w:val="24"/>
              </w:rPr>
              <w:t>,17 не более</w:t>
            </w:r>
            <w:r w:rsidR="000502F2">
              <w:rPr>
                <w:sz w:val="24"/>
                <w:szCs w:val="24"/>
              </w:rPr>
              <w:t xml:space="preserve"> 0,8</w:t>
            </w:r>
          </w:p>
        </w:tc>
        <w:tc>
          <w:tcPr>
            <w:tcW w:w="2717" w:type="dxa"/>
            <w:vMerge/>
            <w:tcBorders>
              <w:top w:val="single" w:sz="6" w:space="0" w:color="auto"/>
              <w:left w:val="single" w:sz="6" w:space="0" w:color="auto"/>
              <w:bottom w:val="single" w:sz="6" w:space="0" w:color="auto"/>
              <w:right w:val="single" w:sz="6" w:space="0" w:color="auto"/>
            </w:tcBorders>
            <w:vAlign w:val="center"/>
            <w:hideMark/>
          </w:tcPr>
          <w:p w14:paraId="469157B8" w14:textId="77777777" w:rsidR="000502F2" w:rsidRDefault="000502F2" w:rsidP="000502F2">
            <w:pPr>
              <w:spacing w:after="0" w:line="240" w:lineRule="auto"/>
              <w:rPr>
                <w:sz w:val="24"/>
                <w:szCs w:val="24"/>
              </w:rPr>
            </w:pPr>
          </w:p>
        </w:tc>
      </w:tr>
      <w:tr w:rsidR="000502F2" w14:paraId="304004B1" w14:textId="77777777" w:rsidTr="00357057">
        <w:trPr>
          <w:trHeight w:val="569"/>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181C8BE7" w14:textId="77777777" w:rsidR="000502F2" w:rsidRDefault="000502F2" w:rsidP="000502F2">
            <w:pPr>
              <w:spacing w:after="0" w:line="240" w:lineRule="auto"/>
              <w:rPr>
                <w:sz w:val="24"/>
                <w:szCs w:val="24"/>
              </w:rPr>
            </w:pPr>
          </w:p>
        </w:tc>
        <w:tc>
          <w:tcPr>
            <w:tcW w:w="1599" w:type="dxa"/>
            <w:vMerge/>
            <w:tcBorders>
              <w:top w:val="single" w:sz="6" w:space="0" w:color="auto"/>
              <w:left w:val="single" w:sz="6" w:space="0" w:color="auto"/>
              <w:bottom w:val="single" w:sz="6" w:space="0" w:color="auto"/>
              <w:right w:val="single" w:sz="6" w:space="0" w:color="auto"/>
            </w:tcBorders>
            <w:vAlign w:val="center"/>
            <w:hideMark/>
          </w:tcPr>
          <w:p w14:paraId="1A2FDF88" w14:textId="77777777" w:rsidR="000502F2" w:rsidRDefault="000502F2" w:rsidP="000502F2">
            <w:pPr>
              <w:spacing w:after="0" w:line="240" w:lineRule="auto"/>
              <w:rPr>
                <w:sz w:val="24"/>
                <w:szCs w:val="24"/>
              </w:rPr>
            </w:pPr>
          </w:p>
        </w:tc>
        <w:tc>
          <w:tcPr>
            <w:tcW w:w="256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399F2A3D" w14:textId="77777777" w:rsidR="000502F2" w:rsidRPr="00EF731C" w:rsidRDefault="000502F2" w:rsidP="000502F2">
            <w:pPr>
              <w:spacing w:after="0" w:line="240" w:lineRule="auto"/>
              <w:jc w:val="both"/>
              <w:rPr>
                <w:sz w:val="24"/>
                <w:szCs w:val="24"/>
              </w:rPr>
            </w:pPr>
            <w:r w:rsidRPr="00EF731C">
              <w:rPr>
                <w:sz w:val="24"/>
                <w:szCs w:val="24"/>
              </w:rPr>
              <w:t>Ядровая и заболонная гнили, %</w:t>
            </w:r>
          </w:p>
        </w:tc>
        <w:tc>
          <w:tcPr>
            <w:tcW w:w="2347" w:type="dxa"/>
            <w:tcBorders>
              <w:top w:val="single" w:sz="6" w:space="0" w:color="auto"/>
              <w:left w:val="single" w:sz="6" w:space="0" w:color="auto"/>
              <w:bottom w:val="single" w:sz="6" w:space="0" w:color="auto"/>
              <w:right w:val="single" w:sz="6" w:space="0" w:color="auto"/>
            </w:tcBorders>
            <w:vAlign w:val="center"/>
          </w:tcPr>
          <w:p w14:paraId="2A244B17" w14:textId="77777777" w:rsidR="000502F2" w:rsidRDefault="000502F2" w:rsidP="000502F2">
            <w:pPr>
              <w:spacing w:line="240" w:lineRule="auto"/>
              <w:jc w:val="center"/>
              <w:rPr>
                <w:sz w:val="24"/>
                <w:szCs w:val="24"/>
              </w:rPr>
            </w:pPr>
            <w:r>
              <w:rPr>
                <w:sz w:val="24"/>
                <w:szCs w:val="24"/>
              </w:rPr>
              <w:t>Не более 65 % площади торца</w:t>
            </w:r>
          </w:p>
        </w:tc>
        <w:tc>
          <w:tcPr>
            <w:tcW w:w="2717" w:type="dxa"/>
            <w:vMerge/>
            <w:tcBorders>
              <w:top w:val="single" w:sz="6" w:space="0" w:color="auto"/>
              <w:left w:val="single" w:sz="6" w:space="0" w:color="auto"/>
              <w:bottom w:val="single" w:sz="6" w:space="0" w:color="auto"/>
              <w:right w:val="single" w:sz="6" w:space="0" w:color="auto"/>
            </w:tcBorders>
            <w:vAlign w:val="center"/>
            <w:hideMark/>
          </w:tcPr>
          <w:p w14:paraId="4D617E88" w14:textId="77777777" w:rsidR="000502F2" w:rsidRDefault="000502F2" w:rsidP="000502F2">
            <w:pPr>
              <w:spacing w:after="0" w:line="240" w:lineRule="auto"/>
              <w:rPr>
                <w:sz w:val="24"/>
                <w:szCs w:val="24"/>
              </w:rPr>
            </w:pPr>
          </w:p>
        </w:tc>
      </w:tr>
      <w:tr w:rsidR="000502F2" w14:paraId="3718B249" w14:textId="77777777" w:rsidTr="00357057">
        <w:trPr>
          <w:trHeight w:val="569"/>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2300D99D" w14:textId="77777777" w:rsidR="000502F2" w:rsidRDefault="000502F2" w:rsidP="000502F2">
            <w:pPr>
              <w:spacing w:after="0" w:line="240" w:lineRule="auto"/>
              <w:rPr>
                <w:sz w:val="24"/>
                <w:szCs w:val="24"/>
              </w:rPr>
            </w:pPr>
          </w:p>
        </w:tc>
        <w:tc>
          <w:tcPr>
            <w:tcW w:w="1599" w:type="dxa"/>
            <w:vMerge/>
            <w:tcBorders>
              <w:top w:val="single" w:sz="6" w:space="0" w:color="auto"/>
              <w:left w:val="single" w:sz="6" w:space="0" w:color="auto"/>
              <w:bottom w:val="single" w:sz="6" w:space="0" w:color="auto"/>
              <w:right w:val="single" w:sz="6" w:space="0" w:color="auto"/>
            </w:tcBorders>
            <w:vAlign w:val="center"/>
            <w:hideMark/>
          </w:tcPr>
          <w:p w14:paraId="72A9114E" w14:textId="77777777" w:rsidR="000502F2" w:rsidRDefault="000502F2" w:rsidP="000502F2">
            <w:pPr>
              <w:spacing w:after="0" w:line="240" w:lineRule="auto"/>
              <w:rPr>
                <w:sz w:val="24"/>
                <w:szCs w:val="24"/>
              </w:rPr>
            </w:pPr>
          </w:p>
        </w:tc>
        <w:tc>
          <w:tcPr>
            <w:tcW w:w="256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5B09E328" w14:textId="77777777" w:rsidR="000502F2" w:rsidRPr="00EF731C" w:rsidRDefault="000502F2" w:rsidP="000502F2">
            <w:pPr>
              <w:spacing w:after="0" w:line="240" w:lineRule="auto"/>
              <w:jc w:val="both"/>
              <w:rPr>
                <w:sz w:val="24"/>
                <w:szCs w:val="24"/>
              </w:rPr>
            </w:pPr>
            <w:r w:rsidRPr="00EF731C">
              <w:rPr>
                <w:sz w:val="24"/>
                <w:szCs w:val="24"/>
              </w:rPr>
              <w:t>Количество дров с гнилью от 30 до 65% площади торца, %</w:t>
            </w:r>
          </w:p>
        </w:tc>
        <w:tc>
          <w:tcPr>
            <w:tcW w:w="2347" w:type="dxa"/>
            <w:tcBorders>
              <w:top w:val="single" w:sz="6" w:space="0" w:color="auto"/>
              <w:left w:val="single" w:sz="6" w:space="0" w:color="auto"/>
              <w:bottom w:val="single" w:sz="6" w:space="0" w:color="auto"/>
              <w:right w:val="single" w:sz="6" w:space="0" w:color="auto"/>
            </w:tcBorders>
            <w:vAlign w:val="center"/>
          </w:tcPr>
          <w:p w14:paraId="255C5F42" w14:textId="77777777" w:rsidR="000502F2" w:rsidRDefault="000502F2" w:rsidP="000502F2">
            <w:pPr>
              <w:spacing w:line="240" w:lineRule="auto"/>
              <w:jc w:val="center"/>
              <w:rPr>
                <w:sz w:val="24"/>
                <w:szCs w:val="24"/>
              </w:rPr>
            </w:pPr>
            <w:r>
              <w:rPr>
                <w:sz w:val="24"/>
                <w:szCs w:val="24"/>
              </w:rPr>
              <w:t>Не более 20 % объема партии</w:t>
            </w:r>
          </w:p>
        </w:tc>
        <w:tc>
          <w:tcPr>
            <w:tcW w:w="2717" w:type="dxa"/>
            <w:vMerge/>
            <w:tcBorders>
              <w:top w:val="single" w:sz="6" w:space="0" w:color="auto"/>
              <w:left w:val="single" w:sz="6" w:space="0" w:color="auto"/>
              <w:bottom w:val="single" w:sz="6" w:space="0" w:color="auto"/>
              <w:right w:val="single" w:sz="6" w:space="0" w:color="auto"/>
            </w:tcBorders>
            <w:vAlign w:val="center"/>
            <w:hideMark/>
          </w:tcPr>
          <w:p w14:paraId="63BF25C4" w14:textId="77777777" w:rsidR="000502F2" w:rsidRDefault="000502F2" w:rsidP="000502F2">
            <w:pPr>
              <w:spacing w:after="0" w:line="240" w:lineRule="auto"/>
              <w:rPr>
                <w:sz w:val="24"/>
                <w:szCs w:val="24"/>
              </w:rPr>
            </w:pPr>
          </w:p>
        </w:tc>
      </w:tr>
      <w:tr w:rsidR="000502F2" w14:paraId="16062450" w14:textId="77777777" w:rsidTr="00357057">
        <w:trPr>
          <w:trHeight w:val="569"/>
        </w:trPr>
        <w:tc>
          <w:tcPr>
            <w:tcW w:w="532" w:type="dxa"/>
            <w:vMerge/>
            <w:tcBorders>
              <w:top w:val="single" w:sz="6" w:space="0" w:color="auto"/>
              <w:left w:val="single" w:sz="6" w:space="0" w:color="auto"/>
              <w:bottom w:val="single" w:sz="6" w:space="0" w:color="auto"/>
              <w:right w:val="single" w:sz="6" w:space="0" w:color="auto"/>
            </w:tcBorders>
            <w:vAlign w:val="center"/>
            <w:hideMark/>
          </w:tcPr>
          <w:p w14:paraId="497C6B71" w14:textId="77777777" w:rsidR="000502F2" w:rsidRDefault="000502F2" w:rsidP="000502F2">
            <w:pPr>
              <w:spacing w:after="0" w:line="240" w:lineRule="auto"/>
              <w:rPr>
                <w:sz w:val="24"/>
                <w:szCs w:val="24"/>
              </w:rPr>
            </w:pPr>
          </w:p>
        </w:tc>
        <w:tc>
          <w:tcPr>
            <w:tcW w:w="1599" w:type="dxa"/>
            <w:vMerge/>
            <w:tcBorders>
              <w:top w:val="single" w:sz="6" w:space="0" w:color="auto"/>
              <w:left w:val="single" w:sz="6" w:space="0" w:color="auto"/>
              <w:bottom w:val="single" w:sz="6" w:space="0" w:color="auto"/>
              <w:right w:val="single" w:sz="6" w:space="0" w:color="auto"/>
            </w:tcBorders>
            <w:vAlign w:val="center"/>
            <w:hideMark/>
          </w:tcPr>
          <w:p w14:paraId="4532AE7C" w14:textId="77777777" w:rsidR="000502F2" w:rsidRDefault="000502F2" w:rsidP="000502F2">
            <w:pPr>
              <w:spacing w:after="0" w:line="240" w:lineRule="auto"/>
              <w:rPr>
                <w:sz w:val="24"/>
                <w:szCs w:val="24"/>
              </w:rPr>
            </w:pPr>
          </w:p>
        </w:tc>
        <w:tc>
          <w:tcPr>
            <w:tcW w:w="256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45C9C1F" w14:textId="77777777" w:rsidR="000502F2" w:rsidRPr="00EF731C" w:rsidRDefault="000502F2" w:rsidP="000502F2">
            <w:pPr>
              <w:spacing w:after="0" w:line="240" w:lineRule="auto"/>
              <w:jc w:val="both"/>
              <w:rPr>
                <w:sz w:val="24"/>
                <w:szCs w:val="24"/>
              </w:rPr>
            </w:pPr>
            <w:r w:rsidRPr="00EF731C">
              <w:rPr>
                <w:sz w:val="24"/>
                <w:szCs w:val="24"/>
              </w:rPr>
              <w:t>Высота сучьев</w:t>
            </w:r>
          </w:p>
        </w:tc>
        <w:tc>
          <w:tcPr>
            <w:tcW w:w="2347" w:type="dxa"/>
            <w:tcBorders>
              <w:top w:val="single" w:sz="6" w:space="0" w:color="auto"/>
              <w:left w:val="single" w:sz="6" w:space="0" w:color="auto"/>
              <w:bottom w:val="single" w:sz="6" w:space="0" w:color="auto"/>
              <w:right w:val="single" w:sz="6" w:space="0" w:color="auto"/>
            </w:tcBorders>
            <w:vAlign w:val="center"/>
          </w:tcPr>
          <w:p w14:paraId="2FDE1945" w14:textId="3F5FCA15" w:rsidR="000502F2" w:rsidRDefault="000502F2" w:rsidP="000502F2">
            <w:pPr>
              <w:spacing w:line="240" w:lineRule="auto"/>
              <w:jc w:val="center"/>
              <w:rPr>
                <w:sz w:val="24"/>
                <w:szCs w:val="24"/>
              </w:rPr>
            </w:pPr>
            <w:r>
              <w:rPr>
                <w:sz w:val="24"/>
                <w:szCs w:val="24"/>
              </w:rPr>
              <w:t>Не более 30</w:t>
            </w:r>
            <w:r w:rsidR="001C7905">
              <w:rPr>
                <w:sz w:val="24"/>
                <w:szCs w:val="24"/>
              </w:rPr>
              <w:t xml:space="preserve"> мм</w:t>
            </w:r>
          </w:p>
        </w:tc>
        <w:tc>
          <w:tcPr>
            <w:tcW w:w="2717" w:type="dxa"/>
            <w:vMerge/>
            <w:tcBorders>
              <w:top w:val="single" w:sz="6" w:space="0" w:color="auto"/>
              <w:left w:val="single" w:sz="6" w:space="0" w:color="auto"/>
              <w:bottom w:val="single" w:sz="6" w:space="0" w:color="auto"/>
              <w:right w:val="single" w:sz="6" w:space="0" w:color="auto"/>
            </w:tcBorders>
            <w:vAlign w:val="center"/>
            <w:hideMark/>
          </w:tcPr>
          <w:p w14:paraId="767C34E5" w14:textId="77777777" w:rsidR="000502F2" w:rsidRDefault="000502F2" w:rsidP="000502F2">
            <w:pPr>
              <w:spacing w:after="0" w:line="240" w:lineRule="auto"/>
              <w:rPr>
                <w:sz w:val="24"/>
                <w:szCs w:val="24"/>
              </w:rPr>
            </w:pPr>
          </w:p>
        </w:tc>
      </w:tr>
    </w:tbl>
    <w:p w14:paraId="04ABD2EE" w14:textId="77777777" w:rsidR="00C52EE3" w:rsidRPr="00633044" w:rsidRDefault="00C52EE3" w:rsidP="00C52EE3">
      <w:pPr>
        <w:spacing w:line="240" w:lineRule="auto"/>
        <w:ind w:firstLine="709"/>
        <w:rPr>
          <w:b/>
          <w:sz w:val="24"/>
          <w:szCs w:val="24"/>
          <w:lang w:val="en-US"/>
        </w:rPr>
      </w:pPr>
    </w:p>
    <w:p w14:paraId="4EC79AF9" w14:textId="77777777" w:rsidR="00357057" w:rsidRDefault="00C52EE3" w:rsidP="00C52EE3">
      <w:pPr>
        <w:widowControl w:val="0"/>
        <w:autoSpaceDE w:val="0"/>
        <w:autoSpaceDN w:val="0"/>
        <w:adjustRightInd w:val="0"/>
        <w:spacing w:line="240" w:lineRule="auto"/>
        <w:ind w:firstLine="709"/>
        <w:jc w:val="both"/>
        <w:rPr>
          <w:sz w:val="24"/>
          <w:szCs w:val="24"/>
        </w:rPr>
      </w:pPr>
      <w:r>
        <w:rPr>
          <w:sz w:val="24"/>
          <w:szCs w:val="24"/>
        </w:rPr>
        <w:t>Поставщик гарантирует соответствие качества Товара нормативным документам, указанным в пункте 3.5 Технического задания.</w:t>
      </w:r>
    </w:p>
    <w:p w14:paraId="5A912A3B" w14:textId="77777777" w:rsidR="00C52EE3" w:rsidRDefault="00C52EE3" w:rsidP="00C52EE3">
      <w:pPr>
        <w:widowControl w:val="0"/>
        <w:autoSpaceDE w:val="0"/>
        <w:autoSpaceDN w:val="0"/>
        <w:adjustRightInd w:val="0"/>
        <w:spacing w:line="240" w:lineRule="auto"/>
        <w:ind w:firstLine="709"/>
        <w:jc w:val="both"/>
        <w:rPr>
          <w:b/>
          <w:sz w:val="24"/>
          <w:szCs w:val="24"/>
        </w:rPr>
      </w:pPr>
      <w:r>
        <w:rPr>
          <w:b/>
          <w:sz w:val="24"/>
          <w:szCs w:val="24"/>
        </w:rPr>
        <w:t>3.4. Комплектность товара</w:t>
      </w:r>
    </w:p>
    <w:p w14:paraId="0E0E093B" w14:textId="77777777" w:rsidR="00C52EE3" w:rsidRDefault="00C52EE3" w:rsidP="00C52EE3">
      <w:pPr>
        <w:widowControl w:val="0"/>
        <w:autoSpaceDE w:val="0"/>
        <w:autoSpaceDN w:val="0"/>
        <w:adjustRightInd w:val="0"/>
        <w:spacing w:line="240" w:lineRule="auto"/>
        <w:ind w:firstLine="709"/>
        <w:jc w:val="both"/>
        <w:rPr>
          <w:sz w:val="24"/>
          <w:szCs w:val="24"/>
        </w:rPr>
      </w:pPr>
      <w:r>
        <w:rPr>
          <w:sz w:val="24"/>
          <w:szCs w:val="24"/>
        </w:rPr>
        <w:t>Не применимо.</w:t>
      </w:r>
    </w:p>
    <w:p w14:paraId="4B84D035" w14:textId="77777777" w:rsidR="00C52EE3" w:rsidRDefault="00C52EE3" w:rsidP="00C52EE3">
      <w:pPr>
        <w:widowControl w:val="0"/>
        <w:autoSpaceDE w:val="0"/>
        <w:autoSpaceDN w:val="0"/>
        <w:adjustRightInd w:val="0"/>
        <w:spacing w:line="240" w:lineRule="auto"/>
        <w:ind w:firstLine="709"/>
        <w:jc w:val="both"/>
        <w:rPr>
          <w:b/>
          <w:sz w:val="24"/>
          <w:szCs w:val="24"/>
        </w:rPr>
      </w:pPr>
      <w:r>
        <w:rPr>
          <w:b/>
          <w:sz w:val="24"/>
          <w:szCs w:val="24"/>
        </w:rPr>
        <w:t>3.5. Нормативные документы, которые устанавливают требования к товару, к поставке товаров (ГОСТ, чертеж, иной нормативный документ).</w:t>
      </w:r>
    </w:p>
    <w:p w14:paraId="41346ECD" w14:textId="77777777" w:rsidR="00C52EE3" w:rsidRDefault="00C52EE3" w:rsidP="00C52EE3">
      <w:pPr>
        <w:widowControl w:val="0"/>
        <w:autoSpaceDE w:val="0"/>
        <w:autoSpaceDN w:val="0"/>
        <w:adjustRightInd w:val="0"/>
        <w:spacing w:line="240" w:lineRule="auto"/>
        <w:ind w:firstLine="709"/>
        <w:jc w:val="both"/>
        <w:rPr>
          <w:sz w:val="24"/>
          <w:szCs w:val="24"/>
        </w:rPr>
      </w:pPr>
      <w:r>
        <w:rPr>
          <w:sz w:val="24"/>
          <w:szCs w:val="24"/>
        </w:rPr>
        <w:t>Требования к потребительским свойствам Товара, условиям его поставки и приёмки установлены в соответствии с требованиями ГОСТ 3243-88 «Дрова. Технические условия».</w:t>
      </w:r>
    </w:p>
    <w:p w14:paraId="138B7762" w14:textId="77777777" w:rsidR="00C52EE3" w:rsidRDefault="00C52EE3" w:rsidP="00C52EE3">
      <w:pPr>
        <w:widowControl w:val="0"/>
        <w:autoSpaceDE w:val="0"/>
        <w:autoSpaceDN w:val="0"/>
        <w:adjustRightInd w:val="0"/>
        <w:spacing w:line="240" w:lineRule="auto"/>
        <w:ind w:firstLine="709"/>
        <w:jc w:val="both"/>
        <w:rPr>
          <w:b/>
          <w:sz w:val="24"/>
          <w:szCs w:val="24"/>
        </w:rPr>
      </w:pPr>
      <w:r>
        <w:rPr>
          <w:b/>
          <w:sz w:val="24"/>
          <w:szCs w:val="24"/>
        </w:rPr>
        <w:t>3.6. Объем гарантий и гарантийный срок</w:t>
      </w:r>
    </w:p>
    <w:p w14:paraId="686F93F6" w14:textId="77777777" w:rsidR="00C52EE3" w:rsidRDefault="00C52EE3" w:rsidP="00C52EE3">
      <w:pPr>
        <w:widowControl w:val="0"/>
        <w:autoSpaceDE w:val="0"/>
        <w:autoSpaceDN w:val="0"/>
        <w:adjustRightInd w:val="0"/>
        <w:spacing w:line="240" w:lineRule="auto"/>
        <w:ind w:firstLine="709"/>
        <w:jc w:val="both"/>
        <w:rPr>
          <w:sz w:val="24"/>
          <w:szCs w:val="24"/>
        </w:rPr>
      </w:pPr>
      <w:r>
        <w:rPr>
          <w:sz w:val="24"/>
          <w:szCs w:val="24"/>
        </w:rPr>
        <w:t xml:space="preserve">Не установлены. </w:t>
      </w:r>
    </w:p>
    <w:p w14:paraId="1B8C2866" w14:textId="77777777" w:rsidR="00C52EE3" w:rsidRDefault="00C52EE3" w:rsidP="00C52EE3">
      <w:pPr>
        <w:widowControl w:val="0"/>
        <w:numPr>
          <w:ilvl w:val="0"/>
          <w:numId w:val="2"/>
        </w:numPr>
        <w:autoSpaceDE w:val="0"/>
        <w:autoSpaceDN w:val="0"/>
        <w:adjustRightInd w:val="0"/>
        <w:spacing w:after="0" w:line="240" w:lineRule="auto"/>
        <w:ind w:firstLine="709"/>
        <w:jc w:val="both"/>
        <w:rPr>
          <w:b/>
          <w:sz w:val="24"/>
          <w:szCs w:val="24"/>
        </w:rPr>
      </w:pPr>
      <w:r>
        <w:rPr>
          <w:b/>
          <w:sz w:val="24"/>
          <w:szCs w:val="24"/>
        </w:rPr>
        <w:t>ТРЕБОВАНИЯ К МАРКИРОВКЕ</w:t>
      </w:r>
    </w:p>
    <w:p w14:paraId="6AF69756" w14:textId="77777777" w:rsidR="00C52EE3" w:rsidRDefault="00C52EE3" w:rsidP="00C52EE3">
      <w:pPr>
        <w:widowControl w:val="0"/>
        <w:autoSpaceDE w:val="0"/>
        <w:autoSpaceDN w:val="0"/>
        <w:adjustRightInd w:val="0"/>
        <w:spacing w:line="240" w:lineRule="auto"/>
        <w:ind w:firstLine="709"/>
        <w:rPr>
          <w:sz w:val="24"/>
          <w:szCs w:val="24"/>
        </w:rPr>
      </w:pPr>
      <w:r>
        <w:rPr>
          <w:sz w:val="24"/>
          <w:szCs w:val="24"/>
        </w:rPr>
        <w:t>Не установлены.</w:t>
      </w:r>
    </w:p>
    <w:p w14:paraId="1118A69F" w14:textId="77777777" w:rsidR="00C52EE3" w:rsidRDefault="00C52EE3" w:rsidP="00C52EE3">
      <w:pPr>
        <w:widowControl w:val="0"/>
        <w:numPr>
          <w:ilvl w:val="0"/>
          <w:numId w:val="2"/>
        </w:numPr>
        <w:autoSpaceDE w:val="0"/>
        <w:autoSpaceDN w:val="0"/>
        <w:adjustRightInd w:val="0"/>
        <w:spacing w:after="0" w:line="240" w:lineRule="auto"/>
        <w:ind w:firstLine="709"/>
        <w:rPr>
          <w:sz w:val="24"/>
          <w:szCs w:val="24"/>
        </w:rPr>
      </w:pPr>
      <w:r>
        <w:rPr>
          <w:b/>
          <w:sz w:val="24"/>
          <w:szCs w:val="24"/>
        </w:rPr>
        <w:t>ТРЕБОВАНИЯ К УПАКОВКЕ</w:t>
      </w:r>
    </w:p>
    <w:p w14:paraId="79BCD649" w14:textId="77777777" w:rsidR="00C52EE3" w:rsidRDefault="00C52EE3" w:rsidP="00C52EE3">
      <w:pPr>
        <w:widowControl w:val="0"/>
        <w:autoSpaceDE w:val="0"/>
        <w:autoSpaceDN w:val="0"/>
        <w:adjustRightInd w:val="0"/>
        <w:spacing w:line="240" w:lineRule="auto"/>
        <w:ind w:firstLine="709"/>
        <w:rPr>
          <w:sz w:val="24"/>
          <w:szCs w:val="24"/>
        </w:rPr>
      </w:pPr>
      <w:r>
        <w:rPr>
          <w:sz w:val="24"/>
          <w:szCs w:val="24"/>
        </w:rPr>
        <w:t>Не установлены. Поставщик вправе поставить Товар в упакованном виде.</w:t>
      </w:r>
    </w:p>
    <w:p w14:paraId="5C759505" w14:textId="77777777" w:rsidR="00C52EE3" w:rsidRPr="00C52EE3" w:rsidRDefault="00C52EE3" w:rsidP="00C52EE3">
      <w:pPr>
        <w:widowControl w:val="0"/>
        <w:numPr>
          <w:ilvl w:val="0"/>
          <w:numId w:val="2"/>
        </w:numPr>
        <w:autoSpaceDE w:val="0"/>
        <w:autoSpaceDN w:val="0"/>
        <w:adjustRightInd w:val="0"/>
        <w:spacing w:after="0" w:line="240" w:lineRule="auto"/>
        <w:ind w:firstLine="709"/>
        <w:rPr>
          <w:b/>
          <w:sz w:val="24"/>
          <w:szCs w:val="24"/>
        </w:rPr>
      </w:pPr>
      <w:r w:rsidRPr="00C52EE3">
        <w:rPr>
          <w:b/>
          <w:sz w:val="24"/>
          <w:szCs w:val="24"/>
        </w:rPr>
        <w:t>СРОК, МЕСТО И УСЛОВИЯ ПОСТАВКИ ТОВАРА</w:t>
      </w:r>
    </w:p>
    <w:p w14:paraId="25E2CD3D" w14:textId="77777777" w:rsidR="00C52EE3" w:rsidRPr="00C52EE3" w:rsidRDefault="00C52EE3" w:rsidP="00C52EE3">
      <w:pPr>
        <w:pStyle w:val="a8"/>
        <w:widowControl w:val="0"/>
        <w:numPr>
          <w:ilvl w:val="1"/>
          <w:numId w:val="2"/>
        </w:numPr>
        <w:tabs>
          <w:tab w:val="left" w:pos="1276"/>
        </w:tabs>
        <w:autoSpaceDE w:val="0"/>
        <w:autoSpaceDN w:val="0"/>
        <w:adjustRightInd w:val="0"/>
        <w:spacing w:after="120"/>
        <w:jc w:val="both"/>
        <w:rPr>
          <w:rFonts w:ascii="Times New Roman" w:hAnsi="Times New Roman" w:cs="Times New Roman"/>
        </w:rPr>
      </w:pPr>
      <w:r w:rsidRPr="00C52EE3">
        <w:rPr>
          <w:rFonts w:ascii="Times New Roman" w:hAnsi="Times New Roman" w:cs="Times New Roman"/>
        </w:rPr>
        <w:t>Срок и место поставки</w:t>
      </w:r>
    </w:p>
    <w:p w14:paraId="08E870A2" w14:textId="77777777" w:rsidR="00C52EE3" w:rsidRPr="00C52EE3" w:rsidRDefault="00C52EE3" w:rsidP="00C52EE3">
      <w:pPr>
        <w:pStyle w:val="a4"/>
        <w:tabs>
          <w:tab w:val="left" w:pos="993"/>
        </w:tabs>
        <w:ind w:firstLine="709"/>
        <w:jc w:val="both"/>
        <w:rPr>
          <w:rFonts w:ascii="Times New Roman" w:hAnsi="Times New Roman" w:cs="Times New Roman"/>
          <w:sz w:val="24"/>
          <w:szCs w:val="24"/>
        </w:rPr>
      </w:pPr>
      <w:r w:rsidRPr="00C52EE3">
        <w:rPr>
          <w:rFonts w:ascii="Times New Roman" w:hAnsi="Times New Roman" w:cs="Times New Roman"/>
          <w:sz w:val="24"/>
          <w:szCs w:val="24"/>
        </w:rPr>
        <w:lastRenderedPageBreak/>
        <w:tab/>
        <w:t xml:space="preserve">Поставка Товара осуществляется Поставщиком в срок не более 10 рабочих дней с даты заключения договора.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551"/>
        <w:gridCol w:w="1419"/>
        <w:gridCol w:w="3119"/>
      </w:tblGrid>
      <w:tr w:rsidR="00C52EE3" w:rsidRPr="00C52EE3" w14:paraId="6052DA1D" w14:textId="77777777" w:rsidTr="005527A3">
        <w:trPr>
          <w:trHeight w:val="725"/>
        </w:trPr>
        <w:tc>
          <w:tcPr>
            <w:tcW w:w="2551" w:type="dxa"/>
            <w:tcBorders>
              <w:top w:val="single" w:sz="4" w:space="0" w:color="auto"/>
              <w:left w:val="single" w:sz="4" w:space="0" w:color="auto"/>
              <w:bottom w:val="single" w:sz="4" w:space="0" w:color="auto"/>
              <w:right w:val="single" w:sz="4" w:space="0" w:color="auto"/>
            </w:tcBorders>
            <w:hideMark/>
          </w:tcPr>
          <w:p w14:paraId="5835B7AA"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Наименование ОП</w:t>
            </w:r>
          </w:p>
        </w:tc>
        <w:tc>
          <w:tcPr>
            <w:tcW w:w="2551" w:type="dxa"/>
            <w:tcBorders>
              <w:top w:val="single" w:sz="4" w:space="0" w:color="auto"/>
              <w:left w:val="single" w:sz="4" w:space="0" w:color="auto"/>
              <w:bottom w:val="single" w:sz="4" w:space="0" w:color="auto"/>
              <w:right w:val="single" w:sz="4" w:space="0" w:color="auto"/>
            </w:tcBorders>
            <w:hideMark/>
          </w:tcPr>
          <w:p w14:paraId="1FD3D32B"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Адрес</w:t>
            </w:r>
          </w:p>
        </w:tc>
        <w:tc>
          <w:tcPr>
            <w:tcW w:w="1419" w:type="dxa"/>
            <w:tcBorders>
              <w:top w:val="single" w:sz="4" w:space="0" w:color="auto"/>
              <w:left w:val="single" w:sz="4" w:space="0" w:color="auto"/>
              <w:bottom w:val="single" w:sz="4" w:space="0" w:color="auto"/>
              <w:right w:val="single" w:sz="4" w:space="0" w:color="auto"/>
            </w:tcBorders>
            <w:hideMark/>
          </w:tcPr>
          <w:p w14:paraId="1C58ED5E"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Количество</w:t>
            </w:r>
          </w:p>
          <w:p w14:paraId="1A96F356"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м³</w:t>
            </w:r>
          </w:p>
        </w:tc>
        <w:tc>
          <w:tcPr>
            <w:tcW w:w="3119" w:type="dxa"/>
            <w:tcBorders>
              <w:top w:val="single" w:sz="4" w:space="0" w:color="auto"/>
              <w:left w:val="single" w:sz="4" w:space="0" w:color="auto"/>
              <w:bottom w:val="single" w:sz="4" w:space="0" w:color="auto"/>
              <w:right w:val="single" w:sz="4" w:space="0" w:color="auto"/>
            </w:tcBorders>
            <w:hideMark/>
          </w:tcPr>
          <w:p w14:paraId="2C01E8F5"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Наименование товара</w:t>
            </w:r>
          </w:p>
        </w:tc>
      </w:tr>
      <w:tr w:rsidR="00C52EE3" w:rsidRPr="00C52EE3" w14:paraId="6AEAA641" w14:textId="77777777" w:rsidTr="005527A3">
        <w:trPr>
          <w:trHeight w:val="207"/>
        </w:trPr>
        <w:tc>
          <w:tcPr>
            <w:tcW w:w="2551" w:type="dxa"/>
            <w:tcBorders>
              <w:top w:val="single" w:sz="4" w:space="0" w:color="auto"/>
              <w:left w:val="single" w:sz="4" w:space="0" w:color="auto"/>
              <w:bottom w:val="single" w:sz="4" w:space="0" w:color="auto"/>
              <w:right w:val="single" w:sz="4" w:space="0" w:color="auto"/>
            </w:tcBorders>
            <w:hideMark/>
          </w:tcPr>
          <w:p w14:paraId="658685F1"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Сухово</w:t>
            </w:r>
          </w:p>
        </w:tc>
        <w:tc>
          <w:tcPr>
            <w:tcW w:w="2551" w:type="dxa"/>
            <w:tcBorders>
              <w:top w:val="single" w:sz="4" w:space="0" w:color="auto"/>
              <w:left w:val="single" w:sz="4" w:space="0" w:color="auto"/>
              <w:bottom w:val="single" w:sz="4" w:space="0" w:color="auto"/>
              <w:right w:val="single" w:sz="4" w:space="0" w:color="auto"/>
            </w:tcBorders>
            <w:hideMark/>
          </w:tcPr>
          <w:p w14:paraId="74CD4E9B"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663774, Тасеевский район, с.Сухово, ул.Советская, д. 64</w:t>
            </w:r>
          </w:p>
        </w:tc>
        <w:tc>
          <w:tcPr>
            <w:tcW w:w="1419" w:type="dxa"/>
            <w:tcBorders>
              <w:top w:val="single" w:sz="4" w:space="0" w:color="auto"/>
              <w:left w:val="single" w:sz="4" w:space="0" w:color="auto"/>
              <w:bottom w:val="single" w:sz="4" w:space="0" w:color="auto"/>
              <w:right w:val="single" w:sz="4" w:space="0" w:color="auto"/>
            </w:tcBorders>
            <w:hideMark/>
          </w:tcPr>
          <w:p w14:paraId="034D8B45"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16,7</w:t>
            </w:r>
          </w:p>
        </w:tc>
        <w:tc>
          <w:tcPr>
            <w:tcW w:w="3119" w:type="dxa"/>
            <w:tcBorders>
              <w:top w:val="single" w:sz="4" w:space="0" w:color="auto"/>
              <w:left w:val="single" w:sz="4" w:space="0" w:color="auto"/>
              <w:bottom w:val="single" w:sz="4" w:space="0" w:color="auto"/>
              <w:right w:val="single" w:sz="4" w:space="0" w:color="auto"/>
            </w:tcBorders>
            <w:hideMark/>
          </w:tcPr>
          <w:p w14:paraId="50E48C64" w14:textId="77777777" w:rsidR="00C52EE3" w:rsidRPr="00C52EE3" w:rsidRDefault="00C52EE3">
            <w:r w:rsidRPr="00C52EE3">
              <w:t>Дрова из прочих и смесей пород деревьев</w:t>
            </w:r>
          </w:p>
        </w:tc>
      </w:tr>
      <w:tr w:rsidR="00C52EE3" w:rsidRPr="00C52EE3" w14:paraId="39ABD361" w14:textId="77777777" w:rsidTr="005527A3">
        <w:trPr>
          <w:trHeight w:val="207"/>
        </w:trPr>
        <w:tc>
          <w:tcPr>
            <w:tcW w:w="2551" w:type="dxa"/>
            <w:tcBorders>
              <w:top w:val="single" w:sz="4" w:space="0" w:color="auto"/>
              <w:left w:val="single" w:sz="4" w:space="0" w:color="auto"/>
              <w:bottom w:val="single" w:sz="4" w:space="0" w:color="auto"/>
              <w:right w:val="single" w:sz="4" w:space="0" w:color="auto"/>
            </w:tcBorders>
            <w:hideMark/>
          </w:tcPr>
          <w:p w14:paraId="46F8F8DC"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Троицк</w:t>
            </w:r>
          </w:p>
        </w:tc>
        <w:tc>
          <w:tcPr>
            <w:tcW w:w="2551" w:type="dxa"/>
            <w:tcBorders>
              <w:top w:val="single" w:sz="4" w:space="0" w:color="auto"/>
              <w:left w:val="single" w:sz="4" w:space="0" w:color="auto"/>
              <w:bottom w:val="single" w:sz="4" w:space="0" w:color="auto"/>
              <w:right w:val="single" w:sz="4" w:space="0" w:color="auto"/>
            </w:tcBorders>
            <w:hideMark/>
          </w:tcPr>
          <w:p w14:paraId="586FE377"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663782, Тасеевский район, с.Троицк, ул.Советская, д. 1, пом. 1</w:t>
            </w:r>
          </w:p>
        </w:tc>
        <w:tc>
          <w:tcPr>
            <w:tcW w:w="1419" w:type="dxa"/>
            <w:tcBorders>
              <w:top w:val="single" w:sz="4" w:space="0" w:color="auto"/>
              <w:left w:val="single" w:sz="4" w:space="0" w:color="auto"/>
              <w:bottom w:val="single" w:sz="4" w:space="0" w:color="auto"/>
              <w:right w:val="single" w:sz="4" w:space="0" w:color="auto"/>
            </w:tcBorders>
            <w:hideMark/>
          </w:tcPr>
          <w:p w14:paraId="57763A60"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14,7</w:t>
            </w:r>
          </w:p>
        </w:tc>
        <w:tc>
          <w:tcPr>
            <w:tcW w:w="3119" w:type="dxa"/>
            <w:tcBorders>
              <w:top w:val="single" w:sz="4" w:space="0" w:color="auto"/>
              <w:left w:val="single" w:sz="4" w:space="0" w:color="auto"/>
              <w:bottom w:val="single" w:sz="4" w:space="0" w:color="auto"/>
              <w:right w:val="single" w:sz="4" w:space="0" w:color="auto"/>
            </w:tcBorders>
            <w:hideMark/>
          </w:tcPr>
          <w:p w14:paraId="6DAA4F29" w14:textId="77777777" w:rsidR="00C52EE3" w:rsidRPr="00C52EE3" w:rsidRDefault="00C52EE3">
            <w:r w:rsidRPr="00C52EE3">
              <w:t>Дрова из прочих и смесей пород деревьев</w:t>
            </w:r>
          </w:p>
        </w:tc>
      </w:tr>
      <w:tr w:rsidR="00C52EE3" w:rsidRPr="00C52EE3" w14:paraId="2A73C0B5" w14:textId="77777777" w:rsidTr="005527A3">
        <w:trPr>
          <w:trHeight w:val="207"/>
        </w:trPr>
        <w:tc>
          <w:tcPr>
            <w:tcW w:w="2551" w:type="dxa"/>
            <w:tcBorders>
              <w:top w:val="single" w:sz="4" w:space="0" w:color="auto"/>
              <w:left w:val="single" w:sz="4" w:space="0" w:color="auto"/>
              <w:bottom w:val="single" w:sz="4" w:space="0" w:color="auto"/>
              <w:right w:val="single" w:sz="4" w:space="0" w:color="auto"/>
            </w:tcBorders>
            <w:hideMark/>
          </w:tcPr>
          <w:p w14:paraId="541128F5"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Курай</w:t>
            </w:r>
          </w:p>
        </w:tc>
        <w:tc>
          <w:tcPr>
            <w:tcW w:w="2551" w:type="dxa"/>
            <w:tcBorders>
              <w:top w:val="single" w:sz="4" w:space="0" w:color="auto"/>
              <w:left w:val="single" w:sz="4" w:space="0" w:color="auto"/>
              <w:bottom w:val="single" w:sz="4" w:space="0" w:color="auto"/>
              <w:right w:val="single" w:sz="4" w:space="0" w:color="auto"/>
            </w:tcBorders>
            <w:hideMark/>
          </w:tcPr>
          <w:p w14:paraId="315D104D"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663711, Дзержинский район, с.Курай, ул.Центральная, д. 61</w:t>
            </w:r>
          </w:p>
        </w:tc>
        <w:tc>
          <w:tcPr>
            <w:tcW w:w="1419" w:type="dxa"/>
            <w:tcBorders>
              <w:top w:val="single" w:sz="4" w:space="0" w:color="auto"/>
              <w:left w:val="single" w:sz="4" w:space="0" w:color="auto"/>
              <w:bottom w:val="single" w:sz="4" w:space="0" w:color="auto"/>
              <w:right w:val="single" w:sz="4" w:space="0" w:color="auto"/>
            </w:tcBorders>
            <w:hideMark/>
          </w:tcPr>
          <w:p w14:paraId="5A4736E2"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7,1</w:t>
            </w:r>
          </w:p>
        </w:tc>
        <w:tc>
          <w:tcPr>
            <w:tcW w:w="3119" w:type="dxa"/>
            <w:tcBorders>
              <w:top w:val="single" w:sz="4" w:space="0" w:color="auto"/>
              <w:left w:val="single" w:sz="4" w:space="0" w:color="auto"/>
              <w:bottom w:val="single" w:sz="4" w:space="0" w:color="auto"/>
              <w:right w:val="single" w:sz="4" w:space="0" w:color="auto"/>
            </w:tcBorders>
            <w:hideMark/>
          </w:tcPr>
          <w:p w14:paraId="79115EEE" w14:textId="77777777" w:rsidR="00C52EE3" w:rsidRPr="00C52EE3" w:rsidRDefault="00C52EE3">
            <w:r w:rsidRPr="00C52EE3">
              <w:t>Дрова из прочих и смесей пород деревьев</w:t>
            </w:r>
          </w:p>
        </w:tc>
      </w:tr>
      <w:tr w:rsidR="00C52EE3" w:rsidRPr="00C52EE3" w14:paraId="058BDDEE" w14:textId="77777777" w:rsidTr="005527A3">
        <w:trPr>
          <w:trHeight w:val="207"/>
        </w:trPr>
        <w:tc>
          <w:tcPr>
            <w:tcW w:w="2551" w:type="dxa"/>
            <w:tcBorders>
              <w:top w:val="single" w:sz="4" w:space="0" w:color="auto"/>
              <w:left w:val="single" w:sz="4" w:space="0" w:color="auto"/>
              <w:bottom w:val="single" w:sz="4" w:space="0" w:color="auto"/>
              <w:right w:val="single" w:sz="4" w:space="0" w:color="auto"/>
            </w:tcBorders>
            <w:hideMark/>
          </w:tcPr>
          <w:p w14:paraId="35B49720"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Михайловка</w:t>
            </w:r>
          </w:p>
        </w:tc>
        <w:tc>
          <w:tcPr>
            <w:tcW w:w="2551" w:type="dxa"/>
            <w:tcBorders>
              <w:top w:val="single" w:sz="4" w:space="0" w:color="auto"/>
              <w:left w:val="single" w:sz="4" w:space="0" w:color="auto"/>
              <w:bottom w:val="single" w:sz="4" w:space="0" w:color="auto"/>
              <w:right w:val="single" w:sz="4" w:space="0" w:color="auto"/>
            </w:tcBorders>
            <w:hideMark/>
          </w:tcPr>
          <w:p w14:paraId="6C168961"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663712, Дзержинский район, с.Михайловка, ул.Центральная, д. 37, пом. 1</w:t>
            </w:r>
          </w:p>
        </w:tc>
        <w:tc>
          <w:tcPr>
            <w:tcW w:w="1419" w:type="dxa"/>
            <w:tcBorders>
              <w:top w:val="single" w:sz="4" w:space="0" w:color="auto"/>
              <w:left w:val="single" w:sz="4" w:space="0" w:color="auto"/>
              <w:bottom w:val="single" w:sz="4" w:space="0" w:color="auto"/>
              <w:right w:val="single" w:sz="4" w:space="0" w:color="auto"/>
            </w:tcBorders>
            <w:hideMark/>
          </w:tcPr>
          <w:p w14:paraId="37A13783"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12,8</w:t>
            </w:r>
          </w:p>
        </w:tc>
        <w:tc>
          <w:tcPr>
            <w:tcW w:w="3119" w:type="dxa"/>
            <w:tcBorders>
              <w:top w:val="single" w:sz="4" w:space="0" w:color="auto"/>
              <w:left w:val="single" w:sz="4" w:space="0" w:color="auto"/>
              <w:bottom w:val="single" w:sz="4" w:space="0" w:color="auto"/>
              <w:right w:val="single" w:sz="4" w:space="0" w:color="auto"/>
            </w:tcBorders>
            <w:hideMark/>
          </w:tcPr>
          <w:p w14:paraId="3EDB7E5F" w14:textId="77777777" w:rsidR="00C52EE3" w:rsidRPr="00C52EE3" w:rsidRDefault="00C52EE3">
            <w:r w:rsidRPr="00C52EE3">
              <w:t>Дрова из прочих и смесей пород деревьев</w:t>
            </w:r>
          </w:p>
        </w:tc>
      </w:tr>
      <w:tr w:rsidR="00C52EE3" w:rsidRPr="00C52EE3" w14:paraId="4538895C" w14:textId="77777777" w:rsidTr="005527A3">
        <w:trPr>
          <w:trHeight w:val="207"/>
        </w:trPr>
        <w:tc>
          <w:tcPr>
            <w:tcW w:w="2551" w:type="dxa"/>
            <w:tcBorders>
              <w:top w:val="single" w:sz="4" w:space="0" w:color="auto"/>
              <w:left w:val="single" w:sz="4" w:space="0" w:color="auto"/>
              <w:bottom w:val="single" w:sz="4" w:space="0" w:color="auto"/>
              <w:right w:val="single" w:sz="4" w:space="0" w:color="auto"/>
            </w:tcBorders>
            <w:hideMark/>
          </w:tcPr>
          <w:p w14:paraId="61CD97A6"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Шеломки</w:t>
            </w:r>
          </w:p>
        </w:tc>
        <w:tc>
          <w:tcPr>
            <w:tcW w:w="2551" w:type="dxa"/>
            <w:tcBorders>
              <w:top w:val="single" w:sz="4" w:space="0" w:color="auto"/>
              <w:left w:val="single" w:sz="4" w:space="0" w:color="auto"/>
              <w:bottom w:val="single" w:sz="4" w:space="0" w:color="auto"/>
              <w:right w:val="single" w:sz="4" w:space="0" w:color="auto"/>
            </w:tcBorders>
            <w:hideMark/>
          </w:tcPr>
          <w:p w14:paraId="273FB13E"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663716, Дзержинский район, с.Шеломки, ул.Подгорная, д. 2</w:t>
            </w:r>
          </w:p>
        </w:tc>
        <w:tc>
          <w:tcPr>
            <w:tcW w:w="1419" w:type="dxa"/>
            <w:tcBorders>
              <w:top w:val="single" w:sz="4" w:space="0" w:color="auto"/>
              <w:left w:val="single" w:sz="4" w:space="0" w:color="auto"/>
              <w:bottom w:val="single" w:sz="4" w:space="0" w:color="auto"/>
              <w:right w:val="single" w:sz="4" w:space="0" w:color="auto"/>
            </w:tcBorders>
            <w:hideMark/>
          </w:tcPr>
          <w:p w14:paraId="517F6D9E"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37,2</w:t>
            </w:r>
          </w:p>
        </w:tc>
        <w:tc>
          <w:tcPr>
            <w:tcW w:w="3119" w:type="dxa"/>
            <w:tcBorders>
              <w:top w:val="single" w:sz="4" w:space="0" w:color="auto"/>
              <w:left w:val="single" w:sz="4" w:space="0" w:color="auto"/>
              <w:bottom w:val="single" w:sz="4" w:space="0" w:color="auto"/>
              <w:right w:val="single" w:sz="4" w:space="0" w:color="auto"/>
            </w:tcBorders>
            <w:hideMark/>
          </w:tcPr>
          <w:p w14:paraId="209D14ED" w14:textId="77777777" w:rsidR="00C52EE3" w:rsidRPr="00C52EE3" w:rsidRDefault="00C52EE3">
            <w:r w:rsidRPr="00C52EE3">
              <w:t>Дрова из прочих и смесей пород деревьев</w:t>
            </w:r>
          </w:p>
        </w:tc>
      </w:tr>
      <w:tr w:rsidR="00C52EE3" w:rsidRPr="00C52EE3" w14:paraId="47D066F4" w14:textId="77777777" w:rsidTr="005527A3">
        <w:trPr>
          <w:trHeight w:val="409"/>
        </w:trPr>
        <w:tc>
          <w:tcPr>
            <w:tcW w:w="2551" w:type="dxa"/>
            <w:tcBorders>
              <w:top w:val="single" w:sz="4" w:space="0" w:color="auto"/>
              <w:left w:val="single" w:sz="4" w:space="0" w:color="auto"/>
              <w:bottom w:val="single" w:sz="4" w:space="0" w:color="auto"/>
              <w:right w:val="single" w:sz="4" w:space="0" w:color="auto"/>
            </w:tcBorders>
            <w:hideMark/>
          </w:tcPr>
          <w:p w14:paraId="24FA7048"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Хандальск</w:t>
            </w:r>
          </w:p>
        </w:tc>
        <w:tc>
          <w:tcPr>
            <w:tcW w:w="2551" w:type="dxa"/>
            <w:tcBorders>
              <w:top w:val="single" w:sz="4" w:space="0" w:color="auto"/>
              <w:left w:val="single" w:sz="4" w:space="0" w:color="auto"/>
              <w:bottom w:val="single" w:sz="4" w:space="0" w:color="auto"/>
              <w:right w:val="single" w:sz="4" w:space="0" w:color="auto"/>
            </w:tcBorders>
            <w:hideMark/>
          </w:tcPr>
          <w:p w14:paraId="36B2362D"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663766, Абанский район, с.Хандальск, ул.Центральная, д. 36</w:t>
            </w:r>
          </w:p>
        </w:tc>
        <w:tc>
          <w:tcPr>
            <w:tcW w:w="1419" w:type="dxa"/>
            <w:tcBorders>
              <w:top w:val="single" w:sz="4" w:space="0" w:color="auto"/>
              <w:left w:val="single" w:sz="4" w:space="0" w:color="auto"/>
              <w:bottom w:val="single" w:sz="4" w:space="0" w:color="auto"/>
              <w:right w:val="single" w:sz="4" w:space="0" w:color="auto"/>
            </w:tcBorders>
            <w:hideMark/>
          </w:tcPr>
          <w:p w14:paraId="6DD522C7"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22,5</w:t>
            </w:r>
          </w:p>
        </w:tc>
        <w:tc>
          <w:tcPr>
            <w:tcW w:w="3119" w:type="dxa"/>
            <w:tcBorders>
              <w:top w:val="single" w:sz="4" w:space="0" w:color="auto"/>
              <w:left w:val="single" w:sz="4" w:space="0" w:color="auto"/>
              <w:bottom w:val="single" w:sz="4" w:space="0" w:color="auto"/>
              <w:right w:val="single" w:sz="4" w:space="0" w:color="auto"/>
            </w:tcBorders>
            <w:hideMark/>
          </w:tcPr>
          <w:p w14:paraId="24A4229B" w14:textId="77777777" w:rsidR="00C52EE3" w:rsidRPr="00C52EE3" w:rsidRDefault="00C52EE3">
            <w:r w:rsidRPr="00C52EE3">
              <w:t>Дрова из прочих и смесей пород деревьев</w:t>
            </w:r>
          </w:p>
        </w:tc>
      </w:tr>
      <w:tr w:rsidR="00C52EE3" w:rsidRPr="00C52EE3" w14:paraId="47B0BF2A" w14:textId="77777777" w:rsidTr="005527A3">
        <w:trPr>
          <w:trHeight w:val="409"/>
        </w:trPr>
        <w:tc>
          <w:tcPr>
            <w:tcW w:w="2551" w:type="dxa"/>
            <w:tcBorders>
              <w:top w:val="single" w:sz="4" w:space="0" w:color="auto"/>
              <w:left w:val="single" w:sz="4" w:space="0" w:color="auto"/>
              <w:bottom w:val="single" w:sz="4" w:space="0" w:color="auto"/>
              <w:right w:val="single" w:sz="4" w:space="0" w:color="auto"/>
            </w:tcBorders>
            <w:hideMark/>
          </w:tcPr>
          <w:p w14:paraId="210A85E5"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Апано-Ключи</w:t>
            </w:r>
          </w:p>
        </w:tc>
        <w:tc>
          <w:tcPr>
            <w:tcW w:w="2551" w:type="dxa"/>
            <w:tcBorders>
              <w:top w:val="single" w:sz="4" w:space="0" w:color="auto"/>
              <w:left w:val="single" w:sz="4" w:space="0" w:color="auto"/>
              <w:bottom w:val="single" w:sz="4" w:space="0" w:color="auto"/>
              <w:right w:val="single" w:sz="4" w:space="0" w:color="auto"/>
            </w:tcBorders>
            <w:hideMark/>
          </w:tcPr>
          <w:p w14:paraId="2BBF6135"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663760, Абанский район, с.Апано-Ключи, ул.Советская, д. 46а, пом. 2</w:t>
            </w:r>
          </w:p>
        </w:tc>
        <w:tc>
          <w:tcPr>
            <w:tcW w:w="1419" w:type="dxa"/>
            <w:tcBorders>
              <w:top w:val="single" w:sz="4" w:space="0" w:color="auto"/>
              <w:left w:val="single" w:sz="4" w:space="0" w:color="auto"/>
              <w:bottom w:val="single" w:sz="4" w:space="0" w:color="auto"/>
              <w:right w:val="single" w:sz="4" w:space="0" w:color="auto"/>
            </w:tcBorders>
            <w:hideMark/>
          </w:tcPr>
          <w:p w14:paraId="6800FEE0"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13,1</w:t>
            </w:r>
          </w:p>
        </w:tc>
        <w:tc>
          <w:tcPr>
            <w:tcW w:w="3119" w:type="dxa"/>
            <w:tcBorders>
              <w:top w:val="single" w:sz="4" w:space="0" w:color="auto"/>
              <w:left w:val="single" w:sz="4" w:space="0" w:color="auto"/>
              <w:bottom w:val="single" w:sz="4" w:space="0" w:color="auto"/>
              <w:right w:val="single" w:sz="4" w:space="0" w:color="auto"/>
            </w:tcBorders>
            <w:hideMark/>
          </w:tcPr>
          <w:p w14:paraId="093EC24D" w14:textId="77777777" w:rsidR="00C52EE3" w:rsidRPr="00C52EE3" w:rsidRDefault="00C52EE3">
            <w:r w:rsidRPr="00C52EE3">
              <w:t>Дрова из прочих и смесей пород деревьев</w:t>
            </w:r>
          </w:p>
        </w:tc>
      </w:tr>
      <w:tr w:rsidR="00C52EE3" w:rsidRPr="00C52EE3" w14:paraId="06FD29D6" w14:textId="77777777" w:rsidTr="005527A3">
        <w:trPr>
          <w:trHeight w:val="409"/>
        </w:trPr>
        <w:tc>
          <w:tcPr>
            <w:tcW w:w="2551" w:type="dxa"/>
            <w:tcBorders>
              <w:top w:val="single" w:sz="4" w:space="0" w:color="auto"/>
              <w:left w:val="single" w:sz="4" w:space="0" w:color="auto"/>
              <w:bottom w:val="single" w:sz="4" w:space="0" w:color="auto"/>
              <w:right w:val="single" w:sz="4" w:space="0" w:color="auto"/>
            </w:tcBorders>
            <w:hideMark/>
          </w:tcPr>
          <w:p w14:paraId="62A29B20"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Долгий Мост</w:t>
            </w:r>
          </w:p>
        </w:tc>
        <w:tc>
          <w:tcPr>
            <w:tcW w:w="2551" w:type="dxa"/>
            <w:tcBorders>
              <w:top w:val="single" w:sz="4" w:space="0" w:color="auto"/>
              <w:left w:val="single" w:sz="4" w:space="0" w:color="auto"/>
              <w:bottom w:val="single" w:sz="4" w:space="0" w:color="auto"/>
              <w:right w:val="single" w:sz="4" w:space="0" w:color="auto"/>
            </w:tcBorders>
            <w:hideMark/>
          </w:tcPr>
          <w:p w14:paraId="132617E8"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663750, Абанский район, с.Долгий Мост, ул.Советская, д. 88</w:t>
            </w:r>
          </w:p>
        </w:tc>
        <w:tc>
          <w:tcPr>
            <w:tcW w:w="1419" w:type="dxa"/>
            <w:tcBorders>
              <w:top w:val="single" w:sz="4" w:space="0" w:color="auto"/>
              <w:left w:val="single" w:sz="4" w:space="0" w:color="auto"/>
              <w:bottom w:val="single" w:sz="4" w:space="0" w:color="auto"/>
              <w:right w:val="single" w:sz="4" w:space="0" w:color="auto"/>
            </w:tcBorders>
            <w:hideMark/>
          </w:tcPr>
          <w:p w14:paraId="376FEDBB"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5,0</w:t>
            </w:r>
          </w:p>
        </w:tc>
        <w:tc>
          <w:tcPr>
            <w:tcW w:w="3119" w:type="dxa"/>
            <w:tcBorders>
              <w:top w:val="single" w:sz="4" w:space="0" w:color="auto"/>
              <w:left w:val="single" w:sz="4" w:space="0" w:color="auto"/>
              <w:bottom w:val="single" w:sz="4" w:space="0" w:color="auto"/>
              <w:right w:val="single" w:sz="4" w:space="0" w:color="auto"/>
            </w:tcBorders>
            <w:hideMark/>
          </w:tcPr>
          <w:p w14:paraId="5BFFFF97" w14:textId="77777777" w:rsidR="00C52EE3" w:rsidRPr="00C52EE3" w:rsidRDefault="00C52EE3">
            <w:r w:rsidRPr="00C52EE3">
              <w:t>Дрова из прочих и смесей пород деревьев</w:t>
            </w:r>
          </w:p>
        </w:tc>
      </w:tr>
      <w:tr w:rsidR="00C52EE3" w:rsidRPr="00C52EE3" w14:paraId="693181A3" w14:textId="77777777" w:rsidTr="005527A3">
        <w:trPr>
          <w:trHeight w:val="409"/>
        </w:trPr>
        <w:tc>
          <w:tcPr>
            <w:tcW w:w="2551" w:type="dxa"/>
            <w:tcBorders>
              <w:top w:val="single" w:sz="4" w:space="0" w:color="auto"/>
              <w:left w:val="single" w:sz="4" w:space="0" w:color="auto"/>
              <w:bottom w:val="single" w:sz="4" w:space="0" w:color="auto"/>
              <w:right w:val="single" w:sz="4" w:space="0" w:color="auto"/>
            </w:tcBorders>
            <w:hideMark/>
          </w:tcPr>
          <w:p w14:paraId="393AB263"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Никольск</w:t>
            </w:r>
          </w:p>
        </w:tc>
        <w:tc>
          <w:tcPr>
            <w:tcW w:w="2551" w:type="dxa"/>
            <w:tcBorders>
              <w:top w:val="single" w:sz="4" w:space="0" w:color="auto"/>
              <w:left w:val="single" w:sz="4" w:space="0" w:color="auto"/>
              <w:bottom w:val="single" w:sz="4" w:space="0" w:color="auto"/>
              <w:right w:val="single" w:sz="4" w:space="0" w:color="auto"/>
            </w:tcBorders>
            <w:hideMark/>
          </w:tcPr>
          <w:p w14:paraId="1BDA49EC"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663749, Абанский район, с.Никольск, ул.Молодежная, д 21, пом. 2</w:t>
            </w:r>
          </w:p>
        </w:tc>
        <w:tc>
          <w:tcPr>
            <w:tcW w:w="1419" w:type="dxa"/>
            <w:tcBorders>
              <w:top w:val="single" w:sz="4" w:space="0" w:color="auto"/>
              <w:left w:val="single" w:sz="4" w:space="0" w:color="auto"/>
              <w:bottom w:val="single" w:sz="4" w:space="0" w:color="auto"/>
              <w:right w:val="single" w:sz="4" w:space="0" w:color="auto"/>
            </w:tcBorders>
            <w:hideMark/>
          </w:tcPr>
          <w:p w14:paraId="2052A0ED"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20</w:t>
            </w:r>
          </w:p>
        </w:tc>
        <w:tc>
          <w:tcPr>
            <w:tcW w:w="3119" w:type="dxa"/>
            <w:tcBorders>
              <w:top w:val="single" w:sz="4" w:space="0" w:color="auto"/>
              <w:left w:val="single" w:sz="4" w:space="0" w:color="auto"/>
              <w:bottom w:val="single" w:sz="4" w:space="0" w:color="auto"/>
              <w:right w:val="single" w:sz="4" w:space="0" w:color="auto"/>
            </w:tcBorders>
            <w:hideMark/>
          </w:tcPr>
          <w:p w14:paraId="1CF474CC" w14:textId="77777777" w:rsidR="00C52EE3" w:rsidRPr="00C52EE3" w:rsidRDefault="00C52EE3">
            <w:r w:rsidRPr="00C52EE3">
              <w:t>Дрова из прочих и смесей пород деревьев</w:t>
            </w:r>
          </w:p>
        </w:tc>
      </w:tr>
      <w:tr w:rsidR="00C52EE3" w:rsidRPr="00C52EE3" w14:paraId="7B939654" w14:textId="77777777" w:rsidTr="005527A3">
        <w:trPr>
          <w:trHeight w:val="409"/>
        </w:trPr>
        <w:tc>
          <w:tcPr>
            <w:tcW w:w="2551" w:type="dxa"/>
            <w:tcBorders>
              <w:top w:val="single" w:sz="4" w:space="0" w:color="auto"/>
              <w:left w:val="single" w:sz="4" w:space="0" w:color="auto"/>
              <w:bottom w:val="single" w:sz="4" w:space="0" w:color="auto"/>
              <w:right w:val="single" w:sz="4" w:space="0" w:color="auto"/>
            </w:tcBorders>
            <w:hideMark/>
          </w:tcPr>
          <w:p w14:paraId="4F632979"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Почет</w:t>
            </w:r>
          </w:p>
        </w:tc>
        <w:tc>
          <w:tcPr>
            <w:tcW w:w="2551" w:type="dxa"/>
            <w:tcBorders>
              <w:top w:val="single" w:sz="4" w:space="0" w:color="auto"/>
              <w:left w:val="single" w:sz="4" w:space="0" w:color="auto"/>
              <w:bottom w:val="single" w:sz="4" w:space="0" w:color="auto"/>
              <w:right w:val="single" w:sz="4" w:space="0" w:color="auto"/>
            </w:tcBorders>
            <w:hideMark/>
          </w:tcPr>
          <w:p w14:paraId="2A3AF507"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663763, Абанский район, с.Почет, ул.40 лет Октября, д. 10</w:t>
            </w:r>
          </w:p>
        </w:tc>
        <w:tc>
          <w:tcPr>
            <w:tcW w:w="1419" w:type="dxa"/>
            <w:tcBorders>
              <w:top w:val="single" w:sz="4" w:space="0" w:color="auto"/>
              <w:left w:val="single" w:sz="4" w:space="0" w:color="auto"/>
              <w:bottom w:val="single" w:sz="4" w:space="0" w:color="auto"/>
              <w:right w:val="single" w:sz="4" w:space="0" w:color="auto"/>
            </w:tcBorders>
            <w:hideMark/>
          </w:tcPr>
          <w:p w14:paraId="32D6E0DD"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24,1</w:t>
            </w:r>
          </w:p>
        </w:tc>
        <w:tc>
          <w:tcPr>
            <w:tcW w:w="3119" w:type="dxa"/>
            <w:tcBorders>
              <w:top w:val="single" w:sz="4" w:space="0" w:color="auto"/>
              <w:left w:val="single" w:sz="4" w:space="0" w:color="auto"/>
              <w:bottom w:val="single" w:sz="4" w:space="0" w:color="auto"/>
              <w:right w:val="single" w:sz="4" w:space="0" w:color="auto"/>
            </w:tcBorders>
            <w:hideMark/>
          </w:tcPr>
          <w:p w14:paraId="787D5786" w14:textId="77777777" w:rsidR="00C52EE3" w:rsidRPr="00C52EE3" w:rsidRDefault="00C52EE3">
            <w:r w:rsidRPr="00C52EE3">
              <w:t>Дрова из прочих и смесей пород деревьев</w:t>
            </w:r>
          </w:p>
        </w:tc>
      </w:tr>
      <w:tr w:rsidR="00C52EE3" w:rsidRPr="00C52EE3" w14:paraId="4832A113" w14:textId="77777777" w:rsidTr="005527A3">
        <w:trPr>
          <w:trHeight w:val="409"/>
        </w:trPr>
        <w:tc>
          <w:tcPr>
            <w:tcW w:w="2551" w:type="dxa"/>
            <w:tcBorders>
              <w:top w:val="single" w:sz="4" w:space="0" w:color="auto"/>
              <w:left w:val="single" w:sz="4" w:space="0" w:color="auto"/>
              <w:bottom w:val="single" w:sz="4" w:space="0" w:color="auto"/>
              <w:right w:val="single" w:sz="4" w:space="0" w:color="auto"/>
            </w:tcBorders>
            <w:hideMark/>
          </w:tcPr>
          <w:p w14:paraId="67FB0F05"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Новопокровка</w:t>
            </w:r>
          </w:p>
        </w:tc>
        <w:tc>
          <w:tcPr>
            <w:tcW w:w="2551" w:type="dxa"/>
            <w:tcBorders>
              <w:top w:val="single" w:sz="4" w:space="0" w:color="auto"/>
              <w:left w:val="single" w:sz="4" w:space="0" w:color="auto"/>
              <w:bottom w:val="single" w:sz="4" w:space="0" w:color="auto"/>
              <w:right w:val="single" w:sz="4" w:space="0" w:color="auto"/>
            </w:tcBorders>
            <w:hideMark/>
          </w:tcPr>
          <w:p w14:paraId="257C326C"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663804, Иланский район, с.Новопокровка, ул.60 лет образования СССР, д. 28, пом. 2</w:t>
            </w:r>
          </w:p>
        </w:tc>
        <w:tc>
          <w:tcPr>
            <w:tcW w:w="1419" w:type="dxa"/>
            <w:tcBorders>
              <w:top w:val="single" w:sz="4" w:space="0" w:color="auto"/>
              <w:left w:val="single" w:sz="4" w:space="0" w:color="auto"/>
              <w:bottom w:val="single" w:sz="4" w:space="0" w:color="auto"/>
              <w:right w:val="single" w:sz="4" w:space="0" w:color="auto"/>
            </w:tcBorders>
            <w:hideMark/>
          </w:tcPr>
          <w:p w14:paraId="28A71986"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5,8</w:t>
            </w:r>
          </w:p>
        </w:tc>
        <w:tc>
          <w:tcPr>
            <w:tcW w:w="3119" w:type="dxa"/>
            <w:tcBorders>
              <w:top w:val="single" w:sz="4" w:space="0" w:color="auto"/>
              <w:left w:val="single" w:sz="4" w:space="0" w:color="auto"/>
              <w:bottom w:val="single" w:sz="4" w:space="0" w:color="auto"/>
              <w:right w:val="single" w:sz="4" w:space="0" w:color="auto"/>
            </w:tcBorders>
            <w:hideMark/>
          </w:tcPr>
          <w:p w14:paraId="2D8AFDAD" w14:textId="77777777" w:rsidR="00C52EE3" w:rsidRPr="00C52EE3" w:rsidRDefault="00C52EE3">
            <w:r w:rsidRPr="00C52EE3">
              <w:t>Дрова из прочих и смесей пород деревьев</w:t>
            </w:r>
          </w:p>
        </w:tc>
      </w:tr>
      <w:tr w:rsidR="00C52EE3" w:rsidRPr="00C52EE3" w14:paraId="610BC40E" w14:textId="77777777" w:rsidTr="005527A3">
        <w:trPr>
          <w:trHeight w:val="403"/>
        </w:trPr>
        <w:tc>
          <w:tcPr>
            <w:tcW w:w="2551" w:type="dxa"/>
            <w:tcBorders>
              <w:top w:val="single" w:sz="4" w:space="0" w:color="auto"/>
              <w:left w:val="single" w:sz="4" w:space="0" w:color="auto"/>
              <w:bottom w:val="single" w:sz="4" w:space="0" w:color="auto"/>
              <w:right w:val="single" w:sz="4" w:space="0" w:color="auto"/>
            </w:tcBorders>
            <w:hideMark/>
          </w:tcPr>
          <w:p w14:paraId="595A3DD4"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Тиличеть</w:t>
            </w:r>
          </w:p>
        </w:tc>
        <w:tc>
          <w:tcPr>
            <w:tcW w:w="2551" w:type="dxa"/>
            <w:tcBorders>
              <w:top w:val="single" w:sz="4" w:space="0" w:color="auto"/>
              <w:left w:val="single" w:sz="4" w:space="0" w:color="auto"/>
              <w:bottom w:val="single" w:sz="4" w:space="0" w:color="auto"/>
              <w:right w:val="single" w:sz="4" w:space="0" w:color="auto"/>
            </w:tcBorders>
            <w:hideMark/>
          </w:tcPr>
          <w:p w14:paraId="7602C561" w14:textId="77777777" w:rsidR="00C52EE3" w:rsidRPr="00C52EE3" w:rsidRDefault="00C52EE3">
            <w:pPr>
              <w:pStyle w:val="a6"/>
              <w:spacing w:line="254" w:lineRule="auto"/>
              <w:jc w:val="left"/>
              <w:rPr>
                <w:rFonts w:ascii="Times New Roman" w:hAnsi="Times New Roman" w:cs="Times New Roman"/>
                <w:sz w:val="22"/>
                <w:szCs w:val="22"/>
              </w:rPr>
            </w:pPr>
            <w:r w:rsidRPr="00C52EE3">
              <w:rPr>
                <w:rFonts w:ascii="Times New Roman" w:hAnsi="Times New Roman" w:cs="Times New Roman"/>
                <w:sz w:val="22"/>
                <w:szCs w:val="22"/>
              </w:rPr>
              <w:t>663862, Нижнеингашский район, п.Тиличеть, ул.Зеленая, д. 2, пом. 1</w:t>
            </w:r>
          </w:p>
        </w:tc>
        <w:tc>
          <w:tcPr>
            <w:tcW w:w="1419" w:type="dxa"/>
            <w:tcBorders>
              <w:top w:val="single" w:sz="4" w:space="0" w:color="auto"/>
              <w:left w:val="single" w:sz="4" w:space="0" w:color="auto"/>
              <w:bottom w:val="single" w:sz="4" w:space="0" w:color="auto"/>
              <w:right w:val="single" w:sz="4" w:space="0" w:color="auto"/>
            </w:tcBorders>
            <w:hideMark/>
          </w:tcPr>
          <w:p w14:paraId="635B127F" w14:textId="77777777" w:rsidR="00C52EE3" w:rsidRPr="00C52EE3" w:rsidRDefault="00C52EE3">
            <w:pPr>
              <w:pStyle w:val="a6"/>
              <w:spacing w:line="254" w:lineRule="auto"/>
              <w:jc w:val="center"/>
              <w:rPr>
                <w:rFonts w:ascii="Times New Roman" w:hAnsi="Times New Roman" w:cs="Times New Roman"/>
                <w:sz w:val="22"/>
                <w:szCs w:val="22"/>
              </w:rPr>
            </w:pPr>
            <w:r w:rsidRPr="00C52EE3">
              <w:rPr>
                <w:rFonts w:ascii="Times New Roman" w:hAnsi="Times New Roman" w:cs="Times New Roman"/>
                <w:sz w:val="22"/>
                <w:szCs w:val="22"/>
              </w:rPr>
              <w:t>11,8</w:t>
            </w:r>
          </w:p>
        </w:tc>
        <w:tc>
          <w:tcPr>
            <w:tcW w:w="3119" w:type="dxa"/>
            <w:tcBorders>
              <w:top w:val="single" w:sz="4" w:space="0" w:color="auto"/>
              <w:left w:val="single" w:sz="4" w:space="0" w:color="auto"/>
              <w:bottom w:val="single" w:sz="4" w:space="0" w:color="auto"/>
              <w:right w:val="single" w:sz="4" w:space="0" w:color="auto"/>
            </w:tcBorders>
            <w:hideMark/>
          </w:tcPr>
          <w:p w14:paraId="37E18082" w14:textId="77777777" w:rsidR="00C52EE3" w:rsidRPr="00C52EE3" w:rsidRDefault="00C52EE3">
            <w:r w:rsidRPr="00C52EE3">
              <w:t>Дрова из прочих и смесей пород деревьев</w:t>
            </w:r>
          </w:p>
        </w:tc>
      </w:tr>
      <w:tr w:rsidR="00C52EE3" w:rsidRPr="00C52EE3" w14:paraId="55A95DFB" w14:textId="77777777" w:rsidTr="005527A3">
        <w:trPr>
          <w:trHeight w:val="403"/>
        </w:trPr>
        <w:tc>
          <w:tcPr>
            <w:tcW w:w="2551" w:type="dxa"/>
            <w:tcBorders>
              <w:top w:val="single" w:sz="4" w:space="0" w:color="auto"/>
              <w:left w:val="single" w:sz="4" w:space="0" w:color="auto"/>
              <w:bottom w:val="single" w:sz="4" w:space="0" w:color="auto"/>
              <w:right w:val="single" w:sz="4" w:space="0" w:color="auto"/>
            </w:tcBorders>
            <w:hideMark/>
          </w:tcPr>
          <w:p w14:paraId="1B6D3C35" w14:textId="2A3FC75B" w:rsidR="00C52EE3" w:rsidRPr="00C52EE3" w:rsidRDefault="005527A3">
            <w:pPr>
              <w:pStyle w:val="a6"/>
              <w:spacing w:line="254" w:lineRule="auto"/>
              <w:jc w:val="center"/>
              <w:rPr>
                <w:rFonts w:ascii="Times New Roman" w:hAnsi="Times New Roman" w:cs="Times New Roman"/>
                <w:sz w:val="22"/>
                <w:szCs w:val="22"/>
              </w:rPr>
            </w:pPr>
            <w:r>
              <w:rPr>
                <w:rFonts w:ascii="Times New Roman" w:hAnsi="Times New Roman" w:cs="Times New Roman"/>
                <w:sz w:val="22"/>
                <w:szCs w:val="22"/>
              </w:rPr>
              <w:t>Самойловка</w:t>
            </w:r>
          </w:p>
        </w:tc>
        <w:tc>
          <w:tcPr>
            <w:tcW w:w="2551" w:type="dxa"/>
            <w:tcBorders>
              <w:top w:val="single" w:sz="4" w:space="0" w:color="auto"/>
              <w:left w:val="single" w:sz="4" w:space="0" w:color="auto"/>
              <w:bottom w:val="single" w:sz="4" w:space="0" w:color="auto"/>
              <w:right w:val="single" w:sz="4" w:space="0" w:color="auto"/>
            </w:tcBorders>
            <w:hideMark/>
          </w:tcPr>
          <w:p w14:paraId="48AB7F0A" w14:textId="10BB10CC" w:rsidR="00C52EE3" w:rsidRPr="00C52EE3" w:rsidRDefault="005527A3">
            <w:pPr>
              <w:pStyle w:val="a6"/>
              <w:spacing w:line="254" w:lineRule="auto"/>
              <w:jc w:val="left"/>
              <w:rPr>
                <w:rFonts w:ascii="Times New Roman" w:hAnsi="Times New Roman" w:cs="Times New Roman"/>
                <w:sz w:val="22"/>
                <w:szCs w:val="22"/>
              </w:rPr>
            </w:pPr>
            <w:r>
              <w:rPr>
                <w:rFonts w:ascii="Times New Roman" w:hAnsi="Times New Roman" w:cs="Times New Roman"/>
                <w:sz w:val="22"/>
                <w:szCs w:val="22"/>
              </w:rPr>
              <w:t>663743, Абанский район, с. Самойловка, ул. Советская, д. 56 «А»</w:t>
            </w:r>
          </w:p>
        </w:tc>
        <w:tc>
          <w:tcPr>
            <w:tcW w:w="1419" w:type="dxa"/>
            <w:tcBorders>
              <w:top w:val="single" w:sz="4" w:space="0" w:color="auto"/>
              <w:left w:val="single" w:sz="4" w:space="0" w:color="auto"/>
              <w:bottom w:val="single" w:sz="4" w:space="0" w:color="auto"/>
              <w:right w:val="single" w:sz="4" w:space="0" w:color="auto"/>
            </w:tcBorders>
            <w:hideMark/>
          </w:tcPr>
          <w:p w14:paraId="76358EE7" w14:textId="0B20B55F" w:rsidR="00C52EE3" w:rsidRPr="00C52EE3" w:rsidRDefault="005527A3">
            <w:pPr>
              <w:pStyle w:val="a6"/>
              <w:spacing w:line="254" w:lineRule="auto"/>
              <w:jc w:val="center"/>
              <w:rPr>
                <w:rFonts w:ascii="Times New Roman" w:hAnsi="Times New Roman" w:cs="Times New Roman"/>
                <w:sz w:val="22"/>
                <w:szCs w:val="22"/>
              </w:rPr>
            </w:pPr>
            <w:r>
              <w:rPr>
                <w:rFonts w:ascii="Times New Roman" w:hAnsi="Times New Roman" w:cs="Times New Roman"/>
                <w:sz w:val="22"/>
                <w:szCs w:val="22"/>
              </w:rPr>
              <w:t>6,0</w:t>
            </w:r>
          </w:p>
        </w:tc>
        <w:tc>
          <w:tcPr>
            <w:tcW w:w="3119" w:type="dxa"/>
            <w:tcBorders>
              <w:top w:val="single" w:sz="4" w:space="0" w:color="auto"/>
              <w:left w:val="single" w:sz="4" w:space="0" w:color="auto"/>
              <w:bottom w:val="single" w:sz="4" w:space="0" w:color="auto"/>
              <w:right w:val="single" w:sz="4" w:space="0" w:color="auto"/>
            </w:tcBorders>
            <w:hideMark/>
          </w:tcPr>
          <w:p w14:paraId="7FB81FD0" w14:textId="77777777" w:rsidR="00C52EE3" w:rsidRPr="00C52EE3" w:rsidRDefault="00C52EE3">
            <w:r w:rsidRPr="00C52EE3">
              <w:t>Дрова из прочих и смесей пород деревьев</w:t>
            </w:r>
          </w:p>
        </w:tc>
      </w:tr>
      <w:tr w:rsidR="00C52EE3" w:rsidRPr="00C52EE3" w14:paraId="52EDBCC8" w14:textId="77777777" w:rsidTr="005527A3">
        <w:trPr>
          <w:trHeight w:val="409"/>
        </w:trPr>
        <w:tc>
          <w:tcPr>
            <w:tcW w:w="2551" w:type="dxa"/>
            <w:tcBorders>
              <w:top w:val="single" w:sz="4" w:space="0" w:color="auto"/>
              <w:left w:val="single" w:sz="4" w:space="0" w:color="auto"/>
              <w:bottom w:val="single" w:sz="4" w:space="0" w:color="auto"/>
              <w:right w:val="single" w:sz="4" w:space="0" w:color="auto"/>
            </w:tcBorders>
            <w:hideMark/>
          </w:tcPr>
          <w:p w14:paraId="5D8743EB" w14:textId="77777777" w:rsidR="00C52EE3" w:rsidRPr="00C52EE3" w:rsidRDefault="00C52EE3"/>
        </w:tc>
        <w:tc>
          <w:tcPr>
            <w:tcW w:w="2551" w:type="dxa"/>
            <w:tcBorders>
              <w:top w:val="single" w:sz="4" w:space="0" w:color="auto"/>
              <w:left w:val="single" w:sz="4" w:space="0" w:color="auto"/>
              <w:bottom w:val="single" w:sz="4" w:space="0" w:color="auto"/>
              <w:right w:val="single" w:sz="4" w:space="0" w:color="auto"/>
            </w:tcBorders>
            <w:hideMark/>
          </w:tcPr>
          <w:p w14:paraId="29457121" w14:textId="77777777" w:rsidR="00C52EE3" w:rsidRPr="00C52EE3" w:rsidRDefault="00C52EE3">
            <w:pPr>
              <w:spacing w:after="0" w:line="240" w:lineRule="auto"/>
              <w:rPr>
                <w:sz w:val="20"/>
                <w:szCs w:val="20"/>
                <w:lang w:eastAsia="ru-RU"/>
              </w:rPr>
            </w:pPr>
          </w:p>
        </w:tc>
        <w:tc>
          <w:tcPr>
            <w:tcW w:w="1419" w:type="dxa"/>
            <w:tcBorders>
              <w:top w:val="single" w:sz="4" w:space="0" w:color="auto"/>
              <w:left w:val="single" w:sz="4" w:space="0" w:color="auto"/>
              <w:bottom w:val="single" w:sz="4" w:space="0" w:color="auto"/>
              <w:right w:val="single" w:sz="4" w:space="0" w:color="auto"/>
            </w:tcBorders>
            <w:hideMark/>
          </w:tcPr>
          <w:p w14:paraId="6811C1E6" w14:textId="53D81518" w:rsidR="00C52EE3" w:rsidRPr="00C52EE3" w:rsidRDefault="005527A3" w:rsidP="005527A3">
            <w:pPr>
              <w:pStyle w:val="a6"/>
              <w:spacing w:line="254" w:lineRule="auto"/>
              <w:jc w:val="center"/>
              <w:rPr>
                <w:rFonts w:ascii="Times New Roman" w:hAnsi="Times New Roman" w:cs="Times New Roman"/>
                <w:sz w:val="22"/>
                <w:szCs w:val="22"/>
                <w:lang w:eastAsia="ru-RU"/>
              </w:rPr>
            </w:pPr>
            <w:r>
              <w:rPr>
                <w:rFonts w:ascii="Times New Roman" w:hAnsi="Times New Roman" w:cs="Times New Roman"/>
                <w:sz w:val="22"/>
                <w:szCs w:val="22"/>
              </w:rPr>
              <w:t>196,80</w:t>
            </w:r>
          </w:p>
        </w:tc>
        <w:tc>
          <w:tcPr>
            <w:tcW w:w="3119" w:type="dxa"/>
            <w:tcBorders>
              <w:top w:val="single" w:sz="4" w:space="0" w:color="auto"/>
              <w:left w:val="single" w:sz="4" w:space="0" w:color="auto"/>
              <w:bottom w:val="single" w:sz="4" w:space="0" w:color="auto"/>
              <w:right w:val="single" w:sz="4" w:space="0" w:color="auto"/>
            </w:tcBorders>
            <w:hideMark/>
          </w:tcPr>
          <w:p w14:paraId="0C487644" w14:textId="77777777" w:rsidR="00C52EE3" w:rsidRPr="00C52EE3" w:rsidRDefault="00C52EE3"/>
        </w:tc>
      </w:tr>
    </w:tbl>
    <w:p w14:paraId="057039B3" w14:textId="77777777" w:rsidR="00C52EE3" w:rsidRPr="00C52EE3" w:rsidRDefault="00C52EE3" w:rsidP="00C52EE3">
      <w:pPr>
        <w:pStyle w:val="a4"/>
        <w:tabs>
          <w:tab w:val="left" w:pos="993"/>
        </w:tabs>
        <w:ind w:firstLine="709"/>
        <w:jc w:val="both"/>
        <w:rPr>
          <w:rFonts w:ascii="Times New Roman" w:hAnsi="Times New Roman" w:cs="Times New Roman"/>
          <w:lang w:eastAsia="ru-RU"/>
        </w:rPr>
      </w:pPr>
    </w:p>
    <w:p w14:paraId="3D6230DD" w14:textId="77777777" w:rsidR="00C52EE3" w:rsidRPr="00C52EE3" w:rsidRDefault="00C52EE3" w:rsidP="00C52EE3">
      <w:pPr>
        <w:pStyle w:val="a8"/>
        <w:widowControl w:val="0"/>
        <w:numPr>
          <w:ilvl w:val="1"/>
          <w:numId w:val="2"/>
        </w:numPr>
        <w:tabs>
          <w:tab w:val="left" w:pos="1276"/>
        </w:tabs>
        <w:autoSpaceDE w:val="0"/>
        <w:autoSpaceDN w:val="0"/>
        <w:adjustRightInd w:val="0"/>
        <w:spacing w:before="120" w:after="120"/>
        <w:jc w:val="center"/>
        <w:rPr>
          <w:rFonts w:ascii="Times New Roman" w:hAnsi="Times New Roman" w:cs="Times New Roman"/>
          <w:b/>
        </w:rPr>
      </w:pPr>
      <w:r w:rsidRPr="00C52EE3">
        <w:rPr>
          <w:rFonts w:ascii="Times New Roman" w:hAnsi="Times New Roman" w:cs="Times New Roman"/>
          <w:b/>
        </w:rPr>
        <w:t>Условия поставки</w:t>
      </w:r>
    </w:p>
    <w:p w14:paraId="7AF967E5" w14:textId="6816A258" w:rsidR="00C52EE3" w:rsidRPr="00C52EE3" w:rsidRDefault="00C52EE3" w:rsidP="00C52EE3">
      <w:pPr>
        <w:widowControl w:val="0"/>
        <w:tabs>
          <w:tab w:val="left" w:pos="1276"/>
        </w:tabs>
        <w:autoSpaceDE w:val="0"/>
        <w:autoSpaceDN w:val="0"/>
        <w:adjustRightInd w:val="0"/>
        <w:spacing w:after="0" w:line="240" w:lineRule="auto"/>
        <w:ind w:firstLine="709"/>
        <w:jc w:val="both"/>
        <w:rPr>
          <w:sz w:val="24"/>
          <w:szCs w:val="24"/>
        </w:rPr>
      </w:pPr>
      <w:r w:rsidRPr="00C52EE3">
        <w:rPr>
          <w:sz w:val="24"/>
          <w:szCs w:val="24"/>
        </w:rPr>
        <w:lastRenderedPageBreak/>
        <w:t>Поставка Товара осуществляется в сроки, определенные п. 6.1 настоящего ТЗ. Поставщ</w:t>
      </w:r>
      <w:r w:rsidR="004A6F0B">
        <w:rPr>
          <w:sz w:val="24"/>
          <w:szCs w:val="24"/>
        </w:rPr>
        <w:t>ик обязан предупредить Покупателя</w:t>
      </w:r>
      <w:r w:rsidRPr="00C52EE3">
        <w:rPr>
          <w:sz w:val="24"/>
          <w:szCs w:val="24"/>
        </w:rPr>
        <w:t xml:space="preserve"> о поставке Товара не менее чем за 3 (три) рабочих дня путем его уведомления по указанным в договоре средствам связи. Без</w:t>
      </w:r>
      <w:r w:rsidR="004A6F0B">
        <w:rPr>
          <w:sz w:val="24"/>
          <w:szCs w:val="24"/>
        </w:rPr>
        <w:t xml:space="preserve"> н</w:t>
      </w:r>
      <w:r w:rsidR="00CF7F36">
        <w:rPr>
          <w:sz w:val="24"/>
          <w:szCs w:val="24"/>
        </w:rPr>
        <w:t>аличия подтверждения Покупателя</w:t>
      </w:r>
      <w:r w:rsidRPr="00C52EE3">
        <w:rPr>
          <w:sz w:val="24"/>
          <w:szCs w:val="24"/>
        </w:rPr>
        <w:t xml:space="preserve"> доставка Товара в указанное Поставщиком время не производится.</w:t>
      </w:r>
    </w:p>
    <w:p w14:paraId="47E6D5E5" w14:textId="458484D9" w:rsidR="00B57E3C" w:rsidRDefault="00254BE0" w:rsidP="00254BE0">
      <w:pPr>
        <w:widowControl w:val="0"/>
        <w:autoSpaceDE w:val="0"/>
        <w:autoSpaceDN w:val="0"/>
        <w:adjustRightInd w:val="0"/>
        <w:spacing w:after="0" w:line="240" w:lineRule="auto"/>
        <w:jc w:val="both"/>
        <w:rPr>
          <w:sz w:val="24"/>
          <w:szCs w:val="24"/>
          <w:lang w:val="x-none" w:eastAsia="x-none"/>
        </w:rPr>
      </w:pPr>
      <w:r>
        <w:rPr>
          <w:sz w:val="24"/>
          <w:szCs w:val="24"/>
        </w:rPr>
        <w:t xml:space="preserve">           Поставка Товара должна осуществляться в рабочие дни </w:t>
      </w:r>
      <w:r w:rsidRPr="00BE3333">
        <w:rPr>
          <w:sz w:val="24"/>
          <w:szCs w:val="24"/>
        </w:rPr>
        <w:t>со вторника по пятницу с 08:00 до 17:00 часов</w:t>
      </w:r>
      <w:r w:rsidRPr="00C52EE3">
        <w:rPr>
          <w:sz w:val="24"/>
          <w:szCs w:val="24"/>
          <w:lang w:val="x-none" w:eastAsia="x-none"/>
        </w:rPr>
        <w:t xml:space="preserve"> </w:t>
      </w:r>
    </w:p>
    <w:p w14:paraId="0A93B068" w14:textId="20A8898B" w:rsidR="00C52EE3" w:rsidRPr="00C52EE3" w:rsidRDefault="00254BE0" w:rsidP="00254BE0">
      <w:pPr>
        <w:widowControl w:val="0"/>
        <w:autoSpaceDE w:val="0"/>
        <w:autoSpaceDN w:val="0"/>
        <w:adjustRightInd w:val="0"/>
        <w:spacing w:after="0" w:line="240" w:lineRule="auto"/>
        <w:jc w:val="both"/>
        <w:rPr>
          <w:sz w:val="24"/>
          <w:szCs w:val="24"/>
          <w:lang w:val="x-none" w:eastAsia="x-none"/>
        </w:rPr>
      </w:pPr>
      <w:r>
        <w:rPr>
          <w:sz w:val="24"/>
          <w:szCs w:val="24"/>
          <w:lang w:eastAsia="x-none"/>
        </w:rPr>
        <w:t xml:space="preserve">          </w:t>
      </w:r>
      <w:r w:rsidR="00C52EE3" w:rsidRPr="00C52EE3">
        <w:rPr>
          <w:sz w:val="24"/>
          <w:szCs w:val="24"/>
          <w:lang w:val="x-none" w:eastAsia="x-none"/>
        </w:rPr>
        <w:t xml:space="preserve">Доставка Товара, включая его погрузку, разгрузку, </w:t>
      </w:r>
      <w:r w:rsidR="00C52EE3" w:rsidRPr="00C52EE3">
        <w:rPr>
          <w:sz w:val="24"/>
          <w:szCs w:val="24"/>
          <w:lang w:eastAsia="x-none"/>
        </w:rPr>
        <w:t>складиров</w:t>
      </w:r>
      <w:r w:rsidR="00DC1931">
        <w:rPr>
          <w:sz w:val="24"/>
          <w:szCs w:val="24"/>
          <w:lang w:eastAsia="x-none"/>
        </w:rPr>
        <w:t>ание в местах хранения Покупателя</w:t>
      </w:r>
      <w:r w:rsidR="00C52EE3" w:rsidRPr="00C52EE3">
        <w:rPr>
          <w:sz w:val="24"/>
          <w:szCs w:val="24"/>
          <w:lang w:eastAsia="x-none"/>
        </w:rPr>
        <w:t xml:space="preserve">, </w:t>
      </w:r>
      <w:r w:rsidR="00C52EE3" w:rsidRPr="00C52EE3">
        <w:rPr>
          <w:sz w:val="24"/>
          <w:szCs w:val="24"/>
          <w:lang w:val="x-none" w:eastAsia="x-none"/>
        </w:rPr>
        <w:t xml:space="preserve">контроль </w:t>
      </w:r>
      <w:r w:rsidR="00C52EE3" w:rsidRPr="00C52EE3">
        <w:rPr>
          <w:sz w:val="24"/>
          <w:szCs w:val="24"/>
          <w:lang w:eastAsia="x-none"/>
        </w:rPr>
        <w:t>объема</w:t>
      </w:r>
      <w:r w:rsidR="00C52EE3" w:rsidRPr="00C52EE3">
        <w:rPr>
          <w:sz w:val="24"/>
          <w:szCs w:val="24"/>
          <w:lang w:val="x-none" w:eastAsia="x-none"/>
        </w:rPr>
        <w:t xml:space="preserve"> отгружаемого </w:t>
      </w:r>
      <w:r w:rsidR="00C52EE3" w:rsidRPr="00C52EE3">
        <w:rPr>
          <w:sz w:val="24"/>
          <w:szCs w:val="24"/>
          <w:lang w:eastAsia="x-none"/>
        </w:rPr>
        <w:t>Товара</w:t>
      </w:r>
      <w:r w:rsidR="00C52EE3" w:rsidRPr="00C52EE3">
        <w:rPr>
          <w:sz w:val="24"/>
          <w:szCs w:val="24"/>
          <w:lang w:val="x-none" w:eastAsia="x-none"/>
        </w:rPr>
        <w:t xml:space="preserve">, производится </w:t>
      </w:r>
      <w:r w:rsidR="00C52EE3" w:rsidRPr="00C52EE3">
        <w:rPr>
          <w:sz w:val="24"/>
          <w:szCs w:val="24"/>
          <w:lang w:eastAsia="x-none"/>
        </w:rPr>
        <w:t>за счет</w:t>
      </w:r>
      <w:r w:rsidR="00C52EE3" w:rsidRPr="00C52EE3">
        <w:rPr>
          <w:sz w:val="24"/>
          <w:szCs w:val="24"/>
          <w:lang w:val="x-none" w:eastAsia="x-none"/>
        </w:rPr>
        <w:t xml:space="preserve"> Поставщика с </w:t>
      </w:r>
      <w:r w:rsidR="00C52EE3" w:rsidRPr="00C52EE3">
        <w:rPr>
          <w:sz w:val="24"/>
          <w:szCs w:val="24"/>
          <w:lang w:eastAsia="x-none"/>
        </w:rPr>
        <w:t>привлечением всех необходимых</w:t>
      </w:r>
      <w:r w:rsidR="00C52EE3" w:rsidRPr="00C52EE3">
        <w:rPr>
          <w:sz w:val="24"/>
          <w:szCs w:val="24"/>
          <w:lang w:val="x-none" w:eastAsia="x-none"/>
        </w:rPr>
        <w:t xml:space="preserve"> механизмов и инструментов Поставщик</w:t>
      </w:r>
      <w:r w:rsidR="00C52EE3" w:rsidRPr="00C52EE3">
        <w:rPr>
          <w:sz w:val="24"/>
          <w:szCs w:val="24"/>
          <w:lang w:eastAsia="x-none"/>
        </w:rPr>
        <w:t>а</w:t>
      </w:r>
      <w:r w:rsidR="00C52EE3" w:rsidRPr="00C52EE3">
        <w:rPr>
          <w:sz w:val="24"/>
          <w:szCs w:val="24"/>
          <w:lang w:val="x-none" w:eastAsia="x-none"/>
        </w:rPr>
        <w:t xml:space="preserve">. Стоимость доставки, разгрузки и погрузки, </w:t>
      </w:r>
      <w:r w:rsidR="00C52EE3" w:rsidRPr="00C52EE3">
        <w:rPr>
          <w:sz w:val="24"/>
          <w:szCs w:val="24"/>
          <w:lang w:eastAsia="x-none"/>
        </w:rPr>
        <w:t xml:space="preserve">складирования, </w:t>
      </w:r>
      <w:r w:rsidR="00C52EE3" w:rsidRPr="00C52EE3">
        <w:rPr>
          <w:sz w:val="24"/>
          <w:szCs w:val="24"/>
          <w:lang w:val="x-none" w:eastAsia="x-none"/>
        </w:rPr>
        <w:t xml:space="preserve">контроля </w:t>
      </w:r>
      <w:r w:rsidR="00C52EE3" w:rsidRPr="00C52EE3">
        <w:rPr>
          <w:sz w:val="24"/>
          <w:szCs w:val="24"/>
          <w:lang w:eastAsia="x-none"/>
        </w:rPr>
        <w:t xml:space="preserve"> объема</w:t>
      </w:r>
      <w:r w:rsidR="00C52EE3" w:rsidRPr="00C52EE3">
        <w:rPr>
          <w:sz w:val="24"/>
          <w:szCs w:val="24"/>
          <w:lang w:val="x-none" w:eastAsia="x-none"/>
        </w:rPr>
        <w:t xml:space="preserve"> Товара включена в стоимость Товара по </w:t>
      </w:r>
      <w:r w:rsidR="00C52EE3" w:rsidRPr="00C52EE3">
        <w:rPr>
          <w:sz w:val="24"/>
          <w:szCs w:val="24"/>
          <w:lang w:eastAsia="x-none"/>
        </w:rPr>
        <w:t>заключенному</w:t>
      </w:r>
      <w:r w:rsidR="00C52EE3" w:rsidRPr="00C52EE3">
        <w:rPr>
          <w:sz w:val="24"/>
          <w:szCs w:val="24"/>
          <w:lang w:val="x-none" w:eastAsia="x-none"/>
        </w:rPr>
        <w:t xml:space="preserve"> </w:t>
      </w:r>
      <w:r w:rsidR="00C52EE3" w:rsidRPr="00C52EE3">
        <w:rPr>
          <w:sz w:val="24"/>
          <w:szCs w:val="24"/>
          <w:lang w:eastAsia="x-none"/>
        </w:rPr>
        <w:t>д</w:t>
      </w:r>
      <w:r w:rsidR="00C52EE3" w:rsidRPr="00C52EE3">
        <w:rPr>
          <w:sz w:val="24"/>
          <w:szCs w:val="24"/>
          <w:lang w:val="x-none" w:eastAsia="x-none"/>
        </w:rPr>
        <w:t>оговору.</w:t>
      </w:r>
    </w:p>
    <w:p w14:paraId="5EE3337C" w14:textId="77777777" w:rsidR="00C52EE3" w:rsidRPr="00C52EE3" w:rsidRDefault="00C52EE3" w:rsidP="00C52EE3">
      <w:pPr>
        <w:widowControl w:val="0"/>
        <w:autoSpaceDE w:val="0"/>
        <w:autoSpaceDN w:val="0"/>
        <w:adjustRightInd w:val="0"/>
        <w:spacing w:after="0" w:line="240" w:lineRule="auto"/>
        <w:jc w:val="both"/>
        <w:rPr>
          <w:sz w:val="24"/>
          <w:szCs w:val="24"/>
          <w:lang w:val="x-none" w:eastAsia="x-none"/>
        </w:rPr>
      </w:pPr>
    </w:p>
    <w:p w14:paraId="4D3B149B" w14:textId="77777777" w:rsidR="00C52EE3" w:rsidRPr="00C52EE3" w:rsidRDefault="00C52EE3" w:rsidP="00C52EE3">
      <w:pPr>
        <w:widowControl w:val="0"/>
        <w:numPr>
          <w:ilvl w:val="0"/>
          <w:numId w:val="2"/>
        </w:numPr>
        <w:autoSpaceDE w:val="0"/>
        <w:autoSpaceDN w:val="0"/>
        <w:adjustRightInd w:val="0"/>
        <w:spacing w:before="240" w:after="120" w:line="240" w:lineRule="auto"/>
        <w:ind w:firstLine="709"/>
        <w:rPr>
          <w:b/>
          <w:sz w:val="24"/>
          <w:szCs w:val="24"/>
        </w:rPr>
      </w:pPr>
      <w:r w:rsidRPr="00C52EE3">
        <w:rPr>
          <w:b/>
          <w:sz w:val="24"/>
          <w:szCs w:val="24"/>
        </w:rPr>
        <w:t>УСЛОВИЯ СДАЧИ И ПРИЕМКИ ТОВАРА</w:t>
      </w:r>
    </w:p>
    <w:p w14:paraId="6E92621C" w14:textId="77777777" w:rsidR="00C52EE3" w:rsidRPr="00C52EE3" w:rsidRDefault="00C52EE3" w:rsidP="00C52EE3">
      <w:pPr>
        <w:widowControl w:val="0"/>
        <w:numPr>
          <w:ilvl w:val="0"/>
          <w:numId w:val="3"/>
        </w:numPr>
        <w:tabs>
          <w:tab w:val="left" w:pos="1276"/>
        </w:tabs>
        <w:autoSpaceDE w:val="0"/>
        <w:autoSpaceDN w:val="0"/>
        <w:adjustRightInd w:val="0"/>
        <w:spacing w:after="120" w:line="240" w:lineRule="auto"/>
        <w:ind w:left="0" w:firstLine="709"/>
        <w:jc w:val="both"/>
        <w:rPr>
          <w:sz w:val="24"/>
          <w:szCs w:val="24"/>
        </w:rPr>
      </w:pPr>
      <w:r w:rsidRPr="00C52EE3">
        <w:rPr>
          <w:b/>
          <w:sz w:val="24"/>
          <w:szCs w:val="24"/>
        </w:rPr>
        <w:t>Порядок сдачи и приемки</w:t>
      </w:r>
    </w:p>
    <w:p w14:paraId="00CACA48" w14:textId="64BFC164" w:rsidR="00C52EE3" w:rsidRDefault="00C52EE3" w:rsidP="00C52EE3">
      <w:pPr>
        <w:widowControl w:val="0"/>
        <w:tabs>
          <w:tab w:val="left" w:pos="1276"/>
        </w:tabs>
        <w:autoSpaceDE w:val="0"/>
        <w:autoSpaceDN w:val="0"/>
        <w:adjustRightInd w:val="0"/>
        <w:spacing w:after="120" w:line="240" w:lineRule="auto"/>
        <w:ind w:left="709"/>
        <w:jc w:val="both"/>
        <w:rPr>
          <w:sz w:val="24"/>
          <w:szCs w:val="24"/>
        </w:rPr>
      </w:pPr>
      <w:r>
        <w:rPr>
          <w:sz w:val="24"/>
          <w:szCs w:val="24"/>
        </w:rPr>
        <w:t xml:space="preserve"> Приемка Товара по количеству и ассортименту произво</w:t>
      </w:r>
      <w:r w:rsidR="00DC1931">
        <w:rPr>
          <w:sz w:val="24"/>
          <w:szCs w:val="24"/>
        </w:rPr>
        <w:t>дится при его вручении Покупателю</w:t>
      </w:r>
      <w:r>
        <w:rPr>
          <w:sz w:val="24"/>
          <w:szCs w:val="24"/>
        </w:rPr>
        <w:t xml:space="preserve"> в соответствии с ГОСТ 3243-88 «Дрова. Технические условия». </w:t>
      </w:r>
    </w:p>
    <w:p w14:paraId="7EBED43D" w14:textId="2EC48DE6" w:rsidR="00C52EE3" w:rsidRDefault="00C52EE3" w:rsidP="00C52EE3">
      <w:pPr>
        <w:widowControl w:val="0"/>
        <w:tabs>
          <w:tab w:val="left" w:pos="1276"/>
        </w:tabs>
        <w:autoSpaceDE w:val="0"/>
        <w:autoSpaceDN w:val="0"/>
        <w:adjustRightInd w:val="0"/>
        <w:spacing w:after="0" w:line="240" w:lineRule="atLeast"/>
        <w:ind w:firstLine="709"/>
        <w:jc w:val="both"/>
        <w:rPr>
          <w:sz w:val="24"/>
          <w:szCs w:val="24"/>
        </w:rPr>
      </w:pPr>
      <w:r>
        <w:rPr>
          <w:sz w:val="24"/>
          <w:szCs w:val="24"/>
        </w:rPr>
        <w:t>Приемка Товара по количеству и ассортименту осуществляется ответственным ра</w:t>
      </w:r>
      <w:r w:rsidR="00DC1931">
        <w:rPr>
          <w:sz w:val="24"/>
          <w:szCs w:val="24"/>
        </w:rPr>
        <w:t>ботником подразделения Покупателя</w:t>
      </w:r>
      <w:r>
        <w:rPr>
          <w:sz w:val="24"/>
          <w:szCs w:val="24"/>
        </w:rPr>
        <w:t>, имеющим соответствующие полномочия на прием Товара, в момент его получения от Поставщика. По результатам приемки Товара по количеству и ассортименту полн</w:t>
      </w:r>
      <w:r w:rsidR="00DC1931">
        <w:rPr>
          <w:sz w:val="24"/>
          <w:szCs w:val="24"/>
        </w:rPr>
        <w:t>омочным представителем Покупателя</w:t>
      </w:r>
      <w:r>
        <w:rPr>
          <w:sz w:val="24"/>
          <w:szCs w:val="24"/>
        </w:rPr>
        <w:t xml:space="preserve"> подписывается товарно-транспортная накладная с обязательным проставлением штампа подразделения Покупателя.</w:t>
      </w:r>
    </w:p>
    <w:p w14:paraId="79E12F2E" w14:textId="4136E8A6" w:rsidR="00C52EE3" w:rsidRDefault="00C52EE3" w:rsidP="00C52EE3">
      <w:pPr>
        <w:widowControl w:val="0"/>
        <w:tabs>
          <w:tab w:val="left" w:pos="1276"/>
        </w:tabs>
        <w:autoSpaceDE w:val="0"/>
        <w:autoSpaceDN w:val="0"/>
        <w:adjustRightInd w:val="0"/>
        <w:spacing w:after="0" w:line="240" w:lineRule="atLeast"/>
        <w:ind w:firstLine="709"/>
        <w:jc w:val="both"/>
        <w:rPr>
          <w:sz w:val="24"/>
          <w:szCs w:val="24"/>
        </w:rPr>
      </w:pPr>
      <w:r>
        <w:rPr>
          <w:sz w:val="24"/>
          <w:szCs w:val="24"/>
        </w:rPr>
        <w:t>Приемка Товара по ка</w:t>
      </w:r>
      <w:r w:rsidR="00DC1931">
        <w:rPr>
          <w:sz w:val="24"/>
          <w:szCs w:val="24"/>
        </w:rPr>
        <w:t>честву осуществляется Покупателем</w:t>
      </w:r>
      <w:r>
        <w:rPr>
          <w:sz w:val="24"/>
          <w:szCs w:val="24"/>
        </w:rPr>
        <w:t xml:space="preserve"> не позднее </w:t>
      </w:r>
      <w:r>
        <w:rPr>
          <w:sz w:val="24"/>
          <w:szCs w:val="24"/>
        </w:rPr>
        <w:br/>
      </w:r>
      <w:r w:rsidR="00911235">
        <w:rPr>
          <w:sz w:val="24"/>
          <w:szCs w:val="24"/>
        </w:rPr>
        <w:t>15 (пятнадцать)</w:t>
      </w:r>
      <w:r>
        <w:rPr>
          <w:sz w:val="24"/>
          <w:szCs w:val="24"/>
        </w:rPr>
        <w:t xml:space="preserve"> рабочих дней с даты поставки Товара. Указанный срок может продлеваться на срок проведения эк</w:t>
      </w:r>
      <w:r w:rsidR="00DC1931">
        <w:rPr>
          <w:sz w:val="24"/>
          <w:szCs w:val="24"/>
        </w:rPr>
        <w:t>спертизы, если Покупателем</w:t>
      </w:r>
      <w:r>
        <w:rPr>
          <w:sz w:val="24"/>
          <w:szCs w:val="24"/>
        </w:rPr>
        <w:t xml:space="preserve"> принято решение о проведении экспертизы Товара.</w:t>
      </w:r>
    </w:p>
    <w:p w14:paraId="4EDBE93A" w14:textId="5C2CA530" w:rsidR="00C52EE3" w:rsidRDefault="00C52EE3" w:rsidP="00C52EE3">
      <w:pPr>
        <w:widowControl w:val="0"/>
        <w:tabs>
          <w:tab w:val="left" w:pos="1276"/>
        </w:tabs>
        <w:autoSpaceDE w:val="0"/>
        <w:autoSpaceDN w:val="0"/>
        <w:adjustRightInd w:val="0"/>
        <w:spacing w:after="0" w:line="240" w:lineRule="atLeast"/>
        <w:ind w:firstLine="709"/>
        <w:jc w:val="both"/>
        <w:rPr>
          <w:sz w:val="24"/>
          <w:szCs w:val="24"/>
        </w:rPr>
      </w:pPr>
      <w:r>
        <w:rPr>
          <w:sz w:val="24"/>
          <w:szCs w:val="24"/>
          <w:lang w:eastAsia="x-none"/>
        </w:rPr>
        <w:t xml:space="preserve">Если Товар поставлен в соответствии с условиями ТЗ </w:t>
      </w:r>
      <w:r>
        <w:rPr>
          <w:sz w:val="24"/>
          <w:szCs w:val="24"/>
          <w:lang w:eastAsia="x-none"/>
        </w:rPr>
        <w:br/>
        <w:t>с предоставлением всех необходимых документов, указанных в п. 7.2 ТЗ, то Сторонами подписывается Закупочный акт не позднее 10 (десяти) рабочих дней</w:t>
      </w:r>
      <w:r>
        <w:rPr>
          <w:sz w:val="24"/>
          <w:szCs w:val="24"/>
        </w:rPr>
        <w:t xml:space="preserve"> со дня окончания приемки, при этом Товар считается переданным П</w:t>
      </w:r>
      <w:r w:rsidR="00DC1931">
        <w:rPr>
          <w:sz w:val="24"/>
          <w:szCs w:val="24"/>
        </w:rPr>
        <w:t>оставщиком и принятым Покупателем</w:t>
      </w:r>
      <w:r>
        <w:rPr>
          <w:sz w:val="24"/>
          <w:szCs w:val="24"/>
        </w:rPr>
        <w:t xml:space="preserve"> по количеству, ассортименту и качеству, указанному в товарной накладной. Право собственност</w:t>
      </w:r>
      <w:r w:rsidR="00DC1931">
        <w:rPr>
          <w:sz w:val="24"/>
          <w:szCs w:val="24"/>
        </w:rPr>
        <w:t>и на Товар переходит к Покупателю при подписании Покупателем</w:t>
      </w:r>
      <w:r>
        <w:rPr>
          <w:sz w:val="24"/>
          <w:szCs w:val="24"/>
        </w:rPr>
        <w:t xml:space="preserve"> Закупочного акта. </w:t>
      </w:r>
      <w:bookmarkStart w:id="0" w:name="_Ref372213207"/>
    </w:p>
    <w:p w14:paraId="658F371A" w14:textId="7C36F91F" w:rsidR="00C52EE3" w:rsidRDefault="00C52EE3" w:rsidP="00C52EE3">
      <w:pPr>
        <w:widowControl w:val="0"/>
        <w:tabs>
          <w:tab w:val="left" w:pos="1276"/>
        </w:tabs>
        <w:autoSpaceDE w:val="0"/>
        <w:autoSpaceDN w:val="0"/>
        <w:adjustRightInd w:val="0"/>
        <w:spacing w:after="0" w:line="240" w:lineRule="atLeast"/>
        <w:ind w:firstLine="709"/>
        <w:jc w:val="both"/>
        <w:rPr>
          <w:sz w:val="24"/>
          <w:szCs w:val="24"/>
        </w:rPr>
      </w:pPr>
      <w:r>
        <w:rPr>
          <w:sz w:val="24"/>
          <w:szCs w:val="24"/>
        </w:rPr>
        <w:t>В случае обнаружения недопоставки Товара, несоответствия Товара спецификации, некачественного Товара, составляется Акт об установленном расхождении по количеству и качеству при приемке товарно-материальных ценностей не позднее 10 (десяти) рабочих дней со дня окончания приемки. Поставщик обязан исполни</w:t>
      </w:r>
      <w:r w:rsidR="00DC1931">
        <w:rPr>
          <w:sz w:val="24"/>
          <w:szCs w:val="24"/>
        </w:rPr>
        <w:t>ть законные требования Покупателя</w:t>
      </w:r>
      <w:r>
        <w:rPr>
          <w:sz w:val="24"/>
          <w:szCs w:val="24"/>
        </w:rPr>
        <w:t xml:space="preserve"> в течение 5 (пяти) рабочих дней с даты получения Акта об установленном расхождении по количеству и качеству при прие</w:t>
      </w:r>
      <w:r w:rsidR="00DC1931">
        <w:rPr>
          <w:sz w:val="24"/>
          <w:szCs w:val="24"/>
        </w:rPr>
        <w:t>мке Товара и претензии Покупателя</w:t>
      </w:r>
      <w:r>
        <w:rPr>
          <w:sz w:val="24"/>
          <w:szCs w:val="24"/>
        </w:rPr>
        <w:t>.</w:t>
      </w:r>
      <w:bookmarkEnd w:id="0"/>
    </w:p>
    <w:p w14:paraId="4241C2E7" w14:textId="77777777" w:rsidR="00C52EE3" w:rsidRDefault="00C52EE3" w:rsidP="00C52EE3">
      <w:pPr>
        <w:widowControl w:val="0"/>
        <w:tabs>
          <w:tab w:val="left" w:pos="1276"/>
        </w:tabs>
        <w:autoSpaceDE w:val="0"/>
        <w:autoSpaceDN w:val="0"/>
        <w:adjustRightInd w:val="0"/>
        <w:spacing w:after="0" w:line="240" w:lineRule="atLeast"/>
        <w:ind w:firstLine="709"/>
        <w:jc w:val="both"/>
        <w:rPr>
          <w:sz w:val="24"/>
          <w:szCs w:val="24"/>
        </w:rPr>
      </w:pPr>
      <w:r>
        <w:rPr>
          <w:sz w:val="24"/>
          <w:szCs w:val="24"/>
        </w:rPr>
        <w:t>Допоставка недостающего или замена несоответствующего Товара оформляется соответствующей товарной накладной.</w:t>
      </w:r>
    </w:p>
    <w:p w14:paraId="6FDEE551" w14:textId="02B817F2" w:rsidR="00C52EE3" w:rsidRDefault="00C52EE3" w:rsidP="00C52EE3">
      <w:pPr>
        <w:widowControl w:val="0"/>
        <w:tabs>
          <w:tab w:val="left" w:pos="1276"/>
        </w:tabs>
        <w:autoSpaceDE w:val="0"/>
        <w:autoSpaceDN w:val="0"/>
        <w:adjustRightInd w:val="0"/>
        <w:spacing w:after="0" w:line="240" w:lineRule="atLeast"/>
        <w:ind w:firstLine="709"/>
        <w:jc w:val="both"/>
        <w:rPr>
          <w:sz w:val="24"/>
          <w:szCs w:val="24"/>
        </w:rPr>
      </w:pPr>
      <w:r>
        <w:rPr>
          <w:sz w:val="24"/>
          <w:szCs w:val="24"/>
        </w:rPr>
        <w:t>Для проверки соответствия качест</w:t>
      </w:r>
      <w:r w:rsidR="00DC1931">
        <w:rPr>
          <w:sz w:val="24"/>
          <w:szCs w:val="24"/>
        </w:rPr>
        <w:t>ва поставляемого Товара Покупатель</w:t>
      </w:r>
      <w:r>
        <w:rPr>
          <w:sz w:val="24"/>
          <w:szCs w:val="24"/>
        </w:rPr>
        <w:t>, совместно с Поставщиком (если Поставщик обеспечил явку своего представителя при приемке Товара), производит отбор проб/образцов поставленного Товара. В случае неприбытия представителя Поставщика для участия в отборе проб/образцо</w:t>
      </w:r>
      <w:r w:rsidR="00DC1931">
        <w:rPr>
          <w:sz w:val="24"/>
          <w:szCs w:val="24"/>
        </w:rPr>
        <w:t>в, отбор производится Покупателем</w:t>
      </w:r>
      <w:r>
        <w:rPr>
          <w:sz w:val="24"/>
          <w:szCs w:val="24"/>
        </w:rPr>
        <w:t xml:space="preserve"> самостоятельно. О</w:t>
      </w:r>
      <w:r w:rsidR="00DC1931">
        <w:rPr>
          <w:sz w:val="24"/>
          <w:szCs w:val="24"/>
        </w:rPr>
        <w:t>тобранные пробы/образцы Покупатель</w:t>
      </w:r>
      <w:r>
        <w:rPr>
          <w:sz w:val="24"/>
          <w:szCs w:val="24"/>
        </w:rPr>
        <w:t xml:space="preserve"> передает в аккредитованную лабораторию/независимому эксперту для получения заключения о соответствии качества поставленного Товара требованиям ТЗ и нормативных документов, указанных в пункте 3.5 ТЗ.</w:t>
      </w:r>
    </w:p>
    <w:p w14:paraId="5510469E" w14:textId="6B5863D6" w:rsidR="00C52EE3" w:rsidRDefault="00C52EE3" w:rsidP="00C52EE3">
      <w:pPr>
        <w:widowControl w:val="0"/>
        <w:tabs>
          <w:tab w:val="left" w:pos="1276"/>
        </w:tabs>
        <w:autoSpaceDE w:val="0"/>
        <w:autoSpaceDN w:val="0"/>
        <w:adjustRightInd w:val="0"/>
        <w:spacing w:after="0" w:line="240" w:lineRule="atLeast"/>
        <w:ind w:firstLine="709"/>
        <w:jc w:val="both"/>
        <w:rPr>
          <w:sz w:val="24"/>
          <w:szCs w:val="24"/>
        </w:rPr>
      </w:pPr>
      <w:r>
        <w:rPr>
          <w:sz w:val="24"/>
          <w:szCs w:val="24"/>
          <w:lang w:eastAsia="x-none"/>
        </w:rPr>
        <w:lastRenderedPageBreak/>
        <w:t>Поставщик признает, что результаты экспертизы качества Товара распространяются на всю партию</w:t>
      </w:r>
      <w:r w:rsidR="00CF7F36">
        <w:rPr>
          <w:sz w:val="24"/>
          <w:szCs w:val="24"/>
          <w:lang w:eastAsia="x-none"/>
        </w:rPr>
        <w:t xml:space="preserve"> Товара, поставленного Покупателю</w:t>
      </w:r>
      <w:r>
        <w:rPr>
          <w:sz w:val="24"/>
          <w:szCs w:val="24"/>
          <w:lang w:eastAsia="x-none"/>
        </w:rPr>
        <w:t>.</w:t>
      </w:r>
    </w:p>
    <w:p w14:paraId="6C71EE57" w14:textId="129B0CC6" w:rsidR="00C52EE3" w:rsidRDefault="00C52EE3" w:rsidP="00C52EE3">
      <w:pPr>
        <w:tabs>
          <w:tab w:val="left" w:pos="284"/>
        </w:tabs>
        <w:autoSpaceDE w:val="0"/>
        <w:autoSpaceDN w:val="0"/>
        <w:adjustRightInd w:val="0"/>
        <w:spacing w:after="0" w:line="240" w:lineRule="auto"/>
        <w:ind w:firstLine="709"/>
        <w:jc w:val="both"/>
        <w:rPr>
          <w:sz w:val="24"/>
          <w:szCs w:val="24"/>
        </w:rPr>
      </w:pPr>
      <w:r>
        <w:rPr>
          <w:sz w:val="24"/>
          <w:szCs w:val="24"/>
        </w:rPr>
        <w:t>Все расходы, связанные с проведением проверки качества Товара, ответственным хранением Товара, разгрузочными и погрузочными работами, возвратом либо переадресовкой Товара, ложатся на Поставщика в случае если будет установлено, что поставленный Товар не соответствует требованиям качества. Если в ходе проведения экспертизы будет установлено, что качество Товара соответствует условиям ТЗ и требованиям документов, указанных в пункте 3.5 ТЗ, то расходы, связанные с прове</w:t>
      </w:r>
      <w:r w:rsidR="00CF7F36">
        <w:rPr>
          <w:sz w:val="24"/>
          <w:szCs w:val="24"/>
        </w:rPr>
        <w:t>дением экспертизы несет Покупатель</w:t>
      </w:r>
      <w:r>
        <w:rPr>
          <w:sz w:val="24"/>
          <w:szCs w:val="24"/>
        </w:rPr>
        <w:t xml:space="preserve">. </w:t>
      </w:r>
    </w:p>
    <w:p w14:paraId="69D182BA" w14:textId="1CC1EF27" w:rsidR="00C52EE3" w:rsidRDefault="00C52EE3" w:rsidP="00C52EE3">
      <w:pPr>
        <w:tabs>
          <w:tab w:val="left" w:pos="284"/>
        </w:tabs>
        <w:autoSpaceDE w:val="0"/>
        <w:autoSpaceDN w:val="0"/>
        <w:adjustRightInd w:val="0"/>
        <w:spacing w:after="0" w:line="240" w:lineRule="auto"/>
        <w:ind w:firstLine="709"/>
        <w:jc w:val="both"/>
        <w:rPr>
          <w:sz w:val="24"/>
          <w:szCs w:val="24"/>
        </w:rPr>
      </w:pPr>
      <w:r>
        <w:rPr>
          <w:sz w:val="24"/>
          <w:szCs w:val="24"/>
        </w:rPr>
        <w:t xml:space="preserve">Возврат некачественного Товара, </w:t>
      </w:r>
      <w:r w:rsidR="00CF7F36">
        <w:rPr>
          <w:sz w:val="24"/>
          <w:szCs w:val="24"/>
        </w:rPr>
        <w:t>который не был принят Покупателем</w:t>
      </w:r>
      <w:r>
        <w:rPr>
          <w:sz w:val="24"/>
          <w:szCs w:val="24"/>
        </w:rPr>
        <w:t>, осуществляется за счет Поставщика. Поставщик обязан вывезти указанный Товар не позднее дня, в течение которого поставляется Товар на замену.</w:t>
      </w:r>
    </w:p>
    <w:p w14:paraId="259114FB" w14:textId="77777777" w:rsidR="00C52EE3" w:rsidRDefault="00C52EE3" w:rsidP="00C52EE3">
      <w:pPr>
        <w:widowControl w:val="0"/>
        <w:numPr>
          <w:ilvl w:val="0"/>
          <w:numId w:val="3"/>
        </w:numPr>
        <w:autoSpaceDE w:val="0"/>
        <w:autoSpaceDN w:val="0"/>
        <w:adjustRightInd w:val="0"/>
        <w:spacing w:before="120" w:after="120" w:line="240" w:lineRule="auto"/>
        <w:ind w:left="0" w:firstLine="709"/>
        <w:jc w:val="both"/>
        <w:rPr>
          <w:sz w:val="24"/>
          <w:szCs w:val="24"/>
        </w:rPr>
      </w:pPr>
      <w:r>
        <w:rPr>
          <w:b/>
          <w:sz w:val="24"/>
          <w:szCs w:val="24"/>
        </w:rPr>
        <w:t>Требования по передаче заказчику технических и иных документов при поставке товаров</w:t>
      </w:r>
    </w:p>
    <w:p w14:paraId="49DE9AE1" w14:textId="77777777" w:rsidR="00C52EE3" w:rsidRDefault="00C52EE3" w:rsidP="00C52EE3">
      <w:pPr>
        <w:widowControl w:val="0"/>
        <w:autoSpaceDE w:val="0"/>
        <w:autoSpaceDN w:val="0"/>
        <w:adjustRightInd w:val="0"/>
        <w:spacing w:after="0" w:line="240" w:lineRule="auto"/>
        <w:ind w:firstLine="709"/>
        <w:jc w:val="both"/>
        <w:rPr>
          <w:sz w:val="24"/>
          <w:szCs w:val="24"/>
        </w:rPr>
      </w:pPr>
      <w:r>
        <w:rPr>
          <w:sz w:val="24"/>
          <w:szCs w:val="24"/>
        </w:rPr>
        <w:t xml:space="preserve">Перечень документов, передаваемых Покупателю: </w:t>
      </w:r>
    </w:p>
    <w:p w14:paraId="7BE87E54" w14:textId="39E35065" w:rsidR="00C52EE3" w:rsidRDefault="00C52EE3" w:rsidP="00C52EE3">
      <w:pPr>
        <w:widowControl w:val="0"/>
        <w:tabs>
          <w:tab w:val="left" w:pos="993"/>
        </w:tabs>
        <w:autoSpaceDE w:val="0"/>
        <w:autoSpaceDN w:val="0"/>
        <w:adjustRightInd w:val="0"/>
        <w:spacing w:after="0" w:line="240" w:lineRule="auto"/>
        <w:ind w:firstLine="709"/>
        <w:jc w:val="both"/>
        <w:rPr>
          <w:sz w:val="24"/>
          <w:szCs w:val="24"/>
        </w:rPr>
      </w:pPr>
      <w:r>
        <w:rPr>
          <w:sz w:val="24"/>
          <w:szCs w:val="24"/>
        </w:rPr>
        <w:t>-</w:t>
      </w:r>
      <w:r>
        <w:rPr>
          <w:sz w:val="24"/>
          <w:szCs w:val="24"/>
        </w:rPr>
        <w:tab/>
        <w:t xml:space="preserve">товарно-транспортная накладная (унифицированная форма № 1-Т), </w:t>
      </w:r>
      <w:r>
        <w:rPr>
          <w:sz w:val="24"/>
          <w:szCs w:val="24"/>
        </w:rPr>
        <w:br/>
        <w:t>по количеству поставок на объекты, в 1-м экземпляре;</w:t>
      </w:r>
    </w:p>
    <w:p w14:paraId="608FF72D" w14:textId="6AD28761" w:rsidR="00B57E3C" w:rsidRDefault="00B57E3C" w:rsidP="00C52EE3">
      <w:pPr>
        <w:widowControl w:val="0"/>
        <w:tabs>
          <w:tab w:val="left" w:pos="993"/>
        </w:tabs>
        <w:autoSpaceDE w:val="0"/>
        <w:autoSpaceDN w:val="0"/>
        <w:adjustRightInd w:val="0"/>
        <w:spacing w:after="0" w:line="240" w:lineRule="auto"/>
        <w:ind w:firstLine="709"/>
        <w:jc w:val="both"/>
        <w:rPr>
          <w:sz w:val="24"/>
          <w:szCs w:val="24"/>
        </w:rPr>
      </w:pPr>
      <w:r w:rsidRPr="00B57E3C">
        <w:rPr>
          <w:sz w:val="24"/>
          <w:szCs w:val="24"/>
        </w:rPr>
        <w:t xml:space="preserve">-    </w:t>
      </w:r>
      <w:r w:rsidRPr="00B57E3C">
        <w:rPr>
          <w:sz w:val="24"/>
          <w:szCs w:val="24"/>
          <w:lang w:eastAsia="ru-RU"/>
        </w:rPr>
        <w:t>товарная накладная по форме № ТОРГ-12 (или УПД)</w:t>
      </w:r>
      <w:r w:rsidRPr="00B57E3C">
        <w:rPr>
          <w:sz w:val="24"/>
          <w:szCs w:val="24"/>
        </w:rPr>
        <w:t>, в 2 (двух) экземплярах на каждую партию Товара</w:t>
      </w:r>
      <w:r w:rsidRPr="00B57E3C">
        <w:rPr>
          <w:sz w:val="24"/>
          <w:szCs w:val="24"/>
          <w:lang w:eastAsia="ru-RU"/>
        </w:rPr>
        <w:t>;</w:t>
      </w:r>
    </w:p>
    <w:p w14:paraId="21435F7E" w14:textId="77777777" w:rsidR="00C52EE3" w:rsidRDefault="00C52EE3" w:rsidP="00C52EE3">
      <w:pPr>
        <w:widowControl w:val="0"/>
        <w:tabs>
          <w:tab w:val="left" w:pos="993"/>
        </w:tabs>
        <w:autoSpaceDE w:val="0"/>
        <w:autoSpaceDN w:val="0"/>
        <w:adjustRightInd w:val="0"/>
        <w:spacing w:after="0" w:line="240" w:lineRule="auto"/>
        <w:ind w:firstLine="709"/>
        <w:jc w:val="both"/>
        <w:rPr>
          <w:sz w:val="24"/>
          <w:szCs w:val="24"/>
        </w:rPr>
      </w:pPr>
      <w:r>
        <w:rPr>
          <w:sz w:val="24"/>
          <w:szCs w:val="24"/>
        </w:rPr>
        <w:t>-</w:t>
      </w:r>
      <w:r>
        <w:rPr>
          <w:sz w:val="24"/>
          <w:szCs w:val="24"/>
        </w:rPr>
        <w:tab/>
        <w:t>Закупочный акт (или УПД) в 2 (двух) экземплярах на каждую партию Товара;</w:t>
      </w:r>
    </w:p>
    <w:p w14:paraId="30B32BBB" w14:textId="77777777" w:rsidR="00C52EE3" w:rsidRDefault="00C52EE3" w:rsidP="00C52EE3">
      <w:pPr>
        <w:widowControl w:val="0"/>
        <w:tabs>
          <w:tab w:val="left" w:pos="567"/>
        </w:tabs>
        <w:autoSpaceDE w:val="0"/>
        <w:autoSpaceDN w:val="0"/>
        <w:adjustRightInd w:val="0"/>
        <w:spacing w:after="0" w:line="240" w:lineRule="auto"/>
        <w:ind w:firstLine="142"/>
        <w:jc w:val="both"/>
        <w:rPr>
          <w:sz w:val="24"/>
          <w:szCs w:val="24"/>
        </w:rPr>
      </w:pPr>
      <w:r>
        <w:rPr>
          <w:sz w:val="24"/>
          <w:szCs w:val="24"/>
        </w:rPr>
        <w:t xml:space="preserve">          - копию декларации о сделке с древесиной, в соответствии со ст.50.5 Лесного кодекса РФ;</w:t>
      </w:r>
    </w:p>
    <w:p w14:paraId="64A17F4C" w14:textId="77777777" w:rsidR="00C52EE3" w:rsidRDefault="00C52EE3" w:rsidP="00C52EE3">
      <w:pPr>
        <w:widowControl w:val="0"/>
        <w:tabs>
          <w:tab w:val="left" w:pos="993"/>
        </w:tabs>
        <w:autoSpaceDE w:val="0"/>
        <w:autoSpaceDN w:val="0"/>
        <w:adjustRightInd w:val="0"/>
        <w:spacing w:after="0" w:line="240" w:lineRule="auto"/>
        <w:ind w:firstLine="142"/>
        <w:jc w:val="both"/>
        <w:rPr>
          <w:sz w:val="24"/>
          <w:szCs w:val="24"/>
        </w:rPr>
      </w:pPr>
      <w:r>
        <w:rPr>
          <w:sz w:val="24"/>
          <w:szCs w:val="24"/>
        </w:rPr>
        <w:t xml:space="preserve">         - </w:t>
      </w:r>
      <w:r>
        <w:rPr>
          <w:sz w:val="24"/>
          <w:szCs w:val="24"/>
          <w:lang w:val="x-none"/>
        </w:rPr>
        <w:t>доку</w:t>
      </w:r>
      <w:r>
        <w:rPr>
          <w:sz w:val="24"/>
          <w:szCs w:val="24"/>
        </w:rPr>
        <w:t>менты</w:t>
      </w:r>
      <w:r>
        <w:rPr>
          <w:sz w:val="24"/>
          <w:szCs w:val="24"/>
          <w:lang w:val="x-none"/>
        </w:rPr>
        <w:t xml:space="preserve">, на основании которых была осуществлена заготовка древесины </w:t>
      </w:r>
      <w:r>
        <w:rPr>
          <w:sz w:val="24"/>
          <w:szCs w:val="24"/>
        </w:rPr>
        <w:t>участником закупки,</w:t>
      </w:r>
      <w:r>
        <w:rPr>
          <w:sz w:val="24"/>
          <w:szCs w:val="24"/>
          <w:lang w:val="x-none"/>
        </w:rPr>
        <w:t xml:space="preserve"> или документ</w:t>
      </w:r>
      <w:r>
        <w:rPr>
          <w:sz w:val="24"/>
          <w:szCs w:val="24"/>
        </w:rPr>
        <w:t>ы</w:t>
      </w:r>
      <w:r>
        <w:rPr>
          <w:sz w:val="24"/>
          <w:szCs w:val="24"/>
          <w:lang w:val="x-none"/>
        </w:rPr>
        <w:t xml:space="preserve">, которые подтверждают правомерность введения древесины </w:t>
      </w:r>
      <w:r>
        <w:rPr>
          <w:sz w:val="24"/>
          <w:szCs w:val="24"/>
        </w:rPr>
        <w:t>участником закупки</w:t>
      </w:r>
      <w:r>
        <w:rPr>
          <w:sz w:val="24"/>
          <w:szCs w:val="24"/>
          <w:lang w:val="x-none"/>
        </w:rPr>
        <w:t xml:space="preserve"> в гражданский оборот</w:t>
      </w:r>
      <w:r>
        <w:rPr>
          <w:sz w:val="24"/>
          <w:szCs w:val="24"/>
        </w:rPr>
        <w:t>:</w:t>
      </w:r>
    </w:p>
    <w:p w14:paraId="229D62B3" w14:textId="77777777" w:rsidR="00C52EE3" w:rsidRDefault="00C52EE3" w:rsidP="00C52EE3">
      <w:pPr>
        <w:widowControl w:val="0"/>
        <w:tabs>
          <w:tab w:val="left" w:pos="993"/>
        </w:tabs>
        <w:autoSpaceDE w:val="0"/>
        <w:autoSpaceDN w:val="0"/>
        <w:adjustRightInd w:val="0"/>
        <w:spacing w:after="0" w:line="240" w:lineRule="auto"/>
        <w:ind w:firstLine="709"/>
        <w:jc w:val="both"/>
        <w:rPr>
          <w:sz w:val="24"/>
          <w:szCs w:val="24"/>
        </w:rPr>
      </w:pPr>
      <w:r>
        <w:rPr>
          <w:sz w:val="24"/>
          <w:szCs w:val="24"/>
          <w:lang w:val="x-none"/>
        </w:rPr>
        <w:tab/>
        <w:t>а) копию договора аренды лесного участка или копию иного документа о предоставлении лесного участка</w:t>
      </w:r>
      <w:r>
        <w:rPr>
          <w:sz w:val="24"/>
          <w:szCs w:val="24"/>
        </w:rPr>
        <w:t>, или</w:t>
      </w:r>
      <w:r>
        <w:rPr>
          <w:sz w:val="24"/>
          <w:szCs w:val="24"/>
          <w:lang w:val="x-none"/>
        </w:rPr>
        <w:t>;</w:t>
      </w:r>
    </w:p>
    <w:p w14:paraId="0AE02993" w14:textId="77777777" w:rsidR="00C52EE3" w:rsidRDefault="00C52EE3" w:rsidP="00C52EE3">
      <w:pPr>
        <w:widowControl w:val="0"/>
        <w:tabs>
          <w:tab w:val="left" w:pos="993"/>
        </w:tabs>
        <w:autoSpaceDE w:val="0"/>
        <w:autoSpaceDN w:val="0"/>
        <w:adjustRightInd w:val="0"/>
        <w:spacing w:after="0" w:line="240" w:lineRule="auto"/>
        <w:ind w:firstLine="709"/>
        <w:jc w:val="both"/>
        <w:rPr>
          <w:sz w:val="24"/>
          <w:szCs w:val="24"/>
        </w:rPr>
      </w:pPr>
      <w:r>
        <w:rPr>
          <w:sz w:val="24"/>
          <w:szCs w:val="24"/>
          <w:lang w:val="x-none"/>
        </w:rPr>
        <w:tab/>
        <w:t>б) копию договора купли-продажи лесных насаждений</w:t>
      </w:r>
      <w:r>
        <w:rPr>
          <w:sz w:val="24"/>
          <w:szCs w:val="24"/>
        </w:rPr>
        <w:t>, или;</w:t>
      </w:r>
    </w:p>
    <w:p w14:paraId="1E7DCC7D" w14:textId="77777777" w:rsidR="00B57E3C" w:rsidRDefault="00C52EE3" w:rsidP="00C52EE3">
      <w:pPr>
        <w:widowControl w:val="0"/>
        <w:tabs>
          <w:tab w:val="left" w:pos="993"/>
        </w:tabs>
        <w:autoSpaceDE w:val="0"/>
        <w:autoSpaceDN w:val="0"/>
        <w:adjustRightInd w:val="0"/>
        <w:spacing w:after="0" w:line="240" w:lineRule="auto"/>
        <w:ind w:firstLine="709"/>
        <w:jc w:val="both"/>
        <w:rPr>
          <w:sz w:val="24"/>
          <w:szCs w:val="24"/>
        </w:rPr>
      </w:pPr>
      <w:r>
        <w:rPr>
          <w:sz w:val="24"/>
          <w:szCs w:val="24"/>
        </w:rPr>
        <w:t xml:space="preserve">     </w:t>
      </w:r>
      <w:r>
        <w:rPr>
          <w:sz w:val="24"/>
          <w:szCs w:val="24"/>
          <w:lang w:val="x-none"/>
        </w:rPr>
        <w:t>в) копию договора, по которому приобретается или отчуждается древесина</w:t>
      </w:r>
      <w:r>
        <w:rPr>
          <w:sz w:val="24"/>
          <w:szCs w:val="24"/>
        </w:rPr>
        <w:t>.</w:t>
      </w:r>
    </w:p>
    <w:p w14:paraId="54A796E3" w14:textId="674AFD2F" w:rsidR="00C52EE3" w:rsidRPr="00B57E3C" w:rsidRDefault="00B57E3C" w:rsidP="00C52EE3">
      <w:pPr>
        <w:widowControl w:val="0"/>
        <w:tabs>
          <w:tab w:val="left" w:pos="993"/>
        </w:tabs>
        <w:autoSpaceDE w:val="0"/>
        <w:autoSpaceDN w:val="0"/>
        <w:adjustRightInd w:val="0"/>
        <w:spacing w:after="0" w:line="240" w:lineRule="auto"/>
        <w:ind w:firstLine="709"/>
        <w:jc w:val="both"/>
        <w:rPr>
          <w:sz w:val="24"/>
          <w:szCs w:val="24"/>
        </w:rPr>
      </w:pPr>
      <w:r w:rsidRPr="00B57E3C">
        <w:rPr>
          <w:sz w:val="24"/>
          <w:szCs w:val="24"/>
          <w:lang w:eastAsia="ru-RU"/>
        </w:rPr>
        <w:t>Поставщик предоставляет Покупателю счет-фактуры в порядке и сроки, установленные законодательством Российской Федерации</w:t>
      </w:r>
      <w:r>
        <w:rPr>
          <w:sz w:val="24"/>
          <w:szCs w:val="24"/>
          <w:lang w:eastAsia="ru-RU"/>
        </w:rPr>
        <w:t>.</w:t>
      </w:r>
      <w:r w:rsidR="00C52EE3" w:rsidRPr="00B57E3C">
        <w:rPr>
          <w:sz w:val="24"/>
          <w:szCs w:val="24"/>
        </w:rPr>
        <w:tab/>
      </w:r>
    </w:p>
    <w:p w14:paraId="3C545BEE" w14:textId="77777777" w:rsidR="00C52EE3" w:rsidRDefault="00C52EE3" w:rsidP="00C52EE3">
      <w:pPr>
        <w:tabs>
          <w:tab w:val="left" w:pos="0"/>
        </w:tabs>
        <w:autoSpaceDE w:val="0"/>
        <w:autoSpaceDN w:val="0"/>
        <w:adjustRightInd w:val="0"/>
        <w:spacing w:line="240" w:lineRule="auto"/>
        <w:ind w:firstLine="709"/>
        <w:jc w:val="both"/>
        <w:rPr>
          <w:sz w:val="24"/>
          <w:szCs w:val="24"/>
        </w:rPr>
      </w:pPr>
      <w:r>
        <w:rPr>
          <w:sz w:val="24"/>
          <w:szCs w:val="24"/>
        </w:rPr>
        <w:t>Вся сопроводительная документация должна быть составлена на русском языке.</w:t>
      </w:r>
    </w:p>
    <w:p w14:paraId="0B578EA8" w14:textId="77777777" w:rsidR="00C52EE3" w:rsidRDefault="00C52EE3" w:rsidP="00C52EE3">
      <w:pPr>
        <w:widowControl w:val="0"/>
        <w:numPr>
          <w:ilvl w:val="0"/>
          <w:numId w:val="2"/>
        </w:numPr>
        <w:autoSpaceDE w:val="0"/>
        <w:autoSpaceDN w:val="0"/>
        <w:adjustRightInd w:val="0"/>
        <w:spacing w:before="240" w:after="120" w:line="240" w:lineRule="auto"/>
        <w:ind w:firstLine="709"/>
        <w:rPr>
          <w:b/>
          <w:sz w:val="24"/>
          <w:szCs w:val="24"/>
        </w:rPr>
      </w:pPr>
      <w:r>
        <w:rPr>
          <w:b/>
          <w:sz w:val="24"/>
          <w:szCs w:val="24"/>
        </w:rPr>
        <w:t>ТРЕБОВАНИЯ К ТРАНСПОРТИРОВКЕ</w:t>
      </w:r>
    </w:p>
    <w:p w14:paraId="39088AAA" w14:textId="77777777" w:rsidR="00C52EE3" w:rsidRPr="00C52EE3" w:rsidRDefault="00C52EE3" w:rsidP="00C52EE3">
      <w:pPr>
        <w:pStyle w:val="1"/>
        <w:widowControl/>
        <w:numPr>
          <w:ilvl w:val="0"/>
          <w:numId w:val="0"/>
        </w:numPr>
        <w:shd w:val="clear" w:color="auto" w:fill="FFFFFF"/>
        <w:tabs>
          <w:tab w:val="left" w:pos="708"/>
        </w:tabs>
        <w:spacing w:before="0" w:after="0" w:line="240" w:lineRule="auto"/>
        <w:ind w:firstLine="709"/>
        <w:rPr>
          <w:rFonts w:ascii="Times New Roman" w:hAnsi="Times New Roman" w:cs="Times New Roman"/>
          <w:b w:val="0"/>
          <w:lang w:val="ru-RU" w:eastAsia="ru-RU"/>
        </w:rPr>
      </w:pPr>
      <w:r w:rsidRPr="00C52EE3">
        <w:rPr>
          <w:rFonts w:ascii="Times New Roman" w:hAnsi="Times New Roman" w:cs="Times New Roman"/>
          <w:b w:val="0"/>
          <w:lang w:val="ru-RU" w:eastAsia="ru-RU"/>
        </w:rPr>
        <w:t>Доставка Товара осуществляется за счет Поставщика. Выбор способа доставки Товара принадлежит Поставщику. Товар транспортируют в соответствии с правилами перевозки грузов, действующими на данном виде транспорта.</w:t>
      </w:r>
    </w:p>
    <w:p w14:paraId="17BC681D" w14:textId="77777777" w:rsidR="00C52EE3" w:rsidRPr="00C52EE3" w:rsidRDefault="00C52EE3" w:rsidP="00C52EE3">
      <w:pPr>
        <w:pStyle w:val="1"/>
        <w:widowControl/>
        <w:numPr>
          <w:ilvl w:val="0"/>
          <w:numId w:val="0"/>
        </w:numPr>
        <w:shd w:val="clear" w:color="auto" w:fill="FFFFFF"/>
        <w:tabs>
          <w:tab w:val="left" w:pos="708"/>
        </w:tabs>
        <w:spacing w:before="0" w:after="0" w:line="240" w:lineRule="auto"/>
        <w:ind w:firstLine="709"/>
        <w:rPr>
          <w:rFonts w:ascii="Times New Roman" w:hAnsi="Times New Roman" w:cs="Times New Roman"/>
          <w:b w:val="0"/>
          <w:lang w:val="ru-RU" w:eastAsia="ru-RU"/>
        </w:rPr>
      </w:pPr>
      <w:r w:rsidRPr="00C52EE3">
        <w:rPr>
          <w:rFonts w:ascii="Times New Roman" w:hAnsi="Times New Roman" w:cs="Times New Roman"/>
          <w:b w:val="0"/>
          <w:lang w:val="ru-RU" w:eastAsia="ru-RU"/>
        </w:rPr>
        <w:t>При транспортировке Товара должны быть обеспечены условия для его сохранности, полностью исключено воздействие вредных факторов.</w:t>
      </w:r>
    </w:p>
    <w:p w14:paraId="31F2D789" w14:textId="77777777" w:rsidR="00C52EE3" w:rsidRPr="00C52EE3" w:rsidRDefault="00C52EE3" w:rsidP="00C52EE3">
      <w:pPr>
        <w:pStyle w:val="1"/>
        <w:widowControl/>
        <w:numPr>
          <w:ilvl w:val="0"/>
          <w:numId w:val="0"/>
        </w:numPr>
        <w:shd w:val="clear" w:color="auto" w:fill="FFFFFF"/>
        <w:tabs>
          <w:tab w:val="left" w:pos="708"/>
        </w:tabs>
        <w:spacing w:before="0" w:after="0" w:line="240" w:lineRule="auto"/>
        <w:ind w:firstLine="709"/>
        <w:rPr>
          <w:rFonts w:ascii="Times New Roman" w:hAnsi="Times New Roman" w:cs="Times New Roman"/>
          <w:b w:val="0"/>
          <w:lang w:val="ru-RU" w:eastAsia="ru-RU"/>
        </w:rPr>
      </w:pPr>
      <w:r w:rsidRPr="00C52EE3">
        <w:rPr>
          <w:rFonts w:ascii="Times New Roman" w:hAnsi="Times New Roman" w:cs="Times New Roman"/>
          <w:b w:val="0"/>
          <w:lang w:val="ru-RU" w:eastAsia="ru-RU"/>
        </w:rPr>
        <w:t>В соответствии со ст. 50.3 Лесного кодекса Российской Федерации при транспортировке Товара обязательно наличие сопроводительного документа, оформленного в установленном порядке.</w:t>
      </w:r>
    </w:p>
    <w:p w14:paraId="4C4362AF" w14:textId="77777777" w:rsidR="00C52EE3" w:rsidRDefault="00C52EE3" w:rsidP="00C52EE3">
      <w:pPr>
        <w:widowControl w:val="0"/>
        <w:numPr>
          <w:ilvl w:val="0"/>
          <w:numId w:val="2"/>
        </w:numPr>
        <w:autoSpaceDE w:val="0"/>
        <w:autoSpaceDN w:val="0"/>
        <w:adjustRightInd w:val="0"/>
        <w:spacing w:before="240" w:after="120" w:line="240" w:lineRule="auto"/>
        <w:ind w:firstLine="709"/>
        <w:rPr>
          <w:b/>
          <w:sz w:val="24"/>
          <w:szCs w:val="24"/>
        </w:rPr>
      </w:pPr>
      <w:r>
        <w:rPr>
          <w:b/>
          <w:sz w:val="24"/>
          <w:szCs w:val="24"/>
        </w:rPr>
        <w:t>ТРЕБОВАНИЯ К ХРАНЕНИЮ</w:t>
      </w:r>
    </w:p>
    <w:p w14:paraId="502DAB17" w14:textId="77777777" w:rsidR="00C52EE3" w:rsidRDefault="00C52EE3" w:rsidP="00C52EE3">
      <w:pPr>
        <w:widowControl w:val="0"/>
        <w:autoSpaceDE w:val="0"/>
        <w:autoSpaceDN w:val="0"/>
        <w:adjustRightInd w:val="0"/>
        <w:spacing w:line="240" w:lineRule="auto"/>
        <w:ind w:firstLine="709"/>
        <w:jc w:val="both"/>
        <w:rPr>
          <w:sz w:val="24"/>
          <w:szCs w:val="24"/>
        </w:rPr>
      </w:pPr>
      <w:r>
        <w:rPr>
          <w:sz w:val="24"/>
          <w:szCs w:val="24"/>
        </w:rPr>
        <w:t>Не установлены.</w:t>
      </w:r>
    </w:p>
    <w:p w14:paraId="03097131" w14:textId="77777777" w:rsidR="00C52EE3" w:rsidRDefault="00C52EE3" w:rsidP="00C52EE3">
      <w:pPr>
        <w:widowControl w:val="0"/>
        <w:numPr>
          <w:ilvl w:val="0"/>
          <w:numId w:val="2"/>
        </w:numPr>
        <w:autoSpaceDE w:val="0"/>
        <w:autoSpaceDN w:val="0"/>
        <w:adjustRightInd w:val="0"/>
        <w:spacing w:before="240" w:after="120" w:line="240" w:lineRule="auto"/>
        <w:ind w:firstLine="709"/>
        <w:rPr>
          <w:b/>
          <w:sz w:val="24"/>
          <w:szCs w:val="24"/>
        </w:rPr>
      </w:pPr>
      <w:r>
        <w:rPr>
          <w:b/>
          <w:sz w:val="24"/>
          <w:szCs w:val="24"/>
        </w:rPr>
        <w:t>ТРЕБОВАНИЯ К ОБСЛУЖИВАНИЮ</w:t>
      </w:r>
    </w:p>
    <w:p w14:paraId="1C48247E" w14:textId="77777777" w:rsidR="00C52EE3" w:rsidRDefault="00C52EE3" w:rsidP="00C52EE3">
      <w:pPr>
        <w:widowControl w:val="0"/>
        <w:autoSpaceDE w:val="0"/>
        <w:autoSpaceDN w:val="0"/>
        <w:adjustRightInd w:val="0"/>
        <w:spacing w:line="240" w:lineRule="auto"/>
        <w:ind w:firstLine="709"/>
        <w:jc w:val="both"/>
        <w:rPr>
          <w:sz w:val="24"/>
          <w:szCs w:val="24"/>
        </w:rPr>
      </w:pPr>
      <w:r>
        <w:rPr>
          <w:sz w:val="24"/>
          <w:szCs w:val="24"/>
        </w:rPr>
        <w:t>Не установлены.</w:t>
      </w:r>
    </w:p>
    <w:p w14:paraId="16ACB864" w14:textId="77777777" w:rsidR="00C52EE3" w:rsidRDefault="00C52EE3" w:rsidP="00C52EE3">
      <w:pPr>
        <w:widowControl w:val="0"/>
        <w:numPr>
          <w:ilvl w:val="0"/>
          <w:numId w:val="2"/>
        </w:numPr>
        <w:autoSpaceDE w:val="0"/>
        <w:autoSpaceDN w:val="0"/>
        <w:adjustRightInd w:val="0"/>
        <w:spacing w:before="240" w:after="120" w:line="240" w:lineRule="auto"/>
        <w:ind w:firstLine="709"/>
        <w:rPr>
          <w:b/>
          <w:sz w:val="24"/>
          <w:szCs w:val="24"/>
        </w:rPr>
      </w:pPr>
      <w:r>
        <w:rPr>
          <w:b/>
          <w:sz w:val="24"/>
          <w:szCs w:val="24"/>
        </w:rPr>
        <w:t>ТРЕБОВАНИЯ К ЭКОЛОГИИ</w:t>
      </w:r>
    </w:p>
    <w:p w14:paraId="7B2A8ACC" w14:textId="77777777" w:rsidR="00C52EE3" w:rsidRDefault="00C52EE3" w:rsidP="00C52EE3">
      <w:pPr>
        <w:spacing w:line="240" w:lineRule="auto"/>
        <w:ind w:firstLine="709"/>
        <w:jc w:val="both"/>
        <w:rPr>
          <w:bCs/>
          <w:sz w:val="24"/>
          <w:szCs w:val="24"/>
        </w:rPr>
      </w:pPr>
      <w:r>
        <w:rPr>
          <w:bCs/>
          <w:sz w:val="24"/>
          <w:szCs w:val="24"/>
        </w:rPr>
        <w:lastRenderedPageBreak/>
        <w:t xml:space="preserve">Товар при обычных условиях его использования, хранения, транспортировки и утилизации должен быть безопасен для жизни и здоровья Покупателя, окружающей среды, а также не должен причинять вред имуществу Покупателя. </w:t>
      </w:r>
    </w:p>
    <w:p w14:paraId="2A1BB656" w14:textId="77777777" w:rsidR="00C52EE3" w:rsidRDefault="00C52EE3" w:rsidP="00C52EE3">
      <w:pPr>
        <w:widowControl w:val="0"/>
        <w:numPr>
          <w:ilvl w:val="0"/>
          <w:numId w:val="2"/>
        </w:numPr>
        <w:autoSpaceDE w:val="0"/>
        <w:autoSpaceDN w:val="0"/>
        <w:adjustRightInd w:val="0"/>
        <w:spacing w:before="240" w:after="120" w:line="240" w:lineRule="auto"/>
        <w:ind w:firstLine="709"/>
        <w:rPr>
          <w:b/>
          <w:sz w:val="24"/>
          <w:szCs w:val="24"/>
        </w:rPr>
      </w:pPr>
      <w:r>
        <w:rPr>
          <w:b/>
          <w:sz w:val="24"/>
          <w:szCs w:val="24"/>
        </w:rPr>
        <w:t>ТРЕБОВАНИЯ К БЕЗОПАСНОСТИ</w:t>
      </w:r>
    </w:p>
    <w:p w14:paraId="042ECF65" w14:textId="77777777" w:rsidR="00C52EE3" w:rsidRDefault="00C52EE3" w:rsidP="00C52EE3">
      <w:pPr>
        <w:widowControl w:val="0"/>
        <w:autoSpaceDE w:val="0"/>
        <w:autoSpaceDN w:val="0"/>
        <w:adjustRightInd w:val="0"/>
        <w:spacing w:line="240" w:lineRule="auto"/>
        <w:ind w:firstLine="709"/>
        <w:jc w:val="both"/>
        <w:rPr>
          <w:bCs/>
          <w:sz w:val="24"/>
          <w:szCs w:val="24"/>
        </w:rPr>
      </w:pPr>
      <w:r>
        <w:rPr>
          <w:bCs/>
          <w:sz w:val="24"/>
          <w:szCs w:val="24"/>
        </w:rPr>
        <w:t>Не установлены.</w:t>
      </w:r>
    </w:p>
    <w:p w14:paraId="12D71A7B" w14:textId="77777777" w:rsidR="00C52EE3" w:rsidRDefault="00C52EE3" w:rsidP="00C52EE3">
      <w:pPr>
        <w:widowControl w:val="0"/>
        <w:numPr>
          <w:ilvl w:val="0"/>
          <w:numId w:val="2"/>
        </w:numPr>
        <w:autoSpaceDE w:val="0"/>
        <w:autoSpaceDN w:val="0"/>
        <w:adjustRightInd w:val="0"/>
        <w:spacing w:before="240" w:after="120" w:line="240" w:lineRule="auto"/>
        <w:ind w:firstLine="709"/>
        <w:rPr>
          <w:b/>
          <w:sz w:val="24"/>
          <w:szCs w:val="24"/>
        </w:rPr>
      </w:pPr>
      <w:r>
        <w:rPr>
          <w:b/>
          <w:sz w:val="24"/>
          <w:szCs w:val="24"/>
        </w:rPr>
        <w:t>ДОПОЛНИТЕЛЬНЫЕ (ИНЫЕ) ТРЕБОВАНИЯ</w:t>
      </w:r>
    </w:p>
    <w:p w14:paraId="611F8A6B" w14:textId="77777777" w:rsidR="00C52EE3" w:rsidRDefault="00C52EE3" w:rsidP="00C52EE3">
      <w:pPr>
        <w:widowControl w:val="0"/>
        <w:autoSpaceDE w:val="0"/>
        <w:autoSpaceDN w:val="0"/>
        <w:adjustRightInd w:val="0"/>
        <w:spacing w:after="0" w:line="240" w:lineRule="auto"/>
        <w:ind w:firstLine="709"/>
        <w:jc w:val="both"/>
        <w:rPr>
          <w:sz w:val="24"/>
          <w:szCs w:val="24"/>
        </w:rPr>
      </w:pPr>
      <w:r>
        <w:rPr>
          <w:sz w:val="24"/>
          <w:szCs w:val="24"/>
        </w:rPr>
        <w:t>Транспортировка древесины и учёт сделок с ней осуществляется в порядке, установленным гражданским законодательством, с учётом положений главы 2.2. Лесного кодекса Российской Федерации.</w:t>
      </w:r>
    </w:p>
    <w:p w14:paraId="120E0B62" w14:textId="77777777" w:rsidR="00C52EE3" w:rsidRDefault="00C52EE3" w:rsidP="00C52EE3">
      <w:pPr>
        <w:widowControl w:val="0"/>
        <w:autoSpaceDE w:val="0"/>
        <w:autoSpaceDN w:val="0"/>
        <w:adjustRightInd w:val="0"/>
        <w:spacing w:after="0" w:line="240" w:lineRule="auto"/>
        <w:ind w:firstLine="709"/>
        <w:jc w:val="both"/>
        <w:rPr>
          <w:sz w:val="24"/>
          <w:szCs w:val="24"/>
        </w:rPr>
      </w:pPr>
      <w:r>
        <w:rPr>
          <w:sz w:val="24"/>
          <w:szCs w:val="24"/>
        </w:rPr>
        <w:t>Перечень видов древесины, определяемых в соответствии с Общероссийским классификатором продукции по видам экономической деятельности, на которые распространяются требования Лесного кодекса Российской Федерации о транспортировке древесины и об учете сделок с ней, утверждён Распоряжением Правительства Российской федерации от 13.06.2014 № 1047-р «Об утверждении перечней видов древесины».</w:t>
      </w:r>
    </w:p>
    <w:p w14:paraId="3FD76048" w14:textId="77777777" w:rsidR="00C52EE3" w:rsidRDefault="00C52EE3" w:rsidP="00C52EE3">
      <w:pPr>
        <w:rPr>
          <w:rFonts w:eastAsia="Calibri"/>
          <w:lang w:eastAsia="ru-RU"/>
        </w:rPr>
      </w:pPr>
    </w:p>
    <w:p w14:paraId="51564120" w14:textId="77777777" w:rsidR="00C52EE3" w:rsidRDefault="00C52EE3" w:rsidP="00C52EE3">
      <w:pPr>
        <w:rPr>
          <w:rFonts w:eastAsia="Calibri"/>
          <w:lang w:eastAsia="ru-RU"/>
        </w:rPr>
      </w:pPr>
    </w:p>
    <w:tbl>
      <w:tblPr>
        <w:tblW w:w="0" w:type="auto"/>
        <w:tblLook w:val="04A0" w:firstRow="1" w:lastRow="0" w:firstColumn="1" w:lastColumn="0" w:noHBand="0" w:noVBand="1"/>
      </w:tblPr>
      <w:tblGrid>
        <w:gridCol w:w="4681"/>
        <w:gridCol w:w="4674"/>
      </w:tblGrid>
      <w:tr w:rsidR="00C52EE3" w14:paraId="426CEEA2" w14:textId="77777777" w:rsidTr="00C52EE3">
        <w:tc>
          <w:tcPr>
            <w:tcW w:w="4927" w:type="dxa"/>
            <w:hideMark/>
          </w:tcPr>
          <w:p w14:paraId="750D3C2B" w14:textId="77777777" w:rsidR="00C52EE3" w:rsidRDefault="00C52EE3">
            <w:pPr>
              <w:rPr>
                <w:rFonts w:eastAsia="Calibri"/>
                <w:lang w:eastAsia="ru-RU"/>
              </w:rPr>
            </w:pPr>
            <w:r>
              <w:rPr>
                <w:bCs/>
                <w:snapToGrid w:val="0"/>
                <w:sz w:val="24"/>
                <w:szCs w:val="24"/>
              </w:rPr>
              <w:t>ПОСТАВЩИК</w:t>
            </w:r>
            <w:r>
              <w:rPr>
                <w:bCs/>
                <w:sz w:val="24"/>
                <w:szCs w:val="24"/>
              </w:rPr>
              <w:t>:</w:t>
            </w:r>
          </w:p>
        </w:tc>
        <w:tc>
          <w:tcPr>
            <w:tcW w:w="4927" w:type="dxa"/>
          </w:tcPr>
          <w:p w14:paraId="17CA2BC5" w14:textId="2437CD8E" w:rsidR="00C52EE3" w:rsidRDefault="004A6F0B">
            <w:pPr>
              <w:widowControl w:val="0"/>
              <w:autoSpaceDE w:val="0"/>
              <w:snapToGrid w:val="0"/>
              <w:spacing w:after="0" w:line="232" w:lineRule="auto"/>
              <w:ind w:firstLine="723"/>
              <w:jc w:val="both"/>
              <w:rPr>
                <w:rFonts w:eastAsia="Arial Unicode MS"/>
                <w:sz w:val="24"/>
                <w:szCs w:val="24"/>
                <w:lang w:eastAsia="ru-RU"/>
              </w:rPr>
            </w:pPr>
            <w:r>
              <w:rPr>
                <w:rFonts w:eastAsia="Arial Unicode MS"/>
                <w:sz w:val="24"/>
                <w:szCs w:val="24"/>
                <w:lang w:eastAsia="ru-RU"/>
              </w:rPr>
              <w:t>ПОКУПАТЕЛЬ</w:t>
            </w:r>
            <w:r w:rsidR="00C52EE3">
              <w:rPr>
                <w:rFonts w:eastAsia="Arial Unicode MS"/>
                <w:sz w:val="24"/>
                <w:szCs w:val="24"/>
                <w:lang w:eastAsia="ru-RU"/>
              </w:rPr>
              <w:t>:</w:t>
            </w:r>
          </w:p>
          <w:p w14:paraId="41FDD8A4" w14:textId="77777777" w:rsidR="00C52EE3" w:rsidRDefault="00C52EE3">
            <w:pPr>
              <w:rPr>
                <w:rFonts w:eastAsia="Calibri"/>
                <w:lang w:eastAsia="ru-RU"/>
              </w:rPr>
            </w:pPr>
          </w:p>
        </w:tc>
      </w:tr>
      <w:tr w:rsidR="00C52EE3" w14:paraId="1E875D9A" w14:textId="77777777" w:rsidTr="00C52EE3">
        <w:tc>
          <w:tcPr>
            <w:tcW w:w="4927" w:type="dxa"/>
          </w:tcPr>
          <w:p w14:paraId="680B9BA2" w14:textId="77777777" w:rsidR="00C52EE3" w:rsidRDefault="00C52EE3">
            <w:pPr>
              <w:widowControl w:val="0"/>
              <w:tabs>
                <w:tab w:val="left" w:pos="4860"/>
              </w:tabs>
              <w:autoSpaceDE w:val="0"/>
              <w:snapToGrid w:val="0"/>
              <w:jc w:val="both"/>
              <w:rPr>
                <w:rFonts w:eastAsia="Arial Unicode MS"/>
                <w:sz w:val="24"/>
                <w:szCs w:val="24"/>
              </w:rPr>
            </w:pPr>
          </w:p>
          <w:p w14:paraId="205E8D70" w14:textId="77777777" w:rsidR="00C52EE3" w:rsidRDefault="00C52EE3">
            <w:pPr>
              <w:widowControl w:val="0"/>
              <w:tabs>
                <w:tab w:val="left" w:pos="4860"/>
              </w:tabs>
              <w:autoSpaceDE w:val="0"/>
              <w:snapToGrid w:val="0"/>
              <w:jc w:val="both"/>
              <w:rPr>
                <w:rFonts w:eastAsia="Arial Unicode MS"/>
                <w:sz w:val="24"/>
                <w:szCs w:val="24"/>
              </w:rPr>
            </w:pPr>
          </w:p>
          <w:p w14:paraId="6664D7A1" w14:textId="77777777" w:rsidR="00C52EE3" w:rsidRDefault="00C52EE3">
            <w:pPr>
              <w:widowControl w:val="0"/>
              <w:tabs>
                <w:tab w:val="left" w:pos="4860"/>
              </w:tabs>
              <w:autoSpaceDE w:val="0"/>
              <w:snapToGrid w:val="0"/>
              <w:jc w:val="both"/>
              <w:rPr>
                <w:rFonts w:eastAsia="Arial Unicode MS"/>
                <w:sz w:val="24"/>
                <w:szCs w:val="24"/>
              </w:rPr>
            </w:pPr>
            <w:r>
              <w:rPr>
                <w:rFonts w:eastAsia="Arial Unicode MS"/>
                <w:sz w:val="24"/>
                <w:szCs w:val="24"/>
              </w:rPr>
              <w:t>________________</w:t>
            </w:r>
          </w:p>
          <w:p w14:paraId="45B12271" w14:textId="7C09E03C" w:rsidR="00C52EE3" w:rsidRDefault="00206993">
            <w:pPr>
              <w:widowControl w:val="0"/>
              <w:tabs>
                <w:tab w:val="left" w:pos="4860"/>
              </w:tabs>
              <w:autoSpaceDE w:val="0"/>
              <w:snapToGrid w:val="0"/>
              <w:jc w:val="both"/>
              <w:rPr>
                <w:rFonts w:eastAsia="Arial Unicode MS"/>
                <w:sz w:val="24"/>
                <w:szCs w:val="24"/>
              </w:rPr>
            </w:pPr>
            <w:r>
              <w:rPr>
                <w:rFonts w:eastAsia="Arial Unicode MS"/>
                <w:sz w:val="24"/>
                <w:szCs w:val="24"/>
              </w:rPr>
              <w:t xml:space="preserve"> «___»_______________2026</w:t>
            </w:r>
            <w:r w:rsidR="00C52EE3">
              <w:rPr>
                <w:rFonts w:eastAsia="Arial Unicode MS"/>
                <w:sz w:val="24"/>
                <w:szCs w:val="24"/>
              </w:rPr>
              <w:t xml:space="preserve"> г.</w:t>
            </w:r>
          </w:p>
          <w:p w14:paraId="3783128E" w14:textId="77777777" w:rsidR="00C52EE3" w:rsidRDefault="00C52EE3">
            <w:pPr>
              <w:snapToGrid w:val="0"/>
              <w:spacing w:line="252" w:lineRule="auto"/>
              <w:jc w:val="both"/>
              <w:rPr>
                <w:sz w:val="16"/>
                <w:szCs w:val="16"/>
              </w:rPr>
            </w:pPr>
            <w:r>
              <w:rPr>
                <w:rFonts w:eastAsia="Arial Unicode MS"/>
                <w:sz w:val="16"/>
                <w:szCs w:val="16"/>
              </w:rPr>
              <w:t>М.П.</w:t>
            </w:r>
          </w:p>
          <w:p w14:paraId="3A6BB2B2" w14:textId="77777777" w:rsidR="00C52EE3" w:rsidRDefault="00C52EE3">
            <w:pPr>
              <w:rPr>
                <w:rFonts w:eastAsia="Calibri"/>
                <w:lang w:eastAsia="ru-RU"/>
              </w:rPr>
            </w:pPr>
          </w:p>
        </w:tc>
        <w:tc>
          <w:tcPr>
            <w:tcW w:w="4927" w:type="dxa"/>
          </w:tcPr>
          <w:p w14:paraId="50B319B9" w14:textId="77777777" w:rsidR="00C52EE3" w:rsidRDefault="00C52EE3">
            <w:pPr>
              <w:widowControl w:val="0"/>
              <w:autoSpaceDE w:val="0"/>
              <w:snapToGrid w:val="0"/>
              <w:spacing w:after="0" w:line="232" w:lineRule="auto"/>
              <w:ind w:firstLine="723"/>
              <w:jc w:val="both"/>
              <w:rPr>
                <w:rFonts w:eastAsia="Arial Unicode MS"/>
                <w:sz w:val="24"/>
                <w:szCs w:val="24"/>
                <w:lang w:eastAsia="ru-RU"/>
              </w:rPr>
            </w:pPr>
            <w:r>
              <w:rPr>
                <w:rFonts w:eastAsia="Arial Unicode MS"/>
                <w:sz w:val="24"/>
                <w:szCs w:val="24"/>
                <w:lang w:eastAsia="ru-RU"/>
              </w:rPr>
              <w:t>Представитель по доверенности</w:t>
            </w:r>
          </w:p>
          <w:p w14:paraId="01EEBDDB" w14:textId="77777777" w:rsidR="00C52EE3" w:rsidRDefault="00C52EE3">
            <w:pPr>
              <w:widowControl w:val="0"/>
              <w:autoSpaceDE w:val="0"/>
              <w:snapToGrid w:val="0"/>
              <w:spacing w:after="0" w:line="232" w:lineRule="auto"/>
              <w:ind w:firstLine="723"/>
              <w:jc w:val="both"/>
              <w:rPr>
                <w:rFonts w:eastAsia="Arial Unicode MS"/>
                <w:sz w:val="24"/>
                <w:szCs w:val="24"/>
                <w:lang w:eastAsia="ru-RU"/>
              </w:rPr>
            </w:pPr>
          </w:p>
          <w:p w14:paraId="3EF62066" w14:textId="77777777" w:rsidR="00C52EE3" w:rsidRDefault="00C52EE3">
            <w:pPr>
              <w:widowControl w:val="0"/>
              <w:autoSpaceDE w:val="0"/>
              <w:snapToGrid w:val="0"/>
              <w:spacing w:after="0" w:line="232" w:lineRule="auto"/>
              <w:ind w:firstLine="723"/>
              <w:jc w:val="both"/>
              <w:rPr>
                <w:rFonts w:eastAsia="Arial Unicode MS"/>
                <w:sz w:val="24"/>
                <w:szCs w:val="24"/>
                <w:lang w:eastAsia="ru-RU"/>
              </w:rPr>
            </w:pPr>
          </w:p>
          <w:p w14:paraId="0345B87C" w14:textId="77777777" w:rsidR="00C52EE3" w:rsidRDefault="00C52EE3">
            <w:pPr>
              <w:widowControl w:val="0"/>
              <w:autoSpaceDE w:val="0"/>
              <w:snapToGrid w:val="0"/>
              <w:spacing w:after="0" w:line="232" w:lineRule="auto"/>
              <w:ind w:firstLine="723"/>
              <w:jc w:val="both"/>
              <w:rPr>
                <w:rFonts w:eastAsia="Arial Unicode MS"/>
                <w:sz w:val="24"/>
                <w:szCs w:val="24"/>
                <w:lang w:eastAsia="ru-RU"/>
              </w:rPr>
            </w:pPr>
          </w:p>
          <w:p w14:paraId="24C325D8" w14:textId="58264455" w:rsidR="00C52EE3" w:rsidRDefault="0044122E">
            <w:pPr>
              <w:widowControl w:val="0"/>
              <w:autoSpaceDE w:val="0"/>
              <w:snapToGrid w:val="0"/>
              <w:spacing w:after="0" w:line="232" w:lineRule="auto"/>
              <w:ind w:firstLine="723"/>
              <w:jc w:val="both"/>
              <w:rPr>
                <w:rFonts w:eastAsia="Arial Unicode MS"/>
                <w:sz w:val="24"/>
                <w:szCs w:val="24"/>
                <w:lang w:eastAsia="ru-RU"/>
              </w:rPr>
            </w:pPr>
            <w:r>
              <w:rPr>
                <w:rFonts w:eastAsia="Arial Unicode MS"/>
                <w:sz w:val="24"/>
                <w:szCs w:val="24"/>
                <w:lang w:eastAsia="ru-RU"/>
              </w:rPr>
              <w:t>______________Е.В. Малышева</w:t>
            </w:r>
            <w:r w:rsidR="00C52EE3">
              <w:rPr>
                <w:rFonts w:eastAsia="Arial Unicode MS"/>
                <w:sz w:val="24"/>
                <w:szCs w:val="24"/>
                <w:lang w:eastAsia="ru-RU"/>
              </w:rPr>
              <w:t xml:space="preserve"> </w:t>
            </w:r>
          </w:p>
          <w:p w14:paraId="6D8F9D2B" w14:textId="77777777" w:rsidR="00C52EE3" w:rsidRDefault="00C52EE3">
            <w:pPr>
              <w:widowControl w:val="0"/>
              <w:autoSpaceDE w:val="0"/>
              <w:snapToGrid w:val="0"/>
              <w:spacing w:after="0" w:line="232" w:lineRule="auto"/>
              <w:ind w:firstLine="723"/>
              <w:jc w:val="both"/>
              <w:rPr>
                <w:rFonts w:eastAsia="Arial Unicode MS"/>
                <w:sz w:val="24"/>
                <w:szCs w:val="24"/>
                <w:lang w:eastAsia="ru-RU"/>
              </w:rPr>
            </w:pPr>
          </w:p>
          <w:p w14:paraId="398D7953" w14:textId="1B950089" w:rsidR="00C52EE3" w:rsidRDefault="0044122E">
            <w:pPr>
              <w:widowControl w:val="0"/>
              <w:autoSpaceDE w:val="0"/>
              <w:snapToGrid w:val="0"/>
              <w:spacing w:after="0" w:line="232" w:lineRule="auto"/>
              <w:ind w:firstLine="723"/>
              <w:jc w:val="both"/>
              <w:rPr>
                <w:rFonts w:eastAsia="Arial Unicode MS"/>
                <w:sz w:val="24"/>
                <w:szCs w:val="24"/>
                <w:lang w:eastAsia="ru-RU"/>
              </w:rPr>
            </w:pPr>
            <w:r>
              <w:rPr>
                <w:rFonts w:eastAsia="Arial Unicode MS"/>
                <w:sz w:val="24"/>
                <w:szCs w:val="24"/>
                <w:lang w:eastAsia="ru-RU"/>
              </w:rPr>
              <w:t xml:space="preserve">«___» </w:t>
            </w:r>
            <w:r w:rsidR="00206993">
              <w:rPr>
                <w:rFonts w:eastAsia="Arial Unicode MS"/>
                <w:sz w:val="24"/>
                <w:szCs w:val="24"/>
                <w:lang w:eastAsia="ru-RU"/>
              </w:rPr>
              <w:t>_______________2026</w:t>
            </w:r>
            <w:bookmarkStart w:id="1" w:name="_GoBack"/>
            <w:bookmarkEnd w:id="1"/>
            <w:r w:rsidR="00C52EE3">
              <w:rPr>
                <w:rFonts w:eastAsia="Arial Unicode MS"/>
                <w:sz w:val="24"/>
                <w:szCs w:val="24"/>
                <w:lang w:eastAsia="ru-RU"/>
              </w:rPr>
              <w:t xml:space="preserve"> г.</w:t>
            </w:r>
          </w:p>
          <w:p w14:paraId="037444FD" w14:textId="77777777" w:rsidR="00C52EE3" w:rsidRDefault="00C52EE3">
            <w:pPr>
              <w:rPr>
                <w:rFonts w:eastAsia="Calibri"/>
                <w:lang w:eastAsia="ru-RU"/>
              </w:rPr>
            </w:pPr>
          </w:p>
        </w:tc>
      </w:tr>
    </w:tbl>
    <w:p w14:paraId="4A1E9F8E" w14:textId="77777777" w:rsidR="00C52EE3" w:rsidRDefault="00C52EE3" w:rsidP="00C52EE3">
      <w:pPr>
        <w:ind w:firstLine="709"/>
        <w:rPr>
          <w:rFonts w:eastAsia="Calibri"/>
          <w:lang w:eastAsia="ru-RU"/>
        </w:rPr>
      </w:pPr>
    </w:p>
    <w:p w14:paraId="13DBF6C9" w14:textId="77777777" w:rsidR="00383932" w:rsidRDefault="00383932" w:rsidP="00C52EE3">
      <w:pPr>
        <w:ind w:firstLine="709"/>
        <w:rPr>
          <w:rFonts w:eastAsia="Calibri"/>
          <w:lang w:eastAsia="ru-RU"/>
        </w:rPr>
      </w:pPr>
    </w:p>
    <w:p w14:paraId="78973B95" w14:textId="77777777" w:rsidR="00383932" w:rsidRDefault="00383932" w:rsidP="00C52EE3">
      <w:pPr>
        <w:ind w:firstLine="709"/>
        <w:rPr>
          <w:rFonts w:eastAsia="Calibri"/>
          <w:lang w:eastAsia="ru-RU"/>
        </w:rPr>
      </w:pPr>
    </w:p>
    <w:p w14:paraId="5CD5B6AB" w14:textId="77777777" w:rsidR="00383932" w:rsidRDefault="00383932" w:rsidP="00C52EE3">
      <w:pPr>
        <w:ind w:firstLine="709"/>
        <w:rPr>
          <w:rFonts w:eastAsia="Calibri"/>
          <w:lang w:eastAsia="ru-RU"/>
        </w:rPr>
      </w:pPr>
    </w:p>
    <w:p w14:paraId="0DCD9B8F" w14:textId="77777777" w:rsidR="00383932" w:rsidRDefault="00383932" w:rsidP="00C52EE3">
      <w:pPr>
        <w:ind w:firstLine="709"/>
        <w:rPr>
          <w:rFonts w:eastAsia="Calibri"/>
          <w:lang w:eastAsia="ru-RU"/>
        </w:rPr>
      </w:pPr>
    </w:p>
    <w:p w14:paraId="23D583D5" w14:textId="77777777" w:rsidR="00383932" w:rsidRDefault="00383932" w:rsidP="00C52EE3">
      <w:pPr>
        <w:ind w:firstLine="709"/>
        <w:rPr>
          <w:rFonts w:eastAsia="Calibri"/>
          <w:lang w:eastAsia="ru-RU"/>
        </w:rPr>
      </w:pPr>
    </w:p>
    <w:p w14:paraId="512F55C6" w14:textId="77777777" w:rsidR="00383932" w:rsidRPr="00576978" w:rsidRDefault="00383932" w:rsidP="00383932">
      <w:pPr>
        <w:rPr>
          <w:sz w:val="28"/>
          <w:szCs w:val="28"/>
        </w:rPr>
      </w:pPr>
    </w:p>
    <w:p w14:paraId="1FFA6D24" w14:textId="77777777" w:rsidR="00383932" w:rsidRPr="00576978" w:rsidRDefault="00383932" w:rsidP="00383932">
      <w:pPr>
        <w:rPr>
          <w:sz w:val="28"/>
          <w:szCs w:val="28"/>
        </w:rPr>
      </w:pPr>
    </w:p>
    <w:p w14:paraId="6539BA3E" w14:textId="77777777" w:rsidR="00383932" w:rsidRPr="00576978" w:rsidRDefault="00383932" w:rsidP="00383932">
      <w:pPr>
        <w:rPr>
          <w:sz w:val="28"/>
          <w:szCs w:val="28"/>
        </w:rPr>
      </w:pPr>
    </w:p>
    <w:p w14:paraId="72AAD741" w14:textId="77777777" w:rsidR="00383932" w:rsidRPr="00576978" w:rsidRDefault="00383932" w:rsidP="00383932">
      <w:pPr>
        <w:rPr>
          <w:sz w:val="28"/>
          <w:szCs w:val="28"/>
        </w:rPr>
      </w:pPr>
    </w:p>
    <w:p w14:paraId="1F10C6AF" w14:textId="77777777" w:rsidR="00383932" w:rsidRPr="00576978" w:rsidRDefault="00383932" w:rsidP="00383932">
      <w:pPr>
        <w:rPr>
          <w:sz w:val="28"/>
          <w:szCs w:val="28"/>
        </w:rPr>
      </w:pPr>
    </w:p>
    <w:p w14:paraId="61A2FAF8" w14:textId="77777777" w:rsidR="00590177" w:rsidRDefault="00590177"/>
    <w:sectPr w:rsidR="005901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43C1A" w14:textId="77777777" w:rsidR="00600B3E" w:rsidRDefault="00600B3E" w:rsidP="005E27A0">
      <w:pPr>
        <w:spacing w:after="0" w:line="240" w:lineRule="auto"/>
      </w:pPr>
      <w:r>
        <w:separator/>
      </w:r>
    </w:p>
  </w:endnote>
  <w:endnote w:type="continuationSeparator" w:id="0">
    <w:p w14:paraId="6CFA49A7" w14:textId="77777777" w:rsidR="00600B3E" w:rsidRDefault="00600B3E" w:rsidP="005E2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2F646" w14:textId="77777777" w:rsidR="00600B3E" w:rsidRDefault="00600B3E" w:rsidP="005E27A0">
      <w:pPr>
        <w:spacing w:after="0" w:line="240" w:lineRule="auto"/>
      </w:pPr>
      <w:r>
        <w:separator/>
      </w:r>
    </w:p>
  </w:footnote>
  <w:footnote w:type="continuationSeparator" w:id="0">
    <w:p w14:paraId="57758D9A" w14:textId="77777777" w:rsidR="00600B3E" w:rsidRDefault="00600B3E" w:rsidP="005E2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580D4115"/>
    <w:multiLevelType w:val="multilevel"/>
    <w:tmpl w:val="DE66706C"/>
    <w:lvl w:ilvl="0">
      <w:start w:val="1"/>
      <w:numFmt w:val="decimal"/>
      <w:pStyle w:val="1"/>
      <w:lvlText w:val="%1."/>
      <w:lvlJc w:val="left"/>
      <w:pPr>
        <w:tabs>
          <w:tab w:val="num" w:pos="-777"/>
        </w:tabs>
        <w:ind w:left="340" w:hanging="56"/>
      </w:pPr>
      <w:rPr>
        <w:b/>
        <w:sz w:val="24"/>
        <w:szCs w:val="28"/>
        <w:lang w:val="x-none"/>
      </w:rPr>
    </w:lvl>
    <w:lvl w:ilvl="1">
      <w:start w:val="1"/>
      <w:numFmt w:val="decimal"/>
      <w:pStyle w:val="2"/>
      <w:lvlText w:val="%1.%2."/>
      <w:lvlJc w:val="left"/>
      <w:pPr>
        <w:tabs>
          <w:tab w:val="num" w:pos="284"/>
        </w:tabs>
        <w:ind w:left="453" w:hanging="169"/>
      </w:pPr>
      <w:rPr>
        <w:b w:val="0"/>
        <w:lang w:val="ru-RU"/>
      </w:rPr>
    </w:lvl>
    <w:lvl w:ilvl="2">
      <w:start w:val="1"/>
      <w:numFmt w:val="decimal"/>
      <w:pStyle w:val="3"/>
      <w:lvlText w:val="%1.%2.%3."/>
      <w:lvlJc w:val="left"/>
      <w:pPr>
        <w:tabs>
          <w:tab w:val="num" w:pos="-624"/>
        </w:tabs>
        <w:ind w:left="454" w:firstLine="113"/>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2"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E3"/>
    <w:rsid w:val="00045FB0"/>
    <w:rsid w:val="000502F2"/>
    <w:rsid w:val="001061F4"/>
    <w:rsid w:val="00152379"/>
    <w:rsid w:val="001668D4"/>
    <w:rsid w:val="001C7905"/>
    <w:rsid w:val="00206993"/>
    <w:rsid w:val="00254BE0"/>
    <w:rsid w:val="00357057"/>
    <w:rsid w:val="00383932"/>
    <w:rsid w:val="0044122E"/>
    <w:rsid w:val="00492431"/>
    <w:rsid w:val="004A6F0B"/>
    <w:rsid w:val="005527A3"/>
    <w:rsid w:val="00576978"/>
    <w:rsid w:val="00590177"/>
    <w:rsid w:val="005E27A0"/>
    <w:rsid w:val="005F3983"/>
    <w:rsid w:val="005F47DA"/>
    <w:rsid w:val="00600B3E"/>
    <w:rsid w:val="00633044"/>
    <w:rsid w:val="006600F6"/>
    <w:rsid w:val="00911235"/>
    <w:rsid w:val="009F2ACD"/>
    <w:rsid w:val="00A04DE0"/>
    <w:rsid w:val="00A07945"/>
    <w:rsid w:val="00A7009F"/>
    <w:rsid w:val="00AE7E40"/>
    <w:rsid w:val="00B57E3C"/>
    <w:rsid w:val="00BE4163"/>
    <w:rsid w:val="00C52EE3"/>
    <w:rsid w:val="00CF7F36"/>
    <w:rsid w:val="00D15E42"/>
    <w:rsid w:val="00DC1931"/>
    <w:rsid w:val="00E9782C"/>
    <w:rsid w:val="00F943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FB81"/>
  <w15:chartTrackingRefBased/>
  <w15:docId w15:val="{5CE878C6-6D8D-4CAF-9955-D6770890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EE3"/>
    <w:pPr>
      <w:spacing w:line="256"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4"/>
    <w:uiPriority w:val="99"/>
    <w:locked/>
    <w:rsid w:val="00C52EE3"/>
    <w:rPr>
      <w:lang w:val="x-none"/>
    </w:rPr>
  </w:style>
  <w:style w:type="paragraph" w:styleId="a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3"/>
    <w:uiPriority w:val="99"/>
    <w:unhideWhenUsed/>
    <w:rsid w:val="00C52EE3"/>
    <w:pPr>
      <w:spacing w:after="0" w:line="240" w:lineRule="auto"/>
    </w:pPr>
    <w:rPr>
      <w:rFonts w:asciiTheme="minorHAnsi" w:eastAsiaTheme="minorHAnsi" w:hAnsiTheme="minorHAnsi" w:cstheme="minorBidi"/>
      <w:lang w:val="x-none"/>
    </w:rPr>
  </w:style>
  <w:style w:type="character" w:customStyle="1" w:styleId="10">
    <w:name w:val="Текст сноски Знак1"/>
    <w:basedOn w:val="a0"/>
    <w:uiPriority w:val="99"/>
    <w:semiHidden/>
    <w:rsid w:val="00C52EE3"/>
    <w:rPr>
      <w:rFonts w:ascii="Times New Roman" w:eastAsia="Times New Roman" w:hAnsi="Times New Roman" w:cs="Times New Roman"/>
      <w:sz w:val="20"/>
      <w:szCs w:val="20"/>
    </w:rPr>
  </w:style>
  <w:style w:type="character" w:customStyle="1" w:styleId="a5">
    <w:name w:val="Без интервала Знак"/>
    <w:link w:val="a6"/>
    <w:uiPriority w:val="1"/>
    <w:locked/>
    <w:rsid w:val="00C52EE3"/>
    <w:rPr>
      <w:sz w:val="24"/>
      <w:szCs w:val="24"/>
    </w:rPr>
  </w:style>
  <w:style w:type="paragraph" w:styleId="a6">
    <w:name w:val="No Spacing"/>
    <w:link w:val="a5"/>
    <w:uiPriority w:val="1"/>
    <w:qFormat/>
    <w:rsid w:val="00C52EE3"/>
    <w:pPr>
      <w:spacing w:after="0" w:line="240" w:lineRule="auto"/>
      <w:jc w:val="both"/>
    </w:pPr>
    <w:rPr>
      <w:sz w:val="24"/>
      <w:szCs w:val="24"/>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8"/>
    <w:uiPriority w:val="34"/>
    <w:qFormat/>
    <w:locked/>
    <w:rsid w:val="00C52EE3"/>
    <w:rPr>
      <w:sz w:val="24"/>
      <w:szCs w:val="24"/>
      <w:lang w:val="x-none"/>
    </w:rPr>
  </w:style>
  <w:style w:type="paragraph" w:styleId="a8">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C52EE3"/>
    <w:pPr>
      <w:spacing w:after="0" w:line="240" w:lineRule="auto"/>
      <w:ind w:left="720"/>
      <w:contextualSpacing/>
    </w:pPr>
    <w:rPr>
      <w:rFonts w:asciiTheme="minorHAnsi" w:eastAsiaTheme="minorHAnsi" w:hAnsiTheme="minorHAnsi" w:cstheme="minorBidi"/>
      <w:sz w:val="24"/>
      <w:szCs w:val="24"/>
      <w:lang w:val="x-none"/>
    </w:rPr>
  </w:style>
  <w:style w:type="character" w:customStyle="1" w:styleId="ConsPlusNormal">
    <w:name w:val="ConsPlusNormal Знак"/>
    <w:link w:val="ConsPlusNormal0"/>
    <w:locked/>
    <w:rsid w:val="00C52EE3"/>
    <w:rPr>
      <w:rFonts w:ascii="Arial" w:hAnsi="Arial" w:cs="Arial"/>
    </w:rPr>
  </w:style>
  <w:style w:type="paragraph" w:customStyle="1" w:styleId="ConsPlusNormal0">
    <w:name w:val="ConsPlusNormal"/>
    <w:link w:val="ConsPlusNormal"/>
    <w:qFormat/>
    <w:rsid w:val="00C52EE3"/>
    <w:pPr>
      <w:autoSpaceDE w:val="0"/>
      <w:autoSpaceDN w:val="0"/>
      <w:adjustRightInd w:val="0"/>
      <w:spacing w:after="0" w:line="240" w:lineRule="auto"/>
    </w:pPr>
    <w:rPr>
      <w:rFonts w:ascii="Arial" w:hAnsi="Arial" w:cs="Arial"/>
    </w:rPr>
  </w:style>
  <w:style w:type="character" w:customStyle="1" w:styleId="11">
    <w:name w:val="_Нумерованный 1 Знак1"/>
    <w:link w:val="1"/>
    <w:locked/>
    <w:rsid w:val="00C52EE3"/>
    <w:rPr>
      <w:b/>
      <w:sz w:val="24"/>
      <w:szCs w:val="24"/>
      <w:lang w:val="x-none" w:eastAsia="x-none"/>
    </w:rPr>
  </w:style>
  <w:style w:type="paragraph" w:customStyle="1" w:styleId="1">
    <w:name w:val="_Нумерованный 1"/>
    <w:basedOn w:val="a"/>
    <w:link w:val="11"/>
    <w:qFormat/>
    <w:rsid w:val="00C52EE3"/>
    <w:pPr>
      <w:widowControl w:val="0"/>
      <w:numPr>
        <w:numId w:val="1"/>
      </w:numPr>
      <w:autoSpaceDN w:val="0"/>
      <w:adjustRightInd w:val="0"/>
      <w:spacing w:before="240" w:after="120" w:line="360" w:lineRule="atLeast"/>
      <w:jc w:val="both"/>
    </w:pPr>
    <w:rPr>
      <w:rFonts w:asciiTheme="minorHAnsi" w:eastAsiaTheme="minorHAnsi" w:hAnsiTheme="minorHAnsi" w:cstheme="minorBidi"/>
      <w:b/>
      <w:sz w:val="24"/>
      <w:szCs w:val="24"/>
      <w:lang w:val="x-none" w:eastAsia="x-none"/>
    </w:rPr>
  </w:style>
  <w:style w:type="paragraph" w:customStyle="1" w:styleId="2">
    <w:name w:val="_Нумерованный 2"/>
    <w:basedOn w:val="1"/>
    <w:qFormat/>
    <w:rsid w:val="00C52EE3"/>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C52EE3"/>
    <w:pPr>
      <w:numPr>
        <w:ilvl w:val="2"/>
      </w:numPr>
      <w:tabs>
        <w:tab w:val="clear" w:pos="-624"/>
        <w:tab w:val="num" w:pos="360"/>
        <w:tab w:val="num" w:pos="2174"/>
      </w:tabs>
      <w:ind w:left="2174" w:hanging="360"/>
    </w:pPr>
  </w:style>
  <w:style w:type="character" w:styleId="a9">
    <w:name w:val="footnote reference"/>
    <w:basedOn w:val="a0"/>
    <w:uiPriority w:val="99"/>
    <w:semiHidden/>
    <w:unhideWhenUsed/>
    <w:rsid w:val="005E27A0"/>
    <w:rPr>
      <w:vertAlign w:val="superscript"/>
    </w:rPr>
  </w:style>
  <w:style w:type="character" w:styleId="aa">
    <w:name w:val="annotation reference"/>
    <w:basedOn w:val="a0"/>
    <w:uiPriority w:val="99"/>
    <w:semiHidden/>
    <w:unhideWhenUsed/>
    <w:rsid w:val="00A07945"/>
    <w:rPr>
      <w:sz w:val="16"/>
      <w:szCs w:val="16"/>
    </w:rPr>
  </w:style>
  <w:style w:type="paragraph" w:styleId="ab">
    <w:name w:val="annotation text"/>
    <w:basedOn w:val="a"/>
    <w:link w:val="ac"/>
    <w:uiPriority w:val="99"/>
    <w:semiHidden/>
    <w:unhideWhenUsed/>
    <w:rsid w:val="00A07945"/>
    <w:pPr>
      <w:spacing w:line="240" w:lineRule="auto"/>
    </w:pPr>
    <w:rPr>
      <w:sz w:val="20"/>
      <w:szCs w:val="20"/>
    </w:rPr>
  </w:style>
  <w:style w:type="character" w:customStyle="1" w:styleId="ac">
    <w:name w:val="Текст примечания Знак"/>
    <w:basedOn w:val="a0"/>
    <w:link w:val="ab"/>
    <w:uiPriority w:val="99"/>
    <w:semiHidden/>
    <w:rsid w:val="00A07945"/>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A07945"/>
    <w:rPr>
      <w:b/>
      <w:bCs/>
    </w:rPr>
  </w:style>
  <w:style w:type="character" w:customStyle="1" w:styleId="ae">
    <w:name w:val="Тема примечания Знак"/>
    <w:basedOn w:val="ac"/>
    <w:link w:val="ad"/>
    <w:uiPriority w:val="99"/>
    <w:semiHidden/>
    <w:rsid w:val="00A07945"/>
    <w:rPr>
      <w:rFonts w:ascii="Times New Roman" w:eastAsia="Times New Roman" w:hAnsi="Times New Roman" w:cs="Times New Roman"/>
      <w:b/>
      <w:bCs/>
      <w:sz w:val="20"/>
      <w:szCs w:val="20"/>
    </w:rPr>
  </w:style>
  <w:style w:type="paragraph" w:styleId="af">
    <w:name w:val="Balloon Text"/>
    <w:basedOn w:val="a"/>
    <w:link w:val="af0"/>
    <w:uiPriority w:val="99"/>
    <w:semiHidden/>
    <w:unhideWhenUsed/>
    <w:rsid w:val="00A0794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0794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60723">
      <w:bodyDiv w:val="1"/>
      <w:marLeft w:val="0"/>
      <w:marRight w:val="0"/>
      <w:marTop w:val="0"/>
      <w:marBottom w:val="0"/>
      <w:divBdr>
        <w:top w:val="none" w:sz="0" w:space="0" w:color="auto"/>
        <w:left w:val="none" w:sz="0" w:space="0" w:color="auto"/>
        <w:bottom w:val="none" w:sz="0" w:space="0" w:color="auto"/>
        <w:right w:val="none" w:sz="0" w:space="0" w:color="auto"/>
      </w:divBdr>
    </w:div>
    <w:div w:id="14766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1791</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Самойлова Елена Николаевна</dc:creator>
  <cp:keywords/>
  <dc:description/>
  <cp:lastModifiedBy>Самойлова Елена Николаевна</cp:lastModifiedBy>
  <cp:revision>6</cp:revision>
  <dcterms:created xsi:type="dcterms:W3CDTF">2026-03-12T03:56:00Z</dcterms:created>
  <dcterms:modified xsi:type="dcterms:W3CDTF">2026-03-12T04:07:00Z</dcterms:modified>
</cp:coreProperties>
</file>