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Calibri"/>
          <w:sz w:val="28"/>
          <w:szCs w:val="28"/>
        </w:rPr>
      </w:pPr>
      <w:r>
        <w:rPr>
          <w:rFonts w:cs="Calibri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070" w:leader="none"/>
        </w:tabs>
        <w:spacing w:lineRule="auto" w:line="264" w:before="0" w:after="0"/>
        <w:ind w:firstLine="851"/>
        <w:rPr>
          <w:rFonts w:ascii="Times New Roman" w:hAnsi="Times New Roman" w:cs="Calibri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ab/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64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>Технические требования на поставку МТР</w:t>
      </w:r>
    </w:p>
    <w:p>
      <w:pPr>
        <w:pStyle w:val="Normal"/>
        <w:spacing w:lineRule="auto" w:line="264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ОКПД 2: 28.14.11.129 Поставка регулирующей арматуры для выполнения производственной программы Кубанского филиала в 2027 году</w:t>
      </w:r>
    </w:p>
    <w:p>
      <w:pPr>
        <w:pStyle w:val="Normal"/>
        <w:spacing w:lineRule="auto" w:line="264"/>
        <w:jc w:val="center"/>
        <w:rPr>
          <w:sz w:val="24"/>
          <w:szCs w:val="24"/>
        </w:rPr>
      </w:pPr>
      <w:r>
        <w:rPr/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64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64" w:before="0" w:after="0"/>
        <w:ind w:firstLine="851" w:left="0"/>
        <w:jc w:val="center"/>
        <w:outlineLvl w:val="1"/>
        <w:rPr>
          <w:rFonts w:ascii="Times New Roman" w:hAnsi="Times New Roman" w:cs="Calibri"/>
          <w:sz w:val="24"/>
          <w:szCs w:val="24"/>
        </w:rPr>
      </w:pPr>
      <w:bookmarkStart w:id="0" w:name="_Toc125476049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СОДЕРЖАНИЕ</w:t>
      </w:r>
      <w:bookmarkEnd w:id="0"/>
    </w:p>
    <w:p>
      <w:pPr>
        <w:pStyle w:val="Normal"/>
        <w:shd w:val="clear" w:color="auto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1.Общие сведения………………………………………………………………………………………..3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1.1.</w:t>
        <w:tab/>
        <w:t>Наименование закупаемой продукции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…………………………………………………………...</w:t>
      </w:r>
      <w:r>
        <w:rPr>
          <w:rFonts w:cs="Calibri" w:ascii="Times New Roman" w:hAnsi="Times New Roman"/>
          <w:color w:val="000000"/>
          <w:sz w:val="24"/>
          <w:szCs w:val="24"/>
        </w:rPr>
        <w:t>3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1.2.</w:t>
        <w:tab/>
        <w:t>Цель использования закупаемой продукции……………………………………………………..3</w:t>
      </w:r>
    </w:p>
    <w:p>
      <w:pPr>
        <w:pStyle w:val="Normal"/>
        <w:shd w:val="clear" w:color="auto" w:fill="FFFFFF"/>
        <w:tabs>
          <w:tab w:val="clear" w:pos="708"/>
          <w:tab w:val="right" w:pos="10138" w:leader="dot"/>
        </w:tabs>
        <w:spacing w:lineRule="auto" w:line="276" w:before="0" w:after="10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2.Требования к продукции……………………………………………………………………………….3</w:t>
      </w:r>
    </w:p>
    <w:p>
      <w:pPr>
        <w:pStyle w:val="Normal"/>
        <w:shd w:val="clear" w:color="auto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2.1 Требования к объёмам и срокам поставки………………………………………………………….3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2.1.1</w:t>
        <w:tab/>
        <w:t>Перечень и объем закупаемой продукции………………………………………………….…….3</w:t>
      </w:r>
    </w:p>
    <w:p>
      <w:pPr>
        <w:pStyle w:val="Normal"/>
        <w:shd w:val="clear" w:color="auto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1.1 Перечень и объем закупаемой продукции………………………………………….…….3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2.1.2</w:t>
        <w:tab/>
        <w:t>Требования к срокам поставки продукции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…………………………………………………….…</w:t>
      </w:r>
      <w:r>
        <w:rPr>
          <w:rFonts w:cs="Calibri" w:ascii="Times New Roman" w:hAnsi="Times New Roman"/>
          <w:color w:val="000000"/>
          <w:sz w:val="24"/>
          <w:szCs w:val="24"/>
          <w:lang w:eastAsia="ru-RU"/>
        </w:rPr>
        <w:t>4</w:t>
      </w:r>
    </w:p>
    <w:p>
      <w:pPr>
        <w:pStyle w:val="Normal"/>
        <w:shd w:val="clear" w:color="auto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2.1 Требования по срокам поставки продукции……………………………………….……..4</w:t>
      </w:r>
    </w:p>
    <w:p>
      <w:pPr>
        <w:pStyle w:val="Normal"/>
        <w:shd w:val="clear" w:color="auto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2.2 Требование к качеству продукции    ………………………………………………………….….…4</w:t>
      </w:r>
    </w:p>
    <w:p>
      <w:pPr>
        <w:pStyle w:val="Normal"/>
        <w:shd w:val="clear" w:color="auto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3. Требования к продукции………………………………………………………………….…4</w:t>
      </w:r>
    </w:p>
    <w:p>
      <w:pPr>
        <w:pStyle w:val="Normal"/>
        <w:shd w:val="clear" w:color="auto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3.  </w:t>
      </w:r>
      <w:r>
        <w:rPr>
          <w:rFonts w:cs="Times New Roman" w:ascii="Times New Roman" w:hAnsi="Times New Roman"/>
          <w:color w:val="000000"/>
          <w:sz w:val="24"/>
          <w:szCs w:val="24"/>
          <w:lang w:eastAsia="x-none"/>
        </w:rPr>
        <w:t>Требования к документации по ценообразованию на этапе закупки</w:t>
      </w:r>
      <w:r>
        <w:rPr>
          <w:rFonts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……………………………21</w:t>
      </w:r>
    </w:p>
    <w:p>
      <w:pPr>
        <w:pStyle w:val="Normal"/>
        <w:shd w:val="clear" w:color="auto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keepNext w:val="true"/>
        <w:keepLines/>
        <w:numPr>
          <w:ilvl w:val="0"/>
          <w:numId w:val="6"/>
        </w:numPr>
        <w:spacing w:lineRule="auto" w:line="240" w:before="120" w:after="6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Общ</w:t>
      </w:r>
      <w:bookmarkStart w:id="1" w:name="_Toc75446566"/>
      <w:bookmarkStart w:id="2" w:name="_Toc51339692"/>
      <w:bookmarkStart w:id="3" w:name="_Toc125476050"/>
      <w:bookmarkStart w:id="4" w:name="_Toc125473240"/>
      <w:r>
        <w:rPr>
          <w:rFonts w:cs="Times New Roman" w:ascii="Times New Roman" w:hAnsi="Times New Roman"/>
          <w:b/>
          <w:sz w:val="24"/>
          <w:szCs w:val="24"/>
          <w:lang w:eastAsia="x-none"/>
        </w:rPr>
        <w:t>ие сведения</w:t>
      </w:r>
      <w:bookmarkEnd w:id="1"/>
      <w:bookmarkEnd w:id="2"/>
      <w:bookmarkEnd w:id="3"/>
      <w:bookmarkEnd w:id="4"/>
    </w:p>
    <w:p>
      <w:pPr>
        <w:pStyle w:val="Normal"/>
        <w:widowControl w:val="false"/>
        <w:numPr>
          <w:ilvl w:val="1"/>
          <w:numId w:val="2"/>
        </w:numPr>
        <w:spacing w:lineRule="auto" w:line="240" w:before="0" w:after="0"/>
        <w:contextualSpacing/>
        <w:outlineLvl w:val="1"/>
        <w:rPr>
          <w:rFonts w:ascii="Times New Roman" w:hAnsi="Times New Roman" w:cs="Calibri"/>
          <w:sz w:val="24"/>
          <w:szCs w:val="24"/>
        </w:rPr>
      </w:pPr>
      <w:bookmarkStart w:id="5" w:name="_Toc125476051"/>
      <w:bookmarkStart w:id="6" w:name="_Toc12547324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5"/>
      <w:bookmarkEnd w:id="6"/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ОКПД 2: 28.14.11.129 Поставка регулирующей арматуры для выполнения производственной программы Кубанского филиала в 2027 году </w:t>
      </w:r>
      <w:r>
        <w:rPr>
          <w:rFonts w:cs="Times New Roman" w:ascii="Times New Roman" w:hAnsi="Times New Roman"/>
          <w:i/>
          <w:sz w:val="24"/>
          <w:szCs w:val="24"/>
        </w:rPr>
        <w:t>(далее продукция)</w:t>
      </w:r>
    </w:p>
    <w:p>
      <w:pPr>
        <w:pStyle w:val="Normal"/>
        <w:widowControl w:val="false"/>
        <w:numPr>
          <w:ilvl w:val="1"/>
          <w:numId w:val="2"/>
        </w:numPr>
        <w:spacing w:lineRule="auto" w:line="240" w:before="0" w:after="0"/>
        <w:contextualSpacing/>
        <w:outlineLvl w:val="1"/>
        <w:rPr>
          <w:rFonts w:ascii="Times New Roman" w:hAnsi="Times New Roman" w:cs="Calibri"/>
          <w:sz w:val="24"/>
          <w:szCs w:val="24"/>
        </w:rPr>
      </w:pPr>
      <w:bookmarkStart w:id="7" w:name="_Toc125476052"/>
      <w:bookmarkStart w:id="8" w:name="_Toc12547324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7"/>
      <w:bookmarkEnd w:id="8"/>
    </w:p>
    <w:p>
      <w:pPr>
        <w:pStyle w:val="Default"/>
        <w:rPr/>
      </w:pPr>
      <w:bookmarkStart w:id="9" w:name="_Toc125473249"/>
      <w:bookmarkStart w:id="10" w:name="_Toc125476056"/>
      <w:r>
        <w:rPr/>
        <w:t>Исполнение обязательств по договору Подряда заключенного между АО «Гидроремонт-ВКК» и</w:t>
      </w:r>
    </w:p>
    <w:p>
      <w:pPr>
        <w:pStyle w:val="Default"/>
        <w:jc w:val="both"/>
        <w:rPr/>
      </w:pPr>
      <w:r>
        <w:rPr/>
        <w:t>Филиалом ПАО «РусГидро» - «Каскад Кубанских ГЭС»:</w:t>
      </w:r>
    </w:p>
    <w:p>
      <w:pPr>
        <w:pStyle w:val="Default"/>
        <w:numPr>
          <w:ilvl w:val="0"/>
          <w:numId w:val="7"/>
        </w:numPr>
        <w:jc w:val="both"/>
        <w:textAlignment w:val="baseline"/>
        <w:rPr/>
      </w:pPr>
      <w:r>
        <w:rPr/>
        <w:t xml:space="preserve">№ </w:t>
      </w:r>
      <w:r>
        <w:rPr/>
        <w:t>1210-343-2023 от 03.11.2023г. «Выполнение работ по капитальному и текущему ремонту оборудования, зданий, сооружений»;</w:t>
      </w:r>
    </w:p>
    <w:p>
      <w:pPr>
        <w:pStyle w:val="Default"/>
        <w:ind w:hanging="0" w:left="720"/>
        <w:jc w:val="both"/>
        <w:textAlignment w:val="baseline"/>
        <w:rPr/>
      </w:pPr>
      <w:r>
        <w:rPr/>
      </w:r>
    </w:p>
    <w:p>
      <w:pPr>
        <w:pStyle w:val="Normal"/>
        <w:keepNext w:val="true"/>
        <w:keepLines/>
        <w:numPr>
          <w:ilvl w:val="0"/>
          <w:numId w:val="4"/>
        </w:numPr>
        <w:spacing w:lineRule="auto" w:line="240" w:before="120" w:after="0"/>
        <w:jc w:val="center"/>
        <w:outlineLvl w:val="0"/>
        <w:rPr>
          <w:sz w:val="24"/>
          <w:szCs w:val="24"/>
        </w:rPr>
      </w:pPr>
      <w:bookmarkStart w:id="11" w:name="_Toc51339693"/>
      <w:bookmarkStart w:id="12" w:name="_Toc75446573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1"/>
      <w:bookmarkEnd w:id="12"/>
      <w:r>
        <w:rPr>
          <w:rFonts w:cs="Times New Roman" w:ascii="Times New Roman" w:hAnsi="Times New Roman"/>
          <w:b/>
          <w:iCs/>
          <w:sz w:val="24"/>
          <w:szCs w:val="24"/>
          <w:lang w:eastAsia="x-none"/>
        </w:rPr>
        <w:t>.</w:t>
      </w:r>
      <w:bookmarkEnd w:id="9"/>
      <w:bookmarkEnd w:id="10"/>
    </w:p>
    <w:p>
      <w:pPr>
        <w:pStyle w:val="Normal"/>
        <w:keepNext w:val="true"/>
        <w:numPr>
          <w:ilvl w:val="1"/>
          <w:numId w:val="5"/>
        </w:numPr>
        <w:spacing w:lineRule="auto" w:line="240" w:before="120" w:after="0"/>
        <w:ind w:hanging="567" w:left="567"/>
        <w:outlineLvl w:val="3"/>
        <w:rPr>
          <w:sz w:val="24"/>
          <w:szCs w:val="24"/>
        </w:rPr>
      </w:pPr>
      <w:bookmarkStart w:id="13" w:name="_Toc75446574"/>
      <w:r>
        <w:rPr>
          <w:rFonts w:cs="Times New Roman" w:ascii="Times New Roman" w:hAnsi="Times New Roman"/>
          <w:sz w:val="24"/>
          <w:szCs w:val="24"/>
          <w:lang w:val="x-none" w:eastAsia="x-non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Требования к объемам и срокам постав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>ки</w:t>
      </w:r>
      <w:bookmarkEnd w:id="13"/>
    </w:p>
    <w:p>
      <w:pPr>
        <w:pStyle w:val="Normal"/>
        <w:keepNext w:val="true"/>
        <w:numPr>
          <w:ilvl w:val="2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hanging="1227" w:left="1227"/>
        <w:outlineLvl w:val="2"/>
        <w:rPr>
          <w:sz w:val="24"/>
          <w:szCs w:val="24"/>
        </w:rPr>
      </w:pPr>
      <w:bookmarkStart w:id="14" w:name="_Toc125476057"/>
      <w:bookmarkStart w:id="15" w:name="_Toc75446575"/>
      <w:bookmarkStart w:id="16" w:name="_Toc125473250"/>
      <w:r>
        <w:rPr>
          <w:rFonts w:cs="Times New Roman" w:ascii="Times New Roman" w:hAnsi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14"/>
      <w:bookmarkEnd w:id="15"/>
      <w:bookmarkEnd w:id="16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/>
        <w:outlineLvl w:val="0"/>
        <w:rPr>
          <w:sz w:val="24"/>
          <w:szCs w:val="24"/>
        </w:rPr>
      </w:pPr>
      <w:bookmarkStart w:id="17" w:name="_Toc125476058"/>
      <w:bookmarkStart w:id="18" w:name="_Toc125473251"/>
      <w:bookmarkStart w:id="19" w:name="_Toc75446576"/>
      <w:bookmarkStart w:id="20" w:name="_Toc51339695"/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1.1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Перечень </w:t>
      </w:r>
      <w:bookmarkEnd w:id="20"/>
      <w:r>
        <w:rPr>
          <w:rFonts w:cs="Times New Roman" w:ascii="Times New Roman" w:hAnsi="Times New Roman"/>
          <w:b/>
          <w:sz w:val="24"/>
          <w:szCs w:val="24"/>
          <w:lang w:eastAsia="x-none"/>
        </w:rPr>
        <w:t>и объем закупаемой продукции</w:t>
      </w:r>
      <w:bookmarkEnd w:id="17"/>
      <w:bookmarkEnd w:id="18"/>
      <w:bookmarkEnd w:id="19"/>
    </w:p>
    <w:tbl>
      <w:tblPr>
        <w:tblW w:w="981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82"/>
        <w:gridCol w:w="6087"/>
        <w:gridCol w:w="1429"/>
        <w:gridCol w:w="1513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562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Задвижка клиновая с  выдвижным шпинделем 30с41нж DN50 PN16 стальная фланцевая 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Задвижка параллельная с выдвижным шпинделем 30ч6бр DN80 PN10 чугунная фланцевая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Задвижка параллельная с выдвижным шпинделем 30ч6бр DN100 PN10 чугунная фланцевая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Задвижка параллельная с выдвижным шпинделем 30ч6бр DN200 PN10 чугунная фланцевая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Задвижка параллельная с выдвижным шпинделем 30ч6бр DN50 PN10 чугунная ручная фланцевая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Кран пробковый трехходовой натяжной 11б18бк(у)1 DN15 PN16 латунный ручной (рукоятка) G1/2хМ20х1.5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Задвижка клиновая с выдвижным шпинделем 30с41нж DN200 PN16 стальная фланцевая ручная 425С кл.C фланцевая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Задвижка клиновая с выдвижным шпинделем 30с41нж DN80 PN1.6МПа фланцевая, ГОСТ 9698-86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Задвижка клиновая с выдвижным шпинделем 30с41нж DN100 PN1.6МПа, стальная ручная (штурвал) фланцевая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Вентиль запорный V229-080 DN80 PN1.6МПа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Вентиль запорный чугунный фланцевый с сальниковым уплотнением, номинальное давление 1,6 МПа (16 кгс/см2), номинальный диаметр 80 мм, присоединение к трубопроводу фланцевое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Кран шаровый цельносварной стандартнопроходной, DN40 PN40, Ст20 Управление (рычаг) фланцевый, длина 165мм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696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Кран шаровый цельносварной стандартнопроходной, DN50 PN40, Ст20, Управление (рычаг) фланцевый, длина 180мм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Задвижка параллельная с выдвижным шпинделем 30ч6бр DN150 PN10 чугунная фланцевая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Задвижка клиновая с выдвижным шпинделем 30с964нж, DN300 PN25, стальная, электроприводная, фланцевая,  (электропривод Н-Б1-12 У2 в комплекте)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Кран шаровый запорный 11с967п DN150 PN16 стальной кл.А фланцевый (электропривод ГЗ-ОФ-400/14 М)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hanging="0" w:left="0"/>
        <w:outlineLvl w:val="2"/>
        <w:rPr>
          <w:rFonts w:ascii="Times New Roman" w:hAnsi="Times New Roman" w:cs="Times New Roman"/>
          <w:b/>
          <w:lang w:eastAsia="x-none"/>
        </w:rPr>
      </w:pPr>
      <w:r>
        <w:rPr>
          <w:rFonts w:cs="Times New Roman" w:ascii="Times New Roman" w:hAnsi="Times New Roman"/>
          <w:b/>
          <w:lang w:eastAsia="x-none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hanging="0" w:left="0"/>
        <w:outlineLvl w:val="2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2.1.2. Требования к срокам поставки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bookmarkStart w:id="21" w:name="_Toc125473253"/>
      <w:bookmarkStart w:id="22" w:name="_Toc75446579"/>
      <w:bookmarkStart w:id="23" w:name="_Toc125476060"/>
      <w:bookmarkStart w:id="24" w:name="_Toc50125127"/>
      <w:bookmarkStart w:id="25" w:name="_Toc51339697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2.1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bookmarkStart w:id="26" w:name="_Hlk5046528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4"/>
      <w:bookmarkEnd w:id="25"/>
      <w:bookmarkEnd w:id="26"/>
      <w:r>
        <w:rPr>
          <w:rFonts w:cs="Times New Roman" w:ascii="Times New Roman" w:hAnsi="Times New Roman"/>
          <w:b/>
          <w:sz w:val="24"/>
          <w:szCs w:val="24"/>
          <w:lang w:eastAsia="x-none"/>
        </w:rPr>
        <w:t>поставки продукции</w:t>
      </w:r>
      <w:bookmarkEnd w:id="21"/>
      <w:bookmarkEnd w:id="22"/>
      <w:bookmarkEnd w:id="23"/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</w:t>
      </w:r>
    </w:p>
    <w:tbl>
      <w:tblPr>
        <w:tblW w:w="101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20"/>
        <w:gridCol w:w="4020"/>
        <w:gridCol w:w="1967"/>
        <w:gridCol w:w="3548"/>
      </w:tblGrid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партии продукции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hanging="0" w:left="57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hanging="0" w:left="57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ОКПД 2: 28.14.11.129 Поставка регулирующей арматуры для выполнения производственной программы Кубанского филиала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в 2027 году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с даты подписания договора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Не позднее 20 календарных дней с даты подписания договора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2.2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 xml:space="preserve"> </w:t>
      </w:r>
      <w:bookmarkStart w:id="27" w:name="_Toc125473255_Копия_1"/>
      <w:bookmarkStart w:id="28" w:name="_Toc125476061_Копия_1"/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>Требования к качеству продукции</w:t>
      </w:r>
      <w:bookmarkEnd w:id="27"/>
      <w:bookmarkEnd w:id="28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/>
        <w:outlineLvl w:val="0"/>
        <w:rPr>
          <w:sz w:val="24"/>
          <w:szCs w:val="24"/>
        </w:rPr>
      </w:pPr>
      <w:bookmarkStart w:id="29" w:name="_Toc125476062_Копия_1"/>
      <w:bookmarkStart w:id="30" w:name="_Toc125473256_Копия_1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Таблица 3. Требования к продукции</w:t>
      </w:r>
      <w:bookmarkEnd w:id="29"/>
      <w:bookmarkEnd w:id="30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bookmarkStart w:id="31" w:name="_Toc125473257_Копия_1"/>
      <w:bookmarkEnd w:id="31"/>
    </w:p>
    <w:p>
      <w:pPr>
        <w:sectPr>
          <w:footerReference w:type="default" r:id="rId2"/>
          <w:type w:val="nextPage"/>
          <w:pgSz w:w="11906" w:h="16838"/>
          <w:pgMar w:left="1134" w:right="624" w:gutter="0" w:header="0" w:top="454" w:footer="0" w:bottom="454"/>
          <w:pgNumType w:fmt="decimal"/>
          <w:formProt w:val="false"/>
          <w:textDirection w:val="lrTb"/>
          <w:docGrid w:type="default" w:linePitch="360" w:charSpace="106496"/>
        </w:sect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eastAsia="ar-SA"/>
        </w:rPr>
        <w:t>Наименование продукции: «</w:t>
      </w:r>
      <w:r>
        <w:rPr>
          <w:rFonts w:cs="Times New Roman" w:ascii="Times New Roman" w:hAnsi="Times New Roman"/>
          <w:sz w:val="24"/>
          <w:szCs w:val="24"/>
          <w:lang w:eastAsia="ru-RU"/>
        </w:rPr>
        <w:t>ОКПД 2: 28.14.13 28.14.11.129 Поставка регулирующей арматуры для выполнения производственной программы Кубанского филиала в 2027 году»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lang w:eastAsia="x-none"/>
        </w:rPr>
      </w:pPr>
      <w:r>
        <w:rPr>
          <w:rFonts w:cs="Times New Roman" w:ascii="Times New Roman" w:hAnsi="Times New Roman"/>
          <w:b/>
          <w:lang w:eastAsia="x-none"/>
        </w:rPr>
      </w:r>
    </w:p>
    <w:tbl>
      <w:tblPr>
        <w:tblW w:w="1480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17"/>
        <w:gridCol w:w="2040"/>
        <w:gridCol w:w="2264"/>
        <w:gridCol w:w="77"/>
        <w:gridCol w:w="3652"/>
        <w:gridCol w:w="2933"/>
        <w:gridCol w:w="2122"/>
      </w:tblGrid>
      <w:tr>
        <w:trPr>
          <w:trHeight w:val="955" w:hRule="atLeast"/>
        </w:trPr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Требование заказчика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;serif" w:hAnsi="Times New Roman;serif"/>
                <w:b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305" w:hRule="atLeast"/>
        </w:trPr>
        <w:tc>
          <w:tcPr>
            <w:tcW w:w="1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3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;serif" w:hAnsi="Times New Roman;serif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cs="Times New Roman" w:ascii="Times New Roman;serif" w:hAnsi="Times New Roman;serif"/>
                <w:b/>
                <w:i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rPr>
                <w:rFonts w:ascii="Times New Roman;serif" w:hAnsi="Times New Roman;serif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;serif" w:hAnsi="Times New Roman;serif"/>
                <w:b/>
                <w:iCs/>
                <w:color w:val="000000"/>
                <w:sz w:val="24"/>
                <w:szCs w:val="24"/>
                <w:lang w:eastAsia="ru-RU"/>
              </w:rPr>
              <w:t>Предоставле</w:t>
              <w:softHyphen/>
              <w:t>ние подтвер</w:t>
              <w:softHyphen/>
              <w:t>ждающего до</w:t>
              <w:softHyphen/>
              <w:t>кумента или иной способ подтверждения</w:t>
            </w:r>
          </w:p>
        </w:tc>
      </w:tr>
      <w:tr>
        <w:trPr>
          <w:trHeight w:val="255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>
        <w:trPr>
          <w:trHeight w:val="95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>
          <w:trHeight w:val="95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8033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Задвижка 30с41нж Ду50 Ру16,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ГОСТ 5762-2002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Клиновая с выдвижным шпинделем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Углеродистая сталь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уплотнительных колец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Коррозионностойкая и нержавеющая сталь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12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давление, МПа (кг/см2)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 (16)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7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10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 к трубопроводу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Фланцевое по ГОСТ 33259-2015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69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1.1.7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среда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69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1.1.8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Ручное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57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1.2</w:t>
            </w:r>
          </w:p>
        </w:tc>
        <w:tc>
          <w:tcPr>
            <w:tcW w:w="8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Задвижка 30ч6бр Ду80 Ру10, ГОСТ 5762-2002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7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Параллельная с выдвижным шпинделем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66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Чугун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уплотнительных колец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Латунь или бронза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давление, МПа (кг/см2)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 (10)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1.2.6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 к трубопроводу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Фланцевое по ГОСТ 33259-2015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1.2.7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среда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1.2.8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Ручное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033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Задвижка 30ч6бр Ду100 Ру10, ГОСТ 5762-2002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Параллельная с выдвижным шпинделем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Чугун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уплотнительных колец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Латунь или бронза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1.3.4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давление, МПа (кг/см2)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 (10)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1.3.5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1.3.6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 к трубопроводу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Фланцевое по ГОСТ 33259-2015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1.3.7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среда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62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1.3.8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Ручное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033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Задвижка 30ч6бр Ду200 Ру10, ГОСТ 5762-2002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Параллельная с выдвижным шпинделем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Чугун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уплотнительных колец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Латунь или бронза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1.4.4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давление, МПа (кг/см2)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 (10)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1.4.5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1.4.6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 к трубопроводу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Фланцевое по ГОСТ 33259-2015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1.4.7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среда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1.4.8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Ручное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03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Задвижка 30ч6бр Ду50 Ру10, ГОСТ 5762-2002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Параллельная с выдвижным шпинделем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Чугун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уплотнительных колец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Латунь или бронза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1.5.4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давление, МПа (кг/см2)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 (10)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1.5.5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1.5.6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 к трубопроводу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Фланцевое по ГОСТ 33259-2015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1.5.7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среда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1.5.8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Ручное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803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Кран 11б18бк(у)1 Ду15 Ру16, ГОСТ 21345-2005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1.6.1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Трехходовой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1.6.2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Бронза (латунь)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1.6.3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уплотнительной части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Фторопласт (тефлон)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1.6.4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давление, МПа (кг/см2)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 (16)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1.6.5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1.6.6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Присоединение к трубопроводу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Муфтовое по ГОСТ 6527-68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1.6.7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Внутренняя резьба, ВР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G1/2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1.6.8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Внутренняя резьба, ВР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М20х1,5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1.6.9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Рабочая среда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Вода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1.6.10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Ручное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1.7</w:t>
            </w:r>
          </w:p>
        </w:tc>
        <w:tc>
          <w:tcPr>
            <w:tcW w:w="8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Задвижка 30с41нж Ду200 Ру16, ГОСТ 5762-2002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Клиновая с выдвижным шпинделем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Углеродистая сталь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уплотнительных колец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Коррозионностойкая и нержавеющая сталь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давление, МПа (кг/см2)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 (16)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1.7.5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1.7.6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 к трубопроводу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Фланцевое по ГОСТ 33259-2015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1.7.7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среда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1.7.8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рабочей среды, °C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0...425°С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1.7.9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Ручное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1.7.10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герметичности затвора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5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1.8</w:t>
            </w:r>
          </w:p>
        </w:tc>
        <w:tc>
          <w:tcPr>
            <w:tcW w:w="8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Задвижка 30с41нж Ду80 Ру16,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ГОСТ 9698-86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Клиновая с выдвижным шпинделем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Углеродистая сталь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1.8.3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уплотнительных колец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Коррозионностойкая и нержавеющая сталь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1.8.4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давление, МПа (кг/см2)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 (16)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1.8.5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1.8.6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 к трубопроводу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Фланцевое по ГОСТ 33259-2015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1.8.7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среда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1.8.8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Ручное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1.9</w:t>
            </w:r>
          </w:p>
        </w:tc>
        <w:tc>
          <w:tcPr>
            <w:tcW w:w="8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Задвижка 30с41нж Ду100 Ру16,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ГОСТ 5762-2002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Клиновая с выдвижным шпинделем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Углеродистая сталь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1.9.3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уплотнительных колец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Коррозионностойкая и нержавеющая сталь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1.9.4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давление, МПа (кг/см2)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 (16)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1.9.5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1.9.6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 к трубопроводу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Фланцевое по ГОСТ 33259-2015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1.9.7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среда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1.9.8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Ручное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1.10</w:t>
            </w:r>
          </w:p>
        </w:tc>
        <w:tc>
          <w:tcPr>
            <w:tcW w:w="8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Вентиль запорный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V229-080 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1.10.1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Фланцевый запорный вентиль с </w:t>
            </w: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сильфонным уплотнением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по штоку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1.10.2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Серый чугун (GG25 / СЧ25)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1.10.3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</w:rPr>
              <w:t>Условный диаметр, мм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1.10.4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давление, МПа (кг/см2)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 (16)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1.10.5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Строительная длина, мм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1.10.6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герметичности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 по ГОСТ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54808-2011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1.11</w:t>
            </w:r>
          </w:p>
        </w:tc>
        <w:tc>
          <w:tcPr>
            <w:tcW w:w="8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Вентиль запорный 15с65нж Ду80 Ру16, ГОСТ 5761-2005 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1.11.1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Проходной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1.11.2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 корпуса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Углеродистая сталь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1.11.3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уплотнительных колец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Коррозионностойкая и нержавеющая сталь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1.11.4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давление, МПа (кг/см2)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1,6 (16)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1.11.5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1.11.6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 к трубопроводу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Фланцевое по ГОСТ 33259-2015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1.11.7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среда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1.11.8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Ручное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1.12</w:t>
            </w:r>
          </w:p>
        </w:tc>
        <w:tc>
          <w:tcPr>
            <w:tcW w:w="803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Кран 10с74фт Ду40 Ру40, Г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ОСТ 21345-2005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1.12.1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Шаровый цельносварной полнопроходной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1.12.2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Углеродистая сталь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1.12.3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уплотнительной части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Фторопласт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1.12.4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давление, МПа (кг/см2)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4,0 (40)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1.12.5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1.12.6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 к трубопроводу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Фланцевое по ГОСТ 33259-2015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1.12.7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Строительный размер, мм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1.12.8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среда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Вода, масло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1.12.9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Ручное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1.13</w:t>
            </w:r>
          </w:p>
        </w:tc>
        <w:tc>
          <w:tcPr>
            <w:tcW w:w="803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Кран 10с74фт Ду50 Ру40, Г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ОСТ 21345-2005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1.13.1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Шаровый цельносварной полнопроходной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1.13.2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Углеродистая сталь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50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1.13.3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уплотнительной части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Фторопласт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1.13.4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давление, МПа (кг/см2)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4,0 (40)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1.13.5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1.13.6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 к трубопроводу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Фланцевое по ГОСТ 33259-2015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1.13.7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Строительная длина, мм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1.13.8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среда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Вода, масло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1.13.9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Ручное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1.14</w:t>
            </w:r>
          </w:p>
        </w:tc>
        <w:tc>
          <w:tcPr>
            <w:tcW w:w="8033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Задвижка 30ч6бр Ду150 Ру10, ГОСТ 5762-2002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1.14.1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Параллельная с выдвижным шпинделем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1.14.2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Чугун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1.14.3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уплотнительных колец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Латунь или бронза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1.14.4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давление, МПа (кг/см2)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 (10)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1.14.5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1.14.6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 к трубопроводу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Фланцевое по ГОСТ 33259-2015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1.14.7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среда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1.14.8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Ручное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1.15</w:t>
            </w:r>
          </w:p>
        </w:tc>
        <w:tc>
          <w:tcPr>
            <w:tcW w:w="8033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Задвижка с электроприводом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1.15.1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задвижки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Клиновая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Присоединение к трубопроводу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Фланцевое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1.15.3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Условный проход (ДУ), мм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Номинальное давление (Ру), МПа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задвижки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30с964нж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1.15.6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Материал корпуса задвижки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Сталь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1.15.7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электропривода в комплекте для Ду300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Н-Б1-12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1.15.8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Крутящий момент на выходном валу, Нм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1.15.9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Напряжение, В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1.15.10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Мощность электродвигателя, кВт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1.15.11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Климатическое исполнение по ГОСТ 1 51 50-69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У2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1.15.12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Степени защиты IP по ГОСТ 14254-2015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IP54</w:t>
            </w:r>
          </w:p>
        </w:tc>
        <w:tc>
          <w:tcPr>
            <w:tcW w:w="293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1.16</w:t>
            </w:r>
          </w:p>
        </w:tc>
        <w:tc>
          <w:tcPr>
            <w:tcW w:w="803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Кран DN150 PN16 11с967п с электроприводом, ГОСТ 21345-2005</w:t>
            </w:r>
          </w:p>
        </w:tc>
        <w:tc>
          <w:tcPr>
            <w:tcW w:w="293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1.16.1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Шаровый </w:t>
            </w:r>
          </w:p>
        </w:tc>
        <w:tc>
          <w:tcPr>
            <w:tcW w:w="293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1.16.2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Углеродистая сталь</w:t>
            </w:r>
          </w:p>
        </w:tc>
        <w:tc>
          <w:tcPr>
            <w:tcW w:w="2933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1.16.3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уплотнительной части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Пластмасса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1.16.4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давление, МПа (кг/см2)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 (16)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1.16.5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диаметр, мм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1.16.6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 к трубопроводу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Фланцевое по ГОСТ 33259-2015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1.16.7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среда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1.16.8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рабочей среды, °C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0...100°С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1.16.9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герметичности затвора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по ГОСТ 9544-2015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1.16.10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Электропривод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1.16.11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Присоединение к электроприводу 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F14 по ГОСТ 34287-2017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1.16.12</w:t>
            </w:r>
          </w:p>
        </w:tc>
        <w:tc>
          <w:tcPr>
            <w:tcW w:w="803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Привод электрический для управления запорной арматурой, ГОСТ Р 55511-2013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1.16.12.1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электропривода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Четвертьоборотный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1.16.12.2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 к арматуре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F14 по ГОСТ 34287-2017</w:t>
            </w:r>
          </w:p>
        </w:tc>
        <w:tc>
          <w:tcPr>
            <w:tcW w:w="29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1.16.12.3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Выходной крутящий момент, Н·м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1.16.12.4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Время оборота выходного вала, сек/90°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1.16.12.5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диаметр штока, мм</w:t>
            </w:r>
          </w:p>
        </w:tc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1.16.12.6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Передаточное число ручной передачи</w:t>
            </w:r>
          </w:p>
        </w:tc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1.16.12.7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Питание электродвигателя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Трехфазный</w:t>
            </w:r>
          </w:p>
        </w:tc>
        <w:tc>
          <w:tcPr>
            <w:tcW w:w="2933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97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1.16.12.8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 питания, В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97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1.16.12.9</w:t>
            </w:r>
          </w:p>
        </w:tc>
        <w:tc>
          <w:tcPr>
            <w:tcW w:w="4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 защиты</w:t>
            </w:r>
          </w:p>
        </w:tc>
        <w:tc>
          <w:tcPr>
            <w:tcW w:w="3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IP65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901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06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Гарантия, не менее</w:t>
            </w:r>
          </w:p>
        </w:tc>
        <w:tc>
          <w:tcPr>
            <w:tcW w:w="5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Продукцию устанавливается гарантийный срок, равный 12 (двенадцати)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2933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33" w:type="dxa"/>
            <w:vMerge w:val="restart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bookmarkStart w:id="32" w:name="_GoBack"/>
            <w:bookmarkStart w:id="33" w:name="_GoBack"/>
            <w:bookmarkEnd w:id="33"/>
          </w:p>
        </w:tc>
      </w:tr>
      <w:tr>
        <w:trPr>
          <w:trHeight w:val="214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Паспорт качества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экземпляра</w:t>
            </w:r>
          </w:p>
        </w:tc>
        <w:tc>
          <w:tcPr>
            <w:tcW w:w="2933" w:type="dxa"/>
            <w:vMerge w:val="continue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Сертификат соответствия (декларация соответствия)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 экземпляра</w:t>
            </w:r>
          </w:p>
        </w:tc>
        <w:tc>
          <w:tcPr>
            <w:tcW w:w="293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Сертификат страны происхождения (РФ)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 экземпляра</w:t>
            </w:r>
          </w:p>
        </w:tc>
        <w:tc>
          <w:tcPr>
            <w:tcW w:w="293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93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3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Упаковочный лист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55" w:hRule="atLeast"/>
        </w:trPr>
        <w:tc>
          <w:tcPr>
            <w:tcW w:w="17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38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708"/>
                <w:tab w:val="left" w:pos="142" w:leader="none"/>
                <w:tab w:val="left" w:pos="540" w:leader="none"/>
                <w:tab w:val="left" w:pos="1134" w:leader="none"/>
              </w:tabs>
              <w:spacing w:before="0" w:after="120"/>
              <w:ind w:hanging="0" w:left="0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357007, Ставропольский край, Кочубеевский р-н, с. Кочубеевское, АВТОДОРОГА «КАВКАЗ» 246КМ+1200М(СПРАВА)</w:t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26" w:hRule="atLeast"/>
        </w:trPr>
        <w:tc>
          <w:tcPr>
            <w:tcW w:w="1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3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933" w:type="dxa"/>
            <w:tcBorders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1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3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93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1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3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93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4" w:hRule="atLeast"/>
        </w:trPr>
        <w:tc>
          <w:tcPr>
            <w:tcW w:w="1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3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93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80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Условия поставки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счет средств Поставщика</w:t>
            </w:r>
          </w:p>
        </w:tc>
        <w:tc>
          <w:tcPr>
            <w:tcW w:w="293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80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Продукция должна быть новой, не бывшей в употреблении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0"/>
        <w:ind w:hanging="0" w:left="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  <w:tab w:val="left" w:pos="10065" w:leader="none"/>
        </w:tabs>
        <w:spacing w:lineRule="auto" w:line="240" w:before="60" w:after="0"/>
        <w:ind w:hanging="0" w:left="0"/>
        <w:contextualSpacing/>
        <w:jc w:val="center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3.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Требования</w:t>
      </w:r>
      <w:bookmarkStart w:id="34" w:name="_Toc125485145"/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к документации по ценообразованию на этапе закупки.</w:t>
      </w:r>
      <w:bookmarkEnd w:id="34"/>
    </w:p>
    <w:p>
      <w:pPr>
        <w:pStyle w:val="ListParagraph"/>
        <w:tabs>
          <w:tab w:val="clear" w:pos="708"/>
          <w:tab w:val="left" w:pos="567" w:leader="none"/>
          <w:tab w:val="left" w:pos="10065" w:leader="none"/>
        </w:tabs>
        <w:spacing w:lineRule="auto" w:line="240" w:before="60" w:after="0"/>
        <w:ind w:hanging="0"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225" w:leader="none"/>
          <w:tab w:val="left" w:pos="567" w:leader="none"/>
          <w:tab w:val="left" w:pos="10065" w:leader="none"/>
        </w:tabs>
        <w:ind w:firstLine="227"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3.1. В обоснование стоимости своей заявки Участник предоставляет Коммерческое предложение.</w:t>
      </w:r>
    </w:p>
    <w:p>
      <w:pPr>
        <w:pStyle w:val="ListParagraph"/>
        <w:tabs>
          <w:tab w:val="clear" w:pos="708"/>
          <w:tab w:val="left" w:pos="567" w:leader="none"/>
          <w:tab w:val="left" w:pos="10065" w:leader="none"/>
        </w:tabs>
        <w:ind w:hanging="0" w:left="22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3.2. Дополнительные документы по ценообразованию в состав заявки не включаются.</w:t>
      </w:r>
    </w:p>
    <w:p>
      <w:pPr>
        <w:pStyle w:val="ListParagraph"/>
        <w:tabs>
          <w:tab w:val="clear" w:pos="708"/>
          <w:tab w:val="left" w:pos="567" w:leader="none"/>
          <w:tab w:val="left" w:pos="10065" w:leader="none"/>
        </w:tabs>
        <w:spacing w:lineRule="auto" w:line="240" w:before="60" w:after="0"/>
        <w:ind w:hanging="0" w:left="0"/>
        <w:contextualSpacing/>
        <w:jc w:val="both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85" w:right="1134" w:gutter="0" w:header="0" w:top="1134" w:footer="0" w:bottom="1134"/>
      <w:pgNumType w:fmt="decimal"/>
      <w:formProt w:val="false"/>
      <w:textDirection w:val="lrTb"/>
      <w:docGrid w:type="default" w:linePitch="1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59" w:before="0" w:after="16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2"/>
        <w:b/>
        <w:szCs w:val="22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decimal"/>
      <w:suff w:val="nothing"/>
      <w:lvlText w:val="%1."/>
      <w:lvlJc w:val="center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sz w:val="24"/>
        <w:b/>
        <w:szCs w:val="24"/>
        <w:bCs/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sz w:val="22"/>
        <w:b/>
        <w:szCs w:val="22"/>
        <w:bCs/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  <w:rPr/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1" w:customStyle="1">
    <w:name w:val="Нижний колонтитул Знак1"/>
    <w:basedOn w:val="DefaultParagraphFont"/>
    <w:qFormat/>
    <w:rPr/>
  </w:style>
  <w:style w:type="character" w:styleId="Style8" w:customStyle="1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Linenumber1" w:customStyle="1">
    <w:name w:val="line number1"/>
    <w:qFormat/>
    <w:rPr/>
  </w:style>
  <w:style w:type="character" w:styleId="Linenumber">
    <w:name w:val="line number"/>
    <w:qFormat/>
    <w:rPr/>
  </w:style>
  <w:style w:type="character" w:styleId="Style9" w:customStyle="1">
    <w:name w:val="Символ нумерации"/>
    <w:qFormat/>
    <w:rPr>
      <w:rFonts w:ascii="Times New Roman" w:hAnsi="Times New Roman"/>
      <w:b w:val="false"/>
      <w:bCs w:val="false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yle10" w:customStyle="1">
    <w:name w:val="Маркеры"/>
    <w:qFormat/>
    <w:rPr>
      <w:rFonts w:ascii="OpenSymbol" w:hAnsi="OpenSymbol" w:eastAsia="OpenSymbol" w:cs="OpenSymbol"/>
    </w:rPr>
  </w:style>
  <w:style w:type="character" w:styleId="Style11" w:customStyle="1">
    <w:name w:val="Ссылка указателя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qFormat/>
    <w:rPr>
      <w:sz w:val="20"/>
      <w:szCs w:val="20"/>
    </w:rPr>
  </w:style>
  <w:style w:type="character" w:styleId="Style13" w:customStyle="1">
    <w:name w:val="Тема примечания Знак"/>
    <w:basedOn w:val="Style12"/>
    <w:link w:val="Annotationsubject"/>
    <w:qFormat/>
    <w:rPr>
      <w:b/>
      <w:bCs/>
      <w:sz w:val="20"/>
      <w:szCs w:val="20"/>
    </w:rPr>
  </w:style>
  <w:style w:type="character" w:styleId="Style14" w:customStyle="1">
    <w:name w:val="Верхний колонтитул Знак"/>
    <w:basedOn w:val="DefaultParagraphFont"/>
    <w:qFormat/>
    <w:rPr/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" w:customStyle="1">
    <w:name w:val="caption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</w:rPr>
  </w:style>
  <w:style w:type="paragraph" w:styleId="BalloonText">
    <w:name w:val="Balloon Text"/>
    <w:basedOn w:val="Normal"/>
    <w:link w:val="Style8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paragraph" w:styleId="TOC2">
    <w:name w:val="TOC 2"/>
    <w:basedOn w:val="Indexheading"/>
    <w:pPr>
      <w:tabs>
        <w:tab w:val="clear" w:pos="708"/>
        <w:tab w:val="right" w:pos="9865" w:leader="dot"/>
      </w:tabs>
      <w:ind w:hanging="0" w:left="283"/>
    </w:pPr>
    <w:rPr/>
  </w:style>
  <w:style w:type="paragraph" w:styleId="TOC1">
    <w:name w:val="TOC 1"/>
    <w:basedOn w:val="Indexheading"/>
    <w:pPr>
      <w:tabs>
        <w:tab w:val="clear" w:pos="708"/>
        <w:tab w:val="right" w:pos="10148" w:leader="dot"/>
      </w:tabs>
    </w:pPr>
    <w:rPr/>
  </w:style>
  <w:style w:type="paragraph" w:styleId="TOC3">
    <w:name w:val="TOC 3"/>
    <w:basedOn w:val="Indexheading"/>
    <w:pPr>
      <w:tabs>
        <w:tab w:val="clear" w:pos="708"/>
        <w:tab w:val="right" w:pos="9581" w:leader="dot"/>
      </w:tabs>
      <w:ind w:hanging="0" w:left="567"/>
    </w:pPr>
    <w:rPr/>
  </w:style>
  <w:style w:type="paragraph" w:styleId="Annotationtext">
    <w:name w:val="annotation text"/>
    <w:basedOn w:val="Normal"/>
    <w:link w:val="Style12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qFormat/>
    <w:pPr/>
    <w:rPr>
      <w:b/>
      <w:bCs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Header">
    <w:name w:val="Header"/>
    <w:basedOn w:val="Normal"/>
    <w:link w:val="Style1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andard" w:customStyle="1">
    <w:name w:val="Standard"/>
    <w:qFormat/>
    <w:pPr>
      <w:widowControl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9124036821" w:customStyle="1">
    <w:name w:val="9124036821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AlterOffice/2026.1.1.1$Linux_X86_64 LibreOffice_project/3e21501661f60bfec03e40427f644625fc6a58b7</Application>
  <AppVersion>15.0000</AppVersion>
  <Pages>13</Pages>
  <Words>1660</Words>
  <Characters>11164</Characters>
  <CharactersWithSpaces>12196</CharactersWithSpaces>
  <Paragraphs>642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2026-03-20T05:30:00Z</dcterms:created>
  <dc:creator>Бухарев Сергей Викторович</dc:creator>
  <dc:description/>
  <dc:language>ru-RU</dc:language>
  <cp:lastModifiedBy>velikosvyatnn@corp.gidroogk.com</cp:lastModifiedBy>
  <cp:lastPrinted>2026-03-02T09:47:00Z</cp:lastPrinted>
  <dcterms:modified xsi:type="dcterms:W3CDTF">2026-06-26T08:28:39Z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