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27C4527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226AD107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D5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87D55" w:rsidRPr="00F87D55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казание услуг </w:t>
      </w:r>
      <w:r w:rsidR="008D361E" w:rsidRPr="008D361E">
        <w:rPr>
          <w:rFonts w:ascii="Times New Roman" w:eastAsia="Times New Roman" w:hAnsi="Times New Roman"/>
          <w:sz w:val="24"/>
          <w:szCs w:val="24"/>
          <w:lang w:eastAsia="ru-RU"/>
        </w:rPr>
        <w:t>по техническому осмотру транспортных средств для нужд УФПС Орловской области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C859" w14:textId="2B247390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230BB" w14:textId="6E1062A1" w:rsidR="005047B6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1068AD" w14:textId="5F219C6B" w:rsidR="00C970AC" w:rsidRPr="00C36DCC" w:rsidRDefault="00F87D55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36A3D">
        <w:rPr>
          <w:rFonts w:ascii="Times New Roman" w:eastAsia="Times New Roman" w:hAnsi="Times New Roman"/>
          <w:color w:val="000000" w:themeColor="text1"/>
          <w:sz w:val="24"/>
          <w:szCs w:val="24"/>
        </w:rPr>
        <w:t>УЧАСТНИКАМИ ЗАКУПКИ ЯВЛЯЮТСЯ ЛЮБЫЕ ЛИЦА, В ТОМ ЧИСЛЕ СУБЪЕКТЫ МАЛОГО И СРЕДНЕГО ПРЕДПРИНИМАТЕЛЬСТВА</w:t>
      </w:r>
      <w:r w:rsidR="00C970AC">
        <w:rPr>
          <w:rFonts w:ascii="Times New Roman" w:eastAsia="Times New Roman" w:hAnsi="Times New Roman"/>
          <w:i/>
          <w:sz w:val="24"/>
          <w:szCs w:val="24"/>
        </w:rPr>
        <w:t>.</w:t>
      </w:r>
      <w:r w:rsidR="00C970AC"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307F9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77C4E48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4D7E49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C971E1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5320F4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4A63274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885494C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98B72B3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B19E35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9AAB09B" w14:textId="77777777" w:rsidR="00F87D55" w:rsidRDefault="00F87D55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A5F111" w14:textId="5446280A" w:rsidR="00DC4465" w:rsidRPr="00F87D55" w:rsidRDefault="00482129" w:rsidP="00F87D5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sectPr w:rsidR="00DC4465" w:rsidRPr="00F87D55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61E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D55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BA10-E86D-4DDA-82D1-6881CA86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6</cp:revision>
  <cp:lastPrinted>2020-02-04T14:30:00Z</cp:lastPrinted>
  <dcterms:created xsi:type="dcterms:W3CDTF">2026-04-13T14:07:00Z</dcterms:created>
  <dcterms:modified xsi:type="dcterms:W3CDTF">2026-06-25T06:47:00Z</dcterms:modified>
</cp:coreProperties>
</file>