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A53D11" w:rsidRPr="00A53D11">
        <w:rPr>
          <w:rFonts w:eastAsia="Times New Roman"/>
          <w:color w:val="auto"/>
          <w:sz w:val="26"/>
          <w:szCs w:val="26"/>
          <w:lang w:eastAsia="ru-RU"/>
        </w:rPr>
        <w:t>Замена светильников на автомобильных дорогах общего пользования регионального и межмуниципального значения Ульяновской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 w:rsidR="00EF0890">
        <w:rPr>
          <w:color w:val="000000"/>
          <w:lang w:eastAsia="x-none"/>
        </w:rPr>
        <w:t>с даты заключения договора и по</w:t>
      </w:r>
      <w:r>
        <w:rPr>
          <w:color w:val="000000"/>
          <w:lang w:eastAsia="x-none"/>
        </w:rPr>
        <w:t xml:space="preserve"> </w:t>
      </w:r>
      <w:r w:rsidR="00A53D11">
        <w:rPr>
          <w:color w:val="000000"/>
          <w:lang w:eastAsia="x-none"/>
        </w:rPr>
        <w:t>27.11.2026</w:t>
      </w:r>
      <w:r>
        <w:rPr>
          <w:color w:val="000000"/>
          <w:lang w:eastAsia="x-none"/>
        </w:rPr>
        <w:t>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</w:t>
      </w:r>
      <w:r w:rsidR="00A53D11">
        <w:rPr>
          <w:sz w:val="26"/>
          <w:szCs w:val="26"/>
        </w:rPr>
        <w:t>спечения исполнения Договора – 5</w:t>
      </w:r>
      <w:r>
        <w:rPr>
          <w:sz w:val="26"/>
          <w:szCs w:val="26"/>
        </w:rPr>
        <w:t>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F0890">
        <w:rPr>
          <w:sz w:val="26"/>
          <w:szCs w:val="26"/>
        </w:rPr>
        <w:t>Ульяновская</w:t>
      </w:r>
      <w:r>
        <w:rPr>
          <w:sz w:val="26"/>
          <w:szCs w:val="26"/>
        </w:rPr>
        <w:t xml:space="preserve"> область</w:t>
      </w:r>
      <w:r w:rsidR="00EF0890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AB5C58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A53D11">
        <w:rPr>
          <w:rFonts w:eastAsia="Times New Roman"/>
          <w:b/>
          <w:color w:val="auto"/>
          <w:sz w:val="26"/>
          <w:szCs w:val="26"/>
          <w:lang w:eastAsia="ru-RU"/>
        </w:rPr>
        <w:t>01 июл</w:t>
      </w:r>
      <w:r w:rsidR="00EF0890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 w:rsidR="00AB5C58">
        <w:rPr>
          <w:b/>
          <w:sz w:val="26"/>
          <w:szCs w:val="26"/>
        </w:rPr>
        <w:t xml:space="preserve"> 17</w:t>
      </w:r>
      <w:r>
        <w:rPr>
          <w:b/>
          <w:sz w:val="26"/>
          <w:szCs w:val="26"/>
        </w:rPr>
        <w:t>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A53D11" w:rsidRPr="00A53D11">
        <w:rPr>
          <w:rFonts w:eastAsia="Times New Roman"/>
          <w:color w:val="auto"/>
          <w:sz w:val="26"/>
          <w:szCs w:val="26"/>
          <w:lang w:eastAsia="ru-RU"/>
        </w:rPr>
        <w:t>Замена светильников на автомобильных дорогах общего пользования регионального и межмуниципального значения Ульяновской области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3D" w:rsidRDefault="006011EA">
      <w:r>
        <w:separator/>
      </w:r>
    </w:p>
  </w:endnote>
  <w:endnote w:type="continuationSeparator" w:id="0">
    <w:p w:rsidR="000C0A3D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A53D1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3D" w:rsidRDefault="006011EA">
      <w:r>
        <w:separator/>
      </w:r>
    </w:p>
  </w:footnote>
  <w:footnote w:type="continuationSeparator" w:id="0">
    <w:p w:rsidR="000C0A3D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0C0A3D"/>
    <w:rsid w:val="006011EA"/>
    <w:rsid w:val="00A53D11"/>
    <w:rsid w:val="00AB5C58"/>
    <w:rsid w:val="00CD6824"/>
    <w:rsid w:val="00EF0890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8DB4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36</cp:revision>
  <cp:lastPrinted>2020-08-10T05:41:00Z</cp:lastPrinted>
  <dcterms:created xsi:type="dcterms:W3CDTF">2025-05-29T08:57:00Z</dcterms:created>
  <dcterms:modified xsi:type="dcterms:W3CDTF">2026-06-26T06:58:00Z</dcterms:modified>
  <dc:language>ru-RU</dc:language>
</cp:coreProperties>
</file>