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5A5434" w:rsidRDefault="004968B7" w:rsidP="008863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6C5740">
        <w:rPr>
          <w:rFonts w:eastAsia="Calibri"/>
          <w:b/>
          <w:sz w:val="24"/>
          <w:szCs w:val="24"/>
        </w:rPr>
        <w:t xml:space="preserve"> </w:t>
      </w:r>
      <w:r w:rsidRPr="00886361">
        <w:rPr>
          <w:rFonts w:eastAsia="Calibri"/>
          <w:b/>
          <w:sz w:val="24"/>
          <w:szCs w:val="24"/>
        </w:rPr>
        <w:t>Технические требования</w:t>
      </w:r>
      <w:r w:rsidR="00886361" w:rsidRPr="00886361">
        <w:rPr>
          <w:rFonts w:eastAsia="Calibri"/>
          <w:b/>
          <w:sz w:val="24"/>
          <w:szCs w:val="24"/>
        </w:rPr>
        <w:t xml:space="preserve"> </w:t>
      </w:r>
    </w:p>
    <w:p w:rsidR="00DB3B40" w:rsidRPr="00886361" w:rsidRDefault="00886361" w:rsidP="005A5434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86361">
        <w:rPr>
          <w:b/>
          <w:bCs/>
          <w:color w:val="333333"/>
          <w:sz w:val="24"/>
          <w:szCs w:val="24"/>
        </w:rPr>
        <w:t>ОКПД 2: 27.90.1</w:t>
      </w:r>
      <w:r w:rsidR="005A5434">
        <w:rPr>
          <w:rFonts w:eastAsia="Calibri"/>
          <w:b/>
          <w:sz w:val="24"/>
          <w:szCs w:val="24"/>
        </w:rPr>
        <w:t xml:space="preserve"> </w:t>
      </w:r>
      <w:r w:rsidR="001E5191" w:rsidRPr="00886361">
        <w:rPr>
          <w:rFonts w:eastAsia="Calibri"/>
          <w:b/>
          <w:sz w:val="24"/>
          <w:szCs w:val="24"/>
        </w:rPr>
        <w:t>Поставка</w:t>
      </w:r>
      <w:r w:rsidR="003361D5" w:rsidRPr="00886361">
        <w:rPr>
          <w:rFonts w:eastAsia="Calibri"/>
          <w:b/>
          <w:sz w:val="24"/>
          <w:szCs w:val="24"/>
        </w:rPr>
        <w:t xml:space="preserve"> продукции</w:t>
      </w:r>
      <w:r w:rsidR="00153859" w:rsidRPr="00886361">
        <w:rPr>
          <w:rFonts w:eastAsia="Calibri"/>
          <w:b/>
          <w:sz w:val="24"/>
          <w:szCs w:val="24"/>
        </w:rPr>
        <w:t xml:space="preserve"> </w:t>
      </w:r>
      <w:r w:rsidR="001E5191" w:rsidRPr="00886361">
        <w:rPr>
          <w:rFonts w:eastAsia="Calibri"/>
          <w:b/>
          <w:sz w:val="24"/>
          <w:szCs w:val="24"/>
        </w:rPr>
        <w:t xml:space="preserve">для системы электроснабжения ИТСО </w:t>
      </w:r>
      <w:r w:rsidR="00DB3B40" w:rsidRPr="00886361">
        <w:rPr>
          <w:b/>
          <w:sz w:val="24"/>
          <w:szCs w:val="24"/>
        </w:rPr>
        <w:t xml:space="preserve">для </w:t>
      </w:r>
      <w:r w:rsidR="00DB3B40" w:rsidRPr="00886361">
        <w:rPr>
          <w:b/>
          <w:color w:val="000000"/>
          <w:sz w:val="24"/>
          <w:szCs w:val="24"/>
        </w:rPr>
        <w:t xml:space="preserve">нужд филиала ПЭС </w:t>
      </w:r>
      <w:r w:rsidR="00C36783" w:rsidRPr="00886361">
        <w:rPr>
          <w:b/>
          <w:color w:val="000000"/>
          <w:sz w:val="24"/>
          <w:szCs w:val="24"/>
        </w:rPr>
        <w:t>«</w:t>
      </w:r>
      <w:r w:rsidR="00DB3B40" w:rsidRPr="00886361">
        <w:rPr>
          <w:b/>
          <w:color w:val="000000"/>
          <w:sz w:val="24"/>
          <w:szCs w:val="24"/>
        </w:rPr>
        <w:t>Казым</w:t>
      </w:r>
      <w:r w:rsidR="00C36783" w:rsidRPr="00886361">
        <w:rPr>
          <w:b/>
          <w:color w:val="000000"/>
          <w:sz w:val="24"/>
          <w:szCs w:val="24"/>
        </w:rPr>
        <w:t>»</w:t>
      </w:r>
    </w:p>
    <w:p w:rsidR="005D0036" w:rsidRPr="00886361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:rsidR="00D16518" w:rsidRPr="00A81284" w:rsidRDefault="00D16518" w:rsidP="00D16518">
      <w:pPr>
        <w:rPr>
          <w:sz w:val="26"/>
          <w:szCs w:val="26"/>
        </w:rPr>
      </w:pP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:rsidR="00D4114D" w:rsidRDefault="00FB1CF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FB1CF3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FB1CF3">
          <w:rPr>
            <w:noProof/>
            <w:webHidden/>
          </w:rPr>
        </w:r>
        <w:r w:rsidR="00FB1CF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B1CF3">
          <w:rPr>
            <w:noProof/>
            <w:webHidden/>
          </w:rPr>
          <w:fldChar w:fldCharType="end"/>
        </w:r>
      </w:hyperlink>
    </w:p>
    <w:p w:rsidR="00D4114D" w:rsidRDefault="00FB1CF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FB1CF3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FB1CF3">
          <w:rPr>
            <w:noProof/>
            <w:webHidden/>
          </w:rPr>
        </w:r>
        <w:r w:rsidR="00FB1CF3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FB1CF3">
          <w:rPr>
            <w:noProof/>
            <w:webHidden/>
          </w:rPr>
          <w:fldChar w:fldCharType="end"/>
        </w:r>
      </w:hyperlink>
    </w:p>
    <w:p w:rsidR="00D4114D" w:rsidRDefault="00FB1CF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FB1CF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Pr="0079438B">
          <w:rPr>
            <w:noProof/>
            <w:webHidden/>
            <w:sz w:val="24"/>
            <w:szCs w:val="24"/>
          </w:rPr>
        </w:r>
        <w:r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Pr="0079438B">
          <w:rPr>
            <w:noProof/>
            <w:webHidden/>
            <w:sz w:val="24"/>
            <w:szCs w:val="24"/>
          </w:rPr>
          <w:fldChar w:fldCharType="end"/>
        </w:r>
      </w:hyperlink>
    </w:p>
    <w:p w:rsidR="00D4114D" w:rsidRDefault="00FB1CF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:rsidR="00D4114D" w:rsidRDefault="00FB1CF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4114D" w:rsidRDefault="00FB1CF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16518" w:rsidRPr="003C19FB" w:rsidRDefault="00FB1CF3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/>
      </w:tblPr>
      <w:tblGrid>
        <w:gridCol w:w="3369"/>
        <w:gridCol w:w="7051"/>
      </w:tblGrid>
      <w:tr w:rsidR="00357FC9" w:rsidTr="00525DB7">
        <w:tc>
          <w:tcPr>
            <w:tcW w:w="3369" w:type="dxa"/>
            <w:vAlign w:val="center"/>
          </w:tcPr>
          <w:p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1E5191">
        <w:rPr>
          <w:rFonts w:eastAsia="Calibri"/>
          <w:b/>
          <w:sz w:val="24"/>
          <w:szCs w:val="24"/>
        </w:rPr>
        <w:t>Поставка продукции для системы электроснабжения ИТСО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r w:rsidR="003361D5">
        <w:rPr>
          <w:b w:val="0"/>
          <w:i/>
        </w:rPr>
        <w:t>инженерно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6126"/>
        <w:gridCol w:w="1418"/>
        <w:gridCol w:w="1419"/>
      </w:tblGrid>
      <w:tr w:rsidR="004D1DE5" w:rsidRPr="00C4463B" w:rsidTr="004D1DE5">
        <w:tc>
          <w:tcPr>
            <w:tcW w:w="84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4D1DE5">
        <w:tc>
          <w:tcPr>
            <w:tcW w:w="84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E5191" w:rsidRPr="00C4463B" w:rsidTr="00165E25">
        <w:tc>
          <w:tcPr>
            <w:tcW w:w="849" w:type="dxa"/>
            <w:vAlign w:val="center"/>
          </w:tcPr>
          <w:p w:rsidR="001E5191" w:rsidRPr="00C4463B" w:rsidRDefault="001E5191" w:rsidP="001E5191">
            <w:pPr>
              <w:pStyle w:val="aff5"/>
              <w:tabs>
                <w:tab w:val="left" w:pos="34"/>
              </w:tabs>
              <w:suppressAutoHyphens/>
            </w:pPr>
          </w:p>
        </w:tc>
        <w:tc>
          <w:tcPr>
            <w:tcW w:w="6126" w:type="dxa"/>
          </w:tcPr>
          <w:p w:rsidR="001E5191" w:rsidRPr="007170B9" w:rsidRDefault="001E5191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Оборудование:</w:t>
            </w:r>
          </w:p>
        </w:tc>
        <w:tc>
          <w:tcPr>
            <w:tcW w:w="1418" w:type="dxa"/>
          </w:tcPr>
          <w:p w:rsidR="001E5191" w:rsidRPr="002F1D0F" w:rsidRDefault="001E5191" w:rsidP="00455B9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1E5191" w:rsidRPr="002F1D0F" w:rsidRDefault="001E5191" w:rsidP="00455B9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467595">
        <w:trPr>
          <w:trHeight w:val="411"/>
        </w:trPr>
        <w:tc>
          <w:tcPr>
            <w:tcW w:w="849" w:type="dxa"/>
            <w:vAlign w:val="center"/>
          </w:tcPr>
          <w:p w:rsidR="002F1D0F" w:rsidRPr="00467595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170B9" w:rsidRDefault="00467595" w:rsidP="00467595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Источник бесперебойного питания 10 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кВА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/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кВт;ENTEL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SPB-U100AS2-CH/E1CH1-NT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467595">
        <w:trPr>
          <w:trHeight w:val="560"/>
        </w:trPr>
        <w:tc>
          <w:tcPr>
            <w:tcW w:w="849" w:type="dxa"/>
            <w:vAlign w:val="center"/>
          </w:tcPr>
          <w:p w:rsidR="002F1D0F" w:rsidRPr="00467595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170B9" w:rsidRDefault="00467595" w:rsidP="00467595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Батарейный модуль с АКБ 10 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кВА;ENTEL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SPB-BR24V3+D1</w:t>
            </w:r>
          </w:p>
        </w:tc>
        <w:tc>
          <w:tcPr>
            <w:tcW w:w="1418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Плата сетевого управления (Спутник Л2 SNMP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USB);RPS-PSU-L2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Датчик окружающей среды (Климат 10 USB);RPS-DOS-K1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Направляющие для стойки 1000 мм (комплект);OPC-RAIL10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467595">
            <w:pPr>
              <w:pStyle w:val="aff5"/>
              <w:tabs>
                <w:tab w:val="left" w:pos="34"/>
              </w:tabs>
              <w:suppressAutoHyphens/>
            </w:pPr>
          </w:p>
        </w:tc>
        <w:tc>
          <w:tcPr>
            <w:tcW w:w="6126" w:type="dxa"/>
          </w:tcPr>
          <w:p w:rsidR="00467595" w:rsidRPr="007170B9" w:rsidRDefault="00467595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Кабельная продукция:</w:t>
            </w:r>
          </w:p>
        </w:tc>
        <w:tc>
          <w:tcPr>
            <w:tcW w:w="1418" w:type="dxa"/>
          </w:tcPr>
          <w:p w:rsidR="00467595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467595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5x35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760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5x10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5x6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5x2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3x10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3x4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3x2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</w:tc>
      </w:tr>
      <w:tr w:rsidR="007170B9" w:rsidRPr="00C4463B" w:rsidTr="001E5191">
        <w:tc>
          <w:tcPr>
            <w:tcW w:w="849" w:type="dxa"/>
            <w:vAlign w:val="center"/>
          </w:tcPr>
          <w:p w:rsidR="007170B9" w:rsidRPr="00C4463B" w:rsidRDefault="007170B9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7170B9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Провод с медной жилой (ПВХ изоляция);ПцВВн2(A)-LS 1x10 Ж-3;</w:t>
            </w:r>
          </w:p>
        </w:tc>
        <w:tc>
          <w:tcPr>
            <w:tcW w:w="1418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263</w:t>
            </w:r>
          </w:p>
        </w:tc>
      </w:tr>
      <w:tr w:rsidR="007170B9" w:rsidRPr="00C4463B" w:rsidTr="001E5191">
        <w:tc>
          <w:tcPr>
            <w:tcW w:w="849" w:type="dxa"/>
            <w:vAlign w:val="center"/>
          </w:tcPr>
          <w:p w:rsidR="007170B9" w:rsidRPr="00C4463B" w:rsidRDefault="007170B9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886361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Провод с медной жилой (ПВХ изоляция);ПцВВн2(A)-LS 1x16 Ж-3;</w:t>
            </w:r>
          </w:p>
        </w:tc>
        <w:tc>
          <w:tcPr>
            <w:tcW w:w="1418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7170B9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2F1D0F" w:rsidRPr="007170B9" w:rsidRDefault="007170B9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Щиты, корпуса (Щит распределительный ЩР 1, в составе: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Корпус навесной ST 600x600x200 мм;R5ST066;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7170B9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Рама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пластронной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системы 600x600 мм;R5STMF66;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7170B9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на 26 модулей (130x600 мм);R5ISP613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глухой;R5ISP613S;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Кронштейны для настенного крепления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4 шт.);R5A55R;</w:t>
            </w:r>
          </w:p>
        </w:tc>
        <w:tc>
          <w:tcPr>
            <w:tcW w:w="1418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Точка заземления внешняя;R5STEPN;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Фланец с перфорацией 54x153 мм;R5FPST03;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Кабельный ввод пластиковый IP54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16 отв.;R5HTC16;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на 4 модуля RAL7035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40 шт.);87165;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Корпус навесной ST 400x300x200 мм;R5ST0432;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FE0D1C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Рама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пластронной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системы 400x300 мм;R5STMF43;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на 10 модулей (300x150 мм);R5ISP315;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2x15 групп;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4x15 групп;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соединительная PIN-3P-100A (1 м);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FE0D1C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соединительная PIN-1P-100A (1 м);</w:t>
            </w:r>
          </w:p>
          <w:p w:rsidR="002F1D0F" w:rsidRPr="00886361" w:rsidRDefault="002F1D0F" w:rsidP="003361D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2x7 групп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E0D1C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FE0D1C" w:rsidRPr="00FE0D1C" w:rsidRDefault="00FE0D1C" w:rsidP="00FE0D1C">
            <w:pPr>
              <w:pStyle w:val="HTML"/>
              <w:wordWrap w:val="0"/>
              <w:spacing w:line="220" w:lineRule="atLeast"/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</w:pPr>
            <w:r w:rsidRPr="00FE0D1C"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Контакторы, автоматы</w:t>
            </w:r>
            <w:r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, УЗО:</w:t>
            </w:r>
          </w:p>
        </w:tc>
        <w:tc>
          <w:tcPr>
            <w:tcW w:w="1418" w:type="dxa"/>
          </w:tcPr>
          <w:p w:rsidR="00FE0D1C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FE0D1C" w:rsidRDefault="00FE0D1C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Контактор 40А 380В NO+NC;EKF КМ3 40А 380В;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Выключатель автоматический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модульный;OptiMat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D250F-TM032-УХЛ3;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3C6;OptiDin BM63-3C6-УХЛ3;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3C4;OptiDin BM63-3C4-УХЛ3;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1C50;OptiDin BM63-1C50-УХЛ3;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1C20;OptiDin BM63-1C20-УХЛ3;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1C10;OptiDin BM63-1C10-УХЛ4;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1C6;OptiDin BM63-1C6-УХЛ3;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АВДТ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диф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автомат) 2P C10 30mA;OptiDin VD63-22C10-A-УХЛ4;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Ограничитель перенапряжений (УЗИП) 3+N;OptiDin OM-IL-3+N-280/40;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3C4;OptiDin BM63-3C4-УХЛ3;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1C6;OptiDin BM63-1C6-УХЛ3;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1C4;OptiDin BM63-1C4-УХЛ3;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Ограничитель перенапряжений (УЗИП) 3+N;OptiDin OM-II-3+N-280/40;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9A5CD6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9A5CD6" w:rsidRPr="009A5CD6" w:rsidRDefault="009A5CD6" w:rsidP="009A5CD6">
            <w:pPr>
              <w:pStyle w:val="HTML"/>
              <w:wordWrap w:val="0"/>
              <w:spacing w:line="220" w:lineRule="atLeast"/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</w:pPr>
            <w:r w:rsidRPr="009A5CD6"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Заземляющие устройства:</w:t>
            </w:r>
          </w:p>
        </w:tc>
        <w:tc>
          <w:tcPr>
            <w:tcW w:w="1418" w:type="dxa"/>
          </w:tcPr>
          <w:p w:rsidR="009A5CD6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9A5CD6" w:rsidRDefault="009A5CD6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Вертикальный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заземлитель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(сталь угловая);50x50x5 мм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L=2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м;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Полоса заземления горячеоцинкованная;40x5 мм;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Двухболтовой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держатель полосы;ND235;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с шестигранной головкой;М10x100;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Гайка самоконтрящаяся;М10;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Цинконаполненная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композиция;ЦИНОТАН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Наконечник кабельный медный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лужевый;ТМЛ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16-8-6 (ГОСТ 7386-80);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Наконечник кабельный медный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лужевый;ТМЛ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10-5-5 (ГОСТ 7386-80);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оцинкованный М8x40 + гайка + шайба (пакет);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оцинкованный М5x30 + гайка + шайба (пакет);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Пакет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219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Анкер-клин;6x40;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Соединительная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пластина;Tech-Krep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40x160x2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060BFA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2F1D0F" w:rsidRPr="00060BFA" w:rsidRDefault="00060BFA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060BFA">
              <w:rPr>
                <w:b/>
                <w:i/>
                <w:sz w:val="24"/>
                <w:szCs w:val="24"/>
                <w:u w:val="single"/>
              </w:rPr>
              <w:t>Монтажная продукция: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27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Короб кабельный 100x60x2000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мм;ТА-GN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для короба;LAN00874;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плоский;NPAN01745;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внешний;NEAV01713;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внутренний;NAV01729;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Миникабель-канал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25x17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мм;ТМС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для миниканала;LM00578;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886361">
        <w:trPr>
          <w:trHeight w:val="490"/>
        </w:trPr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руба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ПВХ гофрированная д.25 мм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протяжкой;серая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легкая;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Держатель с хомутиком д.16-32 мм;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Саморез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5x50 мм с дюбелем F6;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Труба стальная Ц-50x3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0;ГОСТ 3262-75;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Мастика герметизирующая для кабельных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проходов;МГКП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Покрытие огнезащитное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вспучивающееся;МПВО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Маркировка для кабеля треугольник 58/55;CIC58554 TRW;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  <w:r w:rsidR="00060BFA">
              <w:rPr>
                <w:i/>
                <w:sz w:val="24"/>
                <w:szCs w:val="24"/>
              </w:rPr>
              <w:t>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Бирка кабельная МБ 50x25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100 шт.);МБ 50x25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Fortisflex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Хомутик F6.6 стандартный черный 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6x200;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Хомутик F6.6 устойчивый к УФ 4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8x300;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2F1D0F" w:rsidRPr="002F1D0F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Сжим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ответвительный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для кабеля 4-10/15-10;109731M (КЭЗ КВТ);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Лента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самофиксирующаяся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изолирующая (3 м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x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25 мм);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Рамка-суппорт под 6 модулей BRAVA;PDA-3BN;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Розетка электрическая с заземлением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 мод.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белая;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</w:tbl>
    <w:p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49"/>
        <w:gridCol w:w="1985"/>
        <w:gridCol w:w="2126"/>
      </w:tblGrid>
      <w:tr w:rsidR="001A53C8" w:rsidRPr="00C4463B" w:rsidTr="00515D7D">
        <w:tc>
          <w:tcPr>
            <w:tcW w:w="850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:rsidTr="00515D7D">
        <w:tc>
          <w:tcPr>
            <w:tcW w:w="850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:rsidTr="00BB0CCF">
        <w:tc>
          <w:tcPr>
            <w:tcW w:w="850" w:type="dxa"/>
            <w:vAlign w:val="center"/>
          </w:tcPr>
          <w:p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6E69E0" w:rsidP="006E69E0">
      <w:pPr>
        <w:pStyle w:val="30"/>
        <w:numPr>
          <w:ilvl w:val="0"/>
          <w:numId w:val="0"/>
        </w:numPr>
      </w:pPr>
      <w:bookmarkStart w:id="20" w:name="_Toc51339696"/>
      <w:bookmarkStart w:id="21" w:name="_Toc75446578"/>
      <w:r>
        <w:t>2.2.</w:t>
      </w:r>
      <w:r w:rsidR="008262B2" w:rsidRPr="00C4463B">
        <w:t xml:space="preserve">Требования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232"/>
        <w:gridCol w:w="2297"/>
        <w:gridCol w:w="3118"/>
      </w:tblGrid>
      <w:tr w:rsidR="00940404" w:rsidRPr="006076ED" w:rsidTr="0075382B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75382B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:rsidTr="0075382B">
        <w:tc>
          <w:tcPr>
            <w:tcW w:w="1129" w:type="dxa"/>
            <w:shd w:val="clear" w:color="auto" w:fill="auto"/>
            <w:vAlign w:val="center"/>
          </w:tcPr>
          <w:p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:rsidR="00714F9F" w:rsidRPr="00886361" w:rsidRDefault="00886361" w:rsidP="00B50A9A">
            <w:pPr>
              <w:suppressAutoHyphens/>
              <w:rPr>
                <w:i/>
              </w:rPr>
            </w:pPr>
            <w:r w:rsidRPr="00886361">
              <w:rPr>
                <w:rFonts w:eastAsia="Calibri"/>
                <w:sz w:val="24"/>
                <w:szCs w:val="24"/>
              </w:rPr>
              <w:t>Продукция для системы электроснабжения ИТСО</w:t>
            </w:r>
          </w:p>
        </w:tc>
        <w:tc>
          <w:tcPr>
            <w:tcW w:w="2297" w:type="dxa"/>
            <w:vAlign w:val="center"/>
          </w:tcPr>
          <w:p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6"/>
      <w:bookmarkEnd w:id="28"/>
    </w:p>
    <w:p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D4114D" w:rsidRPr="00302E40" w:rsidTr="00597B6D">
        <w:tc>
          <w:tcPr>
            <w:tcW w:w="1129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 xml:space="preserve">Требования к началу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 xml:space="preserve">Требования к окончанию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1843" w:type="dxa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>Примечание</w:t>
            </w:r>
          </w:p>
        </w:tc>
      </w:tr>
      <w:tr w:rsidR="00B779AC" w:rsidRPr="00302E40" w:rsidTr="00597B6D">
        <w:tc>
          <w:tcPr>
            <w:tcW w:w="1129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:rsidTr="00C66813">
        <w:tc>
          <w:tcPr>
            <w:tcW w:w="1129" w:type="dxa"/>
            <w:shd w:val="clear" w:color="auto" w:fill="auto"/>
          </w:tcPr>
          <w:p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30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:rsidR="00CD67D0" w:rsidRDefault="00CD67D0" w:rsidP="00D16518">
      <w:pPr>
        <w:rPr>
          <w:b/>
          <w:sz w:val="24"/>
          <w:szCs w:val="24"/>
        </w:rPr>
      </w:pPr>
    </w:p>
    <w:p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:rsidTr="009D0450">
        <w:tc>
          <w:tcPr>
            <w:tcW w:w="822" w:type="dxa"/>
            <w:vMerge w:val="restart"/>
            <w:vAlign w:val="center"/>
          </w:tcPr>
          <w:p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3A5F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:rsidTr="009D0450">
        <w:tc>
          <w:tcPr>
            <w:tcW w:w="822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:rsidTr="009D0450">
        <w:tc>
          <w:tcPr>
            <w:tcW w:w="822" w:type="dxa"/>
            <w:vAlign w:val="center"/>
          </w:tcPr>
          <w:p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:rsidTr="009D0450">
        <w:tc>
          <w:tcPr>
            <w:tcW w:w="822" w:type="dxa"/>
            <w:vAlign w:val="center"/>
          </w:tcPr>
          <w:p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:rsidR="00E14CDA" w:rsidRPr="00B05FBD" w:rsidRDefault="00886361" w:rsidP="00BB44C6">
            <w:pPr>
              <w:suppressAutoHyphens/>
              <w:rPr>
                <w:i/>
              </w:rPr>
            </w:pPr>
            <w:r w:rsidRPr="00886361">
              <w:rPr>
                <w:rFonts w:eastAsia="Calibri"/>
                <w:sz w:val="24"/>
                <w:szCs w:val="24"/>
              </w:rPr>
              <w:t>Продукция для системы электроснабжения ИТСО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14CDA" w:rsidRPr="00491EDF" w:rsidRDefault="00491ED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Р</w:t>
            </w:r>
            <w:r w:rsidR="002F1D0F">
              <w:rPr>
                <w:color w:val="212731"/>
                <w:sz w:val="24"/>
                <w:szCs w:val="24"/>
                <w:shd w:val="clear" w:color="auto" w:fill="FFFFFF"/>
              </w:rPr>
              <w:t>азмещения и организация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 xml:space="preserve"> кабелей в промышленных, коммерческих и жилых зданиях, включая прокладку на открытом воздухе.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:rsidTr="009D0450">
        <w:tc>
          <w:tcPr>
            <w:tcW w:w="822" w:type="dxa"/>
            <w:vAlign w:val="center"/>
          </w:tcPr>
          <w:p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:rsidTr="009D0450">
        <w:tc>
          <w:tcPr>
            <w:tcW w:w="822" w:type="dxa"/>
            <w:vAlign w:val="center"/>
          </w:tcPr>
          <w:p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:rsidTr="009D0450">
        <w:tc>
          <w:tcPr>
            <w:tcW w:w="822" w:type="dxa"/>
            <w:vAlign w:val="center"/>
          </w:tcPr>
          <w:p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:rsidTr="009D0450">
        <w:trPr>
          <w:trHeight w:val="637"/>
        </w:trPr>
        <w:tc>
          <w:tcPr>
            <w:tcW w:w="822" w:type="dxa"/>
            <w:vAlign w:val="center"/>
          </w:tcPr>
          <w:p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53" w:rsidRDefault="00B24953">
      <w:r>
        <w:separator/>
      </w:r>
    </w:p>
  </w:endnote>
  <w:endnote w:type="continuationSeparator" w:id="0">
    <w:p w:rsidR="00B24953" w:rsidRDefault="00B2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53" w:rsidRDefault="00B24953">
      <w:r>
        <w:separator/>
      </w:r>
    </w:p>
  </w:footnote>
  <w:footnote w:type="continuationSeparator" w:id="0">
    <w:p w:rsidR="00B24953" w:rsidRDefault="00B2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FB1CF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E519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E5191" w:rsidRDefault="001E519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FB1CF3" w:rsidP="00CA1165">
    <w:pPr>
      <w:pStyle w:val="ac"/>
      <w:jc w:val="center"/>
    </w:pPr>
    <w:fldSimple w:instr="PAGE   \* MERGEFORMAT">
      <w:r w:rsidR="005A5434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1E5191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BFA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C2A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191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595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6FB3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434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0B9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361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24DF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CD6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4953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CF3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D1C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paragraph" w:styleId="HTML">
    <w:name w:val="HTML Preformatted"/>
    <w:basedOn w:val="a3"/>
    <w:link w:val="HTML0"/>
    <w:uiPriority w:val="99"/>
    <w:unhideWhenUsed/>
    <w:rsid w:val="0055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556FB3"/>
    <w:rPr>
      <w:rFonts w:ascii="Courier New" w:hAnsi="Courier New" w:cs="Courier New"/>
    </w:rPr>
  </w:style>
  <w:style w:type="character" w:customStyle="1" w:styleId="token">
    <w:name w:val="token"/>
    <w:basedOn w:val="a4"/>
    <w:rsid w:val="00556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64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D76E-E680-46AB-B776-E3B1DE9B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10</Pages>
  <Words>1460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10809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16</cp:revision>
  <cp:lastPrinted>2024-05-14T09:16:00Z</cp:lastPrinted>
  <dcterms:created xsi:type="dcterms:W3CDTF">2024-05-15T09:08:00Z</dcterms:created>
  <dcterms:modified xsi:type="dcterms:W3CDTF">2026-06-29T04:46:00Z</dcterms:modified>
</cp:coreProperties>
</file>