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tabs>
          <w:tab w:val="left" w:pos="198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387F" w:rsidRDefault="00BA387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87F" w:rsidRDefault="00BA387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87F" w:rsidRDefault="00527C3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требования на оказание </w:t>
      </w:r>
    </w:p>
    <w:p w:rsidR="00BA387F" w:rsidRDefault="00BA387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87F" w:rsidRDefault="00527C3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ОКПД 2: 80.10.12 Услуги по охране территории Транспортных участков: Коммунальная энергетика и Елизовский Камчатского филиала АО «ТК РусГидро»</w:t>
      </w:r>
    </w:p>
    <w:p w:rsidR="00BA387F" w:rsidRDefault="00527C32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BA387F" w:rsidRDefault="00527C3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</w:pPr>
      <w:bookmarkStart w:id="0" w:name="_Toc5464369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бщие сведения</w:t>
      </w:r>
      <w:bookmarkEnd w:id="0"/>
    </w:p>
    <w:p w:rsidR="00BA387F" w:rsidRDefault="00527C32">
      <w:pPr>
        <w:keepNext/>
        <w:numPr>
          <w:ilvl w:val="1"/>
          <w:numId w:val="1"/>
        </w:numPr>
        <w:spacing w:before="12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54643695"/>
      <w:bookmarkStart w:id="2" w:name="_Toc4674350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Обозначения и сокращения</w:t>
      </w:r>
      <w:bookmarkEnd w:id="1"/>
      <w:bookmarkEnd w:id="2"/>
    </w:p>
    <w:p w:rsidR="00BA387F" w:rsidRDefault="00BA387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99"/>
          <w:lang w:eastAsia="ru-RU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7521"/>
      </w:tblGrid>
      <w:tr w:rsidR="00BA387F">
        <w:trPr>
          <w:cantSplit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99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АО «ТК РусГидро»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99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Акционерное Общество «Транспортная компания РусГидро»</w:t>
            </w:r>
          </w:p>
        </w:tc>
      </w:tr>
    </w:tbl>
    <w:p w:rsidR="00BA387F" w:rsidRDefault="00527C32">
      <w:pPr>
        <w:keepNext/>
        <w:widowControl w:val="0"/>
        <w:numPr>
          <w:ilvl w:val="1"/>
          <w:numId w:val="1"/>
        </w:numPr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9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закупаемой продукции</w:t>
      </w:r>
    </w:p>
    <w:p w:rsidR="00BA387F" w:rsidRDefault="00527C32">
      <w:pPr>
        <w:widowControl w:val="0"/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ОКПД 2: 80.10.12.200 Услуги по охране территории ТУ: Коммунальная энергетика и Елизовский Камчатского филиала АО «ТК РусГидро».</w:t>
      </w:r>
    </w:p>
    <w:p w:rsidR="00BA387F" w:rsidRDefault="00527C32">
      <w:pPr>
        <w:keepNext/>
        <w:widowControl w:val="0"/>
        <w:spacing w:before="120" w:after="120" w:line="240" w:lineRule="auto"/>
        <w:ind w:left="432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9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bookmarkStart w:id="3" w:name="_Toc46743507"/>
    </w:p>
    <w:p w:rsidR="00BA387F" w:rsidRDefault="00527C32">
      <w:pPr>
        <w:pStyle w:val="4"/>
        <w:numPr>
          <w:ilvl w:val="1"/>
          <w:numId w:val="1"/>
        </w:numPr>
        <w:rPr>
          <w:b w:val="0"/>
        </w:rPr>
      </w:pPr>
      <w:bookmarkStart w:id="4" w:name="_Toc54643697"/>
      <w:r>
        <w:t xml:space="preserve">Цель </w:t>
      </w:r>
      <w:bookmarkEnd w:id="3"/>
      <w:r>
        <w:rPr>
          <w:lang w:eastAsia="x-none"/>
        </w:rPr>
        <w:t>оказания услуг</w:t>
      </w:r>
      <w:bookmarkEnd w:id="4"/>
    </w:p>
    <w:p w:rsidR="00BA387F" w:rsidRDefault="00527C32">
      <w:pPr>
        <w:pStyle w:val="4"/>
        <w:tabs>
          <w:tab w:val="clear" w:pos="0"/>
        </w:tabs>
        <w:ind w:firstLine="0"/>
        <w:rPr>
          <w:b w:val="0"/>
        </w:rPr>
      </w:pPr>
      <w:r>
        <w:rPr>
          <w:b w:val="0"/>
        </w:rPr>
        <w:t>Обеспечение сохранности имущества, товарно-материальных ценностей, пропускного и внутри объектового режимов, защиты объектов от противоправных посягательств.</w:t>
      </w:r>
      <w:r>
        <w:t xml:space="preserve">                                                                                                             </w:t>
      </w:r>
    </w:p>
    <w:p w:rsidR="00BA387F" w:rsidRDefault="00527C32">
      <w:pPr>
        <w:pStyle w:val="4"/>
        <w:numPr>
          <w:ilvl w:val="1"/>
          <w:numId w:val="1"/>
        </w:numPr>
      </w:pPr>
      <w:bookmarkStart w:id="5" w:name="_Toc54643698"/>
      <w:bookmarkStart w:id="6" w:name="_Toc46743508"/>
      <w:r>
        <w:t>Существующее положение</w:t>
      </w:r>
      <w:bookmarkStart w:id="7" w:name="_Toc54643699"/>
      <w:bookmarkEnd w:id="5"/>
      <w:bookmarkEnd w:id="6"/>
    </w:p>
    <w:p w:rsidR="00BA387F" w:rsidRDefault="00527C32">
      <w:pPr>
        <w:pStyle w:val="ac"/>
        <w:ind w:left="0"/>
        <w:jc w:val="both"/>
        <w:rPr>
          <w:b/>
          <w:bCs/>
        </w:rPr>
      </w:pPr>
      <w:r>
        <w:t>Необходимость предоставления услуг обусловлена отсутствием в штате филиала штатных должностей охранников.</w:t>
      </w:r>
    </w:p>
    <w:p w:rsidR="00BA387F" w:rsidRDefault="00527C32">
      <w:pPr>
        <w:keepNext/>
        <w:keepLines/>
        <w:spacing w:before="240" w:after="60"/>
        <w:outlineLvl w:val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Таблица 1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Перечень объектов заказчика</w:t>
      </w:r>
      <w:bookmarkEnd w:id="7"/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818"/>
        <w:gridCol w:w="3147"/>
        <w:gridCol w:w="3969"/>
        <w:gridCol w:w="1842"/>
      </w:tblGrid>
      <w:tr w:rsidR="00BA38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A387F" w:rsidRDefault="00527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  <w:p w:rsidR="00BA387F" w:rsidRDefault="00BA38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(место оказания услуг)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BA38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A387F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BA387F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Транспортный участок «Коммунальная энергетика» Камчатского филиала АО «ТК РусГидро»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край, г. Петропавловск-Камчатский, ул. Северо-Восточное шоссе 42;</w:t>
            </w:r>
          </w:p>
          <w:p w:rsidR="00BA387F" w:rsidRDefault="00BA38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BA38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A387F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BA387F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Транспортный участок Елизово Камчатского филиала АО «ТК РусГидро»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pStyle w:val="ac"/>
              <w:widowControl w:val="0"/>
              <w:shd w:val="clear" w:color="auto" w:fill="FFFFFF"/>
              <w:ind w:left="0"/>
              <w:jc w:val="center"/>
            </w:pPr>
            <w:r>
              <w:t>Камчатский край, г. Елизово, ул. Мурманская 19.</w:t>
            </w:r>
          </w:p>
          <w:p w:rsidR="00BA387F" w:rsidRDefault="00BA38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BA38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BA387F" w:rsidRDefault="00527C32">
      <w:pPr>
        <w:keepNext/>
        <w:spacing w:before="120" w:after="60"/>
        <w:outlineLvl w:val="3"/>
        <w:rPr>
          <w:rFonts w:ascii="Times New Roman" w:hAnsi="Times New Roman" w:cs="Times New Roman"/>
          <w:bCs/>
          <w:i/>
          <w:sz w:val="24"/>
          <w:szCs w:val="24"/>
          <w:shd w:val="clear" w:color="auto" w:fill="FFFF99"/>
          <w:lang w:eastAsia="x-none"/>
        </w:rPr>
      </w:pPr>
      <w:bookmarkStart w:id="8" w:name="_Toc5464370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1.5. Иные требования и сведения общего характера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bookmarkEnd w:id="8"/>
    </w:p>
    <w:p w:rsidR="00BA387F" w:rsidRDefault="00527C32">
      <w:pPr>
        <w:pStyle w:val="ac"/>
        <w:keepNext/>
        <w:spacing w:before="120" w:after="60"/>
        <w:ind w:left="360"/>
        <w:outlineLvl w:val="3"/>
        <w:rPr>
          <w:bCs/>
        </w:rPr>
      </w:pPr>
      <w:r>
        <w:rPr>
          <w:bCs/>
        </w:rPr>
        <w:t xml:space="preserve">1.5.1. </w:t>
      </w:r>
      <w:r>
        <w:rPr>
          <w:spacing w:val="-2"/>
        </w:rPr>
        <w:t xml:space="preserve">Охранная организация должна иметь действующую лицензию на осуществление охранной деятельности в соответствии с </w:t>
      </w:r>
      <w:r>
        <w:rPr>
          <w:bCs/>
        </w:rPr>
        <w:t>Федеральным законом РФ от 11.03.1992 № 2487-1 «О частной детективной и охранной деятельности в Российской Федерации».</w:t>
      </w:r>
    </w:p>
    <w:p w:rsidR="00BA387F" w:rsidRDefault="00527C32">
      <w:pPr>
        <w:pStyle w:val="ac"/>
        <w:keepNext/>
        <w:spacing w:before="120" w:after="60"/>
        <w:ind w:left="360"/>
        <w:outlineLvl w:val="3"/>
        <w:rPr>
          <w:bCs/>
        </w:rPr>
      </w:pPr>
      <w:r>
        <w:rPr>
          <w:bCs/>
        </w:rPr>
        <w:t>Представитель «Заказчика», действующий на основании доверенности обязан:</w:t>
      </w:r>
    </w:p>
    <w:p w:rsidR="00BA387F" w:rsidRDefault="00527C32">
      <w:pPr>
        <w:pStyle w:val="ac"/>
        <w:keepNext/>
        <w:spacing w:before="120" w:after="60"/>
        <w:ind w:left="360"/>
        <w:outlineLvl w:val="3"/>
        <w:rPr>
          <w:bCs/>
        </w:rPr>
      </w:pPr>
      <w:r>
        <w:rPr>
          <w:bCs/>
        </w:rPr>
        <w:t>1.5.2.1. подписать акт выполненных работ;</w:t>
      </w:r>
    </w:p>
    <w:p w:rsidR="00BA387F" w:rsidRDefault="00527C32">
      <w:pPr>
        <w:pStyle w:val="ac"/>
        <w:keepNext/>
        <w:spacing w:before="120" w:after="60"/>
        <w:ind w:left="360"/>
        <w:outlineLvl w:val="3"/>
        <w:rPr>
          <w:bCs/>
        </w:rPr>
      </w:pPr>
      <w:r>
        <w:rPr>
          <w:bCs/>
        </w:rPr>
        <w:t>1.5.2.2. получить от «Исполнителя» счёт, счет – фактуру, акт выполненных работ.</w:t>
      </w:r>
    </w:p>
    <w:p w:rsidR="00BA387F" w:rsidRDefault="00527C32">
      <w:pPr>
        <w:keepNext/>
        <w:keepLines/>
        <w:numPr>
          <w:ilvl w:val="0"/>
          <w:numId w:val="1"/>
        </w:numPr>
        <w:spacing w:before="120" w:after="60" w:line="240" w:lineRule="auto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x-none"/>
        </w:rPr>
      </w:pPr>
      <w:bookmarkStart w:id="9" w:name="_Toc54643702"/>
      <w:bookmarkStart w:id="10" w:name="_Toc51339693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  <w:t>Требования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к продукции</w:t>
      </w:r>
      <w:bookmarkEnd w:id="9"/>
      <w:bookmarkEnd w:id="10"/>
    </w:p>
    <w:p w:rsidR="00BA387F" w:rsidRDefault="00527C32">
      <w:pPr>
        <w:keepNext/>
        <w:numPr>
          <w:ilvl w:val="1"/>
          <w:numId w:val="1"/>
        </w:numPr>
        <w:spacing w:before="12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_Toc5464370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объемам и срокам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оказания услуг</w:t>
      </w:r>
      <w:bookmarkEnd w:id="11"/>
    </w:p>
    <w:p w:rsidR="00BA387F" w:rsidRDefault="00527C32">
      <w:pPr>
        <w:keepNext/>
        <w:numPr>
          <w:ilvl w:val="2"/>
          <w:numId w:val="1"/>
        </w:numPr>
        <w:spacing w:before="12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Toc54643704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Требования к перечню и объему услуг</w:t>
      </w:r>
      <w:bookmarkEnd w:id="12"/>
    </w:p>
    <w:p w:rsidR="00BA387F" w:rsidRDefault="00527C32">
      <w:pPr>
        <w:keepNext/>
        <w:spacing w:before="120" w:after="60" w:line="240" w:lineRule="auto"/>
        <w:ind w:left="1224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работы проводятся силами, средствами Исполнителя на территории заказчика. </w:t>
      </w:r>
    </w:p>
    <w:p w:rsidR="00BA387F" w:rsidRDefault="00527C32">
      <w:pPr>
        <w:keepNext/>
        <w:spacing w:before="120" w:after="60" w:line="240" w:lineRule="auto"/>
        <w:ind w:left="1224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2.1.1.2. Перечень оказываемых услуг осуществляется в соответствии с Таблицей № 2 «Перечень и объём оказанных услуг».</w:t>
      </w:r>
    </w:p>
    <w:p w:rsidR="00BA387F" w:rsidRDefault="00527C32">
      <w:pPr>
        <w:keepNext/>
        <w:keepLines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bookmarkStart w:id="13" w:name="_Toc51339695"/>
      <w:bookmarkStart w:id="14" w:name="_Toc5464370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Перечень </w:t>
      </w:r>
      <w:bookmarkEnd w:id="13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 объем оказываемых услуг</w:t>
      </w:r>
      <w:bookmarkEnd w:id="14"/>
    </w:p>
    <w:p w:rsidR="00BA387F" w:rsidRDefault="00BA387F">
      <w:pPr>
        <w:widowControl w:val="0"/>
        <w:tabs>
          <w:tab w:val="left" w:pos="426"/>
        </w:tabs>
        <w:spacing w:before="120" w:after="120" w:line="240" w:lineRule="auto"/>
        <w:ind w:firstLine="142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99"/>
          <w:lang w:eastAsia="ru-RU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6238"/>
        <w:gridCol w:w="1701"/>
        <w:gridCol w:w="1417"/>
      </w:tblGrid>
      <w:tr w:rsidR="00BA387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7F" w:rsidRDefault="00527C3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A387F" w:rsidRDefault="00527C3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7F" w:rsidRDefault="00527C3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 / этапа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7F" w:rsidRDefault="00527C3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7F" w:rsidRDefault="00527C3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A387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A387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BA387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 2: 80.10.12.200 Услуги по охране территории ТУ: Коммунальная энергетика и Елизовский Камчатского филиала АО «ТК РусГидро».</w:t>
            </w:r>
          </w:p>
          <w:p w:rsidR="00BA387F" w:rsidRDefault="00BA387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13074</w:t>
            </w:r>
          </w:p>
        </w:tc>
      </w:tr>
    </w:tbl>
    <w:p w:rsidR="00BA387F" w:rsidRDefault="00527C32">
      <w:pPr>
        <w:keepNext/>
        <w:numPr>
          <w:ilvl w:val="2"/>
          <w:numId w:val="1"/>
        </w:numPr>
        <w:spacing w:before="12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bookmarkStart w:id="15" w:name="_Toc51339696"/>
      <w:bookmarkStart w:id="16" w:name="_Toc54643706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Требования </w:t>
      </w:r>
      <w:bookmarkEnd w:id="15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к срокам оказания услуг</w:t>
      </w:r>
      <w:bookmarkEnd w:id="16"/>
    </w:p>
    <w:p w:rsidR="00BA387F" w:rsidRDefault="00527C3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</w:t>
      </w:r>
      <w:r w:rsidR="005E65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31.12.202</w:t>
      </w:r>
      <w:r w:rsidR="005E65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bookmarkStart w:id="17" w:name="_GoBack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A387F" w:rsidRDefault="00527C32">
      <w:pPr>
        <w:keepNext/>
        <w:keepLines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bookmarkStart w:id="18" w:name="_Toc51339697"/>
      <w:bookmarkStart w:id="19" w:name="_Toc50125127"/>
      <w:bookmarkStart w:id="20" w:name="_Toc5464370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bookmarkStart w:id="21" w:name="_Hlk5046528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срокам </w:t>
      </w:r>
      <w:bookmarkEnd w:id="18"/>
      <w:bookmarkEnd w:id="19"/>
      <w:bookmarkEnd w:id="21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оказания услуг</w:t>
      </w:r>
      <w:bookmarkEnd w:id="20"/>
    </w:p>
    <w:p w:rsidR="00BA387F" w:rsidRDefault="00BA387F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99"/>
          <w:lang w:eastAsia="ru-RU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1844"/>
        <w:gridCol w:w="1983"/>
      </w:tblGrid>
      <w:tr w:rsidR="00BA387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услуг/ этапа услуг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услуг/ этапа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 / этапа услуг</w:t>
            </w:r>
          </w:p>
        </w:tc>
      </w:tr>
      <w:tr w:rsidR="00BA387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A387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BA387F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 2: 80.10.12.200 Услуги по охране территории ТУ: Коммунальная энергетика и Елизовский Камчатского филиала АО «ТК РусГидро».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01.01.2027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7F" w:rsidRDefault="00527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31.12.2027</w:t>
            </w:r>
          </w:p>
        </w:tc>
      </w:tr>
    </w:tbl>
    <w:p w:rsidR="00BA387F" w:rsidRDefault="00527C32">
      <w:pPr>
        <w:keepNext/>
        <w:keepLines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sectPr w:rsidR="00BA387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985" w:left="1134" w:header="680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87F" w:rsidRDefault="00527C32">
      <w:pPr>
        <w:keepNext/>
        <w:numPr>
          <w:ilvl w:val="1"/>
          <w:numId w:val="1"/>
        </w:numPr>
        <w:spacing w:before="12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2" w:name="_Toc46743511"/>
      <w:bookmarkStart w:id="23" w:name="_Toc54643708"/>
      <w:bookmarkStart w:id="24" w:name="_Toc51339698"/>
      <w:bookmarkStart w:id="25" w:name="_Toc5464370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Требования к </w:t>
      </w:r>
      <w:bookmarkEnd w:id="2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качеству услуг</w:t>
      </w:r>
      <w:bookmarkEnd w:id="23"/>
    </w:p>
    <w:p w:rsidR="00BA387F" w:rsidRDefault="00527C32">
      <w:pPr>
        <w:keepNext/>
        <w:keepLines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Требования к </w:t>
      </w:r>
      <w:bookmarkEnd w:id="24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качеству услуг</w:t>
      </w:r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387F" w:rsidRDefault="00BA38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</w:pPr>
    </w:p>
    <w:p w:rsidR="00BA387F" w:rsidRDefault="00527C32">
      <w:pPr>
        <w:widowControl w:val="0"/>
        <w:tabs>
          <w:tab w:val="left" w:pos="426"/>
        </w:tabs>
        <w:spacing w:before="120"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9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услуг/этапа услуг: </w:t>
      </w:r>
      <w:r>
        <w:rPr>
          <w:rFonts w:ascii="Times New Roman" w:hAnsi="Times New Roman" w:cs="Times New Roman"/>
          <w:sz w:val="24"/>
          <w:szCs w:val="24"/>
        </w:rPr>
        <w:t>ОКПД 2: 80.10.12.200 Услуги по охране территории ТУ: Коммунальная энергетика и Елизовский Камчатского филиала АО «ТК РусГидро».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99"/>
          <w:lang w:eastAsia="ru-RU"/>
        </w:rPr>
        <w:t xml:space="preserve"> </w:t>
      </w:r>
    </w:p>
    <w:tbl>
      <w:tblPr>
        <w:tblStyle w:val="af8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4111"/>
        <w:gridCol w:w="1842"/>
        <w:gridCol w:w="1134"/>
        <w:gridCol w:w="1133"/>
      </w:tblGrid>
      <w:tr w:rsidR="00BA387F">
        <w:tc>
          <w:tcPr>
            <w:tcW w:w="851" w:type="dxa"/>
            <w:vMerge w:val="restart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1" w:type="dxa"/>
            <w:vMerge w:val="restart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2976" w:type="dxa"/>
            <w:gridSpan w:val="2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133" w:type="dxa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387F" w:rsidRDefault="00BA387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A387F" w:rsidRDefault="00BA387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134" w:type="dxa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133" w:type="dxa"/>
            <w:vAlign w:val="center"/>
          </w:tcPr>
          <w:p w:rsidR="00BA387F" w:rsidRDefault="00BA387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bookmarkEnd w:id="26"/>
          </w:p>
        </w:tc>
        <w:tc>
          <w:tcPr>
            <w:tcW w:w="1134" w:type="dxa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BA387F" w:rsidRDefault="00527C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842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4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3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1"/>
                <w:numId w:val="2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BA387F" w:rsidRDefault="00527C32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842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4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3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A387F" w:rsidRDefault="00527C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взаимодействие с правоохранительными органами в целях обеспечения законности и правопорядка на объекте охраны.</w:t>
            </w:r>
          </w:p>
        </w:tc>
        <w:tc>
          <w:tcPr>
            <w:tcW w:w="1842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A387F" w:rsidRDefault="00527C32">
            <w:pPr>
              <w:pStyle w:val="ac"/>
              <w:tabs>
                <w:tab w:val="left" w:pos="284"/>
              </w:tabs>
              <w:ind w:left="-1"/>
              <w:jc w:val="both"/>
              <w:textAlignment w:val="baseline"/>
            </w:pPr>
            <w:r>
              <w:t xml:space="preserve">Применять физическую силу, специальные средства, которые установлены законодательством Российской Федерации. </w:t>
            </w:r>
          </w:p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A387F" w:rsidRDefault="00527C32">
            <w:pPr>
              <w:pStyle w:val="ac"/>
              <w:tabs>
                <w:tab w:val="left" w:pos="284"/>
              </w:tabs>
              <w:ind w:left="-1"/>
              <w:jc w:val="both"/>
              <w:textAlignment w:val="baseline"/>
            </w:pPr>
            <w:r>
              <w:t>Контролировать ситуацию с пожарной безопасностью охраняемого объекта и в случае возникновения пожара и других чрезвычайных ситуаций своевременно информировать соответствующие службы и Заказчика.</w:t>
            </w:r>
          </w:p>
        </w:tc>
        <w:tc>
          <w:tcPr>
            <w:tcW w:w="1842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A387F" w:rsidRDefault="00527C32">
            <w:pPr>
              <w:pStyle w:val="ac"/>
              <w:tabs>
                <w:tab w:val="left" w:pos="284"/>
              </w:tabs>
              <w:ind w:left="-1"/>
              <w:jc w:val="both"/>
              <w:textAlignment w:val="baseline"/>
            </w:pPr>
            <w:r>
              <w:t>В случае обнаружения неисправностей инженерных сетей и оборудования на объекте охраны незамедлительно сообщать о данных неисправностях Заказчику.</w:t>
            </w:r>
          </w:p>
          <w:p w:rsidR="00BA387F" w:rsidRDefault="00BA387F">
            <w:pPr>
              <w:pStyle w:val="ac"/>
              <w:tabs>
                <w:tab w:val="left" w:pos="284"/>
              </w:tabs>
              <w:ind w:left="-1"/>
              <w:jc w:val="both"/>
              <w:textAlignment w:val="baseline"/>
            </w:pPr>
          </w:p>
        </w:tc>
        <w:tc>
          <w:tcPr>
            <w:tcW w:w="1842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A387F" w:rsidRDefault="00527C32">
            <w:pPr>
              <w:pStyle w:val="ac"/>
              <w:tabs>
                <w:tab w:val="left" w:pos="284"/>
              </w:tabs>
              <w:ind w:left="-1"/>
              <w:jc w:val="both"/>
              <w:textAlignment w:val="baseline"/>
            </w:pPr>
            <w:r>
              <w:t>Вести документацию, связанную с охраной объекта, с соблюдением пропускного и внутриобъектового режимов (журнал приема и сдачи дежурства, журнал выдачи ключей и сдачи помещений под охрану, движения имущества и т.д.).</w:t>
            </w:r>
          </w:p>
          <w:p w:rsidR="00BA387F" w:rsidRDefault="00BA387F">
            <w:pPr>
              <w:pStyle w:val="ac"/>
              <w:tabs>
                <w:tab w:val="left" w:pos="284"/>
              </w:tabs>
              <w:ind w:left="-1"/>
              <w:jc w:val="both"/>
              <w:textAlignment w:val="baseline"/>
            </w:pPr>
          </w:p>
        </w:tc>
        <w:tc>
          <w:tcPr>
            <w:tcW w:w="1842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A387F" w:rsidRDefault="00BA387F">
            <w:pPr>
              <w:pStyle w:val="ac"/>
              <w:tabs>
                <w:tab w:val="left" w:pos="284"/>
              </w:tabs>
              <w:ind w:left="-1"/>
              <w:jc w:val="both"/>
              <w:textAlignment w:val="baseline"/>
            </w:pPr>
          </w:p>
        </w:tc>
        <w:tc>
          <w:tcPr>
            <w:tcW w:w="1842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A387F" w:rsidRDefault="00527C32">
            <w:pPr>
              <w:pStyle w:val="ac"/>
              <w:shd w:val="clear" w:color="auto" w:fill="FFFFFF"/>
              <w:tabs>
                <w:tab w:val="left" w:pos="284"/>
              </w:tabs>
              <w:spacing w:before="5"/>
              <w:ind w:left="-1"/>
              <w:jc w:val="both"/>
              <w:textAlignment w:val="baseline"/>
            </w:pPr>
            <w:r>
              <w:t>В случаях, не терпящих отлагательства, вызывать полицию, аварийные службы, пожарную команду, проводить эвакуацию людей с объекта охраны.</w:t>
            </w:r>
          </w:p>
          <w:p w:rsidR="00BA387F" w:rsidRDefault="00BA387F">
            <w:pPr>
              <w:pStyle w:val="ac"/>
              <w:tabs>
                <w:tab w:val="left" w:pos="284"/>
              </w:tabs>
              <w:ind w:left="-1"/>
              <w:jc w:val="both"/>
              <w:textAlignment w:val="baseline"/>
            </w:pPr>
          </w:p>
        </w:tc>
        <w:tc>
          <w:tcPr>
            <w:tcW w:w="1842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1"/>
                <w:numId w:val="2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BA387F" w:rsidRDefault="00527C32">
            <w:pPr>
              <w:widowControl w:val="0"/>
              <w:tabs>
                <w:tab w:val="left" w:pos="426"/>
              </w:tabs>
              <w:spacing w:before="60"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842" w:type="dxa"/>
          </w:tcPr>
          <w:p w:rsidR="00BA387F" w:rsidRDefault="00BA387F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3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A387F" w:rsidRDefault="00527C32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Охранная организация должна иметь действующую лицензию на осуществление охранной деятельности в соответствии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Федеральным законом РФ от 11.03.1992 № 2487-1 «О частной детективной и охранной деятельности в Российской Федерации».</w:t>
            </w:r>
          </w:p>
        </w:tc>
        <w:tc>
          <w:tcPr>
            <w:tcW w:w="1842" w:type="dxa"/>
            <w:vMerge w:val="restart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527C32">
            <w:pPr>
              <w:spacing w:after="6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 w:val="restart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BA387F" w:rsidRDefault="00527C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охранной организации при исполнении служебных обязанностей должны быть в форменном обмундировании со знаками отличия, определяющими принадлежность к охранной организации, иметь специальные средства (резиновые палки), средства связи.</w:t>
            </w: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1"/>
                <w:numId w:val="2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BA387F" w:rsidRDefault="00527C32">
            <w:pPr>
              <w:spacing w:before="60"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842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4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3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BA387F">
        <w:tc>
          <w:tcPr>
            <w:tcW w:w="851" w:type="dxa"/>
            <w:vMerge w:val="restart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BA387F" w:rsidRDefault="00527C32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ind w:left="709" w:hanging="709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объектов осуществляются в режиме: </w:t>
            </w:r>
          </w:p>
          <w:p w:rsidR="00BA387F" w:rsidRDefault="00527C32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дневном режиме (рабочие дни - понедельник-пятница с 17.00 до 08.00.</w:t>
            </w:r>
          </w:p>
          <w:p w:rsidR="00BA387F" w:rsidRDefault="00527C32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выходные и праздничные дни (суббота – воскресенье, а также праздники, утвержденные Постановлением Правительства РФ) круглосуточный режим работы с 08.00 до 08.00.</w:t>
            </w:r>
          </w:p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A387F" w:rsidRDefault="00527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527C32">
            <w:pPr>
              <w:spacing w:after="6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rPr>
          <w:trHeight w:val="90"/>
        </w:trPr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rPr>
          <w:trHeight w:val="90"/>
        </w:trPr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rPr>
          <w:trHeight w:val="90"/>
        </w:trPr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rPr>
          <w:trHeight w:val="90"/>
        </w:trPr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1"/>
                <w:numId w:val="2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BA387F" w:rsidRDefault="00527C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842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4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3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A387F" w:rsidRDefault="00527C32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частного охранника</w:t>
            </w:r>
          </w:p>
        </w:tc>
        <w:tc>
          <w:tcPr>
            <w:tcW w:w="1842" w:type="dxa"/>
            <w:vMerge w:val="restart"/>
          </w:tcPr>
          <w:p w:rsidR="00BA387F" w:rsidRDefault="00527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527C32">
            <w:pPr>
              <w:spacing w:after="6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 w:val="restart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BA387F" w:rsidRDefault="00527C32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карточка охранника</w:t>
            </w: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widowControl w:val="0"/>
              <w:tabs>
                <w:tab w:val="left" w:pos="426"/>
              </w:tabs>
              <w:spacing w:before="6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BA387F" w:rsidRDefault="00527C3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слуг</w:t>
            </w:r>
          </w:p>
        </w:tc>
        <w:tc>
          <w:tcPr>
            <w:tcW w:w="1842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4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3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1"/>
                <w:numId w:val="2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BA387F" w:rsidRDefault="00527C32">
            <w:pPr>
              <w:spacing w:before="6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2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4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3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BA387F">
        <w:tc>
          <w:tcPr>
            <w:tcW w:w="851" w:type="dxa"/>
            <w:vMerge w:val="restart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BA387F" w:rsidRDefault="00527C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Гарантировать качество и безопасность, оказанных услуг в соответствии с требованиями, установленными действующим законодательством Российской Федерации.</w:t>
            </w:r>
          </w:p>
        </w:tc>
        <w:tc>
          <w:tcPr>
            <w:tcW w:w="1842" w:type="dxa"/>
            <w:vMerge w:val="restart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527C32">
            <w:pPr>
              <w:spacing w:after="6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1"/>
                <w:numId w:val="2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BA387F" w:rsidRDefault="00527C32">
            <w:pPr>
              <w:spacing w:before="60"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2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4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3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BA387F">
        <w:tc>
          <w:tcPr>
            <w:tcW w:w="851" w:type="dxa"/>
            <w:vMerge w:val="restart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BA387F" w:rsidRDefault="00527C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факту оказания услуги предоставить Заказчику Акт сдачи-приемки оказанных услуг в двух экземплярах с приложением табеля учета выхода на работу сотрудников.</w:t>
            </w:r>
          </w:p>
        </w:tc>
        <w:tc>
          <w:tcPr>
            <w:tcW w:w="1842" w:type="dxa"/>
            <w:vMerge w:val="restart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527C32">
            <w:pPr>
              <w:spacing w:after="6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BA387F" w:rsidRDefault="00527C32">
            <w:pPr>
              <w:spacing w:before="20"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842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4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3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BA387F">
        <w:tc>
          <w:tcPr>
            <w:tcW w:w="851" w:type="dxa"/>
            <w:vMerge w:val="restart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BA387F" w:rsidRDefault="00527C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случае нарушения исполнителем обязательств по оказанию услуг на срок свыше 60 (шестидесяти) календарных дней, Заказчик имеет право расторгнуть Договор в одностороннем внесудебном порядке, а также потребовать возмещения убытков</w:t>
            </w:r>
          </w:p>
        </w:tc>
        <w:tc>
          <w:tcPr>
            <w:tcW w:w="1842" w:type="dxa"/>
            <w:vMerge w:val="restart"/>
          </w:tcPr>
          <w:p w:rsidR="00BA387F" w:rsidRDefault="00527C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527C32">
            <w:pPr>
              <w:spacing w:after="6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Cs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before="60" w:after="60" w:line="240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before="60" w:after="60" w:line="240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before="60" w:after="60" w:line="240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before="60" w:after="60" w:line="240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before="60" w:after="60" w:line="240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Align w:val="center"/>
          </w:tcPr>
          <w:p w:rsidR="00BA387F" w:rsidRDefault="00BA387F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BA387F" w:rsidRDefault="00527C32">
            <w:pPr>
              <w:keepNext/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2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4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33" w:type="dxa"/>
          </w:tcPr>
          <w:p w:rsidR="00BA387F" w:rsidRDefault="00527C32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BA387F">
        <w:tc>
          <w:tcPr>
            <w:tcW w:w="851" w:type="dxa"/>
            <w:vMerge w:val="restart"/>
            <w:vAlign w:val="center"/>
          </w:tcPr>
          <w:p w:rsidR="00BA387F" w:rsidRDefault="00BA387F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BA387F" w:rsidRDefault="00527C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сотрудника охраны на посту охраны, либо в случае, если сотрудником охраны, осуществляющим охрану, допускаются грубые нарушения правил охраны объекта, Исполнитель обязан заменить сотрудника охраны по требованию Заказчика. При этом время замены сотрудника не может превышать 1 (одного) часа с момента получения данного требования.</w:t>
            </w:r>
          </w:p>
        </w:tc>
        <w:tc>
          <w:tcPr>
            <w:tcW w:w="1842" w:type="dxa"/>
            <w:vMerge w:val="restart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134" w:type="dxa"/>
          </w:tcPr>
          <w:p w:rsidR="00BA387F" w:rsidRDefault="00527C32">
            <w:pPr>
              <w:spacing w:after="6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  <w:tr w:rsidR="00BA387F">
        <w:tc>
          <w:tcPr>
            <w:tcW w:w="851" w:type="dxa"/>
            <w:vMerge/>
            <w:vAlign w:val="center"/>
          </w:tcPr>
          <w:p w:rsidR="00BA387F" w:rsidRDefault="00BA387F">
            <w:pPr>
              <w:spacing w:before="60" w:after="60" w:line="240" w:lineRule="auto"/>
              <w:ind w:left="121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A387F" w:rsidRDefault="00BA38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87F" w:rsidRDefault="00527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33" w:type="dxa"/>
          </w:tcPr>
          <w:p w:rsidR="00BA387F" w:rsidRDefault="00BA387F">
            <w:pPr>
              <w:spacing w:before="60" w:after="6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</w:tbl>
    <w:p w:rsidR="00BA387F" w:rsidRDefault="00BA387F">
      <w:pPr>
        <w:pStyle w:val="ac"/>
        <w:ind w:left="360"/>
        <w:rPr>
          <w:b/>
        </w:rPr>
      </w:pPr>
    </w:p>
    <w:p w:rsidR="00BA387F" w:rsidRDefault="00527C32">
      <w:pPr>
        <w:pStyle w:val="ac"/>
        <w:numPr>
          <w:ilvl w:val="0"/>
          <w:numId w:val="6"/>
        </w:numPr>
        <w:rPr>
          <w:b/>
        </w:rPr>
      </w:pPr>
      <w:r>
        <w:rPr>
          <w:b/>
        </w:rPr>
        <w:t>Требования к документации по ценообразованию на этапе заключения (исполнения) договора</w:t>
      </w:r>
    </w:p>
    <w:p w:rsidR="00BA387F" w:rsidRDefault="00527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стоимость услуг входят все затраты, издержки и иные расходы Исполнителя, связанные с исполнением своих обязательств по договору.</w:t>
      </w:r>
    </w:p>
    <w:p w:rsidR="00BA387F" w:rsidRDefault="00527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Цена остается фиксированной и не подлежит изменению с момента заключения и на все время действия договора.</w:t>
      </w:r>
    </w:p>
    <w:p w:rsidR="00BA387F" w:rsidRDefault="00BA387F">
      <w:pPr>
        <w:spacing w:after="0"/>
        <w:rPr>
          <w:rFonts w:ascii="Times New Roman" w:hAnsi="Times New Roman" w:cs="Times New Roman"/>
          <w:iCs/>
          <w:caps/>
          <w:sz w:val="28"/>
          <w:szCs w:val="28"/>
        </w:rPr>
      </w:pPr>
    </w:p>
    <w:p w:rsidR="00BA387F" w:rsidRDefault="00BA387F">
      <w:pPr>
        <w:spacing w:after="0"/>
        <w:rPr>
          <w:rFonts w:ascii="Times New Roman" w:hAnsi="Times New Roman" w:cs="Times New Roman"/>
          <w:iCs/>
          <w:caps/>
        </w:rPr>
      </w:pPr>
    </w:p>
    <w:p w:rsidR="00BA387F" w:rsidRDefault="00527C32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Заместитель директора</w:t>
      </w:r>
    </w:p>
    <w:p w:rsidR="00BA387F" w:rsidRDefault="00527C32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Камчатского филиала АО «ТК РусГидро»                                                                   </w:t>
      </w:r>
    </w:p>
    <w:sectPr w:rsidR="00BA387F">
      <w:headerReference w:type="default" r:id="rId11"/>
      <w:headerReference w:type="first" r:id="rId12"/>
      <w:pgSz w:w="11906" w:h="16838"/>
      <w:pgMar w:top="737" w:right="851" w:bottom="992" w:left="851" w:header="680" w:footer="0" w:gutter="0"/>
      <w:cols w:space="720"/>
      <w:formProt w:val="0"/>
      <w:titlePg/>
      <w:docGrid w:linePitch="38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ACB" w:rsidRDefault="00527C32">
      <w:pPr>
        <w:spacing w:after="0" w:line="240" w:lineRule="auto"/>
      </w:pPr>
      <w:r>
        <w:separator/>
      </w:r>
    </w:p>
  </w:endnote>
  <w:endnote w:type="continuationSeparator" w:id="0">
    <w:p w:rsidR="00641ACB" w:rsidRDefault="0052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?????????)">
    <w:panose1 w:val="00000000000000000000"/>
    <w:charset w:val="00"/>
    <w:family w:val="roman"/>
    <w:notTrueType/>
    <w:pitch w:val="default"/>
  </w:font>
  <w:font w:name="TimesD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ACB" w:rsidRDefault="00527C32">
      <w:pPr>
        <w:spacing w:after="0" w:line="240" w:lineRule="auto"/>
      </w:pPr>
      <w:r>
        <w:separator/>
      </w:r>
    </w:p>
  </w:footnote>
  <w:footnote w:type="continuationSeparator" w:id="0">
    <w:p w:rsidR="00641ACB" w:rsidRDefault="0052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87F" w:rsidRDefault="00527C32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A387F" w:rsidRDefault="00527C32">
                          <w:pPr>
                            <w:pStyle w:val="a8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87F" w:rsidRDefault="00527C32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5E652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87F" w:rsidRDefault="00BA387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87F" w:rsidRDefault="00527C32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5E6520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87F" w:rsidRDefault="00BA387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B6566"/>
    <w:multiLevelType w:val="multilevel"/>
    <w:tmpl w:val="ABC648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C561A38"/>
    <w:multiLevelType w:val="multilevel"/>
    <w:tmpl w:val="FB5EF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3041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575F2DDF"/>
    <w:multiLevelType w:val="multilevel"/>
    <w:tmpl w:val="EEAE278A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5B05409"/>
    <w:multiLevelType w:val="multilevel"/>
    <w:tmpl w:val="3CBE9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6DB626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7B373C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7F"/>
    <w:rsid w:val="00527C32"/>
    <w:rsid w:val="005E6520"/>
    <w:rsid w:val="00641ACB"/>
    <w:rsid w:val="00BA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BA55"/>
  <w15:docId w15:val="{C26FF347-6034-4CA7-865C-0B13E8B2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3"/>
    <w:next w:val="a"/>
    <w:link w:val="10"/>
    <w:uiPriority w:val="9"/>
    <w:qFormat/>
    <w:rsid w:val="004F670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uiPriority w:val="9"/>
    <w:qFormat/>
    <w:rsid w:val="004F6707"/>
    <w:pPr>
      <w:outlineLvl w:val="1"/>
    </w:pPr>
  </w:style>
  <w:style w:type="paragraph" w:styleId="3">
    <w:name w:val="heading 3"/>
    <w:basedOn w:val="a"/>
    <w:next w:val="a"/>
    <w:link w:val="30"/>
    <w:autoRedefine/>
    <w:uiPriority w:val="9"/>
    <w:qFormat/>
    <w:rsid w:val="004F6707"/>
    <w:pPr>
      <w:keepNext/>
      <w:numPr>
        <w:ilvl w:val="2"/>
        <w:numId w:val="1"/>
      </w:numPr>
      <w:spacing w:before="12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4F6707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F670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4F67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4F670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4F67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basedOn w:val="a0"/>
    <w:link w:val="a4"/>
    <w:uiPriority w:val="99"/>
    <w:qFormat/>
    <w:rsid w:val="004F6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qFormat/>
    <w:rsid w:val="004F6707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F6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qFormat/>
    <w:rsid w:val="004F6707"/>
    <w:rPr>
      <w:rFonts w:cs="Times New Roman"/>
    </w:rPr>
  </w:style>
  <w:style w:type="character" w:styleId="aa">
    <w:name w:val="Hyperlink"/>
    <w:basedOn w:val="a0"/>
    <w:uiPriority w:val="99"/>
    <w:rsid w:val="004F6707"/>
    <w:rPr>
      <w:color w:val="0000FF"/>
      <w:u w:val="single"/>
    </w:rPr>
  </w:style>
  <w:style w:type="character" w:customStyle="1" w:styleId="ab">
    <w:name w:val="Абзац списка Знак"/>
    <w:link w:val="ac"/>
    <w:uiPriority w:val="34"/>
    <w:qFormat/>
    <w:locked/>
    <w:rsid w:val="004F6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комментарий"/>
    <w:qFormat/>
    <w:rsid w:val="004F6707"/>
    <w:rPr>
      <w:b/>
      <w:i/>
      <w:shd w:val="clear" w:color="auto" w:fill="FFFF99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 Unicode M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footnote text"/>
    <w:basedOn w:val="a"/>
    <w:link w:val="a3"/>
    <w:uiPriority w:val="99"/>
    <w:rsid w:val="004F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4F67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4F6707"/>
    <w:pPr>
      <w:spacing w:before="120" w:after="0" w:line="240" w:lineRule="auto"/>
    </w:pPr>
    <w:rPr>
      <w:rFonts w:ascii="Times New Roman" w:eastAsia="Times New Roman" w:hAnsi="Times New Roman" w:cs="Calibri Light (?????????)"/>
      <w:b/>
      <w:bCs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4F6707"/>
    <w:pPr>
      <w:spacing w:after="0" w:line="240" w:lineRule="auto"/>
      <w:ind w:left="28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rsid w:val="004F6707"/>
    <w:pPr>
      <w:tabs>
        <w:tab w:val="left" w:pos="1120"/>
        <w:tab w:val="right" w:pos="9911"/>
      </w:tabs>
      <w:spacing w:after="0" w:line="240" w:lineRule="auto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c">
    <w:name w:val="List Paragraph"/>
    <w:basedOn w:val="a"/>
    <w:link w:val="ab"/>
    <w:uiPriority w:val="34"/>
    <w:qFormat/>
    <w:rsid w:val="004F6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а"/>
    <w:basedOn w:val="a"/>
    <w:qFormat/>
    <w:rsid w:val="004F6707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5">
    <w:name w:val="Таблица шапка"/>
    <w:basedOn w:val="a"/>
    <w:qFormat/>
    <w:rsid w:val="004F6707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paragraph" w:customStyle="1" w:styleId="af6">
    <w:name w:val="Àáçàö"/>
    <w:basedOn w:val="a"/>
    <w:qFormat/>
    <w:rsid w:val="00E37920"/>
    <w:pPr>
      <w:spacing w:after="0" w:line="240" w:lineRule="auto"/>
      <w:ind w:firstLine="567"/>
      <w:jc w:val="both"/>
    </w:pPr>
    <w:rPr>
      <w:rFonts w:ascii="TimesDL" w:eastAsia="Times New Roman" w:hAnsi="TimesDL" w:cs="Times New Roman"/>
      <w:sz w:val="24"/>
      <w:szCs w:val="20"/>
      <w:lang w:val="en-GB" w:eastAsia="ru-RU"/>
    </w:r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59"/>
    <w:rsid w:val="004F670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A7C5-141F-470F-A7B7-5829C89B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1595</Words>
  <Characters>9096</Characters>
  <Application>Microsoft Office Word</Application>
  <DocSecurity>0</DocSecurity>
  <Lines>75</Lines>
  <Paragraphs>21</Paragraphs>
  <ScaleCrop>false</ScaleCrop>
  <Company>HP Inc.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Подшивалова Олеся Динаровна</dc:creator>
  <dc:description/>
  <cp:lastModifiedBy>Рудаков Андрей Сергеевич</cp:lastModifiedBy>
  <cp:revision>12</cp:revision>
  <dcterms:created xsi:type="dcterms:W3CDTF">2023-10-11T05:14:00Z</dcterms:created>
  <dcterms:modified xsi:type="dcterms:W3CDTF">2026-06-29T04:30:00Z</dcterms:modified>
  <dc:language>ru-RU</dc:language>
</cp:coreProperties>
</file>