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36" w:rsidRDefault="00BA4336">
      <w:pPr>
        <w:pStyle w:val="afc"/>
        <w:ind w:firstLine="0"/>
        <w:rPr>
          <w:b/>
          <w:bCs/>
          <w:color w:val="000000"/>
        </w:rPr>
      </w:pPr>
    </w:p>
    <w:p w:rsidR="00BA4336" w:rsidRDefault="00C63F7D">
      <w:pPr>
        <w:pStyle w:val="afc"/>
        <w:ind w:firstLine="0"/>
        <w:jc w:val="center"/>
        <w:rPr>
          <w:b/>
          <w:bCs/>
        </w:rPr>
      </w:pPr>
      <w:r>
        <w:rPr>
          <w:b/>
          <w:bCs/>
          <w:color w:val="000000"/>
        </w:rPr>
        <w:t>Д</w:t>
      </w:r>
      <w:r>
        <w:rPr>
          <w:b/>
          <w:bCs/>
        </w:rPr>
        <w:t>ОГОВОР НА ВЫПОЛНЕНИЕ РАБОТ №</w:t>
      </w:r>
    </w:p>
    <w:p w:rsidR="00BA4336" w:rsidRDefault="00BA4336">
      <w:pPr>
        <w:pStyle w:val="afc"/>
        <w:ind w:firstLine="0"/>
        <w:rPr>
          <w:b/>
          <w:bCs/>
        </w:rPr>
      </w:pPr>
    </w:p>
    <w:p w:rsidR="00BA4336" w:rsidRDefault="00BA4336">
      <w:pPr>
        <w:pStyle w:val="ConsNonformat"/>
        <w:widowControl/>
        <w:spacing w:line="264" w:lineRule="auto"/>
        <w:rPr>
          <w:rFonts w:ascii="Times New Roman" w:hAnsi="Times New Roman" w:cs="Times New Roman"/>
          <w:b/>
          <w:bCs/>
          <w:sz w:val="18"/>
          <w:szCs w:val="18"/>
        </w:rPr>
      </w:pPr>
    </w:p>
    <w:p w:rsidR="00BA4336" w:rsidRDefault="00C63F7D">
      <w:pPr>
        <w:pStyle w:val="afa"/>
        <w:rPr>
          <w:lang w:val="ru-RU"/>
        </w:rPr>
      </w:pPr>
      <w:r>
        <w:rPr>
          <w:lang w:val="ru-RU"/>
        </w:rPr>
        <w:t>г. Владимир</w:t>
      </w:r>
      <w:r>
        <w:rPr>
          <w:lang w:val="ru-RU"/>
        </w:rPr>
        <w:tab/>
      </w:r>
      <w:r>
        <w:rPr>
          <w:lang w:val="ru-RU"/>
        </w:rPr>
        <w:tab/>
      </w:r>
      <w:r>
        <w:rPr>
          <w:lang w:val="ru-RU"/>
        </w:rPr>
        <w:tab/>
      </w:r>
      <w:r>
        <w:rPr>
          <w:lang w:val="ru-RU"/>
        </w:rPr>
        <w:tab/>
        <w:t xml:space="preserve">                                            </w:t>
      </w:r>
      <w:proofErr w:type="gramStart"/>
      <w:r>
        <w:rPr>
          <w:lang w:val="ru-RU"/>
        </w:rPr>
        <w:t xml:space="preserve">   «</w:t>
      </w:r>
      <w:proofErr w:type="gramEnd"/>
      <w:r>
        <w:rPr>
          <w:lang w:val="ru-RU"/>
        </w:rPr>
        <w:t>_____» __________ 202</w:t>
      </w:r>
      <w:r w:rsidR="004A5A00">
        <w:rPr>
          <w:lang w:val="ru-RU"/>
        </w:rPr>
        <w:t>6</w:t>
      </w:r>
      <w:r>
        <w:rPr>
          <w:lang w:val="ru-RU"/>
        </w:rPr>
        <w:t xml:space="preserve"> г.      </w:t>
      </w:r>
    </w:p>
    <w:p w:rsidR="00BA4336" w:rsidRDefault="00BA4336">
      <w:pPr>
        <w:jc w:val="both"/>
        <w:rPr>
          <w:bCs/>
        </w:rPr>
      </w:pPr>
    </w:p>
    <w:p w:rsidR="00BA4336" w:rsidRDefault="00C63F7D">
      <w:pPr>
        <w:widowControl w:val="0"/>
        <w:tabs>
          <w:tab w:val="left" w:pos="426"/>
        </w:tabs>
        <w:ind w:left="-142" w:right="-6" w:firstLine="709"/>
        <w:jc w:val="both"/>
        <w:rPr>
          <w:b/>
          <w:sz w:val="21"/>
          <w:szCs w:val="21"/>
        </w:rPr>
      </w:pPr>
      <w:r>
        <w:rPr>
          <w:bCs/>
        </w:rPr>
        <w:t xml:space="preserve">     </w:t>
      </w:r>
      <w:r>
        <w:rPr>
          <w:b/>
          <w:iCs/>
        </w:rPr>
        <w:t>ПАО «Россети Центр и Приволжье»</w:t>
      </w:r>
      <w:r>
        <w:rPr>
          <w:iCs/>
        </w:rPr>
        <w:t xml:space="preserve">, </w:t>
      </w:r>
      <w:r>
        <w:t xml:space="preserve"> именуемое в дальнейшем </w:t>
      </w:r>
      <w:r>
        <w:rPr>
          <w:b/>
        </w:rPr>
        <w:t>«Заказчик»</w:t>
      </w:r>
      <w:r>
        <w:t xml:space="preserve">, в лице </w:t>
      </w:r>
      <w:proofErr w:type="spellStart"/>
      <w:r>
        <w:t>И.о</w:t>
      </w:r>
      <w:proofErr w:type="spellEnd"/>
      <w:r>
        <w:t xml:space="preserve">. директора филиала ПАО «Россети Центр и Приволжье» - «Владимирэнерго» </w:t>
      </w:r>
      <w:r>
        <w:rPr>
          <w:b/>
        </w:rPr>
        <w:t>Глебова Юрия Александровича</w:t>
      </w:r>
      <w:r>
        <w:t xml:space="preserve"> , действующего на основании доверенности от 01.12.2025 № Д-ЦА/139 с одной стороны и </w:t>
      </w:r>
      <w:r>
        <w:rPr>
          <w:b/>
          <w:bCs/>
        </w:rPr>
        <w:t>_____________________________________</w:t>
      </w:r>
      <w:r>
        <w:t xml:space="preserve">, именуемое в дальнейшем </w:t>
      </w:r>
      <w:r>
        <w:rPr>
          <w:b/>
        </w:rPr>
        <w:t>«Подрядчик»,</w:t>
      </w:r>
      <w:r>
        <w:t xml:space="preserve"> в лице ____________________________________  действующего на основании ________________________, с другой стороны, а вместе именуемые «Сторонами» </w:t>
      </w:r>
      <w:r>
        <w:rPr>
          <w:bCs/>
          <w:iCs/>
        </w:rPr>
        <w:t xml:space="preserve">по результатам </w:t>
      </w:r>
      <w:r>
        <w:t xml:space="preserve">проведения закупочной процедуры в электронной форме  </w:t>
      </w:r>
      <w:r>
        <w:rPr>
          <w:sz w:val="21"/>
          <w:szCs w:val="21"/>
        </w:rPr>
        <w:t>№ ________________ от ________________</w:t>
      </w:r>
      <w:r>
        <w:t>, заключили настоящий Договор о нижеследующем:</w:t>
      </w:r>
    </w:p>
    <w:p w:rsidR="00BA4336" w:rsidRDefault="00BA4336">
      <w:pPr>
        <w:tabs>
          <w:tab w:val="left" w:pos="1134"/>
        </w:tabs>
        <w:ind w:firstLine="709"/>
      </w:pPr>
    </w:p>
    <w:p w:rsidR="00BA4336" w:rsidRDefault="00C63F7D">
      <w:pPr>
        <w:pStyle w:val="ConsNormal"/>
        <w:widowControl/>
        <w:numPr>
          <w:ilvl w:val="0"/>
          <w:numId w:val="6"/>
        </w:numPr>
        <w:spacing w:line="264" w:lineRule="auto"/>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BA4336" w:rsidRDefault="00C63F7D">
      <w:pPr>
        <w:pStyle w:val="ConsNormal"/>
        <w:widowControl/>
        <w:spacing w:line="264"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1.1. Подрядчик обязуется выполнить по Техническому заданию Заказчика (Приложение №1), а Заказчик обязуется принять и оплатить следующие виды подрядных работ</w:t>
      </w:r>
      <w:r>
        <w:rPr>
          <w:rFonts w:ascii="Times New Roman" w:hAnsi="Times New Roman" w:cs="Times New Roman"/>
          <w:b/>
          <w:sz w:val="24"/>
          <w:szCs w:val="24"/>
        </w:rPr>
        <w:t xml:space="preserve">: </w:t>
      </w:r>
      <w:r w:rsidR="00FE614E" w:rsidRPr="00FE614E">
        <w:rPr>
          <w:rFonts w:ascii="Times New Roman" w:hAnsi="Times New Roman" w:cs="Times New Roman"/>
          <w:sz w:val="24"/>
          <w:szCs w:val="24"/>
        </w:rPr>
        <w:t xml:space="preserve">Восстановление асфальтового покрытия </w:t>
      </w:r>
      <w:proofErr w:type="spellStart"/>
      <w:r w:rsidR="00FE614E" w:rsidRPr="00FE614E">
        <w:rPr>
          <w:rFonts w:ascii="Times New Roman" w:hAnsi="Times New Roman" w:cs="Times New Roman"/>
          <w:sz w:val="24"/>
          <w:szCs w:val="24"/>
        </w:rPr>
        <w:t>г.Ковров</w:t>
      </w:r>
      <w:proofErr w:type="spellEnd"/>
    </w:p>
    <w:p w:rsidR="00BA4336" w:rsidRDefault="00C63F7D">
      <w:pPr>
        <w:pStyle w:val="ConsNormal"/>
        <w:widowControl/>
        <w:spacing w:line="264" w:lineRule="auto"/>
        <w:ind w:firstLine="0"/>
        <w:jc w:val="both"/>
        <w:rPr>
          <w:rFonts w:ascii="Times New Roman" w:hAnsi="Times New Roman" w:cs="Times New Roman"/>
          <w:b/>
          <w:sz w:val="24"/>
          <w:szCs w:val="24"/>
        </w:rPr>
      </w:pPr>
      <w:r>
        <w:rPr>
          <w:rFonts w:ascii="Times New Roman" w:hAnsi="Times New Roman" w:cs="Times New Roman"/>
          <w:sz w:val="24"/>
          <w:szCs w:val="24"/>
        </w:rPr>
        <w:t xml:space="preserve">     1.2. Дата начала работ: с даты заключения договора.</w:t>
      </w:r>
    </w:p>
    <w:p w:rsidR="00BA4336" w:rsidRDefault="00C63F7D">
      <w:pPr>
        <w:rPr>
          <w:i/>
        </w:rPr>
      </w:pPr>
      <w:r>
        <w:t xml:space="preserve">            Дата окончания работ: </w:t>
      </w:r>
      <w:r>
        <w:rPr>
          <w:b/>
        </w:rPr>
        <w:t xml:space="preserve">до </w:t>
      </w:r>
      <w:r w:rsidR="00FE614E" w:rsidRPr="00FE614E">
        <w:rPr>
          <w:b/>
        </w:rPr>
        <w:t>10</w:t>
      </w:r>
      <w:r w:rsidR="00F94256">
        <w:rPr>
          <w:b/>
        </w:rPr>
        <w:t>.0</w:t>
      </w:r>
      <w:r w:rsidR="00FE614E" w:rsidRPr="00FE614E">
        <w:rPr>
          <w:b/>
        </w:rPr>
        <w:t>8</w:t>
      </w:r>
      <w:r>
        <w:rPr>
          <w:b/>
        </w:rPr>
        <w:t>.202</w:t>
      </w:r>
      <w:r w:rsidR="004A5A00">
        <w:rPr>
          <w:b/>
        </w:rPr>
        <w:t>6</w:t>
      </w:r>
      <w:r>
        <w:rPr>
          <w:b/>
        </w:rPr>
        <w:t xml:space="preserve"> года.</w:t>
      </w:r>
    </w:p>
    <w:p w:rsidR="00BA4336" w:rsidRDefault="00C63F7D">
      <w:pPr>
        <w:pStyle w:val="ConsNormal"/>
        <w:spacing w:line="264"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1.3. Дополнительные работы, не предусмотренные настоящим договором, должны быть оформлены дополнительным соглашением.</w:t>
      </w:r>
    </w:p>
    <w:p w:rsidR="00BA4336" w:rsidRDefault="00C63F7D">
      <w:pPr>
        <w:pStyle w:val="ConsNormal"/>
        <w:spacing w:line="264"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1.4. При выполнении </w:t>
      </w:r>
      <w:proofErr w:type="gramStart"/>
      <w:r>
        <w:rPr>
          <w:rFonts w:ascii="Times New Roman" w:hAnsi="Times New Roman" w:cs="Times New Roman"/>
          <w:sz w:val="24"/>
          <w:szCs w:val="24"/>
        </w:rPr>
        <w:t>работ</w:t>
      </w:r>
      <w:proofErr w:type="gramEnd"/>
      <w:r>
        <w:rPr>
          <w:rFonts w:ascii="Times New Roman" w:hAnsi="Times New Roman" w:cs="Times New Roman"/>
          <w:sz w:val="24"/>
          <w:szCs w:val="24"/>
        </w:rPr>
        <w:t xml:space="preserve"> указанных в п. 1.1 настоящего Договора используются материально–технические ресурсы, оборудование и средства Подрядчика, включая спецтехнику. По согласованию Сторон Подрядчик вправе использовать для выполнения работ материалы Заказчика. Передача Заказчиком Подрядчику материалов и возврат оставшихся материалов по окончанию работ оформляются накладной на отпуск материалов. Применение материалов, изделий и конструкций, не предусмотренных техническим заданием и настоящим договором, предварительно согласуется с Заказчиком</w:t>
      </w:r>
    </w:p>
    <w:p w:rsidR="00BA4336" w:rsidRDefault="00C63F7D">
      <w:pPr>
        <w:pStyle w:val="ConsNormal"/>
        <w:spacing w:line="264"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BA4336" w:rsidRDefault="00C63F7D">
      <w:pPr>
        <w:pStyle w:val="ConsNormal"/>
        <w:widowControl/>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 xml:space="preserve">СТОИМОСТЬ РАБОТ И ПОРЯДОК РАСЧЕТОВ </w:t>
      </w:r>
    </w:p>
    <w:p w:rsidR="00BA4336" w:rsidRDefault="00C63F7D">
      <w:pPr>
        <w:pStyle w:val="afe"/>
        <w:rPr>
          <w:rFonts w:ascii="Times New Roman" w:hAnsi="Times New Roman" w:cs="Times New Roman"/>
          <w:sz w:val="24"/>
          <w:szCs w:val="24"/>
        </w:rPr>
      </w:pPr>
      <w:r>
        <w:rPr>
          <w:rFonts w:ascii="Times New Roman" w:hAnsi="Times New Roman" w:cs="Times New Roman"/>
          <w:sz w:val="24"/>
          <w:szCs w:val="24"/>
        </w:rPr>
        <w:t xml:space="preserve">     2.1. Цена договора определяется на основании </w:t>
      </w:r>
      <w:bookmarkStart w:id="0" w:name="_GoBack"/>
      <w:r>
        <w:rPr>
          <w:rFonts w:ascii="Times New Roman" w:hAnsi="Times New Roman" w:cs="Times New Roman"/>
          <w:sz w:val="24"/>
          <w:szCs w:val="24"/>
        </w:rPr>
        <w:t xml:space="preserve">_____________________ </w:t>
      </w:r>
      <w:bookmarkEnd w:id="0"/>
      <w:r>
        <w:rPr>
          <w:rFonts w:ascii="Times New Roman" w:hAnsi="Times New Roman" w:cs="Times New Roman"/>
          <w:sz w:val="24"/>
          <w:szCs w:val="24"/>
        </w:rPr>
        <w:t>и подтверждается ___________________________________ (Приложение №2) составляет: _________________________________________________________________________________________________________________________________________________</w:t>
      </w:r>
    </w:p>
    <w:p w:rsidR="00BA4336" w:rsidRDefault="004A5A00">
      <w:pPr>
        <w:pStyle w:val="afe"/>
        <w:rPr>
          <w:rFonts w:ascii="Times New Roman" w:hAnsi="Times New Roman" w:cs="Times New Roman"/>
          <w:sz w:val="24"/>
          <w:szCs w:val="24"/>
        </w:rPr>
      </w:pPr>
      <w:r>
        <w:rPr>
          <w:rFonts w:ascii="Times New Roman" w:hAnsi="Times New Roman" w:cs="Times New Roman"/>
          <w:sz w:val="24"/>
          <w:szCs w:val="24"/>
        </w:rPr>
        <w:t>в том числе НДС (22</w:t>
      </w:r>
      <w:r w:rsidR="00C63F7D">
        <w:rPr>
          <w:rFonts w:ascii="Times New Roman" w:hAnsi="Times New Roman" w:cs="Times New Roman"/>
          <w:sz w:val="24"/>
          <w:szCs w:val="24"/>
        </w:rPr>
        <w:t>%) ______________</w:t>
      </w:r>
    </w:p>
    <w:p w:rsidR="00BA4336" w:rsidRDefault="00C63F7D">
      <w:pPr>
        <w:jc w:val="both"/>
      </w:pPr>
      <w:r>
        <w:t xml:space="preserve">     2.2. Заказчик оплачивает фактически выполненные работы в течение 7 (семи) рабочих дней с момента подписания Сторонами «Акта о приемке выполненных работ» (форма КС–2) и предоставления иных документов, предусмотренных договором. </w:t>
      </w:r>
    </w:p>
    <w:p w:rsidR="00BA4336" w:rsidRDefault="00C63F7D">
      <w:pPr>
        <w:jc w:val="both"/>
      </w:pPr>
      <w:r>
        <w:t xml:space="preserve">     2.3. Все изменения сметной стоимости Работ и сроков выполнения Работ оформляются дополнительным соглашением Сторон в письменной форме.</w:t>
      </w:r>
    </w:p>
    <w:p w:rsidR="00BA4336" w:rsidRDefault="00C63F7D">
      <w:pPr>
        <w:jc w:val="both"/>
      </w:pPr>
      <w:r>
        <w:t xml:space="preserve">     2.4. Превышение Подрядчиком проектных объемов и сметной стоимости Работ, не подтвержденные дополнительным соглашением Сторон к настоящему Договору, оплачиваются Подрядчиком за свой счет при условии, что они не вызваны невыполнением Заказчиком своих обязательств.</w:t>
      </w:r>
    </w:p>
    <w:p w:rsidR="00BA4336" w:rsidRDefault="00C63F7D">
      <w:pPr>
        <w:jc w:val="both"/>
        <w:rPr>
          <w:rFonts w:eastAsia="Calibri"/>
          <w:lang w:eastAsia="en-US"/>
        </w:rPr>
      </w:pPr>
      <w:r>
        <w:t xml:space="preserve">     2.5. </w:t>
      </w:r>
      <w:r>
        <w:rPr>
          <w:rFonts w:eastAsia="Calibri"/>
          <w:lang w:eastAsia="en-US"/>
        </w:rPr>
        <w:t>Моментом исполнения обязательств по оплате является дата списания денежных средств с корреспондентского счета банка Заказчика.</w:t>
      </w:r>
    </w:p>
    <w:p w:rsidR="00BA4336" w:rsidRDefault="00BA4336">
      <w:pPr>
        <w:jc w:val="both"/>
        <w:rPr>
          <w:rFonts w:eastAsia="Calibri"/>
          <w:lang w:eastAsia="en-US"/>
        </w:rPr>
      </w:pPr>
    </w:p>
    <w:p w:rsidR="00BA4336" w:rsidRDefault="00BA4336">
      <w:pPr>
        <w:jc w:val="both"/>
        <w:rPr>
          <w:rFonts w:eastAsia="Calibri"/>
          <w:lang w:eastAsia="en-US"/>
        </w:rPr>
      </w:pPr>
    </w:p>
    <w:p w:rsidR="00BA4336" w:rsidRDefault="00BA4336">
      <w:pPr>
        <w:jc w:val="both"/>
      </w:pPr>
    </w:p>
    <w:p w:rsidR="00BA4336" w:rsidRDefault="00C63F7D">
      <w:pPr>
        <w:pStyle w:val="ConsNormal"/>
        <w:widowControl/>
        <w:numPr>
          <w:ilvl w:val="0"/>
          <w:numId w:val="6"/>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ОБЯЗАТЕЛЬСТВА СТОРОН ДОГОВОРА</w:t>
      </w:r>
    </w:p>
    <w:p w:rsidR="00BA4336" w:rsidRDefault="00C63F7D">
      <w:pPr>
        <w:pStyle w:val="ConsNormal"/>
        <w:widowControl/>
        <w:spacing w:line="264"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Обязательства Заказчика:</w:t>
      </w:r>
    </w:p>
    <w:p w:rsidR="00BA4336" w:rsidRDefault="00C63F7D">
      <w:pPr>
        <w:pStyle w:val="ConsNormal"/>
        <w:widowControl/>
        <w:spacing w:line="264" w:lineRule="auto"/>
        <w:ind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3.1. Заказчик обязан:</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3.1.1. Производить подготовку рабочего места и осуществлять допуск персонала </w:t>
      </w:r>
      <w:r>
        <w:rPr>
          <w:rFonts w:ascii="Times New Roman" w:hAnsi="Times New Roman" w:cs="Times New Roman"/>
          <w:bCs/>
          <w:sz w:val="24"/>
          <w:szCs w:val="24"/>
        </w:rPr>
        <w:t>Подрядчика</w:t>
      </w:r>
      <w:r>
        <w:rPr>
          <w:rFonts w:ascii="Times New Roman" w:hAnsi="Times New Roman" w:cs="Times New Roman"/>
          <w:sz w:val="24"/>
          <w:szCs w:val="24"/>
        </w:rPr>
        <w:t xml:space="preserve"> для выполнения работ согласно Договору между Сторонами.</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3.1.2. Производить оплату Работ в соответствии с условиями настоящего Договора и приложениями к нему;</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3.1.3. В случае обнаружения, при осуществлении контроля и надзора за выполнением Работ отступлений от требований </w:t>
      </w:r>
      <w:proofErr w:type="spellStart"/>
      <w:r>
        <w:rPr>
          <w:rFonts w:ascii="Times New Roman" w:hAnsi="Times New Roman" w:cs="Times New Roman"/>
          <w:sz w:val="24"/>
          <w:szCs w:val="24"/>
        </w:rPr>
        <w:t>проектно</w:t>
      </w:r>
      <w:proofErr w:type="spellEnd"/>
      <w:r>
        <w:rPr>
          <w:rFonts w:ascii="Times New Roman" w:hAnsi="Times New Roman" w:cs="Times New Roman"/>
          <w:sz w:val="24"/>
          <w:szCs w:val="24"/>
        </w:rPr>
        <w:t xml:space="preserve"> - сметной документации, которые могут ухудшить качество Работ или иные их недостатки, немедленно заявить об этом Подрядчику. </w:t>
      </w:r>
    </w:p>
    <w:p w:rsidR="00BA4336" w:rsidRDefault="00C63F7D">
      <w:pPr>
        <w:pStyle w:val="ConsNormal"/>
        <w:widowControl/>
        <w:spacing w:line="264"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3.2. Права Заказчика: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3.2.1. Заказчик вправе вносить изменения в техническую документацию при условии, если вызываемые этим дополнительные Работы по стоимости не превысят десяти процентов стоимости Работ, указанной в Смете и не изменяют характера предусмотренных в настоящем Договоре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3.2.2. 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 - хозяйственную деятельность Подрядчика;</w:t>
      </w:r>
    </w:p>
    <w:p w:rsidR="00BA4336" w:rsidRDefault="00C63F7D">
      <w:pPr>
        <w:pStyle w:val="afa"/>
        <w:tabs>
          <w:tab w:val="left" w:pos="-180"/>
        </w:tabs>
        <w:ind w:right="-285" w:firstLine="567"/>
        <w:rPr>
          <w:lang w:val="ru-RU"/>
        </w:rPr>
      </w:pPr>
      <w:r>
        <w:rPr>
          <w:lang w:val="ru-RU"/>
        </w:rPr>
        <w:t xml:space="preserve">     3.2.3. Заказчик вправе:</w:t>
      </w:r>
    </w:p>
    <w:p w:rsidR="00BA4336" w:rsidRDefault="00C63F7D">
      <w:pPr>
        <w:tabs>
          <w:tab w:val="left" w:pos="-180"/>
        </w:tabs>
        <w:ind w:right="-1" w:firstLine="567"/>
        <w:jc w:val="both"/>
      </w:pPr>
      <w:r>
        <w:t xml:space="preserve">     3.2.3.1. осуществлять контроль соблюдения персоналом Подрядчика (привлеченных им субподрядчиков) требований охраны труда, промышленной и пожарной безопасности, санитарных правил/норм и иных требований на рабочих местах персонала Подрядчика (привлеченных им субподрядчиков);</w:t>
      </w:r>
    </w:p>
    <w:p w:rsidR="00BA4336" w:rsidRDefault="00C63F7D">
      <w:pPr>
        <w:tabs>
          <w:tab w:val="left" w:pos="-180"/>
        </w:tabs>
        <w:ind w:right="-1" w:firstLine="567"/>
        <w:jc w:val="both"/>
      </w:pPr>
      <w:r>
        <w:t xml:space="preserve">     3.2.3.2. по результатам контроля рабочих мест Подрядчика (привлеченных им субподрядчиков), при выявлении грубых нарушений вышеуказанных требований:</w:t>
      </w:r>
    </w:p>
    <w:p w:rsidR="00BA4336" w:rsidRDefault="00C63F7D">
      <w:pPr>
        <w:tabs>
          <w:tab w:val="left" w:pos="-180"/>
        </w:tabs>
        <w:ind w:right="-1" w:firstLine="567"/>
        <w:jc w:val="both"/>
      </w:pPr>
      <w:r>
        <w:t xml:space="preserve">        - выдавать обязательные для исполнения Подрядчиком предписания в соответствии с действующим законодательством РФ,</w:t>
      </w:r>
    </w:p>
    <w:p w:rsidR="00BA4336" w:rsidRDefault="00C63F7D">
      <w:pPr>
        <w:spacing w:line="264" w:lineRule="auto"/>
        <w:ind w:firstLine="567"/>
        <w:jc w:val="both"/>
      </w:pPr>
      <w:r>
        <w:t xml:space="preserve">        - принимать меры по пресечению выявленных нарушений, вплоть до отстранения бригад/бригады или отдельных лиц от работы, отказа от их дальнейшего допуска,</w:t>
      </w:r>
    </w:p>
    <w:p w:rsidR="00BA4336" w:rsidRDefault="00C63F7D">
      <w:pPr>
        <w:spacing w:line="264" w:lineRule="auto"/>
        <w:ind w:firstLine="567"/>
        <w:jc w:val="both"/>
      </w:pPr>
      <w:r>
        <w:t xml:space="preserve">        - требовать замены бригады или </w:t>
      </w:r>
      <w:proofErr w:type="gramStart"/>
      <w:r>
        <w:t>лиц</w:t>
      </w:r>
      <w:proofErr w:type="gramEnd"/>
      <w:r>
        <w:t xml:space="preserve"> отстраненных от работы, корректировки сроков графика выполнения работ, компенсации любых издержек и/или убытков, понесенных Заказчиком в связи с выполнением указанных мероприятий и нарушениями Подрядчика (привлеченных им субподрядчиков).</w:t>
      </w:r>
    </w:p>
    <w:p w:rsidR="00BA4336" w:rsidRDefault="00C63F7D">
      <w:pPr>
        <w:pStyle w:val="afa"/>
        <w:tabs>
          <w:tab w:val="left" w:pos="-180"/>
        </w:tabs>
        <w:ind w:right="-1" w:firstLine="567"/>
        <w:rPr>
          <w:lang w:val="ru-RU"/>
        </w:rPr>
      </w:pPr>
      <w:r>
        <w:rPr>
          <w:lang w:val="ru-RU"/>
        </w:rPr>
        <w:t xml:space="preserve">     3.2.4. Заказчик может в любое время до сдачи ему результата Работ отказаться от исполнения настоящего Договора. В этом случае Заказчик компенсирует Подрядчику стоимость фактически выполненного объёма Работ на дату получения извещения об отказе Заказчика от исполнения Договора. </w:t>
      </w:r>
    </w:p>
    <w:p w:rsidR="00BA4336" w:rsidRDefault="00C63F7D">
      <w:pPr>
        <w:pStyle w:val="ConsNonformat"/>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3.2.5. В случае, предусмотренном пунктом 3.2.4. Договора, Стороны обязуются составить Акт о прекращении Работ.</w:t>
      </w:r>
    </w:p>
    <w:p w:rsidR="00BA4336" w:rsidRDefault="00C63F7D">
      <w:pPr>
        <w:pStyle w:val="ConsNonformat"/>
        <w:widowControl/>
        <w:spacing w:line="264"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Обязательства Подрядчика:</w:t>
      </w:r>
    </w:p>
    <w:p w:rsidR="00BA4336" w:rsidRDefault="00C63F7D">
      <w:pPr>
        <w:pStyle w:val="ConsNonformat"/>
        <w:widowControl/>
        <w:spacing w:line="264"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3.3. Подрядчик обязан:</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3.3.1. Выполнить в соответствии с утвержденной Заказчиком проектно-сметной документацией все Работы в объеме и сроки, предусмотренные в настоящем Договоре и приложениях к нему, и сдать результат Работ Заказчику в состоянии, пригодном для его нормальной эксплуатации;</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3.3.2. Производить Работы в полном соответствии со Сметой и условиями настоящего Договора; </w:t>
      </w:r>
    </w:p>
    <w:p w:rsidR="00BA4336" w:rsidRDefault="00C63F7D">
      <w:pPr>
        <w:ind w:firstLine="567"/>
        <w:jc w:val="both"/>
      </w:pPr>
      <w:r>
        <w:t xml:space="preserve">     3.3.3. В случае необходимости привлечения субподрядчиков, письменно согласовывать возможность их привлечения с Заказчиком. </w:t>
      </w:r>
    </w:p>
    <w:p w:rsidR="00BA4336" w:rsidRDefault="00C63F7D">
      <w:pPr>
        <w:ind w:firstLine="567"/>
        <w:jc w:val="both"/>
      </w:pPr>
      <w:r>
        <w:lastRenderedPageBreak/>
        <w:t xml:space="preserve">     При получении указанного согласования от Заказчика, Подрядчик обязуется письменно информировать Заказчика о заключении договоров субподряда с субподрядчиками по мере их заключения. В информации должен излагаться предмет договора, сроки выполнения работ, наименование и адрес субподрядчика. В договор субподряда должны </w:t>
      </w:r>
      <w:proofErr w:type="gramStart"/>
      <w:r>
        <w:t>быть  включены</w:t>
      </w:r>
      <w:proofErr w:type="gramEnd"/>
      <w:r>
        <w:t xml:space="preserve"> соответствующие требования, права и обязанности Субподрядчика, аналогичные требованиям к Подрядчику в договоре между Заказчиком и Подрядчиком.</w:t>
      </w:r>
    </w:p>
    <w:p w:rsidR="00BA4336" w:rsidRDefault="00C63F7D">
      <w:pPr>
        <w:widowControl w:val="0"/>
        <w:shd w:val="clear" w:color="auto" w:fill="FFFFFF"/>
        <w:spacing w:before="14" w:after="14"/>
        <w:ind w:firstLine="567"/>
        <w:jc w:val="both"/>
      </w:pPr>
      <w:r>
        <w:t xml:space="preserve">     3.3.4. Предоставить ограждение, освещение, охрану и наблюдение за объектом; предоставить временные объекты (включая дороги, пешеходные дорожки, средства охраны и заборы), которые могут понадобиться в связи с производством работ для использования владельцами и жильцами прилегающих территорий, а также для их защиты.</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3.3.5. Выполнить в полном объеме все обязательства, предусмотренные настоящим Договором;</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3.3.6.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 - хозяйственную деятельность Подрядчика;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3.3.7. Устранять по требованию Заказчика допущенные недостатки в процессе выполнения Работ по Договору;</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3.3.8. По окончанию выполнения Работ в срок не более 5 (пяти) календарных дней известить об этом Заказчика в письменной форме.</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3.3.9. Предоставить Заказчику счет-фактуру, оформленный по форме и в соответствии с действующим законодательством Российской Федерации (ст.168, ст.169 НК РФ).</w:t>
      </w:r>
    </w:p>
    <w:p w:rsidR="00BA4336" w:rsidRDefault="00C63F7D">
      <w:pPr>
        <w:widowControl w:val="0"/>
        <w:shd w:val="clear" w:color="auto" w:fill="FFFFFF"/>
        <w:spacing w:before="14" w:after="14"/>
        <w:ind w:firstLine="567"/>
        <w:jc w:val="both"/>
      </w:pPr>
      <w:r>
        <w:t xml:space="preserve">     3.3.10. Соблюдать все действующие нормативы и правила охраны труда при производстве работ, правила внутреннего трудового распорядка, установленные Заказчиком; </w:t>
      </w:r>
    </w:p>
    <w:p w:rsidR="00BA4336" w:rsidRDefault="00C63F7D">
      <w:pPr>
        <w:widowControl w:val="0"/>
        <w:shd w:val="clear" w:color="auto" w:fill="FFFFFF"/>
        <w:spacing w:before="14" w:after="14"/>
        <w:ind w:firstLine="567"/>
        <w:jc w:val="both"/>
      </w:pPr>
      <w:r>
        <w:t xml:space="preserve">     3.3.11. Обеспечить эффективную работу собственной системы контроля работающих бригад; </w:t>
      </w:r>
    </w:p>
    <w:p w:rsidR="00BA4336" w:rsidRDefault="00C63F7D">
      <w:pPr>
        <w:widowControl w:val="0"/>
        <w:shd w:val="clear" w:color="auto" w:fill="FFFFFF"/>
        <w:spacing w:before="14" w:after="14"/>
        <w:ind w:firstLine="567"/>
        <w:jc w:val="both"/>
      </w:pPr>
      <w:r>
        <w:t xml:space="preserve">     3.3.12. Обеспечивать безопасность технологии выполнения работ всеми членами бригады; </w:t>
      </w:r>
    </w:p>
    <w:p w:rsidR="00BA4336" w:rsidRDefault="00C63F7D">
      <w:pPr>
        <w:widowControl w:val="0"/>
        <w:shd w:val="clear" w:color="auto" w:fill="FFFFFF"/>
        <w:spacing w:before="14" w:after="14"/>
        <w:ind w:firstLine="567"/>
        <w:jc w:val="both"/>
      </w:pPr>
      <w:r>
        <w:t xml:space="preserve">     3.3.13. Принимать меры по устранению нарушений требований безопасности при производстве работ бригадой на территории строительной площадки и/или на объекте;</w:t>
      </w:r>
    </w:p>
    <w:p w:rsidR="00BA4336" w:rsidRDefault="00C63F7D">
      <w:pPr>
        <w:widowControl w:val="0"/>
        <w:shd w:val="clear" w:color="auto" w:fill="FFFFFF"/>
        <w:spacing w:before="14" w:after="14"/>
        <w:ind w:firstLine="567"/>
        <w:jc w:val="both"/>
      </w:pPr>
      <w:r>
        <w:t xml:space="preserve">     3.3.14. Не приступать самовольно к выполнению работ, без оформления наряда/распоряжения/ Акта допуска на производство строительно- монтажных   работ, без выполнения технических мероприятий по подготовке рабочего места и допуска к работе персоналом Заказчика, без применения необходимых средств защиты, спецодежды;</w:t>
      </w:r>
    </w:p>
    <w:p w:rsidR="00BA4336" w:rsidRDefault="00C63F7D">
      <w:pPr>
        <w:widowControl w:val="0"/>
        <w:shd w:val="clear" w:color="auto" w:fill="FFFFFF"/>
        <w:spacing w:before="14" w:after="14"/>
        <w:ind w:firstLine="567"/>
        <w:jc w:val="both"/>
      </w:pPr>
      <w:r>
        <w:t xml:space="preserve">     3.3.15. Обеспечить выполнение объема работ, предусмотренного настоящим Договором, исключить выполнение не согласованных с Заказчиком работ, работ, не определенных нарядом/распоряжением/Актом допуска на производство строительно- монтажных работ, в том числе выполнение работ на неподготовленном рабочем месте, не включенным в состав бригады и не получившим инструктажа по безопасности персоналом Подрядчика (привлеченных субподрядчиков);</w:t>
      </w:r>
    </w:p>
    <w:p w:rsidR="00BA4336" w:rsidRDefault="00C63F7D">
      <w:pPr>
        <w:spacing w:line="264" w:lineRule="auto"/>
        <w:ind w:firstLine="567"/>
        <w:jc w:val="both"/>
      </w:pPr>
      <w:r>
        <w:t xml:space="preserve">     3.3.16. Не препятствовать контролю со стороны персонала Заказчика в части проверки соблюдения требований охраны труда, промышленной и пожарной безопасности, санитарных правил/норм и иных требований на рабочих местах персонала Подрядчика (привлекаемых субподрядчиков), с принятием со стороны Заказчика, при выявлении грубых нарушений вышеуказанных требований, действенных мер к персоналу Подрядчика (привлеченных субподрядчиков), в том числе, таких как  выдача предписания, отстранение бригад/бригады или отдельных лиц от работы, отказ от их дальнейшего допуска и необходимости проведения их замены Подрядчиком.   </w:t>
      </w:r>
    </w:p>
    <w:p w:rsidR="00BA4336" w:rsidRDefault="00C63F7D">
      <w:pPr>
        <w:spacing w:line="264" w:lineRule="auto"/>
        <w:ind w:firstLine="567"/>
        <w:jc w:val="both"/>
      </w:pPr>
      <w:r>
        <w:lastRenderedPageBreak/>
        <w:t xml:space="preserve"> 3.3.17</w:t>
      </w:r>
      <w:r>
        <w:rPr>
          <w:color w:val="FF0000"/>
        </w:rPr>
        <w:t xml:space="preserve"> </w:t>
      </w:r>
      <w:r>
        <w:t xml:space="preserve">Участвовать в расследовании несчастных случаев с участием представителей Заказчика, произошедших с работниками субподрядных организаций на объектах Заказчика. </w:t>
      </w:r>
    </w:p>
    <w:p w:rsidR="00BA4336" w:rsidRDefault="00C63F7D">
      <w:pPr>
        <w:spacing w:line="264" w:lineRule="auto"/>
        <w:ind w:firstLine="567"/>
        <w:jc w:val="both"/>
      </w:pPr>
      <w:r>
        <w:t xml:space="preserve">  Указанные действия Заказчика являются обязательными и безусловными для исполнения Подрядчиком (привлеченными субподрядчиками).</w:t>
      </w:r>
    </w:p>
    <w:p w:rsidR="00BA4336" w:rsidRDefault="00C63F7D">
      <w:pPr>
        <w:ind w:firstLine="567"/>
        <w:jc w:val="both"/>
      </w:pPr>
      <w:r>
        <w:t xml:space="preserve">   При отстранении Заказчиком персонала Подрядчика (привлеченных субподрядчиков) от выполнения работ по настоящему Договору по причинам выявления грубых нарушений требований охраны труда, промышленной и пожарной безопасности, санитарных правил/норм и иных требований, Подрядчик обязан компенсировать и возместить Заказчику любые издержки и/или убытки, понесенные Заказчиком в связи с выполнением контрольных мероприятий и выявлением вышеуказанных нарушений Подрядчика (привлеченных им субподрядчиков).</w:t>
      </w:r>
    </w:p>
    <w:p w:rsidR="00BA4336" w:rsidRDefault="00C63F7D">
      <w:pPr>
        <w:widowControl w:val="0"/>
        <w:shd w:val="clear" w:color="auto" w:fill="FFFFFF"/>
        <w:spacing w:before="14" w:after="14"/>
        <w:ind w:firstLine="567"/>
        <w:jc w:val="both"/>
        <w:rPr>
          <w:bCs/>
          <w:color w:val="000000"/>
        </w:rPr>
      </w:pPr>
      <w:r>
        <w:t xml:space="preserve">   3.3.18. </w:t>
      </w:r>
      <w:r>
        <w:rPr>
          <w:bCs/>
          <w:color w:val="000000"/>
        </w:rPr>
        <w:t>В случае привлечения Подрядчиком к выполнению работ по настоящему договору субподрядчиков, Подрядчик обязан включить в договоры с указанными субподрядчиками положения пунктов 3.3.10-3.3.18 настоящего Договора.</w:t>
      </w:r>
    </w:p>
    <w:p w:rsidR="00BA4336" w:rsidRDefault="00C63F7D">
      <w:pPr>
        <w:widowControl w:val="0"/>
        <w:shd w:val="clear" w:color="auto" w:fill="FFFFFF"/>
        <w:tabs>
          <w:tab w:val="left" w:pos="709"/>
        </w:tabs>
        <w:spacing w:before="14" w:after="14"/>
        <w:ind w:firstLine="567"/>
        <w:jc w:val="both"/>
        <w:rPr>
          <w:bCs/>
          <w:color w:val="000000"/>
        </w:rPr>
      </w:pPr>
      <w:r>
        <w:rPr>
          <w:bCs/>
          <w:color w:val="000000"/>
        </w:rPr>
        <w:t xml:space="preserve">  3.3.19. При выполнении Работ, предусмотренных настоящим Договором, Подрядчик обязуется соблюдать требования, предусмотренные в альбоме фирменного </w:t>
      </w:r>
      <w:proofErr w:type="gramStart"/>
      <w:r>
        <w:rPr>
          <w:bCs/>
          <w:color w:val="000000"/>
        </w:rPr>
        <w:t>стиля  Заказчика</w:t>
      </w:r>
      <w:proofErr w:type="gramEnd"/>
      <w:r>
        <w:rPr>
          <w:bCs/>
          <w:color w:val="000000"/>
        </w:rPr>
        <w:t>. На момент подписания настоящего Договора Подрядчик ознакомлен с требованиями, предусмотренными в альбоме фирменного стиля Заказчика</w:t>
      </w:r>
      <w:r>
        <w:rPr>
          <w:rStyle w:val="af4"/>
          <w:bCs/>
          <w:color w:val="000000"/>
        </w:rPr>
        <w:t>.</w:t>
      </w:r>
    </w:p>
    <w:p w:rsidR="00BA4336" w:rsidRDefault="00C63F7D">
      <w:pPr>
        <w:widowControl w:val="0"/>
        <w:shd w:val="clear" w:color="auto" w:fill="FFFFFF"/>
        <w:spacing w:before="14" w:after="14"/>
        <w:ind w:firstLine="567"/>
        <w:jc w:val="both"/>
      </w:pPr>
      <w:r>
        <w:rPr>
          <w:bCs/>
          <w:color w:val="000000"/>
        </w:rPr>
        <w:t xml:space="preserve">   3.3.20. </w:t>
      </w:r>
      <w:r>
        <w:t>Принять все разумные и необходимые в соответствии с законодательством Российской Федерации меры по охране окружающей среды (как на строительной площадке, так и за ее пределами), а также все разумные меры, направленные на ограничение неудобства для граждан и ущерба для их имущества вследствие загрязнений, шума и других причин, являющихся следствием производства работ. Подрядчик обязан следить за тем, чтобы выбросы в воздух, поверхностные стоки, отводимые со строительной площадки сточные воды, шум и вибрация не превышали показателей, установленных законодательством Российской Федерации.</w:t>
      </w:r>
    </w:p>
    <w:p w:rsidR="00BA4336" w:rsidRDefault="00C63F7D">
      <w:pPr>
        <w:ind w:firstLine="567"/>
        <w:jc w:val="both"/>
        <w:rPr>
          <w:bCs/>
        </w:rPr>
      </w:pPr>
      <w:r>
        <w:t xml:space="preserve">   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поврежденного во время выполнения работ имущества, окружающей среды и </w:t>
      </w:r>
      <w:proofErr w:type="gramStart"/>
      <w:r>
        <w:t>т.п.</w:t>
      </w:r>
      <w:r>
        <w:rPr>
          <w:bCs/>
        </w:rPr>
        <w:t>.</w:t>
      </w:r>
      <w:proofErr w:type="gramEnd"/>
    </w:p>
    <w:p w:rsidR="00BA4336" w:rsidRDefault="00C63F7D">
      <w:pPr>
        <w:ind w:firstLine="567"/>
        <w:jc w:val="both"/>
      </w:pPr>
      <w:r>
        <w:t xml:space="preserve">  Самостоятельно осуществить страхование от несчастных случаев. Подрядчик сам расследует и учитывает несчастные случаи, произошедшие на объектах Заказчика, в соответствии с законодательством Российской Федерации, незамедлительно поставив в известность Заказчика о произошедших несчастных случаях. При групповых и смертельных несчастных случаях, несчастных случаях с тяжелым исходом Подрядчик сам направляет сообщения о несчастном случае в соответствии со статьей 228.1 Трудового кодекса Российской Федерации.</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 xml:space="preserve">3.3.21. </w:t>
      </w:r>
      <w:r>
        <w:rPr>
          <w:rFonts w:ascii="Times New Roman" w:hAnsi="Times New Roman"/>
          <w:color w:val="000000"/>
          <w:sz w:val="24"/>
          <w:szCs w:val="24"/>
        </w:rPr>
        <w:t xml:space="preserve">Представлять </w:t>
      </w:r>
      <w:r>
        <w:rPr>
          <w:rFonts w:ascii="Times New Roman" w:hAnsi="Times New Roman"/>
          <w:sz w:val="24"/>
          <w:szCs w:val="24"/>
        </w:rPr>
        <w:t>Заказчику:</w:t>
      </w:r>
    </w:p>
    <w:p w:rsidR="00BA4336" w:rsidRDefault="00C63F7D">
      <w:pPr>
        <w:ind w:firstLine="567"/>
        <w:jc w:val="both"/>
        <w:rPr>
          <w:rFonts w:eastAsia="Calibri"/>
          <w:color w:val="000000"/>
          <w:lang w:eastAsia="en-US"/>
        </w:rPr>
      </w:pPr>
      <w:r>
        <w:rPr>
          <w:rFonts w:eastAsia="Calibri"/>
          <w:color w:val="000000"/>
          <w:lang w:eastAsia="en-US"/>
        </w:rPr>
        <w:t>- информацию о полной цепочке собственников</w:t>
      </w:r>
      <w:r>
        <w:rPr>
          <w:rFonts w:eastAsia="Calibri"/>
          <w:i/>
          <w:lang w:eastAsia="en-US"/>
        </w:rPr>
        <w:t xml:space="preserve"> </w:t>
      </w:r>
      <w:r>
        <w:rPr>
          <w:rFonts w:eastAsia="Calibri"/>
          <w:lang w:eastAsia="en-US"/>
        </w:rPr>
        <w:t>Подрядчика</w:t>
      </w:r>
      <w:r>
        <w:rPr>
          <w:rFonts w:eastAsia="Calibri"/>
          <w:color w:val="000000"/>
          <w:lang w:eastAsia="en-US"/>
        </w:rPr>
        <w:t xml:space="preserve">, включая конечных бенефициаров, а также о составе исполнительных органов </w:t>
      </w:r>
      <w:r>
        <w:rPr>
          <w:rFonts w:eastAsia="Calibri"/>
          <w:lang w:eastAsia="en-US"/>
        </w:rPr>
        <w:t xml:space="preserve">Подрядчика </w:t>
      </w:r>
      <w:r>
        <w:rPr>
          <w:rFonts w:eastAsia="Calibri"/>
          <w:color w:val="000000"/>
          <w:lang w:eastAsia="en-US"/>
        </w:rPr>
        <w:t xml:space="preserve">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w:t>
      </w:r>
      <w:r>
        <w:rPr>
          <w:rFonts w:eastAsia="Calibri"/>
          <w:lang w:eastAsia="en-US"/>
        </w:rPr>
        <w:t xml:space="preserve">в Приложении № </w:t>
      </w:r>
      <w:proofErr w:type="gramStart"/>
      <w:r>
        <w:rPr>
          <w:rFonts w:eastAsia="Calibri"/>
          <w:lang w:eastAsia="en-US"/>
        </w:rPr>
        <w:t>4</w:t>
      </w:r>
      <w:r>
        <w:rPr>
          <w:rFonts w:eastAsia="Calibri"/>
          <w:i/>
          <w:lang w:eastAsia="en-US"/>
        </w:rPr>
        <w:t xml:space="preserve"> </w:t>
      </w:r>
      <w:r>
        <w:rPr>
          <w:rFonts w:eastAsia="Calibri"/>
          <w:lang w:eastAsia="en-US"/>
        </w:rPr>
        <w:t xml:space="preserve"> к</w:t>
      </w:r>
      <w:proofErr w:type="gramEnd"/>
      <w:r>
        <w:rPr>
          <w:rFonts w:eastAsia="Calibri"/>
          <w:lang w:eastAsia="en-US"/>
        </w:rPr>
        <w:t xml:space="preserve"> настоящему Договору;</w:t>
      </w:r>
    </w:p>
    <w:p w:rsidR="00BA4336" w:rsidRDefault="00C63F7D">
      <w:pPr>
        <w:ind w:firstLine="567"/>
        <w:jc w:val="both"/>
        <w:rPr>
          <w:rFonts w:eastAsia="Calibri"/>
          <w:color w:val="000000"/>
          <w:lang w:eastAsia="en-US"/>
        </w:rPr>
      </w:pPr>
      <w:r>
        <w:rPr>
          <w:rFonts w:eastAsia="Calibri"/>
          <w:color w:val="000000"/>
          <w:lang w:eastAsia="en-US"/>
        </w:rPr>
        <w:t>- </w:t>
      </w:r>
      <w:r>
        <w:rPr>
          <w:rFonts w:eastAsia="Calibri"/>
          <w:lang w:eastAsia="en-US"/>
        </w:rPr>
        <w:t xml:space="preserve">информацию о привлечении Подрядчиком к исполнению своих обязательств по договорам </w:t>
      </w:r>
      <w:r>
        <w:rPr>
          <w:rFonts w:eastAsia="Calibri"/>
          <w:color w:val="000000"/>
          <w:lang w:eastAsia="en-US"/>
        </w:rPr>
        <w:t>третьих лиц</w:t>
      </w:r>
      <w:r>
        <w:rPr>
          <w:rFonts w:eastAsia="Calibri"/>
          <w:lang w:eastAsia="en-US"/>
        </w:rPr>
        <w:t xml:space="preserve"> до заключения договора с указанными лицами, включая предоставление сведений в отношении всей цепочки собственников </w:t>
      </w:r>
      <w:r>
        <w:rPr>
          <w:rFonts w:eastAsia="Calibri"/>
          <w:color w:val="000000"/>
          <w:lang w:eastAsia="en-US"/>
        </w:rPr>
        <w:t xml:space="preserve">третьих лиц, привлекаемых </w:t>
      </w:r>
      <w:r>
        <w:rPr>
          <w:rFonts w:eastAsia="Calibri"/>
          <w:lang w:eastAsia="en-US"/>
        </w:rPr>
        <w:t>Подрядчиком</w:t>
      </w:r>
      <w:r>
        <w:rPr>
          <w:rFonts w:eastAsia="Calibri"/>
          <w:color w:val="000000"/>
          <w:lang w:eastAsia="en-US"/>
        </w:rPr>
        <w:t xml:space="preserve"> для исполнения своих обязательств по договору</w:t>
      </w:r>
      <w:r>
        <w:rPr>
          <w:rFonts w:eastAsia="Calibri"/>
          <w:lang w:eastAsia="en-US"/>
        </w:rPr>
        <w:t xml:space="preserve">, в том числе конечных бенефициаров </w:t>
      </w:r>
      <w:r>
        <w:rPr>
          <w:rFonts w:eastAsia="Calibri"/>
          <w:color w:val="000000"/>
          <w:lang w:eastAsia="en-US"/>
        </w:rPr>
        <w:t xml:space="preserve">(вместе с копиями подтверждающих документов), </w:t>
      </w:r>
      <w:r>
        <w:rPr>
          <w:rFonts w:eastAsia="Calibri"/>
          <w:lang w:eastAsia="en-US"/>
        </w:rPr>
        <w:t xml:space="preserve">по форме, указанной в Приложении № </w:t>
      </w:r>
      <w:proofErr w:type="gramStart"/>
      <w:r>
        <w:rPr>
          <w:rFonts w:eastAsia="Calibri"/>
          <w:lang w:eastAsia="en-US"/>
        </w:rPr>
        <w:t>4  к</w:t>
      </w:r>
      <w:proofErr w:type="gramEnd"/>
      <w:r>
        <w:rPr>
          <w:rFonts w:eastAsia="Calibri"/>
          <w:lang w:eastAsia="en-US"/>
        </w:rPr>
        <w:t xml:space="preserve"> настоящему Договору;</w:t>
      </w:r>
    </w:p>
    <w:p w:rsidR="00BA4336" w:rsidRDefault="00C63F7D">
      <w:pPr>
        <w:ind w:firstLine="567"/>
        <w:jc w:val="both"/>
        <w:rPr>
          <w:rFonts w:eastAsia="Calibri"/>
          <w:color w:val="000000"/>
          <w:lang w:eastAsia="en-US"/>
        </w:rPr>
      </w:pPr>
      <w:r>
        <w:rPr>
          <w:rFonts w:eastAsia="Calibri"/>
          <w:color w:val="000000"/>
          <w:lang w:eastAsia="en-US"/>
        </w:rPr>
        <w:lastRenderedPageBreak/>
        <w:t>- </w:t>
      </w:r>
      <w:r>
        <w:rPr>
          <w:rFonts w:eastAsia="Calibri"/>
          <w:lang w:eastAsia="en-US"/>
        </w:rPr>
        <w:t>информацию об изменении состава (по сравнению с существовавшим на дату заключения настоящего договора) собственников Подрядчика,</w:t>
      </w:r>
      <w:r>
        <w:rPr>
          <w:rFonts w:eastAsia="Calibri"/>
          <w:i/>
          <w:lang w:eastAsia="en-US"/>
        </w:rPr>
        <w:t xml:space="preserve"> </w:t>
      </w:r>
      <w:r>
        <w:rPr>
          <w:rFonts w:eastAsia="Calibri"/>
          <w:color w:val="000000"/>
          <w:lang w:eastAsia="en-US"/>
        </w:rPr>
        <w:t xml:space="preserve">третьих лиц, привлеченных </w:t>
      </w:r>
      <w:r>
        <w:rPr>
          <w:rFonts w:eastAsia="Calibri"/>
          <w:lang w:eastAsia="en-US"/>
        </w:rPr>
        <w:t>Подрядчиком</w:t>
      </w:r>
      <w:r>
        <w:rPr>
          <w:rFonts w:eastAsia="Calibri"/>
          <w:color w:val="000000"/>
          <w:lang w:eastAsia="en-US"/>
        </w:rPr>
        <w:t xml:space="preserve"> к исполнению</w:t>
      </w:r>
      <w:r>
        <w:rPr>
          <w:rFonts w:eastAsia="Calibri"/>
          <w:lang w:eastAsia="en-US"/>
        </w:rPr>
        <w:t xml:space="preserve"> своих обязательств по</w:t>
      </w:r>
      <w:r>
        <w:rPr>
          <w:rFonts w:eastAsia="Calibri"/>
          <w:color w:val="000000"/>
          <w:lang w:eastAsia="en-US"/>
        </w:rPr>
        <w:t xml:space="preserve"> договору (состава участников; в отношении участников, являющихся юридическими лицами, - состава их участников и т.д.),</w:t>
      </w:r>
      <w:r>
        <w:rPr>
          <w:rFonts w:eastAsia="Calibri"/>
          <w:lang w:eastAsia="en-US"/>
        </w:rPr>
        <w:t xml:space="preserve"> включая бенефициаров (в том числе конечных), а также состава исполнительных органов</w:t>
      </w:r>
      <w:r>
        <w:rPr>
          <w:rFonts w:eastAsia="Calibri"/>
          <w:i/>
          <w:lang w:eastAsia="en-US"/>
        </w:rPr>
        <w:t xml:space="preserve"> </w:t>
      </w:r>
      <w:r>
        <w:rPr>
          <w:rFonts w:eastAsia="Calibri"/>
          <w:lang w:eastAsia="en-US"/>
        </w:rPr>
        <w:t xml:space="preserve">Подрядчика, </w:t>
      </w:r>
      <w:r>
        <w:rPr>
          <w:rFonts w:eastAsia="Calibri"/>
          <w:color w:val="000000"/>
          <w:lang w:eastAsia="en-US"/>
        </w:rPr>
        <w:t xml:space="preserve">третьих лиц, привлеченных </w:t>
      </w:r>
      <w:r>
        <w:rPr>
          <w:rFonts w:eastAsia="Calibri"/>
          <w:lang w:eastAsia="en-US"/>
        </w:rPr>
        <w:t>Подрядчиком</w:t>
      </w:r>
      <w:r>
        <w:rPr>
          <w:rFonts w:eastAsia="Calibri"/>
          <w:color w:val="000000"/>
          <w:lang w:eastAsia="en-US"/>
        </w:rPr>
        <w:t xml:space="preserve"> к исполнению</w:t>
      </w:r>
      <w:r>
        <w:rPr>
          <w:rFonts w:eastAsia="Calibri"/>
          <w:lang w:eastAsia="en-US"/>
        </w:rPr>
        <w:t xml:space="preserve"> своих обязательств по</w:t>
      </w:r>
      <w:r>
        <w:rPr>
          <w:rFonts w:eastAsia="Calibri"/>
          <w:color w:val="000000"/>
          <w:lang w:eastAsia="en-US"/>
        </w:rPr>
        <w:t xml:space="preserve"> договору.</w:t>
      </w:r>
      <w:r>
        <w:rPr>
          <w:rFonts w:eastAsia="Calibri"/>
          <w:i/>
          <w:color w:val="000000"/>
          <w:lang w:eastAsia="en-US"/>
        </w:rPr>
        <w:t xml:space="preserve"> </w:t>
      </w:r>
      <w:r>
        <w:rPr>
          <w:rFonts w:eastAsia="Calibri"/>
          <w:color w:val="000000"/>
          <w:lang w:eastAsia="en-US"/>
        </w:rPr>
        <w:t xml:space="preserve">Информация (вместе с копиями подтверждающих документов) представляется Заказчику </w:t>
      </w:r>
      <w:r>
        <w:rPr>
          <w:rFonts w:eastAsia="Calibri"/>
          <w:lang w:eastAsia="en-US"/>
        </w:rPr>
        <w:t xml:space="preserve">по форме, указанной в Приложении № 4 к настоящему Договору, </w:t>
      </w:r>
      <w:r>
        <w:rPr>
          <w:rFonts w:eastAsia="Calibri"/>
          <w:color w:val="000000"/>
          <w:lang w:eastAsia="en-US"/>
        </w:rPr>
        <w:t>не позднее 3 календарных дней с даты наступления соответствующего события (юридического факта)</w:t>
      </w:r>
      <w:r>
        <w:rPr>
          <w:rFonts w:eastAsia="Calibri"/>
          <w:lang w:eastAsia="en-US"/>
        </w:rPr>
        <w:t xml:space="preserve"> </w:t>
      </w:r>
      <w:r>
        <w:rPr>
          <w:rFonts w:eastAsia="Calibri"/>
          <w:color w:val="000000"/>
          <w:lang w:eastAsia="en-US"/>
        </w:rPr>
        <w:t xml:space="preserve">способом, позволяющим подтвердить дату получения. </w:t>
      </w:r>
    </w:p>
    <w:p w:rsidR="00BA4336" w:rsidRDefault="00C63F7D">
      <w:pPr>
        <w:ind w:firstLine="567"/>
        <w:jc w:val="both"/>
        <w:rPr>
          <w:rFonts w:eastAsia="Calibri"/>
          <w:color w:val="000000"/>
          <w:lang w:eastAsia="en-US"/>
        </w:rPr>
      </w:pPr>
      <w:r>
        <w:rPr>
          <w:rFonts w:eastAsia="Calibri"/>
          <w:color w:val="000000"/>
          <w:lang w:eastAsia="en-US"/>
        </w:rPr>
        <w:t>В случае если информация о полной цепочке собственников</w:t>
      </w:r>
      <w:r>
        <w:rPr>
          <w:rFonts w:eastAsia="Calibri"/>
          <w:lang w:eastAsia="en-US"/>
        </w:rPr>
        <w:t xml:space="preserve"> Подрядчика, </w:t>
      </w:r>
      <w:r>
        <w:rPr>
          <w:rFonts w:eastAsia="Calibri"/>
          <w:color w:val="000000"/>
          <w:lang w:eastAsia="en-US"/>
        </w:rPr>
        <w:t xml:space="preserve">третьего лица, привлеченного </w:t>
      </w:r>
      <w:r>
        <w:rPr>
          <w:rFonts w:eastAsia="Calibri"/>
          <w:lang w:eastAsia="en-US"/>
        </w:rPr>
        <w:t>Подрядчиком</w:t>
      </w:r>
      <w:r>
        <w:rPr>
          <w:rFonts w:eastAsia="Calibri"/>
          <w:color w:val="000000"/>
          <w:lang w:eastAsia="en-US"/>
        </w:rPr>
        <w:t xml:space="preserve"> к исполнению</w:t>
      </w:r>
      <w:r>
        <w:rPr>
          <w:rFonts w:eastAsia="Calibri"/>
          <w:lang w:eastAsia="en-US"/>
        </w:rPr>
        <w:t xml:space="preserve"> своих обязательств по</w:t>
      </w:r>
      <w:r>
        <w:rPr>
          <w:rFonts w:eastAsia="Calibri"/>
          <w:color w:val="000000"/>
          <w:lang w:eastAsia="en-US"/>
        </w:rPr>
        <w:t xml:space="preserve"> договору, содержит персональные данные, </w:t>
      </w:r>
      <w:r>
        <w:rPr>
          <w:rFonts w:eastAsia="Calibri"/>
          <w:lang w:eastAsia="en-US"/>
        </w:rPr>
        <w:t>Подрядчик</w:t>
      </w:r>
      <w:r>
        <w:rPr>
          <w:rFonts w:eastAsia="Calibri"/>
          <w:color w:val="000000"/>
          <w:lang w:eastAsia="en-US"/>
        </w:rPr>
        <w:t xml:space="preserve">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w:t>
      </w:r>
      <w:r>
        <w:rPr>
          <w:rFonts w:eastAsia="Calibri"/>
          <w:lang w:eastAsia="en-US"/>
        </w:rPr>
        <w:t xml:space="preserve"> </w:t>
      </w:r>
      <w:r>
        <w:rPr>
          <w:rFonts w:eastAsia="Calibri"/>
          <w:color w:val="000000"/>
          <w:lang w:eastAsia="en-US"/>
        </w:rPr>
        <w:t xml:space="preserve">по форме, указанной </w:t>
      </w:r>
      <w:r>
        <w:rPr>
          <w:rFonts w:eastAsia="Calibri"/>
          <w:lang w:eastAsia="en-US"/>
        </w:rPr>
        <w:t xml:space="preserve">в Приложении № </w:t>
      </w:r>
      <w:proofErr w:type="gramStart"/>
      <w:r>
        <w:rPr>
          <w:rFonts w:eastAsia="Calibri"/>
          <w:lang w:eastAsia="en-US"/>
        </w:rPr>
        <w:t xml:space="preserve">5 </w:t>
      </w:r>
      <w:r>
        <w:rPr>
          <w:rFonts w:eastAsia="Calibri"/>
          <w:i/>
          <w:lang w:eastAsia="en-US"/>
        </w:rPr>
        <w:t xml:space="preserve"> </w:t>
      </w:r>
      <w:r>
        <w:rPr>
          <w:rFonts w:eastAsia="Calibri"/>
          <w:lang w:eastAsia="en-US"/>
        </w:rPr>
        <w:t>к</w:t>
      </w:r>
      <w:proofErr w:type="gramEnd"/>
      <w:r>
        <w:rPr>
          <w:rFonts w:eastAsia="Calibri"/>
          <w:lang w:eastAsia="en-US"/>
        </w:rPr>
        <w:t xml:space="preserve"> настоящему Договору</w:t>
      </w:r>
      <w:r>
        <w:rPr>
          <w:rFonts w:eastAsia="Calibri"/>
          <w:color w:val="000000"/>
          <w:lang w:eastAsia="en-US"/>
        </w:rPr>
        <w:t>.</w:t>
      </w:r>
    </w:p>
    <w:p w:rsidR="00BA4336" w:rsidRDefault="00C63F7D">
      <w:pPr>
        <w:widowControl w:val="0"/>
        <w:ind w:firstLine="567"/>
        <w:jc w:val="both"/>
        <w:rPr>
          <w:rFonts w:eastAsia="Calibri"/>
          <w:iCs/>
        </w:rPr>
      </w:pPr>
      <w:r>
        <w:rPr>
          <w:rFonts w:eastAsia="Calibri"/>
          <w:lang w:eastAsia="en-US"/>
        </w:rPr>
        <w:t xml:space="preserve">     3.3.22. </w:t>
      </w:r>
      <w:r>
        <w:rPr>
          <w:rFonts w:eastAsia="Calibri"/>
          <w:iCs/>
        </w:rPr>
        <w:t>В момент подписания Сторонами настоящего Договора Подрядчик обязуется предоставить в адрес Заказчика:</w:t>
      </w:r>
    </w:p>
    <w:p w:rsidR="00BA4336" w:rsidRDefault="00C63F7D">
      <w:pPr>
        <w:ind w:firstLine="567"/>
        <w:jc w:val="both"/>
        <w:rPr>
          <w:rFonts w:eastAsia="Calibri"/>
          <w:iCs/>
        </w:rPr>
      </w:pPr>
      <w:r>
        <w:rPr>
          <w:rFonts w:eastAsia="Calibri"/>
          <w:iCs/>
        </w:rPr>
        <w:t>     - документы, подтверждающие регистрацию/отсутствие регистрации Подрядчика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w:t>
      </w:r>
    </w:p>
    <w:p w:rsidR="00BA4336" w:rsidRDefault="00C63F7D">
      <w:pPr>
        <w:pStyle w:val="ACList01FooterTextListParagraphListParagraph1SubtleEmphasishead5numbered2-3111"/>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3.3.23. Подрядчик предоставляет Заказчику информацию об отнесении привлекаемых субподрядных организаций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rsidR="00BA4336" w:rsidRDefault="00C63F7D">
      <w:pPr>
        <w:pStyle w:val="ACList01FooterTextListParagraphListParagraph1SubtleEmphasishead5numbered2-3111"/>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3.3.24. Подрядчик по запросу Заказчика обязан предоставлять отчет о целевом использовании денежных средств по настоящему Договору.</w:t>
      </w:r>
    </w:p>
    <w:p w:rsidR="00BA4336" w:rsidRDefault="00C63F7D">
      <w:pPr>
        <w:pStyle w:val="ACList01FooterTextListParagraphListParagraph1SubtleEmphasishead5numbered2-3111"/>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3.3.25. При выполнении работ максимально минимизировать возможность применения импортного оборудования/товаров/продукции/материалов без ухудшения качества выполняемых по Договору работ.</w:t>
      </w:r>
    </w:p>
    <w:p w:rsidR="00BA4336" w:rsidRDefault="00C63F7D">
      <w:pPr>
        <w:pStyle w:val="ACList01FooterTextListParagraphListParagraph1SubtleEmphasishead5numbered2-3111"/>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3.3.26. При необходимости применения оборудования/товаров/продукции/материалов импортного производства и невозможности применения аналогичного по характеристикам и качеству оборудования/товаров/продукции/материалов российского производства, без ухудшения качества выполняемых по Договору работ, письменно согласовывать с Заказчиком возможность и перечень планируемых к применению при выполнении работ оборудования/товаров/продукции/материалов импортного производства.</w:t>
      </w:r>
    </w:p>
    <w:p w:rsidR="00BA4336" w:rsidRDefault="00C63F7D">
      <w:pPr>
        <w:pStyle w:val="ACList01FooterTextListParagraphListParagraph1SubtleEmphasishead5numbered2-3111"/>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Исполнение указанной обязанности Подрядчиком осуществляется им заблаговременно, и не должно влиять на качество и сроки выполнения работ по Договору в целом. </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 xml:space="preserve">          3.3.27. Подрядчик обязуется соблюдать положения Антикоррупционной оговорки (п.15). </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 xml:space="preserve">          3.3.28. В случае, если в процессе исполнения договора возникнут основания отнесения Подрядчика к категории субъектов малого и среднего предпринимательства, Подрядчик обязан письменно проинформировать об этом Заказчика с приложением заверенных копий подтверждающих документов. </w:t>
      </w:r>
    </w:p>
    <w:p w:rsidR="00BA4336" w:rsidRDefault="00C63F7D">
      <w:pPr>
        <w:ind w:firstLine="567"/>
        <w:jc w:val="both"/>
      </w:pPr>
      <w:r>
        <w:rPr>
          <w:rFonts w:eastAsia="Calibri"/>
          <w:lang w:eastAsia="en-US"/>
        </w:rPr>
        <w:t xml:space="preserve">3.3.29. Подрядчик </w:t>
      </w:r>
      <w:r>
        <w:t>гарантирует, что:</w:t>
      </w:r>
    </w:p>
    <w:p w:rsidR="00BA4336" w:rsidRDefault="00C63F7D">
      <w:pPr>
        <w:ind w:firstLine="567"/>
        <w:jc w:val="both"/>
      </w:pPr>
      <w:r>
        <w:t>- зарегистрирован в ЕГРЮЛ надлежащим образом;</w:t>
      </w:r>
    </w:p>
    <w:p w:rsidR="00BA4336" w:rsidRDefault="00C63F7D">
      <w:pPr>
        <w:ind w:firstLine="567"/>
        <w:jc w:val="both"/>
      </w:pPr>
      <w: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A4336" w:rsidRDefault="00C63F7D">
      <w:pPr>
        <w:ind w:firstLine="567"/>
        <w:jc w:val="both"/>
      </w:pPr>
      <w: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w:t>
      </w:r>
      <w:r>
        <w:lastRenderedPageBreak/>
        <w:t>организаций (субподрядчиков/соисполнителей) принимает все меры должной осмотрительности, чтобы подрядные организации (субподрядчики/соисполнители) соответствовали данному требованию;</w:t>
      </w:r>
    </w:p>
    <w:p w:rsidR="00BA4336" w:rsidRDefault="00C63F7D">
      <w:pPr>
        <w:ind w:firstLine="567"/>
        <w:jc w:val="both"/>
      </w:pPr>
      <w: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BA4336" w:rsidRDefault="00C63F7D">
      <w:pPr>
        <w:ind w:firstLine="567"/>
        <w:jc w:val="both"/>
        <w:rPr>
          <w:spacing w:val="1"/>
        </w:rPr>
      </w:pPr>
      <w:r>
        <w:t xml:space="preserve">- является </w:t>
      </w:r>
      <w:r>
        <w:rPr>
          <w:spacing w:val="1"/>
        </w:rPr>
        <w:t>членом саморегулируемой организации, если осуществляемая по Договору деятельность требует членства в саморегулируемой организации;</w:t>
      </w:r>
    </w:p>
    <w:p w:rsidR="00BA4336" w:rsidRDefault="00C63F7D">
      <w:pPr>
        <w:ind w:firstLine="567"/>
        <w:jc w:val="both"/>
        <w:rPr>
          <w:spacing w:val="1"/>
        </w:rPr>
      </w:pPr>
      <w:r>
        <w:rPr>
          <w:spacing w:val="1"/>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A4336" w:rsidRDefault="00C63F7D">
      <w:pPr>
        <w:ind w:firstLine="567"/>
        <w:jc w:val="both"/>
        <w:rPr>
          <w:spacing w:val="1"/>
        </w:rPr>
      </w:pPr>
      <w:r>
        <w:rPr>
          <w:spacing w:val="1"/>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A4336" w:rsidRDefault="00C63F7D">
      <w:pPr>
        <w:ind w:firstLine="567"/>
        <w:jc w:val="both"/>
        <w:rPr>
          <w:spacing w:val="1"/>
        </w:rPr>
      </w:pPr>
      <w:r>
        <w:rPr>
          <w:spacing w:val="1"/>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A4336" w:rsidRDefault="00C63F7D">
      <w:pPr>
        <w:ind w:firstLine="567"/>
        <w:jc w:val="both"/>
        <w:rPr>
          <w:spacing w:val="1"/>
        </w:rPr>
      </w:pPr>
      <w:r>
        <w:rPr>
          <w:spacing w:val="1"/>
        </w:rPr>
        <w:t>- своевременно и в полном объеме уплачивает налоги, сборы и страховые взносы;</w:t>
      </w:r>
    </w:p>
    <w:p w:rsidR="00BA4336" w:rsidRDefault="00C63F7D">
      <w:pPr>
        <w:ind w:firstLine="567"/>
        <w:jc w:val="both"/>
        <w:rPr>
          <w:spacing w:val="1"/>
        </w:rPr>
      </w:pPr>
      <w:r>
        <w:rPr>
          <w:spacing w:val="1"/>
        </w:rPr>
        <w:t>- отражает в налоговой отчетности по НДС все суммы НДС, предъявленные Заказчику;</w:t>
      </w:r>
    </w:p>
    <w:p w:rsidR="00BA4336" w:rsidRDefault="00C63F7D">
      <w:pPr>
        <w:ind w:firstLine="567"/>
        <w:jc w:val="both"/>
        <w:rPr>
          <w:spacing w:val="1"/>
        </w:rPr>
      </w:pPr>
      <w:r>
        <w:rPr>
          <w:spacing w:val="1"/>
        </w:rPr>
        <w:t>- лица, подписывающие от его имени первичные документы и счета-фактуры, имеют на это все необходимые полномочия и доверенности.</w:t>
      </w:r>
    </w:p>
    <w:p w:rsidR="00BA4336" w:rsidRDefault="00C63F7D">
      <w:pPr>
        <w:ind w:firstLine="708"/>
        <w:jc w:val="both"/>
        <w:rPr>
          <w:spacing w:val="1"/>
        </w:rPr>
      </w:pPr>
      <w:r>
        <w:rPr>
          <w:spacing w:val="1"/>
        </w:rPr>
        <w:t xml:space="preserve">3.3.30. В соответствии с п.1. ст.169 НК РФ при совершении операций с товарами, входящими в перечень товаров, подлежащих </w:t>
      </w:r>
      <w:proofErr w:type="spellStart"/>
      <w:r>
        <w:rPr>
          <w:spacing w:val="1"/>
        </w:rPr>
        <w:t>прослеживаемости</w:t>
      </w:r>
      <w:proofErr w:type="spellEnd"/>
      <w:r>
        <w:rPr>
          <w:spacing w:val="1"/>
        </w:rPr>
        <w:t xml:space="preserve">, утвержденный Постановлением Правительства РФ от 01.07.2021 № 1110 «Об утверждении перечня товаров, подлежащих </w:t>
      </w:r>
      <w:proofErr w:type="spellStart"/>
      <w:r>
        <w:rPr>
          <w:spacing w:val="1"/>
        </w:rPr>
        <w:t>прослеживаемости</w:t>
      </w:r>
      <w:proofErr w:type="spellEnd"/>
      <w:r>
        <w:rPr>
          <w:spacing w:val="1"/>
        </w:rPr>
        <w:t xml:space="preserve">», Подрядчик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BA4336" w:rsidRDefault="00C63F7D">
      <w:pPr>
        <w:ind w:firstLine="708"/>
        <w:jc w:val="both"/>
        <w:rPr>
          <w:spacing w:val="1"/>
        </w:rPr>
      </w:pPr>
      <w:r>
        <w:rPr>
          <w:spacing w:val="1"/>
        </w:rPr>
        <w:t xml:space="preserve">Электронные счета-фактуры должны содержать реквизиты </w:t>
      </w:r>
      <w:proofErr w:type="spellStart"/>
      <w:r>
        <w:rPr>
          <w:spacing w:val="1"/>
        </w:rPr>
        <w:t>прослеживаемости</w:t>
      </w:r>
      <w:proofErr w:type="spellEnd"/>
      <w:r>
        <w:rPr>
          <w:spacing w:val="1"/>
        </w:rPr>
        <w:t xml:space="preserve">: регистрационный номер партии товара, подлежащего </w:t>
      </w:r>
      <w:proofErr w:type="spellStart"/>
      <w:r>
        <w:rPr>
          <w:spacing w:val="1"/>
        </w:rPr>
        <w:t>прослеживаемости</w:t>
      </w:r>
      <w:proofErr w:type="spellEnd"/>
      <w:r>
        <w:rPr>
          <w:spacing w:val="1"/>
        </w:rPr>
        <w:t xml:space="preserve">, количественную единицу измерения и количество прослеживаемых товаров, стоимость товара, подлежащего </w:t>
      </w:r>
      <w:proofErr w:type="spellStart"/>
      <w:r>
        <w:rPr>
          <w:spacing w:val="1"/>
        </w:rPr>
        <w:t>прослеживаемости</w:t>
      </w:r>
      <w:proofErr w:type="spellEnd"/>
      <w:r>
        <w:rPr>
          <w:spacing w:val="1"/>
        </w:rPr>
        <w:t xml:space="preserve"> (в рублях, без НДС).</w:t>
      </w:r>
    </w:p>
    <w:p w:rsidR="00BA4336" w:rsidRDefault="00C63F7D">
      <w:pPr>
        <w:ind w:firstLine="708"/>
        <w:jc w:val="both"/>
        <w:rPr>
          <w:spacing w:val="1"/>
        </w:rPr>
      </w:pPr>
      <w:r>
        <w:rPr>
          <w:spacing w:val="1"/>
        </w:rPr>
        <w:t>Подрядчик запрашивает у Заказчика информацию об операторе ЭДО Заказчика в целях организации процедуры выставления электронных счетов-фактур.</w:t>
      </w:r>
    </w:p>
    <w:p w:rsidR="00BA4336" w:rsidRDefault="00C63F7D">
      <w:pPr>
        <w:ind w:firstLine="708"/>
        <w:jc w:val="both"/>
        <w:rPr>
          <w:spacing w:val="1"/>
        </w:rPr>
      </w:pPr>
      <w:r>
        <w:rPr>
          <w:spacing w:val="1"/>
        </w:rPr>
        <w:t xml:space="preserve">3.3.31. Если в результате исполнения Договора Подрядчиком передается товар, подлежащий </w:t>
      </w:r>
      <w:proofErr w:type="spellStart"/>
      <w:r>
        <w:rPr>
          <w:spacing w:val="1"/>
        </w:rPr>
        <w:t>прослеживаемости</w:t>
      </w:r>
      <w:proofErr w:type="spellEnd"/>
      <w:r>
        <w:rPr>
          <w:spacing w:val="1"/>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выполненных работ, Подрядчик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BA4336" w:rsidRDefault="00C63F7D">
      <w:pPr>
        <w:pStyle w:val="ACList01FooterTextListParagraphListParagraph1SubtleEmphasishead5numbered2-3111"/>
        <w:numPr>
          <w:ilvl w:val="0"/>
          <w:numId w:val="39"/>
        </w:numPr>
        <w:spacing w:after="0"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предоставлять в составе пакета документов по исполнению Договора письма о наличии или отсутствии в составе выполненных работ товаров, подлежащих </w:t>
      </w:r>
      <w:proofErr w:type="spellStart"/>
      <w:r>
        <w:rPr>
          <w:rFonts w:ascii="Times New Roman" w:eastAsia="Times New Roman" w:hAnsi="Times New Roman"/>
          <w:spacing w:val="1"/>
          <w:sz w:val="24"/>
          <w:szCs w:val="24"/>
          <w:lang w:eastAsia="ru-RU"/>
        </w:rPr>
        <w:t>прослеживаемости</w:t>
      </w:r>
      <w:proofErr w:type="spellEnd"/>
      <w:r>
        <w:rPr>
          <w:rFonts w:ascii="Times New Roman" w:eastAsia="Times New Roman" w:hAnsi="Times New Roman"/>
          <w:spacing w:val="1"/>
          <w:sz w:val="24"/>
          <w:szCs w:val="24"/>
          <w:lang w:eastAsia="ru-RU"/>
        </w:rPr>
        <w:t xml:space="preserve">;  </w:t>
      </w:r>
    </w:p>
    <w:p w:rsidR="00BA4336" w:rsidRDefault="00C63F7D">
      <w:pPr>
        <w:pStyle w:val="ACList01FooterTextListParagraphListParagraph1SubtleEmphasishead5numbered2-3111"/>
        <w:numPr>
          <w:ilvl w:val="0"/>
          <w:numId w:val="39"/>
        </w:numPr>
        <w:spacing w:after="0"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lastRenderedPageBreak/>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BA4336" w:rsidRDefault="00C63F7D">
      <w:pPr>
        <w:pStyle w:val="ACList01FooterTextListParagraphListParagraph1SubtleEmphasishead5numbered2-3111"/>
        <w:numPr>
          <w:ilvl w:val="0"/>
          <w:numId w:val="39"/>
        </w:numPr>
        <w:spacing w:after="0"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BA4336" w:rsidRDefault="00C63F7D">
      <w:pPr>
        <w:pStyle w:val="ACList01FooterTextListParagraphListParagraph1SubtleEmphasishead5numbered2-3111"/>
        <w:numPr>
          <w:ilvl w:val="0"/>
          <w:numId w:val="39"/>
        </w:numPr>
        <w:spacing w:after="0"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Подрядчика;</w:t>
      </w:r>
    </w:p>
    <w:p w:rsidR="00BA4336" w:rsidRDefault="00C63F7D">
      <w:pPr>
        <w:pStyle w:val="a4"/>
        <w:ind w:firstLine="567"/>
        <w:jc w:val="both"/>
        <w:rPr>
          <w:rFonts w:ascii="Times New Roman" w:hAnsi="Times New Roman"/>
          <w:sz w:val="24"/>
          <w:szCs w:val="24"/>
        </w:rPr>
      </w:pPr>
      <w:r>
        <w:rPr>
          <w:rFonts w:ascii="Times New Roman" w:eastAsia="Times New Roman" w:hAnsi="Times New Roman"/>
          <w:spacing w:val="1"/>
          <w:sz w:val="24"/>
          <w:szCs w:val="24"/>
          <w:lang w:eastAsia="ru-RU"/>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BA4336" w:rsidRDefault="00C63F7D">
      <w:pPr>
        <w:pStyle w:val="ConsNormal"/>
        <w:widowControl/>
        <w:spacing w:line="264"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3.4. Права Подрядчика: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3.4.1. Если по не зависящим от Подрядчика причинам стоимость Работ превысит Смету не менее чем на десять процентов, он будет вправе требовать пересмотра Сметы.</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3.4.2. Отказаться от выполнения обязанности, указанной в пункте 3.3.7, в случае, когда устранение недостатков не связано непосредственно с предметом настоящего Договора.</w:t>
      </w:r>
    </w:p>
    <w:p w:rsidR="00BA4336" w:rsidRDefault="00C63F7D">
      <w:pPr>
        <w:tabs>
          <w:tab w:val="left" w:pos="1134"/>
        </w:tabs>
        <w:ind w:firstLine="567"/>
        <w:contextualSpacing/>
        <w:jc w:val="both"/>
      </w:pPr>
      <w:r>
        <w:rPr>
          <w:rFonts w:eastAsia="Calibri"/>
          <w:lang w:eastAsia="en-US"/>
        </w:rPr>
        <w:t xml:space="preserve">     </w:t>
      </w:r>
    </w:p>
    <w:p w:rsidR="00BA4336" w:rsidRDefault="00C63F7D">
      <w:pPr>
        <w:pStyle w:val="ConsNormal"/>
        <w:widowControl/>
        <w:numPr>
          <w:ilvl w:val="0"/>
          <w:numId w:val="6"/>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ОБЕСПЕЧЕНИЕ МАТЕРИАЛАМИ, ОБОРУДОВАНИЕМ</w:t>
      </w:r>
    </w:p>
    <w:p w:rsidR="00BA4336" w:rsidRDefault="00C63F7D">
      <w:pPr>
        <w:pStyle w:val="afa"/>
        <w:tabs>
          <w:tab w:val="left" w:pos="851"/>
        </w:tabs>
        <w:ind w:firstLine="567"/>
        <w:rPr>
          <w:lang w:val="ru-RU"/>
        </w:rPr>
      </w:pPr>
      <w:r>
        <w:rPr>
          <w:lang w:val="ru-RU"/>
        </w:rPr>
        <w:t xml:space="preserve"> 4.1. Заказчик предоставляет в распоряжение Подрядчика специальные требования заводов-изготовителей по хранению и консервации материалов и оборудования, которые должны строго соблюдаться.</w:t>
      </w:r>
    </w:p>
    <w:p w:rsidR="00BA4336" w:rsidRDefault="00C63F7D">
      <w:pPr>
        <w:pStyle w:val="afa"/>
        <w:tabs>
          <w:tab w:val="left" w:pos="851"/>
        </w:tabs>
        <w:ind w:firstLine="567"/>
        <w:rPr>
          <w:lang w:val="ru-RU"/>
        </w:rPr>
      </w:pPr>
      <w:r>
        <w:rPr>
          <w:lang w:val="ru-RU"/>
        </w:rPr>
        <w:t>4.2. Заказчик может предоставить в распоряжение Подрядчика в пользование вспомогательные средства для перемещения оборудования, оснастки, деталей и т.д. Стороны согласовывают при заключении Договора или отдельным соглашением на условиях компенсации затрат Заказчика.</w:t>
      </w:r>
    </w:p>
    <w:p w:rsidR="00BA4336" w:rsidRDefault="00C63F7D">
      <w:pPr>
        <w:pStyle w:val="afa"/>
        <w:tabs>
          <w:tab w:val="left" w:pos="851"/>
        </w:tabs>
        <w:ind w:firstLine="567"/>
        <w:rPr>
          <w:lang w:val="ru-RU"/>
        </w:rPr>
      </w:pPr>
      <w:r>
        <w:rPr>
          <w:lang w:val="ru-RU"/>
        </w:rPr>
        <w:t>4.3 Подрядчик обязан обеспечить сохранность и установленные в НТД условия хранения переданных ему материалов и оборудования. В случае нарушения условий хранения - возместить убытки, причиненные Заказчику нарушением условий их хранения.</w:t>
      </w:r>
    </w:p>
    <w:p w:rsidR="00BA4336" w:rsidRDefault="00BA4336">
      <w:pPr>
        <w:pStyle w:val="ConsNormal"/>
        <w:widowControl/>
        <w:spacing w:line="264" w:lineRule="auto"/>
        <w:ind w:firstLine="567"/>
        <w:jc w:val="both"/>
        <w:rPr>
          <w:rFonts w:ascii="Times New Roman" w:hAnsi="Times New Roman" w:cs="Times New Roman"/>
          <w:sz w:val="24"/>
          <w:szCs w:val="24"/>
        </w:rPr>
      </w:pPr>
    </w:p>
    <w:p w:rsidR="00BA4336" w:rsidRDefault="00C63F7D">
      <w:pPr>
        <w:pStyle w:val="ConsNormal"/>
        <w:widowControl/>
        <w:numPr>
          <w:ilvl w:val="0"/>
          <w:numId w:val="13"/>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ПОРЯДОК ПРИЕМКИ РАБОТ. ТРЕБОВАНИЯ К КАЧЕСТВУ</w:t>
      </w:r>
    </w:p>
    <w:p w:rsidR="00BA4336" w:rsidRDefault="00C63F7D">
      <w:pPr>
        <w:ind w:firstLine="567"/>
        <w:jc w:val="both"/>
      </w:pPr>
      <w:r>
        <w:t xml:space="preserve">   5.1. По окончании работ Подрядчик представляет Заказчику Акт выполненных работ (по форме, приведенной в Приложении № 7 к настоящему Договору) и счет или счет-фактуру, оформленную по форме и в сроки в соответствии с действующим законодательством Российской Федерации (ст. 168, ст. 169 НК РФ).</w:t>
      </w:r>
    </w:p>
    <w:p w:rsidR="00BA4336" w:rsidRDefault="00C63F7D">
      <w:pPr>
        <w:ind w:firstLine="567"/>
        <w:jc w:val="both"/>
      </w:pPr>
      <w:r>
        <w:t xml:space="preserve">    5.2. В течение 5 (пяти) рабочих дней представленный Подрядчиком Акт выполненных работ рассматривается Заказчиком, при отсутствии возражений подписывается и направляется Подрядчику.</w:t>
      </w:r>
    </w:p>
    <w:p w:rsidR="00BA4336" w:rsidRDefault="00C63F7D">
      <w:pPr>
        <w:ind w:firstLine="567"/>
        <w:jc w:val="both"/>
      </w:pPr>
      <w:r>
        <w:t xml:space="preserve">   В случае наличия обоснованных возражений со стороны Заказчика по объему и качеству выполненных работ, Акт не подписывается до момента устранения выявленных недостатков. При этом Заказчик обязан письменно обосновать свой отказ и передать Подрядчику уведомление </w:t>
      </w:r>
      <w:proofErr w:type="gramStart"/>
      <w:r>
        <w:t>с  объяснением</w:t>
      </w:r>
      <w:proofErr w:type="gramEnd"/>
      <w:r>
        <w:t xml:space="preserve"> причин отказа.</w:t>
      </w:r>
    </w:p>
    <w:p w:rsidR="00BA4336" w:rsidRDefault="00C63F7D">
      <w:pPr>
        <w:tabs>
          <w:tab w:val="left" w:pos="709"/>
        </w:tabs>
        <w:ind w:right="1" w:firstLine="567"/>
        <w:jc w:val="both"/>
      </w:pPr>
      <w:r>
        <w:t xml:space="preserve">   5.3. Заказчик вправе отказаться от приемки Работ в случае обнаружения недостатков, которые не могут быть устранены Подрядчиком.</w:t>
      </w:r>
    </w:p>
    <w:p w:rsidR="00BA4336" w:rsidRDefault="00C63F7D">
      <w:pPr>
        <w:tabs>
          <w:tab w:val="left" w:pos="720"/>
        </w:tabs>
        <w:ind w:right="1" w:firstLine="567"/>
        <w:jc w:val="both"/>
      </w:pPr>
      <w:r>
        <w:t xml:space="preserve">   </w:t>
      </w:r>
      <w:r>
        <w:rPr>
          <w:spacing w:val="3"/>
        </w:rPr>
        <w:t>5.4. При обнаружении отступлений от условий договора, ухудшающих результаты работы,</w:t>
      </w:r>
      <w:r>
        <w:rPr>
          <w:spacing w:val="8"/>
        </w:rPr>
        <w:t xml:space="preserve"> и иных недостатков в работе Заказчик обязан заявить об этом Подрядчику </w:t>
      </w:r>
      <w:proofErr w:type="gramStart"/>
      <w:r>
        <w:rPr>
          <w:spacing w:val="8"/>
        </w:rPr>
        <w:t xml:space="preserve">и  </w:t>
      </w:r>
      <w:r>
        <w:rPr>
          <w:spacing w:val="9"/>
        </w:rPr>
        <w:t>отразить</w:t>
      </w:r>
      <w:proofErr w:type="gramEnd"/>
      <w:r>
        <w:rPr>
          <w:spacing w:val="9"/>
        </w:rPr>
        <w:t xml:space="preserve"> это в акте выполненных работ с указанием сроков их </w:t>
      </w:r>
      <w:r>
        <w:t>исправления.</w:t>
      </w:r>
    </w:p>
    <w:p w:rsidR="00BA4336" w:rsidRDefault="00C63F7D">
      <w:pPr>
        <w:tabs>
          <w:tab w:val="left" w:pos="720"/>
        </w:tabs>
        <w:ind w:right="1" w:firstLine="567"/>
        <w:jc w:val="both"/>
      </w:pPr>
      <w:r>
        <w:lastRenderedPageBreak/>
        <w:t xml:space="preserve">   5.5. Заказчик, обнаруживший недостатки в работе при ее приемке, вправе ссылаться на</w:t>
      </w:r>
      <w:r>
        <w:rPr>
          <w:spacing w:val="6"/>
        </w:rPr>
        <w:t xml:space="preserve"> </w:t>
      </w:r>
      <w:proofErr w:type="gramStart"/>
      <w:r>
        <w:rPr>
          <w:spacing w:val="6"/>
        </w:rPr>
        <w:t>них  только</w:t>
      </w:r>
      <w:proofErr w:type="gramEnd"/>
      <w:r>
        <w:rPr>
          <w:spacing w:val="6"/>
        </w:rPr>
        <w:t xml:space="preserve">  в  тех  случаях,  если  в  акте  сдачи-приемки  были  оговорены  эти </w:t>
      </w:r>
      <w:r>
        <w:rPr>
          <w:spacing w:val="3"/>
        </w:rPr>
        <w:t>недостатки.</w:t>
      </w:r>
    </w:p>
    <w:p w:rsidR="00BA4336" w:rsidRDefault="00C63F7D">
      <w:pPr>
        <w:shd w:val="clear" w:color="auto" w:fill="FFFFFF"/>
        <w:tabs>
          <w:tab w:val="left" w:pos="720"/>
        </w:tabs>
        <w:spacing w:line="274" w:lineRule="exact"/>
        <w:ind w:firstLine="567"/>
        <w:jc w:val="both"/>
      </w:pPr>
      <w:r>
        <w:rPr>
          <w:spacing w:val="3"/>
        </w:rPr>
        <w:t xml:space="preserve">  5.6. При просрочке передачи или приемки результата работы риски, предусмотренные </w:t>
      </w:r>
      <w:r>
        <w:rPr>
          <w:spacing w:val="1"/>
        </w:rPr>
        <w:t>настоящим договором, несет сторона, допустившая просрочку.</w:t>
      </w:r>
    </w:p>
    <w:p w:rsidR="00BA4336" w:rsidRDefault="00C63F7D">
      <w:pPr>
        <w:pStyle w:val="ConsNormal"/>
        <w:widowControl/>
        <w:tabs>
          <w:tab w:val="left" w:pos="851"/>
        </w:tabs>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5.7.  В случае ненадлежащего выполнения Работ Подрядчик не вправе ссылаться на то, что Заказчик не осуществлял контроль и надзор за их выполнением.</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5.8.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5.9. Риск случайной гибели или случайного повреждения устанавливаемого (или установленного) Подрядчиком оборудования, использованных или неиспользованных Подрядчиком материалов, выполненных Подрядчиком Работ - до приемки Работ Заказчиком несет Подрядчик.</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5.10. Подрядчик обязан немедленно предупредить Заказчика и до получения от него указаний приостановить Работу при обнаружении:</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возможных неблагоприятных для Заказчика последствий выполнения его указаний о способе исполнения Работы;</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5.11. Заказчик обязан в течение 5 (пяти) рабочих дней после получения извещения Подрядчика об обстоятельствах, указанных в п. 5.10. настоящего Договора, дать указания Подрядчику о дальнейших действиях.</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5.12. Если Подрядчик не предупредит Заказчика об обстоятельствах, указанных в п.                     5.10. настоящего Договора, либо продолжит Работу, не дожидаясь истечения указанного в п. 5.11. срока, он будет не вправе при предъявлении к нему или им к Заказчику соответствующих требований ссылаться на указанные обстоятельства.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5.13. Формы Акта выполненных работ приведены в Приложениях № 7 к настоящему Договору.</w:t>
      </w:r>
    </w:p>
    <w:tbl>
      <w:tblPr>
        <w:tblW w:w="18433" w:type="dxa"/>
        <w:tblInd w:w="108" w:type="dxa"/>
        <w:tblLook w:val="04A0" w:firstRow="1" w:lastRow="0" w:firstColumn="1" w:lastColumn="0" w:noHBand="0" w:noVBand="1"/>
      </w:tblPr>
      <w:tblGrid>
        <w:gridCol w:w="2118"/>
        <w:gridCol w:w="380"/>
        <w:gridCol w:w="460"/>
        <w:gridCol w:w="260"/>
        <w:gridCol w:w="340"/>
        <w:gridCol w:w="222"/>
        <w:gridCol w:w="222"/>
        <w:gridCol w:w="880"/>
        <w:gridCol w:w="222"/>
        <w:gridCol w:w="460"/>
        <w:gridCol w:w="680"/>
        <w:gridCol w:w="3395"/>
        <w:gridCol w:w="380"/>
        <w:gridCol w:w="460"/>
        <w:gridCol w:w="260"/>
        <w:gridCol w:w="340"/>
        <w:gridCol w:w="116"/>
        <w:gridCol w:w="106"/>
        <w:gridCol w:w="222"/>
        <w:gridCol w:w="880"/>
        <w:gridCol w:w="222"/>
        <w:gridCol w:w="460"/>
        <w:gridCol w:w="680"/>
        <w:gridCol w:w="4668"/>
      </w:tblGrid>
      <w:tr w:rsidR="00BA4336">
        <w:trPr>
          <w:trHeight w:val="375"/>
        </w:trPr>
        <w:tc>
          <w:tcPr>
            <w:tcW w:w="9639" w:type="dxa"/>
            <w:gridSpan w:val="12"/>
            <w:tcBorders>
              <w:top w:val="none" w:sz="255" w:space="0" w:color="FFFFFF"/>
              <w:left w:val="none" w:sz="255" w:space="0" w:color="FFFFFF"/>
              <w:bottom w:val="none" w:sz="255" w:space="0" w:color="FFFFFF"/>
              <w:right w:val="none" w:sz="255" w:space="0" w:color="FFFFFF"/>
            </w:tcBorders>
            <w:noWrap/>
            <w:vAlign w:val="bottom"/>
          </w:tcPr>
          <w:p w:rsidR="00BA4336" w:rsidRDefault="00C63F7D">
            <w:pPr>
              <w:ind w:firstLine="567"/>
              <w:jc w:val="both"/>
              <w:rPr>
                <w:sz w:val="20"/>
                <w:szCs w:val="20"/>
              </w:rPr>
            </w:pPr>
            <w:r>
              <w:t xml:space="preserve"> 5.14. Подрядчик подтверждает, что формы документов об исполнении им своих обязательств (Акт выполненных работ), приведенные в Приложениях № 7 к настоящему Договору, являются формами первичных учетных документов, утвержденных «Приложением 2 к Учетной политике ПАО «МРСК Центра и Приволжья» на 2021 год в целях бухгалтерского учета. Унифицированная форма КС-2.</w:t>
            </w:r>
          </w:p>
        </w:tc>
        <w:tc>
          <w:tcPr>
            <w:tcW w:w="3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34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gridSpan w:val="2"/>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8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6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668"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rFonts w:ascii="Arial" w:hAnsi="Arial" w:cs="Arial"/>
                <w:sz w:val="18"/>
                <w:szCs w:val="18"/>
              </w:rPr>
            </w:pPr>
          </w:p>
        </w:tc>
      </w:tr>
      <w:tr w:rsidR="00BA4336">
        <w:trPr>
          <w:gridAfter w:val="7"/>
          <w:wAfter w:w="7238" w:type="dxa"/>
          <w:trHeight w:val="208"/>
        </w:trPr>
        <w:tc>
          <w:tcPr>
            <w:tcW w:w="2118"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rFonts w:ascii="Arial" w:hAnsi="Arial" w:cs="Arial"/>
                <w:sz w:val="18"/>
                <w:szCs w:val="18"/>
              </w:rPr>
            </w:pPr>
          </w:p>
        </w:tc>
        <w:tc>
          <w:tcPr>
            <w:tcW w:w="3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34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8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222"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6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680" w:type="dxa"/>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sz w:val="20"/>
                <w:szCs w:val="20"/>
              </w:rPr>
            </w:pPr>
          </w:p>
        </w:tc>
        <w:tc>
          <w:tcPr>
            <w:tcW w:w="4951" w:type="dxa"/>
            <w:gridSpan w:val="6"/>
            <w:tcBorders>
              <w:top w:val="none" w:sz="255" w:space="0" w:color="FFFFFF"/>
              <w:left w:val="none" w:sz="255" w:space="0" w:color="FFFFFF"/>
              <w:bottom w:val="none" w:sz="255" w:space="0" w:color="FFFFFF"/>
              <w:right w:val="none" w:sz="255" w:space="0" w:color="FFFFFF"/>
            </w:tcBorders>
            <w:noWrap/>
            <w:vAlign w:val="bottom"/>
          </w:tcPr>
          <w:p w:rsidR="00BA4336" w:rsidRDefault="00BA4336">
            <w:pPr>
              <w:ind w:firstLine="567"/>
              <w:jc w:val="both"/>
              <w:rPr>
                <w:rFonts w:ascii="Arial" w:hAnsi="Arial" w:cs="Arial"/>
                <w:sz w:val="18"/>
                <w:szCs w:val="18"/>
              </w:rPr>
            </w:pPr>
          </w:p>
        </w:tc>
      </w:tr>
    </w:tbl>
    <w:p w:rsidR="00BA4336" w:rsidRDefault="00C63F7D">
      <w:pPr>
        <w:numPr>
          <w:ilvl w:val="0"/>
          <w:numId w:val="13"/>
        </w:numPr>
        <w:spacing w:line="264" w:lineRule="auto"/>
        <w:ind w:left="0" w:firstLine="0"/>
        <w:jc w:val="center"/>
        <w:rPr>
          <w:b/>
        </w:rPr>
      </w:pPr>
      <w:r>
        <w:rPr>
          <w:b/>
        </w:rPr>
        <w:t>ОТВЕТСТВЕННОСТЬ СТОРОН</w:t>
      </w:r>
    </w:p>
    <w:p w:rsidR="00BA4336" w:rsidRDefault="00C63F7D">
      <w:pPr>
        <w:pStyle w:val="ConsPlusNormal"/>
        <w:widowControl/>
        <w:spacing w:line="22"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6.1. Подрядчик при нарушении договорных обязательств уплачивает Заказчику:</w:t>
      </w:r>
    </w:p>
    <w:p w:rsidR="00BA4336" w:rsidRDefault="00C63F7D">
      <w:pPr>
        <w:spacing w:line="22" w:lineRule="atLeast"/>
        <w:ind w:firstLine="567"/>
        <w:jc w:val="both"/>
      </w:pPr>
      <w:r>
        <w:t xml:space="preserve">   - при нарушении сроков выполнения Работ -  пени в размере 0,1 % (одна десятая </w:t>
      </w:r>
      <w:proofErr w:type="gramStart"/>
      <w:r>
        <w:t>процента)  от</w:t>
      </w:r>
      <w:proofErr w:type="gramEnd"/>
      <w:r>
        <w:t xml:space="preserve"> стоимости Работ (указанной в п.2.1 настоящего Договора) за каждый день просрочки;</w:t>
      </w:r>
    </w:p>
    <w:p w:rsidR="00BA4336" w:rsidRDefault="00C63F7D">
      <w:pPr>
        <w:spacing w:line="22" w:lineRule="atLeast"/>
        <w:ind w:firstLine="567"/>
        <w:jc w:val="both"/>
        <w:rPr>
          <w:bCs/>
        </w:rPr>
      </w:pPr>
      <w:r>
        <w:t xml:space="preserve">  - </w:t>
      </w:r>
      <w:r>
        <w:rPr>
          <w:bCs/>
        </w:rPr>
        <w:t xml:space="preserve">за несоблюдение Подрядчиком срока сдачи отдельного этапа </w:t>
      </w:r>
      <w:proofErr w:type="gramStart"/>
      <w:r>
        <w:rPr>
          <w:bCs/>
        </w:rPr>
        <w:t>работ  -</w:t>
      </w:r>
      <w:proofErr w:type="gramEnd"/>
      <w:r>
        <w:rPr>
          <w:bCs/>
        </w:rPr>
        <w:t xml:space="preserve"> Заказчик вправе начислить и взыскать пени в размере 1% от стоимости этапа работ за каждый календарный день просрочки до фактического исполнения обязательства;</w:t>
      </w:r>
    </w:p>
    <w:p w:rsidR="00BA4336" w:rsidRDefault="00C63F7D">
      <w:pPr>
        <w:ind w:firstLine="567"/>
        <w:jc w:val="both"/>
        <w:rPr>
          <w:bCs/>
          <w:iCs/>
          <w:lang w:eastAsia="ar-SA"/>
        </w:rPr>
      </w:pPr>
      <w:r>
        <w:rPr>
          <w:iCs/>
          <w:lang w:eastAsia="ar-SA"/>
        </w:rPr>
        <w:t xml:space="preserve">  - в случае </w:t>
      </w:r>
      <w:r>
        <w:rPr>
          <w:bCs/>
          <w:iCs/>
          <w:lang w:eastAsia="ar-SA"/>
        </w:rPr>
        <w:t xml:space="preserve">привлечения Подрядчиком для выполнения работ субподрядчиков или передачи третьим лицам своих обязательств, несогласованных с Заказчиком в порядке, определенном настоящим Договором (п.п.3.3.3 Договора), Заказчик вправе начислить и взыскать штраф в </w:t>
      </w:r>
      <w:r>
        <w:rPr>
          <w:bCs/>
          <w:iCs/>
          <w:color w:val="000000"/>
          <w:lang w:eastAsia="ar-SA"/>
        </w:rPr>
        <w:t xml:space="preserve">размере 5 % от </w:t>
      </w:r>
      <w:r>
        <w:rPr>
          <w:iCs/>
          <w:color w:val="000000"/>
          <w:lang w:eastAsia="ar-SA"/>
        </w:rPr>
        <w:t>стоимости работ по</w:t>
      </w:r>
      <w:r>
        <w:rPr>
          <w:bCs/>
          <w:iCs/>
          <w:color w:val="000000"/>
          <w:lang w:eastAsia="ar-SA"/>
        </w:rPr>
        <w:t xml:space="preserve"> Договору</w:t>
      </w:r>
      <w:r>
        <w:rPr>
          <w:bCs/>
          <w:iCs/>
          <w:lang w:eastAsia="ar-SA"/>
        </w:rPr>
        <w:t xml:space="preserve">; </w:t>
      </w:r>
    </w:p>
    <w:p w:rsidR="00BA4336" w:rsidRDefault="00C63F7D">
      <w:pPr>
        <w:ind w:firstLine="567"/>
        <w:jc w:val="both"/>
      </w:pPr>
      <w:r>
        <w:lastRenderedPageBreak/>
        <w:t xml:space="preserve">   - в случае нарушения Подрядчиком сроков представления отчетных документов, предусмотренных Договором (п.п.3.3.9, 5.1 Договора), </w:t>
      </w:r>
      <w:proofErr w:type="gramStart"/>
      <w:r>
        <w:t>Заказчик  вправе</w:t>
      </w:r>
      <w:proofErr w:type="gramEnd"/>
      <w:r>
        <w:t xml:space="preserve"> начислить и взыскать с Подрядчика  неустойку в размере 0,1% от стоимости работ за каждый календарный день просрочки представления документов  до полного исполнения обязательств Подрядчиком;</w:t>
      </w:r>
    </w:p>
    <w:p w:rsidR="00BA4336" w:rsidRDefault="00C63F7D">
      <w:pPr>
        <w:ind w:firstLine="567"/>
        <w:jc w:val="both"/>
      </w:pPr>
      <w:r>
        <w:t xml:space="preserve">- </w:t>
      </w:r>
      <w:proofErr w:type="gramStart"/>
      <w:r>
        <w:rPr>
          <w:rFonts w:eastAsia="Calibri"/>
        </w:rPr>
        <w:t>при  нарушении</w:t>
      </w:r>
      <w:proofErr w:type="gramEnd"/>
      <w:r>
        <w:rPr>
          <w:rFonts w:eastAsia="Calibri"/>
        </w:rPr>
        <w:t xml:space="preserve"> сроков  предоставления положительного заключение аттестационной комиссии ПАО «Россети», Подрядчик уплачивает неустойку в размере 0,1 % от стоимости товара за каждый день просрочки выполнения своих обязательств по п.4.3 Договора  (кроме случаев, когда оборудование допущено к применению Комиссией по допуску оборудования, материалов и систем Покупателя)</w:t>
      </w:r>
      <w:r>
        <w:t>;</w:t>
      </w:r>
    </w:p>
    <w:p w:rsidR="00BA4336" w:rsidRDefault="00C63F7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 за задержку устранения дефектов в произведённых работах против сроков, предусмотренных актом сторон, а в случае неявки Подрядчика - односторонним актом - штраф (пеню) в размере 0,1% (одна десятая процента) от стоимости Работ (указанной в п.2.1 настоящего Договора) за каждый день просрочки.</w:t>
      </w:r>
    </w:p>
    <w:p w:rsidR="00BA4336" w:rsidRDefault="00C63F7D">
      <w:pPr>
        <w:pStyle w:val="a4"/>
        <w:ind w:firstLine="567"/>
        <w:jc w:val="both"/>
        <w:rPr>
          <w:rFonts w:ascii="Times New Roman" w:hAnsi="Times New Roman"/>
          <w:sz w:val="24"/>
          <w:szCs w:val="24"/>
        </w:rPr>
      </w:pPr>
      <w:r>
        <w:t xml:space="preserve"> </w:t>
      </w:r>
      <w:r>
        <w:rPr>
          <w:rFonts w:ascii="Times New Roman" w:hAnsi="Times New Roman"/>
          <w:sz w:val="24"/>
          <w:szCs w:val="24"/>
        </w:rPr>
        <w:t>6.2. 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BA4336" w:rsidRDefault="00C63F7D">
      <w:pPr>
        <w:pStyle w:val="aff2"/>
        <w:spacing w:before="0" w:beforeAutospacing="0" w:after="0" w:afterAutospacing="0"/>
        <w:ind w:firstLine="567"/>
        <w:jc w:val="both"/>
      </w:pPr>
      <w:r>
        <w:t>6.3. Уплата пени не освобождает Стороны от выполнения обязательств по настоящему Договору.</w:t>
      </w:r>
    </w:p>
    <w:p w:rsidR="00BA4336" w:rsidRDefault="00C63F7D">
      <w:pPr>
        <w:pStyle w:val="aff2"/>
        <w:spacing w:before="0" w:beforeAutospacing="0" w:after="0" w:afterAutospacing="0"/>
        <w:ind w:firstLine="567"/>
        <w:jc w:val="both"/>
      </w:pPr>
      <w:r>
        <w:t xml:space="preserve">    Уплаченные Подрядчиком пени, штрафы, неустойки не освобождают его от обязанности компенсации в полном объеме убытков, причиненных Заказчику нарушением договорных обязательств.</w:t>
      </w:r>
    </w:p>
    <w:p w:rsidR="00BA4336" w:rsidRDefault="00C63F7D">
      <w:pPr>
        <w:ind w:firstLine="567"/>
        <w:jc w:val="both"/>
        <w:rPr>
          <w:rFonts w:eastAsia="Calibri"/>
          <w:lang w:eastAsia="en-US"/>
        </w:rPr>
      </w:pPr>
      <w:r>
        <w:t xml:space="preserve">   6.4. </w:t>
      </w:r>
      <w:r>
        <w:rPr>
          <w:rFonts w:eastAsia="Calibri"/>
          <w:bCs/>
          <w:lang w:eastAsia="en-US"/>
        </w:rPr>
        <w:t>В случае неисполнения или ненадлежащего исполнения Подрядчиком обязательств, предусмотренных настоящим Договором, Заказчик вправе в одностороннем порядке производить оплату по Договору за вычетом соответствующего размера неустойки (штрафа, пени).</w:t>
      </w:r>
    </w:p>
    <w:p w:rsidR="00BA4336" w:rsidRDefault="00C63F7D">
      <w:pPr>
        <w:pStyle w:val="ConsNorma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6.5. Подрядчик несёт полную ответственность за: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6.5.1. Ненадлежащее выполнение Работ по настоящему Договору, в том числе за привлечённых субподрядчиков и за координацию их деятельности;</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6.5.2. Сохранность всех поставленных для выполнения условий Договора материалов, оборудования принятого Подрядчиком от Заказчика в порядке пункта 1.4. настоящего Договора, до полного завершения Работ по настоящему Договору.</w:t>
      </w:r>
    </w:p>
    <w:p w:rsidR="00BA4336" w:rsidRDefault="00C63F7D">
      <w:pPr>
        <w:pStyle w:val="afa"/>
        <w:tabs>
          <w:tab w:val="left" w:pos="-180"/>
        </w:tabs>
        <w:ind w:right="-105" w:firstLine="567"/>
        <w:rPr>
          <w:lang w:val="ru-RU"/>
        </w:rPr>
      </w:pPr>
      <w:r>
        <w:rPr>
          <w:lang w:val="ru-RU"/>
        </w:rPr>
        <w:t xml:space="preserve">  6.5.3.  Невыполнение установленных законодательством РФ требований по охране труда, пожарной безопасности и санитарных правил при выполнении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6.5.4.  В случае нарушения требований по охране труда, пожарной безопасности и санитарных правил, допущенного по вине Подрядчика и повлекшего за собой причинение убытков Заказчику или третьим лицам, Подрядчик возмещает причиненные убытки в полном объеме.</w:t>
      </w:r>
    </w:p>
    <w:p w:rsidR="00BA4336" w:rsidRDefault="00C63F7D">
      <w:pPr>
        <w:pStyle w:val="ConsNormal"/>
        <w:widowControl/>
        <w:spacing w:line="264"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 6.5.5. В случае несоблюдения Подрядчиком, при выполнении </w:t>
      </w:r>
      <w:proofErr w:type="gramStart"/>
      <w:r>
        <w:rPr>
          <w:rFonts w:ascii="Times New Roman" w:hAnsi="Times New Roman"/>
          <w:bCs/>
          <w:color w:val="000000"/>
          <w:sz w:val="24"/>
          <w:szCs w:val="24"/>
        </w:rPr>
        <w:t>Работ</w:t>
      </w:r>
      <w:proofErr w:type="gramEnd"/>
      <w:r>
        <w:rPr>
          <w:rFonts w:ascii="Times New Roman" w:hAnsi="Times New Roman"/>
          <w:bCs/>
          <w:color w:val="000000"/>
          <w:sz w:val="24"/>
          <w:szCs w:val="24"/>
        </w:rPr>
        <w:t xml:space="preserve"> предусмотренных настоящим Договором, требований п. 3.3.18. настоящего Договора, Подрядчик за свой счет производит доработки, связанные с устранением допущенных нарушений.</w:t>
      </w:r>
    </w:p>
    <w:p w:rsidR="00BA4336" w:rsidRDefault="00C63F7D">
      <w:pPr>
        <w:pStyle w:val="27"/>
        <w:tabs>
          <w:tab w:val="num" w:pos="1260"/>
        </w:tabs>
        <w:spacing w:after="0" w:line="240" w:lineRule="auto"/>
        <w:ind w:firstLine="567"/>
        <w:jc w:val="both"/>
        <w:rPr>
          <w:lang w:val="ru-RU"/>
        </w:rPr>
      </w:pPr>
      <w:r>
        <w:rPr>
          <w:lang w:val="ru-RU"/>
        </w:rPr>
        <w:t xml:space="preserve"> 6.6. Подрядчик подтверждает и гарантирует, что при предоставлении в адрес Заказчика информации о полной цепочке собственников (п.3.3.21 Договора), им соблюдены все требования Федерального закона от 27.07.2006 г. №152-ФЗ «О персональных данных». </w:t>
      </w:r>
    </w:p>
    <w:p w:rsidR="00BA4336" w:rsidRDefault="00C63F7D">
      <w:pPr>
        <w:pStyle w:val="27"/>
        <w:tabs>
          <w:tab w:val="num" w:pos="1260"/>
        </w:tabs>
        <w:spacing w:after="0" w:line="240" w:lineRule="auto"/>
        <w:ind w:firstLine="567"/>
        <w:jc w:val="both"/>
        <w:rPr>
          <w:lang w:val="ru-RU"/>
        </w:rPr>
      </w:pPr>
      <w:r>
        <w:rPr>
          <w:lang w:val="ru-RU"/>
        </w:rPr>
        <w:t xml:space="preserve"> В случае привлечение Заказчика к ответственности за нарушение требований законодательства Российской Федерации в части порядка обработки персональных данных физических лиц, когда данные и информация в отношении указанных лиц были предоставлены в адрес Заказчика Подрядчиком, последний обязуется возместить </w:t>
      </w:r>
      <w:r>
        <w:rPr>
          <w:lang w:val="ru-RU"/>
        </w:rPr>
        <w:lastRenderedPageBreak/>
        <w:t xml:space="preserve">Заказчику убытки, а также все возможные расходы (в том числе, судебные), связанные с привлечением Заказчика к такой ответственности.  </w:t>
      </w:r>
    </w:p>
    <w:p w:rsidR="00BA4336" w:rsidRDefault="00C63F7D">
      <w:pPr>
        <w:ind w:firstLine="567"/>
        <w:jc w:val="both"/>
        <w:rPr>
          <w:rFonts w:eastAsia="Calibri"/>
        </w:rPr>
      </w:pPr>
      <w:r>
        <w:rPr>
          <w:rFonts w:eastAsia="Calibri"/>
        </w:rPr>
        <w:t xml:space="preserve">  6.7.  Подрядчик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BA4336" w:rsidRDefault="00C63F7D">
      <w:pPr>
        <w:ind w:firstLine="567"/>
        <w:jc w:val="both"/>
        <w:rPr>
          <w:rFonts w:eastAsia="Calibri"/>
          <w:b/>
          <w:bCs/>
          <w:i/>
          <w:iCs/>
        </w:rPr>
      </w:pPr>
      <w:r>
        <w:rPr>
          <w:rFonts w:eastAsia="Calibri"/>
        </w:rPr>
        <w:t xml:space="preserve">  6.8.  Подрядчик обязуется возместить Заказчику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rsidR="00BA4336" w:rsidRDefault="00C63F7D">
      <w:pPr>
        <w:pStyle w:val="a4"/>
        <w:ind w:firstLine="567"/>
        <w:jc w:val="both"/>
        <w:rPr>
          <w:rFonts w:ascii="Times New Roman" w:hAnsi="Times New Roman"/>
          <w:sz w:val="24"/>
          <w:szCs w:val="24"/>
        </w:rPr>
      </w:pPr>
      <w:r>
        <w:rPr>
          <w:i/>
        </w:rPr>
        <w:t xml:space="preserve">  </w:t>
      </w:r>
      <w:r>
        <w:rPr>
          <w:rFonts w:ascii="Times New Roman" w:hAnsi="Times New Roman"/>
          <w:sz w:val="24"/>
          <w:szCs w:val="24"/>
        </w:rPr>
        <w:t>6.9. Если Подрядчик нарушит гарантии (любую одну, несколько или все вместе), указанные в п. 3.3.29 настоящего Договора, и это повлечет:</w:t>
      </w:r>
    </w:p>
    <w:p w:rsidR="00BA4336" w:rsidRDefault="00C63F7D">
      <w:pPr>
        <w:ind w:firstLine="567"/>
        <w:jc w:val="both"/>
      </w:pPr>
      <w:r>
        <w:t xml:space="preserve">- предъявление налоговыми органами требований к </w:t>
      </w:r>
      <w:r>
        <w:rPr>
          <w:rFonts w:eastAsia="Calibri"/>
          <w:spacing w:val="-2"/>
          <w:lang w:eastAsia="en-US"/>
        </w:rPr>
        <w:t xml:space="preserve">Заказчику </w:t>
      </w:r>
      <w: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BA4336" w:rsidRDefault="00C63F7D">
      <w:pPr>
        <w:ind w:firstLine="567"/>
        <w:jc w:val="both"/>
      </w:pPr>
      <w:r>
        <w:t xml:space="preserve">- предъявление третьими лицами, купившими у </w:t>
      </w:r>
      <w:r>
        <w:rPr>
          <w:rFonts w:eastAsia="Calibri"/>
          <w:spacing w:val="-2"/>
          <w:lang w:eastAsia="en-US"/>
        </w:rPr>
        <w:t xml:space="preserve">Заказчика </w:t>
      </w:r>
      <w:r>
        <w:t xml:space="preserve">товары (работы, услуги), имущественные права, являющиеся предметом настоящего Договора, требований к </w:t>
      </w:r>
      <w:r>
        <w:rPr>
          <w:rFonts w:eastAsia="Calibri"/>
          <w:spacing w:val="-2"/>
          <w:lang w:eastAsia="en-US"/>
        </w:rPr>
        <w:t xml:space="preserve">Заказчику </w:t>
      </w:r>
      <w: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Pr>
          <w:rFonts w:eastAsia="Calibri"/>
          <w:lang w:eastAsia="en-US"/>
        </w:rPr>
        <w:t>Подрядчик</w:t>
      </w:r>
      <w:r>
        <w:rPr>
          <w:rFonts w:eastAsia="Calibri"/>
          <w:spacing w:val="-2"/>
          <w:lang w:eastAsia="en-US"/>
        </w:rPr>
        <w:t xml:space="preserve"> </w:t>
      </w:r>
      <w:r>
        <w:t xml:space="preserve">обязуется возместить </w:t>
      </w:r>
      <w:r>
        <w:rPr>
          <w:rFonts w:eastAsia="Calibri"/>
          <w:spacing w:val="-2"/>
          <w:lang w:eastAsia="en-US"/>
        </w:rPr>
        <w:t xml:space="preserve">Заказчику </w:t>
      </w:r>
      <w:r>
        <w:t xml:space="preserve">убытки, который последний понес вследствие таких нарушений. </w:t>
      </w:r>
    </w:p>
    <w:p w:rsidR="00BA4336" w:rsidRDefault="00C63F7D">
      <w:pPr>
        <w:ind w:firstLine="567"/>
        <w:jc w:val="both"/>
      </w:pPr>
      <w:r>
        <w:rPr>
          <w:rFonts w:eastAsia="Calibri"/>
          <w:lang w:eastAsia="en-US"/>
        </w:rPr>
        <w:t xml:space="preserve">  6.10. Подрядчик</w:t>
      </w:r>
      <w:r>
        <w:t xml:space="preserve"> в соответствии со ст. 406.1 Гражданского кодекса Российской Федерации возмещает </w:t>
      </w:r>
      <w:r>
        <w:rPr>
          <w:rFonts w:eastAsia="Calibri"/>
          <w:spacing w:val="-2"/>
          <w:lang w:eastAsia="en-US"/>
        </w:rPr>
        <w:t xml:space="preserve">Заказчику </w:t>
      </w:r>
      <w:r>
        <w:t xml:space="preserve">все убытки последнего, возникшие в случаях, указанных в </w:t>
      </w:r>
      <w:r>
        <w:rPr>
          <w:rFonts w:eastAsia="Calibri"/>
          <w:lang w:eastAsia="en-US"/>
        </w:rPr>
        <w:t>п. 6.9. настоящего Договора</w:t>
      </w:r>
      <w:r>
        <w:t xml:space="preserve">. При этом факт оспаривания или </w:t>
      </w:r>
      <w:proofErr w:type="spellStart"/>
      <w:r>
        <w:t>неоспаривания</w:t>
      </w:r>
      <w:proofErr w:type="spellEnd"/>
      <w:r>
        <w:t xml:space="preserve"> налоговых доначислений в налоговом органе, в том числе вышестоящем, или в суде, а также факт оспаривания или </w:t>
      </w:r>
      <w:proofErr w:type="spellStart"/>
      <w:r>
        <w:t>неоспаривания</w:t>
      </w:r>
      <w:proofErr w:type="spellEnd"/>
      <w:r>
        <w:t xml:space="preserve"> в суде претензий третьих лиц не влияет на обязанность Подрядчика возместить имущественные потери. </w:t>
      </w:r>
    </w:p>
    <w:p w:rsidR="00BA4336" w:rsidRDefault="00C63F7D">
      <w:pPr>
        <w:ind w:firstLine="709"/>
        <w:jc w:val="both"/>
      </w:pPr>
      <w:r>
        <w:t xml:space="preserve">6.11. При нарушении Подрядчиком положений Договора о </w:t>
      </w:r>
      <w:proofErr w:type="spellStart"/>
      <w:r>
        <w:t>прослеживаемости</w:t>
      </w:r>
      <w:proofErr w:type="spellEnd"/>
      <w:r>
        <w:t xml:space="preserve"> товара (п 3.3.30. Договора) Заказчик имеет право начислить и взыскать с Подрядчика штраф в размере 0,1% от цены Договора за каждый выявленный факт нарушения.</w:t>
      </w:r>
    </w:p>
    <w:p w:rsidR="00BA4336" w:rsidRDefault="00BA4336">
      <w:pPr>
        <w:tabs>
          <w:tab w:val="left" w:pos="971"/>
        </w:tabs>
        <w:ind w:firstLine="567"/>
        <w:contextualSpacing/>
        <w:jc w:val="both"/>
        <w:rPr>
          <w:rFonts w:eastAsia="Calibri"/>
          <w:i/>
          <w:lang w:eastAsia="en-US"/>
        </w:rPr>
      </w:pPr>
    </w:p>
    <w:p w:rsidR="00BA4336" w:rsidRDefault="00C63F7D">
      <w:pPr>
        <w:pStyle w:val="ConsNormal"/>
        <w:widowControl/>
        <w:numPr>
          <w:ilvl w:val="0"/>
          <w:numId w:val="13"/>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РАСПРЕДЕЛЕНИЕ РИСКА МЕЖДУ СТОРОНАМИ</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7.1. Риск случайной гибели или случайного повреждения предназначенных для выполнения Работ материалов, оборудования с момента выполнения условий пункта 1.4. настоящего Договора несет Подрядчик.</w:t>
      </w:r>
    </w:p>
    <w:p w:rsidR="00BA4336" w:rsidRDefault="00BA4336">
      <w:pPr>
        <w:pStyle w:val="ConsNormal"/>
        <w:widowControl/>
        <w:spacing w:line="264" w:lineRule="auto"/>
        <w:ind w:firstLine="567"/>
        <w:jc w:val="both"/>
        <w:rPr>
          <w:rFonts w:ascii="Times New Roman" w:hAnsi="Times New Roman" w:cs="Times New Roman"/>
          <w:sz w:val="24"/>
          <w:szCs w:val="24"/>
        </w:rPr>
      </w:pPr>
    </w:p>
    <w:p w:rsidR="00BA4336" w:rsidRDefault="00BA4336">
      <w:pPr>
        <w:spacing w:line="264" w:lineRule="auto"/>
        <w:ind w:firstLine="567"/>
        <w:jc w:val="both"/>
        <w:rPr>
          <w:b/>
        </w:rPr>
      </w:pPr>
    </w:p>
    <w:p w:rsidR="00BA4336" w:rsidRDefault="00C63F7D">
      <w:pPr>
        <w:widowControl w:val="0"/>
        <w:numPr>
          <w:ilvl w:val="0"/>
          <w:numId w:val="13"/>
        </w:numPr>
        <w:ind w:left="0" w:firstLine="0"/>
        <w:jc w:val="center"/>
        <w:rPr>
          <w:b/>
          <w:lang w:val="en-US"/>
        </w:rPr>
      </w:pPr>
      <w:r>
        <w:rPr>
          <w:b/>
        </w:rPr>
        <w:t>ОБСТОЯТЕЛЬСТВА НЕПРЕОДОЛИМОЙ СИЛЫ</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8.1. </w:t>
      </w:r>
      <w:r>
        <w:rPr>
          <w:rFonts w:ascii="Times New Roman" w:eastAsia="Times New Roman" w:hAnsi="Times New Roman"/>
          <w:sz w:val="24"/>
          <w:szCs w:val="24"/>
          <w:lang w:eastAsia="ru-RU"/>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BA4336" w:rsidRDefault="00C63F7D">
      <w:pPr>
        <w:pStyle w:val="a4"/>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w:t>
      </w:r>
      <w:r>
        <w:rPr>
          <w:rFonts w:ascii="Times New Roman" w:hAnsi="Times New Roman"/>
          <w:sz w:val="24"/>
          <w:szCs w:val="24"/>
        </w:rPr>
        <w:t>Извещение должно содержать данные о наступлении и о характере (виде) обстоятельств непреодолимой силы</w:t>
      </w:r>
      <w:r>
        <w:rPr>
          <w:rFonts w:ascii="Times New Roman" w:eastAsia="Times New Roman" w:hAnsi="Times New Roman"/>
          <w:sz w:val="24"/>
          <w:szCs w:val="24"/>
          <w:lang w:eastAsia="ru-RU"/>
        </w:rPr>
        <w:t xml:space="preserve">, а также, </w:t>
      </w:r>
      <w:r>
        <w:rPr>
          <w:rFonts w:ascii="Times New Roman" w:eastAsia="Times New Roman" w:hAnsi="Times New Roman"/>
          <w:sz w:val="24"/>
          <w:szCs w:val="24"/>
          <w:lang w:eastAsia="ru-RU"/>
        </w:rPr>
        <w:lastRenderedPageBreak/>
        <w:t>по возможности, оценку их влияния на исполнение Стороной своих обязательств по Договору и на срок исполнения обязательств.</w:t>
      </w:r>
    </w:p>
    <w:p w:rsidR="00BA4336" w:rsidRDefault="00C63F7D">
      <w:pPr>
        <w:pStyle w:val="a4"/>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BA4336" w:rsidRDefault="00C63F7D">
      <w:pPr>
        <w:pStyle w:val="a4"/>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В случаях, предусмотренных в пункте 8.1.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BA4336" w:rsidRDefault="00C63F7D">
      <w:pPr>
        <w:pStyle w:val="a4"/>
        <w:ind w:firstLine="567"/>
        <w:jc w:val="both"/>
        <w:rPr>
          <w:rFonts w:ascii="Times New Roman" w:hAnsi="Times New Roman"/>
          <w:sz w:val="24"/>
          <w:szCs w:val="24"/>
        </w:rPr>
      </w:pPr>
      <w:r>
        <w:rPr>
          <w:rFonts w:ascii="Times New Roman" w:eastAsia="Times New Roman" w:hAnsi="Times New Roman"/>
          <w:sz w:val="24"/>
          <w:szCs w:val="24"/>
          <w:lang w:eastAsia="ru-RU"/>
        </w:rPr>
        <w:t>8.3. </w:t>
      </w:r>
      <w:r>
        <w:rPr>
          <w:rFonts w:ascii="Times New Roman" w:hAnsi="Times New Roman"/>
          <w:sz w:val="24"/>
          <w:szCs w:val="24"/>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BA4336" w:rsidRDefault="00BA4336">
      <w:pPr>
        <w:pStyle w:val="afc"/>
        <w:tabs>
          <w:tab w:val="num" w:pos="709"/>
        </w:tabs>
        <w:ind w:firstLine="567"/>
        <w:jc w:val="both"/>
      </w:pPr>
    </w:p>
    <w:p w:rsidR="00BA4336" w:rsidRDefault="00C63F7D">
      <w:pPr>
        <w:pStyle w:val="ConsNormal"/>
        <w:widowControl/>
        <w:numPr>
          <w:ilvl w:val="0"/>
          <w:numId w:val="14"/>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ГАРАНТИИ КАЧЕСТВА РАБОТЫ</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9.1. Гарантии качества распространяются на все Работы, выполненные Подрядчиком по Договору.</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9.2. Гарантийный срок Работ устанавливается на срок 3 (</w:t>
      </w:r>
      <w:r>
        <w:rPr>
          <w:rFonts w:ascii="Times New Roman" w:hAnsi="Times New Roman" w:cs="Times New Roman"/>
          <w:i/>
          <w:sz w:val="24"/>
          <w:szCs w:val="24"/>
        </w:rPr>
        <w:t>три</w:t>
      </w:r>
      <w:r>
        <w:rPr>
          <w:rFonts w:ascii="Times New Roman" w:hAnsi="Times New Roman" w:cs="Times New Roman"/>
          <w:sz w:val="24"/>
          <w:szCs w:val="24"/>
        </w:rPr>
        <w:t>) года от даты подписания Сторонами Акта выполненных Работ.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9.3. Если в течение гарантийного срока обнаружатся дефекты, препятствующие нормальной эксплуатации и использованию результата работы, указанного в пункте 1.1. Договора,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9.4.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rsidR="00BA4336" w:rsidRDefault="00BA4336">
      <w:pPr>
        <w:pStyle w:val="ConsNonformat"/>
        <w:widowControl/>
        <w:spacing w:line="264" w:lineRule="auto"/>
        <w:ind w:firstLine="567"/>
        <w:jc w:val="both"/>
        <w:rPr>
          <w:rFonts w:ascii="Times New Roman" w:hAnsi="Times New Roman" w:cs="Times New Roman"/>
          <w:sz w:val="24"/>
          <w:szCs w:val="24"/>
          <w:lang w:val="en-US"/>
        </w:rPr>
      </w:pPr>
    </w:p>
    <w:p w:rsidR="00BA4336" w:rsidRDefault="00C63F7D">
      <w:pPr>
        <w:pStyle w:val="ConsNormal"/>
        <w:widowControl/>
        <w:numPr>
          <w:ilvl w:val="0"/>
          <w:numId w:val="14"/>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КОНТРОЛЬ И НАДЗОР ЗАКАЗЧИКА ЗА ВЫПОЛНЕНИЕМ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10.1. Заказчик вправе осуществлять контроль и надзор за ходом и качеством выполняемых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10.2. Заказчик осуществляет технический надзор и контроль за соблюдением Подрядчиком Календарного плана выполнения Работ и качества Работ, а также производит проверку соответствия используемых им материалов условиям Договора и Смете.</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10.3. Заказчик, представители Заказчика имеют право беспрепятственного доступа на объект, указанный в пункте 1.1. Договора в любое время в период выполнения Работ по Договору.</w:t>
      </w:r>
      <w:r>
        <w:rPr>
          <w:rFonts w:ascii="Times New Roman" w:hAnsi="Times New Roman" w:cs="Times New Roman"/>
          <w:color w:val="FF0000"/>
          <w:sz w:val="24"/>
          <w:szCs w:val="24"/>
        </w:rPr>
        <w:t xml:space="preserve"> </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10.4. При выявлении Заказчиком недостатков в Работе, возникших по вине </w:t>
      </w:r>
      <w:proofErr w:type="gramStart"/>
      <w:r>
        <w:rPr>
          <w:rFonts w:ascii="Times New Roman" w:hAnsi="Times New Roman" w:cs="Times New Roman"/>
          <w:sz w:val="24"/>
          <w:szCs w:val="24"/>
        </w:rPr>
        <w:t>Подрядчика  или</w:t>
      </w:r>
      <w:proofErr w:type="gramEnd"/>
      <w:r>
        <w:rPr>
          <w:rFonts w:ascii="Times New Roman" w:hAnsi="Times New Roman" w:cs="Times New Roman"/>
          <w:sz w:val="24"/>
          <w:szCs w:val="24"/>
        </w:rPr>
        <w:t xml:space="preserve">  лиц  за  которых  он  отвечает,   Подрядчик   обязуется   в  течение 7 (Семи) календарных дней принять меры к устранению недостатков, указанных Заказчиком.</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10.5. При осуществлении контроля за ведением Работ Заказчик, а также его полномочные представители не вправе вмешиваться в оперативно-хозяйственную деятельность Подрядчика.</w:t>
      </w:r>
    </w:p>
    <w:p w:rsidR="00BA4336" w:rsidRDefault="00BA4336">
      <w:pPr>
        <w:pStyle w:val="ConsNormal"/>
        <w:widowControl/>
        <w:spacing w:line="264" w:lineRule="auto"/>
        <w:ind w:firstLine="567"/>
        <w:jc w:val="both"/>
        <w:rPr>
          <w:rFonts w:ascii="Times New Roman" w:hAnsi="Times New Roman" w:cs="Times New Roman"/>
          <w:sz w:val="24"/>
          <w:szCs w:val="24"/>
        </w:rPr>
      </w:pPr>
    </w:p>
    <w:p w:rsidR="00BA4336" w:rsidRDefault="00C63F7D">
      <w:pPr>
        <w:pStyle w:val="ConsNormal"/>
        <w:widowControl/>
        <w:numPr>
          <w:ilvl w:val="0"/>
          <w:numId w:val="11"/>
        </w:numPr>
        <w:spacing w:line="264"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РАСТОРЖЕНИЕ ДОГОВОРА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11.1. Заказчик вправе отказаться от исполнения настоящего Договора в следующих случаях:</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задержки Подрядчиком начала выполнения Работ более чем на 5 (пять) календарных дней по причинам, не зависящим от Заказчика;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систематического нарушения Подрядчиком сроков выполнения Работ, влекущего увеличение сроков окончания Работ более чем на 1 (один) месяц;</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систематического несоблюдения Подрядчиком требований по качеству Работ;</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аннулирования лицензий на осуществление определенных видов деятельности, допусков к выполнению определенных видов работ, являющихся предметом договора, других актов государственных органов в рамках действующего законодательства, лишающих Подрядчика права на производство Работ;</w:t>
      </w:r>
    </w:p>
    <w:p w:rsidR="00BA4336" w:rsidRDefault="00C63F7D">
      <w:pPr>
        <w:numPr>
          <w:ilvl w:val="0"/>
          <w:numId w:val="36"/>
        </w:numPr>
        <w:tabs>
          <w:tab w:val="clear" w:pos="720"/>
          <w:tab w:val="left" w:pos="993"/>
        </w:tabs>
        <w:spacing w:line="264" w:lineRule="auto"/>
        <w:ind w:left="0" w:firstLine="567"/>
        <w:jc w:val="both"/>
      </w:pPr>
      <w:r>
        <w:t xml:space="preserve">неоднократного нарушения Подрядчиком требований к квалификации привлекаемых работников субподрядной организации </w:t>
      </w:r>
    </w:p>
    <w:p w:rsidR="00BA4336" w:rsidRDefault="00C63F7D">
      <w:pPr>
        <w:tabs>
          <w:tab w:val="left" w:pos="993"/>
        </w:tabs>
        <w:spacing w:line="264" w:lineRule="auto"/>
        <w:ind w:firstLine="567"/>
        <w:jc w:val="both"/>
      </w:pPr>
      <w:r>
        <w:t xml:space="preserve">    Договор считается расторгнутым по истечении 3 (трех) календарных дней с момента получения Подрядчиком письменного уведомления об отказе от исполнения Договора.</w:t>
      </w:r>
    </w:p>
    <w:p w:rsidR="00BA4336" w:rsidRDefault="00C63F7D">
      <w:pPr>
        <w:pStyle w:val="ConsNormal"/>
        <w:widowControl/>
        <w:spacing w:line="264"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11.2. Настоящий Договор может быть расторгнут по иным основаниям, предусмотренным действующим законодательством Российской Федерации.</w:t>
      </w:r>
    </w:p>
    <w:p w:rsidR="00BA4336" w:rsidRDefault="00C63F7D">
      <w:pPr>
        <w:pStyle w:val="4"/>
        <w:numPr>
          <w:ilvl w:val="0"/>
          <w:numId w:val="0"/>
        </w:numPr>
        <w:tabs>
          <w:tab w:val="left" w:pos="3720"/>
        </w:tabs>
        <w:spacing w:before="14" w:after="14"/>
        <w:ind w:left="12" w:firstLine="567"/>
        <w:rPr>
          <w:rFonts w:ascii="Times New Roman" w:hAnsi="Times New Roman"/>
          <w:sz w:val="24"/>
          <w:szCs w:val="24"/>
        </w:rPr>
      </w:pPr>
      <w:r>
        <w:rPr>
          <w:rFonts w:ascii="Times New Roman" w:hAnsi="Times New Roman"/>
          <w:sz w:val="24"/>
          <w:szCs w:val="24"/>
        </w:rPr>
        <w:t xml:space="preserve">   11.3. Заказчик вправе в любое время отказаться от исполнения Договора, письменно уведомив об этом Подрядчика за 3 (три) календарных дня до даты предполагаемого отказа от исполнения Договора. Договор считается расторгнутым по истечении 3 (трех) календарных дней с </w:t>
      </w:r>
      <w:proofErr w:type="gramStart"/>
      <w:r>
        <w:rPr>
          <w:rFonts w:ascii="Times New Roman" w:hAnsi="Times New Roman"/>
          <w:sz w:val="24"/>
          <w:szCs w:val="24"/>
        </w:rPr>
        <w:t>момента  получения</w:t>
      </w:r>
      <w:proofErr w:type="gramEnd"/>
      <w:r>
        <w:rPr>
          <w:rFonts w:ascii="Times New Roman" w:hAnsi="Times New Roman"/>
          <w:sz w:val="24"/>
          <w:szCs w:val="24"/>
        </w:rPr>
        <w:t xml:space="preserve"> Подрядчиком письменного уведомления об отказе от исполнения Договора. </w:t>
      </w:r>
    </w:p>
    <w:p w:rsidR="00BA4336" w:rsidRDefault="00C63F7D">
      <w:pPr>
        <w:ind w:firstLine="567"/>
        <w:jc w:val="both"/>
        <w:rPr>
          <w:spacing w:val="-4"/>
          <w:lang w:eastAsia="en-US"/>
        </w:rPr>
      </w:pPr>
      <w:r>
        <w:rPr>
          <w:spacing w:val="-4"/>
          <w:lang w:eastAsia="en-US"/>
        </w:rPr>
        <w:t xml:space="preserve"> 11.4. В случае неисполнения </w:t>
      </w:r>
      <w:r>
        <w:rPr>
          <w:rFonts w:eastAsia="Calibri"/>
          <w:lang w:eastAsia="en-US"/>
        </w:rPr>
        <w:t>Подрядчиком</w:t>
      </w:r>
      <w:r>
        <w:rPr>
          <w:spacing w:val="-4"/>
          <w:lang w:eastAsia="en-US"/>
        </w:rPr>
        <w:t xml:space="preserve"> обязанностей, установленных п. 3.3.20 настоящего Договора, Заказчик вправе в одностороннем внесудебном порядке отказаться от исполнения настоящего Договора, письменно уведомив об этом </w:t>
      </w:r>
      <w:r>
        <w:rPr>
          <w:rFonts w:eastAsia="Calibri"/>
          <w:lang w:eastAsia="en-US"/>
        </w:rPr>
        <w:t>Подрядчика</w:t>
      </w:r>
      <w:r>
        <w:rPr>
          <w:spacing w:val="-4"/>
          <w:lang w:eastAsia="en-US"/>
        </w:rPr>
        <w:t xml:space="preserve">. Договор считается расторгнутым по истечении 5 (пяти) календарных дней с момента получения </w:t>
      </w:r>
      <w:r>
        <w:rPr>
          <w:rFonts w:eastAsia="Calibri"/>
          <w:lang w:eastAsia="en-US"/>
        </w:rPr>
        <w:t>Подрядчиком</w:t>
      </w:r>
      <w:r>
        <w:rPr>
          <w:spacing w:val="-4"/>
          <w:lang w:eastAsia="en-US"/>
        </w:rPr>
        <w:t xml:space="preserve"> указанного письменного уведомления Заказчика.</w:t>
      </w:r>
    </w:p>
    <w:p w:rsidR="00BA4336" w:rsidRDefault="00C63F7D">
      <w:pPr>
        <w:ind w:firstLine="708"/>
        <w:jc w:val="both"/>
        <w:rPr>
          <w:spacing w:val="-4"/>
          <w:lang w:eastAsia="en-US"/>
        </w:rPr>
      </w:pPr>
      <w:r>
        <w:rPr>
          <w:spacing w:val="-4"/>
          <w:lang w:eastAsia="en-US"/>
        </w:rPr>
        <w:t>11.5. При нарушении Подрядчиком обязательств, Заказчик вправе в одностороннем внесудебном порядке отказаться от исполнения Договора без каких-либо выплат и компенсаций Подрядчику (за исключением оплаты работ/</w:t>
      </w:r>
      <w:proofErr w:type="gramStart"/>
      <w:r>
        <w:rPr>
          <w:spacing w:val="-4"/>
          <w:lang w:eastAsia="en-US"/>
        </w:rPr>
        <w:t>товаров</w:t>
      </w:r>
      <w:proofErr w:type="gramEnd"/>
      <w:r>
        <w:rPr>
          <w:spacing w:val="-4"/>
          <w:lang w:eastAsia="en-US"/>
        </w:rPr>
        <w:t xml:space="preserve"> принятых Заказчиком до совершения нарушения), направив Подрядчику уведомление об отказе от исполнения Договора, а также потребовать от Подрядчика возмещения причиненных убытков в полном размере. В этом случае Договор считается расторгнутым со дня, следующего за днем получения Подрядчиком уведомления, предусмотренного настоящим пунктом Договора. </w:t>
      </w:r>
    </w:p>
    <w:p w:rsidR="00BA4336" w:rsidRDefault="00C63F7D">
      <w:pPr>
        <w:ind w:firstLine="567"/>
        <w:jc w:val="both"/>
        <w:rPr>
          <w:spacing w:val="-4"/>
          <w:lang w:eastAsia="en-US"/>
        </w:rPr>
      </w:pPr>
      <w:r>
        <w:rPr>
          <w:spacing w:val="-4"/>
          <w:lang w:eastAsia="en-US"/>
        </w:rPr>
        <w:t>Возмещение убытков в соответствии с настоящим пунктом не освобождает Подрядчика от ответственности, предусмотренной иными положениями настоящего Договора.</w:t>
      </w:r>
    </w:p>
    <w:p w:rsidR="00BA4336" w:rsidRDefault="00BA4336">
      <w:pPr>
        <w:pStyle w:val="4"/>
        <w:numPr>
          <w:ilvl w:val="0"/>
          <w:numId w:val="0"/>
        </w:numPr>
        <w:tabs>
          <w:tab w:val="left" w:pos="3720"/>
        </w:tabs>
        <w:spacing w:before="14" w:after="14"/>
        <w:ind w:firstLine="567"/>
        <w:rPr>
          <w:rFonts w:ascii="Times New Roman" w:hAnsi="Times New Roman"/>
          <w:sz w:val="24"/>
          <w:szCs w:val="24"/>
        </w:rPr>
      </w:pPr>
    </w:p>
    <w:p w:rsidR="00BA4336" w:rsidRDefault="00C63F7D">
      <w:pPr>
        <w:pStyle w:val="10"/>
        <w:numPr>
          <w:ilvl w:val="0"/>
          <w:numId w:val="11"/>
        </w:numPr>
        <w:ind w:left="0" w:firstLine="0"/>
      </w:pPr>
      <w:r>
        <w:t>КОНФИДЕНЦИАЛЬНОСТЬ</w:t>
      </w:r>
    </w:p>
    <w:p w:rsidR="00BA4336" w:rsidRDefault="00C63F7D">
      <w:pPr>
        <w:ind w:firstLine="567"/>
        <w:jc w:val="both"/>
        <w:rPr>
          <w:spacing w:val="-4"/>
        </w:rPr>
      </w:pPr>
      <w:r>
        <w:rPr>
          <w:spacing w:val="-4"/>
        </w:rPr>
        <w:t xml:space="preserve">12.1. Передача и использование Сторонами по настоящему Договору информации, составляющей коммерческую тайну, осуществляется на основании соглашения о </w:t>
      </w:r>
      <w:r>
        <w:rPr>
          <w:spacing w:val="-4"/>
        </w:rPr>
        <w:lastRenderedPageBreak/>
        <w:t>конфиденциальности, заключаемого Сторонами по типовой форме, утвержденной у Заказчика.</w:t>
      </w:r>
    </w:p>
    <w:p w:rsidR="00BA4336" w:rsidRDefault="00BA4336">
      <w:pPr>
        <w:pStyle w:val="ConsNonformat"/>
        <w:widowControl/>
        <w:spacing w:line="264" w:lineRule="auto"/>
        <w:ind w:firstLine="567"/>
        <w:jc w:val="both"/>
        <w:rPr>
          <w:rFonts w:ascii="Times New Roman" w:hAnsi="Times New Roman" w:cs="Times New Roman"/>
          <w:sz w:val="24"/>
          <w:szCs w:val="24"/>
        </w:rPr>
      </w:pPr>
    </w:p>
    <w:p w:rsidR="00BA4336" w:rsidRDefault="00C63F7D">
      <w:pPr>
        <w:pStyle w:val="10"/>
        <w:numPr>
          <w:ilvl w:val="0"/>
          <w:numId w:val="11"/>
        </w:numPr>
        <w:ind w:left="0" w:firstLine="0"/>
      </w:pPr>
      <w:r>
        <w:t>РАЗРЕШЕНИЕ СПОРОВ</w:t>
      </w:r>
    </w:p>
    <w:p w:rsidR="00BA4336" w:rsidRDefault="00C63F7D">
      <w:pPr>
        <w:ind w:firstLine="708"/>
        <w:jc w:val="both"/>
      </w:pPr>
      <w:r>
        <w:t>13.1 Все споры и разногласия, которые могут возникнуть между сторонами, будут разрешаться путем переговоров.</w:t>
      </w:r>
    </w:p>
    <w:p w:rsidR="00BA4336" w:rsidRDefault="00C63F7D">
      <w:pPr>
        <w:jc w:val="both"/>
      </w:pPr>
      <w:r>
        <w:t xml:space="preserve">          13.2.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BA4336" w:rsidRDefault="00C63F7D">
      <w:pPr>
        <w:jc w:val="both"/>
      </w:pPr>
      <w:r>
        <w:t xml:space="preserve">- в судебном порядке в Арбитражном суде Владимирской области, или </w:t>
      </w:r>
    </w:p>
    <w:p w:rsidR="00BA4336" w:rsidRDefault="00C63F7D">
      <w:pPr>
        <w:jc w:val="both"/>
      </w:pPr>
      <w: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BA4336" w:rsidRDefault="00C63F7D">
      <w:pPr>
        <w:ind w:firstLine="708"/>
        <w:jc w:val="both"/>
      </w:pPr>
      <w: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BA4336" w:rsidRDefault="00C63F7D">
      <w:pPr>
        <w:ind w:firstLine="708"/>
        <w:jc w:val="both"/>
      </w:pPr>
      <w:r>
        <w:t xml:space="preserve">Решение третейского суда является окончательным и не подлежит оспариванию. </w:t>
      </w:r>
    </w:p>
    <w:p w:rsidR="00BA4336" w:rsidRDefault="00C63F7D">
      <w:pPr>
        <w:ind w:firstLine="708"/>
        <w:jc w:val="both"/>
      </w:pPr>
      <w:r>
        <w:t xml:space="preserve">Заявление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p>
    <w:p w:rsidR="00BA4336" w:rsidRDefault="00C63F7D">
      <w:pPr>
        <w:ind w:firstLine="567"/>
        <w:jc w:val="both"/>
      </w:pPr>
      <w:r>
        <w:t>Стороны соглашаются, что документы и иные материалы в рамках арбитража могут направляться по следующим адресам электронной почты:</w:t>
      </w:r>
    </w:p>
    <w:p w:rsidR="00BA4336" w:rsidRDefault="00C63F7D">
      <w:pPr>
        <w:ind w:firstLine="567"/>
        <w:contextualSpacing/>
        <w:jc w:val="both"/>
        <w:rPr>
          <w:bCs/>
          <w:color w:val="0070C0"/>
        </w:rPr>
      </w:pPr>
      <w:proofErr w:type="gramStart"/>
      <w:r>
        <w:rPr>
          <w:bCs/>
        </w:rPr>
        <w:t>Подрядчик :</w:t>
      </w:r>
      <w:proofErr w:type="gramEnd"/>
      <w:r>
        <w:rPr>
          <w:bCs/>
        </w:rPr>
        <w:t xml:space="preserve"> ___________________</w:t>
      </w:r>
    </w:p>
    <w:p w:rsidR="00BA4336" w:rsidRDefault="00C63F7D">
      <w:pPr>
        <w:ind w:firstLine="567"/>
        <w:contextualSpacing/>
        <w:jc w:val="both"/>
        <w:rPr>
          <w:color w:val="0070C0"/>
        </w:rPr>
      </w:pPr>
      <w:r>
        <w:rPr>
          <w:bCs/>
        </w:rPr>
        <w:t xml:space="preserve">Заказчик: </w:t>
      </w:r>
      <w:hyperlink r:id="rId7" w:history="1">
        <w:r>
          <w:rPr>
            <w:rStyle w:val="af1"/>
          </w:rPr>
          <w:t>Kosyh.MS@vl.mrsk-cp.ru</w:t>
        </w:r>
      </w:hyperlink>
    </w:p>
    <w:p w:rsidR="00BA4336" w:rsidRDefault="00BA4336">
      <w:pPr>
        <w:ind w:firstLine="567"/>
        <w:contextualSpacing/>
        <w:jc w:val="both"/>
        <w:rPr>
          <w:bCs/>
        </w:rPr>
      </w:pPr>
    </w:p>
    <w:p w:rsidR="00BA4336" w:rsidRDefault="00C63F7D">
      <w:pPr>
        <w:jc w:val="center"/>
        <w:rPr>
          <w:rFonts w:eastAsia="Calibri"/>
          <w:b/>
          <w:iCs/>
        </w:rPr>
      </w:pPr>
      <w:r>
        <w:rPr>
          <w:rFonts w:eastAsia="Calibri"/>
          <w:b/>
          <w:iCs/>
        </w:rPr>
        <w:t>14. ТОЛКОВАНИЕ ДОГОВОРА</w:t>
      </w:r>
    </w:p>
    <w:p w:rsidR="00BA4336" w:rsidRDefault="00C63F7D">
      <w:pPr>
        <w:ind w:firstLine="567"/>
        <w:jc w:val="both"/>
        <w:rPr>
          <w:rFonts w:eastAsia="Calibri"/>
          <w:lang w:eastAsia="en-US"/>
        </w:rPr>
      </w:pPr>
      <w:r>
        <w:t>14.1.</w:t>
      </w:r>
      <w:r>
        <w:rPr>
          <w:rFonts w:eastAsia="Calibri"/>
          <w:lang w:eastAsia="en-US"/>
        </w:rPr>
        <w:t> 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BA4336" w:rsidRDefault="00C63F7D">
      <w:pPr>
        <w:ind w:firstLine="567"/>
        <w:jc w:val="both"/>
        <w:rPr>
          <w:rFonts w:eastAsia="Calibri"/>
          <w:lang w:eastAsia="en-US"/>
        </w:rPr>
      </w:pPr>
      <w:r>
        <w:t>14.2.</w:t>
      </w:r>
      <w:r>
        <w:rPr>
          <w:rFonts w:eastAsia="Calibri"/>
          <w:lang w:eastAsia="en-US"/>
        </w:rPr>
        <w:t> Настоящий Договор в соответствии со ст. 431 ГК РФ подлежит толкованию с учетом буквального значения содержащихся в нем слов и выражений.</w:t>
      </w:r>
    </w:p>
    <w:p w:rsidR="00BA4336" w:rsidRDefault="00BA4336">
      <w:pPr>
        <w:shd w:val="clear" w:color="auto" w:fill="FFFFFF"/>
        <w:spacing w:before="14" w:after="14"/>
        <w:ind w:left="426" w:firstLine="567"/>
        <w:jc w:val="both"/>
        <w:rPr>
          <w:b/>
        </w:rPr>
      </w:pPr>
    </w:p>
    <w:p w:rsidR="00BA4336" w:rsidRDefault="00C63F7D">
      <w:pPr>
        <w:shd w:val="clear" w:color="auto" w:fill="FFFFFF"/>
        <w:spacing w:before="14" w:after="14"/>
        <w:jc w:val="center"/>
        <w:rPr>
          <w:b/>
        </w:rPr>
      </w:pPr>
      <w:r>
        <w:rPr>
          <w:b/>
        </w:rPr>
        <w:t>15. АНТИКОРРУПЦИОННАЯ ОГОВОРКА.</w:t>
      </w:r>
    </w:p>
    <w:p w:rsidR="00BA4336" w:rsidRDefault="00C63F7D">
      <w:pPr>
        <w:ind w:firstLine="567"/>
        <w:jc w:val="both"/>
      </w:pPr>
      <w:r>
        <w:t>15.1. 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BA4336" w:rsidRDefault="00C63F7D">
      <w:pPr>
        <w:ind w:firstLine="567"/>
        <w:jc w:val="both"/>
      </w:pPr>
      <w:r>
        <w:t>15.2. Подрядчик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полностью принимает положения Антикоррупционной политики ПАО «Россети» 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BA4336" w:rsidRDefault="00C63F7D">
      <w:pPr>
        <w:ind w:firstLine="567"/>
        <w:jc w:val="both"/>
      </w:pPr>
      <w:r>
        <w:lastRenderedPageBreak/>
        <w:t>15.3.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
    <w:p w:rsidR="00BA4336" w:rsidRDefault="00C63F7D">
      <w:pPr>
        <w:ind w:firstLine="567"/>
        <w:jc w:val="both"/>
      </w:pPr>
      <w: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BA4336" w:rsidRDefault="00C63F7D">
      <w:pPr>
        <w:ind w:firstLine="567"/>
        <w:jc w:val="both"/>
      </w:pPr>
      <w:r>
        <w:t>15.4. В случае возникновения у одной из Сторон подозрений, что произошло или может произойти нарушение каких-либо положений пунктов 15.2 - 15.3 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BA4336" w:rsidRDefault="00C63F7D">
      <w:pPr>
        <w:ind w:firstLine="567"/>
        <w:jc w:val="both"/>
      </w:pPr>
      <w: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15.1, 15.2 настоящего Договора любой из Сторон, аффилированными лицами, работниками или посредниками.</w:t>
      </w:r>
    </w:p>
    <w:p w:rsidR="00BA4336" w:rsidRDefault="00C63F7D">
      <w:pPr>
        <w:ind w:firstLine="567"/>
        <w:jc w:val="both"/>
        <w:rPr>
          <w:b/>
        </w:rPr>
      </w:pPr>
      <w:r>
        <w:t>15.5. В случае нарушения одной из Сторон обязательств по соблюдению требований, предусмотренных пунктами 15.1, 15.2 настоящего Договора, и обязательств воздерживаться от запрещенных пунктом 15.3 настоящего Договора действий и/или неполучения другой Стороной в установленный срок подтверждения, что нарушения не произошло или не произойдет, Контрагент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BA4336" w:rsidRDefault="00BA4336">
      <w:pPr>
        <w:widowControl w:val="0"/>
        <w:shd w:val="clear" w:color="auto" w:fill="FFFFFF"/>
        <w:tabs>
          <w:tab w:val="left" w:pos="1253"/>
        </w:tabs>
        <w:ind w:firstLine="567"/>
        <w:jc w:val="both"/>
        <w:rPr>
          <w:b/>
        </w:rPr>
      </w:pPr>
    </w:p>
    <w:p w:rsidR="00BA4336" w:rsidRDefault="00C63F7D">
      <w:pPr>
        <w:spacing w:line="264" w:lineRule="auto"/>
        <w:jc w:val="center"/>
        <w:rPr>
          <w:b/>
        </w:rPr>
      </w:pPr>
      <w:r>
        <w:rPr>
          <w:b/>
        </w:rPr>
        <w:t>16. ЗАКЛЮЧИТЕЛЬНЫЕ ПОЛОЖЕНИЯ</w:t>
      </w:r>
    </w:p>
    <w:p w:rsidR="00BA4336" w:rsidRDefault="00C63F7D">
      <w:pPr>
        <w:pStyle w:val="a4"/>
        <w:ind w:firstLine="567"/>
        <w:jc w:val="both"/>
        <w:rPr>
          <w:rFonts w:ascii="Times New Roman" w:hAnsi="Times New Roman"/>
          <w:color w:val="000000"/>
          <w:sz w:val="24"/>
          <w:szCs w:val="24"/>
        </w:rPr>
      </w:pPr>
      <w:r>
        <w:rPr>
          <w:rFonts w:ascii="Times New Roman" w:hAnsi="Times New Roman"/>
          <w:sz w:val="24"/>
          <w:szCs w:val="24"/>
          <w:lang w:eastAsia="ru-RU"/>
        </w:rPr>
        <w:t>16.1.</w:t>
      </w:r>
      <w:r>
        <w:rPr>
          <w:rFonts w:ascii="Times New Roman" w:hAnsi="Times New Roman"/>
          <w:color w:val="000000"/>
          <w:sz w:val="24"/>
          <w:szCs w:val="24"/>
        </w:rPr>
        <w:t xml:space="preserve"> </w:t>
      </w:r>
      <w:r>
        <w:rPr>
          <w:rFonts w:ascii="Times New Roman" w:hAnsi="Times New Roman"/>
          <w:color w:val="000000"/>
          <w:sz w:val="24"/>
          <w:szCs w:val="24"/>
          <w:lang w:val="en-US"/>
        </w:rPr>
        <w:t> </w:t>
      </w:r>
      <w:r>
        <w:rPr>
          <w:rFonts w:ascii="Times New Roman" w:hAnsi="Times New Roman"/>
          <w:color w:val="000000"/>
          <w:sz w:val="24"/>
          <w:szCs w:val="24"/>
        </w:rPr>
        <w:t xml:space="preserve">Настоящий Договор вступает в силу с даты его подписания и действует до полного исполнения Сторонами всех обязательств по нему. </w:t>
      </w:r>
    </w:p>
    <w:p w:rsidR="00BA4336" w:rsidRDefault="00C63F7D">
      <w:pPr>
        <w:pStyle w:val="a4"/>
        <w:ind w:firstLine="567"/>
        <w:jc w:val="both"/>
        <w:rPr>
          <w:rFonts w:ascii="Times New Roman" w:hAnsi="Times New Roman"/>
          <w:bCs/>
          <w:sz w:val="24"/>
          <w:szCs w:val="24"/>
        </w:rPr>
      </w:pPr>
      <w:r>
        <w:rPr>
          <w:rFonts w:ascii="Times New Roman" w:hAnsi="Times New Roman"/>
          <w:sz w:val="24"/>
          <w:szCs w:val="24"/>
          <w:lang w:eastAsia="ru-RU"/>
        </w:rPr>
        <w:t>16.2. </w:t>
      </w:r>
      <w:r>
        <w:rPr>
          <w:rFonts w:ascii="Times New Roman" w:hAnsi="Times New Roman"/>
          <w:bCs/>
          <w:sz w:val="24"/>
          <w:szCs w:val="24"/>
        </w:rPr>
        <w:t xml:space="preserve">Настоящий Договор со всеми его дополнительными соглашениями и приложениями представляет собой единое соглашение между Покупателем и </w:t>
      </w:r>
      <w:r>
        <w:rPr>
          <w:rFonts w:ascii="Times New Roman" w:hAnsi="Times New Roman"/>
          <w:spacing w:val="-2"/>
          <w:sz w:val="24"/>
          <w:szCs w:val="24"/>
        </w:rPr>
        <w:t>Продавцом</w:t>
      </w:r>
      <w:r>
        <w:rPr>
          <w:rFonts w:ascii="Times New Roman" w:hAnsi="Times New Roman"/>
          <w:bCs/>
          <w:sz w:val="24"/>
          <w:szCs w:val="24"/>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16.3.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BA4336" w:rsidRDefault="00C63F7D">
      <w:pPr>
        <w:pStyle w:val="a4"/>
        <w:ind w:firstLine="567"/>
        <w:jc w:val="both"/>
        <w:rPr>
          <w:rFonts w:ascii="Times New Roman" w:hAnsi="Times New Roman"/>
          <w:sz w:val="24"/>
          <w:szCs w:val="24"/>
        </w:rPr>
      </w:pPr>
      <w:r>
        <w:rPr>
          <w:rFonts w:ascii="Times New Roman" w:hAnsi="Times New Roman"/>
          <w:sz w:val="24"/>
          <w:szCs w:val="24"/>
          <w:lang w:eastAsia="ru-RU"/>
        </w:rPr>
        <w:t>16.4.</w:t>
      </w:r>
      <w:r>
        <w:rPr>
          <w:rFonts w:ascii="Times New Roman" w:hAnsi="Times New Roman"/>
          <w:sz w:val="24"/>
          <w:szCs w:val="24"/>
        </w:rPr>
        <w:t>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BA4336" w:rsidRDefault="00C63F7D">
      <w:pPr>
        <w:pStyle w:val="a4"/>
        <w:ind w:firstLine="567"/>
        <w:jc w:val="both"/>
        <w:rPr>
          <w:rFonts w:ascii="Times New Roman" w:hAnsi="Times New Roman"/>
          <w:sz w:val="24"/>
          <w:szCs w:val="24"/>
        </w:rPr>
      </w:pPr>
      <w:r>
        <w:rPr>
          <w:rFonts w:ascii="Times New Roman" w:hAnsi="Times New Roman"/>
          <w:sz w:val="24"/>
          <w:szCs w:val="24"/>
          <w:lang w:eastAsia="ru-RU"/>
        </w:rPr>
        <w:t>16.5.</w:t>
      </w:r>
      <w:r>
        <w:rPr>
          <w:rFonts w:ascii="Times New Roman" w:hAnsi="Times New Roman"/>
          <w:sz w:val="24"/>
          <w:szCs w:val="24"/>
        </w:rPr>
        <w:t>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BA4336" w:rsidRDefault="00C63F7D">
      <w:pPr>
        <w:pStyle w:val="a4"/>
        <w:ind w:firstLine="567"/>
        <w:jc w:val="both"/>
        <w:rPr>
          <w:rFonts w:ascii="Times New Roman" w:hAnsi="Times New Roman"/>
          <w:sz w:val="24"/>
          <w:szCs w:val="24"/>
          <w:lang w:eastAsia="ru-RU"/>
        </w:rPr>
      </w:pPr>
      <w:r>
        <w:rPr>
          <w:rFonts w:ascii="Times New Roman" w:hAnsi="Times New Roman"/>
          <w:sz w:val="24"/>
          <w:szCs w:val="24"/>
          <w:lang w:eastAsia="ru-RU"/>
        </w:rPr>
        <w:t>16.6 Вопросы, не урегулированные настоящим Договором, регламентируются нормами законодательства Российской Федерации.</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lastRenderedPageBreak/>
        <w:t>16.7.</w:t>
      </w:r>
      <w:r>
        <w:rPr>
          <w:rFonts w:ascii="Times New Roman" w:hAnsi="Times New Roman"/>
          <w:sz w:val="24"/>
          <w:szCs w:val="24"/>
          <w:lang w:val="en-US"/>
        </w:rPr>
        <w:t> </w:t>
      </w:r>
      <w:r>
        <w:rPr>
          <w:rFonts w:ascii="Times New Roman" w:hAnsi="Times New Roman"/>
          <w:sz w:val="24"/>
          <w:szCs w:val="24"/>
        </w:rPr>
        <w:t>Все указанные в настоящем Договоре приложения являются его неотъемлемой частью.</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Приложения к настоящему Договору:</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 xml:space="preserve">Приложение № 1 – Техническое задание </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Приложение № 2 – ____________________________</w:t>
      </w:r>
    </w:p>
    <w:p w:rsidR="00BA4336" w:rsidRDefault="00C63F7D">
      <w:pPr>
        <w:pStyle w:val="a4"/>
        <w:ind w:firstLine="567"/>
        <w:rPr>
          <w:rFonts w:ascii="Times New Roman" w:hAnsi="Times New Roman"/>
          <w:sz w:val="24"/>
          <w:szCs w:val="24"/>
        </w:rPr>
      </w:pPr>
      <w:r>
        <w:rPr>
          <w:rFonts w:ascii="Times New Roman" w:hAnsi="Times New Roman"/>
          <w:sz w:val="24"/>
          <w:szCs w:val="24"/>
        </w:rPr>
        <w:t>Приложение № 3 - Формат предоставления информации.</w:t>
      </w:r>
    </w:p>
    <w:p w:rsidR="00BA4336" w:rsidRDefault="00C63F7D">
      <w:pPr>
        <w:pStyle w:val="a4"/>
        <w:ind w:firstLine="567"/>
        <w:jc w:val="both"/>
        <w:rPr>
          <w:rFonts w:ascii="Times New Roman" w:hAnsi="Times New Roman"/>
          <w:sz w:val="24"/>
          <w:szCs w:val="24"/>
        </w:rPr>
      </w:pPr>
      <w:r>
        <w:rPr>
          <w:rFonts w:ascii="Times New Roman" w:hAnsi="Times New Roman"/>
          <w:sz w:val="24"/>
          <w:szCs w:val="24"/>
        </w:rPr>
        <w:t>Приложение № 4 - Форма Согласие на обработку персональных данных.</w:t>
      </w:r>
    </w:p>
    <w:p w:rsidR="00BA4336" w:rsidRDefault="00C63F7D">
      <w:pPr>
        <w:pStyle w:val="a4"/>
        <w:ind w:firstLine="567"/>
        <w:jc w:val="both"/>
        <w:rPr>
          <w:rFonts w:ascii="Times New Roman" w:hAnsi="Times New Roman"/>
          <w:sz w:val="24"/>
          <w:szCs w:val="24"/>
        </w:rPr>
      </w:pPr>
      <w:r>
        <w:rPr>
          <w:rFonts w:ascii="Times New Roman" w:hAnsi="Times New Roman"/>
          <w:sz w:val="24"/>
          <w:szCs w:val="24"/>
          <w:lang w:eastAsia="ru-RU"/>
        </w:rPr>
        <w:t xml:space="preserve">         16.8.</w:t>
      </w:r>
      <w:r>
        <w:rPr>
          <w:rFonts w:ascii="Times New Roman" w:hAnsi="Times New Roman"/>
          <w:sz w:val="24"/>
          <w:szCs w:val="24"/>
          <w:lang w:val="en-US" w:eastAsia="ru-RU"/>
        </w:rPr>
        <w:t> </w:t>
      </w:r>
      <w:r>
        <w:rPr>
          <w:rFonts w:ascii="Times New Roman" w:hAnsi="Times New Roman"/>
          <w:sz w:val="24"/>
          <w:szCs w:val="24"/>
        </w:rPr>
        <w:t>Договор составлен на русском языке в 2 (двух) экземплярах, имеющих равную юридическую силу, по одному для каждой из Сторон.</w:t>
      </w:r>
    </w:p>
    <w:p w:rsidR="00BA4336" w:rsidRDefault="00C63F7D">
      <w:pPr>
        <w:spacing w:line="264" w:lineRule="auto"/>
        <w:ind w:firstLine="567"/>
        <w:jc w:val="both"/>
      </w:pPr>
      <w:r>
        <w:t xml:space="preserve">          16.9. Подрядчик не имеет права передавать субподрядным организациям объем работ, выполняемых по настоящему договору, составляющий более 25 % (двадцати пяти процентов) от общей стоимости работ по настоящему договору.</w:t>
      </w:r>
    </w:p>
    <w:p w:rsidR="00BA4336" w:rsidRDefault="00C63F7D">
      <w:pPr>
        <w:spacing w:line="264" w:lineRule="auto"/>
        <w:ind w:firstLine="567"/>
        <w:jc w:val="both"/>
      </w:pPr>
      <w:r>
        <w:t xml:space="preserve">          16.10. Уступка прав требования по настоящему Договору может быть произведена Подрядчиком исключительно с письменного согласия возможности уступки прав требования Заказчиком, за исключением случаев, предусмотренных Договором.</w:t>
      </w:r>
    </w:p>
    <w:p w:rsidR="00BA4336" w:rsidRDefault="00BA4336">
      <w:pPr>
        <w:tabs>
          <w:tab w:val="left" w:pos="4820"/>
        </w:tabs>
        <w:spacing w:line="264" w:lineRule="auto"/>
        <w:ind w:firstLine="567"/>
        <w:jc w:val="both"/>
      </w:pPr>
    </w:p>
    <w:p w:rsidR="00BA4336" w:rsidRDefault="00C63F7D">
      <w:pPr>
        <w:pStyle w:val="20"/>
        <w:ind w:left="720"/>
        <w:jc w:val="center"/>
        <w:rPr>
          <w:rFonts w:ascii="Times New Roman" w:hAnsi="Times New Roman"/>
          <w:bCs w:val="0"/>
          <w:i w:val="0"/>
          <w:iCs w:val="0"/>
          <w:sz w:val="24"/>
          <w:szCs w:val="24"/>
          <w:lang w:val="ru-RU"/>
        </w:rPr>
      </w:pPr>
      <w:r>
        <w:rPr>
          <w:rFonts w:ascii="Times New Roman" w:hAnsi="Times New Roman"/>
          <w:i w:val="0"/>
          <w:sz w:val="24"/>
          <w:szCs w:val="24"/>
        </w:rPr>
        <w:t>1</w:t>
      </w:r>
      <w:r>
        <w:rPr>
          <w:rFonts w:ascii="Times New Roman" w:hAnsi="Times New Roman"/>
          <w:i w:val="0"/>
          <w:sz w:val="24"/>
          <w:szCs w:val="24"/>
          <w:lang w:val="ru-RU"/>
        </w:rPr>
        <w:t>7</w:t>
      </w:r>
      <w:r>
        <w:rPr>
          <w:rFonts w:ascii="Times New Roman" w:hAnsi="Times New Roman"/>
          <w:i w:val="0"/>
          <w:sz w:val="24"/>
          <w:szCs w:val="24"/>
        </w:rPr>
        <w:t xml:space="preserve">. </w:t>
      </w:r>
      <w:r>
        <w:rPr>
          <w:rFonts w:ascii="Times New Roman" w:hAnsi="Times New Roman"/>
          <w:bCs w:val="0"/>
          <w:i w:val="0"/>
          <w:iCs w:val="0"/>
          <w:sz w:val="24"/>
          <w:szCs w:val="24"/>
        </w:rPr>
        <w:t>АДРЕСА, РЕКВИЗИТЫ И ПОДПИСИ СТОРОН</w:t>
      </w:r>
    </w:p>
    <w:p w:rsidR="00BA4336" w:rsidRDefault="00BA4336">
      <w:pPr>
        <w:rPr>
          <w:lang w:eastAsia="en-US"/>
        </w:rPr>
      </w:pPr>
    </w:p>
    <w:tbl>
      <w:tblPr>
        <w:tblW w:w="17011" w:type="dxa"/>
        <w:tblInd w:w="-885" w:type="dxa"/>
        <w:tblLook w:val="01E0" w:firstRow="1" w:lastRow="1" w:firstColumn="1" w:lastColumn="1" w:noHBand="0" w:noVBand="0"/>
      </w:tblPr>
      <w:tblGrid>
        <w:gridCol w:w="11927"/>
        <w:gridCol w:w="5084"/>
      </w:tblGrid>
      <w:tr w:rsidR="00BA4336">
        <w:trPr>
          <w:trHeight w:val="288"/>
        </w:trPr>
        <w:tc>
          <w:tcPr>
            <w:tcW w:w="11927" w:type="dxa"/>
            <w:tcBorders>
              <w:top w:val="none" w:sz="0" w:space="0" w:color="000000"/>
              <w:left w:val="none" w:sz="0" w:space="0" w:color="000000"/>
              <w:bottom w:val="none" w:sz="0" w:space="0" w:color="000000"/>
              <w:right w:val="none" w:sz="0" w:space="0" w:color="000000"/>
            </w:tcBorders>
            <w:vAlign w:val="center"/>
          </w:tcPr>
          <w:tbl>
            <w:tblPr>
              <w:tblW w:w="9899" w:type="dxa"/>
              <w:tblInd w:w="897" w:type="dxa"/>
              <w:tblLook w:val="01E0" w:firstRow="1" w:lastRow="1" w:firstColumn="1" w:lastColumn="1" w:noHBand="0" w:noVBand="0"/>
            </w:tblPr>
            <w:tblGrid>
              <w:gridCol w:w="5688"/>
              <w:gridCol w:w="4211"/>
            </w:tblGrid>
            <w:tr w:rsidR="00BA4336">
              <w:trPr>
                <w:trHeight w:val="288"/>
              </w:trPr>
              <w:tc>
                <w:tcPr>
                  <w:tcW w:w="5930" w:type="dxa"/>
                  <w:tcBorders>
                    <w:top w:val="none" w:sz="0" w:space="0" w:color="000000"/>
                    <w:left w:val="none" w:sz="0" w:space="0" w:color="000000"/>
                    <w:bottom w:val="none" w:sz="0" w:space="0" w:color="000000"/>
                    <w:right w:val="none" w:sz="0" w:space="0" w:color="000000"/>
                  </w:tcBorders>
                </w:tcPr>
                <w:p w:rsidR="00BA4336" w:rsidRDefault="00C63F7D">
                  <w:pPr>
                    <w:widowControl w:val="0"/>
                    <w:rPr>
                      <w:b/>
                    </w:rPr>
                  </w:pPr>
                  <w:r>
                    <w:rPr>
                      <w:b/>
                    </w:rPr>
                    <w:t>ЗАКАЗЧИК:</w:t>
                  </w:r>
                </w:p>
              </w:tc>
              <w:tc>
                <w:tcPr>
                  <w:tcW w:w="3969" w:type="dxa"/>
                  <w:tcBorders>
                    <w:top w:val="none" w:sz="0" w:space="0" w:color="000000"/>
                    <w:left w:val="none" w:sz="0" w:space="0" w:color="000000"/>
                    <w:bottom w:val="none" w:sz="0" w:space="0" w:color="000000"/>
                    <w:right w:val="none" w:sz="0" w:space="0" w:color="000000"/>
                  </w:tcBorders>
                </w:tcPr>
                <w:p w:rsidR="00BA4336" w:rsidRDefault="00C63F7D">
                  <w:pPr>
                    <w:widowControl w:val="0"/>
                    <w:rPr>
                      <w:b/>
                    </w:rPr>
                  </w:pPr>
                  <w:r>
                    <w:rPr>
                      <w:b/>
                    </w:rPr>
                    <w:t>ПОДРЯДЧИК:</w:t>
                  </w:r>
                </w:p>
              </w:tc>
            </w:tr>
            <w:tr w:rsidR="00BA4336">
              <w:trPr>
                <w:trHeight w:val="1589"/>
              </w:trPr>
              <w:tc>
                <w:tcPr>
                  <w:tcW w:w="5233" w:type="dxa"/>
                  <w:vMerge w:val="restart"/>
                  <w:tcBorders>
                    <w:top w:val="none" w:sz="0" w:space="0" w:color="000000"/>
                    <w:left w:val="none" w:sz="0" w:space="0" w:color="000000"/>
                    <w:bottom w:val="none" w:sz="0" w:space="0" w:color="000000"/>
                    <w:right w:val="none" w:sz="0" w:space="0" w:color="000000"/>
                  </w:tcBorders>
                </w:tcPr>
                <w:p w:rsidR="00BA4336" w:rsidRDefault="00C63F7D">
                  <w:pPr>
                    <w:ind w:right="24"/>
                    <w:rPr>
                      <w:b/>
                      <w:sz w:val="22"/>
                      <w:szCs w:val="22"/>
                    </w:rPr>
                  </w:pPr>
                  <w:proofErr w:type="gramStart"/>
                  <w:r>
                    <w:rPr>
                      <w:b/>
                      <w:sz w:val="22"/>
                      <w:szCs w:val="22"/>
                    </w:rPr>
                    <w:t xml:space="preserve">ПАО  </w:t>
                  </w:r>
                  <w:r>
                    <w:rPr>
                      <w:b/>
                    </w:rPr>
                    <w:t>«</w:t>
                  </w:r>
                  <w:proofErr w:type="gramEnd"/>
                  <w:r>
                    <w:rPr>
                      <w:b/>
                    </w:rPr>
                    <w:t>Россети Центр и Приволжье»</w:t>
                  </w:r>
                </w:p>
                <w:p w:rsidR="00BA4336" w:rsidRDefault="00C63F7D">
                  <w:pPr>
                    <w:jc w:val="both"/>
                  </w:pPr>
                  <w:r>
                    <w:t xml:space="preserve">ИНН </w:t>
                  </w:r>
                  <w:proofErr w:type="gramStart"/>
                  <w:r>
                    <w:t>5260200603,  КПП</w:t>
                  </w:r>
                  <w:proofErr w:type="gramEnd"/>
                  <w:r>
                    <w:t xml:space="preserve"> 526001001</w:t>
                  </w:r>
                </w:p>
                <w:p w:rsidR="00BA4336" w:rsidRDefault="00C63F7D">
                  <w:pPr>
                    <w:jc w:val="both"/>
                  </w:pPr>
                  <w:r>
                    <w:t xml:space="preserve">603001, г. Н. Новгород, </w:t>
                  </w:r>
                </w:p>
                <w:p w:rsidR="00BA4336" w:rsidRDefault="00C63F7D">
                  <w:pPr>
                    <w:jc w:val="both"/>
                  </w:pPr>
                  <w:r>
                    <w:t>ул. Рождественская, д.33</w:t>
                  </w:r>
                </w:p>
                <w:p w:rsidR="00BA4336" w:rsidRDefault="00C63F7D">
                  <w:pPr>
                    <w:jc w:val="both"/>
                  </w:pPr>
                  <w:r>
                    <w:t xml:space="preserve">р/счет 40702810800000051153  </w:t>
                  </w:r>
                </w:p>
                <w:p w:rsidR="00BA4336" w:rsidRDefault="00C63F7D">
                  <w:pPr>
                    <w:jc w:val="both"/>
                  </w:pPr>
                  <w:r>
                    <w:t>Банк ГПБ (АО), г. Москва БИК 044525823</w:t>
                  </w:r>
                </w:p>
                <w:p w:rsidR="00BA4336" w:rsidRDefault="00C63F7D">
                  <w:pPr>
                    <w:jc w:val="both"/>
                  </w:pPr>
                  <w:r>
                    <w:t>к/счет 30101810200000000823</w:t>
                  </w:r>
                </w:p>
                <w:p w:rsidR="00BA4336" w:rsidRDefault="00C63F7D">
                  <w:r>
                    <w:t xml:space="preserve">Филиал ПАО «Россети Центр и                                         Приволжье» </w:t>
                  </w:r>
                  <w:proofErr w:type="gramStart"/>
                  <w:r>
                    <w:t>-  «</w:t>
                  </w:r>
                  <w:proofErr w:type="gramEnd"/>
                  <w:r>
                    <w:t>Владимирэнерго»</w:t>
                  </w:r>
                </w:p>
                <w:p w:rsidR="00BA4336" w:rsidRDefault="00C63F7D">
                  <w:pPr>
                    <w:tabs>
                      <w:tab w:val="right" w:pos="5489"/>
                    </w:tabs>
                    <w:jc w:val="both"/>
                  </w:pPr>
                  <w:r>
                    <w:t xml:space="preserve">ИНН 5260200603, </w:t>
                  </w:r>
                  <w:r>
                    <w:tab/>
                  </w:r>
                </w:p>
                <w:p w:rsidR="00BA4336" w:rsidRDefault="00C63F7D">
                  <w:pPr>
                    <w:jc w:val="both"/>
                  </w:pPr>
                  <w:r>
                    <w:t>КПП 332902001 – для счетов-фактур</w:t>
                  </w:r>
                </w:p>
                <w:p w:rsidR="00BA4336" w:rsidRDefault="00C63F7D">
                  <w:r>
                    <w:t>600016, г. Владимир, ул. Большая                                     Нижегородская, д.106.</w:t>
                  </w:r>
                </w:p>
                <w:p w:rsidR="00BA4336" w:rsidRDefault="00BA4336">
                  <w:pPr>
                    <w:ind w:left="146"/>
                    <w:rPr>
                      <w:b/>
                    </w:rPr>
                  </w:pPr>
                </w:p>
                <w:p w:rsidR="00BA4336" w:rsidRDefault="00BA4336">
                  <w:pPr>
                    <w:ind w:left="22"/>
                    <w:rPr>
                      <w:b/>
                      <w:bCs/>
                    </w:rPr>
                  </w:pPr>
                </w:p>
                <w:p w:rsidR="00BA4336" w:rsidRDefault="00BA4336">
                  <w:pPr>
                    <w:ind w:left="22"/>
                    <w:rPr>
                      <w:b/>
                      <w:bCs/>
                    </w:rPr>
                  </w:pPr>
                </w:p>
                <w:p w:rsidR="00BA4336" w:rsidRDefault="00BA4336">
                  <w:pPr>
                    <w:ind w:left="22"/>
                    <w:rPr>
                      <w:b/>
                      <w:bCs/>
                    </w:rPr>
                  </w:pPr>
                </w:p>
                <w:p w:rsidR="00BA4336" w:rsidRDefault="00C63F7D">
                  <w:pPr>
                    <w:ind w:left="22"/>
                    <w:rPr>
                      <w:b/>
                      <w:bCs/>
                    </w:rPr>
                  </w:pPr>
                  <w:r>
                    <w:rPr>
                      <w:b/>
                    </w:rPr>
                    <w:t xml:space="preserve">И.О. директора филиала </w:t>
                  </w:r>
                </w:p>
                <w:p w:rsidR="00BA4336" w:rsidRDefault="00C63F7D">
                  <w:pPr>
                    <w:ind w:left="22"/>
                    <w:rPr>
                      <w:b/>
                    </w:rPr>
                  </w:pPr>
                  <w:r>
                    <w:rPr>
                      <w:b/>
                    </w:rPr>
                    <w:t xml:space="preserve">ПАО «Россети Центр и Приволжье» - Владимирэнерго» </w:t>
                  </w:r>
                </w:p>
                <w:p w:rsidR="00BA4336" w:rsidRDefault="00BA4336">
                  <w:pPr>
                    <w:ind w:left="146" w:firstLine="206"/>
                    <w:jc w:val="both"/>
                    <w:rPr>
                      <w:b/>
                      <w:sz w:val="22"/>
                      <w:szCs w:val="22"/>
                    </w:rPr>
                  </w:pPr>
                </w:p>
                <w:p w:rsidR="00BA4336" w:rsidRDefault="00C63F7D">
                  <w:pPr>
                    <w:jc w:val="both"/>
                    <w:rPr>
                      <w:b/>
                      <w:sz w:val="22"/>
                      <w:szCs w:val="22"/>
                    </w:rPr>
                  </w:pPr>
                  <w:r>
                    <w:rPr>
                      <w:b/>
                      <w:sz w:val="22"/>
                      <w:szCs w:val="22"/>
                    </w:rPr>
                    <w:t>_______________________Ю.А. Глебов</w:t>
                  </w:r>
                </w:p>
                <w:p w:rsidR="00BA4336" w:rsidRDefault="00BA4336">
                  <w:pPr>
                    <w:ind w:left="146" w:firstLine="206"/>
                    <w:jc w:val="both"/>
                    <w:rPr>
                      <w:b/>
                      <w:sz w:val="22"/>
                      <w:szCs w:val="22"/>
                    </w:rPr>
                  </w:pPr>
                </w:p>
                <w:p w:rsidR="00BA4336" w:rsidRDefault="00C63F7D" w:rsidP="00981C4A">
                  <w:pPr>
                    <w:ind w:left="146" w:firstLine="64"/>
                  </w:pPr>
                  <w:r>
                    <w:rPr>
                      <w:sz w:val="22"/>
                      <w:szCs w:val="22"/>
                    </w:rPr>
                    <w:t xml:space="preserve">                  </w:t>
                  </w:r>
                  <w:r>
                    <w:t xml:space="preserve">«___» </w:t>
                  </w:r>
                  <w:r>
                    <w:rPr>
                      <w:u w:val="single"/>
                    </w:rPr>
                    <w:t>________ 202</w:t>
                  </w:r>
                  <w:r w:rsidR="00981C4A">
                    <w:rPr>
                      <w:u w:val="single"/>
                    </w:rPr>
                    <w:t>6</w:t>
                  </w:r>
                  <w:r>
                    <w:rPr>
                      <w:u w:val="single"/>
                    </w:rPr>
                    <w:t xml:space="preserve"> г.</w:t>
                  </w:r>
                </w:p>
              </w:tc>
              <w:tc>
                <w:tcPr>
                  <w:tcW w:w="4253" w:type="dxa"/>
                  <w:tcBorders>
                    <w:top w:val="none" w:sz="0" w:space="0" w:color="000000"/>
                    <w:left w:val="none" w:sz="0" w:space="0" w:color="000000"/>
                    <w:bottom w:val="none" w:sz="0" w:space="0" w:color="000000"/>
                    <w:right w:val="none" w:sz="0" w:space="0" w:color="000000"/>
                  </w:tcBorders>
                </w:tcPr>
                <w:p w:rsidR="00BA4336" w:rsidRDefault="00C63F7D">
                  <w:pPr>
                    <w:rPr>
                      <w:b/>
                    </w:rPr>
                  </w:pPr>
                  <w:r>
                    <w:rPr>
                      <w:b/>
                    </w:rPr>
                    <w:t>______________________________</w:t>
                  </w:r>
                </w:p>
                <w:p w:rsidR="00BA4336" w:rsidRDefault="00C63F7D">
                  <w:r>
                    <w:t>______________________________</w:t>
                  </w:r>
                </w:p>
                <w:p w:rsidR="00BA4336" w:rsidRDefault="00C63F7D">
                  <w:r>
                    <w:t>______________________________</w:t>
                  </w:r>
                </w:p>
                <w:p w:rsidR="00BA4336" w:rsidRDefault="00C63F7D">
                  <w:r>
                    <w:t>р/с ___________________________</w:t>
                  </w:r>
                </w:p>
                <w:p w:rsidR="00BA4336" w:rsidRDefault="00C63F7D">
                  <w:r>
                    <w:t>БИК _________________________</w:t>
                  </w:r>
                </w:p>
                <w:p w:rsidR="00BA4336" w:rsidRDefault="00C63F7D">
                  <w:r>
                    <w:t>______________________________</w:t>
                  </w:r>
                </w:p>
                <w:p w:rsidR="00BA4336" w:rsidRDefault="00C63F7D">
                  <w:r>
                    <w:t xml:space="preserve"> </w:t>
                  </w:r>
                </w:p>
                <w:p w:rsidR="00BA4336" w:rsidRDefault="00C63F7D">
                  <w:proofErr w:type="spellStart"/>
                  <w:r>
                    <w:t>кор</w:t>
                  </w:r>
                  <w:proofErr w:type="spellEnd"/>
                  <w:r>
                    <w:t>/___________________________</w:t>
                  </w:r>
                </w:p>
                <w:p w:rsidR="00BA4336" w:rsidRDefault="00C63F7D">
                  <w:r>
                    <w:t>ИНН _________________________</w:t>
                  </w:r>
                </w:p>
                <w:p w:rsidR="00BA4336" w:rsidRDefault="00C63F7D">
                  <w:r>
                    <w:t>КПП _________________________</w:t>
                  </w:r>
                </w:p>
                <w:p w:rsidR="00BA4336" w:rsidRDefault="00C63F7D">
                  <w:r>
                    <w:t xml:space="preserve">ОГРН ________________________ </w:t>
                  </w:r>
                </w:p>
                <w:p w:rsidR="00BA4336" w:rsidRDefault="00C63F7D">
                  <w:r>
                    <w:t>Тел.__________________________</w:t>
                  </w:r>
                </w:p>
                <w:p w:rsidR="00BA4336" w:rsidRDefault="00BA4336"/>
                <w:p w:rsidR="00BA4336" w:rsidRDefault="00BA4336"/>
                <w:p w:rsidR="00BA4336" w:rsidRDefault="00BA4336"/>
                <w:p w:rsidR="00BA4336" w:rsidRDefault="00BA4336">
                  <w:pPr>
                    <w:rPr>
                      <w:b/>
                    </w:rPr>
                  </w:pPr>
                </w:p>
                <w:p w:rsidR="00BA4336" w:rsidRDefault="00BA4336">
                  <w:pPr>
                    <w:ind w:left="22"/>
                    <w:rPr>
                      <w:b/>
                    </w:rPr>
                  </w:pPr>
                </w:p>
                <w:p w:rsidR="00BA4336" w:rsidRDefault="00BA4336">
                  <w:pPr>
                    <w:ind w:left="22"/>
                    <w:rPr>
                      <w:b/>
                    </w:rPr>
                  </w:pPr>
                </w:p>
                <w:p w:rsidR="00BA4336" w:rsidRDefault="00BA4336">
                  <w:pPr>
                    <w:ind w:left="146" w:firstLine="206"/>
                    <w:jc w:val="both"/>
                    <w:rPr>
                      <w:b/>
                      <w:sz w:val="22"/>
                      <w:szCs w:val="22"/>
                    </w:rPr>
                  </w:pPr>
                </w:p>
                <w:p w:rsidR="00BA4336" w:rsidRDefault="00C63F7D">
                  <w:pPr>
                    <w:jc w:val="both"/>
                    <w:rPr>
                      <w:b/>
                      <w:sz w:val="22"/>
                      <w:szCs w:val="22"/>
                    </w:rPr>
                  </w:pPr>
                  <w:r>
                    <w:rPr>
                      <w:b/>
                      <w:sz w:val="22"/>
                      <w:szCs w:val="22"/>
                    </w:rPr>
                    <w:t>_______________________</w:t>
                  </w:r>
                </w:p>
                <w:p w:rsidR="00BA4336" w:rsidRDefault="00BA4336">
                  <w:pPr>
                    <w:ind w:left="146" w:firstLine="206"/>
                    <w:jc w:val="both"/>
                    <w:rPr>
                      <w:b/>
                      <w:sz w:val="22"/>
                      <w:szCs w:val="22"/>
                    </w:rPr>
                  </w:pPr>
                </w:p>
                <w:p w:rsidR="00BA4336" w:rsidRDefault="00C63F7D">
                  <w:pPr>
                    <w:widowControl w:val="0"/>
                    <w:rPr>
                      <w:b/>
                      <w:bCs/>
                      <w:i/>
                      <w:color w:val="000000"/>
                      <w:spacing w:val="-2"/>
                    </w:rPr>
                  </w:pPr>
                  <w:r>
                    <w:rPr>
                      <w:sz w:val="22"/>
                      <w:szCs w:val="22"/>
                    </w:rPr>
                    <w:t xml:space="preserve">                  </w:t>
                  </w:r>
                  <w:r>
                    <w:t xml:space="preserve">«___» </w:t>
                  </w:r>
                  <w:r>
                    <w:rPr>
                      <w:u w:val="single"/>
                    </w:rPr>
                    <w:t>________ 202  г.</w:t>
                  </w:r>
                </w:p>
              </w:tc>
            </w:tr>
            <w:tr w:rsidR="00BA4336">
              <w:trPr>
                <w:trHeight w:val="641"/>
              </w:trPr>
              <w:tc>
                <w:tcPr>
                  <w:tcW w:w="5233" w:type="dxa"/>
                  <w:vMerge/>
                  <w:tcBorders>
                    <w:top w:val="none" w:sz="0" w:space="0" w:color="000000"/>
                    <w:left w:val="none" w:sz="0" w:space="0" w:color="000000"/>
                    <w:bottom w:val="none" w:sz="0" w:space="0" w:color="000000"/>
                    <w:right w:val="none" w:sz="0" w:space="0" w:color="000000"/>
                  </w:tcBorders>
                </w:tcPr>
                <w:p w:rsidR="00BA4336" w:rsidRDefault="00BA4336">
                  <w:pPr>
                    <w:tabs>
                      <w:tab w:val="left" w:pos="9000"/>
                    </w:tabs>
                    <w:rPr>
                      <w:b/>
                      <w:color w:val="000000"/>
                    </w:rPr>
                  </w:pPr>
                </w:p>
              </w:tc>
              <w:tc>
                <w:tcPr>
                  <w:tcW w:w="4253" w:type="dxa"/>
                  <w:tcBorders>
                    <w:top w:val="none" w:sz="0" w:space="0" w:color="000000"/>
                    <w:left w:val="none" w:sz="0" w:space="0" w:color="000000"/>
                    <w:bottom w:val="none" w:sz="0" w:space="0" w:color="000000"/>
                    <w:right w:val="none" w:sz="0" w:space="0" w:color="000000"/>
                  </w:tcBorders>
                </w:tcPr>
                <w:p w:rsidR="00BA4336" w:rsidRDefault="00C63F7D">
                  <w:pPr>
                    <w:widowControl w:val="0"/>
                    <w:ind w:hanging="10"/>
                  </w:pPr>
                  <w:r>
                    <w:rPr>
                      <w:bCs/>
                      <w:color w:val="000000"/>
                      <w:spacing w:val="-2"/>
                    </w:rPr>
                    <w:t xml:space="preserve"> </w:t>
                  </w:r>
                </w:p>
                <w:p w:rsidR="00BA4336" w:rsidRDefault="00BA4336">
                  <w:pPr>
                    <w:widowControl w:val="0"/>
                  </w:pPr>
                </w:p>
              </w:tc>
            </w:tr>
          </w:tbl>
          <w:p w:rsidR="00BA4336" w:rsidRDefault="00BA4336">
            <w:pPr>
              <w:widowControl w:val="0"/>
              <w:ind w:firstLine="720"/>
              <w:jc w:val="both"/>
            </w:pPr>
          </w:p>
        </w:tc>
        <w:tc>
          <w:tcPr>
            <w:tcW w:w="5084" w:type="dxa"/>
            <w:tcBorders>
              <w:top w:val="none" w:sz="0" w:space="0" w:color="000000"/>
              <w:left w:val="none" w:sz="0" w:space="0" w:color="000000"/>
              <w:bottom w:val="none" w:sz="0" w:space="0" w:color="000000"/>
              <w:right w:val="none" w:sz="0" w:space="0" w:color="000000"/>
            </w:tcBorders>
            <w:vAlign w:val="center"/>
          </w:tcPr>
          <w:p w:rsidR="00BA4336" w:rsidRDefault="00BA4336">
            <w:pPr>
              <w:widowControl w:val="0"/>
              <w:ind w:firstLine="720"/>
              <w:jc w:val="both"/>
              <w:rPr>
                <w:b/>
              </w:rPr>
            </w:pPr>
          </w:p>
        </w:tc>
      </w:tr>
    </w:tbl>
    <w:p w:rsidR="00BA4336" w:rsidRDefault="00BA4336"/>
    <w:sectPr w:rsidR="00BA4336">
      <w:headerReference w:type="default" r:id="rId8"/>
      <w:pgSz w:w="11906" w:h="16838"/>
      <w:pgMar w:top="540" w:right="92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C0F" w:rsidRDefault="00A54C0F">
      <w:r>
        <w:separator/>
      </w:r>
    </w:p>
  </w:endnote>
  <w:endnote w:type="continuationSeparator" w:id="0">
    <w:p w:rsidR="00A54C0F" w:rsidRDefault="00A5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C0F" w:rsidRDefault="00A54C0F">
      <w:r>
        <w:separator/>
      </w:r>
    </w:p>
  </w:footnote>
  <w:footnote w:type="continuationSeparator" w:id="0">
    <w:p w:rsidR="00A54C0F" w:rsidRDefault="00A54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36" w:rsidRDefault="00C63F7D">
    <w:pPr>
      <w:pStyle w:val="ab"/>
      <w:jc w:val="center"/>
    </w:pPr>
    <w:r>
      <w:fldChar w:fldCharType="begin"/>
    </w:r>
    <w:r>
      <w:instrText>PAGE   \* MERGEFORMAT</w:instrText>
    </w:r>
    <w:r>
      <w:fldChar w:fldCharType="separate"/>
    </w:r>
    <w:r w:rsidR="00FE614E">
      <w:rPr>
        <w:noProof/>
      </w:rPr>
      <w:t>15</w:t>
    </w:r>
    <w:r>
      <w:fldChar w:fldCharType="end"/>
    </w:r>
  </w:p>
  <w:p w:rsidR="00BA4336" w:rsidRDefault="00BA4336">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1B2"/>
    <w:multiLevelType w:val="hybridMultilevel"/>
    <w:tmpl w:val="7FEAB2CA"/>
    <w:lvl w:ilvl="0" w:tplc="1CC035E0">
      <w:start w:val="23"/>
      <w:numFmt w:val="decimal"/>
      <w:lvlText w:val="%1."/>
      <w:lvlJc w:val="left"/>
      <w:pPr>
        <w:ind w:left="720" w:hanging="360"/>
      </w:pPr>
    </w:lvl>
    <w:lvl w:ilvl="1" w:tplc="47201312">
      <w:start w:val="1"/>
      <w:numFmt w:val="lowerLetter"/>
      <w:lvlText w:val="%2."/>
      <w:lvlJc w:val="left"/>
      <w:pPr>
        <w:ind w:left="1440" w:hanging="360"/>
      </w:pPr>
    </w:lvl>
    <w:lvl w:ilvl="2" w:tplc="E4A87C6C">
      <w:start w:val="1"/>
      <w:numFmt w:val="lowerRoman"/>
      <w:lvlText w:val="%3."/>
      <w:lvlJc w:val="right"/>
      <w:pPr>
        <w:ind w:left="2160" w:hanging="180"/>
      </w:pPr>
    </w:lvl>
    <w:lvl w:ilvl="3" w:tplc="B4969110">
      <w:start w:val="1"/>
      <w:numFmt w:val="decimal"/>
      <w:lvlText w:val="%4."/>
      <w:lvlJc w:val="left"/>
      <w:pPr>
        <w:ind w:left="2880" w:hanging="360"/>
      </w:pPr>
    </w:lvl>
    <w:lvl w:ilvl="4" w:tplc="916A3C7A">
      <w:start w:val="1"/>
      <w:numFmt w:val="lowerLetter"/>
      <w:lvlText w:val="%5."/>
      <w:lvlJc w:val="left"/>
      <w:pPr>
        <w:ind w:left="3600" w:hanging="360"/>
      </w:pPr>
    </w:lvl>
    <w:lvl w:ilvl="5" w:tplc="937A24C4">
      <w:start w:val="1"/>
      <w:numFmt w:val="lowerRoman"/>
      <w:lvlText w:val="%6."/>
      <w:lvlJc w:val="right"/>
      <w:pPr>
        <w:ind w:left="4320" w:hanging="180"/>
      </w:pPr>
    </w:lvl>
    <w:lvl w:ilvl="6" w:tplc="C86C66EC">
      <w:start w:val="1"/>
      <w:numFmt w:val="decimal"/>
      <w:lvlText w:val="%7."/>
      <w:lvlJc w:val="left"/>
      <w:pPr>
        <w:ind w:left="5040" w:hanging="360"/>
      </w:pPr>
    </w:lvl>
    <w:lvl w:ilvl="7" w:tplc="D82834FE">
      <w:start w:val="1"/>
      <w:numFmt w:val="lowerLetter"/>
      <w:lvlText w:val="%8."/>
      <w:lvlJc w:val="left"/>
      <w:pPr>
        <w:ind w:left="5760" w:hanging="360"/>
      </w:pPr>
    </w:lvl>
    <w:lvl w:ilvl="8" w:tplc="866C6B36">
      <w:start w:val="1"/>
      <w:numFmt w:val="lowerRoman"/>
      <w:lvlText w:val="%9."/>
      <w:lvlJc w:val="right"/>
      <w:pPr>
        <w:ind w:left="6480" w:hanging="180"/>
      </w:pPr>
    </w:lvl>
  </w:abstractNum>
  <w:abstractNum w:abstractNumId="1" w15:restartNumberingAfterBreak="0">
    <w:nsid w:val="05F41EE2"/>
    <w:multiLevelType w:val="hybridMultilevel"/>
    <w:tmpl w:val="F2A8D712"/>
    <w:lvl w:ilvl="0" w:tplc="57746C8C">
      <w:start w:val="1"/>
      <w:numFmt w:val="decimal"/>
      <w:lvlText w:val="%1."/>
      <w:lvlJc w:val="left"/>
      <w:pPr>
        <w:ind w:left="720" w:hanging="360"/>
      </w:pPr>
    </w:lvl>
    <w:lvl w:ilvl="1" w:tplc="9766AF1E">
      <w:start w:val="1"/>
      <w:numFmt w:val="lowerLetter"/>
      <w:lvlText w:val="%2."/>
      <w:lvlJc w:val="left"/>
      <w:pPr>
        <w:ind w:left="1440" w:hanging="360"/>
      </w:pPr>
    </w:lvl>
    <w:lvl w:ilvl="2" w:tplc="88D27C76">
      <w:start w:val="1"/>
      <w:numFmt w:val="lowerRoman"/>
      <w:lvlText w:val="%3."/>
      <w:lvlJc w:val="right"/>
      <w:pPr>
        <w:ind w:left="2160" w:hanging="180"/>
      </w:pPr>
    </w:lvl>
    <w:lvl w:ilvl="3" w:tplc="4F9A21E2">
      <w:start w:val="1"/>
      <w:numFmt w:val="decimal"/>
      <w:lvlText w:val="%4."/>
      <w:lvlJc w:val="left"/>
      <w:pPr>
        <w:ind w:left="2880" w:hanging="360"/>
      </w:pPr>
    </w:lvl>
    <w:lvl w:ilvl="4" w:tplc="61FA182C">
      <w:start w:val="1"/>
      <w:numFmt w:val="lowerLetter"/>
      <w:lvlText w:val="%5."/>
      <w:lvlJc w:val="left"/>
      <w:pPr>
        <w:ind w:left="3600" w:hanging="360"/>
      </w:pPr>
    </w:lvl>
    <w:lvl w:ilvl="5" w:tplc="ACF60052">
      <w:start w:val="1"/>
      <w:numFmt w:val="lowerRoman"/>
      <w:lvlText w:val="%6."/>
      <w:lvlJc w:val="right"/>
      <w:pPr>
        <w:ind w:left="4320" w:hanging="180"/>
      </w:pPr>
    </w:lvl>
    <w:lvl w:ilvl="6" w:tplc="94B6B49A">
      <w:start w:val="1"/>
      <w:numFmt w:val="decimal"/>
      <w:lvlText w:val="%7."/>
      <w:lvlJc w:val="left"/>
      <w:pPr>
        <w:ind w:left="5040" w:hanging="360"/>
      </w:pPr>
    </w:lvl>
    <w:lvl w:ilvl="7" w:tplc="E51038A2">
      <w:start w:val="1"/>
      <w:numFmt w:val="lowerLetter"/>
      <w:lvlText w:val="%8."/>
      <w:lvlJc w:val="left"/>
      <w:pPr>
        <w:ind w:left="5760" w:hanging="360"/>
      </w:pPr>
    </w:lvl>
    <w:lvl w:ilvl="8" w:tplc="202EF60A">
      <w:start w:val="1"/>
      <w:numFmt w:val="lowerRoman"/>
      <w:lvlText w:val="%9."/>
      <w:lvlJc w:val="right"/>
      <w:pPr>
        <w:ind w:left="6480" w:hanging="180"/>
      </w:pPr>
    </w:lvl>
  </w:abstractNum>
  <w:abstractNum w:abstractNumId="2" w15:restartNumberingAfterBreak="0">
    <w:nsid w:val="067028B3"/>
    <w:multiLevelType w:val="hybridMultilevel"/>
    <w:tmpl w:val="0C322C64"/>
    <w:lvl w:ilvl="0" w:tplc="C674DD64">
      <w:start w:val="1"/>
      <w:numFmt w:val="bullet"/>
      <w:lvlText w:val=""/>
      <w:lvlJc w:val="left"/>
      <w:pPr>
        <w:tabs>
          <w:tab w:val="num" w:pos="720"/>
        </w:tabs>
        <w:ind w:left="720" w:hanging="360"/>
      </w:pPr>
      <w:rPr>
        <w:rFonts w:ascii="Symbol" w:hAnsi="Symbol"/>
      </w:rPr>
    </w:lvl>
    <w:lvl w:ilvl="1" w:tplc="F988834A">
      <w:start w:val="1"/>
      <w:numFmt w:val="bullet"/>
      <w:lvlText w:val="o"/>
      <w:lvlJc w:val="left"/>
      <w:pPr>
        <w:tabs>
          <w:tab w:val="num" w:pos="1440"/>
        </w:tabs>
        <w:ind w:left="1440" w:hanging="360"/>
      </w:pPr>
      <w:rPr>
        <w:rFonts w:ascii="Courier New" w:hAnsi="Courier New"/>
      </w:rPr>
    </w:lvl>
    <w:lvl w:ilvl="2" w:tplc="0C4ADCA8">
      <w:start w:val="1"/>
      <w:numFmt w:val="bullet"/>
      <w:lvlText w:val=""/>
      <w:lvlJc w:val="left"/>
      <w:pPr>
        <w:tabs>
          <w:tab w:val="num" w:pos="2160"/>
        </w:tabs>
        <w:ind w:left="2160" w:hanging="360"/>
      </w:pPr>
      <w:rPr>
        <w:rFonts w:ascii="Wingdings" w:hAnsi="Wingdings"/>
      </w:rPr>
    </w:lvl>
    <w:lvl w:ilvl="3" w:tplc="C5502B72">
      <w:start w:val="1"/>
      <w:numFmt w:val="bullet"/>
      <w:lvlText w:val=""/>
      <w:lvlJc w:val="left"/>
      <w:pPr>
        <w:tabs>
          <w:tab w:val="num" w:pos="2880"/>
        </w:tabs>
        <w:ind w:left="2880" w:hanging="360"/>
      </w:pPr>
      <w:rPr>
        <w:rFonts w:ascii="Symbol" w:hAnsi="Symbol"/>
      </w:rPr>
    </w:lvl>
    <w:lvl w:ilvl="4" w:tplc="09DCBFB4">
      <w:start w:val="1"/>
      <w:numFmt w:val="bullet"/>
      <w:lvlText w:val="o"/>
      <w:lvlJc w:val="left"/>
      <w:pPr>
        <w:tabs>
          <w:tab w:val="num" w:pos="3600"/>
        </w:tabs>
        <w:ind w:left="3600" w:hanging="360"/>
      </w:pPr>
      <w:rPr>
        <w:rFonts w:ascii="Courier New" w:hAnsi="Courier New"/>
      </w:rPr>
    </w:lvl>
    <w:lvl w:ilvl="5" w:tplc="0AE8D6AE">
      <w:start w:val="1"/>
      <w:numFmt w:val="bullet"/>
      <w:lvlText w:val=""/>
      <w:lvlJc w:val="left"/>
      <w:pPr>
        <w:tabs>
          <w:tab w:val="num" w:pos="4320"/>
        </w:tabs>
        <w:ind w:left="4320" w:hanging="360"/>
      </w:pPr>
      <w:rPr>
        <w:rFonts w:ascii="Wingdings" w:hAnsi="Wingdings"/>
      </w:rPr>
    </w:lvl>
    <w:lvl w:ilvl="6" w:tplc="86B40D10">
      <w:start w:val="1"/>
      <w:numFmt w:val="bullet"/>
      <w:lvlText w:val=""/>
      <w:lvlJc w:val="left"/>
      <w:pPr>
        <w:tabs>
          <w:tab w:val="num" w:pos="5040"/>
        </w:tabs>
        <w:ind w:left="5040" w:hanging="360"/>
      </w:pPr>
      <w:rPr>
        <w:rFonts w:ascii="Symbol" w:hAnsi="Symbol"/>
      </w:rPr>
    </w:lvl>
    <w:lvl w:ilvl="7" w:tplc="6EDAF958">
      <w:start w:val="1"/>
      <w:numFmt w:val="bullet"/>
      <w:lvlText w:val="o"/>
      <w:lvlJc w:val="left"/>
      <w:pPr>
        <w:tabs>
          <w:tab w:val="num" w:pos="5760"/>
        </w:tabs>
        <w:ind w:left="5760" w:hanging="360"/>
      </w:pPr>
      <w:rPr>
        <w:rFonts w:ascii="Courier New" w:hAnsi="Courier New"/>
      </w:rPr>
    </w:lvl>
    <w:lvl w:ilvl="8" w:tplc="34A28446">
      <w:start w:val="1"/>
      <w:numFmt w:val="bullet"/>
      <w:lvlText w:val=""/>
      <w:lvlJc w:val="left"/>
      <w:pPr>
        <w:tabs>
          <w:tab w:val="num" w:pos="6480"/>
        </w:tabs>
        <w:ind w:left="6480" w:hanging="360"/>
      </w:pPr>
      <w:rPr>
        <w:rFonts w:ascii="Wingdings" w:hAnsi="Wingdings"/>
      </w:rPr>
    </w:lvl>
  </w:abstractNum>
  <w:abstractNum w:abstractNumId="3" w15:restartNumberingAfterBreak="0">
    <w:nsid w:val="0788235F"/>
    <w:multiLevelType w:val="multilevel"/>
    <w:tmpl w:val="9AB0D55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8A67FEC"/>
    <w:multiLevelType w:val="hybridMultilevel"/>
    <w:tmpl w:val="B2BECD36"/>
    <w:lvl w:ilvl="0" w:tplc="F94A152C">
      <w:start w:val="1"/>
      <w:numFmt w:val="bullet"/>
      <w:lvlText w:val=""/>
      <w:lvlJc w:val="left"/>
      <w:pPr>
        <w:tabs>
          <w:tab w:val="num" w:pos="1429"/>
        </w:tabs>
        <w:ind w:left="1429" w:hanging="360"/>
      </w:pPr>
      <w:rPr>
        <w:rFonts w:ascii="Symbol" w:hAnsi="Symbol"/>
      </w:rPr>
    </w:lvl>
    <w:lvl w:ilvl="1" w:tplc="8196DE0C">
      <w:start w:val="1"/>
      <w:numFmt w:val="bullet"/>
      <w:lvlText w:val="o"/>
      <w:lvlJc w:val="left"/>
      <w:pPr>
        <w:tabs>
          <w:tab w:val="num" w:pos="2149"/>
        </w:tabs>
        <w:ind w:left="2149" w:hanging="360"/>
      </w:pPr>
      <w:rPr>
        <w:rFonts w:ascii="Courier New" w:hAnsi="Courier New"/>
      </w:rPr>
    </w:lvl>
    <w:lvl w:ilvl="2" w:tplc="1390C6CC">
      <w:start w:val="1"/>
      <w:numFmt w:val="bullet"/>
      <w:lvlText w:val=""/>
      <w:lvlJc w:val="left"/>
      <w:pPr>
        <w:tabs>
          <w:tab w:val="num" w:pos="2869"/>
        </w:tabs>
        <w:ind w:left="2869" w:hanging="360"/>
      </w:pPr>
      <w:rPr>
        <w:rFonts w:ascii="Wingdings" w:hAnsi="Wingdings"/>
      </w:rPr>
    </w:lvl>
    <w:lvl w:ilvl="3" w:tplc="0008AE48">
      <w:start w:val="1"/>
      <w:numFmt w:val="bullet"/>
      <w:lvlText w:val=""/>
      <w:lvlJc w:val="left"/>
      <w:pPr>
        <w:tabs>
          <w:tab w:val="num" w:pos="3589"/>
        </w:tabs>
        <w:ind w:left="3589" w:hanging="360"/>
      </w:pPr>
      <w:rPr>
        <w:rFonts w:ascii="Symbol" w:hAnsi="Symbol"/>
      </w:rPr>
    </w:lvl>
    <w:lvl w:ilvl="4" w:tplc="6FC66850">
      <w:start w:val="1"/>
      <w:numFmt w:val="bullet"/>
      <w:lvlText w:val="o"/>
      <w:lvlJc w:val="left"/>
      <w:pPr>
        <w:tabs>
          <w:tab w:val="num" w:pos="4309"/>
        </w:tabs>
        <w:ind w:left="4309" w:hanging="360"/>
      </w:pPr>
      <w:rPr>
        <w:rFonts w:ascii="Courier New" w:hAnsi="Courier New"/>
      </w:rPr>
    </w:lvl>
    <w:lvl w:ilvl="5" w:tplc="5062269C">
      <w:start w:val="1"/>
      <w:numFmt w:val="bullet"/>
      <w:lvlText w:val=""/>
      <w:lvlJc w:val="left"/>
      <w:pPr>
        <w:tabs>
          <w:tab w:val="num" w:pos="5029"/>
        </w:tabs>
        <w:ind w:left="5029" w:hanging="360"/>
      </w:pPr>
      <w:rPr>
        <w:rFonts w:ascii="Wingdings" w:hAnsi="Wingdings"/>
      </w:rPr>
    </w:lvl>
    <w:lvl w:ilvl="6" w:tplc="A66ADC04">
      <w:start w:val="1"/>
      <w:numFmt w:val="bullet"/>
      <w:lvlText w:val=""/>
      <w:lvlJc w:val="left"/>
      <w:pPr>
        <w:tabs>
          <w:tab w:val="num" w:pos="5749"/>
        </w:tabs>
        <w:ind w:left="5749" w:hanging="360"/>
      </w:pPr>
      <w:rPr>
        <w:rFonts w:ascii="Symbol" w:hAnsi="Symbol"/>
      </w:rPr>
    </w:lvl>
    <w:lvl w:ilvl="7" w:tplc="27A67EAA">
      <w:start w:val="1"/>
      <w:numFmt w:val="bullet"/>
      <w:lvlText w:val="o"/>
      <w:lvlJc w:val="left"/>
      <w:pPr>
        <w:tabs>
          <w:tab w:val="num" w:pos="6469"/>
        </w:tabs>
        <w:ind w:left="6469" w:hanging="360"/>
      </w:pPr>
      <w:rPr>
        <w:rFonts w:ascii="Courier New" w:hAnsi="Courier New"/>
      </w:rPr>
    </w:lvl>
    <w:lvl w:ilvl="8" w:tplc="DE7CCF80">
      <w:start w:val="1"/>
      <w:numFmt w:val="bullet"/>
      <w:lvlText w:val=""/>
      <w:lvlJc w:val="left"/>
      <w:pPr>
        <w:tabs>
          <w:tab w:val="num" w:pos="7189"/>
        </w:tabs>
        <w:ind w:left="7189" w:hanging="360"/>
      </w:pPr>
      <w:rPr>
        <w:rFonts w:ascii="Wingdings" w:hAnsi="Wingdings"/>
      </w:rPr>
    </w:lvl>
  </w:abstractNum>
  <w:abstractNum w:abstractNumId="5" w15:restartNumberingAfterBreak="0">
    <w:nsid w:val="0C147D42"/>
    <w:multiLevelType w:val="hybridMultilevel"/>
    <w:tmpl w:val="3DC6221E"/>
    <w:lvl w:ilvl="0" w:tplc="550AF472">
      <w:start w:val="1"/>
      <w:numFmt w:val="bullet"/>
      <w:lvlText w:val="-"/>
      <w:lvlJc w:val="left"/>
      <w:pPr>
        <w:tabs>
          <w:tab w:val="num" w:pos="1080"/>
        </w:tabs>
        <w:ind w:left="1080" w:hanging="360"/>
      </w:pPr>
      <w:rPr>
        <w:rFonts w:ascii="Tahoma" w:hAnsi="Tahoma"/>
      </w:rPr>
    </w:lvl>
    <w:lvl w:ilvl="1" w:tplc="5E1E3F92">
      <w:start w:val="1"/>
      <w:numFmt w:val="bullet"/>
      <w:lvlText w:val="o"/>
      <w:lvlJc w:val="left"/>
      <w:pPr>
        <w:tabs>
          <w:tab w:val="num" w:pos="1800"/>
        </w:tabs>
        <w:ind w:left="1800" w:hanging="360"/>
      </w:pPr>
      <w:rPr>
        <w:rFonts w:ascii="Courier New" w:hAnsi="Courier New"/>
      </w:rPr>
    </w:lvl>
    <w:lvl w:ilvl="2" w:tplc="2520B864">
      <w:start w:val="1"/>
      <w:numFmt w:val="bullet"/>
      <w:lvlText w:val=""/>
      <w:lvlJc w:val="left"/>
      <w:pPr>
        <w:tabs>
          <w:tab w:val="num" w:pos="2520"/>
        </w:tabs>
        <w:ind w:left="2520" w:hanging="360"/>
      </w:pPr>
      <w:rPr>
        <w:rFonts w:ascii="Wingdings" w:hAnsi="Wingdings"/>
      </w:rPr>
    </w:lvl>
    <w:lvl w:ilvl="3" w:tplc="69E6FA28">
      <w:start w:val="1"/>
      <w:numFmt w:val="bullet"/>
      <w:lvlText w:val=""/>
      <w:lvlJc w:val="left"/>
      <w:pPr>
        <w:tabs>
          <w:tab w:val="num" w:pos="3240"/>
        </w:tabs>
        <w:ind w:left="3240" w:hanging="360"/>
      </w:pPr>
      <w:rPr>
        <w:rFonts w:ascii="Symbol" w:hAnsi="Symbol"/>
      </w:rPr>
    </w:lvl>
    <w:lvl w:ilvl="4" w:tplc="74D46BF4">
      <w:start w:val="1"/>
      <w:numFmt w:val="bullet"/>
      <w:lvlText w:val="o"/>
      <w:lvlJc w:val="left"/>
      <w:pPr>
        <w:tabs>
          <w:tab w:val="num" w:pos="3960"/>
        </w:tabs>
        <w:ind w:left="3960" w:hanging="360"/>
      </w:pPr>
      <w:rPr>
        <w:rFonts w:ascii="Courier New" w:hAnsi="Courier New"/>
      </w:rPr>
    </w:lvl>
    <w:lvl w:ilvl="5" w:tplc="E6A4A38C">
      <w:start w:val="1"/>
      <w:numFmt w:val="bullet"/>
      <w:lvlText w:val=""/>
      <w:lvlJc w:val="left"/>
      <w:pPr>
        <w:tabs>
          <w:tab w:val="num" w:pos="4680"/>
        </w:tabs>
        <w:ind w:left="4680" w:hanging="360"/>
      </w:pPr>
      <w:rPr>
        <w:rFonts w:ascii="Wingdings" w:hAnsi="Wingdings"/>
      </w:rPr>
    </w:lvl>
    <w:lvl w:ilvl="6" w:tplc="9CBEAA8A">
      <w:start w:val="1"/>
      <w:numFmt w:val="bullet"/>
      <w:lvlText w:val=""/>
      <w:lvlJc w:val="left"/>
      <w:pPr>
        <w:tabs>
          <w:tab w:val="num" w:pos="5400"/>
        </w:tabs>
        <w:ind w:left="5400" w:hanging="360"/>
      </w:pPr>
      <w:rPr>
        <w:rFonts w:ascii="Symbol" w:hAnsi="Symbol"/>
      </w:rPr>
    </w:lvl>
    <w:lvl w:ilvl="7" w:tplc="06485B1E">
      <w:start w:val="1"/>
      <w:numFmt w:val="bullet"/>
      <w:lvlText w:val="o"/>
      <w:lvlJc w:val="left"/>
      <w:pPr>
        <w:tabs>
          <w:tab w:val="num" w:pos="6120"/>
        </w:tabs>
        <w:ind w:left="6120" w:hanging="360"/>
      </w:pPr>
      <w:rPr>
        <w:rFonts w:ascii="Courier New" w:hAnsi="Courier New"/>
      </w:rPr>
    </w:lvl>
    <w:lvl w:ilvl="8" w:tplc="216206EA">
      <w:start w:val="1"/>
      <w:numFmt w:val="bullet"/>
      <w:lvlText w:val=""/>
      <w:lvlJc w:val="left"/>
      <w:pPr>
        <w:tabs>
          <w:tab w:val="num" w:pos="6840"/>
        </w:tabs>
        <w:ind w:left="6840" w:hanging="360"/>
      </w:pPr>
      <w:rPr>
        <w:rFonts w:ascii="Wingdings" w:hAnsi="Wingdings"/>
      </w:rPr>
    </w:lvl>
  </w:abstractNum>
  <w:abstractNum w:abstractNumId="6" w15:restartNumberingAfterBreak="0">
    <w:nsid w:val="0C18221A"/>
    <w:multiLevelType w:val="multilevel"/>
    <w:tmpl w:val="E83600A2"/>
    <w:lvl w:ilvl="0">
      <w:start w:val="1"/>
      <w:numFmt w:val="decimal"/>
      <w:lvlText w:val="%1."/>
      <w:lvlJc w:val="left"/>
      <w:pPr>
        <w:tabs>
          <w:tab w:val="num" w:pos="480"/>
        </w:tabs>
        <w:ind w:left="480" w:hanging="480"/>
      </w:pPr>
    </w:lvl>
    <w:lvl w:ilvl="1">
      <w:start w:val="2"/>
      <w:numFmt w:val="decimal"/>
      <w:lvlText w:val="%1.%2."/>
      <w:lvlJc w:val="left"/>
      <w:pPr>
        <w:tabs>
          <w:tab w:val="num" w:pos="1048"/>
        </w:tabs>
        <w:ind w:left="1048"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 w15:restartNumberingAfterBreak="0">
    <w:nsid w:val="0ECC53B9"/>
    <w:multiLevelType w:val="hybridMultilevel"/>
    <w:tmpl w:val="33EAEF34"/>
    <w:lvl w:ilvl="0" w:tplc="9C32AE32">
      <w:start w:val="1"/>
      <w:numFmt w:val="bullet"/>
      <w:lvlText w:val="-"/>
      <w:lvlJc w:val="left"/>
      <w:pPr>
        <w:tabs>
          <w:tab w:val="num" w:pos="1080"/>
        </w:tabs>
        <w:ind w:left="1080" w:hanging="360"/>
      </w:pPr>
      <w:rPr>
        <w:rFonts w:ascii="Tahoma" w:hAnsi="Tahoma"/>
      </w:rPr>
    </w:lvl>
    <w:lvl w:ilvl="1" w:tplc="63BC8F40">
      <w:start w:val="1"/>
      <w:numFmt w:val="bullet"/>
      <w:lvlText w:val="o"/>
      <w:lvlJc w:val="left"/>
      <w:pPr>
        <w:tabs>
          <w:tab w:val="num" w:pos="1800"/>
        </w:tabs>
        <w:ind w:left="1800" w:hanging="360"/>
      </w:pPr>
      <w:rPr>
        <w:rFonts w:ascii="Courier New" w:hAnsi="Courier New"/>
      </w:rPr>
    </w:lvl>
    <w:lvl w:ilvl="2" w:tplc="29EEDEA6">
      <w:start w:val="1"/>
      <w:numFmt w:val="bullet"/>
      <w:lvlText w:val=""/>
      <w:lvlJc w:val="left"/>
      <w:pPr>
        <w:tabs>
          <w:tab w:val="num" w:pos="2520"/>
        </w:tabs>
        <w:ind w:left="2520" w:hanging="360"/>
      </w:pPr>
      <w:rPr>
        <w:rFonts w:ascii="Wingdings" w:hAnsi="Wingdings"/>
      </w:rPr>
    </w:lvl>
    <w:lvl w:ilvl="3" w:tplc="2B7822AA">
      <w:start w:val="1"/>
      <w:numFmt w:val="bullet"/>
      <w:lvlText w:val=""/>
      <w:lvlJc w:val="left"/>
      <w:pPr>
        <w:tabs>
          <w:tab w:val="num" w:pos="3240"/>
        </w:tabs>
        <w:ind w:left="3240" w:hanging="360"/>
      </w:pPr>
      <w:rPr>
        <w:rFonts w:ascii="Symbol" w:hAnsi="Symbol"/>
      </w:rPr>
    </w:lvl>
    <w:lvl w:ilvl="4" w:tplc="1E8E9D8E">
      <w:start w:val="1"/>
      <w:numFmt w:val="bullet"/>
      <w:lvlText w:val="o"/>
      <w:lvlJc w:val="left"/>
      <w:pPr>
        <w:tabs>
          <w:tab w:val="num" w:pos="3960"/>
        </w:tabs>
        <w:ind w:left="3960" w:hanging="360"/>
      </w:pPr>
      <w:rPr>
        <w:rFonts w:ascii="Courier New" w:hAnsi="Courier New"/>
      </w:rPr>
    </w:lvl>
    <w:lvl w:ilvl="5" w:tplc="FBA2FB54">
      <w:start w:val="1"/>
      <w:numFmt w:val="bullet"/>
      <w:lvlText w:val=""/>
      <w:lvlJc w:val="left"/>
      <w:pPr>
        <w:tabs>
          <w:tab w:val="num" w:pos="4680"/>
        </w:tabs>
        <w:ind w:left="4680" w:hanging="360"/>
      </w:pPr>
      <w:rPr>
        <w:rFonts w:ascii="Wingdings" w:hAnsi="Wingdings"/>
      </w:rPr>
    </w:lvl>
    <w:lvl w:ilvl="6" w:tplc="70DC336E">
      <w:start w:val="1"/>
      <w:numFmt w:val="bullet"/>
      <w:lvlText w:val=""/>
      <w:lvlJc w:val="left"/>
      <w:pPr>
        <w:tabs>
          <w:tab w:val="num" w:pos="5400"/>
        </w:tabs>
        <w:ind w:left="5400" w:hanging="360"/>
      </w:pPr>
      <w:rPr>
        <w:rFonts w:ascii="Symbol" w:hAnsi="Symbol"/>
      </w:rPr>
    </w:lvl>
    <w:lvl w:ilvl="7" w:tplc="5A107750">
      <w:start w:val="1"/>
      <w:numFmt w:val="bullet"/>
      <w:lvlText w:val="o"/>
      <w:lvlJc w:val="left"/>
      <w:pPr>
        <w:tabs>
          <w:tab w:val="num" w:pos="6120"/>
        </w:tabs>
        <w:ind w:left="6120" w:hanging="360"/>
      </w:pPr>
      <w:rPr>
        <w:rFonts w:ascii="Courier New" w:hAnsi="Courier New"/>
      </w:rPr>
    </w:lvl>
    <w:lvl w:ilvl="8" w:tplc="B7385C0A">
      <w:start w:val="1"/>
      <w:numFmt w:val="bullet"/>
      <w:lvlText w:val=""/>
      <w:lvlJc w:val="left"/>
      <w:pPr>
        <w:tabs>
          <w:tab w:val="num" w:pos="6840"/>
        </w:tabs>
        <w:ind w:left="6840" w:hanging="360"/>
      </w:pPr>
      <w:rPr>
        <w:rFonts w:ascii="Wingdings" w:hAnsi="Wingdings"/>
      </w:rPr>
    </w:lvl>
  </w:abstractNum>
  <w:abstractNum w:abstractNumId="8" w15:restartNumberingAfterBreak="0">
    <w:nsid w:val="12E45638"/>
    <w:multiLevelType w:val="multilevel"/>
    <w:tmpl w:val="9C7476C4"/>
    <w:lvl w:ilvl="0">
      <w:start w:val="10"/>
      <w:numFmt w:val="decimal"/>
      <w:lvlText w:val="12."/>
      <w:lvlJc w:val="left"/>
      <w:pPr>
        <w:tabs>
          <w:tab w:val="num" w:pos="435"/>
        </w:tabs>
        <w:ind w:left="435" w:hanging="435"/>
      </w:pPr>
    </w:lvl>
    <w:lvl w:ilvl="1">
      <w:start w:val="1"/>
      <w:numFmt w:val="decimal"/>
      <w:lvlText w:val="%1.%2."/>
      <w:lvlJc w:val="left"/>
      <w:pPr>
        <w:tabs>
          <w:tab w:val="num" w:pos="1155"/>
        </w:tabs>
        <w:ind w:left="1155" w:hanging="43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15:restartNumberingAfterBreak="0">
    <w:nsid w:val="19503FC8"/>
    <w:multiLevelType w:val="hybridMultilevel"/>
    <w:tmpl w:val="597C5B9C"/>
    <w:lvl w:ilvl="0" w:tplc="D9CAC162">
      <w:start w:val="1"/>
      <w:numFmt w:val="lowerLetter"/>
      <w:lvlText w:val="%1)"/>
      <w:lvlJc w:val="left"/>
      <w:pPr>
        <w:tabs>
          <w:tab w:val="num" w:pos="1134"/>
        </w:tabs>
        <w:ind w:left="1134" w:hanging="567"/>
      </w:pPr>
      <w:rPr>
        <w:rFonts w:cs="Times New Roman"/>
      </w:rPr>
    </w:lvl>
    <w:lvl w:ilvl="1" w:tplc="8012D6B0">
      <w:start w:val="1"/>
      <w:numFmt w:val="lowerLetter"/>
      <w:lvlText w:val="%2."/>
      <w:lvlJc w:val="left"/>
      <w:pPr>
        <w:tabs>
          <w:tab w:val="num" w:pos="1440"/>
        </w:tabs>
        <w:ind w:left="1440" w:hanging="360"/>
      </w:pPr>
      <w:rPr>
        <w:rFonts w:cs="Times New Roman"/>
      </w:rPr>
    </w:lvl>
    <w:lvl w:ilvl="2" w:tplc="CE0A0844">
      <w:start w:val="1"/>
      <w:numFmt w:val="lowerRoman"/>
      <w:lvlText w:val="%3."/>
      <w:lvlJc w:val="right"/>
      <w:pPr>
        <w:tabs>
          <w:tab w:val="num" w:pos="2160"/>
        </w:tabs>
        <w:ind w:left="2160" w:hanging="180"/>
      </w:pPr>
      <w:rPr>
        <w:rFonts w:cs="Times New Roman"/>
      </w:rPr>
    </w:lvl>
    <w:lvl w:ilvl="3" w:tplc="954ADA4A">
      <w:start w:val="1"/>
      <w:numFmt w:val="decimal"/>
      <w:lvlText w:val="%4."/>
      <w:lvlJc w:val="left"/>
      <w:pPr>
        <w:tabs>
          <w:tab w:val="num" w:pos="2880"/>
        </w:tabs>
        <w:ind w:left="2880" w:hanging="360"/>
      </w:pPr>
      <w:rPr>
        <w:rFonts w:cs="Times New Roman"/>
      </w:rPr>
    </w:lvl>
    <w:lvl w:ilvl="4" w:tplc="FB62A1F4">
      <w:start w:val="1"/>
      <w:numFmt w:val="lowerLetter"/>
      <w:lvlText w:val="%5."/>
      <w:lvlJc w:val="left"/>
      <w:pPr>
        <w:tabs>
          <w:tab w:val="num" w:pos="3600"/>
        </w:tabs>
        <w:ind w:left="3600" w:hanging="360"/>
      </w:pPr>
      <w:rPr>
        <w:rFonts w:cs="Times New Roman"/>
      </w:rPr>
    </w:lvl>
    <w:lvl w:ilvl="5" w:tplc="B9B0150A">
      <w:start w:val="1"/>
      <w:numFmt w:val="lowerRoman"/>
      <w:lvlText w:val="%6."/>
      <w:lvlJc w:val="right"/>
      <w:pPr>
        <w:tabs>
          <w:tab w:val="num" w:pos="4320"/>
        </w:tabs>
        <w:ind w:left="4320" w:hanging="180"/>
      </w:pPr>
      <w:rPr>
        <w:rFonts w:cs="Times New Roman"/>
      </w:rPr>
    </w:lvl>
    <w:lvl w:ilvl="6" w:tplc="5E2AEFB2">
      <w:start w:val="1"/>
      <w:numFmt w:val="decimal"/>
      <w:lvlText w:val="%7."/>
      <w:lvlJc w:val="left"/>
      <w:pPr>
        <w:tabs>
          <w:tab w:val="num" w:pos="5040"/>
        </w:tabs>
        <w:ind w:left="5040" w:hanging="360"/>
      </w:pPr>
      <w:rPr>
        <w:rFonts w:cs="Times New Roman"/>
      </w:rPr>
    </w:lvl>
    <w:lvl w:ilvl="7" w:tplc="40EE3CB0">
      <w:start w:val="1"/>
      <w:numFmt w:val="lowerLetter"/>
      <w:lvlText w:val="%8."/>
      <w:lvlJc w:val="left"/>
      <w:pPr>
        <w:tabs>
          <w:tab w:val="num" w:pos="5760"/>
        </w:tabs>
        <w:ind w:left="5760" w:hanging="360"/>
      </w:pPr>
      <w:rPr>
        <w:rFonts w:cs="Times New Roman"/>
      </w:rPr>
    </w:lvl>
    <w:lvl w:ilvl="8" w:tplc="A164042A">
      <w:start w:val="1"/>
      <w:numFmt w:val="lowerRoman"/>
      <w:lvlText w:val="%9."/>
      <w:lvlJc w:val="right"/>
      <w:pPr>
        <w:tabs>
          <w:tab w:val="num" w:pos="6480"/>
        </w:tabs>
        <w:ind w:left="6480" w:hanging="180"/>
      </w:pPr>
      <w:rPr>
        <w:rFonts w:cs="Times New Roman"/>
      </w:rPr>
    </w:lvl>
  </w:abstractNum>
  <w:abstractNum w:abstractNumId="10" w15:restartNumberingAfterBreak="0">
    <w:nsid w:val="19E33ED7"/>
    <w:multiLevelType w:val="hybridMultilevel"/>
    <w:tmpl w:val="F9C22CD0"/>
    <w:lvl w:ilvl="0" w:tplc="5C685BA0">
      <w:start w:val="1"/>
      <w:numFmt w:val="thaiNumbers"/>
      <w:lvlText w:val="%1)"/>
      <w:lvlJc w:val="left"/>
      <w:pPr>
        <w:tabs>
          <w:tab w:val="num" w:pos="360"/>
        </w:tabs>
        <w:ind w:left="360" w:hanging="360"/>
      </w:pPr>
      <w:rPr>
        <w:rFonts w:cs="Times New Roman"/>
        <w:sz w:val="22"/>
        <w:szCs w:val="22"/>
      </w:rPr>
    </w:lvl>
    <w:lvl w:ilvl="1" w:tplc="895ABC34">
      <w:start w:val="1"/>
      <w:numFmt w:val="lowerLetter"/>
      <w:lvlText w:val="%2."/>
      <w:lvlJc w:val="left"/>
      <w:pPr>
        <w:tabs>
          <w:tab w:val="num" w:pos="1440"/>
        </w:tabs>
        <w:ind w:left="1440" w:hanging="360"/>
      </w:pPr>
      <w:rPr>
        <w:rFonts w:cs="Times New Roman"/>
      </w:rPr>
    </w:lvl>
    <w:lvl w:ilvl="2" w:tplc="B30C8646">
      <w:start w:val="1"/>
      <w:numFmt w:val="lowerRoman"/>
      <w:lvlText w:val="%3."/>
      <w:lvlJc w:val="right"/>
      <w:pPr>
        <w:tabs>
          <w:tab w:val="num" w:pos="2160"/>
        </w:tabs>
        <w:ind w:left="2160" w:hanging="180"/>
      </w:pPr>
      <w:rPr>
        <w:rFonts w:cs="Times New Roman"/>
      </w:rPr>
    </w:lvl>
    <w:lvl w:ilvl="3" w:tplc="CB425474">
      <w:start w:val="1"/>
      <w:numFmt w:val="decimal"/>
      <w:lvlText w:val="%4."/>
      <w:lvlJc w:val="left"/>
      <w:pPr>
        <w:tabs>
          <w:tab w:val="num" w:pos="2880"/>
        </w:tabs>
        <w:ind w:left="2880" w:hanging="360"/>
      </w:pPr>
      <w:rPr>
        <w:rFonts w:cs="Times New Roman"/>
      </w:rPr>
    </w:lvl>
    <w:lvl w:ilvl="4" w:tplc="6492A048">
      <w:start w:val="1"/>
      <w:numFmt w:val="lowerLetter"/>
      <w:lvlText w:val="%5."/>
      <w:lvlJc w:val="left"/>
      <w:pPr>
        <w:tabs>
          <w:tab w:val="num" w:pos="3600"/>
        </w:tabs>
        <w:ind w:left="3600" w:hanging="360"/>
      </w:pPr>
      <w:rPr>
        <w:rFonts w:cs="Times New Roman"/>
      </w:rPr>
    </w:lvl>
    <w:lvl w:ilvl="5" w:tplc="6582BF24">
      <w:start w:val="1"/>
      <w:numFmt w:val="lowerRoman"/>
      <w:lvlText w:val="%6."/>
      <w:lvlJc w:val="right"/>
      <w:pPr>
        <w:tabs>
          <w:tab w:val="num" w:pos="4320"/>
        </w:tabs>
        <w:ind w:left="4320" w:hanging="180"/>
      </w:pPr>
      <w:rPr>
        <w:rFonts w:cs="Times New Roman"/>
      </w:rPr>
    </w:lvl>
    <w:lvl w:ilvl="6" w:tplc="3BBE46AC">
      <w:start w:val="1"/>
      <w:numFmt w:val="decimal"/>
      <w:lvlText w:val="%7."/>
      <w:lvlJc w:val="left"/>
      <w:pPr>
        <w:tabs>
          <w:tab w:val="num" w:pos="5040"/>
        </w:tabs>
        <w:ind w:left="5040" w:hanging="360"/>
      </w:pPr>
      <w:rPr>
        <w:rFonts w:cs="Times New Roman"/>
      </w:rPr>
    </w:lvl>
    <w:lvl w:ilvl="7" w:tplc="BF8C1360">
      <w:start w:val="1"/>
      <w:numFmt w:val="lowerLetter"/>
      <w:lvlText w:val="%8."/>
      <w:lvlJc w:val="left"/>
      <w:pPr>
        <w:tabs>
          <w:tab w:val="num" w:pos="5760"/>
        </w:tabs>
        <w:ind w:left="5760" w:hanging="360"/>
      </w:pPr>
      <w:rPr>
        <w:rFonts w:cs="Times New Roman"/>
      </w:rPr>
    </w:lvl>
    <w:lvl w:ilvl="8" w:tplc="A9FA615A">
      <w:start w:val="1"/>
      <w:numFmt w:val="lowerRoman"/>
      <w:lvlText w:val="%9."/>
      <w:lvlJc w:val="right"/>
      <w:pPr>
        <w:tabs>
          <w:tab w:val="num" w:pos="6480"/>
        </w:tabs>
        <w:ind w:left="6480" w:hanging="180"/>
      </w:pPr>
      <w:rPr>
        <w:rFonts w:cs="Times New Roman"/>
      </w:rPr>
    </w:lvl>
  </w:abstractNum>
  <w:abstractNum w:abstractNumId="11" w15:restartNumberingAfterBreak="0">
    <w:nsid w:val="1A7065C4"/>
    <w:multiLevelType w:val="hybridMultilevel"/>
    <w:tmpl w:val="A0428C28"/>
    <w:lvl w:ilvl="0" w:tplc="2D36E916">
      <w:start w:val="1"/>
      <w:numFmt w:val="thaiNumbers"/>
      <w:lvlText w:val="%1)"/>
      <w:lvlJc w:val="left"/>
      <w:pPr>
        <w:tabs>
          <w:tab w:val="num" w:pos="360"/>
        </w:tabs>
        <w:ind w:left="360" w:hanging="360"/>
      </w:pPr>
      <w:rPr>
        <w:rFonts w:cs="Times New Roman"/>
        <w:sz w:val="28"/>
        <w:szCs w:val="28"/>
      </w:rPr>
    </w:lvl>
    <w:lvl w:ilvl="1" w:tplc="851CEC7E">
      <w:start w:val="1"/>
      <w:numFmt w:val="lowerLetter"/>
      <w:lvlText w:val="%2."/>
      <w:lvlJc w:val="left"/>
      <w:pPr>
        <w:tabs>
          <w:tab w:val="num" w:pos="1440"/>
        </w:tabs>
        <w:ind w:left="1440" w:hanging="360"/>
      </w:pPr>
      <w:rPr>
        <w:rFonts w:cs="Times New Roman"/>
      </w:rPr>
    </w:lvl>
    <w:lvl w:ilvl="2" w:tplc="1D6ABB2C">
      <w:start w:val="1"/>
      <w:numFmt w:val="lowerRoman"/>
      <w:lvlText w:val="%3."/>
      <w:lvlJc w:val="right"/>
      <w:pPr>
        <w:tabs>
          <w:tab w:val="num" w:pos="2160"/>
        </w:tabs>
        <w:ind w:left="2160" w:hanging="180"/>
      </w:pPr>
      <w:rPr>
        <w:rFonts w:cs="Times New Roman"/>
      </w:rPr>
    </w:lvl>
    <w:lvl w:ilvl="3" w:tplc="FFC82A6C">
      <w:start w:val="1"/>
      <w:numFmt w:val="decimal"/>
      <w:lvlText w:val="%4."/>
      <w:lvlJc w:val="left"/>
      <w:pPr>
        <w:tabs>
          <w:tab w:val="num" w:pos="2880"/>
        </w:tabs>
        <w:ind w:left="2880" w:hanging="360"/>
      </w:pPr>
      <w:rPr>
        <w:rFonts w:cs="Times New Roman"/>
      </w:rPr>
    </w:lvl>
    <w:lvl w:ilvl="4" w:tplc="EE0241E6">
      <w:start w:val="1"/>
      <w:numFmt w:val="lowerLetter"/>
      <w:lvlText w:val="%5."/>
      <w:lvlJc w:val="left"/>
      <w:pPr>
        <w:tabs>
          <w:tab w:val="num" w:pos="3600"/>
        </w:tabs>
        <w:ind w:left="3600" w:hanging="360"/>
      </w:pPr>
      <w:rPr>
        <w:rFonts w:cs="Times New Roman"/>
      </w:rPr>
    </w:lvl>
    <w:lvl w:ilvl="5" w:tplc="66B0FA30">
      <w:start w:val="1"/>
      <w:numFmt w:val="lowerRoman"/>
      <w:lvlText w:val="%6."/>
      <w:lvlJc w:val="right"/>
      <w:pPr>
        <w:tabs>
          <w:tab w:val="num" w:pos="4320"/>
        </w:tabs>
        <w:ind w:left="4320" w:hanging="180"/>
      </w:pPr>
      <w:rPr>
        <w:rFonts w:cs="Times New Roman"/>
      </w:rPr>
    </w:lvl>
    <w:lvl w:ilvl="6" w:tplc="9D8C81E6">
      <w:start w:val="1"/>
      <w:numFmt w:val="decimal"/>
      <w:lvlText w:val="%7."/>
      <w:lvlJc w:val="left"/>
      <w:pPr>
        <w:tabs>
          <w:tab w:val="num" w:pos="5040"/>
        </w:tabs>
        <w:ind w:left="5040" w:hanging="360"/>
      </w:pPr>
      <w:rPr>
        <w:rFonts w:cs="Times New Roman"/>
      </w:rPr>
    </w:lvl>
    <w:lvl w:ilvl="7" w:tplc="C666BE02">
      <w:start w:val="1"/>
      <w:numFmt w:val="lowerLetter"/>
      <w:lvlText w:val="%8."/>
      <w:lvlJc w:val="left"/>
      <w:pPr>
        <w:tabs>
          <w:tab w:val="num" w:pos="5760"/>
        </w:tabs>
        <w:ind w:left="5760" w:hanging="360"/>
      </w:pPr>
      <w:rPr>
        <w:rFonts w:cs="Times New Roman"/>
      </w:rPr>
    </w:lvl>
    <w:lvl w:ilvl="8" w:tplc="FA94941A">
      <w:start w:val="1"/>
      <w:numFmt w:val="lowerRoman"/>
      <w:lvlText w:val="%9."/>
      <w:lvlJc w:val="right"/>
      <w:pPr>
        <w:tabs>
          <w:tab w:val="num" w:pos="6480"/>
        </w:tabs>
        <w:ind w:left="6480" w:hanging="180"/>
      </w:pPr>
      <w:rPr>
        <w:rFonts w:cs="Times New Roman"/>
      </w:rPr>
    </w:lvl>
  </w:abstractNum>
  <w:abstractNum w:abstractNumId="12" w15:restartNumberingAfterBreak="0">
    <w:nsid w:val="1E29365A"/>
    <w:multiLevelType w:val="hybridMultilevel"/>
    <w:tmpl w:val="ADA051B4"/>
    <w:lvl w:ilvl="0" w:tplc="0F52FA86">
      <w:start w:val="1"/>
      <w:numFmt w:val="bullet"/>
      <w:lvlText w:val=""/>
      <w:lvlJc w:val="left"/>
      <w:pPr>
        <w:tabs>
          <w:tab w:val="num" w:pos="720"/>
        </w:tabs>
        <w:ind w:left="720" w:hanging="360"/>
      </w:pPr>
      <w:rPr>
        <w:rFonts w:ascii="Symbol" w:hAnsi="Symbol"/>
      </w:rPr>
    </w:lvl>
    <w:lvl w:ilvl="1" w:tplc="8FC27380">
      <w:start w:val="1"/>
      <w:numFmt w:val="lowerLetter"/>
      <w:lvlText w:val="%2."/>
      <w:lvlJc w:val="left"/>
      <w:pPr>
        <w:tabs>
          <w:tab w:val="num" w:pos="1440"/>
        </w:tabs>
        <w:ind w:left="1440" w:hanging="360"/>
      </w:pPr>
    </w:lvl>
    <w:lvl w:ilvl="2" w:tplc="52863FF4">
      <w:start w:val="1"/>
      <w:numFmt w:val="lowerRoman"/>
      <w:lvlText w:val="%3."/>
      <w:lvlJc w:val="right"/>
      <w:pPr>
        <w:tabs>
          <w:tab w:val="num" w:pos="2160"/>
        </w:tabs>
        <w:ind w:left="2160" w:hanging="180"/>
      </w:pPr>
    </w:lvl>
    <w:lvl w:ilvl="3" w:tplc="EB8E523A">
      <w:start w:val="1"/>
      <w:numFmt w:val="decimal"/>
      <w:lvlText w:val="%4."/>
      <w:lvlJc w:val="left"/>
      <w:pPr>
        <w:tabs>
          <w:tab w:val="num" w:pos="2880"/>
        </w:tabs>
        <w:ind w:left="2880" w:hanging="360"/>
      </w:pPr>
    </w:lvl>
    <w:lvl w:ilvl="4" w:tplc="026E7A4E">
      <w:start w:val="1"/>
      <w:numFmt w:val="lowerLetter"/>
      <w:lvlText w:val="%5."/>
      <w:lvlJc w:val="left"/>
      <w:pPr>
        <w:tabs>
          <w:tab w:val="num" w:pos="3600"/>
        </w:tabs>
        <w:ind w:left="3600" w:hanging="360"/>
      </w:pPr>
    </w:lvl>
    <w:lvl w:ilvl="5" w:tplc="6F4C3A84">
      <w:start w:val="1"/>
      <w:numFmt w:val="lowerRoman"/>
      <w:lvlText w:val="%6."/>
      <w:lvlJc w:val="right"/>
      <w:pPr>
        <w:tabs>
          <w:tab w:val="num" w:pos="4320"/>
        </w:tabs>
        <w:ind w:left="4320" w:hanging="180"/>
      </w:pPr>
    </w:lvl>
    <w:lvl w:ilvl="6" w:tplc="6D829CA8">
      <w:start w:val="1"/>
      <w:numFmt w:val="decimal"/>
      <w:lvlText w:val="%7."/>
      <w:lvlJc w:val="left"/>
      <w:pPr>
        <w:tabs>
          <w:tab w:val="num" w:pos="5040"/>
        </w:tabs>
        <w:ind w:left="5040" w:hanging="360"/>
      </w:pPr>
    </w:lvl>
    <w:lvl w:ilvl="7" w:tplc="4AF406FC">
      <w:start w:val="1"/>
      <w:numFmt w:val="lowerLetter"/>
      <w:lvlText w:val="%8."/>
      <w:lvlJc w:val="left"/>
      <w:pPr>
        <w:tabs>
          <w:tab w:val="num" w:pos="5760"/>
        </w:tabs>
        <w:ind w:left="5760" w:hanging="360"/>
      </w:pPr>
    </w:lvl>
    <w:lvl w:ilvl="8" w:tplc="5B2C2B82">
      <w:start w:val="1"/>
      <w:numFmt w:val="lowerRoman"/>
      <w:lvlText w:val="%9."/>
      <w:lvlJc w:val="right"/>
      <w:pPr>
        <w:tabs>
          <w:tab w:val="num" w:pos="6480"/>
        </w:tabs>
        <w:ind w:left="6480" w:hanging="180"/>
      </w:pPr>
    </w:lvl>
  </w:abstractNum>
  <w:abstractNum w:abstractNumId="13" w15:restartNumberingAfterBreak="0">
    <w:nsid w:val="1FF40131"/>
    <w:multiLevelType w:val="hybridMultilevel"/>
    <w:tmpl w:val="C3345E46"/>
    <w:lvl w:ilvl="0" w:tplc="C65E8256">
      <w:start w:val="1"/>
      <w:numFmt w:val="thaiNumbers"/>
      <w:lvlText w:val="%1)"/>
      <w:lvlJc w:val="left"/>
      <w:pPr>
        <w:tabs>
          <w:tab w:val="num" w:pos="360"/>
        </w:tabs>
        <w:ind w:left="360" w:hanging="360"/>
      </w:pPr>
      <w:rPr>
        <w:rFonts w:cs="Times New Roman"/>
        <w:sz w:val="22"/>
        <w:szCs w:val="22"/>
      </w:rPr>
    </w:lvl>
    <w:lvl w:ilvl="1" w:tplc="7E20F8F2">
      <w:start w:val="1"/>
      <w:numFmt w:val="lowerLetter"/>
      <w:lvlText w:val="%2."/>
      <w:lvlJc w:val="left"/>
      <w:pPr>
        <w:tabs>
          <w:tab w:val="num" w:pos="1440"/>
        </w:tabs>
        <w:ind w:left="1440" w:hanging="360"/>
      </w:pPr>
      <w:rPr>
        <w:rFonts w:cs="Times New Roman"/>
      </w:rPr>
    </w:lvl>
    <w:lvl w:ilvl="2" w:tplc="F8100436">
      <w:start w:val="1"/>
      <w:numFmt w:val="lowerRoman"/>
      <w:lvlText w:val="%3."/>
      <w:lvlJc w:val="right"/>
      <w:pPr>
        <w:tabs>
          <w:tab w:val="num" w:pos="2160"/>
        </w:tabs>
        <w:ind w:left="2160" w:hanging="180"/>
      </w:pPr>
      <w:rPr>
        <w:rFonts w:cs="Times New Roman"/>
      </w:rPr>
    </w:lvl>
    <w:lvl w:ilvl="3" w:tplc="0D00F9D2">
      <w:start w:val="1"/>
      <w:numFmt w:val="decimal"/>
      <w:lvlText w:val="%4."/>
      <w:lvlJc w:val="left"/>
      <w:pPr>
        <w:tabs>
          <w:tab w:val="num" w:pos="2880"/>
        </w:tabs>
        <w:ind w:left="2880" w:hanging="360"/>
      </w:pPr>
      <w:rPr>
        <w:rFonts w:cs="Times New Roman"/>
      </w:rPr>
    </w:lvl>
    <w:lvl w:ilvl="4" w:tplc="7DFA4D7C">
      <w:start w:val="1"/>
      <w:numFmt w:val="lowerLetter"/>
      <w:lvlText w:val="%5."/>
      <w:lvlJc w:val="left"/>
      <w:pPr>
        <w:tabs>
          <w:tab w:val="num" w:pos="3600"/>
        </w:tabs>
        <w:ind w:left="3600" w:hanging="360"/>
      </w:pPr>
      <w:rPr>
        <w:rFonts w:cs="Times New Roman"/>
      </w:rPr>
    </w:lvl>
    <w:lvl w:ilvl="5" w:tplc="0E0C5F2C">
      <w:start w:val="1"/>
      <w:numFmt w:val="lowerRoman"/>
      <w:lvlText w:val="%6."/>
      <w:lvlJc w:val="right"/>
      <w:pPr>
        <w:tabs>
          <w:tab w:val="num" w:pos="4320"/>
        </w:tabs>
        <w:ind w:left="4320" w:hanging="180"/>
      </w:pPr>
      <w:rPr>
        <w:rFonts w:cs="Times New Roman"/>
      </w:rPr>
    </w:lvl>
    <w:lvl w:ilvl="6" w:tplc="875A29D8">
      <w:start w:val="1"/>
      <w:numFmt w:val="decimal"/>
      <w:lvlText w:val="%7."/>
      <w:lvlJc w:val="left"/>
      <w:pPr>
        <w:tabs>
          <w:tab w:val="num" w:pos="5040"/>
        </w:tabs>
        <w:ind w:left="5040" w:hanging="360"/>
      </w:pPr>
      <w:rPr>
        <w:rFonts w:cs="Times New Roman"/>
      </w:rPr>
    </w:lvl>
    <w:lvl w:ilvl="7" w:tplc="C9A41EF4">
      <w:start w:val="1"/>
      <w:numFmt w:val="lowerLetter"/>
      <w:lvlText w:val="%8."/>
      <w:lvlJc w:val="left"/>
      <w:pPr>
        <w:tabs>
          <w:tab w:val="num" w:pos="5760"/>
        </w:tabs>
        <w:ind w:left="5760" w:hanging="360"/>
      </w:pPr>
      <w:rPr>
        <w:rFonts w:cs="Times New Roman"/>
      </w:rPr>
    </w:lvl>
    <w:lvl w:ilvl="8" w:tplc="CFB88034">
      <w:start w:val="1"/>
      <w:numFmt w:val="lowerRoman"/>
      <w:lvlText w:val="%9."/>
      <w:lvlJc w:val="right"/>
      <w:pPr>
        <w:tabs>
          <w:tab w:val="num" w:pos="6480"/>
        </w:tabs>
        <w:ind w:left="6480" w:hanging="180"/>
      </w:pPr>
      <w:rPr>
        <w:rFonts w:cs="Times New Roman"/>
      </w:rPr>
    </w:lvl>
  </w:abstractNum>
  <w:abstractNum w:abstractNumId="14" w15:restartNumberingAfterBreak="0">
    <w:nsid w:val="27872E11"/>
    <w:multiLevelType w:val="hybridMultilevel"/>
    <w:tmpl w:val="1B0875DA"/>
    <w:lvl w:ilvl="0" w:tplc="58DA1DDE">
      <w:start w:val="17"/>
      <w:numFmt w:val="decimal"/>
      <w:lvlText w:val="%1."/>
      <w:lvlJc w:val="left"/>
      <w:pPr>
        <w:ind w:left="1080" w:hanging="360"/>
      </w:pPr>
    </w:lvl>
    <w:lvl w:ilvl="1" w:tplc="4ECEA398">
      <w:start w:val="1"/>
      <w:numFmt w:val="lowerLetter"/>
      <w:lvlText w:val="%2."/>
      <w:lvlJc w:val="left"/>
      <w:pPr>
        <w:ind w:left="1800" w:hanging="360"/>
      </w:pPr>
    </w:lvl>
    <w:lvl w:ilvl="2" w:tplc="6A1E8C1E">
      <w:start w:val="1"/>
      <w:numFmt w:val="lowerRoman"/>
      <w:lvlText w:val="%3."/>
      <w:lvlJc w:val="right"/>
      <w:pPr>
        <w:ind w:left="2520" w:hanging="180"/>
      </w:pPr>
    </w:lvl>
    <w:lvl w:ilvl="3" w:tplc="F0741E48">
      <w:start w:val="1"/>
      <w:numFmt w:val="decimal"/>
      <w:lvlText w:val="%4."/>
      <w:lvlJc w:val="left"/>
      <w:pPr>
        <w:ind w:left="3240" w:hanging="360"/>
      </w:pPr>
    </w:lvl>
    <w:lvl w:ilvl="4" w:tplc="3068705A">
      <w:start w:val="1"/>
      <w:numFmt w:val="lowerLetter"/>
      <w:lvlText w:val="%5."/>
      <w:lvlJc w:val="left"/>
      <w:pPr>
        <w:ind w:left="3960" w:hanging="360"/>
      </w:pPr>
    </w:lvl>
    <w:lvl w:ilvl="5" w:tplc="B05AD928">
      <w:start w:val="1"/>
      <w:numFmt w:val="lowerRoman"/>
      <w:lvlText w:val="%6."/>
      <w:lvlJc w:val="right"/>
      <w:pPr>
        <w:ind w:left="4680" w:hanging="180"/>
      </w:pPr>
    </w:lvl>
    <w:lvl w:ilvl="6" w:tplc="6480DC86">
      <w:start w:val="1"/>
      <w:numFmt w:val="decimal"/>
      <w:lvlText w:val="%7."/>
      <w:lvlJc w:val="left"/>
      <w:pPr>
        <w:ind w:left="5400" w:hanging="360"/>
      </w:pPr>
    </w:lvl>
    <w:lvl w:ilvl="7" w:tplc="96F010CE">
      <w:start w:val="1"/>
      <w:numFmt w:val="lowerLetter"/>
      <w:lvlText w:val="%8."/>
      <w:lvlJc w:val="left"/>
      <w:pPr>
        <w:ind w:left="6120" w:hanging="360"/>
      </w:pPr>
    </w:lvl>
    <w:lvl w:ilvl="8" w:tplc="03F66A46">
      <w:start w:val="1"/>
      <w:numFmt w:val="lowerRoman"/>
      <w:lvlText w:val="%9."/>
      <w:lvlJc w:val="right"/>
      <w:pPr>
        <w:ind w:left="6840" w:hanging="180"/>
      </w:pPr>
    </w:lvl>
  </w:abstractNum>
  <w:abstractNum w:abstractNumId="15" w15:restartNumberingAfterBreak="0">
    <w:nsid w:val="2CAC0D45"/>
    <w:multiLevelType w:val="hybridMultilevel"/>
    <w:tmpl w:val="8A9AE0CE"/>
    <w:lvl w:ilvl="0" w:tplc="2E329CEC">
      <w:start w:val="1"/>
      <w:numFmt w:val="bullet"/>
      <w:lvlText w:val=""/>
      <w:lvlJc w:val="left"/>
      <w:pPr>
        <w:ind w:left="720" w:hanging="360"/>
      </w:pPr>
      <w:rPr>
        <w:rFonts w:ascii="Symbol" w:hAnsi="Symbol"/>
      </w:rPr>
    </w:lvl>
    <w:lvl w:ilvl="1" w:tplc="8092F180">
      <w:start w:val="1"/>
      <w:numFmt w:val="bullet"/>
      <w:lvlText w:val="o"/>
      <w:lvlJc w:val="left"/>
      <w:pPr>
        <w:ind w:left="1440" w:hanging="360"/>
      </w:pPr>
      <w:rPr>
        <w:rFonts w:ascii="Courier New" w:hAnsi="Courier New" w:cs="Courier New"/>
      </w:rPr>
    </w:lvl>
    <w:lvl w:ilvl="2" w:tplc="635C5B8E">
      <w:start w:val="1"/>
      <w:numFmt w:val="bullet"/>
      <w:lvlText w:val=""/>
      <w:lvlJc w:val="left"/>
      <w:pPr>
        <w:ind w:left="2160" w:hanging="360"/>
      </w:pPr>
      <w:rPr>
        <w:rFonts w:ascii="Wingdings" w:hAnsi="Wingdings"/>
      </w:rPr>
    </w:lvl>
    <w:lvl w:ilvl="3" w:tplc="A94423EA">
      <w:start w:val="1"/>
      <w:numFmt w:val="bullet"/>
      <w:lvlText w:val=""/>
      <w:lvlJc w:val="left"/>
      <w:pPr>
        <w:ind w:left="2880" w:hanging="360"/>
      </w:pPr>
      <w:rPr>
        <w:rFonts w:ascii="Symbol" w:hAnsi="Symbol"/>
      </w:rPr>
    </w:lvl>
    <w:lvl w:ilvl="4" w:tplc="1644A1BA">
      <w:start w:val="1"/>
      <w:numFmt w:val="bullet"/>
      <w:lvlText w:val="o"/>
      <w:lvlJc w:val="left"/>
      <w:pPr>
        <w:ind w:left="3600" w:hanging="360"/>
      </w:pPr>
      <w:rPr>
        <w:rFonts w:ascii="Courier New" w:hAnsi="Courier New" w:cs="Courier New"/>
      </w:rPr>
    </w:lvl>
    <w:lvl w:ilvl="5" w:tplc="0CA216EC">
      <w:start w:val="1"/>
      <w:numFmt w:val="bullet"/>
      <w:lvlText w:val=""/>
      <w:lvlJc w:val="left"/>
      <w:pPr>
        <w:ind w:left="4320" w:hanging="360"/>
      </w:pPr>
      <w:rPr>
        <w:rFonts w:ascii="Wingdings" w:hAnsi="Wingdings"/>
      </w:rPr>
    </w:lvl>
    <w:lvl w:ilvl="6" w:tplc="BE66D30E">
      <w:start w:val="1"/>
      <w:numFmt w:val="bullet"/>
      <w:lvlText w:val=""/>
      <w:lvlJc w:val="left"/>
      <w:pPr>
        <w:ind w:left="5040" w:hanging="360"/>
      </w:pPr>
      <w:rPr>
        <w:rFonts w:ascii="Symbol" w:hAnsi="Symbol"/>
      </w:rPr>
    </w:lvl>
    <w:lvl w:ilvl="7" w:tplc="62363700">
      <w:start w:val="1"/>
      <w:numFmt w:val="bullet"/>
      <w:lvlText w:val="o"/>
      <w:lvlJc w:val="left"/>
      <w:pPr>
        <w:ind w:left="5760" w:hanging="360"/>
      </w:pPr>
      <w:rPr>
        <w:rFonts w:ascii="Courier New" w:hAnsi="Courier New" w:cs="Courier New"/>
      </w:rPr>
    </w:lvl>
    <w:lvl w:ilvl="8" w:tplc="739E07CA">
      <w:start w:val="1"/>
      <w:numFmt w:val="bullet"/>
      <w:lvlText w:val=""/>
      <w:lvlJc w:val="left"/>
      <w:pPr>
        <w:ind w:left="6480" w:hanging="360"/>
      </w:pPr>
      <w:rPr>
        <w:rFonts w:ascii="Wingdings" w:hAnsi="Wingdings"/>
      </w:rPr>
    </w:lvl>
  </w:abstractNum>
  <w:abstractNum w:abstractNumId="16" w15:restartNumberingAfterBreak="0">
    <w:nsid w:val="32D54641"/>
    <w:multiLevelType w:val="hybridMultilevel"/>
    <w:tmpl w:val="FD462934"/>
    <w:lvl w:ilvl="0" w:tplc="E7CC44B0">
      <w:start w:val="1"/>
      <w:numFmt w:val="decimal"/>
      <w:lvlText w:val="%1."/>
      <w:lvlJc w:val="left"/>
      <w:pPr>
        <w:tabs>
          <w:tab w:val="num" w:pos="1080"/>
        </w:tabs>
        <w:ind w:left="1080" w:hanging="360"/>
      </w:pPr>
      <w:rPr>
        <w:rFonts w:cs="Times New Roman"/>
        <w:b w:val="0"/>
      </w:rPr>
    </w:lvl>
    <w:lvl w:ilvl="1" w:tplc="8640DB3A">
      <w:start w:val="1"/>
      <w:numFmt w:val="lowerLetter"/>
      <w:lvlText w:val="%2."/>
      <w:lvlJc w:val="left"/>
      <w:pPr>
        <w:tabs>
          <w:tab w:val="num" w:pos="1800"/>
        </w:tabs>
        <w:ind w:left="1800" w:hanging="360"/>
      </w:pPr>
      <w:rPr>
        <w:rFonts w:cs="Times New Roman"/>
      </w:rPr>
    </w:lvl>
    <w:lvl w:ilvl="2" w:tplc="E62E2000">
      <w:start w:val="1"/>
      <w:numFmt w:val="lowerRoman"/>
      <w:lvlText w:val="%3."/>
      <w:lvlJc w:val="right"/>
      <w:pPr>
        <w:tabs>
          <w:tab w:val="num" w:pos="2520"/>
        </w:tabs>
        <w:ind w:left="2520" w:hanging="180"/>
      </w:pPr>
      <w:rPr>
        <w:rFonts w:cs="Times New Roman"/>
      </w:rPr>
    </w:lvl>
    <w:lvl w:ilvl="3" w:tplc="EFF41FC4">
      <w:start w:val="1"/>
      <w:numFmt w:val="decimal"/>
      <w:lvlText w:val="%4."/>
      <w:lvlJc w:val="left"/>
      <w:pPr>
        <w:tabs>
          <w:tab w:val="num" w:pos="3240"/>
        </w:tabs>
        <w:ind w:left="3240" w:hanging="360"/>
      </w:pPr>
      <w:rPr>
        <w:rFonts w:cs="Times New Roman"/>
      </w:rPr>
    </w:lvl>
    <w:lvl w:ilvl="4" w:tplc="EDBCDFA2">
      <w:start w:val="1"/>
      <w:numFmt w:val="lowerLetter"/>
      <w:lvlText w:val="%5."/>
      <w:lvlJc w:val="left"/>
      <w:pPr>
        <w:tabs>
          <w:tab w:val="num" w:pos="3960"/>
        </w:tabs>
        <w:ind w:left="3960" w:hanging="360"/>
      </w:pPr>
      <w:rPr>
        <w:rFonts w:cs="Times New Roman"/>
      </w:rPr>
    </w:lvl>
    <w:lvl w:ilvl="5" w:tplc="EF66D572">
      <w:start w:val="1"/>
      <w:numFmt w:val="lowerRoman"/>
      <w:lvlText w:val="%6."/>
      <w:lvlJc w:val="right"/>
      <w:pPr>
        <w:tabs>
          <w:tab w:val="num" w:pos="4680"/>
        </w:tabs>
        <w:ind w:left="4680" w:hanging="180"/>
      </w:pPr>
      <w:rPr>
        <w:rFonts w:cs="Times New Roman"/>
      </w:rPr>
    </w:lvl>
    <w:lvl w:ilvl="6" w:tplc="130C0C64">
      <w:start w:val="1"/>
      <w:numFmt w:val="decimal"/>
      <w:lvlText w:val="%7."/>
      <w:lvlJc w:val="left"/>
      <w:pPr>
        <w:tabs>
          <w:tab w:val="num" w:pos="5400"/>
        </w:tabs>
        <w:ind w:left="5400" w:hanging="360"/>
      </w:pPr>
      <w:rPr>
        <w:rFonts w:cs="Times New Roman"/>
      </w:rPr>
    </w:lvl>
    <w:lvl w:ilvl="7" w:tplc="D0C0CAD2">
      <w:start w:val="1"/>
      <w:numFmt w:val="lowerLetter"/>
      <w:lvlText w:val="%8."/>
      <w:lvlJc w:val="left"/>
      <w:pPr>
        <w:tabs>
          <w:tab w:val="num" w:pos="6120"/>
        </w:tabs>
        <w:ind w:left="6120" w:hanging="360"/>
      </w:pPr>
      <w:rPr>
        <w:rFonts w:cs="Times New Roman"/>
      </w:rPr>
    </w:lvl>
    <w:lvl w:ilvl="8" w:tplc="5AF601EE">
      <w:start w:val="1"/>
      <w:numFmt w:val="lowerRoman"/>
      <w:lvlText w:val="%9."/>
      <w:lvlJc w:val="right"/>
      <w:pPr>
        <w:tabs>
          <w:tab w:val="num" w:pos="6840"/>
        </w:tabs>
        <w:ind w:left="6840" w:hanging="180"/>
      </w:pPr>
      <w:rPr>
        <w:rFonts w:cs="Times New Roman"/>
      </w:rPr>
    </w:lvl>
  </w:abstractNum>
  <w:abstractNum w:abstractNumId="17" w15:restartNumberingAfterBreak="0">
    <w:nsid w:val="38BF331C"/>
    <w:multiLevelType w:val="hybridMultilevel"/>
    <w:tmpl w:val="0214F8B2"/>
    <w:lvl w:ilvl="0" w:tplc="DDC2F2C4">
      <w:start w:val="1"/>
      <w:numFmt w:val="thaiNumbers"/>
      <w:lvlText w:val="%1)"/>
      <w:lvlJc w:val="left"/>
      <w:pPr>
        <w:tabs>
          <w:tab w:val="num" w:pos="360"/>
        </w:tabs>
        <w:ind w:left="360" w:hanging="360"/>
      </w:pPr>
      <w:rPr>
        <w:rFonts w:cs="Times New Roman"/>
        <w:sz w:val="22"/>
        <w:szCs w:val="22"/>
      </w:rPr>
    </w:lvl>
    <w:lvl w:ilvl="1" w:tplc="FE3AA9EC">
      <w:start w:val="1"/>
      <w:numFmt w:val="lowerLetter"/>
      <w:lvlText w:val="%2."/>
      <w:lvlJc w:val="left"/>
      <w:pPr>
        <w:tabs>
          <w:tab w:val="num" w:pos="1440"/>
        </w:tabs>
        <w:ind w:left="1440" w:hanging="360"/>
      </w:pPr>
      <w:rPr>
        <w:rFonts w:cs="Times New Roman"/>
      </w:rPr>
    </w:lvl>
    <w:lvl w:ilvl="2" w:tplc="48622AE4">
      <w:start w:val="1"/>
      <w:numFmt w:val="lowerRoman"/>
      <w:lvlText w:val="%3."/>
      <w:lvlJc w:val="right"/>
      <w:pPr>
        <w:tabs>
          <w:tab w:val="num" w:pos="2160"/>
        </w:tabs>
        <w:ind w:left="2160" w:hanging="180"/>
      </w:pPr>
      <w:rPr>
        <w:rFonts w:cs="Times New Roman"/>
      </w:rPr>
    </w:lvl>
    <w:lvl w:ilvl="3" w:tplc="D2A24168">
      <w:start w:val="1"/>
      <w:numFmt w:val="decimal"/>
      <w:lvlText w:val="%4."/>
      <w:lvlJc w:val="left"/>
      <w:pPr>
        <w:tabs>
          <w:tab w:val="num" w:pos="2880"/>
        </w:tabs>
        <w:ind w:left="2880" w:hanging="360"/>
      </w:pPr>
      <w:rPr>
        <w:rFonts w:cs="Times New Roman"/>
      </w:rPr>
    </w:lvl>
    <w:lvl w:ilvl="4" w:tplc="89EEDE9E">
      <w:start w:val="1"/>
      <w:numFmt w:val="lowerLetter"/>
      <w:lvlText w:val="%5."/>
      <w:lvlJc w:val="left"/>
      <w:pPr>
        <w:tabs>
          <w:tab w:val="num" w:pos="3600"/>
        </w:tabs>
        <w:ind w:left="3600" w:hanging="360"/>
      </w:pPr>
      <w:rPr>
        <w:rFonts w:cs="Times New Roman"/>
      </w:rPr>
    </w:lvl>
    <w:lvl w:ilvl="5" w:tplc="05B686BE">
      <w:start w:val="1"/>
      <w:numFmt w:val="lowerRoman"/>
      <w:lvlText w:val="%6."/>
      <w:lvlJc w:val="right"/>
      <w:pPr>
        <w:tabs>
          <w:tab w:val="num" w:pos="4320"/>
        </w:tabs>
        <w:ind w:left="4320" w:hanging="180"/>
      </w:pPr>
      <w:rPr>
        <w:rFonts w:cs="Times New Roman"/>
      </w:rPr>
    </w:lvl>
    <w:lvl w:ilvl="6" w:tplc="9452ACCE">
      <w:start w:val="1"/>
      <w:numFmt w:val="decimal"/>
      <w:lvlText w:val="%7."/>
      <w:lvlJc w:val="left"/>
      <w:pPr>
        <w:tabs>
          <w:tab w:val="num" w:pos="5040"/>
        </w:tabs>
        <w:ind w:left="5040" w:hanging="360"/>
      </w:pPr>
      <w:rPr>
        <w:rFonts w:cs="Times New Roman"/>
      </w:rPr>
    </w:lvl>
    <w:lvl w:ilvl="7" w:tplc="F57A0C32">
      <w:start w:val="1"/>
      <w:numFmt w:val="lowerLetter"/>
      <w:lvlText w:val="%8."/>
      <w:lvlJc w:val="left"/>
      <w:pPr>
        <w:tabs>
          <w:tab w:val="num" w:pos="5760"/>
        </w:tabs>
        <w:ind w:left="5760" w:hanging="360"/>
      </w:pPr>
      <w:rPr>
        <w:rFonts w:cs="Times New Roman"/>
      </w:rPr>
    </w:lvl>
    <w:lvl w:ilvl="8" w:tplc="3F3E87D6">
      <w:start w:val="1"/>
      <w:numFmt w:val="lowerRoman"/>
      <w:lvlText w:val="%9."/>
      <w:lvlJc w:val="right"/>
      <w:pPr>
        <w:tabs>
          <w:tab w:val="num" w:pos="6480"/>
        </w:tabs>
        <w:ind w:left="6480" w:hanging="180"/>
      </w:pPr>
      <w:rPr>
        <w:rFonts w:cs="Times New Roman"/>
      </w:rPr>
    </w:lvl>
  </w:abstractNum>
  <w:abstractNum w:abstractNumId="18" w15:restartNumberingAfterBreak="0">
    <w:nsid w:val="3A466242"/>
    <w:multiLevelType w:val="hybridMultilevel"/>
    <w:tmpl w:val="7D7C982C"/>
    <w:lvl w:ilvl="0" w:tplc="F81E260C">
      <w:start w:val="1"/>
      <w:numFmt w:val="thaiNumbers"/>
      <w:lvlText w:val="%1)"/>
      <w:lvlJc w:val="left"/>
      <w:pPr>
        <w:tabs>
          <w:tab w:val="num" w:pos="360"/>
        </w:tabs>
        <w:ind w:left="360" w:hanging="360"/>
      </w:pPr>
      <w:rPr>
        <w:rFonts w:cs="Times New Roman"/>
        <w:sz w:val="22"/>
        <w:szCs w:val="22"/>
      </w:rPr>
    </w:lvl>
    <w:lvl w:ilvl="1" w:tplc="E9A40098">
      <w:start w:val="1"/>
      <w:numFmt w:val="lowerLetter"/>
      <w:lvlText w:val="%2."/>
      <w:lvlJc w:val="left"/>
      <w:pPr>
        <w:tabs>
          <w:tab w:val="num" w:pos="1440"/>
        </w:tabs>
        <w:ind w:left="1440" w:hanging="360"/>
      </w:pPr>
      <w:rPr>
        <w:rFonts w:cs="Times New Roman"/>
      </w:rPr>
    </w:lvl>
    <w:lvl w:ilvl="2" w:tplc="32D467D4">
      <w:start w:val="1"/>
      <w:numFmt w:val="lowerRoman"/>
      <w:lvlText w:val="%3."/>
      <w:lvlJc w:val="right"/>
      <w:pPr>
        <w:tabs>
          <w:tab w:val="num" w:pos="2160"/>
        </w:tabs>
        <w:ind w:left="2160" w:hanging="180"/>
      </w:pPr>
      <w:rPr>
        <w:rFonts w:cs="Times New Roman"/>
      </w:rPr>
    </w:lvl>
    <w:lvl w:ilvl="3" w:tplc="A134B2FC">
      <w:start w:val="1"/>
      <w:numFmt w:val="decimal"/>
      <w:lvlText w:val="%4."/>
      <w:lvlJc w:val="left"/>
      <w:pPr>
        <w:tabs>
          <w:tab w:val="num" w:pos="2880"/>
        </w:tabs>
        <w:ind w:left="2880" w:hanging="360"/>
      </w:pPr>
      <w:rPr>
        <w:rFonts w:cs="Times New Roman"/>
      </w:rPr>
    </w:lvl>
    <w:lvl w:ilvl="4" w:tplc="DD243BE2">
      <w:start w:val="1"/>
      <w:numFmt w:val="lowerLetter"/>
      <w:lvlText w:val="%5."/>
      <w:lvlJc w:val="left"/>
      <w:pPr>
        <w:tabs>
          <w:tab w:val="num" w:pos="3600"/>
        </w:tabs>
        <w:ind w:left="3600" w:hanging="360"/>
      </w:pPr>
      <w:rPr>
        <w:rFonts w:cs="Times New Roman"/>
      </w:rPr>
    </w:lvl>
    <w:lvl w:ilvl="5" w:tplc="C96CB7D2">
      <w:start w:val="1"/>
      <w:numFmt w:val="lowerRoman"/>
      <w:lvlText w:val="%6."/>
      <w:lvlJc w:val="right"/>
      <w:pPr>
        <w:tabs>
          <w:tab w:val="num" w:pos="4320"/>
        </w:tabs>
        <w:ind w:left="4320" w:hanging="180"/>
      </w:pPr>
      <w:rPr>
        <w:rFonts w:cs="Times New Roman"/>
      </w:rPr>
    </w:lvl>
    <w:lvl w:ilvl="6" w:tplc="7F9AD6AC">
      <w:start w:val="1"/>
      <w:numFmt w:val="decimal"/>
      <w:lvlText w:val="%7."/>
      <w:lvlJc w:val="left"/>
      <w:pPr>
        <w:tabs>
          <w:tab w:val="num" w:pos="5040"/>
        </w:tabs>
        <w:ind w:left="5040" w:hanging="360"/>
      </w:pPr>
      <w:rPr>
        <w:rFonts w:cs="Times New Roman"/>
      </w:rPr>
    </w:lvl>
    <w:lvl w:ilvl="7" w:tplc="1128680E">
      <w:start w:val="1"/>
      <w:numFmt w:val="lowerLetter"/>
      <w:lvlText w:val="%8."/>
      <w:lvlJc w:val="left"/>
      <w:pPr>
        <w:tabs>
          <w:tab w:val="num" w:pos="5760"/>
        </w:tabs>
        <w:ind w:left="5760" w:hanging="360"/>
      </w:pPr>
      <w:rPr>
        <w:rFonts w:cs="Times New Roman"/>
      </w:rPr>
    </w:lvl>
    <w:lvl w:ilvl="8" w:tplc="4E00E160">
      <w:start w:val="1"/>
      <w:numFmt w:val="lowerRoman"/>
      <w:lvlText w:val="%9."/>
      <w:lvlJc w:val="right"/>
      <w:pPr>
        <w:tabs>
          <w:tab w:val="num" w:pos="6480"/>
        </w:tabs>
        <w:ind w:left="6480" w:hanging="180"/>
      </w:pPr>
      <w:rPr>
        <w:rFonts w:cs="Times New Roman"/>
      </w:rPr>
    </w:lvl>
  </w:abstractNum>
  <w:abstractNum w:abstractNumId="19" w15:restartNumberingAfterBreak="0">
    <w:nsid w:val="3C6523D4"/>
    <w:multiLevelType w:val="hybridMultilevel"/>
    <w:tmpl w:val="7E60B434"/>
    <w:lvl w:ilvl="0" w:tplc="8132C85A">
      <w:start w:val="1"/>
      <w:numFmt w:val="decimal"/>
      <w:lvlText w:val="%1."/>
      <w:lvlJc w:val="left"/>
      <w:pPr>
        <w:tabs>
          <w:tab w:val="num" w:pos="720"/>
        </w:tabs>
        <w:ind w:left="720" w:hanging="360"/>
      </w:pPr>
    </w:lvl>
    <w:lvl w:ilvl="1" w:tplc="B50E76F0">
      <w:numFmt w:val="decimal"/>
      <w:lvlText w:val=""/>
      <w:lvlJc w:val="left"/>
      <w:pPr>
        <w:tabs>
          <w:tab w:val="num" w:pos="360"/>
        </w:tabs>
      </w:pPr>
    </w:lvl>
    <w:lvl w:ilvl="2" w:tplc="6B60AAAC">
      <w:numFmt w:val="decimal"/>
      <w:lvlText w:val=""/>
      <w:lvlJc w:val="left"/>
      <w:pPr>
        <w:tabs>
          <w:tab w:val="num" w:pos="360"/>
        </w:tabs>
      </w:pPr>
    </w:lvl>
    <w:lvl w:ilvl="3" w:tplc="37DECE0A">
      <w:numFmt w:val="decimal"/>
      <w:lvlText w:val=""/>
      <w:lvlJc w:val="left"/>
      <w:pPr>
        <w:tabs>
          <w:tab w:val="num" w:pos="360"/>
        </w:tabs>
      </w:pPr>
    </w:lvl>
    <w:lvl w:ilvl="4" w:tplc="E3FCC936">
      <w:numFmt w:val="decimal"/>
      <w:lvlText w:val=""/>
      <w:lvlJc w:val="left"/>
      <w:pPr>
        <w:tabs>
          <w:tab w:val="num" w:pos="360"/>
        </w:tabs>
      </w:pPr>
    </w:lvl>
    <w:lvl w:ilvl="5" w:tplc="BE4E3DC2">
      <w:numFmt w:val="decimal"/>
      <w:lvlText w:val=""/>
      <w:lvlJc w:val="left"/>
      <w:pPr>
        <w:tabs>
          <w:tab w:val="num" w:pos="360"/>
        </w:tabs>
      </w:pPr>
    </w:lvl>
    <w:lvl w:ilvl="6" w:tplc="8C948C36">
      <w:numFmt w:val="decimal"/>
      <w:lvlText w:val=""/>
      <w:lvlJc w:val="left"/>
      <w:pPr>
        <w:tabs>
          <w:tab w:val="num" w:pos="360"/>
        </w:tabs>
      </w:pPr>
    </w:lvl>
    <w:lvl w:ilvl="7" w:tplc="6B5AF838">
      <w:numFmt w:val="decimal"/>
      <w:lvlText w:val=""/>
      <w:lvlJc w:val="left"/>
      <w:pPr>
        <w:tabs>
          <w:tab w:val="num" w:pos="360"/>
        </w:tabs>
      </w:pPr>
    </w:lvl>
    <w:lvl w:ilvl="8" w:tplc="FD042C86">
      <w:numFmt w:val="decimal"/>
      <w:lvlText w:val=""/>
      <w:lvlJc w:val="left"/>
      <w:pPr>
        <w:tabs>
          <w:tab w:val="num" w:pos="360"/>
        </w:tabs>
      </w:pPr>
    </w:lvl>
  </w:abstractNum>
  <w:abstractNum w:abstractNumId="20" w15:restartNumberingAfterBreak="0">
    <w:nsid w:val="3D6D373B"/>
    <w:multiLevelType w:val="hybridMultilevel"/>
    <w:tmpl w:val="1C52CCE2"/>
    <w:lvl w:ilvl="0" w:tplc="F1061600">
      <w:start w:val="1"/>
      <w:numFmt w:val="decimal"/>
      <w:lvlText w:val="%1."/>
      <w:lvlJc w:val="left"/>
      <w:pPr>
        <w:ind w:left="720" w:hanging="360"/>
      </w:pPr>
    </w:lvl>
    <w:lvl w:ilvl="1" w:tplc="41BC244A">
      <w:start w:val="1"/>
      <w:numFmt w:val="lowerLetter"/>
      <w:lvlText w:val="%2."/>
      <w:lvlJc w:val="left"/>
      <w:pPr>
        <w:ind w:left="1440" w:hanging="360"/>
      </w:pPr>
    </w:lvl>
    <w:lvl w:ilvl="2" w:tplc="A7A4E7A0">
      <w:start w:val="1"/>
      <w:numFmt w:val="lowerRoman"/>
      <w:lvlText w:val="%3."/>
      <w:lvlJc w:val="right"/>
      <w:pPr>
        <w:ind w:left="2160" w:hanging="180"/>
      </w:pPr>
    </w:lvl>
    <w:lvl w:ilvl="3" w:tplc="AB184886">
      <w:start w:val="1"/>
      <w:numFmt w:val="decimal"/>
      <w:lvlText w:val="%4."/>
      <w:lvlJc w:val="left"/>
      <w:pPr>
        <w:ind w:left="2880" w:hanging="360"/>
      </w:pPr>
    </w:lvl>
    <w:lvl w:ilvl="4" w:tplc="B570241C">
      <w:start w:val="1"/>
      <w:numFmt w:val="lowerLetter"/>
      <w:lvlText w:val="%5."/>
      <w:lvlJc w:val="left"/>
      <w:pPr>
        <w:ind w:left="3600" w:hanging="360"/>
      </w:pPr>
    </w:lvl>
    <w:lvl w:ilvl="5" w:tplc="B8CC12F0">
      <w:start w:val="1"/>
      <w:numFmt w:val="lowerRoman"/>
      <w:lvlText w:val="%6."/>
      <w:lvlJc w:val="right"/>
      <w:pPr>
        <w:ind w:left="4320" w:hanging="180"/>
      </w:pPr>
    </w:lvl>
    <w:lvl w:ilvl="6" w:tplc="C096F01E">
      <w:start w:val="1"/>
      <w:numFmt w:val="decimal"/>
      <w:lvlText w:val="%7."/>
      <w:lvlJc w:val="left"/>
      <w:pPr>
        <w:ind w:left="5040" w:hanging="360"/>
      </w:pPr>
    </w:lvl>
    <w:lvl w:ilvl="7" w:tplc="796A6232">
      <w:start w:val="1"/>
      <w:numFmt w:val="lowerLetter"/>
      <w:lvlText w:val="%8."/>
      <w:lvlJc w:val="left"/>
      <w:pPr>
        <w:ind w:left="5760" w:hanging="360"/>
      </w:pPr>
    </w:lvl>
    <w:lvl w:ilvl="8" w:tplc="8FA05FEC">
      <w:start w:val="1"/>
      <w:numFmt w:val="lowerRoman"/>
      <w:lvlText w:val="%9."/>
      <w:lvlJc w:val="right"/>
      <w:pPr>
        <w:ind w:left="6480" w:hanging="180"/>
      </w:pPr>
    </w:lvl>
  </w:abstractNum>
  <w:abstractNum w:abstractNumId="21" w15:restartNumberingAfterBreak="0">
    <w:nsid w:val="3F817765"/>
    <w:multiLevelType w:val="hybridMultilevel"/>
    <w:tmpl w:val="3EB04A1E"/>
    <w:lvl w:ilvl="0" w:tplc="5E7C4234">
      <w:start w:val="5"/>
      <w:numFmt w:val="decimal"/>
      <w:lvlText w:val="%1."/>
      <w:lvlJc w:val="left"/>
      <w:pPr>
        <w:ind w:left="720" w:hanging="360"/>
      </w:pPr>
    </w:lvl>
    <w:lvl w:ilvl="1" w:tplc="17B60858">
      <w:start w:val="1"/>
      <w:numFmt w:val="lowerLetter"/>
      <w:lvlText w:val="%2."/>
      <w:lvlJc w:val="left"/>
      <w:pPr>
        <w:ind w:left="1440" w:hanging="360"/>
      </w:pPr>
    </w:lvl>
    <w:lvl w:ilvl="2" w:tplc="878699D0">
      <w:start w:val="1"/>
      <w:numFmt w:val="lowerRoman"/>
      <w:lvlText w:val="%3."/>
      <w:lvlJc w:val="right"/>
      <w:pPr>
        <w:ind w:left="2160" w:hanging="180"/>
      </w:pPr>
    </w:lvl>
    <w:lvl w:ilvl="3" w:tplc="38DCAECC">
      <w:start w:val="1"/>
      <w:numFmt w:val="decimal"/>
      <w:lvlText w:val="%4."/>
      <w:lvlJc w:val="left"/>
      <w:pPr>
        <w:ind w:left="2880" w:hanging="360"/>
      </w:pPr>
    </w:lvl>
    <w:lvl w:ilvl="4" w:tplc="3E72EA50">
      <w:start w:val="1"/>
      <w:numFmt w:val="lowerLetter"/>
      <w:lvlText w:val="%5."/>
      <w:lvlJc w:val="left"/>
      <w:pPr>
        <w:ind w:left="3600" w:hanging="360"/>
      </w:pPr>
    </w:lvl>
    <w:lvl w:ilvl="5" w:tplc="8F08B4C4">
      <w:start w:val="1"/>
      <w:numFmt w:val="lowerRoman"/>
      <w:lvlText w:val="%6."/>
      <w:lvlJc w:val="right"/>
      <w:pPr>
        <w:ind w:left="4320" w:hanging="180"/>
      </w:pPr>
    </w:lvl>
    <w:lvl w:ilvl="6" w:tplc="6BCA8132">
      <w:start w:val="1"/>
      <w:numFmt w:val="decimal"/>
      <w:lvlText w:val="%7."/>
      <w:lvlJc w:val="left"/>
      <w:pPr>
        <w:ind w:left="5040" w:hanging="360"/>
      </w:pPr>
    </w:lvl>
    <w:lvl w:ilvl="7" w:tplc="E812ABA2">
      <w:start w:val="1"/>
      <w:numFmt w:val="lowerLetter"/>
      <w:lvlText w:val="%8."/>
      <w:lvlJc w:val="left"/>
      <w:pPr>
        <w:ind w:left="5760" w:hanging="360"/>
      </w:pPr>
    </w:lvl>
    <w:lvl w:ilvl="8" w:tplc="F704E82A">
      <w:start w:val="1"/>
      <w:numFmt w:val="lowerRoman"/>
      <w:lvlText w:val="%9."/>
      <w:lvlJc w:val="right"/>
      <w:pPr>
        <w:ind w:left="6480" w:hanging="180"/>
      </w:pPr>
    </w:lvl>
  </w:abstractNum>
  <w:abstractNum w:abstractNumId="22" w15:restartNumberingAfterBreak="0">
    <w:nsid w:val="413E1B9A"/>
    <w:multiLevelType w:val="multilevel"/>
    <w:tmpl w:val="ADD8DDFC"/>
    <w:lvl w:ilvl="0">
      <w:start w:val="1"/>
      <w:numFmt w:val="decimal"/>
      <w:lvlText w:val="%1."/>
      <w:lvlJc w:val="left"/>
      <w:pPr>
        <w:tabs>
          <w:tab w:val="num" w:pos="360"/>
        </w:tabs>
        <w:ind w:left="360" w:hanging="360"/>
      </w:pPr>
    </w:lvl>
    <w:lvl w:ilvl="1">
      <w:start w:val="2"/>
      <w:numFmt w:val="decimal"/>
      <w:lvlText w:val="%1.%2."/>
      <w:lvlJc w:val="left"/>
      <w:pPr>
        <w:tabs>
          <w:tab w:val="num" w:pos="1080"/>
        </w:tabs>
        <w:ind w:left="0" w:firstLine="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21138CE"/>
    <w:multiLevelType w:val="hybridMultilevel"/>
    <w:tmpl w:val="DFA2E26A"/>
    <w:lvl w:ilvl="0" w:tplc="67C8C8A2">
      <w:start w:val="1"/>
      <w:numFmt w:val="bullet"/>
      <w:lvlText w:val=""/>
      <w:lvlJc w:val="left"/>
      <w:pPr>
        <w:tabs>
          <w:tab w:val="num" w:pos="1429"/>
        </w:tabs>
        <w:ind w:left="1429" w:hanging="360"/>
      </w:pPr>
      <w:rPr>
        <w:rFonts w:ascii="Symbol" w:hAnsi="Symbol"/>
      </w:rPr>
    </w:lvl>
    <w:lvl w:ilvl="1" w:tplc="8C946AD0">
      <w:start w:val="1"/>
      <w:numFmt w:val="bullet"/>
      <w:lvlText w:val="o"/>
      <w:lvlJc w:val="left"/>
      <w:pPr>
        <w:tabs>
          <w:tab w:val="num" w:pos="2149"/>
        </w:tabs>
        <w:ind w:left="2149" w:hanging="360"/>
      </w:pPr>
      <w:rPr>
        <w:rFonts w:ascii="Courier New" w:hAnsi="Courier New"/>
      </w:rPr>
    </w:lvl>
    <w:lvl w:ilvl="2" w:tplc="2A3C8778">
      <w:start w:val="1"/>
      <w:numFmt w:val="bullet"/>
      <w:lvlText w:val=""/>
      <w:lvlJc w:val="left"/>
      <w:pPr>
        <w:tabs>
          <w:tab w:val="num" w:pos="2869"/>
        </w:tabs>
        <w:ind w:left="2869" w:hanging="360"/>
      </w:pPr>
      <w:rPr>
        <w:rFonts w:ascii="Wingdings" w:hAnsi="Wingdings"/>
      </w:rPr>
    </w:lvl>
    <w:lvl w:ilvl="3" w:tplc="83CCABEA">
      <w:start w:val="1"/>
      <w:numFmt w:val="bullet"/>
      <w:lvlText w:val=""/>
      <w:lvlJc w:val="left"/>
      <w:pPr>
        <w:tabs>
          <w:tab w:val="num" w:pos="3589"/>
        </w:tabs>
        <w:ind w:left="3589" w:hanging="360"/>
      </w:pPr>
      <w:rPr>
        <w:rFonts w:ascii="Symbol" w:hAnsi="Symbol"/>
      </w:rPr>
    </w:lvl>
    <w:lvl w:ilvl="4" w:tplc="B134C8D8">
      <w:start w:val="1"/>
      <w:numFmt w:val="bullet"/>
      <w:lvlText w:val="o"/>
      <w:lvlJc w:val="left"/>
      <w:pPr>
        <w:tabs>
          <w:tab w:val="num" w:pos="4309"/>
        </w:tabs>
        <w:ind w:left="4309" w:hanging="360"/>
      </w:pPr>
      <w:rPr>
        <w:rFonts w:ascii="Courier New" w:hAnsi="Courier New"/>
      </w:rPr>
    </w:lvl>
    <w:lvl w:ilvl="5" w:tplc="BF88785A">
      <w:start w:val="1"/>
      <w:numFmt w:val="bullet"/>
      <w:lvlText w:val=""/>
      <w:lvlJc w:val="left"/>
      <w:pPr>
        <w:tabs>
          <w:tab w:val="num" w:pos="5029"/>
        </w:tabs>
        <w:ind w:left="5029" w:hanging="360"/>
      </w:pPr>
      <w:rPr>
        <w:rFonts w:ascii="Wingdings" w:hAnsi="Wingdings"/>
      </w:rPr>
    </w:lvl>
    <w:lvl w:ilvl="6" w:tplc="87F8B08E">
      <w:start w:val="1"/>
      <w:numFmt w:val="bullet"/>
      <w:lvlText w:val=""/>
      <w:lvlJc w:val="left"/>
      <w:pPr>
        <w:tabs>
          <w:tab w:val="num" w:pos="5749"/>
        </w:tabs>
        <w:ind w:left="5749" w:hanging="360"/>
      </w:pPr>
      <w:rPr>
        <w:rFonts w:ascii="Symbol" w:hAnsi="Symbol"/>
      </w:rPr>
    </w:lvl>
    <w:lvl w:ilvl="7" w:tplc="C4B264F2">
      <w:start w:val="1"/>
      <w:numFmt w:val="bullet"/>
      <w:lvlText w:val="o"/>
      <w:lvlJc w:val="left"/>
      <w:pPr>
        <w:tabs>
          <w:tab w:val="num" w:pos="6469"/>
        </w:tabs>
        <w:ind w:left="6469" w:hanging="360"/>
      </w:pPr>
      <w:rPr>
        <w:rFonts w:ascii="Courier New" w:hAnsi="Courier New"/>
      </w:rPr>
    </w:lvl>
    <w:lvl w:ilvl="8" w:tplc="0CDE09AC">
      <w:start w:val="1"/>
      <w:numFmt w:val="bullet"/>
      <w:lvlText w:val=""/>
      <w:lvlJc w:val="left"/>
      <w:pPr>
        <w:tabs>
          <w:tab w:val="num" w:pos="7189"/>
        </w:tabs>
        <w:ind w:left="7189" w:hanging="360"/>
      </w:pPr>
      <w:rPr>
        <w:rFonts w:ascii="Wingdings" w:hAnsi="Wingdings"/>
      </w:rPr>
    </w:lvl>
  </w:abstractNum>
  <w:abstractNum w:abstractNumId="24" w15:restartNumberingAfterBreak="0">
    <w:nsid w:val="4710696E"/>
    <w:multiLevelType w:val="hybridMultilevel"/>
    <w:tmpl w:val="000E7EB0"/>
    <w:lvl w:ilvl="0" w:tplc="F506A644">
      <w:start w:val="4"/>
      <w:numFmt w:val="decimal"/>
      <w:lvlText w:val="%1."/>
      <w:lvlJc w:val="left"/>
      <w:pPr>
        <w:ind w:left="1080" w:hanging="360"/>
      </w:pPr>
    </w:lvl>
    <w:lvl w:ilvl="1" w:tplc="2700796C">
      <w:start w:val="1"/>
      <w:numFmt w:val="lowerLetter"/>
      <w:lvlText w:val="%2."/>
      <w:lvlJc w:val="left"/>
      <w:pPr>
        <w:ind w:left="1800" w:hanging="360"/>
      </w:pPr>
    </w:lvl>
    <w:lvl w:ilvl="2" w:tplc="B5CA9540">
      <w:start w:val="1"/>
      <w:numFmt w:val="lowerRoman"/>
      <w:lvlText w:val="%3."/>
      <w:lvlJc w:val="right"/>
      <w:pPr>
        <w:ind w:left="2520" w:hanging="180"/>
      </w:pPr>
    </w:lvl>
    <w:lvl w:ilvl="3" w:tplc="30B28B46">
      <w:start w:val="1"/>
      <w:numFmt w:val="decimal"/>
      <w:lvlText w:val="%4."/>
      <w:lvlJc w:val="left"/>
      <w:pPr>
        <w:ind w:left="3240" w:hanging="360"/>
      </w:pPr>
    </w:lvl>
    <w:lvl w:ilvl="4" w:tplc="676CF0DA">
      <w:start w:val="1"/>
      <w:numFmt w:val="lowerLetter"/>
      <w:lvlText w:val="%5."/>
      <w:lvlJc w:val="left"/>
      <w:pPr>
        <w:ind w:left="3960" w:hanging="360"/>
      </w:pPr>
    </w:lvl>
    <w:lvl w:ilvl="5" w:tplc="68FC0870">
      <w:start w:val="1"/>
      <w:numFmt w:val="lowerRoman"/>
      <w:lvlText w:val="%6."/>
      <w:lvlJc w:val="right"/>
      <w:pPr>
        <w:ind w:left="4680" w:hanging="180"/>
      </w:pPr>
    </w:lvl>
    <w:lvl w:ilvl="6" w:tplc="09426648">
      <w:start w:val="1"/>
      <w:numFmt w:val="decimal"/>
      <w:lvlText w:val="%7."/>
      <w:lvlJc w:val="left"/>
      <w:pPr>
        <w:ind w:left="5400" w:hanging="360"/>
      </w:pPr>
    </w:lvl>
    <w:lvl w:ilvl="7" w:tplc="336C1EE6">
      <w:start w:val="1"/>
      <w:numFmt w:val="lowerLetter"/>
      <w:lvlText w:val="%8."/>
      <w:lvlJc w:val="left"/>
      <w:pPr>
        <w:ind w:left="6120" w:hanging="360"/>
      </w:pPr>
    </w:lvl>
    <w:lvl w:ilvl="8" w:tplc="D04EF1B2">
      <w:start w:val="1"/>
      <w:numFmt w:val="lowerRoman"/>
      <w:lvlText w:val="%9."/>
      <w:lvlJc w:val="right"/>
      <w:pPr>
        <w:ind w:left="6840" w:hanging="180"/>
      </w:pPr>
    </w:lvl>
  </w:abstractNum>
  <w:abstractNum w:abstractNumId="25" w15:restartNumberingAfterBreak="0">
    <w:nsid w:val="4C872E84"/>
    <w:multiLevelType w:val="multilevel"/>
    <w:tmpl w:val="B1F6DE0E"/>
    <w:lvl w:ilvl="0">
      <w:start w:val="1"/>
      <w:numFmt w:val="decimal"/>
      <w:lvlText w:val="%1."/>
      <w:lvlJc w:val="left"/>
      <w:pPr>
        <w:tabs>
          <w:tab w:val="num" w:pos="360"/>
        </w:tabs>
        <w:ind w:left="360" w:hanging="360"/>
      </w:pPr>
      <w:rPr>
        <w:b/>
      </w:rPr>
    </w:lvl>
    <w:lvl w:ilvl="1">
      <w:start w:val="1"/>
      <w:numFmt w:val="decimal"/>
      <w:lvlText w:val="%1.%2."/>
      <w:lvlJc w:val="left"/>
      <w:pPr>
        <w:tabs>
          <w:tab w:val="num" w:pos="1425"/>
        </w:tabs>
        <w:ind w:left="1425"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450777"/>
    <w:multiLevelType w:val="multilevel"/>
    <w:tmpl w:val="7FCACE0E"/>
    <w:lvl w:ilvl="0">
      <w:start w:val="2"/>
      <w:numFmt w:val="decimal"/>
      <w:lvlText w:val="%1."/>
      <w:lvlJc w:val="left"/>
      <w:pPr>
        <w:tabs>
          <w:tab w:val="num" w:pos="360"/>
        </w:tabs>
        <w:ind w:left="360" w:hanging="360"/>
      </w:pPr>
    </w:lvl>
    <w:lvl w:ilvl="1">
      <w:start w:val="1"/>
      <w:numFmt w:val="decimal"/>
      <w:lvlText w:val="%1.%2."/>
      <w:lvlJc w:val="left"/>
      <w:pPr>
        <w:tabs>
          <w:tab w:val="num" w:pos="1080"/>
        </w:tabs>
        <w:ind w:left="0" w:firstLine="720"/>
      </w:pPr>
    </w:lvl>
    <w:lvl w:ilvl="2">
      <w:start w:val="1"/>
      <w:numFmt w:val="decimal"/>
      <w:lvlText w:val="%1.%2.%3."/>
      <w:lvlJc w:val="left"/>
      <w:pPr>
        <w:tabs>
          <w:tab w:val="num" w:pos="144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1CA71ED"/>
    <w:multiLevelType w:val="hybridMultilevel"/>
    <w:tmpl w:val="BF083998"/>
    <w:lvl w:ilvl="0" w:tplc="7A9645A6">
      <w:start w:val="1"/>
      <w:numFmt w:val="decimal"/>
      <w:lvlText w:val="%1."/>
      <w:lvlJc w:val="left"/>
      <w:pPr>
        <w:ind w:left="720" w:hanging="360"/>
      </w:pPr>
    </w:lvl>
    <w:lvl w:ilvl="1" w:tplc="7272121C">
      <w:start w:val="1"/>
      <w:numFmt w:val="lowerLetter"/>
      <w:lvlText w:val="%2."/>
      <w:lvlJc w:val="left"/>
      <w:pPr>
        <w:ind w:left="1440" w:hanging="360"/>
      </w:pPr>
    </w:lvl>
    <w:lvl w:ilvl="2" w:tplc="1652A880">
      <w:start w:val="1"/>
      <w:numFmt w:val="lowerRoman"/>
      <w:lvlText w:val="%3."/>
      <w:lvlJc w:val="right"/>
      <w:pPr>
        <w:ind w:left="2160" w:hanging="180"/>
      </w:pPr>
    </w:lvl>
    <w:lvl w:ilvl="3" w:tplc="A8F89C14">
      <w:start w:val="1"/>
      <w:numFmt w:val="decimal"/>
      <w:lvlText w:val="%4."/>
      <w:lvlJc w:val="left"/>
      <w:pPr>
        <w:ind w:left="2880" w:hanging="360"/>
      </w:pPr>
    </w:lvl>
    <w:lvl w:ilvl="4" w:tplc="45787E3A">
      <w:start w:val="1"/>
      <w:numFmt w:val="lowerLetter"/>
      <w:lvlText w:val="%5."/>
      <w:lvlJc w:val="left"/>
      <w:pPr>
        <w:ind w:left="3600" w:hanging="360"/>
      </w:pPr>
    </w:lvl>
    <w:lvl w:ilvl="5" w:tplc="1DFEF500">
      <w:start w:val="1"/>
      <w:numFmt w:val="lowerRoman"/>
      <w:lvlText w:val="%6."/>
      <w:lvlJc w:val="right"/>
      <w:pPr>
        <w:ind w:left="4320" w:hanging="180"/>
      </w:pPr>
    </w:lvl>
    <w:lvl w:ilvl="6" w:tplc="C0A63FE6">
      <w:start w:val="1"/>
      <w:numFmt w:val="decimal"/>
      <w:lvlText w:val="%7."/>
      <w:lvlJc w:val="left"/>
      <w:pPr>
        <w:ind w:left="5040" w:hanging="360"/>
      </w:pPr>
    </w:lvl>
    <w:lvl w:ilvl="7" w:tplc="EFDEB5CA">
      <w:start w:val="1"/>
      <w:numFmt w:val="lowerLetter"/>
      <w:lvlText w:val="%8."/>
      <w:lvlJc w:val="left"/>
      <w:pPr>
        <w:ind w:left="5760" w:hanging="360"/>
      </w:pPr>
    </w:lvl>
    <w:lvl w:ilvl="8" w:tplc="97F64C7E">
      <w:start w:val="1"/>
      <w:numFmt w:val="lowerRoman"/>
      <w:lvlText w:val="%9."/>
      <w:lvlJc w:val="right"/>
      <w:pPr>
        <w:ind w:left="6480" w:hanging="180"/>
      </w:pPr>
    </w:lvl>
  </w:abstractNum>
  <w:abstractNum w:abstractNumId="28" w15:restartNumberingAfterBreak="0">
    <w:nsid w:val="53F46C34"/>
    <w:multiLevelType w:val="hybridMultilevel"/>
    <w:tmpl w:val="AEE06578"/>
    <w:lvl w:ilvl="0" w:tplc="ACDC27C2">
      <w:start w:val="1"/>
      <w:numFmt w:val="bullet"/>
      <w:lvlText w:val=""/>
      <w:lvlJc w:val="left"/>
      <w:pPr>
        <w:tabs>
          <w:tab w:val="num" w:pos="720"/>
        </w:tabs>
        <w:ind w:left="720" w:hanging="360"/>
      </w:pPr>
      <w:rPr>
        <w:rFonts w:ascii="Symbol" w:hAnsi="Symbol"/>
      </w:rPr>
    </w:lvl>
    <w:lvl w:ilvl="1" w:tplc="C9C64752">
      <w:start w:val="1"/>
      <w:numFmt w:val="bullet"/>
      <w:lvlText w:val="o"/>
      <w:lvlJc w:val="left"/>
      <w:pPr>
        <w:tabs>
          <w:tab w:val="num" w:pos="1440"/>
        </w:tabs>
        <w:ind w:left="1440" w:hanging="360"/>
      </w:pPr>
      <w:rPr>
        <w:rFonts w:ascii="Courier New" w:hAnsi="Courier New"/>
      </w:rPr>
    </w:lvl>
    <w:lvl w:ilvl="2" w:tplc="911E9328">
      <w:start w:val="1"/>
      <w:numFmt w:val="bullet"/>
      <w:lvlText w:val=""/>
      <w:lvlJc w:val="left"/>
      <w:pPr>
        <w:tabs>
          <w:tab w:val="num" w:pos="2160"/>
        </w:tabs>
        <w:ind w:left="2160" w:hanging="360"/>
      </w:pPr>
      <w:rPr>
        <w:rFonts w:ascii="Wingdings" w:hAnsi="Wingdings"/>
      </w:rPr>
    </w:lvl>
    <w:lvl w:ilvl="3" w:tplc="CE44C3EA">
      <w:start w:val="1"/>
      <w:numFmt w:val="bullet"/>
      <w:lvlText w:val=""/>
      <w:lvlJc w:val="left"/>
      <w:pPr>
        <w:tabs>
          <w:tab w:val="num" w:pos="2880"/>
        </w:tabs>
        <w:ind w:left="2880" w:hanging="360"/>
      </w:pPr>
      <w:rPr>
        <w:rFonts w:ascii="Symbol" w:hAnsi="Symbol"/>
      </w:rPr>
    </w:lvl>
    <w:lvl w:ilvl="4" w:tplc="7FC06FA8">
      <w:start w:val="1"/>
      <w:numFmt w:val="bullet"/>
      <w:lvlText w:val="o"/>
      <w:lvlJc w:val="left"/>
      <w:pPr>
        <w:tabs>
          <w:tab w:val="num" w:pos="3600"/>
        </w:tabs>
        <w:ind w:left="3600" w:hanging="360"/>
      </w:pPr>
      <w:rPr>
        <w:rFonts w:ascii="Courier New" w:hAnsi="Courier New"/>
      </w:rPr>
    </w:lvl>
    <w:lvl w:ilvl="5" w:tplc="FD84702E">
      <w:start w:val="1"/>
      <w:numFmt w:val="bullet"/>
      <w:lvlText w:val=""/>
      <w:lvlJc w:val="left"/>
      <w:pPr>
        <w:tabs>
          <w:tab w:val="num" w:pos="4320"/>
        </w:tabs>
        <w:ind w:left="4320" w:hanging="360"/>
      </w:pPr>
      <w:rPr>
        <w:rFonts w:ascii="Wingdings" w:hAnsi="Wingdings"/>
      </w:rPr>
    </w:lvl>
    <w:lvl w:ilvl="6" w:tplc="EFEE2EF2">
      <w:start w:val="1"/>
      <w:numFmt w:val="bullet"/>
      <w:lvlText w:val=""/>
      <w:lvlJc w:val="left"/>
      <w:pPr>
        <w:tabs>
          <w:tab w:val="num" w:pos="5040"/>
        </w:tabs>
        <w:ind w:left="5040" w:hanging="360"/>
      </w:pPr>
      <w:rPr>
        <w:rFonts w:ascii="Symbol" w:hAnsi="Symbol"/>
      </w:rPr>
    </w:lvl>
    <w:lvl w:ilvl="7" w:tplc="609EE9EE">
      <w:start w:val="1"/>
      <w:numFmt w:val="bullet"/>
      <w:lvlText w:val="o"/>
      <w:lvlJc w:val="left"/>
      <w:pPr>
        <w:tabs>
          <w:tab w:val="num" w:pos="5760"/>
        </w:tabs>
        <w:ind w:left="5760" w:hanging="360"/>
      </w:pPr>
      <w:rPr>
        <w:rFonts w:ascii="Courier New" w:hAnsi="Courier New"/>
      </w:rPr>
    </w:lvl>
    <w:lvl w:ilvl="8" w:tplc="12104514">
      <w:start w:val="1"/>
      <w:numFmt w:val="bullet"/>
      <w:lvlText w:val=""/>
      <w:lvlJc w:val="left"/>
      <w:pPr>
        <w:tabs>
          <w:tab w:val="num" w:pos="6480"/>
        </w:tabs>
        <w:ind w:left="6480" w:hanging="360"/>
      </w:pPr>
      <w:rPr>
        <w:rFonts w:ascii="Wingdings" w:hAnsi="Wingdings"/>
      </w:rPr>
    </w:lvl>
  </w:abstractNum>
  <w:abstractNum w:abstractNumId="29" w15:restartNumberingAfterBreak="0">
    <w:nsid w:val="5A5B2E2F"/>
    <w:multiLevelType w:val="multilevel"/>
    <w:tmpl w:val="AE266680"/>
    <w:lvl w:ilvl="0">
      <w:start w:val="1"/>
      <w:numFmt w:val="upperRoman"/>
      <w:pStyle w:val="1"/>
      <w:lvlText w:val="Раздел %1."/>
      <w:lvlJc w:val="left"/>
      <w:pPr>
        <w:tabs>
          <w:tab w:val="num" w:pos="2268"/>
        </w:tabs>
        <w:ind w:left="2268" w:hanging="2268"/>
      </w:pPr>
      <w:rPr>
        <w:sz w:val="28"/>
        <w:szCs w:val="28"/>
      </w:rPr>
    </w:lvl>
    <w:lvl w:ilvl="1">
      <w:start w:val="1"/>
      <w:numFmt w:val="decimal"/>
      <w:pStyle w:val="2"/>
      <w:lvlText w:val="Статья %2."/>
      <w:lvlJc w:val="left"/>
      <w:pPr>
        <w:tabs>
          <w:tab w:val="num" w:pos="2268"/>
        </w:tabs>
        <w:ind w:left="2268" w:hanging="2268"/>
      </w:pPr>
      <w:rPr>
        <w:rFonts w:cs="Times New Roman"/>
        <w:bCs w:val="0"/>
        <w:i w:val="0"/>
        <w:iCs w:val="0"/>
        <w:caps w:val="0"/>
        <w:smallCaps w:val="0"/>
        <w:strike w:val="0"/>
        <w:vanish w:val="0"/>
        <w:spacing w:val="0"/>
        <w:position w:val="0"/>
        <w:u w:val="none"/>
        <w:vertAlign w:val="baseline"/>
      </w:rPr>
    </w:lvl>
    <w:lvl w:ilvl="2">
      <w:start w:val="1"/>
      <w:numFmt w:val="decimal"/>
      <w:pStyle w:val="3"/>
      <w:lvlText w:val="%2.%3."/>
      <w:lvlJc w:val="left"/>
      <w:pPr>
        <w:tabs>
          <w:tab w:val="num" w:pos="1134"/>
        </w:tabs>
        <w:ind w:left="1134" w:hanging="1134"/>
      </w:pPr>
      <w:rPr>
        <w:b/>
      </w:rPr>
    </w:lvl>
    <w:lvl w:ilvl="3">
      <w:start w:val="1"/>
      <w:numFmt w:val="decimal"/>
      <w:pStyle w:val="4"/>
      <w:lvlText w:val="%2.%3.%4."/>
      <w:lvlJc w:val="left"/>
      <w:pPr>
        <w:tabs>
          <w:tab w:val="num" w:pos="2394"/>
        </w:tabs>
        <w:ind w:left="2394" w:hanging="1134"/>
      </w:pPr>
      <w:rPr>
        <w:b w:val="0"/>
        <w:i w:val="0"/>
        <w:color w:val="000000"/>
      </w:rPr>
    </w:lvl>
    <w:lvl w:ilvl="4">
      <w:start w:val="1"/>
      <w:numFmt w:val="thaiNumbers"/>
      <w:pStyle w:val="5"/>
      <w:lvlText w:val="(%5)"/>
      <w:lvlJc w:val="left"/>
      <w:pPr>
        <w:tabs>
          <w:tab w:val="num" w:pos="2835"/>
        </w:tabs>
        <w:ind w:left="2835" w:hanging="567"/>
      </w:pPr>
      <w:rPr>
        <w:b w:val="0"/>
        <w:color w:val="000000"/>
      </w:rPr>
    </w:lvl>
    <w:lvl w:ilvl="5">
      <w:start w:val="1"/>
      <w:numFmt w:val="decimal"/>
      <w:pStyle w:val="6"/>
      <w:lvlText w:val="(%6)"/>
      <w:lvlJc w:val="left"/>
      <w:pPr>
        <w:tabs>
          <w:tab w:val="num" w:pos="2835"/>
        </w:tabs>
        <w:ind w:left="2835" w:hanging="567"/>
      </w:pPr>
      <w:rPr>
        <w:b w:val="0"/>
        <w:color w:val="000000"/>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5F7C6E1E"/>
    <w:multiLevelType w:val="hybridMultilevel"/>
    <w:tmpl w:val="73027468"/>
    <w:lvl w:ilvl="0" w:tplc="9894057A">
      <w:start w:val="1"/>
      <w:numFmt w:val="bullet"/>
      <w:lvlText w:val=""/>
      <w:lvlJc w:val="left"/>
      <w:pPr>
        <w:tabs>
          <w:tab w:val="num" w:pos="360"/>
        </w:tabs>
        <w:ind w:left="360" w:hanging="360"/>
      </w:pPr>
      <w:rPr>
        <w:rFonts w:ascii="Symbol" w:hAnsi="Symbol"/>
        <w:sz w:val="22"/>
      </w:rPr>
    </w:lvl>
    <w:lvl w:ilvl="1" w:tplc="9A8EE60C">
      <w:start w:val="1"/>
      <w:numFmt w:val="lowerLetter"/>
      <w:lvlText w:val="%2."/>
      <w:lvlJc w:val="left"/>
      <w:pPr>
        <w:tabs>
          <w:tab w:val="num" w:pos="1440"/>
        </w:tabs>
        <w:ind w:left="1440" w:hanging="360"/>
      </w:pPr>
      <w:rPr>
        <w:rFonts w:cs="Times New Roman"/>
      </w:rPr>
    </w:lvl>
    <w:lvl w:ilvl="2" w:tplc="1ACE916A">
      <w:start w:val="1"/>
      <w:numFmt w:val="lowerRoman"/>
      <w:lvlText w:val="%3."/>
      <w:lvlJc w:val="right"/>
      <w:pPr>
        <w:tabs>
          <w:tab w:val="num" w:pos="2160"/>
        </w:tabs>
        <w:ind w:left="2160" w:hanging="180"/>
      </w:pPr>
      <w:rPr>
        <w:rFonts w:cs="Times New Roman"/>
      </w:rPr>
    </w:lvl>
    <w:lvl w:ilvl="3" w:tplc="F1EC71DE">
      <w:start w:val="1"/>
      <w:numFmt w:val="decimal"/>
      <w:lvlText w:val="%4."/>
      <w:lvlJc w:val="left"/>
      <w:pPr>
        <w:tabs>
          <w:tab w:val="num" w:pos="2880"/>
        </w:tabs>
        <w:ind w:left="2880" w:hanging="360"/>
      </w:pPr>
      <w:rPr>
        <w:rFonts w:cs="Times New Roman"/>
      </w:rPr>
    </w:lvl>
    <w:lvl w:ilvl="4" w:tplc="B3706DE2">
      <w:start w:val="1"/>
      <w:numFmt w:val="lowerLetter"/>
      <w:lvlText w:val="%5."/>
      <w:lvlJc w:val="left"/>
      <w:pPr>
        <w:tabs>
          <w:tab w:val="num" w:pos="3600"/>
        </w:tabs>
        <w:ind w:left="3600" w:hanging="360"/>
      </w:pPr>
      <w:rPr>
        <w:rFonts w:cs="Times New Roman"/>
      </w:rPr>
    </w:lvl>
    <w:lvl w:ilvl="5" w:tplc="E726215E">
      <w:start w:val="1"/>
      <w:numFmt w:val="lowerRoman"/>
      <w:lvlText w:val="%6."/>
      <w:lvlJc w:val="right"/>
      <w:pPr>
        <w:tabs>
          <w:tab w:val="num" w:pos="4320"/>
        </w:tabs>
        <w:ind w:left="4320" w:hanging="180"/>
      </w:pPr>
      <w:rPr>
        <w:rFonts w:cs="Times New Roman"/>
      </w:rPr>
    </w:lvl>
    <w:lvl w:ilvl="6" w:tplc="54082C4A">
      <w:start w:val="1"/>
      <w:numFmt w:val="decimal"/>
      <w:lvlText w:val="%7."/>
      <w:lvlJc w:val="left"/>
      <w:pPr>
        <w:tabs>
          <w:tab w:val="num" w:pos="5040"/>
        </w:tabs>
        <w:ind w:left="5040" w:hanging="360"/>
      </w:pPr>
      <w:rPr>
        <w:rFonts w:cs="Times New Roman"/>
      </w:rPr>
    </w:lvl>
    <w:lvl w:ilvl="7" w:tplc="87901056">
      <w:start w:val="1"/>
      <w:numFmt w:val="lowerLetter"/>
      <w:lvlText w:val="%8."/>
      <w:lvlJc w:val="left"/>
      <w:pPr>
        <w:tabs>
          <w:tab w:val="num" w:pos="5760"/>
        </w:tabs>
        <w:ind w:left="5760" w:hanging="360"/>
      </w:pPr>
      <w:rPr>
        <w:rFonts w:cs="Times New Roman"/>
      </w:rPr>
    </w:lvl>
    <w:lvl w:ilvl="8" w:tplc="0180E704">
      <w:start w:val="1"/>
      <w:numFmt w:val="lowerRoman"/>
      <w:lvlText w:val="%9."/>
      <w:lvlJc w:val="right"/>
      <w:pPr>
        <w:tabs>
          <w:tab w:val="num" w:pos="6480"/>
        </w:tabs>
        <w:ind w:left="6480" w:hanging="180"/>
      </w:pPr>
      <w:rPr>
        <w:rFonts w:cs="Times New Roman"/>
      </w:rPr>
    </w:lvl>
  </w:abstractNum>
  <w:abstractNum w:abstractNumId="31" w15:restartNumberingAfterBreak="0">
    <w:nsid w:val="64462DD9"/>
    <w:multiLevelType w:val="hybridMultilevel"/>
    <w:tmpl w:val="393AE504"/>
    <w:lvl w:ilvl="0" w:tplc="529ECCCA">
      <w:start w:val="1"/>
      <w:numFmt w:val="bullet"/>
      <w:lvlText w:val=""/>
      <w:lvlJc w:val="left"/>
      <w:pPr>
        <w:tabs>
          <w:tab w:val="num" w:pos="1854"/>
        </w:tabs>
        <w:ind w:left="1854" w:hanging="360"/>
      </w:pPr>
      <w:rPr>
        <w:rFonts w:ascii="Symbol" w:hAnsi="Symbol"/>
      </w:rPr>
    </w:lvl>
    <w:lvl w:ilvl="1" w:tplc="2104D8A6">
      <w:start w:val="1"/>
      <w:numFmt w:val="bullet"/>
      <w:lvlText w:val="o"/>
      <w:lvlJc w:val="left"/>
      <w:pPr>
        <w:tabs>
          <w:tab w:val="num" w:pos="2574"/>
        </w:tabs>
        <w:ind w:left="2574" w:hanging="360"/>
      </w:pPr>
      <w:rPr>
        <w:rFonts w:ascii="Courier New" w:hAnsi="Courier New"/>
      </w:rPr>
    </w:lvl>
    <w:lvl w:ilvl="2" w:tplc="180CEE4C">
      <w:start w:val="1"/>
      <w:numFmt w:val="bullet"/>
      <w:lvlText w:val=""/>
      <w:lvlJc w:val="left"/>
      <w:pPr>
        <w:tabs>
          <w:tab w:val="num" w:pos="3294"/>
        </w:tabs>
        <w:ind w:left="3294" w:hanging="360"/>
      </w:pPr>
      <w:rPr>
        <w:rFonts w:ascii="Wingdings" w:hAnsi="Wingdings"/>
      </w:rPr>
    </w:lvl>
    <w:lvl w:ilvl="3" w:tplc="81C6EA9A">
      <w:start w:val="1"/>
      <w:numFmt w:val="bullet"/>
      <w:lvlText w:val=""/>
      <w:lvlJc w:val="left"/>
      <w:pPr>
        <w:tabs>
          <w:tab w:val="num" w:pos="4014"/>
        </w:tabs>
        <w:ind w:left="4014" w:hanging="360"/>
      </w:pPr>
      <w:rPr>
        <w:rFonts w:ascii="Symbol" w:hAnsi="Symbol"/>
      </w:rPr>
    </w:lvl>
    <w:lvl w:ilvl="4" w:tplc="AA24D978">
      <w:start w:val="1"/>
      <w:numFmt w:val="bullet"/>
      <w:lvlText w:val="o"/>
      <w:lvlJc w:val="left"/>
      <w:pPr>
        <w:tabs>
          <w:tab w:val="num" w:pos="4734"/>
        </w:tabs>
        <w:ind w:left="4734" w:hanging="360"/>
      </w:pPr>
      <w:rPr>
        <w:rFonts w:ascii="Courier New" w:hAnsi="Courier New"/>
      </w:rPr>
    </w:lvl>
    <w:lvl w:ilvl="5" w:tplc="7DFA41A8">
      <w:start w:val="1"/>
      <w:numFmt w:val="bullet"/>
      <w:lvlText w:val=""/>
      <w:lvlJc w:val="left"/>
      <w:pPr>
        <w:tabs>
          <w:tab w:val="num" w:pos="5454"/>
        </w:tabs>
        <w:ind w:left="5454" w:hanging="360"/>
      </w:pPr>
      <w:rPr>
        <w:rFonts w:ascii="Wingdings" w:hAnsi="Wingdings"/>
      </w:rPr>
    </w:lvl>
    <w:lvl w:ilvl="6" w:tplc="13EE17C8">
      <w:start w:val="1"/>
      <w:numFmt w:val="bullet"/>
      <w:lvlText w:val=""/>
      <w:lvlJc w:val="left"/>
      <w:pPr>
        <w:tabs>
          <w:tab w:val="num" w:pos="6174"/>
        </w:tabs>
        <w:ind w:left="6174" w:hanging="360"/>
      </w:pPr>
      <w:rPr>
        <w:rFonts w:ascii="Symbol" w:hAnsi="Symbol"/>
      </w:rPr>
    </w:lvl>
    <w:lvl w:ilvl="7" w:tplc="C4244484">
      <w:start w:val="1"/>
      <w:numFmt w:val="bullet"/>
      <w:lvlText w:val="o"/>
      <w:lvlJc w:val="left"/>
      <w:pPr>
        <w:tabs>
          <w:tab w:val="num" w:pos="6894"/>
        </w:tabs>
        <w:ind w:left="6894" w:hanging="360"/>
      </w:pPr>
      <w:rPr>
        <w:rFonts w:ascii="Courier New" w:hAnsi="Courier New"/>
      </w:rPr>
    </w:lvl>
    <w:lvl w:ilvl="8" w:tplc="FDA2E784">
      <w:start w:val="1"/>
      <w:numFmt w:val="bullet"/>
      <w:lvlText w:val=""/>
      <w:lvlJc w:val="left"/>
      <w:pPr>
        <w:tabs>
          <w:tab w:val="num" w:pos="7614"/>
        </w:tabs>
        <w:ind w:left="7614" w:hanging="360"/>
      </w:pPr>
      <w:rPr>
        <w:rFonts w:ascii="Wingdings" w:hAnsi="Wingdings"/>
      </w:rPr>
    </w:lvl>
  </w:abstractNum>
  <w:abstractNum w:abstractNumId="32" w15:restartNumberingAfterBreak="0">
    <w:nsid w:val="6676040F"/>
    <w:multiLevelType w:val="hybridMultilevel"/>
    <w:tmpl w:val="CADE1CBA"/>
    <w:lvl w:ilvl="0" w:tplc="175EBADC">
      <w:start w:val="1"/>
      <w:numFmt w:val="bullet"/>
      <w:lvlText w:val="-"/>
      <w:lvlJc w:val="left"/>
      <w:pPr>
        <w:tabs>
          <w:tab w:val="num" w:pos="1080"/>
        </w:tabs>
        <w:ind w:left="1080" w:hanging="360"/>
      </w:pPr>
      <w:rPr>
        <w:rFonts w:ascii="Tahoma" w:hAnsi="Tahoma"/>
      </w:rPr>
    </w:lvl>
    <w:lvl w:ilvl="1" w:tplc="001698FC">
      <w:start w:val="1"/>
      <w:numFmt w:val="bullet"/>
      <w:lvlText w:val="o"/>
      <w:lvlJc w:val="left"/>
      <w:pPr>
        <w:tabs>
          <w:tab w:val="num" w:pos="1800"/>
        </w:tabs>
        <w:ind w:left="1800" w:hanging="360"/>
      </w:pPr>
      <w:rPr>
        <w:rFonts w:ascii="Courier New" w:hAnsi="Courier New"/>
      </w:rPr>
    </w:lvl>
    <w:lvl w:ilvl="2" w:tplc="9FD411F8">
      <w:start w:val="1"/>
      <w:numFmt w:val="bullet"/>
      <w:lvlText w:val=""/>
      <w:lvlJc w:val="left"/>
      <w:pPr>
        <w:tabs>
          <w:tab w:val="num" w:pos="2520"/>
        </w:tabs>
        <w:ind w:left="2520" w:hanging="360"/>
      </w:pPr>
      <w:rPr>
        <w:rFonts w:ascii="Wingdings" w:hAnsi="Wingdings"/>
      </w:rPr>
    </w:lvl>
    <w:lvl w:ilvl="3" w:tplc="A594A7D6">
      <w:start w:val="1"/>
      <w:numFmt w:val="bullet"/>
      <w:lvlText w:val=""/>
      <w:lvlJc w:val="left"/>
      <w:pPr>
        <w:tabs>
          <w:tab w:val="num" w:pos="3240"/>
        </w:tabs>
        <w:ind w:left="3240" w:hanging="360"/>
      </w:pPr>
      <w:rPr>
        <w:rFonts w:ascii="Symbol" w:hAnsi="Symbol"/>
      </w:rPr>
    </w:lvl>
    <w:lvl w:ilvl="4" w:tplc="4C3855AC">
      <w:start w:val="1"/>
      <w:numFmt w:val="bullet"/>
      <w:lvlText w:val="o"/>
      <w:lvlJc w:val="left"/>
      <w:pPr>
        <w:tabs>
          <w:tab w:val="num" w:pos="3960"/>
        </w:tabs>
        <w:ind w:left="3960" w:hanging="360"/>
      </w:pPr>
      <w:rPr>
        <w:rFonts w:ascii="Courier New" w:hAnsi="Courier New"/>
      </w:rPr>
    </w:lvl>
    <w:lvl w:ilvl="5" w:tplc="05C82872">
      <w:start w:val="1"/>
      <w:numFmt w:val="bullet"/>
      <w:lvlText w:val=""/>
      <w:lvlJc w:val="left"/>
      <w:pPr>
        <w:tabs>
          <w:tab w:val="num" w:pos="4680"/>
        </w:tabs>
        <w:ind w:left="4680" w:hanging="360"/>
      </w:pPr>
      <w:rPr>
        <w:rFonts w:ascii="Wingdings" w:hAnsi="Wingdings"/>
      </w:rPr>
    </w:lvl>
    <w:lvl w:ilvl="6" w:tplc="E2FA45FE">
      <w:start w:val="1"/>
      <w:numFmt w:val="bullet"/>
      <w:lvlText w:val=""/>
      <w:lvlJc w:val="left"/>
      <w:pPr>
        <w:tabs>
          <w:tab w:val="num" w:pos="5400"/>
        </w:tabs>
        <w:ind w:left="5400" w:hanging="360"/>
      </w:pPr>
      <w:rPr>
        <w:rFonts w:ascii="Symbol" w:hAnsi="Symbol"/>
      </w:rPr>
    </w:lvl>
    <w:lvl w:ilvl="7" w:tplc="855C9E60">
      <w:start w:val="1"/>
      <w:numFmt w:val="bullet"/>
      <w:lvlText w:val="o"/>
      <w:lvlJc w:val="left"/>
      <w:pPr>
        <w:tabs>
          <w:tab w:val="num" w:pos="6120"/>
        </w:tabs>
        <w:ind w:left="6120" w:hanging="360"/>
      </w:pPr>
      <w:rPr>
        <w:rFonts w:ascii="Courier New" w:hAnsi="Courier New"/>
      </w:rPr>
    </w:lvl>
    <w:lvl w:ilvl="8" w:tplc="4442EBAE">
      <w:start w:val="1"/>
      <w:numFmt w:val="bullet"/>
      <w:lvlText w:val=""/>
      <w:lvlJc w:val="left"/>
      <w:pPr>
        <w:tabs>
          <w:tab w:val="num" w:pos="6840"/>
        </w:tabs>
        <w:ind w:left="6840" w:hanging="360"/>
      </w:pPr>
      <w:rPr>
        <w:rFonts w:ascii="Wingdings" w:hAnsi="Wingdings"/>
      </w:rPr>
    </w:lvl>
  </w:abstractNum>
  <w:abstractNum w:abstractNumId="33" w15:restartNumberingAfterBreak="0">
    <w:nsid w:val="66D5483C"/>
    <w:multiLevelType w:val="hybridMultilevel"/>
    <w:tmpl w:val="C234C89C"/>
    <w:lvl w:ilvl="0" w:tplc="12D4C322">
      <w:start w:val="14"/>
      <w:numFmt w:val="decimal"/>
      <w:lvlText w:val="%1."/>
      <w:lvlJc w:val="left"/>
      <w:pPr>
        <w:ind w:left="1080" w:hanging="360"/>
      </w:pPr>
    </w:lvl>
    <w:lvl w:ilvl="1" w:tplc="7456A7C8">
      <w:start w:val="1"/>
      <w:numFmt w:val="lowerLetter"/>
      <w:lvlText w:val="%2."/>
      <w:lvlJc w:val="left"/>
      <w:pPr>
        <w:ind w:left="1800" w:hanging="360"/>
      </w:pPr>
    </w:lvl>
    <w:lvl w:ilvl="2" w:tplc="24145B12">
      <w:start w:val="1"/>
      <w:numFmt w:val="lowerRoman"/>
      <w:lvlText w:val="%3."/>
      <w:lvlJc w:val="right"/>
      <w:pPr>
        <w:ind w:left="2520" w:hanging="180"/>
      </w:pPr>
    </w:lvl>
    <w:lvl w:ilvl="3" w:tplc="2D0C72F0">
      <w:start w:val="1"/>
      <w:numFmt w:val="decimal"/>
      <w:lvlText w:val="%4."/>
      <w:lvlJc w:val="left"/>
      <w:pPr>
        <w:ind w:left="3240" w:hanging="360"/>
      </w:pPr>
    </w:lvl>
    <w:lvl w:ilvl="4" w:tplc="D51897E2">
      <w:start w:val="1"/>
      <w:numFmt w:val="lowerLetter"/>
      <w:lvlText w:val="%5."/>
      <w:lvlJc w:val="left"/>
      <w:pPr>
        <w:ind w:left="3960" w:hanging="360"/>
      </w:pPr>
    </w:lvl>
    <w:lvl w:ilvl="5" w:tplc="52C6DB3C">
      <w:start w:val="1"/>
      <w:numFmt w:val="lowerRoman"/>
      <w:lvlText w:val="%6."/>
      <w:lvlJc w:val="right"/>
      <w:pPr>
        <w:ind w:left="4680" w:hanging="180"/>
      </w:pPr>
    </w:lvl>
    <w:lvl w:ilvl="6" w:tplc="054EFCE0">
      <w:start w:val="1"/>
      <w:numFmt w:val="decimal"/>
      <w:lvlText w:val="%7."/>
      <w:lvlJc w:val="left"/>
      <w:pPr>
        <w:ind w:left="5400" w:hanging="360"/>
      </w:pPr>
    </w:lvl>
    <w:lvl w:ilvl="7" w:tplc="EA4294DE">
      <w:start w:val="1"/>
      <w:numFmt w:val="lowerLetter"/>
      <w:lvlText w:val="%8."/>
      <w:lvlJc w:val="left"/>
      <w:pPr>
        <w:ind w:left="6120" w:hanging="360"/>
      </w:pPr>
    </w:lvl>
    <w:lvl w:ilvl="8" w:tplc="83E2E076">
      <w:start w:val="1"/>
      <w:numFmt w:val="lowerRoman"/>
      <w:lvlText w:val="%9."/>
      <w:lvlJc w:val="right"/>
      <w:pPr>
        <w:ind w:left="6840" w:hanging="180"/>
      </w:pPr>
    </w:lvl>
  </w:abstractNum>
  <w:abstractNum w:abstractNumId="34" w15:restartNumberingAfterBreak="0">
    <w:nsid w:val="670B699A"/>
    <w:multiLevelType w:val="hybridMultilevel"/>
    <w:tmpl w:val="1124EF8C"/>
    <w:lvl w:ilvl="0" w:tplc="CABC0FB0">
      <w:start w:val="1"/>
      <w:numFmt w:val="bullet"/>
      <w:lvlText w:val=""/>
      <w:lvlJc w:val="left"/>
      <w:pPr>
        <w:tabs>
          <w:tab w:val="num" w:pos="720"/>
        </w:tabs>
        <w:ind w:left="720" w:hanging="360"/>
      </w:pPr>
      <w:rPr>
        <w:rFonts w:ascii="Symbol" w:hAnsi="Symbol"/>
      </w:rPr>
    </w:lvl>
    <w:lvl w:ilvl="1" w:tplc="3AD8EF7C">
      <w:start w:val="1"/>
      <w:numFmt w:val="bullet"/>
      <w:lvlText w:val="o"/>
      <w:lvlJc w:val="left"/>
      <w:pPr>
        <w:tabs>
          <w:tab w:val="num" w:pos="1440"/>
        </w:tabs>
        <w:ind w:left="1440" w:hanging="360"/>
      </w:pPr>
      <w:rPr>
        <w:rFonts w:ascii="Courier New" w:hAnsi="Courier New"/>
      </w:rPr>
    </w:lvl>
    <w:lvl w:ilvl="2" w:tplc="2496EAE4">
      <w:start w:val="1"/>
      <w:numFmt w:val="bullet"/>
      <w:lvlText w:val=""/>
      <w:lvlJc w:val="left"/>
      <w:pPr>
        <w:tabs>
          <w:tab w:val="num" w:pos="2160"/>
        </w:tabs>
        <w:ind w:left="2160" w:hanging="360"/>
      </w:pPr>
      <w:rPr>
        <w:rFonts w:ascii="Wingdings" w:hAnsi="Wingdings"/>
      </w:rPr>
    </w:lvl>
    <w:lvl w:ilvl="3" w:tplc="DBB08A16">
      <w:start w:val="1"/>
      <w:numFmt w:val="bullet"/>
      <w:lvlText w:val=""/>
      <w:lvlJc w:val="left"/>
      <w:pPr>
        <w:tabs>
          <w:tab w:val="num" w:pos="2880"/>
        </w:tabs>
        <w:ind w:left="2880" w:hanging="360"/>
      </w:pPr>
      <w:rPr>
        <w:rFonts w:ascii="Symbol" w:hAnsi="Symbol"/>
      </w:rPr>
    </w:lvl>
    <w:lvl w:ilvl="4" w:tplc="178E24D0">
      <w:start w:val="1"/>
      <w:numFmt w:val="bullet"/>
      <w:lvlText w:val="o"/>
      <w:lvlJc w:val="left"/>
      <w:pPr>
        <w:tabs>
          <w:tab w:val="num" w:pos="3600"/>
        </w:tabs>
        <w:ind w:left="3600" w:hanging="360"/>
      </w:pPr>
      <w:rPr>
        <w:rFonts w:ascii="Courier New" w:hAnsi="Courier New"/>
      </w:rPr>
    </w:lvl>
    <w:lvl w:ilvl="5" w:tplc="BBE6EDEE">
      <w:start w:val="1"/>
      <w:numFmt w:val="bullet"/>
      <w:lvlText w:val=""/>
      <w:lvlJc w:val="left"/>
      <w:pPr>
        <w:tabs>
          <w:tab w:val="num" w:pos="4320"/>
        </w:tabs>
        <w:ind w:left="4320" w:hanging="360"/>
      </w:pPr>
      <w:rPr>
        <w:rFonts w:ascii="Wingdings" w:hAnsi="Wingdings"/>
      </w:rPr>
    </w:lvl>
    <w:lvl w:ilvl="6" w:tplc="601A2D8E">
      <w:start w:val="1"/>
      <w:numFmt w:val="bullet"/>
      <w:lvlText w:val=""/>
      <w:lvlJc w:val="left"/>
      <w:pPr>
        <w:tabs>
          <w:tab w:val="num" w:pos="5040"/>
        </w:tabs>
        <w:ind w:left="5040" w:hanging="360"/>
      </w:pPr>
      <w:rPr>
        <w:rFonts w:ascii="Symbol" w:hAnsi="Symbol"/>
      </w:rPr>
    </w:lvl>
    <w:lvl w:ilvl="7" w:tplc="1408DDDC">
      <w:start w:val="1"/>
      <w:numFmt w:val="bullet"/>
      <w:lvlText w:val="o"/>
      <w:lvlJc w:val="left"/>
      <w:pPr>
        <w:tabs>
          <w:tab w:val="num" w:pos="5760"/>
        </w:tabs>
        <w:ind w:left="5760" w:hanging="360"/>
      </w:pPr>
      <w:rPr>
        <w:rFonts w:ascii="Courier New" w:hAnsi="Courier New"/>
      </w:rPr>
    </w:lvl>
    <w:lvl w:ilvl="8" w:tplc="CD387542">
      <w:start w:val="1"/>
      <w:numFmt w:val="bullet"/>
      <w:lvlText w:val=""/>
      <w:lvlJc w:val="left"/>
      <w:pPr>
        <w:tabs>
          <w:tab w:val="num" w:pos="6480"/>
        </w:tabs>
        <w:ind w:left="6480" w:hanging="360"/>
      </w:pPr>
      <w:rPr>
        <w:rFonts w:ascii="Wingdings" w:hAnsi="Wingdings"/>
      </w:rPr>
    </w:lvl>
  </w:abstractNum>
  <w:abstractNum w:abstractNumId="35" w15:restartNumberingAfterBreak="0">
    <w:nsid w:val="6B73721E"/>
    <w:multiLevelType w:val="hybridMultilevel"/>
    <w:tmpl w:val="8B66391E"/>
    <w:lvl w:ilvl="0" w:tplc="020841CA">
      <w:start w:val="9"/>
      <w:numFmt w:val="decimal"/>
      <w:lvlText w:val="%1."/>
      <w:lvlJc w:val="left"/>
      <w:pPr>
        <w:ind w:left="720" w:hanging="360"/>
      </w:pPr>
    </w:lvl>
    <w:lvl w:ilvl="1" w:tplc="4A342BB4">
      <w:start w:val="1"/>
      <w:numFmt w:val="lowerLetter"/>
      <w:lvlText w:val="%2."/>
      <w:lvlJc w:val="left"/>
      <w:pPr>
        <w:ind w:left="1440" w:hanging="360"/>
      </w:pPr>
    </w:lvl>
    <w:lvl w:ilvl="2" w:tplc="0AF0EA4C">
      <w:start w:val="1"/>
      <w:numFmt w:val="lowerRoman"/>
      <w:lvlText w:val="%3."/>
      <w:lvlJc w:val="right"/>
      <w:pPr>
        <w:ind w:left="2160" w:hanging="180"/>
      </w:pPr>
    </w:lvl>
    <w:lvl w:ilvl="3" w:tplc="252ED414">
      <w:start w:val="1"/>
      <w:numFmt w:val="decimal"/>
      <w:lvlText w:val="%4."/>
      <w:lvlJc w:val="left"/>
      <w:pPr>
        <w:ind w:left="2880" w:hanging="360"/>
      </w:pPr>
    </w:lvl>
    <w:lvl w:ilvl="4" w:tplc="A790E2E6">
      <w:start w:val="1"/>
      <w:numFmt w:val="lowerLetter"/>
      <w:lvlText w:val="%5."/>
      <w:lvlJc w:val="left"/>
      <w:pPr>
        <w:ind w:left="3600" w:hanging="360"/>
      </w:pPr>
    </w:lvl>
    <w:lvl w:ilvl="5" w:tplc="30103EFE">
      <w:start w:val="1"/>
      <w:numFmt w:val="lowerRoman"/>
      <w:lvlText w:val="%6."/>
      <w:lvlJc w:val="right"/>
      <w:pPr>
        <w:ind w:left="4320" w:hanging="180"/>
      </w:pPr>
    </w:lvl>
    <w:lvl w:ilvl="6" w:tplc="EA22BAC6">
      <w:start w:val="1"/>
      <w:numFmt w:val="decimal"/>
      <w:lvlText w:val="%7."/>
      <w:lvlJc w:val="left"/>
      <w:pPr>
        <w:ind w:left="5040" w:hanging="360"/>
      </w:pPr>
    </w:lvl>
    <w:lvl w:ilvl="7" w:tplc="E9645638">
      <w:start w:val="1"/>
      <w:numFmt w:val="lowerLetter"/>
      <w:lvlText w:val="%8."/>
      <w:lvlJc w:val="left"/>
      <w:pPr>
        <w:ind w:left="5760" w:hanging="360"/>
      </w:pPr>
    </w:lvl>
    <w:lvl w:ilvl="8" w:tplc="2D86C228">
      <w:start w:val="1"/>
      <w:numFmt w:val="lowerRoman"/>
      <w:lvlText w:val="%9."/>
      <w:lvlJc w:val="right"/>
      <w:pPr>
        <w:ind w:left="6480" w:hanging="180"/>
      </w:pPr>
    </w:lvl>
  </w:abstractNum>
  <w:abstractNum w:abstractNumId="36" w15:restartNumberingAfterBreak="0">
    <w:nsid w:val="7244766F"/>
    <w:multiLevelType w:val="hybridMultilevel"/>
    <w:tmpl w:val="A98CCF82"/>
    <w:lvl w:ilvl="0" w:tplc="24D45280">
      <w:start w:val="11"/>
      <w:numFmt w:val="decimal"/>
      <w:lvlText w:val="%1."/>
      <w:lvlJc w:val="left"/>
      <w:pPr>
        <w:ind w:left="1080" w:hanging="360"/>
      </w:pPr>
    </w:lvl>
    <w:lvl w:ilvl="1" w:tplc="67107104">
      <w:start w:val="1"/>
      <w:numFmt w:val="lowerLetter"/>
      <w:lvlText w:val="%2."/>
      <w:lvlJc w:val="left"/>
      <w:pPr>
        <w:ind w:left="1800" w:hanging="360"/>
      </w:pPr>
    </w:lvl>
    <w:lvl w:ilvl="2" w:tplc="1C72BF1A">
      <w:start w:val="1"/>
      <w:numFmt w:val="lowerRoman"/>
      <w:lvlText w:val="%3."/>
      <w:lvlJc w:val="right"/>
      <w:pPr>
        <w:ind w:left="2520" w:hanging="180"/>
      </w:pPr>
    </w:lvl>
    <w:lvl w:ilvl="3" w:tplc="C67C01FC">
      <w:start w:val="1"/>
      <w:numFmt w:val="decimal"/>
      <w:lvlText w:val="%4."/>
      <w:lvlJc w:val="left"/>
      <w:pPr>
        <w:ind w:left="3240" w:hanging="360"/>
      </w:pPr>
    </w:lvl>
    <w:lvl w:ilvl="4" w:tplc="9A808718">
      <w:start w:val="1"/>
      <w:numFmt w:val="lowerLetter"/>
      <w:lvlText w:val="%5."/>
      <w:lvlJc w:val="left"/>
      <w:pPr>
        <w:ind w:left="3960" w:hanging="360"/>
      </w:pPr>
    </w:lvl>
    <w:lvl w:ilvl="5" w:tplc="1D26A202">
      <w:start w:val="1"/>
      <w:numFmt w:val="lowerRoman"/>
      <w:lvlText w:val="%6."/>
      <w:lvlJc w:val="right"/>
      <w:pPr>
        <w:ind w:left="4680" w:hanging="180"/>
      </w:pPr>
    </w:lvl>
    <w:lvl w:ilvl="6" w:tplc="B38E03C0">
      <w:start w:val="1"/>
      <w:numFmt w:val="decimal"/>
      <w:lvlText w:val="%7."/>
      <w:lvlJc w:val="left"/>
      <w:pPr>
        <w:ind w:left="5400" w:hanging="360"/>
      </w:pPr>
    </w:lvl>
    <w:lvl w:ilvl="7" w:tplc="37B6B62E">
      <w:start w:val="1"/>
      <w:numFmt w:val="lowerLetter"/>
      <w:lvlText w:val="%8."/>
      <w:lvlJc w:val="left"/>
      <w:pPr>
        <w:ind w:left="6120" w:hanging="360"/>
      </w:pPr>
    </w:lvl>
    <w:lvl w:ilvl="8" w:tplc="BB44BD20">
      <w:start w:val="1"/>
      <w:numFmt w:val="lowerRoman"/>
      <w:lvlText w:val="%9."/>
      <w:lvlJc w:val="right"/>
      <w:pPr>
        <w:ind w:left="6840" w:hanging="180"/>
      </w:pPr>
    </w:lvl>
  </w:abstractNum>
  <w:abstractNum w:abstractNumId="37" w15:restartNumberingAfterBreak="0">
    <w:nsid w:val="731D6BCE"/>
    <w:multiLevelType w:val="multilevel"/>
    <w:tmpl w:val="CD304A24"/>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1260"/>
        </w:tabs>
        <w:ind w:left="1260" w:hanging="720"/>
      </w:pPr>
      <w:rPr>
        <w:rFonts w:cs="Times New Roman"/>
        <w:b w:val="0"/>
        <w:i w:val="0"/>
        <w:iCs w:val="0"/>
        <w:color w:val="00000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8" w15:restartNumberingAfterBreak="0">
    <w:nsid w:val="74135DF3"/>
    <w:multiLevelType w:val="multilevel"/>
    <w:tmpl w:val="B29CBDFC"/>
    <w:lvl w:ilvl="0">
      <w:start w:val="2"/>
      <w:numFmt w:val="decimal"/>
      <w:lvlText w:val="%1."/>
      <w:lvlJc w:val="left"/>
      <w:pPr>
        <w:ind w:left="585" w:hanging="585"/>
      </w:pPr>
    </w:lvl>
    <w:lvl w:ilvl="1">
      <w:start w:val="1"/>
      <w:numFmt w:val="decimal"/>
      <w:lvlText w:val="%1.%2."/>
      <w:lvlJc w:val="left"/>
      <w:pPr>
        <w:ind w:left="1434" w:hanging="720"/>
      </w:pPr>
    </w:lvl>
    <w:lvl w:ilvl="2">
      <w:start w:val="5"/>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39" w15:restartNumberingAfterBreak="0">
    <w:nsid w:val="784F4A5F"/>
    <w:multiLevelType w:val="hybridMultilevel"/>
    <w:tmpl w:val="C16C059E"/>
    <w:lvl w:ilvl="0" w:tplc="D294EEC0">
      <w:start w:val="1"/>
      <w:numFmt w:val="bullet"/>
      <w:lvlText w:val=""/>
      <w:lvlJc w:val="left"/>
      <w:pPr>
        <w:tabs>
          <w:tab w:val="num" w:pos="1260"/>
        </w:tabs>
        <w:ind w:left="1260" w:hanging="360"/>
      </w:pPr>
      <w:rPr>
        <w:rFonts w:ascii="Symbol" w:hAnsi="Symbol"/>
      </w:rPr>
    </w:lvl>
    <w:lvl w:ilvl="1" w:tplc="D398F2CA">
      <w:start w:val="1"/>
      <w:numFmt w:val="bullet"/>
      <w:lvlText w:val="o"/>
      <w:lvlJc w:val="left"/>
      <w:pPr>
        <w:tabs>
          <w:tab w:val="num" w:pos="1980"/>
        </w:tabs>
        <w:ind w:left="1980" w:hanging="360"/>
      </w:pPr>
      <w:rPr>
        <w:rFonts w:ascii="Courier New" w:hAnsi="Courier New"/>
      </w:rPr>
    </w:lvl>
    <w:lvl w:ilvl="2" w:tplc="DC10FEB0">
      <w:start w:val="1"/>
      <w:numFmt w:val="bullet"/>
      <w:lvlText w:val=""/>
      <w:lvlJc w:val="left"/>
      <w:pPr>
        <w:tabs>
          <w:tab w:val="num" w:pos="2700"/>
        </w:tabs>
        <w:ind w:left="2700" w:hanging="360"/>
      </w:pPr>
      <w:rPr>
        <w:rFonts w:ascii="Wingdings" w:hAnsi="Wingdings"/>
      </w:rPr>
    </w:lvl>
    <w:lvl w:ilvl="3" w:tplc="6E88DB0E">
      <w:start w:val="1"/>
      <w:numFmt w:val="bullet"/>
      <w:lvlText w:val=""/>
      <w:lvlJc w:val="left"/>
      <w:pPr>
        <w:tabs>
          <w:tab w:val="num" w:pos="3420"/>
        </w:tabs>
        <w:ind w:left="3420" w:hanging="360"/>
      </w:pPr>
      <w:rPr>
        <w:rFonts w:ascii="Symbol" w:hAnsi="Symbol"/>
      </w:rPr>
    </w:lvl>
    <w:lvl w:ilvl="4" w:tplc="3C969086">
      <w:start w:val="1"/>
      <w:numFmt w:val="bullet"/>
      <w:lvlText w:val="o"/>
      <w:lvlJc w:val="left"/>
      <w:pPr>
        <w:tabs>
          <w:tab w:val="num" w:pos="4140"/>
        </w:tabs>
        <w:ind w:left="4140" w:hanging="360"/>
      </w:pPr>
      <w:rPr>
        <w:rFonts w:ascii="Courier New" w:hAnsi="Courier New"/>
      </w:rPr>
    </w:lvl>
    <w:lvl w:ilvl="5" w:tplc="C7F0CB5C">
      <w:start w:val="1"/>
      <w:numFmt w:val="bullet"/>
      <w:lvlText w:val=""/>
      <w:lvlJc w:val="left"/>
      <w:pPr>
        <w:tabs>
          <w:tab w:val="num" w:pos="4860"/>
        </w:tabs>
        <w:ind w:left="4860" w:hanging="360"/>
      </w:pPr>
      <w:rPr>
        <w:rFonts w:ascii="Wingdings" w:hAnsi="Wingdings"/>
      </w:rPr>
    </w:lvl>
    <w:lvl w:ilvl="6" w:tplc="3A82EEB6">
      <w:start w:val="1"/>
      <w:numFmt w:val="bullet"/>
      <w:lvlText w:val=""/>
      <w:lvlJc w:val="left"/>
      <w:pPr>
        <w:tabs>
          <w:tab w:val="num" w:pos="5580"/>
        </w:tabs>
        <w:ind w:left="5580" w:hanging="360"/>
      </w:pPr>
      <w:rPr>
        <w:rFonts w:ascii="Symbol" w:hAnsi="Symbol"/>
      </w:rPr>
    </w:lvl>
    <w:lvl w:ilvl="7" w:tplc="3C5857EA">
      <w:start w:val="1"/>
      <w:numFmt w:val="bullet"/>
      <w:lvlText w:val="o"/>
      <w:lvlJc w:val="left"/>
      <w:pPr>
        <w:tabs>
          <w:tab w:val="num" w:pos="6300"/>
        </w:tabs>
        <w:ind w:left="6300" w:hanging="360"/>
      </w:pPr>
      <w:rPr>
        <w:rFonts w:ascii="Courier New" w:hAnsi="Courier New"/>
      </w:rPr>
    </w:lvl>
    <w:lvl w:ilvl="8" w:tplc="39D61CEA">
      <w:start w:val="1"/>
      <w:numFmt w:val="bullet"/>
      <w:lvlText w:val=""/>
      <w:lvlJc w:val="left"/>
      <w:pPr>
        <w:tabs>
          <w:tab w:val="num" w:pos="7020"/>
        </w:tabs>
        <w:ind w:left="7020" w:hanging="360"/>
      </w:pPr>
      <w:rPr>
        <w:rFonts w:ascii="Wingdings" w:hAnsi="Wingdings"/>
      </w:rPr>
    </w:lvl>
  </w:abstractNum>
  <w:abstractNum w:abstractNumId="40" w15:restartNumberingAfterBreak="0">
    <w:nsid w:val="7A0C7F41"/>
    <w:multiLevelType w:val="multilevel"/>
    <w:tmpl w:val="E306D760"/>
    <w:lvl w:ilvl="0">
      <w:start w:val="4"/>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8"/>
  </w:num>
  <w:num w:numId="2">
    <w:abstractNumId w:val="22"/>
  </w:num>
  <w:num w:numId="3">
    <w:abstractNumId w:val="6"/>
  </w:num>
  <w:num w:numId="4">
    <w:abstractNumId w:val="19"/>
  </w:num>
  <w:num w:numId="5">
    <w:abstractNumId w:val="3"/>
  </w:num>
  <w:num w:numId="6">
    <w:abstractNumId w:val="27"/>
  </w:num>
  <w:num w:numId="7">
    <w:abstractNumId w:val="0"/>
  </w:num>
  <w:num w:numId="8">
    <w:abstractNumId w:val="26"/>
  </w:num>
  <w:num w:numId="9">
    <w:abstractNumId w:val="29"/>
  </w:num>
  <w:num w:numId="10">
    <w:abstractNumId w:val="24"/>
  </w:num>
  <w:num w:numId="11">
    <w:abstractNumId w:val="36"/>
  </w:num>
  <w:num w:numId="12">
    <w:abstractNumId w:val="33"/>
  </w:num>
  <w:num w:numId="13">
    <w:abstractNumId w:val="21"/>
  </w:num>
  <w:num w:numId="14">
    <w:abstractNumId w:val="35"/>
  </w:num>
  <w:num w:numId="15">
    <w:abstractNumId w:val="9"/>
  </w:num>
  <w:num w:numId="16">
    <w:abstractNumId w:val="38"/>
  </w:num>
  <w:num w:numId="17">
    <w:abstractNumId w:val="37"/>
  </w:num>
  <w:num w:numId="18">
    <w:abstractNumId w:val="2"/>
  </w:num>
  <w:num w:numId="19">
    <w:abstractNumId w:val="4"/>
  </w:num>
  <w:num w:numId="20">
    <w:abstractNumId w:val="23"/>
  </w:num>
  <w:num w:numId="21">
    <w:abstractNumId w:val="31"/>
  </w:num>
  <w:num w:numId="22">
    <w:abstractNumId w:val="5"/>
  </w:num>
  <w:num w:numId="23">
    <w:abstractNumId w:val="32"/>
  </w:num>
  <w:num w:numId="24">
    <w:abstractNumId w:val="7"/>
  </w:num>
  <w:num w:numId="25">
    <w:abstractNumId w:val="39"/>
  </w:num>
  <w:num w:numId="26">
    <w:abstractNumId w:val="34"/>
  </w:num>
  <w:num w:numId="27">
    <w:abstractNumId w:val="16"/>
  </w:num>
  <w:num w:numId="28">
    <w:abstractNumId w:val="28"/>
  </w:num>
  <w:num w:numId="29">
    <w:abstractNumId w:val="17"/>
  </w:num>
  <w:num w:numId="30">
    <w:abstractNumId w:val="30"/>
  </w:num>
  <w:num w:numId="31">
    <w:abstractNumId w:val="18"/>
  </w:num>
  <w:num w:numId="32">
    <w:abstractNumId w:val="10"/>
  </w:num>
  <w:num w:numId="33">
    <w:abstractNumId w:val="11"/>
  </w:num>
  <w:num w:numId="34">
    <w:abstractNumId w:val="13"/>
  </w:num>
  <w:num w:numId="35">
    <w:abstractNumId w:val="14"/>
  </w:num>
  <w:num w:numId="36">
    <w:abstractNumId w:val="12"/>
  </w:num>
  <w:num w:numId="37">
    <w:abstractNumId w:val="40"/>
  </w:num>
  <w:num w:numId="38">
    <w:abstractNumId w:val="25"/>
  </w:num>
  <w:num w:numId="39">
    <w:abstractNumId w:val="15"/>
  </w:num>
  <w:num w:numId="40">
    <w:abstractNumId w:val="2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36"/>
    <w:rsid w:val="004A5A00"/>
    <w:rsid w:val="00981C4A"/>
    <w:rsid w:val="00A54C0F"/>
    <w:rsid w:val="00BA4336"/>
    <w:rsid w:val="00C47BB6"/>
    <w:rsid w:val="00C63F7D"/>
    <w:rsid w:val="00E14273"/>
    <w:rsid w:val="00F94256"/>
    <w:rsid w:val="00FE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53B1"/>
  <w15:docId w15:val="{BFB655FA-0CC2-4FEB-AF8D-E97721AB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0">
    <w:name w:val="heading 1"/>
    <w:basedOn w:val="a"/>
    <w:next w:val="a"/>
    <w:link w:val="11"/>
    <w:qFormat/>
    <w:pPr>
      <w:keepNext/>
      <w:jc w:val="center"/>
      <w:outlineLvl w:val="0"/>
    </w:pPr>
    <w:rPr>
      <w:b/>
      <w:bCs/>
    </w:rPr>
  </w:style>
  <w:style w:type="paragraph" w:styleId="20">
    <w:name w:val="heading 2"/>
    <w:basedOn w:val="a"/>
    <w:next w:val="a"/>
    <w:link w:val="21"/>
    <w:semiHidden/>
    <w:unhideWhenUsed/>
    <w:qFormat/>
    <w:pPr>
      <w:keepNext/>
      <w:spacing w:before="240" w:after="60"/>
      <w:outlineLvl w:val="1"/>
    </w:pPr>
    <w:rPr>
      <w:rFonts w:ascii="Cambria" w:hAnsi="Cambria"/>
      <w:b/>
      <w:bCs/>
      <w:i/>
      <w:iCs/>
      <w:sz w:val="28"/>
      <w:szCs w:val="28"/>
      <w:lang w:val="en-US" w:eastAsia="en-US"/>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0">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1">
    <w:name w:val="Заголовок 6 Знак"/>
    <w:link w:val="60"/>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Calibri" w:eastAsia="Calibri" w:hAnsi="Calibri"/>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rPr>
      <w:sz w:val="20"/>
      <w:szCs w:val="20"/>
    </w:rPr>
  </w:style>
  <w:style w:type="character" w:customStyle="1" w:styleId="FootnoteTextChar">
    <w:name w:val="Footnote Text Char"/>
    <w:uiPriority w:val="99"/>
    <w:rPr>
      <w:sz w:val="18"/>
    </w:rPr>
  </w:style>
  <w:style w:type="character" w:styleId="af4">
    <w:name w:val="footnote reference"/>
    <w:uiPriority w:val="99"/>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w:basedOn w:val="a"/>
    <w:link w:val="afb"/>
    <w:pPr>
      <w:jc w:val="both"/>
    </w:pPr>
    <w:rPr>
      <w:lang w:val="en-US" w:eastAsia="en-US"/>
    </w:rPr>
  </w:style>
  <w:style w:type="paragraph" w:styleId="afc">
    <w:name w:val="Body Text Indent"/>
    <w:basedOn w:val="a"/>
    <w:pPr>
      <w:ind w:firstLine="705"/>
    </w:pPr>
  </w:style>
  <w:style w:type="paragraph" w:customStyle="1" w:styleId="ConsNormal">
    <w:name w:val="ConsNormal"/>
    <w:pPr>
      <w:widowControl w:val="0"/>
      <w:ind w:firstLine="720"/>
    </w:pPr>
    <w:rPr>
      <w:rFonts w:ascii="Arial" w:hAnsi="Arial" w:cs="Arial"/>
      <w:lang w:eastAsia="ru-RU"/>
    </w:rPr>
  </w:style>
  <w:style w:type="paragraph" w:customStyle="1" w:styleId="afd">
    <w:name w:val="Название"/>
    <w:basedOn w:val="a"/>
    <w:qFormat/>
    <w:pPr>
      <w:jc w:val="center"/>
    </w:pPr>
    <w:rPr>
      <w:b/>
      <w:sz w:val="32"/>
      <w:szCs w:val="20"/>
    </w:rPr>
  </w:style>
  <w:style w:type="paragraph" w:styleId="34">
    <w:name w:val="Body Text Indent 3"/>
    <w:basedOn w:val="a"/>
    <w:pPr>
      <w:spacing w:after="120"/>
      <w:ind w:left="283"/>
    </w:pPr>
    <w:rPr>
      <w:sz w:val="16"/>
      <w:szCs w:val="16"/>
    </w:rPr>
  </w:style>
  <w:style w:type="paragraph" w:styleId="26">
    <w:name w:val="Body Text Indent 2"/>
    <w:basedOn w:val="a"/>
    <w:pPr>
      <w:spacing w:after="120" w:line="480" w:lineRule="auto"/>
      <w:ind w:left="283"/>
    </w:pPr>
  </w:style>
  <w:style w:type="paragraph" w:customStyle="1" w:styleId="ConsNonformat">
    <w:name w:val="ConsNonformat"/>
    <w:pPr>
      <w:widowControl w:val="0"/>
    </w:pPr>
    <w:rPr>
      <w:rFonts w:ascii="Courier New" w:hAnsi="Courier New" w:cs="Courier New"/>
      <w:lang w:eastAsia="ru-RU"/>
    </w:rPr>
  </w:style>
  <w:style w:type="character" w:customStyle="1" w:styleId="af3">
    <w:name w:val="Текст сноски Знак"/>
    <w:basedOn w:val="a0"/>
    <w:link w:val="af2"/>
  </w:style>
  <w:style w:type="paragraph" w:customStyle="1" w:styleId="afe">
    <w:name w:val="Таблицы (моноширинный)"/>
    <w:basedOn w:val="a"/>
    <w:next w:val="a"/>
    <w:pPr>
      <w:widowControl w:val="0"/>
      <w:jc w:val="both"/>
    </w:pPr>
    <w:rPr>
      <w:rFonts w:ascii="Courier New" w:hAnsi="Courier New" w:cs="Courier New"/>
      <w:sz w:val="20"/>
      <w:szCs w:val="20"/>
    </w:rPr>
  </w:style>
  <w:style w:type="paragraph" w:styleId="27">
    <w:name w:val="Body Text 2"/>
    <w:basedOn w:val="a"/>
    <w:link w:val="28"/>
    <w:pPr>
      <w:spacing w:after="120" w:line="480" w:lineRule="auto"/>
    </w:pPr>
    <w:rPr>
      <w:lang w:val="en-US" w:eastAsia="en-US"/>
    </w:rPr>
  </w:style>
  <w:style w:type="character" w:customStyle="1" w:styleId="28">
    <w:name w:val="Основной текст 2 Знак"/>
    <w:link w:val="27"/>
    <w:rPr>
      <w:sz w:val="24"/>
      <w:szCs w:val="24"/>
    </w:rPr>
  </w:style>
  <w:style w:type="character" w:customStyle="1" w:styleId="21">
    <w:name w:val="Заголовок 2 Знак"/>
    <w:link w:val="20"/>
    <w:semiHidden/>
    <w:rPr>
      <w:rFonts w:ascii="Cambria" w:eastAsia="Times New Roman" w:hAnsi="Cambria" w:cs="Times New Roman"/>
      <w:b/>
      <w:bCs/>
      <w:i/>
      <w:iCs/>
      <w:sz w:val="28"/>
      <w:szCs w:val="28"/>
    </w:rPr>
  </w:style>
  <w:style w:type="paragraph" w:customStyle="1" w:styleId="ConsPlusNormal">
    <w:name w:val="ConsPlusNormal"/>
    <w:pPr>
      <w:widowControl w:val="0"/>
      <w:ind w:firstLine="720"/>
    </w:pPr>
    <w:rPr>
      <w:rFonts w:ascii="Arial" w:hAnsi="Arial" w:cs="Arial"/>
      <w:lang w:eastAsia="ru-RU"/>
    </w:rPr>
  </w:style>
  <w:style w:type="paragraph" w:customStyle="1" w:styleId="FR1">
    <w:name w:val="FR1"/>
    <w:pPr>
      <w:widowControl w:val="0"/>
      <w:spacing w:line="360" w:lineRule="auto"/>
      <w:ind w:left="640" w:firstLine="80"/>
    </w:pPr>
    <w:rPr>
      <w:rFonts w:ascii="Arial" w:hAnsi="Arial"/>
      <w:sz w:val="24"/>
      <w:lang w:eastAsia="ru-RU"/>
    </w:rPr>
  </w:style>
  <w:style w:type="paragraph" w:customStyle="1" w:styleId="Normal1">
    <w:name w:val="Normal1"/>
    <w:rPr>
      <w:sz w:val="24"/>
      <w:lang w:eastAsia="ru-RU"/>
    </w:rPr>
  </w:style>
  <w:style w:type="paragraph" w:styleId="aff">
    <w:name w:val="Balloon Text"/>
    <w:basedOn w:val="a"/>
    <w:link w:val="aff0"/>
    <w:rPr>
      <w:rFonts w:ascii="Tahoma" w:hAnsi="Tahoma"/>
      <w:sz w:val="16"/>
      <w:szCs w:val="16"/>
      <w:lang w:val="en-US" w:eastAsia="en-US"/>
    </w:rPr>
  </w:style>
  <w:style w:type="character" w:customStyle="1" w:styleId="aff0">
    <w:name w:val="Текст выноски Знак"/>
    <w:link w:val="aff"/>
    <w:rPr>
      <w:rFonts w:ascii="Tahoma" w:hAnsi="Tahoma" w:cs="Tahoma"/>
      <w:sz w:val="16"/>
      <w:szCs w:val="16"/>
    </w:rPr>
  </w:style>
  <w:style w:type="paragraph" w:customStyle="1" w:styleId="1">
    <w:name w:val="1_раздел"/>
    <w:basedOn w:val="a"/>
    <w:pPr>
      <w:keepNext/>
      <w:numPr>
        <w:numId w:val="9"/>
      </w:numPr>
      <w:spacing w:before="480" w:after="360"/>
      <w:outlineLvl w:val="0"/>
    </w:pPr>
    <w:rPr>
      <w:rFonts w:ascii="Verdana" w:hAnsi="Verdana"/>
      <w:b/>
      <w:sz w:val="36"/>
      <w:szCs w:val="20"/>
    </w:rPr>
  </w:style>
  <w:style w:type="paragraph" w:customStyle="1" w:styleId="2">
    <w:name w:val="2_Статья"/>
    <w:basedOn w:val="a"/>
    <w:pPr>
      <w:keepNext/>
      <w:numPr>
        <w:ilvl w:val="1"/>
        <w:numId w:val="9"/>
      </w:numPr>
      <w:spacing w:before="240" w:after="120"/>
      <w:outlineLvl w:val="1"/>
    </w:pPr>
    <w:rPr>
      <w:rFonts w:ascii="Verdana" w:hAnsi="Verdana"/>
      <w:b/>
      <w:sz w:val="28"/>
      <w:szCs w:val="20"/>
    </w:rPr>
  </w:style>
  <w:style w:type="paragraph" w:customStyle="1" w:styleId="3">
    <w:name w:val="3_Пункт"/>
    <w:basedOn w:val="a"/>
    <w:pPr>
      <w:keepNext/>
      <w:numPr>
        <w:ilvl w:val="2"/>
        <w:numId w:val="9"/>
      </w:numPr>
      <w:spacing w:before="240" w:after="120"/>
    </w:pPr>
    <w:rPr>
      <w:rFonts w:ascii="Verdana" w:hAnsi="Verdana"/>
      <w:b/>
      <w:szCs w:val="20"/>
    </w:rPr>
  </w:style>
  <w:style w:type="paragraph" w:customStyle="1" w:styleId="4">
    <w:name w:val="4_Подпункт"/>
    <w:basedOn w:val="a"/>
    <w:pPr>
      <w:numPr>
        <w:ilvl w:val="3"/>
        <w:numId w:val="9"/>
      </w:numPr>
      <w:spacing w:after="120"/>
      <w:jc w:val="both"/>
    </w:pPr>
    <w:rPr>
      <w:rFonts w:ascii="Verdana" w:hAnsi="Verdana"/>
      <w:sz w:val="20"/>
      <w:szCs w:val="20"/>
    </w:rPr>
  </w:style>
  <w:style w:type="paragraph" w:customStyle="1" w:styleId="5">
    <w:name w:val="5_часть"/>
    <w:basedOn w:val="a"/>
    <w:pPr>
      <w:numPr>
        <w:ilvl w:val="4"/>
        <w:numId w:val="9"/>
      </w:numPr>
      <w:spacing w:after="120"/>
    </w:pPr>
    <w:rPr>
      <w:rFonts w:ascii="Verdana" w:hAnsi="Verdana"/>
      <w:sz w:val="20"/>
      <w:szCs w:val="20"/>
    </w:rPr>
  </w:style>
  <w:style w:type="paragraph" w:customStyle="1" w:styleId="6">
    <w:name w:val="6_часть"/>
    <w:basedOn w:val="a"/>
    <w:pPr>
      <w:numPr>
        <w:ilvl w:val="5"/>
        <w:numId w:val="9"/>
      </w:numPr>
      <w:spacing w:after="120"/>
    </w:pPr>
    <w:rPr>
      <w:rFonts w:ascii="Verdana" w:hAnsi="Verdana"/>
      <w:sz w:val="20"/>
      <w:szCs w:val="20"/>
    </w:rPr>
  </w:style>
  <w:style w:type="character" w:customStyle="1" w:styleId="afb">
    <w:name w:val="Основной текст Знак"/>
    <w:link w:val="afa"/>
    <w:rPr>
      <w:sz w:val="24"/>
      <w:szCs w:val="24"/>
    </w:rPr>
  </w:style>
  <w:style w:type="paragraph" w:customStyle="1" w:styleId="14">
    <w:name w:val="Обычный1"/>
    <w:pPr>
      <w:widowControl w:val="0"/>
      <w:spacing w:before="120" w:after="120"/>
      <w:ind w:firstLine="567"/>
      <w:jc w:val="both"/>
    </w:pPr>
    <w:rPr>
      <w:lang w:eastAsia="ru-RU"/>
    </w:rPr>
  </w:style>
  <w:style w:type="character" w:customStyle="1" w:styleId="ac">
    <w:name w:val="Верхний колонтитул Знак"/>
    <w:link w:val="ab"/>
    <w:uiPriority w:val="99"/>
    <w:rPr>
      <w:sz w:val="24"/>
      <w:szCs w:val="24"/>
    </w:rPr>
  </w:style>
  <w:style w:type="character" w:customStyle="1" w:styleId="ae">
    <w:name w:val="Нижний колонтитул Знак"/>
    <w:link w:val="ad"/>
    <w:rPr>
      <w:sz w:val="24"/>
      <w:szCs w:val="24"/>
    </w:rPr>
  </w:style>
  <w:style w:type="table" w:customStyle="1" w:styleId="15">
    <w:name w:val="Сетка таблицы1"/>
    <w:basedOn w:val="a1"/>
    <w:next w:val="af0"/>
    <w:uiPriority w:val="59"/>
    <w:rPr>
      <w:rFonts w:ascii="Calibri" w:eastAsia="Calibri" w:hAnsi="Calibri"/>
      <w:sz w:val="22"/>
      <w:szCs w:val="22"/>
      <w:lang w:eastAsia="en-US"/>
    </w:rPr>
    <w:tblPr/>
  </w:style>
  <w:style w:type="paragraph" w:customStyle="1" w:styleId="aff1">
    <w:name w:val="Ариал"/>
    <w:basedOn w:val="a"/>
    <w:pPr>
      <w:spacing w:before="120" w:after="120" w:line="360" w:lineRule="auto"/>
      <w:ind w:firstLine="851"/>
      <w:jc w:val="both"/>
    </w:pPr>
    <w:rPr>
      <w:rFonts w:ascii="Arial" w:hAnsi="Arial" w:cs="Arial"/>
    </w:rPr>
  </w:style>
  <w:style w:type="paragraph" w:customStyle="1" w:styleId="ACList01FooterTextListParagraphListParagraph1SubtleEmphasishead5numbered2-3111">
    <w:name w:val="Абзац списка;AC List 01;FooterText;List Paragraph;List Paragraph1;Subtle Emphasis;head 5;numbered;Абзац списка2;Нумерованный спиков;Нумерованый список;Обычный Перечисление по ГОСТу;ПАРАГРАФ;ПЗ;Светлая сетка - Акцент 31;Таблица;Цветной список — акцент 11"/>
    <w:basedOn w:val="a"/>
    <w:link w:val="ACList01FooterTextListParagraphListParagraph1SubtleEmphasishead5numbered2"/>
    <w:uiPriority w:val="34"/>
    <w:qFormat/>
    <w:pPr>
      <w:spacing w:after="200" w:line="276" w:lineRule="auto"/>
      <w:ind w:left="720"/>
      <w:contextualSpacing/>
    </w:pPr>
    <w:rPr>
      <w:rFonts w:ascii="Calibri" w:eastAsia="Calibri" w:hAnsi="Calibri"/>
      <w:sz w:val="22"/>
      <w:szCs w:val="22"/>
      <w:lang w:eastAsia="en-US"/>
    </w:rPr>
  </w:style>
  <w:style w:type="paragraph" w:styleId="aff2">
    <w:name w:val="Normal (Web)"/>
    <w:basedOn w:val="a"/>
    <w:uiPriority w:val="99"/>
    <w:unhideWhenUsed/>
    <w:pPr>
      <w:spacing w:before="100" w:beforeAutospacing="1" w:after="100" w:afterAutospacing="1"/>
    </w:pPr>
  </w:style>
  <w:style w:type="character" w:styleId="aff3">
    <w:name w:val="annotation reference"/>
    <w:rPr>
      <w:sz w:val="16"/>
      <w:szCs w:val="16"/>
    </w:rPr>
  </w:style>
  <w:style w:type="paragraph" w:styleId="aff4">
    <w:name w:val="annotation text"/>
    <w:basedOn w:val="a"/>
    <w:link w:val="aff5"/>
    <w:rPr>
      <w:sz w:val="20"/>
      <w:szCs w:val="20"/>
    </w:rPr>
  </w:style>
  <w:style w:type="character" w:customStyle="1" w:styleId="aff5">
    <w:name w:val="Текст примечания Знак"/>
    <w:basedOn w:val="a0"/>
    <w:link w:val="aff4"/>
  </w:style>
  <w:style w:type="paragraph" w:styleId="aff6">
    <w:name w:val="annotation subject"/>
    <w:basedOn w:val="aff4"/>
    <w:next w:val="aff4"/>
    <w:link w:val="aff7"/>
    <w:rPr>
      <w:b/>
      <w:bCs/>
    </w:rPr>
  </w:style>
  <w:style w:type="character" w:customStyle="1" w:styleId="aff7">
    <w:name w:val="Тема примечания Знак"/>
    <w:link w:val="aff6"/>
    <w:rPr>
      <w:b/>
      <w:bCs/>
    </w:rPr>
  </w:style>
  <w:style w:type="character" w:customStyle="1" w:styleId="dropdown-user-namefirst-letter">
    <w:name w:val="dropdown-user-name__first-letter"/>
  </w:style>
  <w:style w:type="paragraph" w:customStyle="1" w:styleId="Style2">
    <w:name w:val="Style2"/>
    <w:basedOn w:val="a"/>
    <w:pPr>
      <w:widowControl w:val="0"/>
      <w:spacing w:line="274" w:lineRule="exact"/>
      <w:ind w:firstLine="425"/>
    </w:pPr>
  </w:style>
  <w:style w:type="paragraph" w:customStyle="1" w:styleId="ConsPlusNonformat">
    <w:name w:val="ConsPlusNonformat"/>
    <w:pPr>
      <w:widowControl w:val="0"/>
    </w:pPr>
    <w:rPr>
      <w:rFonts w:ascii="Courier New" w:hAnsi="Courier New" w:cs="Courier New"/>
      <w:szCs w:val="22"/>
      <w:lang w:eastAsia="ru-RU"/>
    </w:rPr>
  </w:style>
  <w:style w:type="paragraph" w:customStyle="1" w:styleId="ConsPlusCell">
    <w:name w:val="ConsPlusCell"/>
    <w:pPr>
      <w:widowControl w:val="0"/>
    </w:pPr>
    <w:rPr>
      <w:rFonts w:ascii="Courier New" w:hAnsi="Courier New" w:cs="Courier New"/>
      <w:szCs w:val="22"/>
      <w:lang w:eastAsia="ru-RU"/>
    </w:rPr>
  </w:style>
  <w:style w:type="character" w:customStyle="1" w:styleId="ACList01FooterTextListParagraphListParagraph1SubtleEmphasishead5numbered2">
    <w:name w:val="Абзац списка Знак;AC List 01 Знак;FooterText Знак;List Paragraph Знак;List Paragraph1 Знак;Subtle Emphasis Знак;head 5 Знак;numbered Знак;Абзац списка2 Знак;Нумерованный спиков Знак;Нумерованый список Знак;Обычный Перечисление по ГОСТу Знак;ПЗ Знак"/>
    <w:link w:val="ACList01FooterTextListParagraphListParagraph1SubtleEmphasishead5numbered2-3111"/>
    <w:uiPriority w:val="34"/>
    <w:rPr>
      <w:rFonts w:ascii="Calibri" w:eastAsia="Calibri" w:hAnsi="Calibri"/>
      <w:sz w:val="22"/>
      <w:szCs w:val="22"/>
      <w:lang w:eastAsia="en-US"/>
    </w:rPr>
  </w:style>
  <w:style w:type="character" w:styleId="aff8">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yh.MS@vl.mrsk-c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4186</TotalTime>
  <Pages>15</Pages>
  <Words>7337</Words>
  <Characters>41826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1</Company>
  <LinksUpToDate>false</LinksUpToDate>
  <CharactersWithSpaces>49065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Kolomycev_DA</dc:creator>
  <cp:lastModifiedBy>Косых Михаил Сергеевич</cp:lastModifiedBy>
  <cp:revision>34</cp:revision>
  <cp:lastPrinted>2026-02-26T07:29:00Z</cp:lastPrinted>
  <dcterms:created xsi:type="dcterms:W3CDTF">2025-08-20T06:16:00Z</dcterms:created>
  <dcterms:modified xsi:type="dcterms:W3CDTF">2026-06-30T06:04:00Z</dcterms:modified>
  <cp:version>1048576</cp:version>
</cp:coreProperties>
</file>