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2DD6D" w14:textId="77777777" w:rsidR="00EC3435" w:rsidRPr="001E4775" w:rsidRDefault="00EC3435" w:rsidP="001E4775"/>
    <w:p w14:paraId="1EA5621C" w14:textId="77777777" w:rsidR="00EC3435" w:rsidRPr="001E4775" w:rsidRDefault="00EC3435" w:rsidP="001E4775"/>
    <w:p w14:paraId="49B198E6" w14:textId="77777777" w:rsidR="00EC3435" w:rsidRPr="001E4775" w:rsidRDefault="00EC3435" w:rsidP="001E4775"/>
    <w:p w14:paraId="3D438965" w14:textId="77777777" w:rsidR="00EC3435" w:rsidRPr="001E4775" w:rsidRDefault="00EC3435" w:rsidP="001E4775"/>
    <w:p w14:paraId="62FAB95D" w14:textId="77777777" w:rsidR="00EC3435" w:rsidRPr="001E4775" w:rsidRDefault="00EC3435" w:rsidP="001E4775"/>
    <w:p w14:paraId="47A5FE2D" w14:textId="77777777" w:rsidR="00EC3435" w:rsidRPr="001E4775" w:rsidRDefault="00EC3435" w:rsidP="001E4775"/>
    <w:p w14:paraId="4614D293" w14:textId="77777777" w:rsidR="00EC3435" w:rsidRPr="001E4775" w:rsidRDefault="00EC3435" w:rsidP="001E4775"/>
    <w:p w14:paraId="27DF1D28" w14:textId="77777777" w:rsidR="00EC3435" w:rsidRPr="001E4775" w:rsidRDefault="00EC3435" w:rsidP="001E4775"/>
    <w:p w14:paraId="356E5382" w14:textId="77777777" w:rsidR="00EC3435" w:rsidRPr="001E4775" w:rsidRDefault="00EC3435" w:rsidP="001E4775"/>
    <w:p w14:paraId="6486831B" w14:textId="77777777" w:rsidR="00EC3435" w:rsidRPr="001E4775" w:rsidRDefault="00EC3435" w:rsidP="001E4775"/>
    <w:p w14:paraId="17609DB2" w14:textId="77777777" w:rsidR="00EC3435" w:rsidRPr="001E4775" w:rsidRDefault="00EC3435" w:rsidP="001E4775"/>
    <w:p w14:paraId="708E64F1" w14:textId="77777777" w:rsidR="00EC3435" w:rsidRPr="001E4775" w:rsidRDefault="00EC3435" w:rsidP="001E4775"/>
    <w:p w14:paraId="21C362FF" w14:textId="77777777" w:rsidR="00EC3435" w:rsidRPr="001E4775" w:rsidRDefault="00EC3435" w:rsidP="001E4775"/>
    <w:p w14:paraId="5FB98469" w14:textId="77777777" w:rsidR="00EC3435" w:rsidRPr="001E4775" w:rsidRDefault="00EC3435" w:rsidP="001E4775"/>
    <w:p w14:paraId="6B199DB0" w14:textId="77777777" w:rsidR="00EC3435" w:rsidRPr="001E4775" w:rsidRDefault="00EC3435" w:rsidP="001E4775"/>
    <w:p w14:paraId="50C35835" w14:textId="77777777" w:rsidR="00EC3435" w:rsidRPr="001E4775" w:rsidRDefault="00EC3435" w:rsidP="001E4775"/>
    <w:p w14:paraId="711BB90D" w14:textId="77777777" w:rsidR="00EC3435" w:rsidRPr="00951AF8" w:rsidRDefault="00EC3435" w:rsidP="001E47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51AF8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14:paraId="4F9712B8" w14:textId="0C620D84" w:rsidR="00EC3435" w:rsidRPr="00951AF8" w:rsidRDefault="00EC3435" w:rsidP="001E47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51AF8">
        <w:rPr>
          <w:rFonts w:ascii="Times New Roman" w:hAnsi="Times New Roman" w:cs="Times New Roman"/>
          <w:sz w:val="28"/>
          <w:szCs w:val="28"/>
        </w:rPr>
        <w:t xml:space="preserve">на поставку </w:t>
      </w:r>
      <w:r w:rsidR="001E4775" w:rsidRPr="00951AF8">
        <w:rPr>
          <w:rFonts w:ascii="Times New Roman" w:hAnsi="Times New Roman" w:cs="Times New Roman"/>
          <w:sz w:val="28"/>
          <w:szCs w:val="28"/>
        </w:rPr>
        <w:t>колесных опор</w:t>
      </w:r>
    </w:p>
    <w:p w14:paraId="141A238B" w14:textId="77777777" w:rsidR="00EC3435" w:rsidRPr="001E4775" w:rsidRDefault="00EC3435" w:rsidP="001E4775"/>
    <w:p w14:paraId="49D253CD" w14:textId="77777777" w:rsidR="00EC3435" w:rsidRPr="001E4775" w:rsidRDefault="00EC3435" w:rsidP="001E4775"/>
    <w:p w14:paraId="24E5C42E" w14:textId="77777777" w:rsidR="00EC3435" w:rsidRPr="001E4775" w:rsidRDefault="00EC3435" w:rsidP="001E4775"/>
    <w:p w14:paraId="1DA3D0FC" w14:textId="77777777" w:rsidR="00EC3435" w:rsidRPr="001E4775" w:rsidRDefault="00EC3435" w:rsidP="001E4775"/>
    <w:p w14:paraId="309516D5" w14:textId="77777777" w:rsidR="00EC3435" w:rsidRPr="001E4775" w:rsidRDefault="00EC3435" w:rsidP="001E4775"/>
    <w:p w14:paraId="6299C790" w14:textId="77777777" w:rsidR="00EC3435" w:rsidRPr="001E4775" w:rsidRDefault="00EC3435" w:rsidP="001E4775"/>
    <w:p w14:paraId="4089C584" w14:textId="77777777" w:rsidR="00EC3435" w:rsidRPr="001E4775" w:rsidRDefault="00EC3435" w:rsidP="001E4775"/>
    <w:p w14:paraId="006B2981" w14:textId="77777777" w:rsidR="00EC3435" w:rsidRPr="001E4775" w:rsidRDefault="00EC3435" w:rsidP="001E4775"/>
    <w:p w14:paraId="2A23F775" w14:textId="77777777" w:rsidR="00EC3435" w:rsidRPr="001E4775" w:rsidRDefault="00EC3435" w:rsidP="001E4775"/>
    <w:p w14:paraId="40D902D2" w14:textId="78F46FF6" w:rsidR="00EC3435" w:rsidRPr="001E4775" w:rsidRDefault="00EC3435" w:rsidP="001E4775"/>
    <w:p w14:paraId="2BF95DC9" w14:textId="77777777" w:rsidR="00EC3435" w:rsidRPr="001E4775" w:rsidRDefault="00EC3435" w:rsidP="001E4775"/>
    <w:p w14:paraId="188FB4D3" w14:textId="77777777" w:rsidR="00EC3435" w:rsidRPr="001E4775" w:rsidRDefault="00EC3435" w:rsidP="001E4775"/>
    <w:p w14:paraId="5C18BD18" w14:textId="7868CEAE" w:rsidR="00EC3435" w:rsidRPr="001E4775" w:rsidRDefault="00EC3435" w:rsidP="001E4775">
      <w:pPr>
        <w:jc w:val="center"/>
        <w:rPr>
          <w:rFonts w:ascii="Times New Roman" w:hAnsi="Times New Roman" w:cs="Times New Roman"/>
        </w:rPr>
        <w:sectPr w:rsidR="00EC3435" w:rsidRPr="001E4775" w:rsidSect="009B3DD7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1E4775">
        <w:rPr>
          <w:rFonts w:ascii="Times New Roman" w:hAnsi="Times New Roman" w:cs="Times New Roman"/>
        </w:rPr>
        <w:t>Москва, 2026</w:t>
      </w:r>
      <w:r w:rsidR="00FA7B1A">
        <w:rPr>
          <w:rFonts w:ascii="Times New Roman" w:hAnsi="Times New Roman" w:cs="Times New Roman"/>
        </w:rPr>
        <w:t xml:space="preserve"> г.</w:t>
      </w:r>
    </w:p>
    <w:p w14:paraId="772F52F7" w14:textId="04C8076E" w:rsidR="00EC3435" w:rsidRDefault="00FA7B1A" w:rsidP="00EC343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  <w:lang w:eastAsia="ru-RU"/>
        </w:rPr>
      </w:pPr>
      <w:r w:rsidRPr="00FA7B1A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  <w:lang w:eastAsia="ru-RU"/>
        </w:rPr>
        <w:lastRenderedPageBreak/>
        <w:t>1. ПЕРЕЧЕНЬ ПРИНЯТЫХ СОКРАЩЕНИЙ И ОПРЕДЕЛЕНИЙ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"/>
        <w:gridCol w:w="2749"/>
        <w:gridCol w:w="5381"/>
      </w:tblGrid>
      <w:tr w:rsidR="00131938" w:rsidRPr="00131938" w14:paraId="7C479178" w14:textId="77777777" w:rsidTr="00131938">
        <w:tc>
          <w:tcPr>
            <w:tcW w:w="1107" w:type="dxa"/>
            <w:vAlign w:val="center"/>
          </w:tcPr>
          <w:p w14:paraId="70C888BB" w14:textId="77777777" w:rsidR="00131938" w:rsidRPr="00131938" w:rsidRDefault="00131938" w:rsidP="00215B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3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49" w:type="dxa"/>
            <w:vAlign w:val="center"/>
          </w:tcPr>
          <w:p w14:paraId="58326752" w14:textId="77777777" w:rsidR="00131938" w:rsidRPr="00131938" w:rsidRDefault="00131938" w:rsidP="00215B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3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Сокращение, определение</w:t>
            </w:r>
          </w:p>
        </w:tc>
        <w:tc>
          <w:tcPr>
            <w:tcW w:w="5381" w:type="dxa"/>
            <w:vAlign w:val="center"/>
          </w:tcPr>
          <w:p w14:paraId="20B2893C" w14:textId="77777777" w:rsidR="00131938" w:rsidRPr="00131938" w:rsidRDefault="00131938" w:rsidP="00215B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3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Расшифровка сокращения, толкование определения</w:t>
            </w:r>
          </w:p>
        </w:tc>
      </w:tr>
      <w:tr w:rsidR="00131938" w:rsidRPr="00131938" w14:paraId="2759D4AF" w14:textId="77777777" w:rsidTr="00131938">
        <w:tc>
          <w:tcPr>
            <w:tcW w:w="1107" w:type="dxa"/>
            <w:shd w:val="clear" w:color="auto" w:fill="auto"/>
            <w:vAlign w:val="center"/>
          </w:tcPr>
          <w:p w14:paraId="60A49E28" w14:textId="77777777" w:rsidR="00131938" w:rsidRPr="00131938" w:rsidRDefault="00131938" w:rsidP="00131938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49" w:type="dxa"/>
            <w:vAlign w:val="center"/>
          </w:tcPr>
          <w:p w14:paraId="26543E39" w14:textId="77777777" w:rsidR="00131938" w:rsidRPr="00131938" w:rsidRDefault="00131938" w:rsidP="00215B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938">
              <w:rPr>
                <w:rFonts w:ascii="Times New Roman" w:hAnsi="Times New Roman" w:cs="Times New Roman"/>
                <w:sz w:val="28"/>
                <w:szCs w:val="28"/>
              </w:rPr>
              <w:t>Покупатель, Общество</w:t>
            </w:r>
          </w:p>
        </w:tc>
        <w:tc>
          <w:tcPr>
            <w:tcW w:w="5381" w:type="dxa"/>
            <w:vAlign w:val="center"/>
          </w:tcPr>
          <w:p w14:paraId="08E3D472" w14:textId="77777777" w:rsidR="00131938" w:rsidRPr="00131938" w:rsidRDefault="00131938" w:rsidP="00215BC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Акционерное общество «Почта России», </w:t>
            </w:r>
            <w:r w:rsidRPr="001319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br/>
              <w:t>АО «Почта России»</w:t>
            </w:r>
          </w:p>
        </w:tc>
      </w:tr>
      <w:tr w:rsidR="00131938" w:rsidRPr="00131938" w14:paraId="01EBCF38" w14:textId="77777777" w:rsidTr="00131938">
        <w:tc>
          <w:tcPr>
            <w:tcW w:w="1107" w:type="dxa"/>
            <w:shd w:val="clear" w:color="auto" w:fill="auto"/>
            <w:vAlign w:val="center"/>
          </w:tcPr>
          <w:p w14:paraId="3C410B0D" w14:textId="77777777" w:rsidR="00131938" w:rsidRPr="00131938" w:rsidRDefault="00131938" w:rsidP="00131938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49" w:type="dxa"/>
            <w:shd w:val="clear" w:color="auto" w:fill="auto"/>
            <w:vAlign w:val="center"/>
          </w:tcPr>
          <w:p w14:paraId="2651C485" w14:textId="77777777" w:rsidR="00131938" w:rsidRPr="00131938" w:rsidRDefault="00131938" w:rsidP="00215B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3193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Поставщик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29ECF125" w14:textId="77777777" w:rsidR="00131938" w:rsidRPr="00131938" w:rsidRDefault="00131938" w:rsidP="00215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31938">
              <w:rPr>
                <w:rFonts w:ascii="Times New Roman" w:hAnsi="Times New Roman" w:cs="Times New Roman"/>
                <w:sz w:val="28"/>
                <w:szCs w:val="28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</w:t>
            </w:r>
          </w:p>
        </w:tc>
      </w:tr>
      <w:tr w:rsidR="00131938" w:rsidRPr="00131938" w14:paraId="32D8D316" w14:textId="77777777" w:rsidTr="00131938">
        <w:tc>
          <w:tcPr>
            <w:tcW w:w="1107" w:type="dxa"/>
            <w:shd w:val="clear" w:color="auto" w:fill="auto"/>
            <w:vAlign w:val="center"/>
          </w:tcPr>
          <w:p w14:paraId="4E79425A" w14:textId="77777777" w:rsidR="00131938" w:rsidRPr="00131938" w:rsidRDefault="00131938" w:rsidP="00131938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49" w:type="dxa"/>
            <w:shd w:val="clear" w:color="auto" w:fill="auto"/>
            <w:vAlign w:val="center"/>
          </w:tcPr>
          <w:p w14:paraId="1CF35A94" w14:textId="77777777" w:rsidR="00131938" w:rsidRPr="00131938" w:rsidRDefault="00131938" w:rsidP="00215B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3193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Стороны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3EE6AF1D" w14:textId="77777777" w:rsidR="00131938" w:rsidRPr="00131938" w:rsidRDefault="00131938" w:rsidP="00215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3193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Покупатель и Поставщик</w:t>
            </w:r>
          </w:p>
        </w:tc>
      </w:tr>
      <w:tr w:rsidR="00131938" w:rsidRPr="00131938" w14:paraId="73B10699" w14:textId="77777777" w:rsidTr="00131938">
        <w:trPr>
          <w:trHeight w:val="954"/>
        </w:trPr>
        <w:tc>
          <w:tcPr>
            <w:tcW w:w="1107" w:type="dxa"/>
            <w:shd w:val="clear" w:color="auto" w:fill="auto"/>
            <w:vAlign w:val="center"/>
          </w:tcPr>
          <w:p w14:paraId="4326CDE1" w14:textId="77777777" w:rsidR="00131938" w:rsidRPr="00131938" w:rsidRDefault="00131938" w:rsidP="00131938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173E" w14:textId="77777777" w:rsidR="00131938" w:rsidRPr="00131938" w:rsidRDefault="00131938" w:rsidP="00215B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3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6B95" w14:textId="0A1232B1" w:rsidR="00131938" w:rsidRPr="00131938" w:rsidRDefault="00131938" w:rsidP="00215B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 указанный в п.3.2. «Спецификация поставляемого товара» настоящего Технического задания и соответствующий характеристикам, указанным в Техническом задании</w:t>
            </w:r>
          </w:p>
        </w:tc>
      </w:tr>
      <w:tr w:rsidR="00131938" w:rsidRPr="00131938" w14:paraId="60CF44CA" w14:textId="77777777" w:rsidTr="00131938">
        <w:trPr>
          <w:trHeight w:val="954"/>
        </w:trPr>
        <w:tc>
          <w:tcPr>
            <w:tcW w:w="1107" w:type="dxa"/>
            <w:shd w:val="clear" w:color="auto" w:fill="auto"/>
            <w:vAlign w:val="center"/>
          </w:tcPr>
          <w:p w14:paraId="2347F2F9" w14:textId="77777777" w:rsidR="00131938" w:rsidRPr="00131938" w:rsidRDefault="00131938" w:rsidP="00131938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49" w:type="dxa"/>
            <w:vAlign w:val="center"/>
          </w:tcPr>
          <w:p w14:paraId="1A410BE8" w14:textId="71EE4116" w:rsidR="00131938" w:rsidRPr="00131938" w:rsidRDefault="00131938" w:rsidP="001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938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ar-SA"/>
              </w:rPr>
              <w:t>ГОСТ</w:t>
            </w:r>
          </w:p>
        </w:tc>
        <w:tc>
          <w:tcPr>
            <w:tcW w:w="5381" w:type="dxa"/>
            <w:vAlign w:val="center"/>
          </w:tcPr>
          <w:p w14:paraId="4C7287C4" w14:textId="5C43E778" w:rsidR="00131938" w:rsidRPr="00131938" w:rsidRDefault="00131938" w:rsidP="001319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938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val="ru" w:eastAsia="ar-SA"/>
              </w:rPr>
              <w:t>Межгосударственный стандарт</w:t>
            </w:r>
          </w:p>
        </w:tc>
      </w:tr>
    </w:tbl>
    <w:p w14:paraId="13E0530A" w14:textId="77777777" w:rsidR="004A01B7" w:rsidRPr="00EC3435" w:rsidRDefault="004A01B7" w:rsidP="004A01B7">
      <w:pPr>
        <w:widowControl w:val="0"/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3EB7AAA" w14:textId="77777777" w:rsidR="00FA7B1A" w:rsidRPr="00FA7B1A" w:rsidRDefault="00FA7B1A" w:rsidP="00FA7B1A">
      <w:pPr>
        <w:widowControl w:val="0"/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  <w:lang w:eastAsia="ru-RU"/>
        </w:rPr>
      </w:pPr>
      <w:r w:rsidRPr="00FA7B1A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  <w:lang w:eastAsia="ru-RU"/>
        </w:rPr>
        <w:t>2. ОБЩИЕ СВЕДЕНИЯ О ТОВАРЕ</w:t>
      </w:r>
    </w:p>
    <w:p w14:paraId="0225D978" w14:textId="3277E5E5" w:rsidR="004A01B7" w:rsidRPr="00EC3435" w:rsidRDefault="004A01B7" w:rsidP="004A01B7">
      <w:pPr>
        <w:widowControl w:val="0"/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Предмет закупки:</w:t>
      </w:r>
      <w:r w:rsidRPr="00EC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Поставка </w:t>
      </w:r>
      <w:r w:rsidR="001E4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колесных опор.</w:t>
      </w:r>
    </w:p>
    <w:p w14:paraId="01147A7C" w14:textId="2604A065" w:rsidR="004A01B7" w:rsidRPr="00EC3435" w:rsidRDefault="004A01B7" w:rsidP="004A01B7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 поставки:</w:t>
      </w:r>
      <w:r w:rsidRPr="00EC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Оснащение </w:t>
      </w:r>
      <w:r w:rsidR="00EC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структурных подразделений Общества</w:t>
      </w:r>
      <w:r w:rsidRPr="00EC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4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колесными опорами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A17339" w14:textId="77777777" w:rsidR="005771C1" w:rsidRPr="00EC3435" w:rsidRDefault="005771C1" w:rsidP="004A01B7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AAAE00" w14:textId="2D069F9D" w:rsidR="004A01B7" w:rsidRPr="00EC3435" w:rsidRDefault="004A01B7" w:rsidP="002B6BFB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3. ОБЩИЕ ТРЕБОВАНИЯ К ТОВАРУ</w:t>
      </w:r>
    </w:p>
    <w:p w14:paraId="72E204CE" w14:textId="77777777" w:rsidR="004A01B7" w:rsidRPr="00EC3435" w:rsidRDefault="004A01B7" w:rsidP="004A01B7">
      <w:pPr>
        <w:widowControl w:val="0"/>
        <w:tabs>
          <w:tab w:val="left" w:pos="142"/>
          <w:tab w:val="left" w:pos="426"/>
          <w:tab w:val="left" w:pos="1134"/>
          <w:tab w:val="left" w:pos="1020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</w:t>
      </w:r>
      <w:r w:rsidRPr="00EC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Требования к товару</w:t>
      </w:r>
    </w:p>
    <w:p w14:paraId="63DF37D2" w14:textId="771FFD16" w:rsidR="004A01B7" w:rsidRDefault="004A01B7" w:rsidP="00EC3435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Поставляемый товар должен быть новым, не бывшим в употреблении, в том числе, который не был восстановлен, не были восстановлены потребительские свойства, не являться выставочным образцом, свободным от прав третьих лиц.</w:t>
      </w:r>
    </w:p>
    <w:p w14:paraId="213D3DF7" w14:textId="1E1C306C" w:rsidR="008A075E" w:rsidRPr="00EC3435" w:rsidRDefault="008A075E" w:rsidP="00EC3435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5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должен быть произведен не ранее 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4E52BC" w14:textId="77777777" w:rsidR="004667C7" w:rsidRPr="00EC3435" w:rsidRDefault="004667C7" w:rsidP="00EC3435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AF8C8" w14:textId="7CEB349D" w:rsidR="004A01B7" w:rsidRPr="00EC3435" w:rsidRDefault="004A01B7" w:rsidP="00EC3435">
      <w:pPr>
        <w:widowControl w:val="0"/>
        <w:tabs>
          <w:tab w:val="left" w:pos="142"/>
          <w:tab w:val="left" w:pos="1134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</w:t>
      </w:r>
      <w:r w:rsidRPr="00EC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Спецификация поставляемого товара</w:t>
      </w: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827"/>
        <w:gridCol w:w="2268"/>
        <w:gridCol w:w="1643"/>
      </w:tblGrid>
      <w:tr w:rsidR="006722A2" w:rsidRPr="00EC3435" w14:paraId="4CBDE51A" w14:textId="77777777" w:rsidTr="006722A2">
        <w:trPr>
          <w:trHeight w:val="443"/>
        </w:trPr>
        <w:tc>
          <w:tcPr>
            <w:tcW w:w="1555" w:type="dxa"/>
            <w:shd w:val="clear" w:color="auto" w:fill="auto"/>
            <w:vAlign w:val="center"/>
            <w:hideMark/>
          </w:tcPr>
          <w:p w14:paraId="6776E180" w14:textId="52B75115" w:rsidR="006722A2" w:rsidRPr="00EC3435" w:rsidRDefault="006722A2" w:rsidP="00CA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479B559" w14:textId="77777777" w:rsidR="006722A2" w:rsidRPr="00EC3435" w:rsidRDefault="006722A2" w:rsidP="00EC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B5EB54" w14:textId="15B77E7C" w:rsidR="006722A2" w:rsidRPr="00EC3435" w:rsidRDefault="006722A2" w:rsidP="00EC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14:paraId="719A6FBF" w14:textId="6D81D177" w:rsidR="006722A2" w:rsidRPr="00EC3435" w:rsidRDefault="006722A2" w:rsidP="0067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ичество</w:t>
            </w:r>
          </w:p>
        </w:tc>
      </w:tr>
      <w:tr w:rsidR="006722A2" w:rsidRPr="00EC3435" w14:paraId="5496FEC2" w14:textId="77777777" w:rsidTr="007302C0">
        <w:trPr>
          <w:trHeight w:val="333"/>
        </w:trPr>
        <w:tc>
          <w:tcPr>
            <w:tcW w:w="1555" w:type="dxa"/>
            <w:shd w:val="clear" w:color="auto" w:fill="auto"/>
            <w:vAlign w:val="center"/>
          </w:tcPr>
          <w:p w14:paraId="2C0AF3E2" w14:textId="5997F21B" w:rsidR="006722A2" w:rsidRPr="00EC3435" w:rsidRDefault="007302C0" w:rsidP="00EC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D077D8A" w14:textId="77777777" w:rsidR="006722A2" w:rsidRPr="00EC3435" w:rsidRDefault="006722A2" w:rsidP="0067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Колесная опора поворотная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3AEBFC" w14:textId="2BCE6B1B" w:rsidR="006722A2" w:rsidRPr="00EC3435" w:rsidRDefault="006722A2" w:rsidP="0067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14:paraId="5E7BF5F1" w14:textId="152C3D79" w:rsidR="006722A2" w:rsidRPr="00EC3435" w:rsidRDefault="006722A2" w:rsidP="00EC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722A2" w:rsidRPr="00EC3435" w14:paraId="0717C5EA" w14:textId="77777777" w:rsidTr="006722A2">
        <w:trPr>
          <w:trHeight w:val="333"/>
        </w:trPr>
        <w:tc>
          <w:tcPr>
            <w:tcW w:w="1555" w:type="dxa"/>
            <w:shd w:val="clear" w:color="auto" w:fill="auto"/>
            <w:vAlign w:val="center"/>
          </w:tcPr>
          <w:p w14:paraId="309F111E" w14:textId="526B1639" w:rsidR="006722A2" w:rsidRPr="00EC3435" w:rsidRDefault="007302C0" w:rsidP="0067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6266299" w14:textId="45D9DA4D" w:rsidR="006722A2" w:rsidRDefault="006722A2" w:rsidP="0067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Колесная </w:t>
            </w:r>
            <w:r w:rsidR="000D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опора 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поворотная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606884" w14:textId="1D58EACC" w:rsidR="006722A2" w:rsidRDefault="006722A2" w:rsidP="0067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A9667C5" w14:textId="348C7BF8" w:rsidR="006722A2" w:rsidRDefault="006722A2" w:rsidP="0067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14:paraId="3FB83B02" w14:textId="77777777" w:rsidR="004A01B7" w:rsidRPr="00EC3435" w:rsidRDefault="004A01B7" w:rsidP="00EC3435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C9019" w14:textId="77777777" w:rsidR="004A01B7" w:rsidRPr="00EC3435" w:rsidRDefault="004A01B7" w:rsidP="00EC3435">
      <w:pPr>
        <w:keepNext/>
        <w:keepLines/>
        <w:suppressLineNumbers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Основные характеристики товара</w:t>
      </w:r>
    </w:p>
    <w:p w14:paraId="71F0D6C9" w14:textId="664E7367" w:rsidR="004A01B7" w:rsidRPr="00EC3435" w:rsidRDefault="004A01B7" w:rsidP="00EC343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C343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соответствии с Приложением № 1 к настоящему Техническому заданию.</w:t>
      </w:r>
    </w:p>
    <w:p w14:paraId="6AAE26BC" w14:textId="77777777" w:rsidR="004667C7" w:rsidRPr="00EC3435" w:rsidRDefault="004667C7" w:rsidP="00EC343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 w:eastAsia="ru-RU"/>
        </w:rPr>
      </w:pPr>
    </w:p>
    <w:p w14:paraId="3F6CD6B4" w14:textId="77777777" w:rsidR="004A01B7" w:rsidRPr="00EC3435" w:rsidRDefault="004A01B7" w:rsidP="00EC3435">
      <w:pPr>
        <w:tabs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Комплектность товара</w:t>
      </w:r>
    </w:p>
    <w:p w14:paraId="4D7590A1" w14:textId="316D9D3A" w:rsidR="004A01B7" w:rsidRPr="00EC3435" w:rsidRDefault="00254944" w:rsidP="00EC3435">
      <w:pPr>
        <w:tabs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должен передаваться Покупателю в полной комплектации завода-изготовителя, с характеристиками, соответствующими значениям, представленным в настоящем Техническом задании</w:t>
      </w:r>
      <w:r w:rsidR="004A01B7"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4221E5" w14:textId="77777777" w:rsidR="004667C7" w:rsidRPr="00EC3435" w:rsidRDefault="004667C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A5724" w14:textId="66C9B4F8" w:rsidR="004A01B7" w:rsidRPr="00EC3435" w:rsidRDefault="004A01B7" w:rsidP="004A01B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3435">
        <w:rPr>
          <w:rFonts w:ascii="Times New Roman" w:eastAsia="Calibri" w:hAnsi="Times New Roman" w:cs="Times New Roman"/>
          <w:b/>
          <w:sz w:val="28"/>
          <w:szCs w:val="28"/>
        </w:rPr>
        <w:t>3.5. Нормативные документы, которые устанавливают требования к товару, к поставке товар</w:t>
      </w:r>
      <w:r w:rsidR="006722A2">
        <w:rPr>
          <w:rFonts w:ascii="Times New Roman" w:eastAsia="Calibri" w:hAnsi="Times New Roman" w:cs="Times New Roman"/>
          <w:b/>
          <w:sz w:val="28"/>
          <w:szCs w:val="28"/>
        </w:rPr>
        <w:t>а</w:t>
      </w:r>
    </w:p>
    <w:p w14:paraId="7320A94D" w14:textId="168EEC93" w:rsidR="001E4775" w:rsidRPr="001E4775" w:rsidRDefault="001E4775" w:rsidP="001E4775">
      <w:pPr>
        <w:tabs>
          <w:tab w:val="left" w:pos="1134"/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77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E47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ГОСТ 8338-2022 «</w:t>
      </w:r>
      <w:r w:rsidR="006722A2" w:rsidRPr="001E47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Межгосударственный</w:t>
      </w:r>
      <w:r w:rsidRPr="001E4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стандарт. Подшипники качения. Подшипники шариковые радиальные однорядные. Классификация, указания по применению и эксплуатации»;</w:t>
      </w:r>
    </w:p>
    <w:p w14:paraId="470BDAB8" w14:textId="2833008D" w:rsidR="001E4775" w:rsidRPr="001E4775" w:rsidRDefault="001E4775" w:rsidP="001E4775">
      <w:pPr>
        <w:tabs>
          <w:tab w:val="left" w:pos="1134"/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77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E47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ГОСТ 27365-</w:t>
      </w:r>
      <w:r w:rsidR="00865934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1E4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6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Межгосударственный стандарт. Подшипники </w:t>
      </w:r>
      <w:r w:rsidR="00865934" w:rsidRPr="008659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качения. Подшипники конические однорядные. Классификация, указания по применению и эксплуатации</w:t>
      </w:r>
      <w:r w:rsidRPr="001E477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CD2A67A" w14:textId="77777777" w:rsidR="001E4775" w:rsidRPr="001E4775" w:rsidRDefault="001E4775" w:rsidP="001E4775">
      <w:pPr>
        <w:tabs>
          <w:tab w:val="left" w:pos="1134"/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77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E47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ГОСТ 7242-2021 «Межгосударственный стандарт. Подшипники качения. Подшипники шариковые радиальные однорядные с защитными шайбами. Общие технические требования»;</w:t>
      </w:r>
    </w:p>
    <w:p w14:paraId="032DD414" w14:textId="62DB19BB" w:rsidR="004A01B7" w:rsidRPr="00EC3435" w:rsidRDefault="001E4775" w:rsidP="001E4775">
      <w:pPr>
        <w:tabs>
          <w:tab w:val="left" w:pos="1134"/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77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E47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ГОСТ 14771-76 «Межгосударственный стандарт. Дуговая сварка в защитном газе. Соединения сварные. Основные типы, конструктивные элементы и размеры».</w:t>
      </w:r>
    </w:p>
    <w:p w14:paraId="5EB68547" w14:textId="77777777" w:rsidR="004667C7" w:rsidRPr="00EC3435" w:rsidRDefault="004667C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DA822" w14:textId="77777777" w:rsidR="004A01B7" w:rsidRPr="00EC3435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C343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3.6 Объем гарантий и гарантийный срок</w:t>
      </w:r>
    </w:p>
    <w:p w14:paraId="0A2A78B2" w14:textId="65CC2CC8" w:rsidR="004667C7" w:rsidRPr="00EC3435" w:rsidRDefault="004667C7" w:rsidP="00D810AA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C34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Гарантийный срок </w:t>
      </w:r>
      <w:r w:rsidR="001B12C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Pr="00EC34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не менее 12 (двенадцати) месяцев с момента подписания Сторонами товарной накладной </w:t>
      </w:r>
      <w:r w:rsidR="001112A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</w:t>
      </w:r>
      <w:r w:rsidRPr="00EC3435">
        <w:rPr>
          <w:rFonts w:ascii="Times New Roman" w:eastAsia="Calibri" w:hAnsi="Times New Roman" w:cs="Times New Roman"/>
          <w:sz w:val="28"/>
          <w:szCs w:val="28"/>
          <w:lang w:eastAsia="ar-SA"/>
        </w:rPr>
        <w:t>форм</w:t>
      </w:r>
      <w:r w:rsidR="001112AD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Pr="00EC34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ТОРГ-12/УПД.</w:t>
      </w:r>
    </w:p>
    <w:p w14:paraId="69397EB6" w14:textId="36519258" w:rsidR="001B12C8" w:rsidRDefault="004667C7" w:rsidP="00EC3435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C34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Поставщик гарантирует качество поставляемого </w:t>
      </w:r>
      <w:r w:rsidR="00B4754D">
        <w:rPr>
          <w:rFonts w:ascii="Times New Roman" w:eastAsia="Calibri" w:hAnsi="Times New Roman" w:cs="Times New Roman"/>
          <w:sz w:val="28"/>
          <w:szCs w:val="28"/>
          <w:lang w:eastAsia="ar-SA"/>
        </w:rPr>
        <w:t>т</w:t>
      </w:r>
      <w:r w:rsidRPr="00EC3435">
        <w:rPr>
          <w:rFonts w:ascii="Times New Roman" w:eastAsia="Calibri" w:hAnsi="Times New Roman" w:cs="Times New Roman"/>
          <w:sz w:val="28"/>
          <w:szCs w:val="28"/>
          <w:lang w:eastAsia="ar-SA"/>
        </w:rPr>
        <w:t>овара в соответствии с требованиями Т</w:t>
      </w:r>
      <w:r w:rsidR="001B12C8">
        <w:rPr>
          <w:rFonts w:ascii="Times New Roman" w:eastAsia="Calibri" w:hAnsi="Times New Roman" w:cs="Times New Roman"/>
          <w:sz w:val="28"/>
          <w:szCs w:val="28"/>
          <w:lang w:eastAsia="ar-SA"/>
        </w:rPr>
        <w:t>ехнического задания</w:t>
      </w:r>
      <w:r w:rsidRPr="00EC34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течение гарантийного срока. </w:t>
      </w:r>
    </w:p>
    <w:p w14:paraId="4297E1EB" w14:textId="25CDF089" w:rsidR="004A01B7" w:rsidRPr="00EC3435" w:rsidRDefault="004667C7" w:rsidP="00EC3435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C34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 обнаружении </w:t>
      </w:r>
      <w:r w:rsidR="00ED0AA7">
        <w:rPr>
          <w:rFonts w:ascii="Times New Roman" w:eastAsia="Calibri" w:hAnsi="Times New Roman" w:cs="Times New Roman"/>
          <w:sz w:val="28"/>
          <w:szCs w:val="28"/>
          <w:lang w:eastAsia="ar-SA"/>
        </w:rPr>
        <w:t>недостатков</w:t>
      </w:r>
      <w:r w:rsidRPr="00EC34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4754D">
        <w:rPr>
          <w:rFonts w:ascii="Times New Roman" w:eastAsia="Calibri" w:hAnsi="Times New Roman" w:cs="Times New Roman"/>
          <w:sz w:val="28"/>
          <w:szCs w:val="28"/>
          <w:lang w:eastAsia="ar-SA"/>
        </w:rPr>
        <w:t>т</w:t>
      </w:r>
      <w:r w:rsidRPr="00EC3435">
        <w:rPr>
          <w:rFonts w:ascii="Times New Roman" w:eastAsia="Calibri" w:hAnsi="Times New Roman" w:cs="Times New Roman"/>
          <w:sz w:val="28"/>
          <w:szCs w:val="28"/>
          <w:lang w:eastAsia="ar-SA"/>
        </w:rPr>
        <w:t>овара в период гарантийного срока,</w:t>
      </w:r>
      <w:r w:rsidR="00ED0AA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D0AA7" w:rsidRPr="00ED0AA7">
        <w:rPr>
          <w:rFonts w:ascii="Times New Roman" w:eastAsia="Calibri" w:hAnsi="Times New Roman" w:cs="Times New Roman"/>
          <w:sz w:val="28"/>
          <w:szCs w:val="28"/>
          <w:lang w:eastAsia="ar-SA"/>
        </w:rPr>
        <w:t>возникших по не зависящим от Покупателя причинам</w:t>
      </w:r>
      <w:r w:rsidR="00ED0AA7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EC34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D0AA7" w:rsidRPr="00ED0AA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Поставщик обязан за свой счет устранить недостатки либо заменить </w:t>
      </w:r>
      <w:r w:rsidR="00B4754D">
        <w:rPr>
          <w:rFonts w:ascii="Times New Roman" w:eastAsia="Calibri" w:hAnsi="Times New Roman" w:cs="Times New Roman"/>
          <w:sz w:val="28"/>
          <w:szCs w:val="28"/>
          <w:lang w:eastAsia="ar-SA"/>
        </w:rPr>
        <w:t>т</w:t>
      </w:r>
      <w:r w:rsidR="00ED0AA7" w:rsidRPr="00ED0AA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овар ненадлежащего качества новым в течение 15 (пятнадцати) рабочих дней с даты получения письменного требования от Покупателя </w:t>
      </w:r>
      <w:r w:rsidR="00ED0AA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 устранении недостатков </w:t>
      </w:r>
      <w:r w:rsidR="00B4754D">
        <w:rPr>
          <w:rFonts w:ascii="Times New Roman" w:eastAsia="Calibri" w:hAnsi="Times New Roman" w:cs="Times New Roman"/>
          <w:sz w:val="28"/>
          <w:szCs w:val="28"/>
          <w:lang w:eastAsia="ar-SA"/>
        </w:rPr>
        <w:t>т</w:t>
      </w:r>
      <w:r w:rsidR="00ED0AA7">
        <w:rPr>
          <w:rFonts w:ascii="Times New Roman" w:eastAsia="Calibri" w:hAnsi="Times New Roman" w:cs="Times New Roman"/>
          <w:sz w:val="28"/>
          <w:szCs w:val="28"/>
          <w:lang w:eastAsia="ar-SA"/>
        </w:rPr>
        <w:t>овара</w:t>
      </w:r>
      <w:r w:rsidRPr="00EC343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1FAF5E7B" w14:textId="77777777" w:rsidR="004667C7" w:rsidRPr="00EC3435" w:rsidRDefault="004667C7" w:rsidP="004667C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A6B9880" w14:textId="0A3EF9ED" w:rsidR="00D810AA" w:rsidRPr="00EC3435" w:rsidRDefault="004A01B7" w:rsidP="002B6BFB">
      <w:pPr>
        <w:keepNext/>
        <w:spacing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  <w:t>4. ТРЕБОВАНИЯ К МАРКИРОВКЕ</w:t>
      </w:r>
    </w:p>
    <w:p w14:paraId="72D9E14B" w14:textId="7D39A588" w:rsidR="004A01B7" w:rsidRPr="00EC3435" w:rsidRDefault="007B4C46" w:rsidP="007B4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Calibri" w:hAnsi="Times New Roman" w:cs="Times New Roman"/>
          <w:sz w:val="28"/>
          <w:szCs w:val="28"/>
          <w:lang w:eastAsia="ru-RU"/>
        </w:rPr>
        <w:t>Маркировка должна быть нанесена в соответствии с технической документацией, предусмотренной заводом-изготовителем и не должна противоречить требованиям ГОСТ 14192-96</w:t>
      </w:r>
      <w:r w:rsidR="00D205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D2050B" w:rsidRPr="00D2050B">
        <w:rPr>
          <w:rFonts w:ascii="Times New Roman" w:eastAsia="Calibri" w:hAnsi="Times New Roman" w:cs="Times New Roman"/>
          <w:sz w:val="28"/>
          <w:szCs w:val="28"/>
          <w:lang w:eastAsia="ru-RU"/>
        </w:rPr>
        <w:t>Межгосударственный стандарт. Маркировка грузов</w:t>
      </w:r>
      <w:r w:rsidR="00D2050B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01B7" w:rsidRPr="00EC343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BA4E266" w14:textId="77777777" w:rsidR="004A01B7" w:rsidRPr="00EC3435" w:rsidRDefault="004A01B7" w:rsidP="004A01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BCC1102" w14:textId="5F8A5EA6" w:rsidR="004A01B7" w:rsidRPr="00EC3435" w:rsidRDefault="004A01B7" w:rsidP="002B6BFB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5. ТРЕБОВАНИЯ К УПАКОВКЕ</w:t>
      </w:r>
      <w:r w:rsidR="0086593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ТОВАРА</w:t>
      </w:r>
    </w:p>
    <w:p w14:paraId="1EB53AB1" w14:textId="307C2F5F" w:rsidR="004A01B7" w:rsidRPr="00EC3435" w:rsidRDefault="007B4C46" w:rsidP="00D810AA">
      <w:pPr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Упаковка должна быть выполнена в соответствии с технической документацией, предусмотренной заводом-изготовителем и не должна противоречить требованиям ГОСТ 17527-2020</w:t>
      </w:r>
      <w:r w:rsidR="00D20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2050B" w:rsidRPr="00D205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Межгосударственный стандарт. Упаковка. Термины и определения</w:t>
      </w:r>
      <w:r w:rsidR="00D205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A01B7"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995E49" w14:textId="77777777" w:rsidR="004A01B7" w:rsidRPr="00EC3435" w:rsidRDefault="004A01B7" w:rsidP="00D810AA">
      <w:pPr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C221C" w14:textId="6FE2B76C" w:rsidR="004A01B7" w:rsidRPr="00EC3435" w:rsidRDefault="004A01B7" w:rsidP="00943205">
      <w:pPr>
        <w:keepNext/>
        <w:spacing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6. СРОК, МЕСТО И УСЛОВИЯ ПОСТАВКИ ТОВАРА</w:t>
      </w:r>
    </w:p>
    <w:p w14:paraId="61059092" w14:textId="5C6D8BF8" w:rsidR="004A01B7" w:rsidRPr="00EC3435" w:rsidRDefault="004A01B7" w:rsidP="00D810AA">
      <w:pPr>
        <w:tabs>
          <w:tab w:val="left" w:pos="1134"/>
          <w:tab w:val="left" w:pos="10206"/>
        </w:tabs>
        <w:autoSpaceDE w:val="0"/>
        <w:autoSpaceDN w:val="0"/>
        <w:adjustRightInd w:val="0"/>
        <w:spacing w:after="0" w:line="240" w:lineRule="auto"/>
        <w:ind w:right="-284"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6.1.</w:t>
      </w:r>
      <w:r w:rsidRPr="00EC34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  <w:t>Срок и место поставки</w:t>
      </w:r>
      <w:r w:rsidR="0086593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товара</w:t>
      </w:r>
    </w:p>
    <w:p w14:paraId="16625FC6" w14:textId="443D783B" w:rsidR="00943205" w:rsidRPr="00943205" w:rsidRDefault="00943205" w:rsidP="00943205">
      <w:pPr>
        <w:tabs>
          <w:tab w:val="left" w:pos="6521"/>
          <w:tab w:val="left" w:pos="963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6.1.1. Срок поставки: </w:t>
      </w:r>
      <w:r w:rsidR="00865934" w:rsidRPr="0086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осуществляется Поставщиком в течение </w:t>
      </w:r>
      <w:r w:rsidR="00865934" w:rsidRPr="00436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90 (девяноста) календарных дней с даты заключения договора</w:t>
      </w:r>
      <w:r w:rsidR="00865934" w:rsidRPr="008659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DCADFF" w14:textId="6ABE815E" w:rsidR="004A01B7" w:rsidRDefault="00943205" w:rsidP="00943205">
      <w:pPr>
        <w:tabs>
          <w:tab w:val="left" w:pos="6521"/>
          <w:tab w:val="left" w:pos="963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6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6.1.2. Место поставки: </w:t>
      </w:r>
      <w:r w:rsidR="00865934" w:rsidRPr="0086593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ЛЦ Внуково 2 г. Москва, пос. Марушкинское, квартал № 63, домовладение 1, строение 2</w:t>
      </w:r>
      <w:r w:rsidR="004A01B7" w:rsidRPr="00EC34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975E8CA" w14:textId="77777777" w:rsidR="001067F9" w:rsidRPr="00EC3435" w:rsidRDefault="001067F9" w:rsidP="00943205">
      <w:pPr>
        <w:tabs>
          <w:tab w:val="left" w:pos="6521"/>
          <w:tab w:val="left" w:pos="963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B0BEEB8" w14:textId="77777777" w:rsidR="004A01B7" w:rsidRPr="00EC3435" w:rsidRDefault="004A01B7" w:rsidP="004A01B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6.2.</w:t>
      </w:r>
      <w:r w:rsidRPr="00EC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Условия поставки</w:t>
      </w:r>
    </w:p>
    <w:p w14:paraId="379B50E6" w14:textId="77777777" w:rsidR="00943205" w:rsidRDefault="004A01B7" w:rsidP="009432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 осуществляется в сроки, определенные п. 6.1</w:t>
      </w:r>
      <w:r w:rsidR="00943205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Технического задания. </w:t>
      </w:r>
    </w:p>
    <w:p w14:paraId="43D1F5F0" w14:textId="19673CF9" w:rsidR="004A01B7" w:rsidRPr="00EC3435" w:rsidRDefault="00943205" w:rsidP="009432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Поставщик обязан уведомить Покупателя о дате и времени поставки </w:t>
      </w:r>
      <w:r w:rsidR="00B475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Pr="00EC34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овара по </w:t>
      </w:r>
      <w:r w:rsidR="001112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электронной почте, указанной в д</w:t>
      </w:r>
      <w:r w:rsidRPr="00EC34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оговоре, не позднее 5 (пяти) рабочих дней до момента его поставки.</w:t>
      </w:r>
      <w:r w:rsidRPr="009432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C34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Покупатель обязан в течении 1 (одного) рабочего дня письменном виде и/или посредством направления сообщения по электронной почте подтвердить Поставщику готовность получить </w:t>
      </w:r>
      <w:r w:rsidR="00B475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Pr="00EC34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овар в указанное Поставщиком время. Без наличия подтверждения от Покупателя доставка </w:t>
      </w:r>
      <w:r w:rsidR="00B475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Pr="00EC34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овара в указанное Поставщиком время не осуществляется.</w:t>
      </w:r>
    </w:p>
    <w:p w14:paraId="5C424DEA" w14:textId="77777777" w:rsidR="00943205" w:rsidRDefault="004A01B7" w:rsidP="004A01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Доставка осуществляется в рабочие дни с понедельника по четверг с 09:00 до 17:00 часов, в пятницу с 09:00 до 15:45 часов.</w:t>
      </w:r>
      <w:r w:rsidR="00943205" w:rsidRPr="0094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D4E402" w14:textId="48952A02" w:rsidR="004A01B7" w:rsidRPr="00EC3435" w:rsidRDefault="00943205" w:rsidP="004A01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Доставка товара до места, определенного </w:t>
      </w:r>
      <w:r w:rsidR="009832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Покупателем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разгрузка, подъем товара до помещений </w:t>
      </w:r>
      <w:r w:rsidR="009832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</w:t>
      </w:r>
      <w:r w:rsidR="0098320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силами Поставщика.</w:t>
      </w:r>
    </w:p>
    <w:p w14:paraId="7C38E520" w14:textId="77777777" w:rsidR="004A01B7" w:rsidRPr="00EC3435" w:rsidRDefault="004A01B7" w:rsidP="004A01B7">
      <w:pPr>
        <w:tabs>
          <w:tab w:val="left" w:pos="426"/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AFE67" w14:textId="77777777" w:rsidR="004A01B7" w:rsidRPr="00EC3435" w:rsidRDefault="004A01B7" w:rsidP="0094320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7. УСЛОВИЯ СДАЧИ И ПРИЕМКИ ТОВАРА</w:t>
      </w:r>
    </w:p>
    <w:p w14:paraId="79BE7FF8" w14:textId="7AC18C98" w:rsidR="004A01B7" w:rsidRPr="00EC3435" w:rsidRDefault="004A01B7" w:rsidP="004A01B7">
      <w:pPr>
        <w:tabs>
          <w:tab w:val="left" w:pos="1134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7.1.</w:t>
      </w:r>
      <w:r w:rsidRPr="00EC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36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69C2" w:rsidRPr="00436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1C404309" w14:textId="6745E61A" w:rsidR="004A01B7" w:rsidRPr="00EC3435" w:rsidRDefault="004A01B7" w:rsidP="00D87F9A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Приемка осуществляется уполномоченным работником Покупателя или приемочной комиссией Покупателя в соответствии с локальными нормативными актами Покупателя.</w:t>
      </w:r>
      <w:r w:rsidRPr="00EC343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чем за 1 (один) календарный день до даты приемки </w:t>
      </w:r>
      <w:r w:rsidR="00B475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Покупатель уведомляет Поставщика о дате приемки по электронной почте, указанной в </w:t>
      </w:r>
      <w:r w:rsidR="001112A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оговоре. </w:t>
      </w:r>
    </w:p>
    <w:p w14:paraId="68586026" w14:textId="2E40AAEA" w:rsidR="004A01B7" w:rsidRPr="00EC3435" w:rsidRDefault="004A01B7" w:rsidP="00D87F9A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неприбытия уполномоченного представителя Поставщика для участия в приемке в срок, указанный в уведомлении, Покупатель осуществляет приемку </w:t>
      </w:r>
      <w:r w:rsidR="00B475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без участия Поставщика.</w:t>
      </w:r>
    </w:p>
    <w:p w14:paraId="216D6E45" w14:textId="05F1CF44" w:rsidR="004A01B7" w:rsidRDefault="004A01B7" w:rsidP="00D87F9A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Приемка </w:t>
      </w:r>
      <w:r w:rsidR="00B475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осуществляется Покупателем в течение 15 (пятнадцати) рабочих дней с момента получения любого количества </w:t>
      </w:r>
      <w:r w:rsidR="00B475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и документов, указанных в п.7.2.</w:t>
      </w:r>
      <w:r w:rsidRPr="00EC34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срок может продлеваться на срок проведения экспертизы, если Покупателем принято решение о проведении экспертизы </w:t>
      </w:r>
      <w:r w:rsidR="00B475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овара.</w:t>
      </w:r>
    </w:p>
    <w:p w14:paraId="2D917A30" w14:textId="147855E0" w:rsidR="00840E6A" w:rsidRPr="00EC3435" w:rsidRDefault="00840E6A" w:rsidP="00D87F9A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4D9">
        <w:rPr>
          <w:rFonts w:ascii="Times New Roman" w:eastAsia="Times New Roman" w:hAnsi="Times New Roman" w:cs="Times New Roman"/>
          <w:sz w:val="28"/>
          <w:szCs w:val="24"/>
          <w:lang w:eastAsia="ru-RU"/>
        </w:rPr>
        <w:t>Товар считается переданным Поставщиком и принятым Покупателем после подписания Сторонами товарной накладной по форме ТОРГ-12/УПД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E2C0615" w14:textId="77777777" w:rsidR="004A01B7" w:rsidRPr="00EC3435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25C98" w14:textId="2EBF4B0D" w:rsidR="004A01B7" w:rsidRPr="00EC3435" w:rsidRDefault="004A01B7" w:rsidP="00D810AA">
      <w:pPr>
        <w:tabs>
          <w:tab w:val="left" w:pos="1134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7.2.</w:t>
      </w:r>
      <w:r w:rsidR="00436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69C2" w:rsidRPr="00436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комплекту технических и подтверждающих качество товара документов, передаваемых Покупателю при поставке товара</w:t>
      </w:r>
    </w:p>
    <w:p w14:paraId="61D734EB" w14:textId="4E4AB155" w:rsidR="004A01B7" w:rsidRPr="00EC3435" w:rsidRDefault="004A01B7" w:rsidP="00D810AA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Поставщик поставляет </w:t>
      </w:r>
      <w:r w:rsidR="00B4754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т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</w:t>
      </w:r>
      <w:r w:rsidRPr="00EC343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Покупателю</w:t>
      </w:r>
      <w:r w:rsidRPr="00EC343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с 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надлежащим образом</w:t>
      </w:r>
      <w:r w:rsidRPr="00EC343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оформленными сопроводительными документами:</w:t>
      </w:r>
    </w:p>
    <w:p w14:paraId="18160566" w14:textId="77777777" w:rsidR="004A01B7" w:rsidRPr="00EC3435" w:rsidRDefault="004A01B7" w:rsidP="00D810AA">
      <w:pPr>
        <w:tabs>
          <w:tab w:val="left" w:pos="1134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</w:t>
      </w:r>
      <w:r w:rsidRPr="00EC343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ab/>
        <w:t xml:space="preserve">товарной накладной 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EC343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форме № ТОРГ-12/УПД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C343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</w:p>
    <w:p w14:paraId="1FD9CE5B" w14:textId="77777777" w:rsidR="004A01B7" w:rsidRPr="00EC3435" w:rsidRDefault="004A01B7" w:rsidP="00D810AA">
      <w:pPr>
        <w:tabs>
          <w:tab w:val="left" w:pos="1134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EC34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товарно-транспортной накладной по форме № 1-Т (если поставка осуществляется автомобильным транспортом), либо железнодорожной накладной (если поставка осуществляется железнодорожным транспортом), подписанными со стороны Поставщика; </w:t>
      </w:r>
    </w:p>
    <w:p w14:paraId="01CE4AA9" w14:textId="49E1FF5A" w:rsidR="004A01B7" w:rsidRDefault="004A01B7" w:rsidP="00D810AA">
      <w:pPr>
        <w:tabs>
          <w:tab w:val="left" w:pos="1134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69C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на товар, (при наличии).</w:t>
      </w:r>
      <w:bookmarkStart w:id="0" w:name="_GoBack"/>
      <w:bookmarkEnd w:id="0"/>
    </w:p>
    <w:p w14:paraId="7E0E0D63" w14:textId="77777777" w:rsidR="004369C2" w:rsidRPr="00EC3435" w:rsidRDefault="004369C2" w:rsidP="00D810AA">
      <w:pPr>
        <w:tabs>
          <w:tab w:val="left" w:pos="1134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6742E" w14:textId="7B66C3FE" w:rsidR="004A01B7" w:rsidRPr="00EC3435" w:rsidRDefault="004A01B7" w:rsidP="0094320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8. ТРЕБОВАНИЯ К ТРАНСПОРТИРОВКЕ</w:t>
      </w:r>
      <w:r w:rsidR="004369C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ТОВАРА</w:t>
      </w:r>
    </w:p>
    <w:p w14:paraId="6F13D8A8" w14:textId="3F286A3A" w:rsidR="004A01B7" w:rsidRDefault="004A01B7" w:rsidP="004A01B7">
      <w:pPr>
        <w:tabs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 в упакованном виде должен транспортироваться в крытых транспортных средствах, </w:t>
      </w:r>
      <w:r w:rsidR="002C4851" w:rsidRPr="002C48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правилами перевозки грузов, действующими на соответствующем виде транспорта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EA98D5" w14:textId="77777777" w:rsidR="002C4851" w:rsidRPr="00EC3435" w:rsidRDefault="002C4851" w:rsidP="004A01B7">
      <w:pPr>
        <w:tabs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4C5E3" w14:textId="3EA461DE" w:rsidR="004A01B7" w:rsidRPr="00EC3435" w:rsidRDefault="004A01B7" w:rsidP="0094320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9. ТРЕБОВАНИЯ К ХРАНЕНИЮ</w:t>
      </w:r>
      <w:r w:rsidR="004369C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ТОВАРА</w:t>
      </w:r>
    </w:p>
    <w:p w14:paraId="28AD5B21" w14:textId="2D578B90" w:rsidR="004667C7" w:rsidRPr="00EC3435" w:rsidRDefault="004A01B7" w:rsidP="00D810AA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Хранение </w:t>
      </w:r>
      <w:r w:rsidR="00B475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осуществляется в закрытых сухих помещениях в не распакованном виде. Температура хранения должна соответствовать требованиям предприятия-изготовителя.</w:t>
      </w:r>
    </w:p>
    <w:p w14:paraId="47D85E4C" w14:textId="392BC9C4" w:rsidR="004A01B7" w:rsidRPr="00EC3435" w:rsidRDefault="004667C7" w:rsidP="00D810AA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</w:rPr>
        <w:t xml:space="preserve">Упаковки с </w:t>
      </w:r>
      <w:r w:rsidR="00B4754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C3435">
        <w:rPr>
          <w:rFonts w:ascii="Times New Roman" w:eastAsia="Times New Roman" w:hAnsi="Times New Roman" w:cs="Times New Roman"/>
          <w:sz w:val="28"/>
          <w:szCs w:val="28"/>
        </w:rPr>
        <w:t>оваром должны складироваться на поддонах или других средствах, изолирующих их от пола, в штабелях.</w:t>
      </w:r>
    </w:p>
    <w:p w14:paraId="52A6525D" w14:textId="77777777" w:rsidR="004A01B7" w:rsidRPr="00EC3435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B3A18" w14:textId="4D9A0EDC" w:rsidR="004A01B7" w:rsidRPr="00EC3435" w:rsidRDefault="004A01B7" w:rsidP="0094320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10. ТРЕБОВАНИЯ К ОБСЛУЖИВАНИЮ</w:t>
      </w:r>
      <w:r w:rsidR="004369C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ТОВАРА</w:t>
      </w:r>
    </w:p>
    <w:p w14:paraId="5CF0969D" w14:textId="77777777" w:rsidR="004A01B7" w:rsidRPr="00EC3435" w:rsidRDefault="004A01B7" w:rsidP="00D810AA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гарантирует наличие на рынке Российской Федерации запчастей и эксплуатационных материалов, а также сервисных центров для обслуживания, ремонта поставляемого товара в гарантийный период.</w:t>
      </w:r>
    </w:p>
    <w:p w14:paraId="14CEF475" w14:textId="77777777" w:rsidR="004A01B7" w:rsidRPr="00EC3435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40B43" w14:textId="3812EFA8" w:rsidR="004A01B7" w:rsidRPr="00EC3435" w:rsidRDefault="004A01B7" w:rsidP="0094320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11. ЭКОЛОГИЧЕСКИЕ ТРЕБОВАНИЯ</w:t>
      </w:r>
    </w:p>
    <w:p w14:paraId="44D0D05F" w14:textId="187DC4AF" w:rsidR="004A01B7" w:rsidRPr="00EC3435" w:rsidRDefault="00F22F39" w:rsidP="00D810AA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должен отвечать всем требованиям ФЗ от 10.01.2002 г. № 7-ФЗ «Об охране окружающей среды».</w:t>
      </w:r>
    </w:p>
    <w:p w14:paraId="19D6ADD9" w14:textId="77777777" w:rsidR="004A01B7" w:rsidRPr="00EC3435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4F89C" w14:textId="19C43058" w:rsidR="004A01B7" w:rsidRPr="00EC3435" w:rsidRDefault="004A01B7" w:rsidP="0094320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12.ТРЕБОВАНИЯ К БЕЗОПАСНОСТИ</w:t>
      </w:r>
      <w:r w:rsidR="004369C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ТОВАРА</w:t>
      </w:r>
    </w:p>
    <w:p w14:paraId="14947514" w14:textId="70D05F4D" w:rsidR="004A01B7" w:rsidRPr="00EC3435" w:rsidRDefault="00F22F39" w:rsidP="00D810AA">
      <w:pPr>
        <w:tabs>
          <w:tab w:val="left" w:pos="709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Товар должен быть безопасным и разрешен для применения на территории РФ, то есть при применении его по назначению и выполнении требований к эксплуатации (использованию) не должен </w:t>
      </w:r>
      <w:r w:rsidR="002C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</w:t>
      </w:r>
      <w:r w:rsidR="002C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 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 имуществу Покупателя и жизни и здоровью работников Покупателя.</w:t>
      </w:r>
    </w:p>
    <w:p w14:paraId="042A5AB8" w14:textId="77777777" w:rsidR="00F22F39" w:rsidRPr="00EC3435" w:rsidRDefault="00F22F39" w:rsidP="004A01B7">
      <w:pPr>
        <w:tabs>
          <w:tab w:val="left" w:pos="6521"/>
          <w:tab w:val="left" w:pos="10206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F767B" w14:textId="6C4A932D" w:rsidR="004A01B7" w:rsidRPr="00EC3435" w:rsidRDefault="004A01B7" w:rsidP="0094320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13. ДОПОЛНИТЕЛЬНЫЕ (ИНЫЕ) ТРЕБОВАНИЯ</w:t>
      </w:r>
    </w:p>
    <w:p w14:paraId="1F01251A" w14:textId="5CA6D2BE" w:rsidR="004A01B7" w:rsidRPr="00EC3435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</w:t>
      </w:r>
      <w:r w:rsidR="002C485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C34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F916D0" w14:textId="77777777" w:rsidR="004A01B7" w:rsidRPr="00EC3435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3B85E" w14:textId="4AF85E29" w:rsidR="004A01B7" w:rsidRPr="00EC3435" w:rsidRDefault="004A01B7" w:rsidP="00D810AA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</w:pPr>
      <w:r w:rsidRPr="00EC34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14. </w:t>
      </w:r>
      <w:r w:rsidRPr="00EC3435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  <w:t>ПЕРЕЧЕНЬ ПРИЛОЖЕНИЙ</w:t>
      </w:r>
    </w:p>
    <w:p w14:paraId="35411E37" w14:textId="77777777" w:rsidR="00D810AA" w:rsidRPr="001E4775" w:rsidRDefault="00D810AA" w:rsidP="001E4775"/>
    <w:tbl>
      <w:tblPr>
        <w:tblStyle w:val="21"/>
        <w:tblW w:w="9351" w:type="dxa"/>
        <w:tblLook w:val="04A0" w:firstRow="1" w:lastRow="0" w:firstColumn="1" w:lastColumn="0" w:noHBand="0" w:noVBand="1"/>
      </w:tblPr>
      <w:tblGrid>
        <w:gridCol w:w="1190"/>
        <w:gridCol w:w="4759"/>
        <w:gridCol w:w="3402"/>
      </w:tblGrid>
      <w:tr w:rsidR="00954758" w:rsidRPr="00EC3435" w14:paraId="66C1DADB" w14:textId="77777777" w:rsidTr="00954758">
        <w:trPr>
          <w:trHeight w:val="416"/>
        </w:trPr>
        <w:tc>
          <w:tcPr>
            <w:tcW w:w="1190" w:type="dxa"/>
            <w:vAlign w:val="center"/>
          </w:tcPr>
          <w:p w14:paraId="0C94B017" w14:textId="77777777" w:rsidR="00954758" w:rsidRPr="00EC3435" w:rsidRDefault="00954758" w:rsidP="004A01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F340FD6" w14:textId="77777777" w:rsidR="00954758" w:rsidRPr="00EC3435" w:rsidRDefault="00954758" w:rsidP="004A01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759" w:type="dxa"/>
            <w:vAlign w:val="center"/>
          </w:tcPr>
          <w:p w14:paraId="5B485F15" w14:textId="77777777" w:rsidR="00954758" w:rsidRPr="00EC3435" w:rsidRDefault="00954758" w:rsidP="004A01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приложения</w:t>
            </w:r>
          </w:p>
        </w:tc>
        <w:tc>
          <w:tcPr>
            <w:tcW w:w="3402" w:type="dxa"/>
            <w:vAlign w:val="center"/>
          </w:tcPr>
          <w:p w14:paraId="4B506865" w14:textId="762956A8" w:rsidR="00954758" w:rsidRPr="00EC3435" w:rsidRDefault="00954758" w:rsidP="004A01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47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Номер страницы</w:t>
            </w:r>
          </w:p>
        </w:tc>
      </w:tr>
      <w:tr w:rsidR="00954758" w:rsidRPr="00EC3435" w14:paraId="6C6DAEAE" w14:textId="77777777" w:rsidTr="00954758">
        <w:trPr>
          <w:trHeight w:val="207"/>
        </w:trPr>
        <w:tc>
          <w:tcPr>
            <w:tcW w:w="1190" w:type="dxa"/>
            <w:vAlign w:val="center"/>
          </w:tcPr>
          <w:p w14:paraId="35F6008A" w14:textId="77777777" w:rsidR="00954758" w:rsidRPr="00EC3435" w:rsidRDefault="00954758" w:rsidP="004A01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34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59" w:type="dxa"/>
            <w:vAlign w:val="center"/>
          </w:tcPr>
          <w:p w14:paraId="30059DE4" w14:textId="55D985DE" w:rsidR="00954758" w:rsidRPr="00EC3435" w:rsidRDefault="00954758" w:rsidP="00B4754D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47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Основные характеристики </w:t>
            </w:r>
            <w:r w:rsidR="00B475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</w:t>
            </w:r>
            <w:r w:rsidRPr="009547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овара</w:t>
            </w:r>
          </w:p>
        </w:tc>
        <w:tc>
          <w:tcPr>
            <w:tcW w:w="3402" w:type="dxa"/>
            <w:vAlign w:val="center"/>
          </w:tcPr>
          <w:p w14:paraId="397F8713" w14:textId="61C44E3E" w:rsidR="00954758" w:rsidRPr="00EC3435" w:rsidRDefault="001F7915" w:rsidP="009547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14:paraId="46D32DB1" w14:textId="77777777" w:rsidR="004A01B7" w:rsidRPr="00EC3435" w:rsidRDefault="004A01B7" w:rsidP="00514A0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8CA91B" w14:textId="77777777" w:rsidR="004A01B7" w:rsidRPr="00EC3435" w:rsidRDefault="004A01B7">
      <w:pPr>
        <w:rPr>
          <w:rFonts w:ascii="Times New Roman" w:hAnsi="Times New Roman" w:cs="Times New Roman"/>
          <w:b/>
          <w:sz w:val="28"/>
          <w:szCs w:val="28"/>
        </w:rPr>
      </w:pPr>
      <w:r w:rsidRPr="00EC343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540476C" w14:textId="77777777" w:rsidR="004A01B7" w:rsidRPr="00EC3435" w:rsidRDefault="004A01B7" w:rsidP="00954758">
      <w:pPr>
        <w:spacing w:after="0" w:line="0" w:lineRule="atLeast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EC3435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6E00F989" w14:textId="01FA784C" w:rsidR="004A01B7" w:rsidRPr="00EC3435" w:rsidRDefault="006272D0" w:rsidP="00954758">
      <w:pPr>
        <w:spacing w:after="0" w:line="0" w:lineRule="atLeast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EC3435">
        <w:rPr>
          <w:rFonts w:ascii="Times New Roman" w:hAnsi="Times New Roman" w:cs="Times New Roman"/>
          <w:sz w:val="28"/>
          <w:szCs w:val="28"/>
        </w:rPr>
        <w:t>к</w:t>
      </w:r>
      <w:r w:rsidR="004A01B7" w:rsidRPr="00EC3435">
        <w:rPr>
          <w:rFonts w:ascii="Times New Roman" w:hAnsi="Times New Roman" w:cs="Times New Roman"/>
          <w:sz w:val="28"/>
          <w:szCs w:val="28"/>
        </w:rPr>
        <w:t xml:space="preserve"> </w:t>
      </w:r>
      <w:r w:rsidR="00954758">
        <w:rPr>
          <w:rFonts w:ascii="Times New Roman" w:hAnsi="Times New Roman" w:cs="Times New Roman"/>
          <w:sz w:val="28"/>
          <w:szCs w:val="28"/>
        </w:rPr>
        <w:t>Т</w:t>
      </w:r>
      <w:r w:rsidR="004A01B7" w:rsidRPr="00EC3435">
        <w:rPr>
          <w:rFonts w:ascii="Times New Roman" w:hAnsi="Times New Roman" w:cs="Times New Roman"/>
          <w:sz w:val="28"/>
          <w:szCs w:val="28"/>
        </w:rPr>
        <w:t>ехническому заданию</w:t>
      </w:r>
    </w:p>
    <w:p w14:paraId="3671EDEA" w14:textId="77777777" w:rsidR="004A01B7" w:rsidRPr="00EC3435" w:rsidRDefault="004A01B7" w:rsidP="00514A0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1E2065" w14:textId="2F21939D" w:rsidR="005A03F0" w:rsidRDefault="00954758" w:rsidP="0095475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758">
        <w:rPr>
          <w:rFonts w:ascii="Times New Roman" w:hAnsi="Times New Roman" w:cs="Times New Roman"/>
          <w:b/>
          <w:sz w:val="28"/>
          <w:szCs w:val="28"/>
        </w:rPr>
        <w:t xml:space="preserve">Основные характеристики </w:t>
      </w:r>
      <w:r w:rsidR="00B4754D">
        <w:rPr>
          <w:rFonts w:ascii="Times New Roman" w:hAnsi="Times New Roman" w:cs="Times New Roman"/>
          <w:b/>
          <w:sz w:val="28"/>
          <w:szCs w:val="28"/>
        </w:rPr>
        <w:t>т</w:t>
      </w:r>
      <w:r w:rsidRPr="00954758">
        <w:rPr>
          <w:rFonts w:ascii="Times New Roman" w:hAnsi="Times New Roman" w:cs="Times New Roman"/>
          <w:b/>
          <w:sz w:val="28"/>
          <w:szCs w:val="28"/>
        </w:rPr>
        <w:t>овара</w:t>
      </w:r>
    </w:p>
    <w:tbl>
      <w:tblPr>
        <w:tblStyle w:val="a8"/>
        <w:tblW w:w="9634" w:type="dxa"/>
        <w:jc w:val="center"/>
        <w:tblLook w:val="04A0" w:firstRow="1" w:lastRow="0" w:firstColumn="1" w:lastColumn="0" w:noHBand="0" w:noVBand="1"/>
      </w:tblPr>
      <w:tblGrid>
        <w:gridCol w:w="1046"/>
        <w:gridCol w:w="2210"/>
        <w:gridCol w:w="4110"/>
        <w:gridCol w:w="2268"/>
      </w:tblGrid>
      <w:tr w:rsidR="00F77579" w:rsidRPr="001F7915" w14:paraId="56E9E249" w14:textId="77777777" w:rsidTr="00EE6729">
        <w:trPr>
          <w:tblHeader/>
          <w:jc w:val="center"/>
        </w:trPr>
        <w:tc>
          <w:tcPr>
            <w:tcW w:w="104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DF161E9" w14:textId="77777777" w:rsidR="00F77579" w:rsidRPr="001F7915" w:rsidRDefault="00F77579" w:rsidP="00EE67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04618DD" w14:textId="15DBDCD7" w:rsidR="00F77579" w:rsidRPr="001F7915" w:rsidRDefault="00F77579" w:rsidP="00F77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6378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C349B5E" w14:textId="77777777" w:rsidR="00F77579" w:rsidRPr="001F7915" w:rsidRDefault="00F77579" w:rsidP="00EE67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Технические и функциональные</w:t>
            </w:r>
          </w:p>
          <w:p w14:paraId="6939511E" w14:textId="77777777" w:rsidR="00F77579" w:rsidRPr="001F7915" w:rsidRDefault="00F77579" w:rsidP="00EE67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характеристики </w:t>
            </w:r>
          </w:p>
        </w:tc>
      </w:tr>
      <w:tr w:rsidR="001F7915" w:rsidRPr="001F7915" w14:paraId="167D7FFA" w14:textId="77777777" w:rsidTr="001F7915">
        <w:trPr>
          <w:trHeight w:val="322"/>
          <w:jc w:val="center"/>
        </w:trPr>
        <w:tc>
          <w:tcPr>
            <w:tcW w:w="1046" w:type="dxa"/>
            <w:vMerge w:val="restart"/>
            <w:vAlign w:val="center"/>
          </w:tcPr>
          <w:p w14:paraId="21D65ADA" w14:textId="1A1CBC44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10" w:type="dxa"/>
            <w:vMerge w:val="restart"/>
            <w:vAlign w:val="center"/>
          </w:tcPr>
          <w:p w14:paraId="3768110C" w14:textId="2A2756C9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sz w:val="24"/>
                <w:szCs w:val="24"/>
              </w:rPr>
              <w:t>Колесная опора поворотная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2C783" w14:textId="72AD099A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платформы/площадки,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8CB160" w14:textId="75BCDC8E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915" w:rsidRPr="001F7915" w14:paraId="2E309D54" w14:textId="77777777" w:rsidTr="001F7915">
        <w:trPr>
          <w:trHeight w:val="322"/>
          <w:jc w:val="center"/>
        </w:trPr>
        <w:tc>
          <w:tcPr>
            <w:tcW w:w="1046" w:type="dxa"/>
            <w:vMerge/>
            <w:vAlign w:val="center"/>
          </w:tcPr>
          <w:p w14:paraId="67A353F6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</w:tcPr>
          <w:p w14:paraId="7FD902C5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434C29D1" w14:textId="73565540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Длина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0047" w14:textId="546DE70B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135±5</w:t>
            </w:r>
          </w:p>
        </w:tc>
      </w:tr>
      <w:tr w:rsidR="001F7915" w:rsidRPr="001F7915" w14:paraId="259AFAE1" w14:textId="77777777" w:rsidTr="003C0B46">
        <w:trPr>
          <w:trHeight w:val="322"/>
          <w:jc w:val="center"/>
        </w:trPr>
        <w:tc>
          <w:tcPr>
            <w:tcW w:w="1046" w:type="dxa"/>
            <w:vMerge/>
            <w:vAlign w:val="center"/>
          </w:tcPr>
          <w:p w14:paraId="78235B85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</w:tcPr>
          <w:p w14:paraId="7F7AFB44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6CF2" w14:textId="2B9D1D69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4287" w14:textId="174585D0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105±5</w:t>
            </w:r>
          </w:p>
        </w:tc>
      </w:tr>
      <w:tr w:rsidR="001F7915" w:rsidRPr="001F7915" w14:paraId="27822108" w14:textId="77777777" w:rsidTr="00EE6729">
        <w:trPr>
          <w:trHeight w:val="322"/>
          <w:jc w:val="center"/>
        </w:trPr>
        <w:tc>
          <w:tcPr>
            <w:tcW w:w="1046" w:type="dxa"/>
            <w:vMerge/>
            <w:vAlign w:val="center"/>
          </w:tcPr>
          <w:p w14:paraId="01F49662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</w:tcPr>
          <w:p w14:paraId="1F39EFC4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F498" w14:textId="3E5185BB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Диаметр колеса,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3326" w14:textId="612B36DB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160±1</w:t>
            </w:r>
          </w:p>
        </w:tc>
      </w:tr>
      <w:tr w:rsidR="001F7915" w:rsidRPr="001F7915" w14:paraId="2ACBDDD6" w14:textId="77777777" w:rsidTr="00EE6729">
        <w:trPr>
          <w:trHeight w:val="322"/>
          <w:jc w:val="center"/>
        </w:trPr>
        <w:tc>
          <w:tcPr>
            <w:tcW w:w="1046" w:type="dxa"/>
            <w:vMerge/>
            <w:vAlign w:val="center"/>
          </w:tcPr>
          <w:p w14:paraId="46D21C1C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</w:tcPr>
          <w:p w14:paraId="058D2715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F9FE" w14:textId="588435CB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Поворотный кронштейн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42F0" w14:textId="51E45589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</w:t>
            </w:r>
          </w:p>
        </w:tc>
      </w:tr>
      <w:tr w:rsidR="001F7915" w:rsidRPr="001F7915" w14:paraId="7390A1B5" w14:textId="77777777" w:rsidTr="00EE6729">
        <w:trPr>
          <w:trHeight w:val="322"/>
          <w:jc w:val="center"/>
        </w:trPr>
        <w:tc>
          <w:tcPr>
            <w:tcW w:w="1046" w:type="dxa"/>
            <w:vMerge/>
            <w:vAlign w:val="center"/>
          </w:tcPr>
          <w:p w14:paraId="6233CFD7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</w:tcPr>
          <w:p w14:paraId="78B9440B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4B23" w14:textId="631084EF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Грузоподъемность, кг*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6257" w14:textId="3FB24AC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135</w:t>
            </w:r>
          </w:p>
        </w:tc>
      </w:tr>
      <w:tr w:rsidR="001F7915" w:rsidRPr="001F7915" w14:paraId="4556B206" w14:textId="77777777" w:rsidTr="00EE6729">
        <w:trPr>
          <w:trHeight w:val="322"/>
          <w:jc w:val="center"/>
        </w:trPr>
        <w:tc>
          <w:tcPr>
            <w:tcW w:w="1046" w:type="dxa"/>
            <w:vMerge/>
            <w:vAlign w:val="center"/>
          </w:tcPr>
          <w:p w14:paraId="21D93F41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</w:tcPr>
          <w:p w14:paraId="265C639A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CD42" w14:textId="697465AB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Диаметр/размер крепежного отверстия площадки,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2D4C" w14:textId="35EB7E40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10,5-11 х 13-16</w:t>
            </w:r>
          </w:p>
        </w:tc>
      </w:tr>
      <w:tr w:rsidR="001F7915" w:rsidRPr="001F7915" w14:paraId="31E524B8" w14:textId="77777777" w:rsidTr="00EE6729">
        <w:trPr>
          <w:trHeight w:val="322"/>
          <w:jc w:val="center"/>
        </w:trPr>
        <w:tc>
          <w:tcPr>
            <w:tcW w:w="1046" w:type="dxa"/>
            <w:vMerge/>
            <w:vAlign w:val="center"/>
          </w:tcPr>
          <w:p w14:paraId="1C38C761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</w:tcPr>
          <w:p w14:paraId="49458B9C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C26E" w14:textId="449FEAD5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Межосевой размер крепежных болтов,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B8DF" w14:textId="380B2632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1F7915" w:rsidRPr="001F7915" w14:paraId="2ABF21F3" w14:textId="77777777" w:rsidTr="00EE6729">
        <w:trPr>
          <w:trHeight w:val="322"/>
          <w:jc w:val="center"/>
        </w:trPr>
        <w:tc>
          <w:tcPr>
            <w:tcW w:w="1046" w:type="dxa"/>
            <w:vMerge/>
            <w:vAlign w:val="center"/>
          </w:tcPr>
          <w:p w14:paraId="3876122F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</w:tcPr>
          <w:p w14:paraId="24A4792E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A6F6" w14:textId="5BB82811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 шины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0F9F" w14:textId="76C48EBF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Литая резина</w:t>
            </w:r>
          </w:p>
        </w:tc>
      </w:tr>
      <w:tr w:rsidR="001F7915" w:rsidRPr="001F7915" w14:paraId="6397E068" w14:textId="77777777" w:rsidTr="001F7915">
        <w:trPr>
          <w:trHeight w:val="322"/>
          <w:jc w:val="center"/>
        </w:trPr>
        <w:tc>
          <w:tcPr>
            <w:tcW w:w="1046" w:type="dxa"/>
            <w:vMerge/>
            <w:tcBorders>
              <w:bottom w:val="single" w:sz="18" w:space="0" w:color="auto"/>
            </w:tcBorders>
            <w:vAlign w:val="center"/>
          </w:tcPr>
          <w:p w14:paraId="1A106AD2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tcBorders>
              <w:bottom w:val="single" w:sz="18" w:space="0" w:color="auto"/>
            </w:tcBorders>
            <w:vAlign w:val="center"/>
          </w:tcPr>
          <w:p w14:paraId="02DEC2D3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E4C589" w14:textId="42E6070A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подшипника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7AEB0C" w14:textId="6DA52746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Роликовый или шариковый в обойме</w:t>
            </w:r>
          </w:p>
        </w:tc>
      </w:tr>
      <w:tr w:rsidR="001F7915" w:rsidRPr="001F7915" w14:paraId="77F3A4EF" w14:textId="77777777" w:rsidTr="001F7915">
        <w:trPr>
          <w:trHeight w:val="322"/>
          <w:jc w:val="center"/>
        </w:trPr>
        <w:tc>
          <w:tcPr>
            <w:tcW w:w="1046" w:type="dxa"/>
            <w:vMerge w:val="restart"/>
            <w:tcBorders>
              <w:top w:val="single" w:sz="18" w:space="0" w:color="auto"/>
            </w:tcBorders>
            <w:vAlign w:val="center"/>
          </w:tcPr>
          <w:p w14:paraId="462DC1FC" w14:textId="660FA54E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10" w:type="dxa"/>
            <w:vMerge w:val="restart"/>
            <w:tcBorders>
              <w:top w:val="single" w:sz="18" w:space="0" w:color="auto"/>
            </w:tcBorders>
            <w:vAlign w:val="center"/>
          </w:tcPr>
          <w:p w14:paraId="6477C540" w14:textId="6AB9AD0C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Колесная опора не</w:t>
            </w:r>
            <w:r w:rsidRPr="001F7915">
              <w:rPr>
                <w:rFonts w:ascii="Times New Roman" w:hAnsi="Times New Roman" w:cs="Times New Roman"/>
                <w:sz w:val="24"/>
                <w:szCs w:val="24"/>
              </w:rPr>
              <w:t>поворотная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06E2" w14:textId="3A1A5C41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платформы/площадки, мм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FF5C1" w14:textId="4B450E5C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915" w:rsidRPr="001F7915" w14:paraId="38A3AD5F" w14:textId="77777777" w:rsidTr="001F7915">
        <w:trPr>
          <w:trHeight w:val="322"/>
          <w:jc w:val="center"/>
        </w:trPr>
        <w:tc>
          <w:tcPr>
            <w:tcW w:w="1046" w:type="dxa"/>
            <w:vMerge/>
            <w:vAlign w:val="center"/>
          </w:tcPr>
          <w:p w14:paraId="590B4B06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</w:tcPr>
          <w:p w14:paraId="214A1C18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8250" w14:textId="205209F9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Длина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F661" w14:textId="06555F91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135±5</w:t>
            </w:r>
          </w:p>
        </w:tc>
      </w:tr>
      <w:tr w:rsidR="001F7915" w:rsidRPr="001F7915" w14:paraId="59D67BE8" w14:textId="77777777" w:rsidTr="00EE6729">
        <w:trPr>
          <w:trHeight w:val="322"/>
          <w:jc w:val="center"/>
        </w:trPr>
        <w:tc>
          <w:tcPr>
            <w:tcW w:w="1046" w:type="dxa"/>
            <w:vMerge/>
            <w:vAlign w:val="center"/>
          </w:tcPr>
          <w:p w14:paraId="7A3EEFF2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</w:tcPr>
          <w:p w14:paraId="5B882055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3BD1" w14:textId="143FE371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79B8" w14:textId="72052E81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105±5</w:t>
            </w:r>
          </w:p>
        </w:tc>
      </w:tr>
      <w:tr w:rsidR="001F7915" w:rsidRPr="001F7915" w14:paraId="4EF338A4" w14:textId="77777777" w:rsidTr="001F7915">
        <w:trPr>
          <w:trHeight w:val="322"/>
          <w:jc w:val="center"/>
        </w:trPr>
        <w:tc>
          <w:tcPr>
            <w:tcW w:w="1046" w:type="dxa"/>
            <w:vMerge/>
            <w:vAlign w:val="center"/>
          </w:tcPr>
          <w:p w14:paraId="145C5B0F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</w:tcPr>
          <w:p w14:paraId="361E17E1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ECE1" w14:textId="4BD5FD81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Диаметр колеса,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3AEC" w14:textId="6B6B146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160±1</w:t>
            </w:r>
          </w:p>
        </w:tc>
      </w:tr>
      <w:tr w:rsidR="001F7915" w:rsidRPr="001F7915" w14:paraId="5DF53B4C" w14:textId="77777777" w:rsidTr="001F7915">
        <w:trPr>
          <w:trHeight w:val="322"/>
          <w:jc w:val="center"/>
        </w:trPr>
        <w:tc>
          <w:tcPr>
            <w:tcW w:w="1046" w:type="dxa"/>
            <w:vMerge/>
            <w:vAlign w:val="center"/>
          </w:tcPr>
          <w:p w14:paraId="4C505E7D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</w:tcPr>
          <w:p w14:paraId="4245AC44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71CA" w14:textId="05FAABC2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Поворотный кронштейн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17FE" w14:textId="7C9BDA29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</w:t>
            </w:r>
          </w:p>
        </w:tc>
      </w:tr>
      <w:tr w:rsidR="001F7915" w:rsidRPr="001F7915" w14:paraId="69A17D1C" w14:textId="77777777" w:rsidTr="001F7915">
        <w:trPr>
          <w:trHeight w:val="322"/>
          <w:jc w:val="center"/>
        </w:trPr>
        <w:tc>
          <w:tcPr>
            <w:tcW w:w="1046" w:type="dxa"/>
            <w:vMerge/>
            <w:vAlign w:val="center"/>
          </w:tcPr>
          <w:p w14:paraId="2C970F69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</w:tcPr>
          <w:p w14:paraId="3A36F308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431C" w14:textId="020D48F1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Грузоподъемность, кг*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74C6" w14:textId="52B3E458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135</w:t>
            </w:r>
          </w:p>
        </w:tc>
      </w:tr>
      <w:tr w:rsidR="001F7915" w:rsidRPr="001F7915" w14:paraId="328FBAEA" w14:textId="77777777" w:rsidTr="001F7915">
        <w:trPr>
          <w:trHeight w:val="322"/>
          <w:jc w:val="center"/>
        </w:trPr>
        <w:tc>
          <w:tcPr>
            <w:tcW w:w="1046" w:type="dxa"/>
            <w:vMerge/>
            <w:vAlign w:val="center"/>
          </w:tcPr>
          <w:p w14:paraId="09098764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</w:tcPr>
          <w:p w14:paraId="4D9BB269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50FD" w14:textId="67E07B08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Диаметр/размер крепежного отверстия площадки,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FADC" w14:textId="2F4C2B8D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10,5-11 х 13-16</w:t>
            </w:r>
          </w:p>
        </w:tc>
      </w:tr>
      <w:tr w:rsidR="001F7915" w:rsidRPr="001F7915" w14:paraId="65AA727A" w14:textId="77777777" w:rsidTr="001F7915">
        <w:trPr>
          <w:trHeight w:val="322"/>
          <w:jc w:val="center"/>
        </w:trPr>
        <w:tc>
          <w:tcPr>
            <w:tcW w:w="1046" w:type="dxa"/>
            <w:vMerge/>
            <w:vAlign w:val="center"/>
          </w:tcPr>
          <w:p w14:paraId="7C83395B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</w:tcPr>
          <w:p w14:paraId="513C4D19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876F" w14:textId="192EA59B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Межосевой размер крепежных болтов,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6E84" w14:textId="440D77AF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1F7915" w:rsidRPr="001F7915" w14:paraId="1CF2D18F" w14:textId="77777777" w:rsidTr="001F7915">
        <w:trPr>
          <w:trHeight w:val="322"/>
          <w:jc w:val="center"/>
        </w:trPr>
        <w:tc>
          <w:tcPr>
            <w:tcW w:w="1046" w:type="dxa"/>
            <w:vMerge/>
            <w:vAlign w:val="center"/>
          </w:tcPr>
          <w:p w14:paraId="1210ACE0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</w:tcPr>
          <w:p w14:paraId="24C4D921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92F8" w14:textId="08E0B08F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 шины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EE9D" w14:textId="2EE225A8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Литая резина</w:t>
            </w:r>
          </w:p>
        </w:tc>
      </w:tr>
      <w:tr w:rsidR="001F7915" w:rsidRPr="001F7915" w14:paraId="44A5203C" w14:textId="77777777" w:rsidTr="001F7915">
        <w:trPr>
          <w:trHeight w:val="322"/>
          <w:jc w:val="center"/>
        </w:trPr>
        <w:tc>
          <w:tcPr>
            <w:tcW w:w="1046" w:type="dxa"/>
            <w:vMerge/>
            <w:tcBorders>
              <w:bottom w:val="single" w:sz="18" w:space="0" w:color="auto"/>
            </w:tcBorders>
            <w:vAlign w:val="center"/>
          </w:tcPr>
          <w:p w14:paraId="2770D03C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tcBorders>
              <w:bottom w:val="single" w:sz="18" w:space="0" w:color="auto"/>
            </w:tcBorders>
            <w:vAlign w:val="center"/>
          </w:tcPr>
          <w:p w14:paraId="2DF15E32" w14:textId="77777777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B77A2F" w14:textId="34CB715A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подшипника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D724A1" w14:textId="7BC862EE" w:rsidR="001F7915" w:rsidRPr="001F7915" w:rsidRDefault="001F7915" w:rsidP="001F7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Роликовый или шариковый в обойме</w:t>
            </w:r>
          </w:p>
        </w:tc>
      </w:tr>
    </w:tbl>
    <w:p w14:paraId="300AEBD9" w14:textId="70194857" w:rsidR="00954758" w:rsidRDefault="00954758" w:rsidP="00954758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0F65FB3" w14:textId="6883C633" w:rsidR="00D810AA" w:rsidRPr="00A65FF1" w:rsidRDefault="00954758" w:rsidP="00954758">
      <w:pPr>
        <w:jc w:val="both"/>
      </w:pPr>
      <w:r w:rsidRPr="00954758">
        <w:rPr>
          <w:rFonts w:ascii="Times New Roman" w:hAnsi="Times New Roman" w:cs="Times New Roman"/>
          <w:i/>
          <w:sz w:val="28"/>
          <w:szCs w:val="28"/>
        </w:rPr>
        <w:t>Символом «*» по тексту обозначаются параметры соответствия, конкретные значения которых указываются участником закупки в составе заявки на участие в закупке.</w:t>
      </w:r>
    </w:p>
    <w:sectPr w:rsidR="00D810AA" w:rsidRPr="00A65FF1" w:rsidSect="00EC3435">
      <w:pgSz w:w="11906" w:h="16838"/>
      <w:pgMar w:top="1134" w:right="850" w:bottom="68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79259" w14:textId="77777777" w:rsidR="00430D50" w:rsidRDefault="00430D50" w:rsidP="00C34F2F">
      <w:pPr>
        <w:spacing w:after="0" w:line="240" w:lineRule="auto"/>
      </w:pPr>
      <w:r>
        <w:separator/>
      </w:r>
    </w:p>
  </w:endnote>
  <w:endnote w:type="continuationSeparator" w:id="0">
    <w:p w14:paraId="651B5754" w14:textId="77777777" w:rsidR="00430D50" w:rsidRDefault="00430D50" w:rsidP="00C3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AC8AC" w14:textId="77777777" w:rsidR="00430D50" w:rsidRDefault="00430D50" w:rsidP="00C34F2F">
      <w:pPr>
        <w:spacing w:after="0" w:line="240" w:lineRule="auto"/>
      </w:pPr>
      <w:r>
        <w:separator/>
      </w:r>
    </w:p>
  </w:footnote>
  <w:footnote w:type="continuationSeparator" w:id="0">
    <w:p w14:paraId="329187F1" w14:textId="77777777" w:rsidR="00430D50" w:rsidRDefault="00430D50" w:rsidP="00C34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262910"/>
      <w:docPartObj>
        <w:docPartGallery w:val="Page Numbers (Top of Page)"/>
        <w:docPartUnique/>
      </w:docPartObj>
    </w:sdtPr>
    <w:sdtEndPr/>
    <w:sdtContent>
      <w:p w14:paraId="3C1B35A2" w14:textId="3C768AA3" w:rsidR="00EC3435" w:rsidRDefault="00EC3435" w:rsidP="00346CE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54D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8173969"/>
      <w:docPartObj>
        <w:docPartGallery w:val="Page Numbers (Top of Page)"/>
        <w:docPartUnique/>
      </w:docPartObj>
    </w:sdtPr>
    <w:sdtEndPr/>
    <w:sdtContent>
      <w:p w14:paraId="4CDEB51A" w14:textId="3CBA16A4" w:rsidR="00EC3435" w:rsidRDefault="00EC3435" w:rsidP="00346CE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54D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3D65"/>
    <w:multiLevelType w:val="hybridMultilevel"/>
    <w:tmpl w:val="0B505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56D30"/>
    <w:multiLevelType w:val="hybridMultilevel"/>
    <w:tmpl w:val="EC9E0894"/>
    <w:lvl w:ilvl="0" w:tplc="CB1C761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302EC"/>
    <w:multiLevelType w:val="hybridMultilevel"/>
    <w:tmpl w:val="A3B6F7BC"/>
    <w:lvl w:ilvl="0" w:tplc="B552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F07774"/>
    <w:multiLevelType w:val="hybridMultilevel"/>
    <w:tmpl w:val="BF942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F7BA0"/>
    <w:multiLevelType w:val="multilevel"/>
    <w:tmpl w:val="41A4A012"/>
    <w:lvl w:ilvl="0">
      <w:start w:val="5"/>
      <w:numFmt w:val="decimal"/>
      <w:lvlText w:val="%1."/>
      <w:lvlJc w:val="left"/>
      <w:pPr>
        <w:ind w:left="1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0" w:hanging="2160"/>
      </w:pPr>
      <w:rPr>
        <w:rFonts w:hint="default"/>
      </w:rPr>
    </w:lvl>
  </w:abstractNum>
  <w:abstractNum w:abstractNumId="5" w15:restartNumberingAfterBreak="0">
    <w:nsid w:val="3F2B0FFD"/>
    <w:multiLevelType w:val="hybridMultilevel"/>
    <w:tmpl w:val="991C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916A2"/>
    <w:multiLevelType w:val="hybridMultilevel"/>
    <w:tmpl w:val="0B505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F08C4"/>
    <w:multiLevelType w:val="multilevel"/>
    <w:tmpl w:val="FD24D9AC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0" w:hanging="2160"/>
      </w:pPr>
      <w:rPr>
        <w:rFonts w:hint="default"/>
      </w:rPr>
    </w:lvl>
  </w:abstractNum>
  <w:abstractNum w:abstractNumId="8" w15:restartNumberingAfterBreak="0">
    <w:nsid w:val="5C0319BF"/>
    <w:multiLevelType w:val="hybridMultilevel"/>
    <w:tmpl w:val="0B505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41134"/>
    <w:multiLevelType w:val="multilevel"/>
    <w:tmpl w:val="3BC2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50936EC"/>
    <w:multiLevelType w:val="multilevel"/>
    <w:tmpl w:val="3BC2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A2128CA"/>
    <w:multiLevelType w:val="hybridMultilevel"/>
    <w:tmpl w:val="B25C1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86"/>
    <w:rsid w:val="0000426C"/>
    <w:rsid w:val="00020D6F"/>
    <w:rsid w:val="00061180"/>
    <w:rsid w:val="00072C12"/>
    <w:rsid w:val="00090177"/>
    <w:rsid w:val="00090BA2"/>
    <w:rsid w:val="000C77AC"/>
    <w:rsid w:val="000D00BB"/>
    <w:rsid w:val="000E690F"/>
    <w:rsid w:val="000F2FAC"/>
    <w:rsid w:val="000F6880"/>
    <w:rsid w:val="001067F9"/>
    <w:rsid w:val="001112AD"/>
    <w:rsid w:val="0012387C"/>
    <w:rsid w:val="00131938"/>
    <w:rsid w:val="00152E7D"/>
    <w:rsid w:val="00187E36"/>
    <w:rsid w:val="00190886"/>
    <w:rsid w:val="001958F1"/>
    <w:rsid w:val="001B12C8"/>
    <w:rsid w:val="001E30CF"/>
    <w:rsid w:val="001E4775"/>
    <w:rsid w:val="001F7915"/>
    <w:rsid w:val="00221F8A"/>
    <w:rsid w:val="00242BCC"/>
    <w:rsid w:val="00254944"/>
    <w:rsid w:val="00256C44"/>
    <w:rsid w:val="00256D53"/>
    <w:rsid w:val="0028196B"/>
    <w:rsid w:val="002A25FC"/>
    <w:rsid w:val="002B6BFB"/>
    <w:rsid w:val="002C4851"/>
    <w:rsid w:val="002E0706"/>
    <w:rsid w:val="002F57C1"/>
    <w:rsid w:val="00306F1B"/>
    <w:rsid w:val="00314B62"/>
    <w:rsid w:val="00347121"/>
    <w:rsid w:val="00351287"/>
    <w:rsid w:val="00361E56"/>
    <w:rsid w:val="0036509D"/>
    <w:rsid w:val="003B076C"/>
    <w:rsid w:val="003B3876"/>
    <w:rsid w:val="003F0A65"/>
    <w:rsid w:val="003F4F80"/>
    <w:rsid w:val="003F6DFE"/>
    <w:rsid w:val="00424D75"/>
    <w:rsid w:val="00430D50"/>
    <w:rsid w:val="004369C2"/>
    <w:rsid w:val="004667C7"/>
    <w:rsid w:val="0047656C"/>
    <w:rsid w:val="00487F7C"/>
    <w:rsid w:val="00490B47"/>
    <w:rsid w:val="0049217A"/>
    <w:rsid w:val="004A01B7"/>
    <w:rsid w:val="004F174E"/>
    <w:rsid w:val="00514A06"/>
    <w:rsid w:val="00515C15"/>
    <w:rsid w:val="0053792F"/>
    <w:rsid w:val="00541721"/>
    <w:rsid w:val="005771C1"/>
    <w:rsid w:val="005A03F0"/>
    <w:rsid w:val="005A35E5"/>
    <w:rsid w:val="005A5A7F"/>
    <w:rsid w:val="005B4730"/>
    <w:rsid w:val="005D157A"/>
    <w:rsid w:val="00624497"/>
    <w:rsid w:val="006258F6"/>
    <w:rsid w:val="006272D0"/>
    <w:rsid w:val="0063786B"/>
    <w:rsid w:val="006722A2"/>
    <w:rsid w:val="00673A37"/>
    <w:rsid w:val="006974E7"/>
    <w:rsid w:val="006B1264"/>
    <w:rsid w:val="006D2A3C"/>
    <w:rsid w:val="006F2D0F"/>
    <w:rsid w:val="007302C0"/>
    <w:rsid w:val="00751E1E"/>
    <w:rsid w:val="007536AA"/>
    <w:rsid w:val="007638CB"/>
    <w:rsid w:val="007B4C46"/>
    <w:rsid w:val="007C48CF"/>
    <w:rsid w:val="007E3DFA"/>
    <w:rsid w:val="00814433"/>
    <w:rsid w:val="00824BB0"/>
    <w:rsid w:val="0083651C"/>
    <w:rsid w:val="00840E6A"/>
    <w:rsid w:val="00865934"/>
    <w:rsid w:val="008A075E"/>
    <w:rsid w:val="008D23B9"/>
    <w:rsid w:val="008E2A1C"/>
    <w:rsid w:val="008F231B"/>
    <w:rsid w:val="0093001F"/>
    <w:rsid w:val="00930283"/>
    <w:rsid w:val="00943205"/>
    <w:rsid w:val="00951AF8"/>
    <w:rsid w:val="00954758"/>
    <w:rsid w:val="00981944"/>
    <w:rsid w:val="0098320F"/>
    <w:rsid w:val="00983862"/>
    <w:rsid w:val="009B780B"/>
    <w:rsid w:val="009C628E"/>
    <w:rsid w:val="009D143D"/>
    <w:rsid w:val="009E18C0"/>
    <w:rsid w:val="009F0508"/>
    <w:rsid w:val="009F0CAA"/>
    <w:rsid w:val="00A00BB9"/>
    <w:rsid w:val="00A03DFB"/>
    <w:rsid w:val="00A14B58"/>
    <w:rsid w:val="00A40CC1"/>
    <w:rsid w:val="00A542D8"/>
    <w:rsid w:val="00A65FF1"/>
    <w:rsid w:val="00A7519C"/>
    <w:rsid w:val="00B12A64"/>
    <w:rsid w:val="00B2213C"/>
    <w:rsid w:val="00B26959"/>
    <w:rsid w:val="00B31BD1"/>
    <w:rsid w:val="00B45777"/>
    <w:rsid w:val="00B4754D"/>
    <w:rsid w:val="00B66F7C"/>
    <w:rsid w:val="00BB7B9E"/>
    <w:rsid w:val="00BD5196"/>
    <w:rsid w:val="00C33138"/>
    <w:rsid w:val="00C34F2F"/>
    <w:rsid w:val="00C65CFA"/>
    <w:rsid w:val="00C70A85"/>
    <w:rsid w:val="00C7165C"/>
    <w:rsid w:val="00C7623E"/>
    <w:rsid w:val="00C86701"/>
    <w:rsid w:val="00CA24CA"/>
    <w:rsid w:val="00CA3736"/>
    <w:rsid w:val="00CE74D1"/>
    <w:rsid w:val="00CF6534"/>
    <w:rsid w:val="00D028AE"/>
    <w:rsid w:val="00D14E35"/>
    <w:rsid w:val="00D2050B"/>
    <w:rsid w:val="00D46809"/>
    <w:rsid w:val="00D5017D"/>
    <w:rsid w:val="00D645E5"/>
    <w:rsid w:val="00D810AA"/>
    <w:rsid w:val="00D87F9A"/>
    <w:rsid w:val="00DB26A1"/>
    <w:rsid w:val="00DD3DC9"/>
    <w:rsid w:val="00DE473D"/>
    <w:rsid w:val="00DF5D5D"/>
    <w:rsid w:val="00E00A52"/>
    <w:rsid w:val="00E1607C"/>
    <w:rsid w:val="00E208FC"/>
    <w:rsid w:val="00E32941"/>
    <w:rsid w:val="00E7596B"/>
    <w:rsid w:val="00E94E1B"/>
    <w:rsid w:val="00E95668"/>
    <w:rsid w:val="00EC3435"/>
    <w:rsid w:val="00EC4249"/>
    <w:rsid w:val="00ED0AA7"/>
    <w:rsid w:val="00F02690"/>
    <w:rsid w:val="00F02E53"/>
    <w:rsid w:val="00F22F39"/>
    <w:rsid w:val="00F50608"/>
    <w:rsid w:val="00F73BAB"/>
    <w:rsid w:val="00F77579"/>
    <w:rsid w:val="00F92C5A"/>
    <w:rsid w:val="00FA7B1A"/>
    <w:rsid w:val="00FB5D2B"/>
    <w:rsid w:val="00FC6B26"/>
    <w:rsid w:val="00FD2795"/>
    <w:rsid w:val="00FF0C94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6ADC"/>
  <w15:chartTrackingRefBased/>
  <w15:docId w15:val="{5A75D2D4-90D4-4FF8-A7CF-902FA009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58"/>
  </w:style>
  <w:style w:type="paragraph" w:styleId="1">
    <w:name w:val="heading 1"/>
    <w:basedOn w:val="a"/>
    <w:next w:val="a"/>
    <w:link w:val="10"/>
    <w:uiPriority w:val="9"/>
    <w:qFormat/>
    <w:rsid w:val="00E94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4E1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Абзац списка1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C34F2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C34F2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34F2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34F2F"/>
    <w:rPr>
      <w:vertAlign w:val="superscript"/>
    </w:rPr>
  </w:style>
  <w:style w:type="table" w:styleId="a8">
    <w:name w:val="Table Grid"/>
    <w:basedOn w:val="a1"/>
    <w:uiPriority w:val="39"/>
    <w:rsid w:val="00C34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39"/>
    <w:rsid w:val="004A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E94E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E94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E94E1B"/>
    <w:rPr>
      <w:rFonts w:ascii="Times New Roman" w:eastAsiaTheme="majorEastAsia" w:hAnsi="Times New Roman" w:cstheme="majorBidi"/>
      <w:b/>
      <w:sz w:val="24"/>
      <w:szCs w:val="26"/>
    </w:rPr>
  </w:style>
  <w:style w:type="paragraph" w:styleId="ab">
    <w:name w:val="Subtitle"/>
    <w:basedOn w:val="a"/>
    <w:next w:val="a"/>
    <w:link w:val="ac"/>
    <w:uiPriority w:val="11"/>
    <w:qFormat/>
    <w:rsid w:val="00E94E1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E94E1B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E94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No Spacing"/>
    <w:uiPriority w:val="1"/>
    <w:qFormat/>
    <w:rsid w:val="00E94E1B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4667C7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667C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667C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667C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667C7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66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667C7"/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unhideWhenUsed/>
    <w:rsid w:val="009D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Абзац списка1 Знак,Num Bullet 1 Знак,Table Number Paragraph Знак,Bullet Number Знак,Bulletr List Paragraph Знак,列出段落 Знак,列出段落1 Знак,List Paragraph2 Знак"/>
    <w:link w:val="a3"/>
    <w:uiPriority w:val="34"/>
    <w:qFormat/>
    <w:locked/>
    <w:rsid w:val="00D810AA"/>
  </w:style>
  <w:style w:type="character" w:customStyle="1" w:styleId="af6">
    <w:name w:val="Верхний колонтитул Знак"/>
    <w:basedOn w:val="a0"/>
    <w:link w:val="af7"/>
    <w:uiPriority w:val="99"/>
    <w:rsid w:val="00EC3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6"/>
    <w:uiPriority w:val="99"/>
    <w:unhideWhenUsed/>
    <w:rsid w:val="00EC34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EC3435"/>
  </w:style>
  <w:style w:type="character" w:customStyle="1" w:styleId="ConsPlusNormal">
    <w:name w:val="ConsPlusNormal Знак"/>
    <w:link w:val="ConsPlusNormal0"/>
    <w:locked/>
    <w:rsid w:val="00824BB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824B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3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1F94C-ED51-45B1-A017-7393B17C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Артемов Алексей Владимирович</dc:creator>
  <cp:keywords/>
  <dc:description/>
  <cp:lastModifiedBy>Галимова Анна Сергеевна</cp:lastModifiedBy>
  <cp:revision>26</cp:revision>
  <dcterms:created xsi:type="dcterms:W3CDTF">2026-05-15T10:41:00Z</dcterms:created>
  <dcterms:modified xsi:type="dcterms:W3CDTF">2026-06-23T14:58:00Z</dcterms:modified>
</cp:coreProperties>
</file>