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6C6A8" w14:textId="77777777" w:rsidR="00B4223A" w:rsidRDefault="00B4223A" w:rsidP="00B4223A">
      <w:pPr>
        <w:keepNext/>
        <w:keepLines/>
        <w:tabs>
          <w:tab w:val="left" w:pos="6096"/>
        </w:tabs>
        <w:ind w:firstLine="6096"/>
        <w:jc w:val="both"/>
        <w:outlineLvl w:val="0"/>
        <w:rPr>
          <w:rFonts w:ascii="Times New Roman" w:eastAsia="Calibri" w:hAnsi="Times New Roman" w:cs="Times New Roman"/>
          <w:color w:val="auto"/>
          <w:lang w:val="ru-RU" w:eastAsia="en-US"/>
        </w:rPr>
      </w:pPr>
    </w:p>
    <w:p w14:paraId="470D6861" w14:textId="510403E8" w:rsidR="00B4223A" w:rsidRPr="00B4223A" w:rsidRDefault="00B4223A" w:rsidP="00B4223A">
      <w:pPr>
        <w:keepNext/>
        <w:keepLines/>
        <w:tabs>
          <w:tab w:val="left" w:pos="6096"/>
        </w:tabs>
        <w:ind w:firstLine="6096"/>
        <w:jc w:val="both"/>
        <w:outlineLvl w:val="0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B4223A">
        <w:rPr>
          <w:rFonts w:ascii="Times New Roman" w:eastAsia="Calibri" w:hAnsi="Times New Roman" w:cs="Times New Roman"/>
          <w:color w:val="auto"/>
          <w:lang w:val="ru-RU" w:eastAsia="en-US"/>
        </w:rPr>
        <w:t>Приложение № 8</w:t>
      </w:r>
    </w:p>
    <w:p w14:paraId="686A296D" w14:textId="77777777" w:rsidR="00B4223A" w:rsidRPr="00B4223A" w:rsidRDefault="00B4223A" w:rsidP="00B4223A">
      <w:pPr>
        <w:ind w:firstLine="6096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B4223A">
        <w:rPr>
          <w:rFonts w:ascii="Times New Roman" w:eastAsia="Calibri" w:hAnsi="Times New Roman" w:cs="Times New Roman"/>
          <w:color w:val="auto"/>
          <w:lang w:val="ru-RU" w:eastAsia="en-US"/>
        </w:rPr>
        <w:t>к извещению о проведении</w:t>
      </w:r>
    </w:p>
    <w:p w14:paraId="4BC432C8" w14:textId="77777777" w:rsidR="00B4223A" w:rsidRPr="00B4223A" w:rsidRDefault="00B4223A" w:rsidP="00B4223A">
      <w:pPr>
        <w:ind w:firstLine="6096"/>
        <w:rPr>
          <w:rFonts w:ascii="Times New Roman" w:eastAsia="Times New Roman" w:hAnsi="Times New Roman" w:cs="Times New Roman"/>
          <w:color w:val="auto"/>
          <w:lang w:val="ru-RU"/>
        </w:rPr>
      </w:pPr>
      <w:r w:rsidRPr="00B4223A">
        <w:rPr>
          <w:rFonts w:ascii="Times New Roman" w:eastAsia="Calibri" w:hAnsi="Times New Roman" w:cs="Times New Roman"/>
          <w:color w:val="auto"/>
          <w:lang w:val="ru-RU" w:eastAsia="en-US"/>
        </w:rPr>
        <w:t>сокращенного ценового отбора</w:t>
      </w:r>
    </w:p>
    <w:p w14:paraId="40DD09FC" w14:textId="77777777" w:rsidR="00B4223A" w:rsidRPr="00B4223A" w:rsidRDefault="00B4223A" w:rsidP="00B4223A">
      <w:pPr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val="ru-RU"/>
        </w:rPr>
      </w:pPr>
    </w:p>
    <w:p w14:paraId="7AD4CE87" w14:textId="77777777" w:rsidR="00B4223A" w:rsidRPr="00B4223A" w:rsidRDefault="00B4223A" w:rsidP="00B4223A">
      <w:pPr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lang w:val="ru-RU"/>
        </w:rPr>
      </w:pPr>
      <w:r w:rsidRPr="00B4223A">
        <w:rPr>
          <w:rFonts w:ascii="Times New Roman" w:eastAsia="Calibri" w:hAnsi="Times New Roman" w:cs="Times New Roman"/>
          <w:b/>
          <w:color w:val="auto"/>
          <w:lang w:val="ru-RU"/>
        </w:rPr>
        <w:t>ОБОСНОВАНИЕ НАЧАЛЬНОЙ (МАКСИМАЛЬНОЙ) ЦЕНЫ ДОГОВОРА/ НАЧАЛЬНОЙ (МАКСИМАЛЬНОЙ) ЦЕНЫ ЗА ЕДИНИЦУ ТОВАРА, РАБОТЫ, УСЛУГИ/ОБЩЕЙ НАЧАЛЬНОЙ (МАКСИМАЛЬНОЙ) ЦЕНЫ ЗА ЕДИНИЦУ ТОВАРА, РАБОТЫ, УСЛУГИ</w:t>
      </w:r>
    </w:p>
    <w:p w14:paraId="54086D41" w14:textId="77777777" w:rsidR="004F2604" w:rsidRPr="00481040" w:rsidRDefault="004F2604" w:rsidP="009962F2">
      <w:pPr>
        <w:spacing w:before="120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481040">
        <w:rPr>
          <w:rFonts w:ascii="Times New Roman" w:eastAsia="Times New Roman" w:hAnsi="Times New Roman" w:cs="Times New Roman"/>
          <w:b/>
          <w:color w:val="auto"/>
          <w:lang w:val="ru-RU"/>
        </w:rPr>
        <w:t>Наименование закупки:</w:t>
      </w:r>
      <w:bookmarkStart w:id="0" w:name="bookmark3"/>
    </w:p>
    <w:p w14:paraId="0C8D532F" w14:textId="4F28C35D" w:rsidR="00CE2F0E" w:rsidRPr="003B2F13" w:rsidRDefault="003B2F13" w:rsidP="00741905">
      <w:pPr>
        <w:spacing w:before="120"/>
        <w:jc w:val="both"/>
        <w:rPr>
          <w:rFonts w:ascii="Times New Roman" w:eastAsiaTheme="minorHAnsi" w:hAnsi="Times New Roman" w:cs="Times New Roman"/>
          <w:color w:val="auto"/>
          <w:lang w:val="ru-RU" w:eastAsia="en-US"/>
        </w:rPr>
      </w:pPr>
      <w:bookmarkStart w:id="1" w:name="bookmark5"/>
      <w:bookmarkEnd w:id="0"/>
      <w:r>
        <w:rPr>
          <w:rFonts w:ascii="Times New Roman" w:eastAsiaTheme="minorHAnsi" w:hAnsi="Times New Roman" w:cs="Times New Roman"/>
          <w:color w:val="auto"/>
          <w:lang w:val="ru-RU" w:eastAsia="en-US"/>
        </w:rPr>
        <w:t>Оказание услуг по перевозке наличных денежных средств УФПС Калужской области</w:t>
      </w:r>
    </w:p>
    <w:p w14:paraId="08426A76" w14:textId="552877EB" w:rsidR="004F2604" w:rsidRPr="00481040" w:rsidRDefault="004F2604" w:rsidP="00741905">
      <w:pPr>
        <w:spacing w:before="120"/>
        <w:jc w:val="both"/>
        <w:rPr>
          <w:rFonts w:ascii="Times New Roman" w:eastAsiaTheme="minorHAnsi" w:hAnsi="Times New Roman" w:cs="Times New Roman"/>
          <w:b/>
          <w:color w:val="auto"/>
          <w:lang w:val="ru-RU" w:eastAsia="en-US"/>
        </w:rPr>
      </w:pPr>
      <w:r w:rsidRPr="00481040">
        <w:rPr>
          <w:rFonts w:ascii="Times New Roman" w:eastAsiaTheme="minorHAnsi" w:hAnsi="Times New Roman" w:cs="Times New Roman"/>
          <w:b/>
          <w:color w:val="auto"/>
          <w:lang w:val="ru-RU" w:eastAsia="en-US"/>
        </w:rPr>
        <w:t>Начальная (максимальная) цена договора составляет:</w:t>
      </w:r>
      <w:bookmarkEnd w:id="1"/>
    </w:p>
    <w:p w14:paraId="76FAEE4E" w14:textId="0D5D66EF" w:rsidR="004F2604" w:rsidRPr="00A42127" w:rsidRDefault="003B2F13" w:rsidP="004F2604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 w:cs="Times New Roman"/>
          <w:lang w:val="ru-RU"/>
        </w:rPr>
        <w:t>1</w:t>
      </w:r>
      <w:r w:rsidR="00B356F9">
        <w:rPr>
          <w:rFonts w:ascii="Times New Roman" w:hAnsi="Times New Roman" w:cs="Times New Roman"/>
          <w:lang w:val="ru-RU"/>
        </w:rPr>
        <w:t>1 286</w:t>
      </w:r>
      <w:r w:rsidR="006136B4">
        <w:rPr>
          <w:rFonts w:ascii="Times New Roman" w:hAnsi="Times New Roman" w:cs="Times New Roman"/>
          <w:lang w:val="ru-RU"/>
        </w:rPr>
        <w:t xml:space="preserve"> 00</w:t>
      </w:r>
      <w:r>
        <w:rPr>
          <w:rFonts w:ascii="Times New Roman" w:hAnsi="Times New Roman" w:cs="Times New Roman"/>
          <w:lang w:val="ru-RU"/>
        </w:rPr>
        <w:t>0</w:t>
      </w:r>
      <w:r w:rsidR="004A1FC5">
        <w:rPr>
          <w:rFonts w:ascii="Times New Roman" w:hAnsi="Times New Roman" w:cs="Times New Roman"/>
          <w:lang w:val="ru-RU"/>
        </w:rPr>
        <w:t xml:space="preserve"> (</w:t>
      </w:r>
      <w:r w:rsidR="00B356F9">
        <w:rPr>
          <w:rFonts w:ascii="Times New Roman" w:hAnsi="Times New Roman" w:cs="Times New Roman"/>
          <w:lang w:val="ru-RU"/>
        </w:rPr>
        <w:t>Одиннадцать миллионов двести восемьдесят шесть</w:t>
      </w:r>
      <w:r w:rsidR="005655D2">
        <w:rPr>
          <w:rFonts w:ascii="Times New Roman" w:hAnsi="Times New Roman" w:cs="Times New Roman"/>
          <w:lang w:val="ru-RU"/>
        </w:rPr>
        <w:t xml:space="preserve"> тысяч</w:t>
      </w:r>
      <w:r w:rsidR="00E1540F" w:rsidRPr="00E1540F">
        <w:rPr>
          <w:rFonts w:ascii="Times New Roman" w:hAnsi="Times New Roman" w:cs="Times New Roman"/>
          <w:lang w:val="ru-RU"/>
        </w:rPr>
        <w:t xml:space="preserve">) рублей </w:t>
      </w:r>
      <w:r w:rsidR="00F05237">
        <w:rPr>
          <w:rFonts w:ascii="Times New Roman" w:hAnsi="Times New Roman" w:cs="Times New Roman"/>
          <w:lang w:val="ru-RU"/>
        </w:rPr>
        <w:t>00</w:t>
      </w:r>
      <w:r w:rsidR="00E1540F" w:rsidRPr="00E1540F">
        <w:rPr>
          <w:rFonts w:ascii="Times New Roman" w:hAnsi="Times New Roman" w:cs="Times New Roman"/>
          <w:lang w:val="ru-RU"/>
        </w:rPr>
        <w:t xml:space="preserve"> копеек</w:t>
      </w:r>
      <w:r w:rsidR="004F2604" w:rsidRPr="00C72A96">
        <w:rPr>
          <w:rFonts w:ascii="Times New Roman" w:hAnsi="Times New Roman"/>
        </w:rPr>
        <w:t>, с учетом НДС в размере ставки, определенной в Главе 21</w:t>
      </w:r>
      <w:r w:rsidR="004F2604" w:rsidRPr="003F2835">
        <w:rPr>
          <w:rFonts w:ascii="Times New Roman" w:hAnsi="Times New Roman"/>
        </w:rPr>
        <w:t xml:space="preserve"> Налогового кодекса Российской Федерации</w:t>
      </w:r>
      <w:r w:rsidR="004F2604">
        <w:rPr>
          <w:rFonts w:ascii="Times New Roman" w:hAnsi="Times New Roman"/>
          <w:lang w:val="ru-RU"/>
        </w:rPr>
        <w:t>.</w:t>
      </w:r>
    </w:p>
    <w:p w14:paraId="11BFE015" w14:textId="77777777" w:rsidR="00B51618" w:rsidRDefault="00B51618" w:rsidP="00912FF2">
      <w:pPr>
        <w:jc w:val="both"/>
        <w:rPr>
          <w:rFonts w:ascii="Times New Roman" w:hAnsi="Times New Roman" w:cs="Times New Roman"/>
          <w:lang w:val="ru-RU"/>
        </w:rPr>
      </w:pPr>
    </w:p>
    <w:p w14:paraId="0C978C08" w14:textId="152A45AE" w:rsidR="00912FF2" w:rsidRPr="00481040" w:rsidRDefault="00912FF2" w:rsidP="00912FF2">
      <w:pPr>
        <w:jc w:val="both"/>
        <w:rPr>
          <w:rFonts w:ascii="Times New Roman" w:eastAsiaTheme="minorHAnsi" w:hAnsi="Times New Roman" w:cs="Times New Roman"/>
          <w:color w:val="auto"/>
          <w:lang w:val="ru-RU" w:eastAsia="en-US"/>
        </w:rPr>
      </w:pPr>
      <w:r w:rsidRPr="00D10CEF">
        <w:rPr>
          <w:rFonts w:ascii="Times New Roman" w:hAnsi="Times New Roman" w:cs="Times New Roman"/>
          <w:lang w:val="ru-RU"/>
        </w:rPr>
        <w:t>Начальная (максимальная) цена договора включает в себя расходы на перевозку, страхование, уплату таможенных пошлин, налогов и других обязательных платежей</w:t>
      </w:r>
      <w:r w:rsidRPr="00481040">
        <w:rPr>
          <w:rFonts w:ascii="Times New Roman" w:eastAsiaTheme="minorHAnsi" w:hAnsi="Times New Roman" w:cs="Times New Roman"/>
          <w:color w:val="auto"/>
          <w:lang w:val="ru-RU" w:eastAsia="en-US"/>
        </w:rPr>
        <w:t>.</w:t>
      </w:r>
    </w:p>
    <w:p w14:paraId="5DFB80C0" w14:textId="09043E21" w:rsidR="004F2604" w:rsidRPr="00481040" w:rsidRDefault="004F2604" w:rsidP="004F2604">
      <w:pPr>
        <w:jc w:val="both"/>
        <w:rPr>
          <w:rFonts w:ascii="Times New Roman" w:eastAsiaTheme="minorHAnsi" w:hAnsi="Times New Roman" w:cs="Times New Roman"/>
          <w:color w:val="auto"/>
          <w:lang w:val="ru-RU" w:eastAsia="en-US"/>
        </w:rPr>
      </w:pPr>
    </w:p>
    <w:p w14:paraId="2071A2E8" w14:textId="00B39D31" w:rsidR="004F2604" w:rsidRDefault="004F2604" w:rsidP="004F2604">
      <w:pPr>
        <w:jc w:val="both"/>
        <w:rPr>
          <w:rFonts w:ascii="Times New Roman" w:eastAsiaTheme="minorHAnsi" w:hAnsi="Times New Roman" w:cs="Times New Roman"/>
          <w:b/>
          <w:color w:val="auto"/>
          <w:lang w:val="ru-RU" w:eastAsia="en-US"/>
        </w:rPr>
      </w:pPr>
      <w:r w:rsidRPr="00481040">
        <w:rPr>
          <w:rFonts w:ascii="Times New Roman" w:eastAsiaTheme="minorHAnsi" w:hAnsi="Times New Roman" w:cs="Times New Roman"/>
          <w:b/>
          <w:color w:val="auto"/>
          <w:lang w:val="ru-RU" w:eastAsia="en-US"/>
        </w:rPr>
        <w:t>Используемый метод определения НМЦ:</w:t>
      </w:r>
    </w:p>
    <w:p w14:paraId="12F6EF8D" w14:textId="0842B2B2" w:rsidR="003B091B" w:rsidRDefault="00BC0DD8" w:rsidP="00BC0DD8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Иной метод, заключающийся в определении НМЦ по </w:t>
      </w:r>
      <w:r w:rsidR="00231FF2">
        <w:rPr>
          <w:rFonts w:ascii="Times New Roman" w:hAnsi="Times New Roman" w:cs="Times New Roman"/>
          <w:lang w:val="ru-RU"/>
        </w:rPr>
        <w:t xml:space="preserve">двум </w:t>
      </w:r>
      <w:r>
        <w:rPr>
          <w:rFonts w:ascii="Times New Roman" w:hAnsi="Times New Roman" w:cs="Times New Roman"/>
        </w:rPr>
        <w:t>коммерческом</w:t>
      </w:r>
      <w:r w:rsidR="00335276">
        <w:rPr>
          <w:rFonts w:ascii="Times New Roman" w:hAnsi="Times New Roman" w:cs="Times New Roman"/>
          <w:lang w:val="ru-RU"/>
        </w:rPr>
        <w:t>им</w:t>
      </w:r>
      <w:r>
        <w:rPr>
          <w:rFonts w:ascii="Times New Roman" w:hAnsi="Times New Roman" w:cs="Times New Roman"/>
        </w:rPr>
        <w:t xml:space="preserve"> </w:t>
      </w:r>
      <w:proofErr w:type="spellStart"/>
      <w:r w:rsidR="00183BA9">
        <w:rPr>
          <w:rFonts w:ascii="Times New Roman" w:hAnsi="Times New Roman" w:cs="Times New Roman"/>
        </w:rPr>
        <w:t>предложени</w:t>
      </w:r>
      <w:proofErr w:type="spellEnd"/>
      <w:r w:rsidR="00335276">
        <w:rPr>
          <w:rFonts w:ascii="Times New Roman" w:hAnsi="Times New Roman" w:cs="Times New Roman"/>
          <w:lang w:val="ru-RU"/>
        </w:rPr>
        <w:t>ям</w:t>
      </w:r>
      <w:r w:rsidR="00B60994">
        <w:rPr>
          <w:rFonts w:ascii="Times New Roman" w:hAnsi="Times New Roman" w:cs="Times New Roman"/>
          <w:lang w:val="ru-RU"/>
        </w:rPr>
        <w:t>.</w:t>
      </w:r>
    </w:p>
    <w:p w14:paraId="7F720D5E" w14:textId="77777777" w:rsidR="003B091B" w:rsidRDefault="003B091B" w:rsidP="00BC0DD8">
      <w:pPr>
        <w:jc w:val="both"/>
        <w:rPr>
          <w:rFonts w:ascii="Times New Roman" w:hAnsi="Times New Roman" w:cs="Times New Roman"/>
          <w:lang w:val="ru-RU"/>
        </w:rPr>
      </w:pPr>
    </w:p>
    <w:p w14:paraId="4A988586" w14:textId="1256D744" w:rsidR="004F2604" w:rsidRDefault="003B091B" w:rsidP="00B60994">
      <w:pPr>
        <w:pStyle w:val="40"/>
        <w:numPr>
          <w:ilvl w:val="0"/>
          <w:numId w:val="0"/>
        </w:numPr>
        <w:tabs>
          <w:tab w:val="clear" w:pos="1276"/>
          <w:tab w:val="left" w:pos="1560"/>
        </w:tabs>
      </w:pPr>
      <w:r w:rsidRPr="003B091B">
        <w:rPr>
          <w:b/>
        </w:rPr>
        <w:t xml:space="preserve">Обоснование невозможности применения иных методов определения </w:t>
      </w:r>
      <w:r w:rsidR="00280043" w:rsidRPr="003B091B">
        <w:rPr>
          <w:b/>
        </w:rPr>
        <w:t xml:space="preserve">НМЦ: </w:t>
      </w:r>
    </w:p>
    <w:p w14:paraId="16DF750F" w14:textId="77777777" w:rsidR="00183BA9" w:rsidRPr="00183BA9" w:rsidRDefault="00183BA9" w:rsidP="00183BA9">
      <w:pPr>
        <w:tabs>
          <w:tab w:val="left" w:pos="0"/>
          <w:tab w:val="left" w:pos="1134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  <w:bookmarkStart w:id="2" w:name="P3122"/>
      <w:r w:rsidRPr="00183BA9">
        <w:rPr>
          <w:rFonts w:ascii="Times New Roman" w:eastAsia="Times New Roman" w:hAnsi="Times New Roman" w:cs="Times New Roman"/>
          <w:b/>
          <w:color w:val="auto"/>
          <w:lang w:val="ru-RU"/>
        </w:rPr>
        <w:t>1. Ценовая информация, полученная в ответ на запрос цен ТРУ, размещенный на ЭП.</w:t>
      </w:r>
    </w:p>
    <w:bookmarkEnd w:id="2"/>
    <w:p w14:paraId="159A804B" w14:textId="4B82DE09" w:rsidR="00183BA9" w:rsidRPr="00183BA9" w:rsidRDefault="00183BA9" w:rsidP="00183BA9">
      <w:pPr>
        <w:ind w:firstLine="53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183BA9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5655D2">
        <w:rPr>
          <w:rFonts w:ascii="Times New Roman" w:eastAsia="Times New Roman" w:hAnsi="Times New Roman" w:cs="Times New Roman"/>
          <w:color w:val="auto"/>
          <w:lang w:val="ru-RU"/>
        </w:rPr>
        <w:t>02</w:t>
      </w:r>
      <w:r w:rsidRPr="00183BA9">
        <w:rPr>
          <w:rFonts w:ascii="Times New Roman" w:eastAsia="Times New Roman" w:hAnsi="Times New Roman" w:cs="Times New Roman"/>
          <w:color w:val="auto"/>
          <w:lang w:val="ru-RU"/>
        </w:rPr>
        <w:t>.0</w:t>
      </w:r>
      <w:r w:rsidR="005655D2">
        <w:rPr>
          <w:rFonts w:ascii="Times New Roman" w:eastAsia="Times New Roman" w:hAnsi="Times New Roman" w:cs="Times New Roman"/>
          <w:color w:val="auto"/>
          <w:lang w:val="ru-RU"/>
        </w:rPr>
        <w:t>6</w:t>
      </w:r>
      <w:r w:rsidRPr="00183BA9">
        <w:rPr>
          <w:rFonts w:ascii="Times New Roman" w:eastAsia="Times New Roman" w:hAnsi="Times New Roman" w:cs="Times New Roman"/>
          <w:color w:val="auto"/>
          <w:lang w:val="ru-RU"/>
        </w:rPr>
        <w:t xml:space="preserve">.2026 на электронных площадках был размещён запрос ценовой информации на оказание услуг по </w:t>
      </w:r>
      <w:r w:rsidR="00DD5221">
        <w:rPr>
          <w:rFonts w:ascii="Times New Roman" w:eastAsia="Times New Roman" w:hAnsi="Times New Roman" w:cs="Times New Roman"/>
          <w:color w:val="auto"/>
          <w:lang w:val="ru-RU"/>
        </w:rPr>
        <w:t>перевозке наличных денежных</w:t>
      </w:r>
      <w:r w:rsidR="00174994">
        <w:rPr>
          <w:rFonts w:ascii="Times New Roman" w:eastAsia="Times New Roman" w:hAnsi="Times New Roman" w:cs="Times New Roman"/>
          <w:color w:val="auto"/>
          <w:lang w:val="ru-RU"/>
        </w:rPr>
        <w:t xml:space="preserve"> средств УФПС Калужской области:</w:t>
      </w:r>
    </w:p>
    <w:p w14:paraId="6338676E" w14:textId="40D9D138" w:rsidR="00183BA9" w:rsidRDefault="00183BA9" w:rsidP="00F70D48">
      <w:pPr>
        <w:numPr>
          <w:ilvl w:val="0"/>
          <w:numId w:val="28"/>
        </w:numPr>
        <w:spacing w:before="120"/>
        <w:ind w:left="851" w:firstLine="48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183BA9">
        <w:rPr>
          <w:rFonts w:ascii="Times New Roman" w:eastAsia="Times New Roman" w:hAnsi="Times New Roman" w:cs="Times New Roman"/>
          <w:color w:val="auto"/>
          <w:lang w:val="ru-RU"/>
        </w:rPr>
        <w:t>АО «Сбербанк АСТ» номер запроса</w:t>
      </w:r>
      <w:r w:rsidR="00DD5221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683FBE" w:rsidRPr="00683FBE">
        <w:rPr>
          <w:rFonts w:ascii="Times New Roman" w:eastAsia="Times New Roman" w:hAnsi="Times New Roman" w:cs="Times New Roman"/>
          <w:color w:val="auto"/>
          <w:lang w:val="ru-RU"/>
        </w:rPr>
        <w:t>SBR035-260007735000544</w:t>
      </w:r>
      <w:r w:rsidR="00683FBE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hyperlink r:id="rId6" w:history="1">
        <w:r w:rsidR="00DD5221" w:rsidRPr="00D42A1D">
          <w:rPr>
            <w:rStyle w:val="ac"/>
            <w:rFonts w:ascii="Times New Roman" w:eastAsia="Times New Roman" w:hAnsi="Times New Roman" w:cs="Times New Roman"/>
            <w:lang w:val="ru-RU"/>
          </w:rPr>
          <w:t>https://utp.sberbank-ast.ru/RussianPost/NBT/PurchaseView/5/0/0/3859509</w:t>
        </w:r>
      </w:hyperlink>
      <w:r w:rsidRPr="00183BA9">
        <w:rPr>
          <w:rFonts w:ascii="Times New Roman" w:eastAsia="Times New Roman" w:hAnsi="Times New Roman" w:cs="Times New Roman"/>
          <w:color w:val="auto"/>
          <w:lang w:val="ru-RU"/>
        </w:rPr>
        <w:t>;</w:t>
      </w:r>
    </w:p>
    <w:p w14:paraId="05E4CAEB" w14:textId="1DFD0F46" w:rsidR="00183BA9" w:rsidRDefault="00183BA9" w:rsidP="00F70D48">
      <w:pPr>
        <w:numPr>
          <w:ilvl w:val="0"/>
          <w:numId w:val="28"/>
        </w:numPr>
        <w:spacing w:before="30" w:after="3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183BA9">
        <w:rPr>
          <w:rFonts w:ascii="Times New Roman" w:eastAsia="Times New Roman" w:hAnsi="Times New Roman" w:cs="Times New Roman"/>
          <w:color w:val="auto"/>
          <w:lang w:val="ru-RU"/>
        </w:rPr>
        <w:t>ООО «РТС Тендер»</w:t>
      </w:r>
      <w:r w:rsidR="00683FBE">
        <w:rPr>
          <w:rFonts w:ascii="Times New Roman" w:eastAsia="Times New Roman" w:hAnsi="Times New Roman" w:cs="Times New Roman"/>
          <w:color w:val="auto"/>
          <w:lang w:val="ru-RU"/>
        </w:rPr>
        <w:t xml:space="preserve"> номер запроса</w:t>
      </w:r>
      <w:r w:rsidR="00F70D48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F70D48" w:rsidRPr="00F70D48">
        <w:rPr>
          <w:rFonts w:ascii="Times New Roman" w:eastAsia="Times New Roman" w:hAnsi="Times New Roman" w:cs="Times New Roman"/>
          <w:color w:val="auto"/>
          <w:lang w:val="ru-RU"/>
        </w:rPr>
        <w:t>RTS454-26043531702160</w:t>
      </w:r>
      <w:r w:rsidR="00683FBE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066FF8" w:rsidRPr="00066FF8">
        <w:t xml:space="preserve"> </w:t>
      </w:r>
      <w:r w:rsidR="00066FF8">
        <w:rPr>
          <w:lang w:val="ru-RU"/>
        </w:rPr>
        <w:t>(</w:t>
      </w:r>
      <w:hyperlink r:id="rId7" w:history="1">
        <w:r w:rsidR="00066FF8" w:rsidRPr="00D42A1D">
          <w:rPr>
            <w:rStyle w:val="ac"/>
            <w:rFonts w:ascii="Times New Roman" w:eastAsia="Times New Roman" w:hAnsi="Times New Roman" w:cs="Times New Roman"/>
            <w:lang w:val="ru-RU"/>
          </w:rPr>
          <w:t>https://223.rts-tender.ru/customer/lk/auctions/view/3807485</w:t>
        </w:r>
      </w:hyperlink>
      <w:r w:rsidR="00066FF8">
        <w:rPr>
          <w:rFonts w:ascii="Times New Roman" w:eastAsia="Times New Roman" w:hAnsi="Times New Roman" w:cs="Times New Roman"/>
          <w:color w:val="auto"/>
          <w:lang w:val="ru-RU"/>
        </w:rPr>
        <w:t>)</w:t>
      </w:r>
    </w:p>
    <w:p w14:paraId="366A6E1E" w14:textId="77777777" w:rsidR="00DD5221" w:rsidRPr="00183BA9" w:rsidRDefault="00DD5221" w:rsidP="00066FF8">
      <w:pPr>
        <w:spacing w:before="30" w:after="3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14:paraId="67AE8AB1" w14:textId="1E073DCA" w:rsidR="00DD5221" w:rsidRDefault="00183BA9" w:rsidP="00F70D48">
      <w:pPr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183BA9">
        <w:rPr>
          <w:rFonts w:ascii="Times New Roman" w:eastAsia="Times New Roman" w:hAnsi="Times New Roman" w:cs="Times New Roman"/>
          <w:color w:val="auto"/>
          <w:lang w:val="ru-RU"/>
        </w:rPr>
        <w:t>АО «РАД» номер запроса</w:t>
      </w:r>
      <w:r w:rsidR="00DD5221" w:rsidRPr="00066FF8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F70D48" w:rsidRPr="00F70D48">
        <w:rPr>
          <w:rFonts w:ascii="Times New Roman" w:eastAsia="Times New Roman" w:hAnsi="Times New Roman" w:cs="Times New Roman"/>
          <w:color w:val="auto"/>
          <w:lang w:val="ru-RU"/>
        </w:rPr>
        <w:t xml:space="preserve">RAD000-26000770100574 </w:t>
      </w:r>
      <w:r w:rsidR="00DD5221" w:rsidRPr="00066FF8">
        <w:rPr>
          <w:rFonts w:ascii="Times New Roman" w:eastAsia="Times New Roman" w:hAnsi="Times New Roman" w:cs="Times New Roman"/>
          <w:color w:val="auto"/>
          <w:lang w:val="ru-RU"/>
        </w:rPr>
        <w:t>(</w:t>
      </w:r>
      <w:hyperlink r:id="rId8" w:history="1">
        <w:r w:rsidR="00A93BF9" w:rsidRPr="00D42A1D">
          <w:rPr>
            <w:rStyle w:val="ac"/>
            <w:rFonts w:ascii="Times New Roman" w:eastAsia="Times New Roman" w:hAnsi="Times New Roman" w:cs="Times New Roman"/>
            <w:lang w:val="ru-RU"/>
          </w:rPr>
          <w:t>https://tender.lot-online.ru/procedure?priceRequestNumber=RAD000-26000770100197</w:t>
        </w:r>
      </w:hyperlink>
      <w:r w:rsidR="00DD5221">
        <w:rPr>
          <w:rFonts w:ascii="Times New Roman" w:eastAsia="Times New Roman" w:hAnsi="Times New Roman" w:cs="Times New Roman"/>
          <w:color w:val="auto"/>
          <w:lang w:val="ru-RU"/>
        </w:rPr>
        <w:t>)</w:t>
      </w:r>
    </w:p>
    <w:p w14:paraId="520B72D7" w14:textId="77777777" w:rsidR="00A93BF9" w:rsidRDefault="00A93BF9" w:rsidP="00A93BF9">
      <w:pPr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14:paraId="59DC1E12" w14:textId="13B33708" w:rsidR="00183BA9" w:rsidRPr="00183BA9" w:rsidRDefault="00066FF8" w:rsidP="00066FF8">
      <w:pPr>
        <w:tabs>
          <w:tab w:val="left" w:pos="0"/>
        </w:tabs>
        <w:autoSpaceDE w:val="0"/>
        <w:autoSpaceDN w:val="0"/>
        <w:adjustRightInd w:val="0"/>
        <w:spacing w:before="1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ab/>
      </w:r>
      <w:r w:rsidR="00183BA9" w:rsidRPr="00183BA9">
        <w:rPr>
          <w:rFonts w:ascii="Times New Roman" w:eastAsia="Times New Roman" w:hAnsi="Times New Roman" w:cs="Times New Roman"/>
          <w:color w:val="auto"/>
          <w:lang w:val="ru-RU"/>
        </w:rPr>
        <w:t xml:space="preserve">В ответ ценовых предложений не поступило. </w:t>
      </w:r>
    </w:p>
    <w:p w14:paraId="6C7A72FA" w14:textId="77777777" w:rsidR="00183BA9" w:rsidRPr="00183BA9" w:rsidRDefault="00183BA9" w:rsidP="00183BA9">
      <w:pPr>
        <w:tabs>
          <w:tab w:val="left" w:pos="0"/>
        </w:tabs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183BA9">
        <w:rPr>
          <w:rFonts w:ascii="Times New Roman" w:eastAsia="Times New Roman" w:hAnsi="Times New Roman" w:cs="Times New Roman"/>
          <w:b/>
          <w:color w:val="auto"/>
          <w:lang w:val="ru-RU"/>
        </w:rPr>
        <w:t>2. Договоры-аналоги, заключенные Обществом в рамках одного субъекта Российской Федерации или договоры-аналоги, заключенные Обществом в рамках разных субъектов Российской Федерации.</w:t>
      </w:r>
    </w:p>
    <w:p w14:paraId="3099C3E0" w14:textId="01CE1C5A" w:rsidR="00183BA9" w:rsidRPr="00183BA9" w:rsidRDefault="00183BA9" w:rsidP="00183BA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183BA9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F37F9C">
        <w:rPr>
          <w:rFonts w:ascii="Times New Roman" w:eastAsia="Times New Roman" w:hAnsi="Times New Roman" w:cs="Times New Roman"/>
          <w:color w:val="auto"/>
          <w:lang w:val="ru-RU"/>
        </w:rPr>
        <w:t>Б</w:t>
      </w:r>
      <w:r w:rsidRPr="00183BA9">
        <w:rPr>
          <w:rFonts w:ascii="Times New Roman" w:eastAsia="Times New Roman" w:hAnsi="Times New Roman" w:cs="Times New Roman"/>
          <w:color w:val="auto"/>
          <w:lang w:val="ru-RU"/>
        </w:rPr>
        <w:t>ыл проведен анализ договоров-аналогов, заключенных Обществом в рамках одного субъекта Российской Федерации, а также договоров-аналогов, заключенных Заказчиком в рамках разных субъектов Российской Федерации. В результате поиска и анализа договоров-аналогов</w:t>
      </w:r>
      <w:r w:rsidR="00A93BF9">
        <w:rPr>
          <w:rFonts w:ascii="Times New Roman" w:eastAsia="Times New Roman" w:hAnsi="Times New Roman" w:cs="Times New Roman"/>
          <w:color w:val="auto"/>
          <w:lang w:val="ru-RU"/>
        </w:rPr>
        <w:t xml:space="preserve"> найти договоры в допустимом диапазоне вариации не удалось.</w:t>
      </w:r>
      <w:r w:rsidRPr="00183BA9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</w:p>
    <w:p w14:paraId="15FC4750" w14:textId="77777777" w:rsidR="00183BA9" w:rsidRPr="00183BA9" w:rsidRDefault="00183BA9" w:rsidP="00183BA9">
      <w:pPr>
        <w:tabs>
          <w:tab w:val="left" w:pos="0"/>
          <w:tab w:val="left" w:pos="1134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183BA9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3. Контракты, содержащиеся в реестре контрактов ЕИС, заключенные в рамках осуществления закупок в соответствии с нормами </w:t>
      </w:r>
      <w:r w:rsidRPr="00183BA9">
        <w:rPr>
          <w:rFonts w:ascii="Times New Roman" w:eastAsia="Times New Roman" w:hAnsi="Times New Roman" w:cs="Times New Roman"/>
          <w:b/>
          <w:bCs/>
          <w:color w:val="auto"/>
          <w:lang w:val="ru-RU"/>
        </w:rPr>
        <w:t>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0A4880DD" w14:textId="13A88755" w:rsidR="00183BA9" w:rsidRPr="00183BA9" w:rsidRDefault="00F37F9C" w:rsidP="00183BA9">
      <w:pPr>
        <w:tabs>
          <w:tab w:val="left" w:pos="0"/>
          <w:tab w:val="left" w:pos="1134"/>
          <w:tab w:val="left" w:pos="1276"/>
          <w:tab w:val="left" w:pos="1418"/>
          <w:tab w:val="left" w:pos="170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П</w:t>
      </w:r>
      <w:r w:rsidR="00183BA9" w:rsidRPr="00183BA9">
        <w:rPr>
          <w:rFonts w:ascii="Times New Roman" w:eastAsia="Times New Roman" w:hAnsi="Times New Roman" w:cs="Times New Roman"/>
          <w:color w:val="auto"/>
          <w:lang w:val="ru-RU"/>
        </w:rPr>
        <w:t xml:space="preserve">роведен анализ контрактов, содержащихся в реестре контрактов ЕИС, в результате анализа выявлено, что обосновать НМЦ на основании контрактов, содержащихся в реестре </w:t>
      </w:r>
      <w:r w:rsidR="00183BA9" w:rsidRPr="00183BA9">
        <w:rPr>
          <w:rFonts w:ascii="Times New Roman" w:eastAsia="Times New Roman" w:hAnsi="Times New Roman" w:cs="Times New Roman"/>
          <w:color w:val="auto"/>
          <w:lang w:val="ru-RU"/>
        </w:rPr>
        <w:lastRenderedPageBreak/>
        <w:t xml:space="preserve">контрактов ЕИС других юридических лиц, не представляется возможным, так как они не соответствуют требованиям технического задания на оказание услуг </w:t>
      </w:r>
      <w:r w:rsidR="003F55CF">
        <w:rPr>
          <w:rFonts w:ascii="Times New Roman" w:eastAsia="Times New Roman" w:hAnsi="Times New Roman" w:cs="Times New Roman"/>
          <w:color w:val="auto"/>
          <w:lang w:val="ru-RU"/>
        </w:rPr>
        <w:t>по перевозке наличных денежных УФПС Калужской области</w:t>
      </w:r>
      <w:r w:rsidR="00183BA9" w:rsidRPr="00183BA9">
        <w:rPr>
          <w:rFonts w:ascii="Times New Roman" w:eastAsia="Times New Roman" w:hAnsi="Times New Roman" w:cs="Times New Roman"/>
          <w:color w:val="auto"/>
          <w:lang w:val="ru-RU"/>
        </w:rPr>
        <w:t>, по причине несоизмеримости условий контрактов по следующим показателям: вида и стоимости услуг (например, услуги по обслуживанию банкоматов (перевозка, загрузка, изъятие наличных денежных средств), по перевозке денег в подразделения Банка России или внутренние структурные подразделения банков, по перевозке выручки из кассы организации в обслуживающий банк).</w:t>
      </w:r>
    </w:p>
    <w:p w14:paraId="1A8445A0" w14:textId="77777777" w:rsidR="00183BA9" w:rsidRPr="00183BA9" w:rsidRDefault="00183BA9" w:rsidP="00183BA9">
      <w:pPr>
        <w:tabs>
          <w:tab w:val="left" w:pos="0"/>
          <w:tab w:val="left" w:pos="1134"/>
          <w:tab w:val="left" w:pos="1276"/>
          <w:tab w:val="left" w:pos="1418"/>
          <w:tab w:val="left" w:pos="170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14:paraId="5F6FCC76" w14:textId="77777777" w:rsidR="00183BA9" w:rsidRPr="00183BA9" w:rsidRDefault="00183BA9" w:rsidP="00183BA9">
      <w:pPr>
        <w:tabs>
          <w:tab w:val="left" w:pos="0"/>
          <w:tab w:val="left" w:pos="1134"/>
          <w:tab w:val="left" w:pos="1276"/>
          <w:tab w:val="left" w:pos="1418"/>
          <w:tab w:val="left" w:pos="170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14:paraId="1F00F963" w14:textId="77777777" w:rsidR="005876D6" w:rsidRDefault="005876D6" w:rsidP="00183BA9">
      <w:pPr>
        <w:tabs>
          <w:tab w:val="left" w:pos="0"/>
          <w:tab w:val="left" w:pos="1134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14:paraId="5F03B3B1" w14:textId="39CD9604" w:rsidR="00183BA9" w:rsidRPr="00183BA9" w:rsidRDefault="00183BA9" w:rsidP="00183BA9">
      <w:pPr>
        <w:tabs>
          <w:tab w:val="left" w:pos="0"/>
          <w:tab w:val="left" w:pos="1134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183BA9">
        <w:rPr>
          <w:rFonts w:ascii="Times New Roman" w:eastAsia="Times New Roman" w:hAnsi="Times New Roman" w:cs="Times New Roman"/>
          <w:b/>
          <w:color w:val="auto"/>
          <w:lang w:val="ru-RU"/>
        </w:rPr>
        <w:t>4. Общедоступная ценовая информация.</w:t>
      </w:r>
    </w:p>
    <w:p w14:paraId="2C116B90" w14:textId="1D9DC790" w:rsidR="00183BA9" w:rsidRPr="00183BA9" w:rsidRDefault="00183BA9" w:rsidP="00183BA9">
      <w:pPr>
        <w:tabs>
          <w:tab w:val="left" w:pos="0"/>
          <w:tab w:val="left" w:pos="1134"/>
          <w:tab w:val="left" w:pos="1276"/>
          <w:tab w:val="left" w:pos="1418"/>
          <w:tab w:val="left" w:pos="170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183BA9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F37F9C">
        <w:rPr>
          <w:rFonts w:ascii="Times New Roman" w:eastAsia="Times New Roman" w:hAnsi="Times New Roman" w:cs="Times New Roman"/>
          <w:color w:val="auto"/>
          <w:lang w:val="ru-RU"/>
        </w:rPr>
        <w:t>П</w:t>
      </w:r>
      <w:r w:rsidRPr="00183BA9">
        <w:rPr>
          <w:rFonts w:ascii="Times New Roman" w:eastAsia="Times New Roman" w:hAnsi="Times New Roman" w:cs="Times New Roman"/>
          <w:color w:val="auto"/>
          <w:lang w:val="ru-RU"/>
        </w:rPr>
        <w:t>олучить ценовую информацию в рекламе, каталогах, на сайтах в сети «Интернет», в других предложениях, обращенных к неопределенному кругу лиц, иных источниках информации не представляется возможным, в связи с тем, что стоимость услуг по перевозке наличных денежных средств определяется внутренними локальными нормативными актами Исполнителя, к которым нет свободного доступа, так как они содержат коммерческую тайну и не подлежат размещению в доступных источниках информации.</w:t>
      </w:r>
    </w:p>
    <w:p w14:paraId="33583A1F" w14:textId="77777777" w:rsidR="00183BA9" w:rsidRPr="00183BA9" w:rsidRDefault="00183BA9" w:rsidP="00183BA9">
      <w:pPr>
        <w:tabs>
          <w:tab w:val="left" w:pos="0"/>
          <w:tab w:val="left" w:pos="1134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183BA9">
        <w:rPr>
          <w:rFonts w:ascii="Times New Roman" w:eastAsia="Times New Roman" w:hAnsi="Times New Roman" w:cs="Times New Roman"/>
          <w:b/>
          <w:color w:val="auto"/>
          <w:lang w:val="ru-RU"/>
        </w:rPr>
        <w:t>5. Коммерческие предложения, полученные в результате направления адресных запросов исполнителям, специализирующимся на оказании услуги, являющейся предметом закупки.</w:t>
      </w:r>
    </w:p>
    <w:p w14:paraId="5ABA83B0" w14:textId="3CEE0E54" w:rsidR="00183BA9" w:rsidRPr="00183BA9" w:rsidRDefault="005655D2" w:rsidP="00183BA9">
      <w:pPr>
        <w:tabs>
          <w:tab w:val="left" w:pos="0"/>
          <w:tab w:val="left" w:pos="1134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01</w:t>
      </w:r>
      <w:r w:rsidR="00183BA9" w:rsidRPr="00183BA9">
        <w:rPr>
          <w:rFonts w:ascii="Times New Roman" w:eastAsia="Times New Roman" w:hAnsi="Times New Roman" w:cs="Times New Roman"/>
          <w:color w:val="auto"/>
          <w:lang w:val="ru-RU"/>
        </w:rPr>
        <w:t>.0</w:t>
      </w:r>
      <w:r>
        <w:rPr>
          <w:rFonts w:ascii="Times New Roman" w:eastAsia="Times New Roman" w:hAnsi="Times New Roman" w:cs="Times New Roman"/>
          <w:color w:val="auto"/>
          <w:lang w:val="ru-RU"/>
        </w:rPr>
        <w:t>6</w:t>
      </w:r>
      <w:r w:rsidR="00183BA9" w:rsidRPr="00183BA9">
        <w:rPr>
          <w:rFonts w:ascii="Times New Roman" w:eastAsia="Times New Roman" w:hAnsi="Times New Roman" w:cs="Times New Roman"/>
          <w:color w:val="auto"/>
          <w:lang w:val="ru-RU"/>
        </w:rPr>
        <w:t>.2026 г. с помощью электронной почты были направлены адресные запросы ценовой информаци</w:t>
      </w:r>
      <w:r>
        <w:rPr>
          <w:rFonts w:ascii="Times New Roman" w:eastAsia="Times New Roman" w:hAnsi="Times New Roman" w:cs="Times New Roman"/>
          <w:color w:val="auto"/>
          <w:lang w:val="ru-RU"/>
        </w:rPr>
        <w:t>и (№АУО-20/8 от 28.05</w:t>
      </w:r>
      <w:r w:rsidR="003F55CF">
        <w:rPr>
          <w:rFonts w:ascii="Times New Roman" w:eastAsia="Times New Roman" w:hAnsi="Times New Roman" w:cs="Times New Roman"/>
          <w:color w:val="auto"/>
          <w:lang w:val="ru-RU"/>
        </w:rPr>
        <w:t>.2026</w:t>
      </w:r>
      <w:r w:rsidR="00183BA9" w:rsidRPr="00183BA9">
        <w:rPr>
          <w:rFonts w:ascii="Times New Roman" w:eastAsia="Times New Roman" w:hAnsi="Times New Roman" w:cs="Times New Roman"/>
          <w:color w:val="auto"/>
          <w:lang w:val="ru-RU"/>
        </w:rPr>
        <w:t xml:space="preserve">) о предоставлении коммерческого предложения на </w:t>
      </w:r>
      <w:r w:rsidR="003F55CF" w:rsidRPr="00183BA9">
        <w:rPr>
          <w:rFonts w:ascii="Times New Roman" w:eastAsia="Times New Roman" w:hAnsi="Times New Roman" w:cs="Times New Roman"/>
          <w:color w:val="auto"/>
          <w:lang w:val="ru-RU"/>
        </w:rPr>
        <w:t xml:space="preserve">оказание услуг </w:t>
      </w:r>
      <w:r w:rsidR="003F55CF">
        <w:rPr>
          <w:rFonts w:ascii="Times New Roman" w:eastAsia="Times New Roman" w:hAnsi="Times New Roman" w:cs="Times New Roman"/>
          <w:color w:val="auto"/>
          <w:lang w:val="ru-RU"/>
        </w:rPr>
        <w:t xml:space="preserve">по перевозке наличных денежных УФПС Калужской области </w:t>
      </w:r>
      <w:r>
        <w:rPr>
          <w:rFonts w:ascii="Times New Roman" w:eastAsia="Times New Roman" w:hAnsi="Times New Roman" w:cs="Times New Roman"/>
          <w:color w:val="auto"/>
          <w:lang w:val="ru-RU"/>
        </w:rPr>
        <w:t>7 (семи</w:t>
      </w:r>
      <w:r w:rsidR="003F55CF">
        <w:rPr>
          <w:rFonts w:ascii="Times New Roman" w:eastAsia="Times New Roman" w:hAnsi="Times New Roman" w:cs="Times New Roman"/>
          <w:color w:val="auto"/>
          <w:lang w:val="ru-RU"/>
        </w:rPr>
        <w:t>) поставщикам услуг.</w:t>
      </w:r>
    </w:p>
    <w:p w14:paraId="1C5B8195" w14:textId="70CBC0A2" w:rsidR="00183BA9" w:rsidRDefault="00183BA9" w:rsidP="00183BA9">
      <w:pPr>
        <w:spacing w:before="240" w:after="120"/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183BA9">
        <w:rPr>
          <w:rFonts w:ascii="Times New Roman" w:eastAsia="Times New Roman" w:hAnsi="Times New Roman" w:cs="Times New Roman"/>
          <w:color w:val="auto"/>
          <w:lang w:val="ru-RU"/>
        </w:rPr>
        <w:t xml:space="preserve">В </w:t>
      </w:r>
      <w:r w:rsidR="003F55CF">
        <w:rPr>
          <w:rFonts w:ascii="Times New Roman" w:eastAsia="Times New Roman" w:hAnsi="Times New Roman" w:cs="Times New Roman"/>
          <w:color w:val="auto"/>
          <w:lang w:val="ru-RU"/>
        </w:rPr>
        <w:t>ответ на адресный запрос</w:t>
      </w:r>
      <w:r w:rsidRPr="00183BA9">
        <w:rPr>
          <w:rFonts w:ascii="Times New Roman" w:eastAsia="Times New Roman" w:hAnsi="Times New Roman" w:cs="Times New Roman"/>
          <w:color w:val="auto"/>
          <w:lang w:val="ru-RU"/>
        </w:rPr>
        <w:t xml:space="preserve"> было получено</w:t>
      </w:r>
      <w:r w:rsidR="003F55CF">
        <w:rPr>
          <w:rFonts w:ascii="Times New Roman" w:eastAsia="Times New Roman" w:hAnsi="Times New Roman" w:cs="Times New Roman"/>
          <w:color w:val="auto"/>
          <w:lang w:val="ru-RU"/>
        </w:rPr>
        <w:t xml:space="preserve"> 2 (два) ценовых предложения</w:t>
      </w:r>
      <w:r w:rsidRPr="00183BA9">
        <w:rPr>
          <w:rFonts w:ascii="Times New Roman" w:eastAsia="Times New Roman" w:hAnsi="Times New Roman" w:cs="Times New Roman"/>
          <w:color w:val="auto"/>
          <w:lang w:val="ru-RU"/>
        </w:rPr>
        <w:t>:</w:t>
      </w:r>
    </w:p>
    <w:p w14:paraId="60D8F64A" w14:textId="0EB39CE5" w:rsidR="003F55CF" w:rsidRPr="007C3864" w:rsidRDefault="00DD6E99" w:rsidP="003F55CF">
      <w:pPr>
        <w:pStyle w:val="ab"/>
        <w:numPr>
          <w:ilvl w:val="0"/>
          <w:numId w:val="31"/>
        </w:numPr>
        <w:spacing w:before="240" w:after="1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АУО-07/15906</w:t>
      </w:r>
      <w:r w:rsidR="007C3864" w:rsidRPr="007C3864">
        <w:rPr>
          <w:rFonts w:ascii="Times New Roman" w:eastAsia="Times New Roman" w:hAnsi="Times New Roman" w:cs="Times New Roman"/>
          <w:color w:val="auto"/>
          <w:lang w:val="ru-RU"/>
        </w:rPr>
        <w:t xml:space="preserve"> от 19</w:t>
      </w:r>
      <w:r w:rsidR="006136B4" w:rsidRPr="007C3864">
        <w:rPr>
          <w:rFonts w:ascii="Times New Roman" w:eastAsia="Times New Roman" w:hAnsi="Times New Roman" w:cs="Times New Roman"/>
          <w:color w:val="auto"/>
          <w:lang w:val="ru-RU"/>
        </w:rPr>
        <w:t>.06</w:t>
      </w:r>
      <w:r w:rsidR="003F55CF" w:rsidRPr="007C3864">
        <w:rPr>
          <w:rFonts w:ascii="Times New Roman" w:eastAsia="Times New Roman" w:hAnsi="Times New Roman" w:cs="Times New Roman"/>
          <w:color w:val="auto"/>
          <w:lang w:val="ru-RU"/>
        </w:rPr>
        <w:t>.2026</w:t>
      </w:r>
    </w:p>
    <w:p w14:paraId="3FFBCA7A" w14:textId="3D04D073" w:rsidR="006A6499" w:rsidRPr="00647668" w:rsidRDefault="006136B4" w:rsidP="006A6499">
      <w:pPr>
        <w:pStyle w:val="ab"/>
        <w:numPr>
          <w:ilvl w:val="0"/>
          <w:numId w:val="31"/>
        </w:numPr>
        <w:spacing w:before="240" w:after="1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АУО-07/14753 от 08.06</w:t>
      </w:r>
      <w:r w:rsidR="003F55CF">
        <w:rPr>
          <w:rFonts w:ascii="Times New Roman" w:eastAsia="Times New Roman" w:hAnsi="Times New Roman" w:cs="Times New Roman"/>
          <w:color w:val="auto"/>
          <w:lang w:val="ru-RU"/>
        </w:rPr>
        <w:t>.202</w:t>
      </w:r>
      <w:r w:rsidR="006A6499">
        <w:rPr>
          <w:rFonts w:ascii="Times New Roman" w:eastAsia="Times New Roman" w:hAnsi="Times New Roman" w:cs="Times New Roman"/>
          <w:color w:val="auto"/>
          <w:lang w:val="ru-RU"/>
        </w:rPr>
        <w:t>6</w:t>
      </w:r>
    </w:p>
    <w:p w14:paraId="39938955" w14:textId="77777777" w:rsidR="006A6499" w:rsidRPr="006A6499" w:rsidRDefault="006A6499" w:rsidP="006A6499">
      <w:pPr>
        <w:spacing w:before="240" w:after="1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6A6499">
        <w:rPr>
          <w:rFonts w:ascii="Times New Roman" w:eastAsia="Times New Roman" w:hAnsi="Times New Roman" w:cs="Times New Roman"/>
          <w:color w:val="auto"/>
          <w:lang w:val="ru-RU"/>
        </w:rPr>
        <w:t xml:space="preserve">            Проектно-сметный метод не может быть применен, так как расчет не выполняется на основании проектной документации (включающей сметную стоимость работ), разработанной и утвержденной в соответствии с законодательством Российской Федерации, которая в данном случае отсутствует.</w:t>
      </w:r>
    </w:p>
    <w:p w14:paraId="4E715163" w14:textId="6C2F9206" w:rsidR="006A6499" w:rsidRPr="006A6499" w:rsidRDefault="006A6499" w:rsidP="006A6499">
      <w:pPr>
        <w:spacing w:before="240" w:after="1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6A6499">
        <w:rPr>
          <w:rFonts w:ascii="Times New Roman" w:eastAsia="Times New Roman" w:hAnsi="Times New Roman" w:cs="Times New Roman"/>
          <w:color w:val="auto"/>
          <w:lang w:val="ru-RU"/>
        </w:rPr>
        <w:t xml:space="preserve">Применение Тарифного метода, расчет по которому выполняется на основании цен (тарифов) на ТРУ, подлежащих государственному регулированию невозможно, так как цены на услуги перевозки наличных денежных средств не подлежат государственному регулированию. </w:t>
      </w:r>
    </w:p>
    <w:p w14:paraId="3361F9ED" w14:textId="77777777" w:rsidR="006A6499" w:rsidRPr="00481040" w:rsidRDefault="006A6499" w:rsidP="006A6499">
      <w:pPr>
        <w:keepNext/>
        <w:keepLines/>
        <w:ind w:left="23" w:right="23"/>
        <w:jc w:val="both"/>
        <w:outlineLvl w:val="1"/>
        <w:rPr>
          <w:rFonts w:ascii="Times New Roman" w:eastAsia="Times New Roman" w:hAnsi="Times New Roman" w:cs="Times New Roman"/>
          <w:b/>
          <w:lang w:val="ru-RU"/>
        </w:rPr>
      </w:pPr>
      <w:r w:rsidRPr="00481040">
        <w:rPr>
          <w:rFonts w:ascii="Times New Roman" w:eastAsia="Times New Roman" w:hAnsi="Times New Roman" w:cs="Times New Roman"/>
          <w:b/>
          <w:lang w:val="ru-RU"/>
        </w:rPr>
        <w:t>Расчет НМЦ:</w:t>
      </w:r>
    </w:p>
    <w:p w14:paraId="50BDC7D9" w14:textId="5B225953" w:rsidR="006A6499" w:rsidRDefault="006A6499" w:rsidP="006A6499">
      <w:pPr>
        <w:keepNext/>
        <w:keepLines/>
        <w:ind w:left="23" w:right="23"/>
        <w:jc w:val="both"/>
        <w:outlineLvl w:val="1"/>
        <w:rPr>
          <w:rFonts w:ascii="Times New Roman" w:eastAsia="Times New Roman" w:hAnsi="Times New Roman" w:cs="Times New Roman"/>
          <w:lang w:val="ru-RU"/>
        </w:rPr>
      </w:pPr>
      <w:r w:rsidRPr="00150D19">
        <w:rPr>
          <w:rFonts w:ascii="Times New Roman" w:eastAsia="Times New Roman" w:hAnsi="Times New Roman" w:cs="Times New Roman"/>
          <w:lang w:val="ru-RU"/>
        </w:rPr>
        <w:t xml:space="preserve">Расчет произведен </w:t>
      </w:r>
      <w:r>
        <w:rPr>
          <w:rFonts w:ascii="Times New Roman" w:eastAsia="Times New Roman" w:hAnsi="Times New Roman" w:cs="Times New Roman"/>
          <w:lang w:val="ru-RU"/>
        </w:rPr>
        <w:t>по иному методу определения НМЦ на основании 2 ценовых предложений</w:t>
      </w:r>
      <w:r w:rsidR="00271500">
        <w:rPr>
          <w:rFonts w:ascii="Times New Roman" w:eastAsia="Times New Roman" w:hAnsi="Times New Roman" w:cs="Times New Roman"/>
          <w:lang w:val="ru-RU"/>
        </w:rPr>
        <w:t>.</w:t>
      </w:r>
    </w:p>
    <w:p w14:paraId="1BA8A601" w14:textId="77777777" w:rsidR="006A6499" w:rsidRDefault="006A6499" w:rsidP="006A6499">
      <w:pPr>
        <w:keepNext/>
        <w:keepLines/>
        <w:ind w:left="23" w:right="23"/>
        <w:jc w:val="both"/>
        <w:outlineLvl w:val="1"/>
        <w:rPr>
          <w:rFonts w:ascii="Times New Roman" w:eastAsia="Times New Roman" w:hAnsi="Times New Roman" w:cs="Times New Roman"/>
          <w:lang w:val="ru-RU"/>
        </w:rPr>
      </w:pPr>
    </w:p>
    <w:p w14:paraId="2FF5237F" w14:textId="77777777" w:rsidR="006A6499" w:rsidRPr="00150D19" w:rsidRDefault="006A6499" w:rsidP="006A6499">
      <w:pPr>
        <w:keepNext/>
        <w:keepLines/>
        <w:ind w:left="23" w:right="23"/>
        <w:jc w:val="both"/>
        <w:outlineLvl w:val="1"/>
        <w:rPr>
          <w:rFonts w:ascii="Times New Roman" w:eastAsia="Times New Roman" w:hAnsi="Times New Roman" w:cs="Times New Roman"/>
          <w:lang w:val="ru-RU"/>
        </w:rPr>
      </w:pPr>
    </w:p>
    <w:p w14:paraId="6A5F7C47" w14:textId="77777777" w:rsidR="006A6499" w:rsidRDefault="006A6499" w:rsidP="006A6499">
      <w:pPr>
        <w:jc w:val="both"/>
        <w:rPr>
          <w:rFonts w:ascii="Times New Roman" w:hAnsi="Times New Roman" w:cs="Times New Roman"/>
          <w:lang w:val="ru-RU"/>
        </w:rPr>
      </w:pPr>
      <w:r w:rsidRPr="00A2122B">
        <w:rPr>
          <w:rFonts w:ascii="Times New Roman" w:hAnsi="Times New Roman" w:cs="Times New Roman"/>
        </w:rPr>
        <w:t>Расчет НМЦ приложен отдельным файлом и является неотъемлемой частью Обоснования НМЦ</w:t>
      </w:r>
      <w:r>
        <w:rPr>
          <w:rFonts w:ascii="Times New Roman" w:hAnsi="Times New Roman" w:cs="Times New Roman"/>
          <w:lang w:val="ru-RU"/>
        </w:rPr>
        <w:t>.</w:t>
      </w:r>
    </w:p>
    <w:p w14:paraId="2CA7ACB1" w14:textId="77777777" w:rsidR="00C11A28" w:rsidRDefault="00C11A28" w:rsidP="00C11A28">
      <w:pPr>
        <w:keepNext/>
        <w:keepLines/>
        <w:tabs>
          <w:tab w:val="left" w:pos="4253"/>
        </w:tabs>
        <w:ind w:right="20"/>
        <w:rPr>
          <w:rFonts w:ascii="Times New Roman" w:eastAsiaTheme="minorHAnsi" w:hAnsi="Times New Roman" w:cs="Times New Roman"/>
          <w:b/>
          <w:color w:val="auto"/>
          <w:lang w:val="ru-RU" w:eastAsia="en-US"/>
        </w:rPr>
      </w:pPr>
    </w:p>
    <w:sectPr w:rsidR="00C11A28" w:rsidSect="00552DBA">
      <w:pgSz w:w="11906" w:h="16838"/>
      <w:pgMar w:top="0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076B"/>
    <w:multiLevelType w:val="multilevel"/>
    <w:tmpl w:val="14B8135E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hint="default"/>
      </w:rPr>
    </w:lvl>
  </w:abstractNum>
  <w:abstractNum w:abstractNumId="1" w15:restartNumberingAfterBreak="0">
    <w:nsid w:val="0BAA2673"/>
    <w:multiLevelType w:val="hybridMultilevel"/>
    <w:tmpl w:val="FB020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04EE6"/>
    <w:multiLevelType w:val="multilevel"/>
    <w:tmpl w:val="DCDA5418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432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hint="default"/>
      </w:rPr>
    </w:lvl>
  </w:abstractNum>
  <w:abstractNum w:abstractNumId="3" w15:restartNumberingAfterBreak="0">
    <w:nsid w:val="39DA1B19"/>
    <w:multiLevelType w:val="hybridMultilevel"/>
    <w:tmpl w:val="97868C52"/>
    <w:lvl w:ilvl="0" w:tplc="15C20344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" w15:restartNumberingAfterBreak="0">
    <w:nsid w:val="3D911A42"/>
    <w:multiLevelType w:val="multilevel"/>
    <w:tmpl w:val="4BDEE82C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5" w15:restartNumberingAfterBreak="0">
    <w:nsid w:val="46B001E2"/>
    <w:multiLevelType w:val="hybridMultilevel"/>
    <w:tmpl w:val="08F28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83635"/>
    <w:multiLevelType w:val="hybridMultilevel"/>
    <w:tmpl w:val="AE707BCA"/>
    <w:lvl w:ilvl="0" w:tplc="FC9A334E">
      <w:start w:val="1"/>
      <w:numFmt w:val="decimal"/>
      <w:lvlText w:val="%1."/>
      <w:lvlJc w:val="left"/>
      <w:pPr>
        <w:ind w:left="38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4A8501F0"/>
    <w:multiLevelType w:val="multilevel"/>
    <w:tmpl w:val="1D908E62"/>
    <w:lvl w:ilvl="0">
      <w:start w:val="1"/>
      <w:numFmt w:val="upperRoman"/>
      <w:lvlText w:val="%1."/>
      <w:lvlJc w:val="right"/>
      <w:pPr>
        <w:tabs>
          <w:tab w:val="num" w:pos="7023"/>
        </w:tabs>
        <w:ind w:left="7023" w:hanging="360"/>
      </w:pPr>
      <w:rPr>
        <w:rFonts w:hint="default"/>
        <w:sz w:val="28"/>
        <w:szCs w:val="28"/>
      </w:rPr>
    </w:lvl>
    <w:lvl w:ilvl="1">
      <w:start w:val="1"/>
      <w:numFmt w:val="decimal"/>
      <w:pStyle w:val="21"/>
      <w:lvlText w:val="%1.%2."/>
      <w:lvlJc w:val="left"/>
      <w:pPr>
        <w:tabs>
          <w:tab w:val="num" w:pos="8370"/>
        </w:tabs>
        <w:ind w:left="8370" w:hanging="432"/>
      </w:pPr>
      <w:rPr>
        <w:rFonts w:hint="default"/>
      </w:rPr>
    </w:lvl>
    <w:lvl w:ilvl="2">
      <w:start w:val="1"/>
      <w:numFmt w:val="decimal"/>
      <w:pStyle w:val="40"/>
      <w:lvlText w:val="%1.%2.%3."/>
      <w:lvlJc w:val="left"/>
      <w:pPr>
        <w:tabs>
          <w:tab w:val="num" w:pos="1571"/>
        </w:tabs>
        <w:ind w:left="1355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pStyle w:val="50"/>
      <w:lvlText w:val="%4)"/>
      <w:lvlJc w:val="left"/>
      <w:pPr>
        <w:tabs>
          <w:tab w:val="num" w:pos="2498"/>
        </w:tabs>
        <w:ind w:left="2066" w:hanging="6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4">
      <w:start w:val="1"/>
      <w:numFmt w:val="russianLower"/>
      <w:lvlText w:val="%5)"/>
      <w:lvlJc w:val="left"/>
      <w:pPr>
        <w:tabs>
          <w:tab w:val="num" w:pos="3370"/>
        </w:tabs>
        <w:ind w:left="308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4090"/>
        </w:tabs>
        <w:ind w:left="358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0"/>
        </w:tabs>
        <w:ind w:left="40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0"/>
        </w:tabs>
        <w:ind w:left="45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0"/>
        </w:tabs>
        <w:ind w:left="5170" w:hanging="1440"/>
      </w:pPr>
      <w:rPr>
        <w:rFonts w:hint="default"/>
      </w:rPr>
    </w:lvl>
  </w:abstractNum>
  <w:abstractNum w:abstractNumId="8" w15:restartNumberingAfterBreak="0">
    <w:nsid w:val="4D2662A1"/>
    <w:multiLevelType w:val="hybridMultilevel"/>
    <w:tmpl w:val="2C54D73A"/>
    <w:lvl w:ilvl="0" w:tplc="6AC0A60C">
      <w:start w:val="1"/>
      <w:numFmt w:val="decimal"/>
      <w:lvlText w:val="%1."/>
      <w:lvlJc w:val="left"/>
      <w:pPr>
        <w:ind w:left="1259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9" w15:restartNumberingAfterBreak="0">
    <w:nsid w:val="51782290"/>
    <w:multiLevelType w:val="hybridMultilevel"/>
    <w:tmpl w:val="08F28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D4115"/>
    <w:multiLevelType w:val="multilevel"/>
    <w:tmpl w:val="692C3968"/>
    <w:lvl w:ilvl="0">
      <w:start w:val="1"/>
      <w:numFmt w:val="decimal"/>
      <w:lvlText w:val="%1."/>
      <w:lvlJc w:val="left"/>
      <w:pPr>
        <w:tabs>
          <w:tab w:val="num" w:pos="-1061"/>
        </w:tabs>
        <w:ind w:left="56" w:hanging="56"/>
      </w:pPr>
      <w:rPr>
        <w:rFonts w:hint="default"/>
        <w:b/>
        <w:sz w:val="24"/>
        <w:szCs w:val="28"/>
        <w:lang w:val="ru-RU"/>
      </w:rPr>
    </w:lvl>
    <w:lvl w:ilvl="1">
      <w:start w:val="1"/>
      <w:numFmt w:val="decimal"/>
      <w:pStyle w:val="22"/>
      <w:lvlText w:val="%1.%2."/>
      <w:lvlJc w:val="left"/>
      <w:pPr>
        <w:tabs>
          <w:tab w:val="num" w:pos="284"/>
        </w:tabs>
        <w:ind w:left="453" w:hanging="16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A4145A3"/>
    <w:multiLevelType w:val="hybridMultilevel"/>
    <w:tmpl w:val="A4EA2254"/>
    <w:lvl w:ilvl="0" w:tplc="FC9A334E">
      <w:start w:val="1"/>
      <w:numFmt w:val="decimal"/>
      <w:lvlText w:val="%1."/>
      <w:lvlJc w:val="left"/>
      <w:pPr>
        <w:ind w:left="38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62C44283"/>
    <w:multiLevelType w:val="multilevel"/>
    <w:tmpl w:val="36DA9DD0"/>
    <w:lvl w:ilvl="0">
      <w:start w:val="1"/>
      <w:numFmt w:val="russianUpper"/>
      <w:suff w:val="space"/>
      <w:lvlText w:val="Приложение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3"/>
      <w:suff w:val="space"/>
      <w:lvlText w:val="%1.%2"/>
      <w:lvlJc w:val="left"/>
      <w:pPr>
        <w:ind w:left="0" w:firstLine="567"/>
      </w:pPr>
      <w:rPr>
        <w:rFonts w:ascii="Times New Roman" w:hAnsi="Times New Roman" w:hint="default"/>
        <w:b/>
        <w:i w:val="0"/>
        <w:spacing w:val="0"/>
        <w:w w:val="100"/>
        <w:position w:val="0"/>
        <w:sz w:val="28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567"/>
      </w:pPr>
      <w:rPr>
        <w:rFonts w:ascii="Times New Roman" w:hAnsi="Times New Roman" w:hint="default"/>
        <w:b/>
        <w:i w:val="0"/>
        <w:color w:val="auto"/>
        <w:sz w:val="26"/>
      </w:rPr>
    </w:lvl>
    <w:lvl w:ilvl="3">
      <w:start w:val="1"/>
      <w:numFmt w:val="decimal"/>
      <w:pStyle w:val="41"/>
      <w:suff w:val="space"/>
      <w:lvlText w:val="%1.%2.%3.%4"/>
      <w:lvlJc w:val="left"/>
      <w:pPr>
        <w:ind w:left="0" w:firstLine="567"/>
      </w:pPr>
      <w:rPr>
        <w:rFonts w:ascii="Times New Roman" w:hAnsi="Times New Roman" w:hint="default"/>
        <w:b/>
        <w:i w:val="0"/>
        <w:color w:val="auto"/>
        <w:spacing w:val="0"/>
        <w:w w:val="100"/>
        <w:position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3" w15:restartNumberingAfterBreak="0">
    <w:nsid w:val="639D4A75"/>
    <w:multiLevelType w:val="multilevel"/>
    <w:tmpl w:val="F95CD7C2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4"/>
        <w:szCs w:val="28"/>
        <w:u w:val="none"/>
      </w:rPr>
    </w:lvl>
    <w:lvl w:ilvl="2">
      <w:start w:val="1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7E6C4514"/>
    <w:multiLevelType w:val="hybridMultilevel"/>
    <w:tmpl w:val="C0DE92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4"/>
  </w:num>
  <w:num w:numId="3">
    <w:abstractNumId w:val="12"/>
  </w:num>
  <w:num w:numId="4">
    <w:abstractNumId w:val="4"/>
  </w:num>
  <w:num w:numId="5">
    <w:abstractNumId w:val="12"/>
  </w:num>
  <w:num w:numId="6">
    <w:abstractNumId w:val="4"/>
  </w:num>
  <w:num w:numId="7">
    <w:abstractNumId w:val="12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13"/>
  </w:num>
  <w:num w:numId="14">
    <w:abstractNumId w:val="10"/>
  </w:num>
  <w:num w:numId="15">
    <w:abstractNumId w:val="10"/>
  </w:num>
  <w:num w:numId="16">
    <w:abstractNumId w:val="13"/>
  </w:num>
  <w:num w:numId="17">
    <w:abstractNumId w:val="0"/>
  </w:num>
  <w:num w:numId="18">
    <w:abstractNumId w:val="0"/>
  </w:num>
  <w:num w:numId="19">
    <w:abstractNumId w:val="0"/>
  </w:num>
  <w:num w:numId="20">
    <w:abstractNumId w:val="2"/>
  </w:num>
  <w:num w:numId="21">
    <w:abstractNumId w:val="2"/>
  </w:num>
  <w:num w:numId="22">
    <w:abstractNumId w:val="2"/>
  </w:num>
  <w:num w:numId="23">
    <w:abstractNumId w:val="11"/>
  </w:num>
  <w:num w:numId="24">
    <w:abstractNumId w:val="6"/>
  </w:num>
  <w:num w:numId="25">
    <w:abstractNumId w:val="3"/>
  </w:num>
  <w:num w:numId="26">
    <w:abstractNumId w:val="1"/>
  </w:num>
  <w:num w:numId="27">
    <w:abstractNumId w:val="7"/>
  </w:num>
  <w:num w:numId="28">
    <w:abstractNumId w:val="8"/>
  </w:num>
  <w:num w:numId="29">
    <w:abstractNumId w:val="5"/>
  </w:num>
  <w:num w:numId="30">
    <w:abstractNumId w:val="9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3C7"/>
    <w:rsid w:val="00010CC5"/>
    <w:rsid w:val="000122B3"/>
    <w:rsid w:val="00014AF1"/>
    <w:rsid w:val="000170C7"/>
    <w:rsid w:val="000172DA"/>
    <w:rsid w:val="00066FF8"/>
    <w:rsid w:val="0007618B"/>
    <w:rsid w:val="0007686D"/>
    <w:rsid w:val="000A7C9A"/>
    <w:rsid w:val="000B3F16"/>
    <w:rsid w:val="000C3DA8"/>
    <w:rsid w:val="0010163F"/>
    <w:rsid w:val="00123F91"/>
    <w:rsid w:val="00146529"/>
    <w:rsid w:val="00150D19"/>
    <w:rsid w:val="001569A7"/>
    <w:rsid w:val="001675DB"/>
    <w:rsid w:val="00170D0F"/>
    <w:rsid w:val="00174994"/>
    <w:rsid w:val="00177F4D"/>
    <w:rsid w:val="00183BA9"/>
    <w:rsid w:val="00184C87"/>
    <w:rsid w:val="001A22C8"/>
    <w:rsid w:val="001A7D29"/>
    <w:rsid w:val="001B419C"/>
    <w:rsid w:val="001C4D50"/>
    <w:rsid w:val="001D07FE"/>
    <w:rsid w:val="001E3F32"/>
    <w:rsid w:val="001F5F0F"/>
    <w:rsid w:val="001F767C"/>
    <w:rsid w:val="00204072"/>
    <w:rsid w:val="00231FF2"/>
    <w:rsid w:val="00235FA6"/>
    <w:rsid w:val="0024595F"/>
    <w:rsid w:val="00270ACA"/>
    <w:rsid w:val="00271500"/>
    <w:rsid w:val="002778BC"/>
    <w:rsid w:val="00280043"/>
    <w:rsid w:val="00282012"/>
    <w:rsid w:val="002856C4"/>
    <w:rsid w:val="002A1148"/>
    <w:rsid w:val="002A3570"/>
    <w:rsid w:val="002A66D6"/>
    <w:rsid w:val="002C067D"/>
    <w:rsid w:val="002C7C91"/>
    <w:rsid w:val="002D3179"/>
    <w:rsid w:val="002D5F1E"/>
    <w:rsid w:val="002F1306"/>
    <w:rsid w:val="00317EEF"/>
    <w:rsid w:val="00321196"/>
    <w:rsid w:val="0032256E"/>
    <w:rsid w:val="00335276"/>
    <w:rsid w:val="003354E6"/>
    <w:rsid w:val="00352859"/>
    <w:rsid w:val="00362AFE"/>
    <w:rsid w:val="003815B3"/>
    <w:rsid w:val="003853C6"/>
    <w:rsid w:val="003A1893"/>
    <w:rsid w:val="003A62E9"/>
    <w:rsid w:val="003B091B"/>
    <w:rsid w:val="003B2F13"/>
    <w:rsid w:val="003B3F0E"/>
    <w:rsid w:val="003C6426"/>
    <w:rsid w:val="003D4CA5"/>
    <w:rsid w:val="003D5887"/>
    <w:rsid w:val="003E795F"/>
    <w:rsid w:val="003F0781"/>
    <w:rsid w:val="003F2835"/>
    <w:rsid w:val="003F55CF"/>
    <w:rsid w:val="003F5E14"/>
    <w:rsid w:val="00420649"/>
    <w:rsid w:val="0045752F"/>
    <w:rsid w:val="00472CEE"/>
    <w:rsid w:val="00481040"/>
    <w:rsid w:val="004851B8"/>
    <w:rsid w:val="00495EE6"/>
    <w:rsid w:val="004A1FC5"/>
    <w:rsid w:val="004A7356"/>
    <w:rsid w:val="004C6219"/>
    <w:rsid w:val="004D6275"/>
    <w:rsid w:val="004F2604"/>
    <w:rsid w:val="004F305D"/>
    <w:rsid w:val="004F7FE6"/>
    <w:rsid w:val="00506AE7"/>
    <w:rsid w:val="00507044"/>
    <w:rsid w:val="0051395B"/>
    <w:rsid w:val="0054248F"/>
    <w:rsid w:val="005451B8"/>
    <w:rsid w:val="00552DBA"/>
    <w:rsid w:val="00561A43"/>
    <w:rsid w:val="005655D2"/>
    <w:rsid w:val="00577C73"/>
    <w:rsid w:val="00580CC1"/>
    <w:rsid w:val="00585469"/>
    <w:rsid w:val="005876D6"/>
    <w:rsid w:val="005970FB"/>
    <w:rsid w:val="006110DE"/>
    <w:rsid w:val="006136B4"/>
    <w:rsid w:val="00627D3E"/>
    <w:rsid w:val="006327CC"/>
    <w:rsid w:val="00647668"/>
    <w:rsid w:val="00667C38"/>
    <w:rsid w:val="006728A0"/>
    <w:rsid w:val="00683FBE"/>
    <w:rsid w:val="00691E76"/>
    <w:rsid w:val="006977AB"/>
    <w:rsid w:val="006A167C"/>
    <w:rsid w:val="006A1F3E"/>
    <w:rsid w:val="006A6499"/>
    <w:rsid w:val="006B1144"/>
    <w:rsid w:val="006B2D2D"/>
    <w:rsid w:val="006B3F52"/>
    <w:rsid w:val="006C3509"/>
    <w:rsid w:val="006F0F82"/>
    <w:rsid w:val="006F19E7"/>
    <w:rsid w:val="006F768C"/>
    <w:rsid w:val="007246BC"/>
    <w:rsid w:val="0072597B"/>
    <w:rsid w:val="00726311"/>
    <w:rsid w:val="00741905"/>
    <w:rsid w:val="00744738"/>
    <w:rsid w:val="00746077"/>
    <w:rsid w:val="00750EF3"/>
    <w:rsid w:val="0076325C"/>
    <w:rsid w:val="00763C2A"/>
    <w:rsid w:val="00782FB3"/>
    <w:rsid w:val="007905AE"/>
    <w:rsid w:val="007946ED"/>
    <w:rsid w:val="007A25BC"/>
    <w:rsid w:val="007B6A8C"/>
    <w:rsid w:val="007C3864"/>
    <w:rsid w:val="007D79C8"/>
    <w:rsid w:val="007F4A00"/>
    <w:rsid w:val="00800215"/>
    <w:rsid w:val="00833FBD"/>
    <w:rsid w:val="00835F24"/>
    <w:rsid w:val="00853CF7"/>
    <w:rsid w:val="008679CF"/>
    <w:rsid w:val="00867A13"/>
    <w:rsid w:val="0087330D"/>
    <w:rsid w:val="008D2D27"/>
    <w:rsid w:val="00907ED1"/>
    <w:rsid w:val="00911D1A"/>
    <w:rsid w:val="00912FF2"/>
    <w:rsid w:val="00915AA6"/>
    <w:rsid w:val="00917F65"/>
    <w:rsid w:val="00921433"/>
    <w:rsid w:val="00960656"/>
    <w:rsid w:val="00970A5A"/>
    <w:rsid w:val="00974E8C"/>
    <w:rsid w:val="00983493"/>
    <w:rsid w:val="009962F2"/>
    <w:rsid w:val="009C3680"/>
    <w:rsid w:val="00A12C2C"/>
    <w:rsid w:val="00A2122B"/>
    <w:rsid w:val="00A21C9B"/>
    <w:rsid w:val="00A3046F"/>
    <w:rsid w:val="00A32DDE"/>
    <w:rsid w:val="00A42127"/>
    <w:rsid w:val="00A4757C"/>
    <w:rsid w:val="00A65FB8"/>
    <w:rsid w:val="00A73FDB"/>
    <w:rsid w:val="00A7680D"/>
    <w:rsid w:val="00A85F5C"/>
    <w:rsid w:val="00A93BF9"/>
    <w:rsid w:val="00AB3518"/>
    <w:rsid w:val="00AC6B4E"/>
    <w:rsid w:val="00AF6CF8"/>
    <w:rsid w:val="00B04660"/>
    <w:rsid w:val="00B07055"/>
    <w:rsid w:val="00B22F3B"/>
    <w:rsid w:val="00B2563C"/>
    <w:rsid w:val="00B356F9"/>
    <w:rsid w:val="00B40E73"/>
    <w:rsid w:val="00B40FD3"/>
    <w:rsid w:val="00B4223A"/>
    <w:rsid w:val="00B51618"/>
    <w:rsid w:val="00B60994"/>
    <w:rsid w:val="00B64FFF"/>
    <w:rsid w:val="00B673E8"/>
    <w:rsid w:val="00B8335A"/>
    <w:rsid w:val="00B97C1E"/>
    <w:rsid w:val="00BA11CC"/>
    <w:rsid w:val="00BB08E4"/>
    <w:rsid w:val="00BC0DD8"/>
    <w:rsid w:val="00BD179A"/>
    <w:rsid w:val="00BD4F28"/>
    <w:rsid w:val="00BD7BD5"/>
    <w:rsid w:val="00BF2147"/>
    <w:rsid w:val="00C017CB"/>
    <w:rsid w:val="00C03989"/>
    <w:rsid w:val="00C05445"/>
    <w:rsid w:val="00C079E9"/>
    <w:rsid w:val="00C1030C"/>
    <w:rsid w:val="00C11A28"/>
    <w:rsid w:val="00C136DD"/>
    <w:rsid w:val="00C24D65"/>
    <w:rsid w:val="00C269C2"/>
    <w:rsid w:val="00C4186B"/>
    <w:rsid w:val="00C44919"/>
    <w:rsid w:val="00C517E8"/>
    <w:rsid w:val="00C520C6"/>
    <w:rsid w:val="00C72A96"/>
    <w:rsid w:val="00C82004"/>
    <w:rsid w:val="00C917B0"/>
    <w:rsid w:val="00CE290A"/>
    <w:rsid w:val="00CE2F0E"/>
    <w:rsid w:val="00CE7654"/>
    <w:rsid w:val="00CF2C26"/>
    <w:rsid w:val="00D1107A"/>
    <w:rsid w:val="00D31F7C"/>
    <w:rsid w:val="00D4258A"/>
    <w:rsid w:val="00D460BA"/>
    <w:rsid w:val="00D507CF"/>
    <w:rsid w:val="00D705C6"/>
    <w:rsid w:val="00D81104"/>
    <w:rsid w:val="00D94BFD"/>
    <w:rsid w:val="00D970CB"/>
    <w:rsid w:val="00DC00B1"/>
    <w:rsid w:val="00DC41BC"/>
    <w:rsid w:val="00DD4FA5"/>
    <w:rsid w:val="00DD5221"/>
    <w:rsid w:val="00DD6E99"/>
    <w:rsid w:val="00DE333F"/>
    <w:rsid w:val="00E013B4"/>
    <w:rsid w:val="00E114EC"/>
    <w:rsid w:val="00E1540F"/>
    <w:rsid w:val="00E315B0"/>
    <w:rsid w:val="00E4009D"/>
    <w:rsid w:val="00E41F45"/>
    <w:rsid w:val="00E4370D"/>
    <w:rsid w:val="00E56B5B"/>
    <w:rsid w:val="00E670F9"/>
    <w:rsid w:val="00E83BA2"/>
    <w:rsid w:val="00EA19F0"/>
    <w:rsid w:val="00EB0892"/>
    <w:rsid w:val="00EB1308"/>
    <w:rsid w:val="00EB3175"/>
    <w:rsid w:val="00EB5EB5"/>
    <w:rsid w:val="00EC0E0E"/>
    <w:rsid w:val="00EC35BC"/>
    <w:rsid w:val="00EE03B7"/>
    <w:rsid w:val="00EF3B9F"/>
    <w:rsid w:val="00EF5817"/>
    <w:rsid w:val="00F00E09"/>
    <w:rsid w:val="00F03CEF"/>
    <w:rsid w:val="00F05237"/>
    <w:rsid w:val="00F05E77"/>
    <w:rsid w:val="00F37F9C"/>
    <w:rsid w:val="00F43924"/>
    <w:rsid w:val="00F47682"/>
    <w:rsid w:val="00F627A1"/>
    <w:rsid w:val="00F70D48"/>
    <w:rsid w:val="00F71D0B"/>
    <w:rsid w:val="00F76372"/>
    <w:rsid w:val="00F83380"/>
    <w:rsid w:val="00F85F99"/>
    <w:rsid w:val="00F91072"/>
    <w:rsid w:val="00F94968"/>
    <w:rsid w:val="00FA23A0"/>
    <w:rsid w:val="00FC3582"/>
    <w:rsid w:val="00FC62E7"/>
    <w:rsid w:val="00FD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A84D9"/>
  <w15:docId w15:val="{375E1951-822D-42BA-8643-F2A32B99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F3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1">
    <w:name w:val="heading 1"/>
    <w:basedOn w:val="a"/>
    <w:next w:val="a"/>
    <w:link w:val="10"/>
    <w:qFormat/>
    <w:rsid w:val="00F71D0B"/>
    <w:pPr>
      <w:keepNext/>
      <w:numPr>
        <w:numId w:val="12"/>
      </w:numPr>
      <w:tabs>
        <w:tab w:val="left" w:pos="851"/>
      </w:tabs>
      <w:spacing w:before="240" w:after="120"/>
      <w:jc w:val="both"/>
      <w:outlineLvl w:val="0"/>
    </w:pPr>
    <w:rPr>
      <w:rFonts w:ascii="Times New Roman" w:eastAsia="Times New Roman" w:hAnsi="Times New Roman" w:cs="Times New Roman"/>
      <w:b/>
      <w:bCs/>
      <w:caps/>
      <w:color w:val="auto"/>
      <w:kern w:val="32"/>
      <w:sz w:val="28"/>
      <w:szCs w:val="28"/>
      <w:lang w:val="ru-RU" w:eastAsia="en-US"/>
    </w:rPr>
  </w:style>
  <w:style w:type="paragraph" w:styleId="20">
    <w:name w:val="heading 2"/>
    <w:basedOn w:val="a"/>
    <w:next w:val="a"/>
    <w:link w:val="24"/>
    <w:qFormat/>
    <w:rsid w:val="00F71D0B"/>
    <w:pPr>
      <w:keepNext/>
      <w:numPr>
        <w:ilvl w:val="1"/>
        <w:numId w:val="12"/>
      </w:numPr>
      <w:tabs>
        <w:tab w:val="left" w:pos="1134"/>
        <w:tab w:val="left" w:pos="1276"/>
      </w:tabs>
      <w:spacing w:before="180" w:after="60"/>
      <w:outlineLvl w:val="1"/>
    </w:pPr>
    <w:rPr>
      <w:rFonts w:ascii="Times New Roman" w:eastAsia="Times New Roman" w:hAnsi="Times New Roman" w:cs="Times New Roman"/>
      <w:b/>
      <w:bCs/>
      <w:iCs/>
      <w:color w:val="auto"/>
      <w:sz w:val="28"/>
      <w:szCs w:val="28"/>
      <w:lang w:val="ru-RU" w:eastAsia="en-US"/>
    </w:rPr>
  </w:style>
  <w:style w:type="paragraph" w:styleId="3">
    <w:name w:val="heading 3"/>
    <w:basedOn w:val="a"/>
    <w:next w:val="a"/>
    <w:link w:val="31"/>
    <w:qFormat/>
    <w:rsid w:val="00F71D0B"/>
    <w:pPr>
      <w:keepNext/>
      <w:numPr>
        <w:ilvl w:val="2"/>
        <w:numId w:val="12"/>
      </w:numPr>
      <w:tabs>
        <w:tab w:val="left" w:pos="1276"/>
      </w:tabs>
      <w:spacing w:before="120" w:after="120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ru-RU" w:eastAsia="en-US"/>
    </w:rPr>
  </w:style>
  <w:style w:type="paragraph" w:styleId="4">
    <w:name w:val="heading 4"/>
    <w:basedOn w:val="a"/>
    <w:next w:val="a"/>
    <w:link w:val="42"/>
    <w:qFormat/>
    <w:rsid w:val="00F71D0B"/>
    <w:pPr>
      <w:keepNext/>
      <w:numPr>
        <w:ilvl w:val="3"/>
        <w:numId w:val="12"/>
      </w:numPr>
      <w:tabs>
        <w:tab w:val="left" w:pos="1418"/>
      </w:tabs>
      <w:spacing w:before="120" w:after="60"/>
      <w:outlineLvl w:val="3"/>
    </w:pPr>
    <w:rPr>
      <w:rFonts w:ascii="Times New Roman" w:eastAsia="Times New Roman" w:hAnsi="Times New Roman" w:cs="Times New Roman"/>
      <w:b/>
      <w:bCs/>
      <w:color w:val="auto"/>
      <w:lang w:val="ru-RU" w:eastAsia="en-US"/>
    </w:rPr>
  </w:style>
  <w:style w:type="paragraph" w:styleId="5">
    <w:name w:val="heading 5"/>
    <w:basedOn w:val="a"/>
    <w:next w:val="a"/>
    <w:link w:val="51"/>
    <w:qFormat/>
    <w:rsid w:val="00F71D0B"/>
    <w:pPr>
      <w:numPr>
        <w:ilvl w:val="4"/>
        <w:numId w:val="12"/>
      </w:numPr>
      <w:tabs>
        <w:tab w:val="left" w:pos="1701"/>
      </w:tabs>
      <w:spacing w:before="240" w:after="60"/>
      <w:outlineLvl w:val="4"/>
    </w:pPr>
    <w:rPr>
      <w:rFonts w:ascii="Times New Roman" w:eastAsia="Times New Roman" w:hAnsi="Times New Roman" w:cs="Times New Roman"/>
      <w:b/>
      <w:bCs/>
      <w:iCs/>
      <w:color w:val="auto"/>
      <w:sz w:val="22"/>
      <w:szCs w:val="22"/>
      <w:lang w:val="ru-RU" w:eastAsia="en-US"/>
    </w:rPr>
  </w:style>
  <w:style w:type="paragraph" w:styleId="6">
    <w:name w:val="heading 6"/>
    <w:basedOn w:val="a"/>
    <w:next w:val="a"/>
    <w:link w:val="60"/>
    <w:qFormat/>
    <w:rsid w:val="00F71D0B"/>
    <w:pPr>
      <w:numPr>
        <w:ilvl w:val="5"/>
        <w:numId w:val="12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/>
    </w:rPr>
  </w:style>
  <w:style w:type="paragraph" w:styleId="7">
    <w:name w:val="heading 7"/>
    <w:basedOn w:val="a"/>
    <w:next w:val="a"/>
    <w:link w:val="70"/>
    <w:qFormat/>
    <w:rsid w:val="00F71D0B"/>
    <w:pPr>
      <w:numPr>
        <w:ilvl w:val="6"/>
        <w:numId w:val="12"/>
      </w:numPr>
      <w:spacing w:before="240" w:after="60"/>
      <w:outlineLvl w:val="6"/>
    </w:pPr>
    <w:rPr>
      <w:rFonts w:ascii="Times New Roman" w:eastAsia="Times New Roman" w:hAnsi="Times New Roman" w:cs="Times New Roman"/>
      <w:color w:val="auto"/>
      <w:lang w:val="ru-RU" w:eastAsia="en-US"/>
    </w:rPr>
  </w:style>
  <w:style w:type="paragraph" w:styleId="8">
    <w:name w:val="heading 8"/>
    <w:basedOn w:val="a"/>
    <w:next w:val="a"/>
    <w:link w:val="80"/>
    <w:qFormat/>
    <w:rsid w:val="00F71D0B"/>
    <w:pPr>
      <w:numPr>
        <w:ilvl w:val="7"/>
        <w:numId w:val="12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  <w:lang w:val="ru-RU" w:eastAsia="en-US"/>
    </w:rPr>
  </w:style>
  <w:style w:type="paragraph" w:styleId="9">
    <w:name w:val="heading 9"/>
    <w:basedOn w:val="a"/>
    <w:next w:val="a"/>
    <w:link w:val="90"/>
    <w:qFormat/>
    <w:rsid w:val="00F71D0B"/>
    <w:pPr>
      <w:numPr>
        <w:ilvl w:val="8"/>
        <w:numId w:val="12"/>
      </w:numPr>
      <w:spacing w:before="240" w:after="60"/>
      <w:outlineLvl w:val="8"/>
    </w:pPr>
    <w:rPr>
      <w:rFonts w:ascii="Arial" w:eastAsia="Times New Roman" w:hAnsi="Arial" w:cs="Arial"/>
      <w:color w:val="auto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1D0B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character" w:customStyle="1" w:styleId="24">
    <w:name w:val="Заголовок 2 Знак"/>
    <w:basedOn w:val="a0"/>
    <w:link w:val="20"/>
    <w:rsid w:val="00F71D0B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customStyle="1" w:styleId="31">
    <w:name w:val="Заголовок 3 Знак"/>
    <w:basedOn w:val="a0"/>
    <w:link w:val="3"/>
    <w:rsid w:val="00F71D0B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2">
    <w:name w:val="Заголовок 4 Знак"/>
    <w:basedOn w:val="a0"/>
    <w:link w:val="4"/>
    <w:rsid w:val="00F71D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1">
    <w:name w:val="Заголовок 5 Знак"/>
    <w:basedOn w:val="a0"/>
    <w:link w:val="5"/>
    <w:rsid w:val="00F71D0B"/>
    <w:rPr>
      <w:rFonts w:ascii="Times New Roman" w:eastAsia="Times New Roman" w:hAnsi="Times New Roman" w:cs="Times New Roman"/>
      <w:b/>
      <w:bCs/>
      <w:iCs/>
      <w:lang w:eastAsia="ru-RU"/>
    </w:rPr>
  </w:style>
  <w:style w:type="character" w:customStyle="1" w:styleId="60">
    <w:name w:val="Заголовок 6 Знак"/>
    <w:basedOn w:val="a0"/>
    <w:link w:val="6"/>
    <w:rsid w:val="00F71D0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F71D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71D0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71D0B"/>
    <w:rPr>
      <w:rFonts w:ascii="Arial" w:eastAsia="Times New Roman" w:hAnsi="Arial" w:cs="Arial"/>
      <w:lang w:eastAsia="ru-RU"/>
    </w:rPr>
  </w:style>
  <w:style w:type="paragraph" w:customStyle="1" w:styleId="23">
    <w:name w:val="Заголовок 2_Приложения"/>
    <w:basedOn w:val="a"/>
    <w:next w:val="a"/>
    <w:rsid w:val="00F71D0B"/>
    <w:pPr>
      <w:numPr>
        <w:ilvl w:val="1"/>
        <w:numId w:val="7"/>
      </w:numPr>
      <w:spacing w:before="180" w:after="60"/>
      <w:jc w:val="both"/>
    </w:pPr>
    <w:rPr>
      <w:rFonts w:ascii="Times New Roman" w:eastAsia="Times New Roman" w:hAnsi="Times New Roman" w:cs="Times New Roman"/>
      <w:b/>
      <w:sz w:val="28"/>
    </w:rPr>
  </w:style>
  <w:style w:type="paragraph" w:customStyle="1" w:styleId="30">
    <w:name w:val="Заголовок 3_Приложения"/>
    <w:basedOn w:val="a"/>
    <w:next w:val="a"/>
    <w:rsid w:val="00F71D0B"/>
    <w:pPr>
      <w:numPr>
        <w:ilvl w:val="2"/>
        <w:numId w:val="7"/>
      </w:numPr>
      <w:spacing w:before="120" w:after="60"/>
      <w:jc w:val="both"/>
    </w:pPr>
    <w:rPr>
      <w:rFonts w:ascii="Times New Roman" w:eastAsia="Times New Roman" w:hAnsi="Times New Roman" w:cs="Times New Roman"/>
      <w:b/>
      <w:sz w:val="26"/>
    </w:rPr>
  </w:style>
  <w:style w:type="paragraph" w:customStyle="1" w:styleId="41">
    <w:name w:val="Заголовок 4_Приложения"/>
    <w:basedOn w:val="a"/>
    <w:next w:val="a"/>
    <w:rsid w:val="00F71D0B"/>
    <w:pPr>
      <w:numPr>
        <w:ilvl w:val="3"/>
        <w:numId w:val="7"/>
      </w:numPr>
      <w:spacing w:before="120" w:after="120"/>
    </w:pPr>
    <w:rPr>
      <w:rFonts w:ascii="Times New Roman" w:eastAsia="Times New Roman" w:hAnsi="Times New Roman" w:cs="Times New Roman"/>
      <w:b/>
    </w:rPr>
  </w:style>
  <w:style w:type="paragraph" w:styleId="a3">
    <w:name w:val="toa heading"/>
    <w:basedOn w:val="a"/>
    <w:next w:val="a"/>
    <w:semiHidden/>
    <w:rsid w:val="00F71D0B"/>
    <w:pPr>
      <w:spacing w:before="40" w:after="20"/>
      <w:jc w:val="center"/>
    </w:pPr>
    <w:rPr>
      <w:rFonts w:ascii="Times New Roman" w:eastAsia="Times New Roman" w:hAnsi="Times New Roman" w:cs="Times New Roman"/>
      <w:b/>
      <w:color w:val="auto"/>
      <w:sz w:val="22"/>
      <w:szCs w:val="20"/>
      <w:lang w:val="ru-RU" w:eastAsia="en-US"/>
    </w:rPr>
  </w:style>
  <w:style w:type="paragraph" w:customStyle="1" w:styleId="32">
    <w:name w:val="3 уровень"/>
    <w:basedOn w:val="a"/>
    <w:link w:val="33"/>
    <w:qFormat/>
    <w:rsid w:val="00867A13"/>
    <w:pPr>
      <w:tabs>
        <w:tab w:val="left" w:pos="796"/>
        <w:tab w:val="left" w:pos="1276"/>
      </w:tabs>
      <w:spacing w:line="288" w:lineRule="auto"/>
      <w:ind w:left="709"/>
      <w:jc w:val="both"/>
    </w:pPr>
    <w:rPr>
      <w:rFonts w:ascii="Times New Roman" w:eastAsiaTheme="minorHAnsi" w:hAnsi="Times New Roman" w:cs="Times New Roman"/>
      <w:color w:val="auto"/>
      <w:szCs w:val="28"/>
      <w:lang w:val="x-none" w:eastAsia="x-none"/>
    </w:rPr>
  </w:style>
  <w:style w:type="character" w:customStyle="1" w:styleId="33">
    <w:name w:val="3 уровень Знак"/>
    <w:basedOn w:val="a0"/>
    <w:link w:val="32"/>
    <w:rsid w:val="00867A13"/>
    <w:rPr>
      <w:rFonts w:ascii="Times New Roman" w:hAnsi="Times New Roman" w:cs="Times New Roman"/>
      <w:sz w:val="24"/>
      <w:szCs w:val="28"/>
      <w:lang w:val="x-none" w:eastAsia="x-none"/>
    </w:rPr>
  </w:style>
  <w:style w:type="paragraph" w:customStyle="1" w:styleId="22">
    <w:name w:val="_Нумерованный 2"/>
    <w:basedOn w:val="a"/>
    <w:qFormat/>
    <w:rsid w:val="00867A13"/>
    <w:pPr>
      <w:widowControl w:val="0"/>
      <w:numPr>
        <w:ilvl w:val="1"/>
        <w:numId w:val="15"/>
      </w:numPr>
      <w:autoSpaceDN w:val="0"/>
      <w:adjustRightInd w:val="0"/>
      <w:spacing w:before="120" w:after="120" w:line="288" w:lineRule="auto"/>
      <w:jc w:val="both"/>
      <w:textAlignment w:val="baseline"/>
    </w:pPr>
    <w:rPr>
      <w:rFonts w:ascii="Times New Roman" w:eastAsia="Times New Roman" w:hAnsi="Times New Roman" w:cs="Times New Roman"/>
      <w:color w:val="auto"/>
      <w:lang w:val="x-none" w:eastAsia="x-none"/>
    </w:rPr>
  </w:style>
  <w:style w:type="paragraph" w:customStyle="1" w:styleId="11">
    <w:name w:val="Нум1"/>
    <w:basedOn w:val="a"/>
    <w:link w:val="12"/>
    <w:qFormat/>
    <w:rsid w:val="000122B3"/>
    <w:pPr>
      <w:keepNext/>
      <w:keepLines/>
      <w:widowControl w:val="0"/>
      <w:suppressLineNumbers/>
      <w:suppressAutoHyphens/>
      <w:spacing w:before="360" w:after="240"/>
      <w:jc w:val="center"/>
    </w:pPr>
    <w:rPr>
      <w:rFonts w:ascii="Times New Roman" w:eastAsia="Times New Roman" w:hAnsi="Times New Roman" w:cs="Times New Roman"/>
      <w:color w:val="auto"/>
      <w:sz w:val="28"/>
      <w:lang w:val="ru-RU"/>
    </w:rPr>
  </w:style>
  <w:style w:type="character" w:customStyle="1" w:styleId="12">
    <w:name w:val="Нум1 Знак"/>
    <w:basedOn w:val="a0"/>
    <w:link w:val="11"/>
    <w:rsid w:val="000122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Нум2"/>
    <w:basedOn w:val="a"/>
    <w:link w:val="25"/>
    <w:qFormat/>
    <w:rsid w:val="000122B3"/>
    <w:pPr>
      <w:widowControl w:val="0"/>
      <w:numPr>
        <w:ilvl w:val="1"/>
        <w:numId w:val="22"/>
      </w:numPr>
      <w:suppressLineNumbers/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character" w:customStyle="1" w:styleId="25">
    <w:name w:val="Нум2 Знак"/>
    <w:basedOn w:val="a0"/>
    <w:link w:val="2"/>
    <w:rsid w:val="000122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4">
    <w:name w:val="Нум3"/>
    <w:basedOn w:val="a"/>
    <w:link w:val="35"/>
    <w:qFormat/>
    <w:rsid w:val="000122B3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character" w:customStyle="1" w:styleId="35">
    <w:name w:val="Нум3 Знак"/>
    <w:basedOn w:val="a0"/>
    <w:link w:val="34"/>
    <w:rsid w:val="000122B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annotation reference"/>
    <w:basedOn w:val="a0"/>
    <w:uiPriority w:val="99"/>
    <w:unhideWhenUsed/>
    <w:rsid w:val="001A7D2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A7D29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A7D29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A7D2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A7D29"/>
    <w:rPr>
      <w:rFonts w:ascii="Arial Unicode MS" w:eastAsia="Arial Unicode MS" w:hAnsi="Arial Unicode MS" w:cs="Arial Unicode MS"/>
      <w:b/>
      <w:bCs/>
      <w:color w:val="000000"/>
      <w:sz w:val="20"/>
      <w:szCs w:val="20"/>
      <w:lang w:val="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A7D2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A7D29"/>
    <w:rPr>
      <w:rFonts w:ascii="Segoe UI" w:eastAsia="Arial Unicode MS" w:hAnsi="Segoe UI" w:cs="Segoe UI"/>
      <w:color w:val="000000"/>
      <w:sz w:val="18"/>
      <w:szCs w:val="18"/>
      <w:lang w:val="ru" w:eastAsia="ru-RU"/>
    </w:rPr>
  </w:style>
  <w:style w:type="paragraph" w:styleId="ab">
    <w:name w:val="List Paragraph"/>
    <w:basedOn w:val="a"/>
    <w:uiPriority w:val="34"/>
    <w:qFormat/>
    <w:rsid w:val="007B6A8C"/>
    <w:pPr>
      <w:ind w:left="720"/>
      <w:contextualSpacing/>
    </w:pPr>
  </w:style>
  <w:style w:type="paragraph" w:customStyle="1" w:styleId="21">
    <w:name w:val="Стиль2"/>
    <w:basedOn w:val="a"/>
    <w:qFormat/>
    <w:rsid w:val="003B091B"/>
    <w:pPr>
      <w:numPr>
        <w:ilvl w:val="1"/>
        <w:numId w:val="27"/>
      </w:num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/>
    </w:rPr>
  </w:style>
  <w:style w:type="paragraph" w:customStyle="1" w:styleId="40">
    <w:name w:val="Стиль4"/>
    <w:basedOn w:val="a"/>
    <w:link w:val="43"/>
    <w:qFormat/>
    <w:rsid w:val="003B091B"/>
    <w:pPr>
      <w:numPr>
        <w:ilvl w:val="2"/>
        <w:numId w:val="27"/>
      </w:numPr>
      <w:tabs>
        <w:tab w:val="left" w:pos="0"/>
        <w:tab w:val="left" w:pos="1276"/>
      </w:tabs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50">
    <w:name w:val="Стиль5"/>
    <w:basedOn w:val="a"/>
    <w:qFormat/>
    <w:rsid w:val="003B091B"/>
    <w:pPr>
      <w:numPr>
        <w:ilvl w:val="3"/>
        <w:numId w:val="27"/>
      </w:num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43">
    <w:name w:val="Стиль4 Знак"/>
    <w:basedOn w:val="a0"/>
    <w:link w:val="40"/>
    <w:rsid w:val="003B09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DD5221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D5221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DD52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procedure?priceRequestNumber=RAD000-26000770100197" TargetMode="External"/><Relationship Id="rId3" Type="http://schemas.openxmlformats.org/officeDocument/2006/relationships/styles" Target="styles.xml"/><Relationship Id="rId7" Type="http://schemas.openxmlformats.org/officeDocument/2006/relationships/hyperlink" Target="https://223.rts-tender.ru/customer/lk/auctions/view/380748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tp.sberbank-ast.ru/RussianPost/NBT/PurchaseView/5/0/0/385950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A43FB-FF7A-4016-A866-A48A7406C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</TotalTime>
  <Pages>2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Косулин Алексей Александрович</dc:creator>
  <cp:lastModifiedBy>Чуракова Валентина Александровна</cp:lastModifiedBy>
  <cp:revision>51</cp:revision>
  <cp:lastPrinted>2024-09-12T12:56:00Z</cp:lastPrinted>
  <dcterms:created xsi:type="dcterms:W3CDTF">2024-11-25T12:55:00Z</dcterms:created>
  <dcterms:modified xsi:type="dcterms:W3CDTF">2026-06-30T06:58:00Z</dcterms:modified>
</cp:coreProperties>
</file>