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209"/>
        <w:gridCol w:w="4572"/>
      </w:tblGrid>
      <w:tr w:rsidR="009169CE">
        <w:trPr>
          <w:trHeight w:val="2025"/>
        </w:trPr>
        <w:tc>
          <w:tcPr>
            <w:tcW w:w="5208" w:type="dxa"/>
          </w:tcPr>
          <w:p w:rsidR="009169CE" w:rsidRDefault="009169CE">
            <w:pPr>
              <w:widowControl w:val="0"/>
              <w:spacing w:line="240" w:lineRule="auto"/>
              <w:ind w:firstLine="0"/>
            </w:pPr>
          </w:p>
        </w:tc>
        <w:tc>
          <w:tcPr>
            <w:tcW w:w="4572" w:type="dxa"/>
          </w:tcPr>
          <w:p w:rsidR="009169CE" w:rsidRDefault="009169CE">
            <w:pPr>
              <w:widowControl w:val="0"/>
              <w:spacing w:line="240" w:lineRule="auto"/>
              <w:ind w:firstLine="0"/>
              <w:jc w:val="right"/>
            </w:pPr>
          </w:p>
        </w:tc>
      </w:tr>
    </w:tbl>
    <w:p w:rsidR="009169CE" w:rsidRDefault="00187A37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</w:t>
      </w:r>
    </w:p>
    <w:p w:rsidR="009169CE" w:rsidRDefault="004F2770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Нерегламентированной</w:t>
      </w:r>
      <w:r w:rsidR="00187A37">
        <w:rPr>
          <w:rFonts w:ascii="Times New Roman" w:hAnsi="Times New Roman"/>
          <w:sz w:val="28"/>
          <w:szCs w:val="28"/>
        </w:rPr>
        <w:t xml:space="preserve"> закупки по лоту № </w:t>
      </w:r>
      <w:r>
        <w:rPr>
          <w:rFonts w:ascii="Times New Roman" w:hAnsi="Times New Roman"/>
          <w:sz w:val="28"/>
          <w:szCs w:val="28"/>
        </w:rPr>
        <w:t>120</w:t>
      </w:r>
      <w:r w:rsidR="00E6123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01</w:t>
      </w:r>
      <w:r w:rsidR="00F81060" w:rsidRPr="00F8106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ТПИР</w:t>
      </w:r>
      <w:r w:rsidR="00F81060" w:rsidRPr="00F810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ОНМ</w:t>
      </w:r>
      <w:r w:rsidR="00F81060" w:rsidRPr="00F81060">
        <w:rPr>
          <w:rFonts w:ascii="Times New Roman" w:hAnsi="Times New Roman"/>
          <w:sz w:val="28"/>
          <w:szCs w:val="28"/>
        </w:rPr>
        <w:t>-2026-ЯЭ</w:t>
      </w:r>
      <w:r w:rsidR="00187A37">
        <w:rPr>
          <w:rFonts w:ascii="Times New Roman" w:hAnsi="Times New Roman"/>
          <w:sz w:val="28"/>
          <w:szCs w:val="28"/>
        </w:rPr>
        <w:t xml:space="preserve"> </w:t>
      </w:r>
    </w:p>
    <w:p w:rsidR="009169CE" w:rsidRDefault="00187A37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</w:pPr>
      <w:r>
        <w:rPr>
          <w:rFonts w:ascii="Times New Roman" w:hAnsi="Times New Roman"/>
          <w:sz w:val="28"/>
          <w:szCs w:val="28"/>
        </w:rPr>
        <w:t>«</w:t>
      </w:r>
      <w:r w:rsidR="00E6123A" w:rsidRPr="00E6123A">
        <w:rPr>
          <w:rFonts w:ascii="Times New Roman" w:hAnsi="Times New Roman"/>
          <w:sz w:val="28"/>
          <w:szCs w:val="28"/>
        </w:rPr>
        <w:t>ОКПД2 26.51.43.210 Поставка устройства для проверки автомат</w:t>
      </w:r>
      <w:r w:rsidR="00E6123A">
        <w:rPr>
          <w:rFonts w:ascii="Times New Roman" w:hAnsi="Times New Roman"/>
          <w:sz w:val="28"/>
          <w:szCs w:val="28"/>
        </w:rPr>
        <w:t xml:space="preserve">ических выключателей (до 2 кА) </w:t>
      </w:r>
      <w:r w:rsidR="00E6123A" w:rsidRPr="00E6123A">
        <w:rPr>
          <w:rFonts w:ascii="Times New Roman" w:hAnsi="Times New Roman"/>
          <w:sz w:val="28"/>
          <w:szCs w:val="28"/>
        </w:rPr>
        <w:t>в рамках инвестиционного проекта P_508-92529</w:t>
      </w:r>
      <w:r>
        <w:rPr>
          <w:rFonts w:ascii="Times New Roman" w:hAnsi="Times New Roman"/>
          <w:sz w:val="28"/>
          <w:szCs w:val="28"/>
        </w:rPr>
        <w:t>»</w:t>
      </w:r>
    </w:p>
    <w:p w:rsidR="009169CE" w:rsidRDefault="009169CE">
      <w:pPr>
        <w:pStyle w:val="1"/>
        <w:numPr>
          <w:ilvl w:val="0"/>
          <w:numId w:val="0"/>
        </w:numPr>
        <w:spacing w:before="0" w:after="0"/>
        <w:ind w:left="567" w:hanging="567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169CE" w:rsidRDefault="00187A37" w:rsidP="00E6123A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ПАО «Якутскэнерго»</w:t>
      </w:r>
      <w:r w:rsidRPr="004F2770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Заказчик) сообщает о проведении анализа технико-коммерческих предложений потенциальных поставщиков в рамках упрощенной закупки на право заключения договора по лоту №</w:t>
      </w:r>
      <w:r w:rsidR="004F2770">
        <w:rPr>
          <w:sz w:val="24"/>
          <w:szCs w:val="24"/>
        </w:rPr>
        <w:t>120</w:t>
      </w:r>
      <w:r w:rsidR="00E6123A">
        <w:rPr>
          <w:sz w:val="24"/>
          <w:szCs w:val="24"/>
        </w:rPr>
        <w:t>1</w:t>
      </w:r>
      <w:r w:rsidR="004F2770">
        <w:rPr>
          <w:sz w:val="24"/>
          <w:szCs w:val="24"/>
        </w:rPr>
        <w:t>01</w:t>
      </w:r>
      <w:r>
        <w:rPr>
          <w:sz w:val="24"/>
          <w:szCs w:val="24"/>
        </w:rPr>
        <w:t>-</w:t>
      </w:r>
      <w:r w:rsidR="004F2770">
        <w:rPr>
          <w:sz w:val="24"/>
          <w:szCs w:val="24"/>
        </w:rPr>
        <w:t>ТПИР</w:t>
      </w:r>
      <w:r>
        <w:rPr>
          <w:sz w:val="24"/>
          <w:szCs w:val="24"/>
        </w:rPr>
        <w:t xml:space="preserve"> </w:t>
      </w:r>
      <w:r w:rsidR="004F2770">
        <w:rPr>
          <w:sz w:val="24"/>
          <w:szCs w:val="24"/>
        </w:rPr>
        <w:t>ОНМ</w:t>
      </w:r>
      <w:r>
        <w:rPr>
          <w:sz w:val="24"/>
          <w:szCs w:val="24"/>
        </w:rPr>
        <w:t>-202</w:t>
      </w:r>
      <w:r w:rsidR="00F81060">
        <w:rPr>
          <w:sz w:val="24"/>
          <w:szCs w:val="24"/>
        </w:rPr>
        <w:t>6</w:t>
      </w:r>
      <w:r>
        <w:rPr>
          <w:sz w:val="24"/>
          <w:szCs w:val="24"/>
        </w:rPr>
        <w:t>-ЯЭ «</w:t>
      </w:r>
      <w:r w:rsidR="00E6123A" w:rsidRPr="00E6123A">
        <w:rPr>
          <w:sz w:val="24"/>
          <w:szCs w:val="24"/>
        </w:rPr>
        <w:t>ОКПД2 26.51.43.210 Поставка устройства для проверки автома</w:t>
      </w:r>
      <w:r w:rsidR="00E6123A">
        <w:rPr>
          <w:sz w:val="24"/>
          <w:szCs w:val="24"/>
        </w:rPr>
        <w:t>тических выключателей (до 2 кА)</w:t>
      </w:r>
      <w:r w:rsidR="00E6123A" w:rsidRPr="00E6123A">
        <w:rPr>
          <w:sz w:val="24"/>
          <w:szCs w:val="24"/>
        </w:rPr>
        <w:t xml:space="preserve"> в рамках инвестиционного проекта P_508-92529</w:t>
      </w:r>
      <w:r>
        <w:rPr>
          <w:sz w:val="24"/>
          <w:szCs w:val="24"/>
        </w:rPr>
        <w:t>».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9169CE" w:rsidRDefault="00187A37">
      <w:pPr>
        <w:numPr>
          <w:ilvl w:val="0"/>
          <w:numId w:val="3"/>
        </w:numPr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5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5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lastRenderedPageBreak/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9169CE" w:rsidRDefault="00187A37">
      <w:pPr>
        <w:numPr>
          <w:ilvl w:val="0"/>
          <w:numId w:val="4"/>
        </w:numPr>
        <w:tabs>
          <w:tab w:val="left" w:pos="0"/>
        </w:tabs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9169CE" w:rsidRDefault="00187A37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>
        <w:rPr>
          <w:sz w:val="24"/>
          <w:szCs w:val="24"/>
        </w:rPr>
        <w:t>Срок подачи технико-коммерческих предложений: до 10:00 (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 xml:space="preserve">) </w:t>
      </w:r>
      <w:r w:rsidR="00A83CA3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="00A83CA3">
        <w:rPr>
          <w:sz w:val="24"/>
          <w:szCs w:val="24"/>
        </w:rPr>
        <w:t>07</w:t>
      </w:r>
      <w:bookmarkStart w:id="0" w:name="_GoBack"/>
      <w:bookmarkEnd w:id="0"/>
      <w:r>
        <w:rPr>
          <w:sz w:val="24"/>
          <w:szCs w:val="24"/>
        </w:rPr>
        <w:t>.202</w:t>
      </w:r>
      <w:r w:rsidR="004F2770">
        <w:rPr>
          <w:sz w:val="24"/>
          <w:szCs w:val="24"/>
        </w:rPr>
        <w:t>6</w:t>
      </w:r>
      <w:r>
        <w:rPr>
          <w:sz w:val="24"/>
          <w:szCs w:val="24"/>
        </w:rPr>
        <w:t> г.</w:t>
      </w:r>
    </w:p>
    <w:p w:rsidR="009169CE" w:rsidRDefault="00187A37">
      <w:pPr>
        <w:numPr>
          <w:ilvl w:val="0"/>
          <w:numId w:val="6"/>
        </w:numPr>
        <w:suppressAutoHyphens w:val="0"/>
        <w:spacing w:before="120" w:after="160" w:line="240" w:lineRule="auto"/>
        <w:ind w:left="567" w:hanging="567"/>
        <w:textAlignment w:val="auto"/>
      </w:pPr>
      <w:r>
        <w:rPr>
          <w:color w:val="000000"/>
          <w:sz w:val="24"/>
          <w:szCs w:val="24"/>
        </w:rPr>
        <w:t xml:space="preserve">Предложения должны быть в виде сканированной электронной копии и подаются по адресу ЭТП Электронная (торговая) площадка: </w:t>
      </w:r>
      <w:hyperlink r:id="rId5">
        <w:r>
          <w:t>https://tender.lot-online.ru</w:t>
        </w:r>
      </w:hyperlink>
      <w:r>
        <w:rPr>
          <w:color w:val="000000"/>
          <w:sz w:val="24"/>
          <w:szCs w:val="24"/>
        </w:rPr>
        <w:t>.</w:t>
      </w:r>
    </w:p>
    <w:p w:rsidR="009169CE" w:rsidRDefault="009169CE">
      <w:pPr>
        <w:spacing w:before="120" w:after="160" w:line="240" w:lineRule="auto"/>
        <w:rPr>
          <w:bCs/>
          <w:color w:val="C9211E"/>
          <w:sz w:val="24"/>
          <w:szCs w:val="24"/>
        </w:rPr>
      </w:pPr>
    </w:p>
    <w:p w:rsidR="009169CE" w:rsidRDefault="00187A37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169CE" w:rsidRDefault="00187A3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9169CE" w:rsidRDefault="00187A3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обязательств);</w:t>
      </w:r>
    </w:p>
    <w:p w:rsidR="009169CE" w:rsidRDefault="00187A37">
      <w:pPr>
        <w:numPr>
          <w:ilvl w:val="0"/>
          <w:numId w:val="5"/>
        </w:numPr>
        <w:tabs>
          <w:tab w:val="clear" w:pos="0"/>
          <w:tab w:val="left" w:pos="1"/>
        </w:tabs>
        <w:suppressAutoHyphens w:val="0"/>
        <w:spacing w:before="120" w:after="160" w:line="240" w:lineRule="auto"/>
        <w:ind w:left="850" w:hanging="493"/>
        <w:textAlignment w:val="auto"/>
      </w:pPr>
      <w:r>
        <w:rPr>
          <w:sz w:val="24"/>
          <w:szCs w:val="24"/>
        </w:rPr>
        <w:t>Форма коммерческого предложения.</w:t>
      </w:r>
    </w:p>
    <w:sectPr w:rsidR="009169CE">
      <w:pgSz w:w="11906" w:h="16838"/>
      <w:pgMar w:top="1134" w:right="850" w:bottom="1134" w:left="1701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Times New Roman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A53"/>
    <w:multiLevelType w:val="multilevel"/>
    <w:tmpl w:val="2EE8BEC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28A91B4E"/>
    <w:multiLevelType w:val="multilevel"/>
    <w:tmpl w:val="4EE66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CDA3A3D"/>
    <w:multiLevelType w:val="multilevel"/>
    <w:tmpl w:val="00864B3C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8B4BF1"/>
    <w:multiLevelType w:val="multilevel"/>
    <w:tmpl w:val="48EAA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9714CE"/>
    <w:multiLevelType w:val="multilevel"/>
    <w:tmpl w:val="8B1878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C184D69"/>
    <w:multiLevelType w:val="multilevel"/>
    <w:tmpl w:val="D2EAECEE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1701" w:hanging="113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CE"/>
    <w:rsid w:val="00187A37"/>
    <w:rsid w:val="00404420"/>
    <w:rsid w:val="004F2770"/>
    <w:rsid w:val="009169CE"/>
    <w:rsid w:val="00A83CA3"/>
    <w:rsid w:val="00E6123A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C45FB"/>
  <w15:docId w15:val="{58CC60E4-BF9D-421D-A5DC-EC3B1737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0">
    <w:name w:val="heading 1"/>
    <w:basedOn w:val="a"/>
    <w:next w:val="a"/>
    <w:qFormat/>
    <w:pPr>
      <w:keepNext/>
      <w:keepLines/>
      <w:numPr>
        <w:numId w:val="1"/>
      </w:numPr>
      <w:spacing w:before="240" w:after="16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-7371"/>
      </w:tabs>
      <w:spacing w:before="240" w:after="120" w:line="240" w:lineRule="auto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3">
    <w:name w:val="Символ сноски"/>
    <w:qFormat/>
  </w:style>
  <w:style w:type="character" w:customStyle="1" w:styleId="11">
    <w:name w:val="Знак сноски1"/>
    <w:qFormat/>
    <w:rPr>
      <w:vertAlign w:val="superscript"/>
    </w:rPr>
  </w:style>
  <w:style w:type="character" w:customStyle="1" w:styleId="a4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комментарий"/>
    <w:qFormat/>
    <w:rPr>
      <w:b/>
      <w:i/>
      <w:shd w:val="clear" w:color="auto" w:fill="FFFF99"/>
    </w:rPr>
  </w:style>
  <w:style w:type="character" w:customStyle="1" w:styleId="12">
    <w:name w:val="Заголовок 1 Знак"/>
    <w:basedOn w:val="a0"/>
    <w:qFormat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character" w:customStyle="1" w:styleId="WWCharLFO8LVL1">
    <w:name w:val="WW_CharLFO8LVL1"/>
    <w:qFormat/>
    <w:rPr>
      <w:rFonts w:ascii="Times New Roman" w:hAnsi="Times New Roman" w:cs="Times New Roman"/>
    </w:rPr>
  </w:style>
  <w:style w:type="character" w:customStyle="1" w:styleId="WWCharLFO8LVL2">
    <w:name w:val="WW_CharLFO8LVL2"/>
    <w:qFormat/>
    <w:rPr>
      <w:rFonts w:ascii="Courier New" w:hAnsi="Courier New" w:cs="Courier New"/>
    </w:rPr>
  </w:style>
  <w:style w:type="character" w:customStyle="1" w:styleId="WWCharLFO8LVL3">
    <w:name w:val="WW_CharLFO8LVL3"/>
    <w:qFormat/>
    <w:rPr>
      <w:rFonts w:ascii="Wingdings" w:hAnsi="Wingdings"/>
    </w:rPr>
  </w:style>
  <w:style w:type="character" w:customStyle="1" w:styleId="WWCharLFO8LVL4">
    <w:name w:val="WW_CharLFO8LVL4"/>
    <w:qFormat/>
    <w:rPr>
      <w:rFonts w:ascii="Symbol" w:hAnsi="Symbol"/>
    </w:rPr>
  </w:style>
  <w:style w:type="character" w:customStyle="1" w:styleId="WWCharLFO8LVL5">
    <w:name w:val="WW_CharLFO8LVL5"/>
    <w:qFormat/>
    <w:rPr>
      <w:rFonts w:ascii="Courier New" w:hAnsi="Courier New" w:cs="Courier New"/>
    </w:rPr>
  </w:style>
  <w:style w:type="character" w:customStyle="1" w:styleId="WWCharLFO8LVL6">
    <w:name w:val="WW_CharLFO8LVL6"/>
    <w:qFormat/>
    <w:rPr>
      <w:rFonts w:ascii="Wingdings" w:hAnsi="Wingdings"/>
    </w:rPr>
  </w:style>
  <w:style w:type="character" w:customStyle="1" w:styleId="WWCharLFO8LVL7">
    <w:name w:val="WW_CharLFO8LVL7"/>
    <w:qFormat/>
    <w:rPr>
      <w:rFonts w:ascii="Symbol" w:hAnsi="Symbol"/>
    </w:rPr>
  </w:style>
  <w:style w:type="character" w:customStyle="1" w:styleId="WWCharLFO8LVL8">
    <w:name w:val="WW_CharLFO8LVL8"/>
    <w:qFormat/>
    <w:rPr>
      <w:rFonts w:ascii="Courier New" w:hAnsi="Courier New" w:cs="Courier New"/>
    </w:rPr>
  </w:style>
  <w:style w:type="character" w:customStyle="1" w:styleId="WWCharLFO8LVL9">
    <w:name w:val="WW_CharLFO8LVL9"/>
    <w:qFormat/>
    <w:rPr>
      <w:rFonts w:ascii="Wingdings" w:hAnsi="Wingdings"/>
    </w:rPr>
  </w:style>
  <w:style w:type="character" w:customStyle="1" w:styleId="13">
    <w:name w:val="Гиперссылка1"/>
    <w:rPr>
      <w:color w:val="000080"/>
      <w:u w:val="single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a6">
    <w:name w:val="Символ концевой сноски"/>
    <w:qFormat/>
  </w:style>
  <w:style w:type="character" w:customStyle="1" w:styleId="a7">
    <w:name w:val="Текст выноски Знак"/>
    <w:basedOn w:val="a0"/>
    <w:link w:val="a8"/>
    <w:uiPriority w:val="99"/>
    <w:semiHidden/>
    <w:qFormat/>
    <w:rsid w:val="001C39A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S Gothic" w:hAnsi="Liberation Sans" w:cs="Tahoma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pPr>
      <w:suppressLineNumbers/>
      <w:ind w:left="340" w:hanging="340"/>
    </w:pPr>
    <w:rPr>
      <w:sz w:val="20"/>
    </w:rPr>
  </w:style>
  <w:style w:type="paragraph" w:customStyle="1" w:styleId="1">
    <w:name w:val="Стиль Заголовок 1 + по ширине"/>
    <w:basedOn w:val="10"/>
    <w:qFormat/>
    <w:pPr>
      <w:numPr>
        <w:numId w:val="2"/>
      </w:numPr>
      <w:spacing w:before="480" w:after="240" w:line="240" w:lineRule="auto"/>
      <w:jc w:val="left"/>
    </w:pPr>
    <w:rPr>
      <w:rFonts w:ascii="Arial" w:eastAsia="Calibri" w:hAnsi="Arial"/>
      <w:b/>
      <w:bCs/>
      <w:color w:val="auto"/>
      <w:kern w:val="2"/>
      <w:sz w:val="4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15">
    <w:name w:val="Обычная таблица1"/>
    <w:qFormat/>
    <w:pPr>
      <w:spacing w:after="160" w:line="242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1C39A4"/>
    <w:pPr>
      <w:spacing w:line="240" w:lineRule="auto"/>
    </w:pPr>
    <w:rPr>
      <w:rFonts w:ascii="Segoe UI" w:hAnsi="Segoe UI" w:cs="Segoe UI"/>
      <w:sz w:val="18"/>
      <w:szCs w:val="18"/>
    </w:rPr>
  </w:style>
  <w:style w:type="numbering" w:customStyle="1" w:styleId="WWOutlineListStyle4">
    <w:name w:val="WW_OutlineListStyle_4"/>
    <w:qFormat/>
  </w:style>
  <w:style w:type="numbering" w:customStyle="1" w:styleId="WWOutlineListStyle3">
    <w:name w:val="WW_OutlineListStyle_3"/>
    <w:qFormat/>
  </w:style>
  <w:style w:type="numbering" w:customStyle="1" w:styleId="WWOutlineListStyle2">
    <w:name w:val="WW_OutlineListStyle_2"/>
    <w:qFormat/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LFO1">
    <w:name w:val="LF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588</Words>
  <Characters>3355</Characters>
  <Application>Microsoft Office Word</Application>
  <DocSecurity>0</DocSecurity>
  <Lines>27</Lines>
  <Paragraphs>7</Paragraphs>
  <ScaleCrop>false</ScaleCrop>
  <Company>Yakutskenergo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 Татьяна Юрьевна</dc:creator>
  <dc:description/>
  <cp:lastModifiedBy>Васильев Григорий Алексеевич</cp:lastModifiedBy>
  <cp:revision>11</cp:revision>
  <cp:lastPrinted>2025-01-21T04:49:00Z</cp:lastPrinted>
  <dcterms:created xsi:type="dcterms:W3CDTF">2025-01-21T04:51:00Z</dcterms:created>
  <dcterms:modified xsi:type="dcterms:W3CDTF">2026-07-01T23:23:00Z</dcterms:modified>
  <dc:language>ru-RU</dc:language>
</cp:coreProperties>
</file>