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6733E" w14:textId="77777777" w:rsidR="00DE55BC" w:rsidRPr="00D6432F" w:rsidRDefault="00DE55BC" w:rsidP="00DE55BC">
      <w:pPr>
        <w:jc w:val="right"/>
        <w:rPr>
          <w:rFonts w:ascii="Times New Roman" w:eastAsia="Calibri" w:hAnsi="Times New Roman" w:cs="Times New Roman"/>
          <w:sz w:val="28"/>
          <w:szCs w:val="28"/>
        </w:rPr>
      </w:pPr>
      <w:bookmarkStart w:id="0" w:name="_GoBack"/>
      <w:bookmarkEnd w:id="0"/>
    </w:p>
    <w:p w14:paraId="53200BBB" w14:textId="77777777" w:rsidR="00DE55BC" w:rsidRPr="00D6432F" w:rsidRDefault="00DE55BC" w:rsidP="00DE55B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ТЕХНИЧЕСКОЕ ЗАДАНИЕ</w:t>
      </w:r>
    </w:p>
    <w:p w14:paraId="0F6EE8AB" w14:textId="77777777" w:rsidR="00DE55BC" w:rsidRPr="00D6432F" w:rsidRDefault="00DE55BC" w:rsidP="00DE55B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на поставку каменного угля для нужд УФПС Пермского края</w:t>
      </w:r>
    </w:p>
    <w:p w14:paraId="2CE09288" w14:textId="77777777" w:rsidR="00DE55BC" w:rsidRPr="00D6432F" w:rsidRDefault="00DE55BC" w:rsidP="00DE55B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3E623DE7" w14:textId="77777777" w:rsidR="00DE55BC" w:rsidRPr="00D6432F" w:rsidRDefault="00DE55BC" w:rsidP="00DE55BC">
      <w:pPr>
        <w:widowControl w:val="0"/>
        <w:numPr>
          <w:ilvl w:val="0"/>
          <w:numId w:val="1"/>
        </w:numPr>
        <w:autoSpaceDE w:val="0"/>
        <w:autoSpaceDN w:val="0"/>
        <w:adjustRightInd w:val="0"/>
        <w:spacing w:after="120" w:line="240" w:lineRule="auto"/>
        <w:ind w:left="357" w:hanging="357"/>
        <w:jc w:val="center"/>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ПЕРЕЧЕНЬ ПРИНЯТЫХ СОКРАЩЕНИЙ</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2126"/>
        <w:gridCol w:w="6237"/>
      </w:tblGrid>
      <w:tr w:rsidR="00DE55BC" w:rsidRPr="00D6432F" w14:paraId="3E38BDF8" w14:textId="77777777" w:rsidTr="00D6432F">
        <w:tc>
          <w:tcPr>
            <w:tcW w:w="1135" w:type="dxa"/>
            <w:vAlign w:val="center"/>
          </w:tcPr>
          <w:p w14:paraId="59EDA03B" w14:textId="77777777" w:rsidR="00DE55BC" w:rsidRPr="00D6432F" w:rsidRDefault="00DE55BC" w:rsidP="00D6432F">
            <w:pPr>
              <w:pStyle w:val="ConsPlusNormal"/>
              <w:ind w:firstLine="0"/>
              <w:rPr>
                <w:rFonts w:ascii="Times New Roman" w:hAnsi="Times New Roman" w:cs="Times New Roman"/>
                <w:sz w:val="28"/>
                <w:szCs w:val="28"/>
              </w:rPr>
            </w:pPr>
            <w:r w:rsidRPr="00D6432F">
              <w:rPr>
                <w:rFonts w:ascii="Times New Roman" w:hAnsi="Times New Roman" w:cs="Times New Roman"/>
                <w:sz w:val="28"/>
                <w:szCs w:val="28"/>
              </w:rPr>
              <w:t>№ п/п</w:t>
            </w:r>
          </w:p>
        </w:tc>
        <w:tc>
          <w:tcPr>
            <w:tcW w:w="2126" w:type="dxa"/>
            <w:vAlign w:val="center"/>
          </w:tcPr>
          <w:p w14:paraId="0C28E50F" w14:textId="77777777" w:rsidR="00DE55BC" w:rsidRPr="00D6432F" w:rsidRDefault="00DE55BC" w:rsidP="00D6432F">
            <w:pPr>
              <w:pStyle w:val="ConsPlusNormal"/>
              <w:ind w:hanging="56"/>
              <w:jc w:val="center"/>
              <w:rPr>
                <w:rFonts w:ascii="Times New Roman" w:hAnsi="Times New Roman" w:cs="Times New Roman"/>
                <w:sz w:val="28"/>
                <w:szCs w:val="28"/>
              </w:rPr>
            </w:pPr>
            <w:r w:rsidRPr="00D6432F">
              <w:rPr>
                <w:rFonts w:ascii="Times New Roman" w:hAnsi="Times New Roman" w:cs="Times New Roman"/>
                <w:sz w:val="28"/>
                <w:szCs w:val="28"/>
              </w:rPr>
              <w:t>Сокращение</w:t>
            </w:r>
          </w:p>
        </w:tc>
        <w:tc>
          <w:tcPr>
            <w:tcW w:w="6237" w:type="dxa"/>
            <w:vAlign w:val="center"/>
          </w:tcPr>
          <w:p w14:paraId="17E819F6" w14:textId="77777777" w:rsidR="00DE55BC" w:rsidRPr="00D6432F" w:rsidRDefault="00DE55BC" w:rsidP="00D820F3">
            <w:pPr>
              <w:pStyle w:val="ConsPlusNormal"/>
              <w:jc w:val="center"/>
              <w:rPr>
                <w:rFonts w:ascii="Times New Roman" w:hAnsi="Times New Roman" w:cs="Times New Roman"/>
                <w:sz w:val="28"/>
                <w:szCs w:val="28"/>
              </w:rPr>
            </w:pPr>
            <w:r w:rsidRPr="00D6432F">
              <w:rPr>
                <w:rFonts w:ascii="Times New Roman" w:hAnsi="Times New Roman" w:cs="Times New Roman"/>
                <w:sz w:val="28"/>
                <w:szCs w:val="28"/>
              </w:rPr>
              <w:t>Расшифровка сокращения</w:t>
            </w:r>
          </w:p>
        </w:tc>
      </w:tr>
      <w:tr w:rsidR="00DE55BC" w:rsidRPr="00D6432F" w14:paraId="749C80DB" w14:textId="77777777" w:rsidTr="00D6432F">
        <w:trPr>
          <w:trHeight w:val="510"/>
        </w:trPr>
        <w:tc>
          <w:tcPr>
            <w:tcW w:w="1135" w:type="dxa"/>
          </w:tcPr>
          <w:p w14:paraId="21DCB780" w14:textId="77777777" w:rsidR="00DE55BC" w:rsidRPr="00D6432F" w:rsidRDefault="00DE55BC" w:rsidP="00D820F3">
            <w:pPr>
              <w:pStyle w:val="ConsPlusNormal"/>
              <w:ind w:firstLine="363"/>
              <w:jc w:val="both"/>
              <w:rPr>
                <w:rFonts w:ascii="Times New Roman" w:hAnsi="Times New Roman" w:cs="Times New Roman"/>
                <w:sz w:val="28"/>
                <w:szCs w:val="28"/>
              </w:rPr>
            </w:pPr>
            <w:r w:rsidRPr="00D6432F">
              <w:rPr>
                <w:rFonts w:ascii="Times New Roman" w:hAnsi="Times New Roman" w:cs="Times New Roman"/>
                <w:sz w:val="28"/>
                <w:szCs w:val="28"/>
              </w:rPr>
              <w:t>1.</w:t>
            </w:r>
          </w:p>
        </w:tc>
        <w:tc>
          <w:tcPr>
            <w:tcW w:w="2126" w:type="dxa"/>
          </w:tcPr>
          <w:p w14:paraId="2B786C43" w14:textId="77777777" w:rsidR="00DE55BC" w:rsidRPr="00D6432F" w:rsidRDefault="00DE55BC" w:rsidP="00D6432F">
            <w:pPr>
              <w:pStyle w:val="ConsPlusNormal"/>
              <w:ind w:firstLine="0"/>
              <w:rPr>
                <w:rFonts w:ascii="Times New Roman" w:hAnsi="Times New Roman" w:cs="Times New Roman"/>
                <w:sz w:val="28"/>
                <w:szCs w:val="28"/>
              </w:rPr>
            </w:pPr>
            <w:r w:rsidRPr="00D6432F">
              <w:rPr>
                <w:rFonts w:ascii="Times New Roman" w:hAnsi="Times New Roman" w:cs="Times New Roman"/>
                <w:sz w:val="28"/>
                <w:szCs w:val="28"/>
              </w:rPr>
              <w:t xml:space="preserve">Общий срок поставки  </w:t>
            </w:r>
          </w:p>
        </w:tc>
        <w:tc>
          <w:tcPr>
            <w:tcW w:w="6237" w:type="dxa"/>
          </w:tcPr>
          <w:p w14:paraId="45DE1A1C" w14:textId="77777777" w:rsidR="00DE55BC" w:rsidRPr="00D6432F" w:rsidRDefault="00DE55BC" w:rsidP="00D820F3">
            <w:pPr>
              <w:pStyle w:val="ConsPlusNormal"/>
              <w:jc w:val="both"/>
              <w:rPr>
                <w:rFonts w:ascii="Times New Roman" w:hAnsi="Times New Roman" w:cs="Times New Roman"/>
                <w:sz w:val="28"/>
                <w:szCs w:val="28"/>
              </w:rPr>
            </w:pPr>
            <w:r w:rsidRPr="00D6432F">
              <w:rPr>
                <w:rFonts w:ascii="Times New Roman" w:hAnsi="Times New Roman" w:cs="Times New Roman"/>
                <w:sz w:val="28"/>
                <w:szCs w:val="28"/>
              </w:rPr>
              <w:t>Период, в который Покупатель подает заявки, а Поставщик обязуется поставить Товар</w:t>
            </w:r>
          </w:p>
        </w:tc>
      </w:tr>
      <w:tr w:rsidR="00DE55BC" w:rsidRPr="00D6432F" w14:paraId="508A5C2B" w14:textId="77777777" w:rsidTr="00D6432F">
        <w:trPr>
          <w:trHeight w:val="260"/>
        </w:trPr>
        <w:tc>
          <w:tcPr>
            <w:tcW w:w="1135" w:type="dxa"/>
          </w:tcPr>
          <w:p w14:paraId="330845D9" w14:textId="77777777" w:rsidR="00DE55BC" w:rsidRPr="00D6432F" w:rsidRDefault="00DE55BC" w:rsidP="00D820F3">
            <w:pPr>
              <w:pStyle w:val="ConsPlusNormal"/>
              <w:ind w:firstLine="363"/>
              <w:jc w:val="both"/>
              <w:rPr>
                <w:rFonts w:ascii="Times New Roman" w:hAnsi="Times New Roman" w:cs="Times New Roman"/>
                <w:sz w:val="28"/>
                <w:szCs w:val="28"/>
              </w:rPr>
            </w:pPr>
            <w:r w:rsidRPr="00D6432F">
              <w:rPr>
                <w:rFonts w:ascii="Times New Roman" w:hAnsi="Times New Roman" w:cs="Times New Roman"/>
                <w:sz w:val="28"/>
                <w:szCs w:val="28"/>
              </w:rPr>
              <w:t>2.</w:t>
            </w:r>
          </w:p>
        </w:tc>
        <w:tc>
          <w:tcPr>
            <w:tcW w:w="2126" w:type="dxa"/>
          </w:tcPr>
          <w:p w14:paraId="5F6C6C13" w14:textId="77777777" w:rsidR="00DE55BC" w:rsidRPr="00D6432F" w:rsidRDefault="00DE55BC" w:rsidP="00D6432F">
            <w:pPr>
              <w:pStyle w:val="ConsPlusNormal"/>
              <w:ind w:firstLine="0"/>
              <w:rPr>
                <w:rFonts w:ascii="Times New Roman" w:hAnsi="Times New Roman" w:cs="Times New Roman"/>
                <w:sz w:val="28"/>
                <w:szCs w:val="28"/>
              </w:rPr>
            </w:pPr>
            <w:r w:rsidRPr="00D6432F">
              <w:rPr>
                <w:rFonts w:ascii="Times New Roman" w:hAnsi="Times New Roman" w:cs="Times New Roman"/>
                <w:sz w:val="28"/>
                <w:szCs w:val="28"/>
              </w:rPr>
              <w:t>Объект</w:t>
            </w:r>
          </w:p>
        </w:tc>
        <w:tc>
          <w:tcPr>
            <w:tcW w:w="6237" w:type="dxa"/>
          </w:tcPr>
          <w:p w14:paraId="5D7AF15D" w14:textId="77777777" w:rsidR="00DE55BC" w:rsidRPr="00D6432F" w:rsidRDefault="00DE55BC" w:rsidP="00D820F3">
            <w:pPr>
              <w:pStyle w:val="ConsPlusNormal"/>
              <w:jc w:val="both"/>
              <w:rPr>
                <w:rFonts w:ascii="Times New Roman" w:hAnsi="Times New Roman" w:cs="Times New Roman"/>
                <w:sz w:val="28"/>
                <w:szCs w:val="28"/>
              </w:rPr>
            </w:pPr>
            <w:r w:rsidRPr="00D6432F">
              <w:rPr>
                <w:rFonts w:ascii="Times New Roman" w:hAnsi="Times New Roman" w:cs="Times New Roman"/>
                <w:sz w:val="28"/>
                <w:szCs w:val="28"/>
              </w:rPr>
              <w:t>Объект почтовой связи, на который осуществляется поставка Товара</w:t>
            </w:r>
          </w:p>
        </w:tc>
      </w:tr>
      <w:tr w:rsidR="00DE55BC" w:rsidRPr="00D6432F" w14:paraId="189DA8A2" w14:textId="77777777" w:rsidTr="00D6432F">
        <w:trPr>
          <w:trHeight w:val="260"/>
        </w:trPr>
        <w:tc>
          <w:tcPr>
            <w:tcW w:w="1135" w:type="dxa"/>
          </w:tcPr>
          <w:p w14:paraId="66FEC03A" w14:textId="77777777" w:rsidR="00DE55BC" w:rsidRPr="00D6432F" w:rsidRDefault="00DE55BC" w:rsidP="00D820F3">
            <w:pPr>
              <w:pStyle w:val="ConsPlusNormal"/>
              <w:ind w:firstLine="363"/>
              <w:jc w:val="both"/>
              <w:rPr>
                <w:rFonts w:ascii="Times New Roman" w:hAnsi="Times New Roman" w:cs="Times New Roman"/>
                <w:sz w:val="28"/>
                <w:szCs w:val="28"/>
              </w:rPr>
            </w:pPr>
            <w:r w:rsidRPr="00D6432F">
              <w:rPr>
                <w:rFonts w:ascii="Times New Roman" w:hAnsi="Times New Roman" w:cs="Times New Roman"/>
                <w:sz w:val="28"/>
                <w:szCs w:val="28"/>
              </w:rPr>
              <w:t>3.</w:t>
            </w:r>
          </w:p>
        </w:tc>
        <w:tc>
          <w:tcPr>
            <w:tcW w:w="2126" w:type="dxa"/>
          </w:tcPr>
          <w:p w14:paraId="56214C68" w14:textId="77777777" w:rsidR="00DE55BC" w:rsidRPr="00D6432F" w:rsidRDefault="00DE55BC" w:rsidP="00D6432F">
            <w:pPr>
              <w:pStyle w:val="ConsPlusNormal"/>
              <w:ind w:firstLine="0"/>
              <w:rPr>
                <w:rFonts w:ascii="Times New Roman" w:hAnsi="Times New Roman" w:cs="Times New Roman"/>
                <w:sz w:val="28"/>
                <w:szCs w:val="28"/>
              </w:rPr>
            </w:pPr>
            <w:r w:rsidRPr="00D6432F">
              <w:rPr>
                <w:rFonts w:ascii="Times New Roman" w:hAnsi="Times New Roman" w:cs="Times New Roman"/>
                <w:sz w:val="28"/>
                <w:szCs w:val="28"/>
              </w:rPr>
              <w:t>Покупатель, Общество</w:t>
            </w:r>
          </w:p>
        </w:tc>
        <w:tc>
          <w:tcPr>
            <w:tcW w:w="6237" w:type="dxa"/>
          </w:tcPr>
          <w:p w14:paraId="567D1BBB" w14:textId="77777777" w:rsidR="00DE55BC" w:rsidRPr="00D6432F" w:rsidRDefault="00DE55BC" w:rsidP="00D820F3">
            <w:pPr>
              <w:pStyle w:val="ConsPlusNormal"/>
              <w:jc w:val="both"/>
              <w:rPr>
                <w:rFonts w:ascii="Times New Roman" w:hAnsi="Times New Roman" w:cs="Times New Roman"/>
                <w:sz w:val="28"/>
                <w:szCs w:val="28"/>
              </w:rPr>
            </w:pPr>
            <w:r w:rsidRPr="00D6432F">
              <w:rPr>
                <w:rFonts w:ascii="Times New Roman" w:hAnsi="Times New Roman" w:cs="Times New Roman"/>
                <w:sz w:val="28"/>
                <w:szCs w:val="28"/>
              </w:rPr>
              <w:t>Акционерное общество «Почта России» в лице УФПС Пермского края, АО «Почта России»</w:t>
            </w:r>
          </w:p>
        </w:tc>
      </w:tr>
      <w:tr w:rsidR="00DE55BC" w:rsidRPr="00D6432F" w14:paraId="569F8BF5" w14:textId="77777777" w:rsidTr="00D6432F">
        <w:trPr>
          <w:trHeight w:val="1052"/>
        </w:trPr>
        <w:tc>
          <w:tcPr>
            <w:tcW w:w="1135" w:type="dxa"/>
          </w:tcPr>
          <w:p w14:paraId="735AFE34" w14:textId="77777777" w:rsidR="00DE55BC" w:rsidRPr="00D6432F" w:rsidRDefault="00DE55BC" w:rsidP="00D820F3">
            <w:pPr>
              <w:pStyle w:val="ConsPlusNormal"/>
              <w:ind w:firstLine="363"/>
              <w:jc w:val="both"/>
              <w:rPr>
                <w:rFonts w:ascii="Times New Roman" w:hAnsi="Times New Roman" w:cs="Times New Roman"/>
                <w:sz w:val="28"/>
                <w:szCs w:val="28"/>
              </w:rPr>
            </w:pPr>
            <w:r w:rsidRPr="00D6432F">
              <w:rPr>
                <w:rFonts w:ascii="Times New Roman" w:hAnsi="Times New Roman" w:cs="Times New Roman"/>
                <w:sz w:val="28"/>
                <w:szCs w:val="28"/>
              </w:rPr>
              <w:t>4.</w:t>
            </w:r>
          </w:p>
        </w:tc>
        <w:tc>
          <w:tcPr>
            <w:tcW w:w="2126" w:type="dxa"/>
          </w:tcPr>
          <w:p w14:paraId="04D7094E" w14:textId="77777777" w:rsidR="00DE55BC" w:rsidRPr="00D6432F" w:rsidRDefault="00DE55BC" w:rsidP="00D6432F">
            <w:pPr>
              <w:pStyle w:val="ConsPlusNormal"/>
              <w:ind w:firstLine="0"/>
              <w:rPr>
                <w:rFonts w:ascii="Times New Roman" w:hAnsi="Times New Roman" w:cs="Times New Roman"/>
                <w:sz w:val="28"/>
                <w:szCs w:val="28"/>
              </w:rPr>
            </w:pPr>
            <w:r w:rsidRPr="00D6432F">
              <w:rPr>
                <w:rFonts w:ascii="Times New Roman" w:hAnsi="Times New Roman" w:cs="Times New Roman"/>
                <w:sz w:val="28"/>
                <w:szCs w:val="28"/>
              </w:rPr>
              <w:t>Поставщик</w:t>
            </w:r>
          </w:p>
        </w:tc>
        <w:tc>
          <w:tcPr>
            <w:tcW w:w="6237" w:type="dxa"/>
          </w:tcPr>
          <w:p w14:paraId="488CA4EA" w14:textId="77777777" w:rsidR="00DE55BC" w:rsidRPr="00D6432F" w:rsidRDefault="00DE55BC" w:rsidP="00D820F3">
            <w:pPr>
              <w:pStyle w:val="ConsPlusNormal"/>
              <w:jc w:val="both"/>
              <w:rPr>
                <w:rFonts w:ascii="Times New Roman" w:hAnsi="Times New Roman" w:cs="Times New Roman"/>
                <w:sz w:val="28"/>
                <w:szCs w:val="28"/>
              </w:rPr>
            </w:pPr>
            <w:r w:rsidRPr="00D6432F">
              <w:rPr>
                <w:rFonts w:ascii="Times New Roman" w:eastAsia="Arial Unicode MS" w:hAnsi="Times New Roman" w:cs="Times New Roman"/>
                <w:sz w:val="28"/>
                <w:szCs w:val="28"/>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DE55BC" w:rsidRPr="00D6432F" w14:paraId="2C27666F" w14:textId="77777777" w:rsidTr="00D6432F">
        <w:trPr>
          <w:trHeight w:val="260"/>
        </w:trPr>
        <w:tc>
          <w:tcPr>
            <w:tcW w:w="1135" w:type="dxa"/>
          </w:tcPr>
          <w:p w14:paraId="41C925DF" w14:textId="77777777" w:rsidR="00DE55BC" w:rsidRPr="00D6432F" w:rsidRDefault="00DE55BC" w:rsidP="00D820F3">
            <w:pPr>
              <w:pStyle w:val="ConsPlusNormal"/>
              <w:ind w:firstLine="363"/>
              <w:jc w:val="both"/>
              <w:rPr>
                <w:rFonts w:ascii="Times New Roman" w:hAnsi="Times New Roman" w:cs="Times New Roman"/>
                <w:sz w:val="28"/>
                <w:szCs w:val="28"/>
              </w:rPr>
            </w:pPr>
            <w:r w:rsidRPr="00D6432F">
              <w:rPr>
                <w:rFonts w:ascii="Times New Roman" w:hAnsi="Times New Roman" w:cs="Times New Roman"/>
                <w:sz w:val="28"/>
                <w:szCs w:val="28"/>
              </w:rPr>
              <w:t>5.</w:t>
            </w:r>
          </w:p>
        </w:tc>
        <w:tc>
          <w:tcPr>
            <w:tcW w:w="2126" w:type="dxa"/>
          </w:tcPr>
          <w:p w14:paraId="5CBEBD1E" w14:textId="77777777" w:rsidR="00DE55BC" w:rsidRPr="00D6432F" w:rsidRDefault="00DE55BC" w:rsidP="00D6432F">
            <w:pPr>
              <w:pStyle w:val="ConsPlusNormal"/>
              <w:ind w:firstLine="0"/>
              <w:rPr>
                <w:rFonts w:ascii="Times New Roman" w:hAnsi="Times New Roman" w:cs="Times New Roman"/>
                <w:sz w:val="28"/>
                <w:szCs w:val="28"/>
              </w:rPr>
            </w:pPr>
            <w:r w:rsidRPr="00D6432F">
              <w:rPr>
                <w:rFonts w:ascii="Times New Roman" w:hAnsi="Times New Roman" w:cs="Times New Roman"/>
                <w:sz w:val="28"/>
                <w:szCs w:val="28"/>
              </w:rPr>
              <w:t>Стороны</w:t>
            </w:r>
          </w:p>
        </w:tc>
        <w:tc>
          <w:tcPr>
            <w:tcW w:w="6237" w:type="dxa"/>
          </w:tcPr>
          <w:p w14:paraId="1C6A1153" w14:textId="77777777" w:rsidR="00DE55BC" w:rsidRPr="00D6432F" w:rsidRDefault="00DE55BC" w:rsidP="00D820F3">
            <w:pPr>
              <w:pStyle w:val="ConsPlusNormal"/>
              <w:jc w:val="both"/>
              <w:rPr>
                <w:rFonts w:ascii="Times New Roman" w:hAnsi="Times New Roman" w:cs="Times New Roman"/>
                <w:sz w:val="28"/>
                <w:szCs w:val="28"/>
              </w:rPr>
            </w:pPr>
            <w:r w:rsidRPr="00D6432F">
              <w:rPr>
                <w:rFonts w:ascii="Times New Roman" w:hAnsi="Times New Roman" w:cs="Times New Roman"/>
                <w:sz w:val="28"/>
                <w:szCs w:val="28"/>
              </w:rPr>
              <w:t>Поставщик, Покупатель</w:t>
            </w:r>
          </w:p>
        </w:tc>
      </w:tr>
      <w:tr w:rsidR="00DE55BC" w:rsidRPr="00D6432F" w14:paraId="0352B985" w14:textId="77777777" w:rsidTr="00D6432F">
        <w:trPr>
          <w:trHeight w:val="260"/>
        </w:trPr>
        <w:tc>
          <w:tcPr>
            <w:tcW w:w="1135" w:type="dxa"/>
          </w:tcPr>
          <w:p w14:paraId="7E917C86" w14:textId="77777777" w:rsidR="00DE55BC" w:rsidRPr="00D6432F" w:rsidRDefault="00DE55BC" w:rsidP="00D820F3">
            <w:pPr>
              <w:pStyle w:val="ConsPlusNormal"/>
              <w:ind w:firstLine="363"/>
              <w:jc w:val="both"/>
              <w:rPr>
                <w:rFonts w:ascii="Times New Roman" w:hAnsi="Times New Roman" w:cs="Times New Roman"/>
                <w:sz w:val="28"/>
                <w:szCs w:val="28"/>
              </w:rPr>
            </w:pPr>
            <w:r w:rsidRPr="00D6432F">
              <w:rPr>
                <w:rFonts w:ascii="Times New Roman" w:hAnsi="Times New Roman" w:cs="Times New Roman"/>
                <w:sz w:val="28"/>
                <w:szCs w:val="28"/>
              </w:rPr>
              <w:t>6.</w:t>
            </w:r>
          </w:p>
        </w:tc>
        <w:tc>
          <w:tcPr>
            <w:tcW w:w="2126" w:type="dxa"/>
          </w:tcPr>
          <w:p w14:paraId="2E631678" w14:textId="77777777" w:rsidR="00DE55BC" w:rsidRPr="00D6432F" w:rsidRDefault="00DE55BC" w:rsidP="00D6432F">
            <w:pPr>
              <w:pStyle w:val="ConsPlusNormal"/>
              <w:ind w:firstLine="0"/>
              <w:rPr>
                <w:rFonts w:ascii="Times New Roman" w:hAnsi="Times New Roman" w:cs="Times New Roman"/>
                <w:sz w:val="28"/>
                <w:szCs w:val="28"/>
              </w:rPr>
            </w:pPr>
            <w:r w:rsidRPr="00D6432F">
              <w:rPr>
                <w:rFonts w:ascii="Times New Roman" w:hAnsi="Times New Roman" w:cs="Times New Roman"/>
                <w:sz w:val="28"/>
                <w:szCs w:val="28"/>
              </w:rPr>
              <w:t>ТЗ</w:t>
            </w:r>
          </w:p>
        </w:tc>
        <w:tc>
          <w:tcPr>
            <w:tcW w:w="6237" w:type="dxa"/>
          </w:tcPr>
          <w:p w14:paraId="2A61C1C0" w14:textId="77777777" w:rsidR="00DE55BC" w:rsidRPr="00D6432F" w:rsidRDefault="00DE55BC" w:rsidP="00D820F3">
            <w:pPr>
              <w:pStyle w:val="ConsPlusNormal"/>
              <w:jc w:val="both"/>
              <w:rPr>
                <w:rFonts w:ascii="Times New Roman" w:hAnsi="Times New Roman" w:cs="Times New Roman"/>
                <w:sz w:val="28"/>
                <w:szCs w:val="28"/>
              </w:rPr>
            </w:pPr>
            <w:r w:rsidRPr="00D6432F">
              <w:rPr>
                <w:rFonts w:ascii="Times New Roman" w:hAnsi="Times New Roman" w:cs="Times New Roman"/>
                <w:sz w:val="28"/>
                <w:szCs w:val="28"/>
              </w:rPr>
              <w:t>Техническое задание</w:t>
            </w:r>
          </w:p>
        </w:tc>
      </w:tr>
      <w:tr w:rsidR="00DE55BC" w:rsidRPr="00D6432F" w14:paraId="1AD10125" w14:textId="77777777" w:rsidTr="00D6432F">
        <w:trPr>
          <w:trHeight w:val="260"/>
        </w:trPr>
        <w:tc>
          <w:tcPr>
            <w:tcW w:w="1135" w:type="dxa"/>
          </w:tcPr>
          <w:p w14:paraId="17A3E3D5" w14:textId="77777777" w:rsidR="00DE55BC" w:rsidRPr="00D6432F" w:rsidRDefault="00DE55BC" w:rsidP="00D820F3">
            <w:pPr>
              <w:pStyle w:val="ConsPlusNormal"/>
              <w:ind w:firstLine="363"/>
              <w:jc w:val="both"/>
              <w:rPr>
                <w:rFonts w:ascii="Times New Roman" w:hAnsi="Times New Roman" w:cs="Times New Roman"/>
                <w:sz w:val="28"/>
                <w:szCs w:val="28"/>
              </w:rPr>
            </w:pPr>
            <w:r w:rsidRPr="00D6432F">
              <w:rPr>
                <w:rFonts w:ascii="Times New Roman" w:hAnsi="Times New Roman" w:cs="Times New Roman"/>
                <w:sz w:val="28"/>
                <w:szCs w:val="28"/>
              </w:rPr>
              <w:t>7.</w:t>
            </w:r>
          </w:p>
        </w:tc>
        <w:tc>
          <w:tcPr>
            <w:tcW w:w="2126" w:type="dxa"/>
          </w:tcPr>
          <w:p w14:paraId="056824EC" w14:textId="77777777" w:rsidR="00DE55BC" w:rsidRPr="00D6432F" w:rsidRDefault="00DE55BC" w:rsidP="00D6432F">
            <w:pPr>
              <w:pStyle w:val="ConsPlusNormal"/>
              <w:ind w:firstLine="0"/>
              <w:rPr>
                <w:rFonts w:ascii="Times New Roman" w:hAnsi="Times New Roman" w:cs="Times New Roman"/>
                <w:sz w:val="28"/>
                <w:szCs w:val="28"/>
              </w:rPr>
            </w:pPr>
            <w:r w:rsidRPr="00D6432F">
              <w:rPr>
                <w:rFonts w:ascii="Times New Roman" w:hAnsi="Times New Roman" w:cs="Times New Roman"/>
                <w:sz w:val="28"/>
                <w:szCs w:val="28"/>
              </w:rPr>
              <w:t>Товар</w:t>
            </w:r>
          </w:p>
        </w:tc>
        <w:tc>
          <w:tcPr>
            <w:tcW w:w="6237" w:type="dxa"/>
          </w:tcPr>
          <w:p w14:paraId="075D213E" w14:textId="77777777" w:rsidR="00DE55BC" w:rsidRPr="00D6432F" w:rsidRDefault="00DE55BC" w:rsidP="00D820F3">
            <w:pPr>
              <w:pStyle w:val="ConsPlusNormal"/>
              <w:jc w:val="both"/>
              <w:rPr>
                <w:rFonts w:ascii="Times New Roman" w:hAnsi="Times New Roman" w:cs="Times New Roman"/>
                <w:sz w:val="28"/>
                <w:szCs w:val="28"/>
              </w:rPr>
            </w:pPr>
            <w:r w:rsidRPr="00D6432F">
              <w:rPr>
                <w:rFonts w:ascii="Times New Roman" w:hAnsi="Times New Roman" w:cs="Times New Roman"/>
                <w:sz w:val="28"/>
                <w:szCs w:val="28"/>
              </w:rPr>
              <w:t>Уголь</w:t>
            </w:r>
          </w:p>
        </w:tc>
      </w:tr>
      <w:tr w:rsidR="00DE55BC" w:rsidRPr="00D6432F" w14:paraId="197335F5" w14:textId="77777777" w:rsidTr="00D6432F">
        <w:trPr>
          <w:trHeight w:val="291"/>
        </w:trPr>
        <w:tc>
          <w:tcPr>
            <w:tcW w:w="1135" w:type="dxa"/>
          </w:tcPr>
          <w:p w14:paraId="5F25B611" w14:textId="77777777" w:rsidR="00DE55BC" w:rsidRPr="00D6432F" w:rsidRDefault="00DE55BC" w:rsidP="00D820F3">
            <w:pPr>
              <w:pStyle w:val="ConsPlusNormal"/>
              <w:ind w:firstLine="363"/>
              <w:jc w:val="both"/>
              <w:rPr>
                <w:rFonts w:ascii="Times New Roman" w:hAnsi="Times New Roman" w:cs="Times New Roman"/>
                <w:sz w:val="28"/>
                <w:szCs w:val="28"/>
              </w:rPr>
            </w:pPr>
            <w:r w:rsidRPr="00D6432F">
              <w:rPr>
                <w:rFonts w:ascii="Times New Roman" w:hAnsi="Times New Roman" w:cs="Times New Roman"/>
                <w:sz w:val="28"/>
                <w:szCs w:val="28"/>
              </w:rPr>
              <w:lastRenderedPageBreak/>
              <w:t>8.</w:t>
            </w:r>
          </w:p>
        </w:tc>
        <w:tc>
          <w:tcPr>
            <w:tcW w:w="2126" w:type="dxa"/>
          </w:tcPr>
          <w:p w14:paraId="44C68AE9" w14:textId="77777777" w:rsidR="00DE55BC" w:rsidRPr="00D6432F" w:rsidRDefault="00DE55BC" w:rsidP="00D6432F">
            <w:pPr>
              <w:pStyle w:val="ConsPlusNormal"/>
              <w:ind w:firstLine="0"/>
              <w:rPr>
                <w:rFonts w:ascii="Times New Roman" w:hAnsi="Times New Roman" w:cs="Times New Roman"/>
                <w:sz w:val="28"/>
                <w:szCs w:val="28"/>
              </w:rPr>
            </w:pPr>
            <w:r w:rsidRPr="00D6432F">
              <w:rPr>
                <w:rFonts w:ascii="Times New Roman" w:hAnsi="Times New Roman" w:cs="Times New Roman"/>
                <w:sz w:val="28"/>
                <w:szCs w:val="28"/>
              </w:rPr>
              <w:t>УПД</w:t>
            </w:r>
          </w:p>
        </w:tc>
        <w:tc>
          <w:tcPr>
            <w:tcW w:w="6237" w:type="dxa"/>
          </w:tcPr>
          <w:p w14:paraId="0FCBD33B" w14:textId="77777777" w:rsidR="00DE55BC" w:rsidRPr="00D6432F" w:rsidRDefault="00DE55BC" w:rsidP="00D820F3">
            <w:pPr>
              <w:pStyle w:val="ConsPlusNormal"/>
              <w:jc w:val="both"/>
              <w:rPr>
                <w:rFonts w:ascii="Times New Roman" w:hAnsi="Times New Roman" w:cs="Times New Roman"/>
                <w:sz w:val="28"/>
                <w:szCs w:val="28"/>
              </w:rPr>
            </w:pPr>
            <w:r w:rsidRPr="00D6432F">
              <w:rPr>
                <w:rFonts w:ascii="Times New Roman" w:hAnsi="Times New Roman" w:cs="Times New Roman"/>
                <w:sz w:val="28"/>
                <w:szCs w:val="28"/>
              </w:rPr>
              <w:t>Универсальный передаточный акт</w:t>
            </w:r>
          </w:p>
        </w:tc>
      </w:tr>
      <w:tr w:rsidR="00DE55BC" w:rsidRPr="00D6432F" w14:paraId="30051AB8" w14:textId="77777777" w:rsidTr="00D6432F">
        <w:trPr>
          <w:trHeight w:val="291"/>
        </w:trPr>
        <w:tc>
          <w:tcPr>
            <w:tcW w:w="1135" w:type="dxa"/>
          </w:tcPr>
          <w:p w14:paraId="73E9C254" w14:textId="77777777" w:rsidR="00DE55BC" w:rsidRPr="00D6432F" w:rsidRDefault="00DE55BC" w:rsidP="00D820F3">
            <w:pPr>
              <w:pStyle w:val="ConsPlusNormal"/>
              <w:ind w:firstLine="363"/>
              <w:jc w:val="both"/>
              <w:rPr>
                <w:rFonts w:ascii="Times New Roman" w:hAnsi="Times New Roman" w:cs="Times New Roman"/>
                <w:sz w:val="28"/>
                <w:szCs w:val="28"/>
              </w:rPr>
            </w:pPr>
            <w:r w:rsidRPr="00D6432F">
              <w:rPr>
                <w:rFonts w:ascii="Times New Roman" w:hAnsi="Times New Roman" w:cs="Times New Roman"/>
                <w:sz w:val="28"/>
                <w:szCs w:val="28"/>
              </w:rPr>
              <w:t>9.</w:t>
            </w:r>
          </w:p>
        </w:tc>
        <w:tc>
          <w:tcPr>
            <w:tcW w:w="2126" w:type="dxa"/>
            <w:tcBorders>
              <w:top w:val="single" w:sz="8" w:space="0" w:color="auto"/>
              <w:left w:val="single" w:sz="8" w:space="0" w:color="auto"/>
              <w:bottom w:val="single" w:sz="8" w:space="0" w:color="auto"/>
              <w:right w:val="single" w:sz="8" w:space="0" w:color="auto"/>
            </w:tcBorders>
          </w:tcPr>
          <w:p w14:paraId="69D117E9" w14:textId="77777777" w:rsidR="00DE55BC" w:rsidRPr="00D6432F" w:rsidRDefault="00DE55BC" w:rsidP="00D6432F">
            <w:pPr>
              <w:pStyle w:val="ConsPlusNormal"/>
              <w:ind w:firstLine="0"/>
              <w:rPr>
                <w:rFonts w:ascii="Times New Roman" w:hAnsi="Times New Roman" w:cs="Times New Roman"/>
                <w:sz w:val="28"/>
                <w:szCs w:val="28"/>
              </w:rPr>
            </w:pPr>
            <w:r w:rsidRPr="00D6432F">
              <w:rPr>
                <w:rFonts w:ascii="Times New Roman" w:hAnsi="Times New Roman" w:cs="Times New Roman"/>
                <w:sz w:val="28"/>
                <w:szCs w:val="28"/>
                <w:lang w:eastAsia="ar-SA"/>
              </w:rPr>
              <w:t xml:space="preserve">УФПС </w:t>
            </w:r>
          </w:p>
        </w:tc>
        <w:tc>
          <w:tcPr>
            <w:tcW w:w="6237" w:type="dxa"/>
            <w:tcBorders>
              <w:top w:val="single" w:sz="8" w:space="0" w:color="auto"/>
              <w:left w:val="nil"/>
              <w:bottom w:val="single" w:sz="8" w:space="0" w:color="auto"/>
              <w:right w:val="single" w:sz="8" w:space="0" w:color="auto"/>
            </w:tcBorders>
          </w:tcPr>
          <w:p w14:paraId="158F282E" w14:textId="77777777" w:rsidR="00DE55BC" w:rsidRPr="00D6432F" w:rsidRDefault="00DE55BC" w:rsidP="00D820F3">
            <w:pPr>
              <w:pStyle w:val="ConsPlusNormal"/>
              <w:jc w:val="both"/>
              <w:rPr>
                <w:rFonts w:ascii="Times New Roman" w:hAnsi="Times New Roman" w:cs="Times New Roman"/>
                <w:sz w:val="28"/>
                <w:szCs w:val="28"/>
              </w:rPr>
            </w:pPr>
            <w:r w:rsidRPr="00D6432F">
              <w:rPr>
                <w:rFonts w:ascii="Times New Roman" w:hAnsi="Times New Roman" w:cs="Times New Roman"/>
                <w:sz w:val="28"/>
                <w:szCs w:val="28"/>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bl>
    <w:p w14:paraId="545A108B" w14:textId="77777777" w:rsidR="00DE55BC" w:rsidRPr="00D6432F" w:rsidRDefault="00DE55BC" w:rsidP="00DE55BC">
      <w:pPr>
        <w:pStyle w:val="a4"/>
        <w:widowControl w:val="0"/>
        <w:numPr>
          <w:ilvl w:val="0"/>
          <w:numId w:val="20"/>
        </w:numPr>
        <w:autoSpaceDE w:val="0"/>
        <w:autoSpaceDN w:val="0"/>
        <w:adjustRightInd w:val="0"/>
        <w:spacing w:before="240" w:after="120" w:line="240" w:lineRule="auto"/>
        <w:jc w:val="center"/>
        <w:rPr>
          <w:rFonts w:ascii="Times New Roman" w:hAnsi="Times New Roman" w:cs="Times New Roman"/>
          <w:b/>
          <w:sz w:val="28"/>
          <w:szCs w:val="28"/>
        </w:rPr>
      </w:pPr>
      <w:r w:rsidRPr="00D6432F">
        <w:rPr>
          <w:rFonts w:ascii="Times New Roman" w:hAnsi="Times New Roman" w:cs="Times New Roman"/>
          <w:b/>
          <w:sz w:val="28"/>
          <w:szCs w:val="28"/>
        </w:rPr>
        <w:t>ОБЩИЕ СВЕДЕНИЯ О ТОВАРЕ (ПЕРЕЧЕНЬ ТОВАРОВ)</w:t>
      </w:r>
    </w:p>
    <w:p w14:paraId="1E397DBD" w14:textId="77777777" w:rsidR="00DE55BC" w:rsidRPr="00D6432F" w:rsidRDefault="00DE55BC" w:rsidP="00DE55B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432F">
        <w:rPr>
          <w:rFonts w:ascii="Times New Roman" w:eastAsia="Times New Roman" w:hAnsi="Times New Roman" w:cs="Times New Roman"/>
          <w:b/>
          <w:sz w:val="28"/>
          <w:szCs w:val="28"/>
          <w:lang w:eastAsia="ru-RU"/>
        </w:rPr>
        <w:t>Наименование предмета закупки:</w:t>
      </w:r>
      <w:r w:rsidRPr="00D6432F">
        <w:rPr>
          <w:rFonts w:ascii="Times New Roman" w:eastAsia="Times New Roman" w:hAnsi="Times New Roman" w:cs="Times New Roman"/>
          <w:sz w:val="28"/>
          <w:szCs w:val="28"/>
          <w:lang w:eastAsia="ru-RU"/>
        </w:rPr>
        <w:t xml:space="preserve"> Поставка каменного угля для нужд УФПС Пермского края.</w:t>
      </w:r>
    </w:p>
    <w:p w14:paraId="1E997BF3" w14:textId="77777777" w:rsidR="00DE55BC" w:rsidRPr="00D6432F" w:rsidRDefault="00DE55BC" w:rsidP="00DE55B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432F">
        <w:rPr>
          <w:rFonts w:ascii="Times New Roman" w:eastAsia="Times New Roman" w:hAnsi="Times New Roman" w:cs="Times New Roman"/>
          <w:b/>
          <w:sz w:val="28"/>
          <w:szCs w:val="28"/>
          <w:lang w:eastAsia="ru-RU"/>
        </w:rPr>
        <w:t>Цель закупки:</w:t>
      </w:r>
      <w:r w:rsidRPr="00D6432F">
        <w:rPr>
          <w:rFonts w:ascii="Times New Roman" w:eastAsia="Times New Roman" w:hAnsi="Times New Roman" w:cs="Times New Roman"/>
          <w:sz w:val="28"/>
          <w:szCs w:val="28"/>
          <w:lang w:eastAsia="ru-RU"/>
        </w:rPr>
        <w:t xml:space="preserve"> обеспечение отопления Объектов, не подключенных к централизованному теплоснабжению и оборудованных автономными источниками отопления (котлы, бытовые печи), с целью соблюдения санитарных норм.</w:t>
      </w:r>
    </w:p>
    <w:p w14:paraId="0134ED47" w14:textId="77777777" w:rsidR="00DE55BC" w:rsidRPr="00D6432F" w:rsidRDefault="00DE55BC" w:rsidP="00DE55BC">
      <w:pPr>
        <w:widowControl w:val="0"/>
        <w:numPr>
          <w:ilvl w:val="0"/>
          <w:numId w:val="20"/>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ОБЩИЕ ТРЕБОВАНИЯ К ТОВАРУ</w:t>
      </w:r>
    </w:p>
    <w:p w14:paraId="667F61A8" w14:textId="77777777" w:rsidR="00DE55BC" w:rsidRPr="00D6432F" w:rsidRDefault="00DE55BC" w:rsidP="00DE55BC">
      <w:pPr>
        <w:widowControl w:val="0"/>
        <w:numPr>
          <w:ilvl w:val="1"/>
          <w:numId w:val="2"/>
        </w:numPr>
        <w:tabs>
          <w:tab w:val="left" w:pos="426"/>
          <w:tab w:val="left" w:pos="1418"/>
        </w:tabs>
        <w:autoSpaceDE w:val="0"/>
        <w:autoSpaceDN w:val="0"/>
        <w:adjustRightInd w:val="0"/>
        <w:spacing w:after="120" w:line="240" w:lineRule="auto"/>
        <w:ind w:left="0" w:firstLine="709"/>
        <w:jc w:val="both"/>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Требования к товару</w:t>
      </w:r>
    </w:p>
    <w:p w14:paraId="3FD251F5" w14:textId="77777777" w:rsidR="00DE55BC" w:rsidRPr="00D6432F" w:rsidRDefault="00DE55BC" w:rsidP="00DE55BC">
      <w:pPr>
        <w:pStyle w:val="a4"/>
        <w:ind w:left="0" w:firstLine="709"/>
        <w:jc w:val="both"/>
        <w:rPr>
          <w:rFonts w:ascii="Times New Roman" w:hAnsi="Times New Roman" w:cs="Times New Roman"/>
          <w:sz w:val="28"/>
          <w:szCs w:val="28"/>
        </w:rPr>
      </w:pPr>
      <w:r w:rsidRPr="00D6432F">
        <w:rPr>
          <w:rFonts w:ascii="Times New Roman" w:hAnsi="Times New Roman" w:cs="Times New Roman"/>
          <w:sz w:val="28"/>
          <w:szCs w:val="28"/>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29F06D7" w14:textId="77777777" w:rsidR="00DE55BC" w:rsidRPr="00D6432F" w:rsidRDefault="00DE55BC" w:rsidP="00DE55BC">
      <w:pPr>
        <w:pStyle w:val="a4"/>
        <w:ind w:left="0" w:firstLine="709"/>
        <w:jc w:val="both"/>
        <w:rPr>
          <w:rFonts w:ascii="Times New Roman" w:hAnsi="Times New Roman" w:cs="Times New Roman"/>
          <w:sz w:val="28"/>
          <w:szCs w:val="28"/>
        </w:rPr>
      </w:pPr>
    </w:p>
    <w:p w14:paraId="29D609A0" w14:textId="77777777" w:rsidR="00DE55BC" w:rsidRPr="00D6432F" w:rsidRDefault="00DE55BC" w:rsidP="00DE55BC">
      <w:pPr>
        <w:widowControl w:val="0"/>
        <w:numPr>
          <w:ilvl w:val="1"/>
          <w:numId w:val="2"/>
        </w:numPr>
        <w:tabs>
          <w:tab w:val="left" w:pos="1418"/>
        </w:tabs>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Спецификация поставляемого товара</w:t>
      </w:r>
    </w:p>
    <w:tbl>
      <w:tblPr>
        <w:tblpPr w:leftFromText="180" w:rightFromText="180" w:bottomFromText="200" w:vertAnchor="text" w:horzAnchor="margin" w:tblpY="19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2910"/>
        <w:gridCol w:w="2976"/>
        <w:gridCol w:w="2410"/>
      </w:tblGrid>
      <w:tr w:rsidR="00DE55BC" w:rsidRPr="00D6432F" w14:paraId="431552DD" w14:textId="77777777" w:rsidTr="00D820F3">
        <w:tc>
          <w:tcPr>
            <w:tcW w:w="913" w:type="dxa"/>
            <w:tcBorders>
              <w:top w:val="single" w:sz="4" w:space="0" w:color="auto"/>
              <w:left w:val="single" w:sz="4" w:space="0" w:color="auto"/>
              <w:bottom w:val="single" w:sz="4" w:space="0" w:color="auto"/>
              <w:right w:val="single" w:sz="4" w:space="0" w:color="auto"/>
            </w:tcBorders>
            <w:vAlign w:val="center"/>
            <w:hideMark/>
          </w:tcPr>
          <w:p w14:paraId="133BF65A" w14:textId="77777777" w:rsidR="00DE55BC" w:rsidRPr="00D6432F" w:rsidRDefault="00DE55BC" w:rsidP="00D820F3">
            <w:pPr>
              <w:pStyle w:val="ConsPlusNormal"/>
              <w:ind w:hanging="142"/>
              <w:jc w:val="center"/>
              <w:rPr>
                <w:rFonts w:ascii="Times New Roman" w:hAnsi="Times New Roman" w:cs="Times New Roman"/>
                <w:sz w:val="28"/>
                <w:szCs w:val="28"/>
                <w:lang w:eastAsia="en-US"/>
              </w:rPr>
            </w:pPr>
            <w:r w:rsidRPr="00D6432F">
              <w:rPr>
                <w:rFonts w:ascii="Times New Roman" w:hAnsi="Times New Roman" w:cs="Times New Roman"/>
                <w:sz w:val="28"/>
                <w:szCs w:val="28"/>
                <w:lang w:eastAsia="en-US"/>
              </w:rPr>
              <w:t>№ п/п</w:t>
            </w:r>
          </w:p>
        </w:tc>
        <w:tc>
          <w:tcPr>
            <w:tcW w:w="2910" w:type="dxa"/>
            <w:tcBorders>
              <w:top w:val="single" w:sz="4" w:space="0" w:color="auto"/>
              <w:left w:val="single" w:sz="4" w:space="0" w:color="auto"/>
              <w:bottom w:val="single" w:sz="4" w:space="0" w:color="auto"/>
              <w:right w:val="single" w:sz="4" w:space="0" w:color="auto"/>
            </w:tcBorders>
            <w:vAlign w:val="center"/>
            <w:hideMark/>
          </w:tcPr>
          <w:p w14:paraId="7E66A026" w14:textId="77777777" w:rsidR="00DE55BC" w:rsidRPr="00D6432F" w:rsidRDefault="00DE55BC" w:rsidP="00D6432F">
            <w:pPr>
              <w:pStyle w:val="ConsPlusNormal"/>
              <w:ind w:firstLine="0"/>
              <w:jc w:val="center"/>
              <w:rPr>
                <w:rFonts w:ascii="Times New Roman" w:hAnsi="Times New Roman" w:cs="Times New Roman"/>
                <w:sz w:val="28"/>
                <w:szCs w:val="28"/>
                <w:lang w:eastAsia="en-US"/>
              </w:rPr>
            </w:pPr>
            <w:r w:rsidRPr="00D6432F">
              <w:rPr>
                <w:rFonts w:ascii="Times New Roman" w:hAnsi="Times New Roman" w:cs="Times New Roman"/>
                <w:sz w:val="28"/>
                <w:szCs w:val="28"/>
                <w:lang w:eastAsia="en-US"/>
              </w:rPr>
              <w:t>Наименование Товара</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21AE09E" w14:textId="77777777" w:rsidR="00DE55BC" w:rsidRPr="00D6432F" w:rsidRDefault="00DE55BC" w:rsidP="00D6432F">
            <w:pPr>
              <w:pStyle w:val="ConsPlusNormal"/>
              <w:ind w:firstLine="0"/>
              <w:jc w:val="center"/>
              <w:rPr>
                <w:rFonts w:ascii="Times New Roman" w:hAnsi="Times New Roman" w:cs="Times New Roman"/>
                <w:sz w:val="28"/>
                <w:szCs w:val="28"/>
                <w:lang w:eastAsia="en-US"/>
              </w:rPr>
            </w:pPr>
            <w:r w:rsidRPr="00D6432F">
              <w:rPr>
                <w:rFonts w:ascii="Times New Roman" w:hAnsi="Times New Roman" w:cs="Times New Roman"/>
                <w:sz w:val="28"/>
                <w:szCs w:val="28"/>
                <w:lang w:eastAsia="en-US"/>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14:paraId="1C27EF55" w14:textId="77777777" w:rsidR="00DE55BC" w:rsidRPr="00D6432F" w:rsidRDefault="00DE55BC" w:rsidP="00D6432F">
            <w:pPr>
              <w:pStyle w:val="ConsPlusNormal"/>
              <w:ind w:firstLine="0"/>
              <w:jc w:val="center"/>
              <w:rPr>
                <w:rFonts w:ascii="Times New Roman" w:hAnsi="Times New Roman" w:cs="Times New Roman"/>
                <w:sz w:val="28"/>
                <w:szCs w:val="28"/>
                <w:lang w:eastAsia="en-US"/>
              </w:rPr>
            </w:pPr>
            <w:r w:rsidRPr="00D6432F">
              <w:rPr>
                <w:rFonts w:ascii="Times New Roman" w:hAnsi="Times New Roman" w:cs="Times New Roman"/>
                <w:sz w:val="28"/>
                <w:szCs w:val="28"/>
                <w:lang w:eastAsia="en-US"/>
              </w:rPr>
              <w:t>Количество</w:t>
            </w:r>
          </w:p>
        </w:tc>
      </w:tr>
      <w:tr w:rsidR="00DE55BC" w:rsidRPr="00D6432F" w14:paraId="030C3DE3" w14:textId="77777777" w:rsidTr="00D820F3">
        <w:trPr>
          <w:trHeight w:val="143"/>
        </w:trPr>
        <w:tc>
          <w:tcPr>
            <w:tcW w:w="913" w:type="dxa"/>
            <w:tcBorders>
              <w:top w:val="single" w:sz="4" w:space="0" w:color="auto"/>
              <w:left w:val="single" w:sz="4" w:space="0" w:color="auto"/>
              <w:bottom w:val="single" w:sz="4" w:space="0" w:color="auto"/>
              <w:right w:val="single" w:sz="4" w:space="0" w:color="auto"/>
            </w:tcBorders>
          </w:tcPr>
          <w:p w14:paraId="2418D0F6" w14:textId="77777777" w:rsidR="00DE55BC" w:rsidRPr="00D6432F" w:rsidRDefault="00DE55BC" w:rsidP="00D820F3">
            <w:pPr>
              <w:pStyle w:val="ConsPlusNormal"/>
              <w:rPr>
                <w:rFonts w:ascii="Times New Roman" w:hAnsi="Times New Roman" w:cs="Times New Roman"/>
                <w:sz w:val="28"/>
                <w:szCs w:val="28"/>
                <w:lang w:eastAsia="en-US"/>
              </w:rPr>
            </w:pPr>
            <w:r w:rsidRPr="00D6432F">
              <w:rPr>
                <w:rFonts w:ascii="Times New Roman" w:hAnsi="Times New Roman" w:cs="Times New Roman"/>
                <w:sz w:val="28"/>
                <w:szCs w:val="28"/>
                <w:lang w:eastAsia="en-US"/>
              </w:rPr>
              <w:t xml:space="preserve">     1</w:t>
            </w:r>
          </w:p>
        </w:tc>
        <w:tc>
          <w:tcPr>
            <w:tcW w:w="2910" w:type="dxa"/>
            <w:tcBorders>
              <w:top w:val="single" w:sz="4" w:space="0" w:color="auto"/>
              <w:left w:val="single" w:sz="4" w:space="0" w:color="auto"/>
              <w:bottom w:val="single" w:sz="4" w:space="0" w:color="auto"/>
              <w:right w:val="single" w:sz="4" w:space="0" w:color="auto"/>
            </w:tcBorders>
          </w:tcPr>
          <w:p w14:paraId="67153DB0" w14:textId="77777777" w:rsidR="00DE55BC" w:rsidRPr="00D6432F" w:rsidRDefault="00DE55BC" w:rsidP="00D6432F">
            <w:pPr>
              <w:pStyle w:val="ConsPlusNormal"/>
              <w:ind w:firstLine="0"/>
              <w:jc w:val="center"/>
              <w:rPr>
                <w:rFonts w:ascii="Times New Roman" w:hAnsi="Times New Roman" w:cs="Times New Roman"/>
                <w:sz w:val="28"/>
                <w:szCs w:val="28"/>
                <w:lang w:eastAsia="en-US"/>
              </w:rPr>
            </w:pPr>
            <w:r w:rsidRPr="00D6432F">
              <w:rPr>
                <w:rFonts w:ascii="Times New Roman" w:hAnsi="Times New Roman" w:cs="Times New Roman"/>
                <w:sz w:val="28"/>
                <w:szCs w:val="28"/>
                <w:lang w:eastAsia="en-US"/>
              </w:rPr>
              <w:t>Уголь каменный марки Д (класс ПК)</w:t>
            </w:r>
          </w:p>
        </w:tc>
        <w:tc>
          <w:tcPr>
            <w:tcW w:w="2976" w:type="dxa"/>
            <w:tcBorders>
              <w:top w:val="single" w:sz="4" w:space="0" w:color="auto"/>
              <w:left w:val="single" w:sz="4" w:space="0" w:color="auto"/>
              <w:bottom w:val="single" w:sz="4" w:space="0" w:color="auto"/>
              <w:right w:val="single" w:sz="4" w:space="0" w:color="auto"/>
            </w:tcBorders>
          </w:tcPr>
          <w:p w14:paraId="34EC7E5A" w14:textId="77777777" w:rsidR="00DE55BC" w:rsidRPr="00D6432F" w:rsidRDefault="00DE55BC" w:rsidP="00D6432F">
            <w:pPr>
              <w:pStyle w:val="ConsPlusNormal"/>
              <w:ind w:firstLine="0"/>
              <w:jc w:val="center"/>
              <w:rPr>
                <w:rFonts w:ascii="Times New Roman" w:hAnsi="Times New Roman" w:cs="Times New Roman"/>
                <w:sz w:val="28"/>
                <w:szCs w:val="28"/>
                <w:lang w:eastAsia="en-US"/>
              </w:rPr>
            </w:pPr>
            <w:r w:rsidRPr="00D6432F">
              <w:rPr>
                <w:rFonts w:ascii="Times New Roman" w:hAnsi="Times New Roman" w:cs="Times New Roman"/>
                <w:sz w:val="28"/>
                <w:szCs w:val="28"/>
                <w:lang w:eastAsia="en-US"/>
              </w:rPr>
              <w:t>тонна</w:t>
            </w:r>
          </w:p>
        </w:tc>
        <w:tc>
          <w:tcPr>
            <w:tcW w:w="2410" w:type="dxa"/>
            <w:tcBorders>
              <w:top w:val="single" w:sz="4" w:space="0" w:color="auto"/>
              <w:left w:val="single" w:sz="4" w:space="0" w:color="auto"/>
              <w:bottom w:val="single" w:sz="4" w:space="0" w:color="auto"/>
              <w:right w:val="single" w:sz="4" w:space="0" w:color="auto"/>
            </w:tcBorders>
          </w:tcPr>
          <w:p w14:paraId="6FB80E5F" w14:textId="77777777" w:rsidR="00DE55BC" w:rsidRPr="00D6432F" w:rsidRDefault="00DE55BC" w:rsidP="00D820F3">
            <w:pPr>
              <w:pStyle w:val="ConsPlusNormal"/>
              <w:rPr>
                <w:rFonts w:ascii="Times New Roman" w:hAnsi="Times New Roman" w:cs="Times New Roman"/>
                <w:sz w:val="28"/>
                <w:szCs w:val="28"/>
                <w:lang w:eastAsia="en-US"/>
              </w:rPr>
            </w:pPr>
            <w:r w:rsidRPr="00D6432F">
              <w:rPr>
                <w:rFonts w:ascii="Times New Roman" w:hAnsi="Times New Roman" w:cs="Times New Roman"/>
                <w:sz w:val="28"/>
                <w:szCs w:val="28"/>
                <w:lang w:eastAsia="en-US"/>
              </w:rPr>
              <w:t xml:space="preserve">    80</w:t>
            </w:r>
          </w:p>
        </w:tc>
      </w:tr>
    </w:tbl>
    <w:p w14:paraId="07AEEC2F" w14:textId="77777777" w:rsidR="00DE55BC" w:rsidRPr="00D6432F" w:rsidRDefault="00DE55BC" w:rsidP="00DE55BC">
      <w:pPr>
        <w:widowControl w:val="0"/>
        <w:numPr>
          <w:ilvl w:val="1"/>
          <w:numId w:val="2"/>
        </w:numPr>
        <w:tabs>
          <w:tab w:val="left" w:pos="1418"/>
        </w:tabs>
        <w:autoSpaceDE w:val="0"/>
        <w:autoSpaceDN w:val="0"/>
        <w:adjustRightInd w:val="0"/>
        <w:spacing w:before="120" w:after="120" w:line="240" w:lineRule="auto"/>
        <w:ind w:left="0" w:firstLine="709"/>
        <w:jc w:val="both"/>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Основные характеристики товара</w:t>
      </w:r>
    </w:p>
    <w:p w14:paraId="5CA77BD3" w14:textId="77777777" w:rsidR="00DE55BC" w:rsidRPr="00D6432F" w:rsidRDefault="00DE55BC" w:rsidP="00DE55BC">
      <w:pPr>
        <w:widowControl w:val="0"/>
        <w:autoSpaceDE w:val="0"/>
        <w:autoSpaceDN w:val="0"/>
        <w:adjustRightInd w:val="0"/>
        <w:spacing w:after="120" w:line="240" w:lineRule="auto"/>
        <w:ind w:firstLine="709"/>
        <w:jc w:val="both"/>
        <w:rPr>
          <w:rFonts w:ascii="Times New Roman" w:eastAsia="Times New Roman" w:hAnsi="Times New Roman" w:cs="Times New Roman"/>
          <w:bCs/>
          <w:sz w:val="28"/>
          <w:szCs w:val="28"/>
          <w:lang w:eastAsia="ru-RU"/>
        </w:rPr>
      </w:pPr>
      <w:r w:rsidRPr="00D6432F">
        <w:rPr>
          <w:rFonts w:ascii="Times New Roman" w:eastAsia="Times New Roman" w:hAnsi="Times New Roman" w:cs="Times New Roman"/>
          <w:bCs/>
          <w:sz w:val="28"/>
          <w:szCs w:val="28"/>
          <w:lang w:eastAsia="ru-RU"/>
        </w:rPr>
        <w:t xml:space="preserve">Требования к техническим характеристикам, потребительским свойствам и качественным показателям Товара: </w:t>
      </w:r>
    </w:p>
    <w:tbl>
      <w:tblPr>
        <w:tblW w:w="95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2"/>
        <w:gridCol w:w="2007"/>
        <w:gridCol w:w="7002"/>
      </w:tblGrid>
      <w:tr w:rsidR="00DE55BC" w:rsidRPr="00D6432F" w14:paraId="2AD9F43C" w14:textId="77777777" w:rsidTr="00D820F3">
        <w:trPr>
          <w:trHeight w:val="519"/>
        </w:trPr>
        <w:tc>
          <w:tcPr>
            <w:tcW w:w="572" w:type="dxa"/>
          </w:tcPr>
          <w:p w14:paraId="204639B1" w14:textId="77777777" w:rsidR="00DE55BC" w:rsidRPr="00D6432F" w:rsidRDefault="00DE55BC" w:rsidP="00D820F3">
            <w:pPr>
              <w:spacing w:after="0" w:line="240" w:lineRule="auto"/>
              <w:jc w:val="center"/>
              <w:rPr>
                <w:rFonts w:ascii="Times New Roman" w:hAnsi="Times New Roman" w:cs="Times New Roman"/>
                <w:bCs/>
                <w:sz w:val="28"/>
                <w:szCs w:val="28"/>
              </w:rPr>
            </w:pPr>
            <w:r w:rsidRPr="00D6432F">
              <w:rPr>
                <w:rFonts w:ascii="Times New Roman" w:hAnsi="Times New Roman" w:cs="Times New Roman"/>
                <w:bCs/>
                <w:sz w:val="28"/>
                <w:szCs w:val="28"/>
              </w:rPr>
              <w:t>№ п/п</w:t>
            </w:r>
          </w:p>
        </w:tc>
        <w:tc>
          <w:tcPr>
            <w:tcW w:w="2007" w:type="dxa"/>
            <w:tcMar>
              <w:top w:w="0" w:type="dxa"/>
              <w:left w:w="108" w:type="dxa"/>
              <w:bottom w:w="0" w:type="dxa"/>
              <w:right w:w="108" w:type="dxa"/>
            </w:tcMar>
            <w:vAlign w:val="center"/>
            <w:hideMark/>
          </w:tcPr>
          <w:p w14:paraId="41200302" w14:textId="77777777" w:rsidR="00DE55BC" w:rsidRPr="00D6432F" w:rsidRDefault="00DE55BC" w:rsidP="00D820F3">
            <w:pPr>
              <w:spacing w:after="0" w:line="240" w:lineRule="auto"/>
              <w:jc w:val="center"/>
              <w:rPr>
                <w:rFonts w:ascii="Times New Roman" w:hAnsi="Times New Roman" w:cs="Times New Roman"/>
                <w:bCs/>
                <w:sz w:val="28"/>
                <w:szCs w:val="28"/>
              </w:rPr>
            </w:pPr>
            <w:r w:rsidRPr="00D6432F">
              <w:rPr>
                <w:rFonts w:ascii="Times New Roman" w:hAnsi="Times New Roman" w:cs="Times New Roman"/>
                <w:bCs/>
                <w:sz w:val="28"/>
                <w:szCs w:val="28"/>
              </w:rPr>
              <w:t>Наименование  Товара</w:t>
            </w:r>
          </w:p>
        </w:tc>
        <w:tc>
          <w:tcPr>
            <w:tcW w:w="7002" w:type="dxa"/>
            <w:tcMar>
              <w:top w:w="0" w:type="dxa"/>
              <w:left w:w="108" w:type="dxa"/>
              <w:bottom w:w="0" w:type="dxa"/>
              <w:right w:w="108" w:type="dxa"/>
            </w:tcMar>
            <w:vAlign w:val="center"/>
            <w:hideMark/>
          </w:tcPr>
          <w:p w14:paraId="0420370D" w14:textId="77777777" w:rsidR="00DE55BC" w:rsidRPr="00D6432F" w:rsidRDefault="00DE55BC" w:rsidP="00D820F3">
            <w:pPr>
              <w:spacing w:after="0" w:line="240" w:lineRule="auto"/>
              <w:jc w:val="center"/>
              <w:rPr>
                <w:rFonts w:ascii="Times New Roman" w:hAnsi="Times New Roman" w:cs="Times New Roman"/>
                <w:bCs/>
                <w:sz w:val="28"/>
                <w:szCs w:val="28"/>
              </w:rPr>
            </w:pPr>
            <w:r w:rsidRPr="00D6432F">
              <w:rPr>
                <w:rFonts w:ascii="Times New Roman" w:hAnsi="Times New Roman" w:cs="Times New Roman"/>
                <w:bCs/>
                <w:sz w:val="28"/>
                <w:szCs w:val="28"/>
              </w:rPr>
              <w:t>Характеристика (описание) Товара</w:t>
            </w:r>
          </w:p>
          <w:p w14:paraId="62ECA099" w14:textId="77777777" w:rsidR="00DE55BC" w:rsidRPr="00D6432F" w:rsidRDefault="00DE55BC" w:rsidP="00D820F3">
            <w:pPr>
              <w:spacing w:after="0" w:line="240" w:lineRule="auto"/>
              <w:jc w:val="center"/>
              <w:rPr>
                <w:rFonts w:ascii="Times New Roman" w:hAnsi="Times New Roman" w:cs="Times New Roman"/>
                <w:bCs/>
                <w:sz w:val="28"/>
                <w:szCs w:val="28"/>
              </w:rPr>
            </w:pPr>
          </w:p>
        </w:tc>
      </w:tr>
      <w:tr w:rsidR="00DE55BC" w:rsidRPr="00D6432F" w14:paraId="7FD0F911" w14:textId="77777777" w:rsidTr="00D820F3">
        <w:trPr>
          <w:trHeight w:val="215"/>
        </w:trPr>
        <w:tc>
          <w:tcPr>
            <w:tcW w:w="572" w:type="dxa"/>
            <w:vMerge w:val="restart"/>
          </w:tcPr>
          <w:p w14:paraId="067B75CC" w14:textId="77777777" w:rsidR="00DE55BC" w:rsidRPr="00D6432F" w:rsidRDefault="00DE55BC" w:rsidP="00D820F3">
            <w:pPr>
              <w:spacing w:after="0" w:line="256" w:lineRule="auto"/>
              <w:rPr>
                <w:rFonts w:ascii="Times New Roman" w:hAnsi="Times New Roman" w:cs="Times New Roman"/>
                <w:sz w:val="28"/>
                <w:szCs w:val="28"/>
              </w:rPr>
            </w:pPr>
          </w:p>
          <w:p w14:paraId="4962B7F9" w14:textId="77777777" w:rsidR="00DE55BC" w:rsidRPr="00D6432F" w:rsidRDefault="00DE55BC" w:rsidP="00D820F3">
            <w:pPr>
              <w:rPr>
                <w:rFonts w:ascii="Times New Roman" w:hAnsi="Times New Roman" w:cs="Times New Roman"/>
                <w:sz w:val="28"/>
                <w:szCs w:val="28"/>
              </w:rPr>
            </w:pPr>
          </w:p>
          <w:p w14:paraId="6B38B361" w14:textId="77777777" w:rsidR="00DE55BC" w:rsidRPr="00D6432F" w:rsidRDefault="00DE55BC" w:rsidP="00D820F3">
            <w:pPr>
              <w:rPr>
                <w:rFonts w:ascii="Times New Roman" w:hAnsi="Times New Roman" w:cs="Times New Roman"/>
                <w:sz w:val="28"/>
                <w:szCs w:val="28"/>
              </w:rPr>
            </w:pPr>
          </w:p>
          <w:p w14:paraId="79468DF7" w14:textId="77777777" w:rsidR="00DE55BC" w:rsidRPr="00D6432F" w:rsidRDefault="00DE55BC" w:rsidP="00D820F3">
            <w:pPr>
              <w:rPr>
                <w:rFonts w:ascii="Times New Roman" w:hAnsi="Times New Roman" w:cs="Times New Roman"/>
                <w:sz w:val="28"/>
                <w:szCs w:val="28"/>
              </w:rPr>
            </w:pPr>
          </w:p>
          <w:p w14:paraId="22C13524" w14:textId="77777777" w:rsidR="00DE55BC" w:rsidRPr="00D6432F" w:rsidRDefault="00DE55BC" w:rsidP="00D820F3">
            <w:pPr>
              <w:jc w:val="center"/>
              <w:rPr>
                <w:rFonts w:ascii="Times New Roman" w:hAnsi="Times New Roman" w:cs="Times New Roman"/>
                <w:sz w:val="28"/>
                <w:szCs w:val="28"/>
              </w:rPr>
            </w:pPr>
            <w:r w:rsidRPr="00D6432F">
              <w:rPr>
                <w:rFonts w:ascii="Times New Roman" w:hAnsi="Times New Roman" w:cs="Times New Roman"/>
                <w:sz w:val="28"/>
                <w:szCs w:val="28"/>
              </w:rPr>
              <w:lastRenderedPageBreak/>
              <w:t>1</w:t>
            </w:r>
          </w:p>
        </w:tc>
        <w:tc>
          <w:tcPr>
            <w:tcW w:w="2007" w:type="dxa"/>
            <w:vMerge w:val="restart"/>
            <w:vAlign w:val="center"/>
            <w:hideMark/>
          </w:tcPr>
          <w:p w14:paraId="69207C05" w14:textId="77777777" w:rsidR="00DE55BC" w:rsidRPr="00D6432F" w:rsidRDefault="00DE55BC" w:rsidP="00D820F3">
            <w:pPr>
              <w:spacing w:after="0" w:line="256" w:lineRule="auto"/>
              <w:rPr>
                <w:rFonts w:ascii="Times New Roman" w:hAnsi="Times New Roman" w:cs="Times New Roman"/>
                <w:sz w:val="28"/>
                <w:szCs w:val="28"/>
              </w:rPr>
            </w:pPr>
            <w:r w:rsidRPr="00D6432F">
              <w:rPr>
                <w:rFonts w:ascii="Times New Roman" w:eastAsia="Times New Roman" w:hAnsi="Times New Roman" w:cs="Times New Roman"/>
                <w:sz w:val="28"/>
                <w:szCs w:val="28"/>
              </w:rPr>
              <w:lastRenderedPageBreak/>
              <w:t xml:space="preserve"> Уголь каменный марки Д (класс ПК)</w:t>
            </w:r>
          </w:p>
        </w:tc>
        <w:tc>
          <w:tcPr>
            <w:tcW w:w="7002" w:type="dxa"/>
            <w:tcMar>
              <w:top w:w="0" w:type="dxa"/>
              <w:left w:w="108" w:type="dxa"/>
              <w:bottom w:w="0" w:type="dxa"/>
              <w:right w:w="108" w:type="dxa"/>
            </w:tcMar>
            <w:vAlign w:val="center"/>
            <w:hideMark/>
          </w:tcPr>
          <w:p w14:paraId="1E42B2C5" w14:textId="77777777" w:rsidR="00DE55BC" w:rsidRPr="00D6432F" w:rsidRDefault="00DE55BC" w:rsidP="00D820F3">
            <w:pPr>
              <w:widowControl w:val="0"/>
              <w:autoSpaceDE w:val="0"/>
              <w:autoSpaceDN w:val="0"/>
              <w:adjustRightInd w:val="0"/>
              <w:spacing w:after="0" w:line="240" w:lineRule="auto"/>
              <w:rPr>
                <w:rFonts w:ascii="Times New Roman" w:hAnsi="Times New Roman" w:cs="Times New Roman"/>
                <w:sz w:val="28"/>
                <w:szCs w:val="28"/>
              </w:rPr>
            </w:pPr>
            <w:r w:rsidRPr="00D6432F">
              <w:rPr>
                <w:rFonts w:ascii="Times New Roman" w:hAnsi="Times New Roman" w:cs="Times New Roman"/>
                <w:sz w:val="28"/>
                <w:szCs w:val="28"/>
              </w:rPr>
              <w:t>Зольность не более 17%</w:t>
            </w:r>
          </w:p>
        </w:tc>
      </w:tr>
      <w:tr w:rsidR="00DE55BC" w:rsidRPr="00D6432F" w14:paraId="10CE6E2B" w14:textId="77777777" w:rsidTr="00D820F3">
        <w:trPr>
          <w:trHeight w:val="326"/>
        </w:trPr>
        <w:tc>
          <w:tcPr>
            <w:tcW w:w="572" w:type="dxa"/>
            <w:vMerge/>
          </w:tcPr>
          <w:p w14:paraId="0EF008A6" w14:textId="77777777" w:rsidR="00DE55BC" w:rsidRPr="00D6432F" w:rsidRDefault="00DE55BC" w:rsidP="00D820F3">
            <w:pPr>
              <w:spacing w:after="0" w:line="256" w:lineRule="auto"/>
              <w:rPr>
                <w:rFonts w:ascii="Times New Roman" w:hAnsi="Times New Roman" w:cs="Times New Roman"/>
                <w:sz w:val="28"/>
                <w:szCs w:val="28"/>
              </w:rPr>
            </w:pPr>
          </w:p>
        </w:tc>
        <w:tc>
          <w:tcPr>
            <w:tcW w:w="2007" w:type="dxa"/>
            <w:vMerge/>
            <w:vAlign w:val="center"/>
          </w:tcPr>
          <w:p w14:paraId="29888B5E" w14:textId="77777777" w:rsidR="00DE55BC" w:rsidRPr="00D6432F" w:rsidRDefault="00DE55BC" w:rsidP="00D820F3">
            <w:pPr>
              <w:spacing w:after="0" w:line="256" w:lineRule="auto"/>
              <w:rPr>
                <w:rFonts w:ascii="Times New Roman" w:hAnsi="Times New Roman" w:cs="Times New Roman"/>
                <w:sz w:val="28"/>
                <w:szCs w:val="28"/>
              </w:rPr>
            </w:pPr>
          </w:p>
        </w:tc>
        <w:tc>
          <w:tcPr>
            <w:tcW w:w="7002" w:type="dxa"/>
            <w:tcMar>
              <w:top w:w="0" w:type="dxa"/>
              <w:left w:w="108" w:type="dxa"/>
              <w:bottom w:w="0" w:type="dxa"/>
              <w:right w:w="108" w:type="dxa"/>
            </w:tcMar>
            <w:vAlign w:val="center"/>
          </w:tcPr>
          <w:p w14:paraId="76575E6D" w14:textId="77777777" w:rsidR="00DE55BC" w:rsidRPr="00D6432F" w:rsidRDefault="00DE55BC" w:rsidP="00D820F3">
            <w:pPr>
              <w:spacing w:after="0" w:line="240" w:lineRule="auto"/>
              <w:rPr>
                <w:rFonts w:ascii="Times New Roman" w:hAnsi="Times New Roman" w:cs="Times New Roman"/>
                <w:sz w:val="28"/>
                <w:szCs w:val="28"/>
              </w:rPr>
            </w:pPr>
            <w:r w:rsidRPr="00D6432F">
              <w:rPr>
                <w:rFonts w:ascii="Times New Roman" w:hAnsi="Times New Roman" w:cs="Times New Roman"/>
                <w:sz w:val="28"/>
                <w:szCs w:val="28"/>
              </w:rPr>
              <w:t>содержание серы не более 3  %</w:t>
            </w:r>
          </w:p>
        </w:tc>
      </w:tr>
      <w:tr w:rsidR="00DE55BC" w:rsidRPr="00D6432F" w14:paraId="51CA0F2E" w14:textId="77777777" w:rsidTr="00D820F3">
        <w:trPr>
          <w:trHeight w:val="340"/>
        </w:trPr>
        <w:tc>
          <w:tcPr>
            <w:tcW w:w="572" w:type="dxa"/>
            <w:vMerge/>
          </w:tcPr>
          <w:p w14:paraId="5A6510C1" w14:textId="77777777" w:rsidR="00DE55BC" w:rsidRPr="00D6432F" w:rsidRDefault="00DE55BC" w:rsidP="00D820F3">
            <w:pPr>
              <w:spacing w:after="0" w:line="256" w:lineRule="auto"/>
              <w:rPr>
                <w:rFonts w:ascii="Times New Roman" w:hAnsi="Times New Roman" w:cs="Times New Roman"/>
                <w:sz w:val="28"/>
                <w:szCs w:val="28"/>
              </w:rPr>
            </w:pPr>
          </w:p>
        </w:tc>
        <w:tc>
          <w:tcPr>
            <w:tcW w:w="2007" w:type="dxa"/>
            <w:vMerge/>
            <w:vAlign w:val="center"/>
          </w:tcPr>
          <w:p w14:paraId="7240B199" w14:textId="77777777" w:rsidR="00DE55BC" w:rsidRPr="00D6432F" w:rsidRDefault="00DE55BC" w:rsidP="00D820F3">
            <w:pPr>
              <w:spacing w:after="0" w:line="256" w:lineRule="auto"/>
              <w:rPr>
                <w:rFonts w:ascii="Times New Roman" w:hAnsi="Times New Roman" w:cs="Times New Roman"/>
                <w:sz w:val="28"/>
                <w:szCs w:val="28"/>
              </w:rPr>
            </w:pPr>
          </w:p>
        </w:tc>
        <w:tc>
          <w:tcPr>
            <w:tcW w:w="7002" w:type="dxa"/>
            <w:tcMar>
              <w:top w:w="0" w:type="dxa"/>
              <w:left w:w="108" w:type="dxa"/>
              <w:bottom w:w="0" w:type="dxa"/>
              <w:right w:w="108" w:type="dxa"/>
            </w:tcMar>
            <w:vAlign w:val="center"/>
          </w:tcPr>
          <w:p w14:paraId="36EA3398" w14:textId="77777777" w:rsidR="00DE55BC" w:rsidRPr="00D6432F" w:rsidRDefault="00DE55BC" w:rsidP="00D820F3">
            <w:pPr>
              <w:spacing w:after="0" w:line="240" w:lineRule="auto"/>
              <w:rPr>
                <w:rFonts w:ascii="Times New Roman" w:hAnsi="Times New Roman" w:cs="Times New Roman"/>
                <w:sz w:val="28"/>
                <w:szCs w:val="28"/>
              </w:rPr>
            </w:pPr>
            <w:r w:rsidRPr="00D6432F">
              <w:rPr>
                <w:rFonts w:ascii="Times New Roman" w:hAnsi="Times New Roman" w:cs="Times New Roman"/>
                <w:sz w:val="28"/>
                <w:szCs w:val="28"/>
              </w:rPr>
              <w:t>массовая доля общей влаги не более 15 %</w:t>
            </w:r>
          </w:p>
        </w:tc>
      </w:tr>
      <w:tr w:rsidR="00DE55BC" w:rsidRPr="00D6432F" w14:paraId="1545BD71" w14:textId="77777777" w:rsidTr="00D820F3">
        <w:trPr>
          <w:trHeight w:val="292"/>
        </w:trPr>
        <w:tc>
          <w:tcPr>
            <w:tcW w:w="572" w:type="dxa"/>
            <w:vMerge/>
          </w:tcPr>
          <w:p w14:paraId="4FB5440E" w14:textId="77777777" w:rsidR="00DE55BC" w:rsidRPr="00D6432F" w:rsidRDefault="00DE55BC" w:rsidP="00D820F3">
            <w:pPr>
              <w:spacing w:after="0" w:line="256" w:lineRule="auto"/>
              <w:rPr>
                <w:rFonts w:ascii="Times New Roman" w:hAnsi="Times New Roman" w:cs="Times New Roman"/>
                <w:sz w:val="28"/>
                <w:szCs w:val="28"/>
              </w:rPr>
            </w:pPr>
          </w:p>
        </w:tc>
        <w:tc>
          <w:tcPr>
            <w:tcW w:w="2007" w:type="dxa"/>
            <w:vMerge/>
            <w:vAlign w:val="center"/>
          </w:tcPr>
          <w:p w14:paraId="7800BFF3" w14:textId="77777777" w:rsidR="00DE55BC" w:rsidRPr="00D6432F" w:rsidRDefault="00DE55BC" w:rsidP="00D820F3">
            <w:pPr>
              <w:spacing w:after="0" w:line="256" w:lineRule="auto"/>
              <w:rPr>
                <w:rFonts w:ascii="Times New Roman" w:hAnsi="Times New Roman" w:cs="Times New Roman"/>
                <w:sz w:val="28"/>
                <w:szCs w:val="28"/>
              </w:rPr>
            </w:pPr>
          </w:p>
        </w:tc>
        <w:tc>
          <w:tcPr>
            <w:tcW w:w="7002" w:type="dxa"/>
            <w:tcMar>
              <w:top w:w="0" w:type="dxa"/>
              <w:left w:w="108" w:type="dxa"/>
              <w:bottom w:w="0" w:type="dxa"/>
              <w:right w:w="108" w:type="dxa"/>
            </w:tcMar>
            <w:vAlign w:val="center"/>
          </w:tcPr>
          <w:p w14:paraId="4FD0B893" w14:textId="77777777" w:rsidR="00DE55BC" w:rsidRPr="00D6432F" w:rsidRDefault="00DE55BC" w:rsidP="00D820F3">
            <w:pPr>
              <w:spacing w:after="0" w:line="240" w:lineRule="auto"/>
              <w:rPr>
                <w:rFonts w:ascii="Times New Roman" w:hAnsi="Times New Roman" w:cs="Times New Roman"/>
                <w:sz w:val="28"/>
                <w:szCs w:val="28"/>
              </w:rPr>
            </w:pPr>
            <w:r w:rsidRPr="00D6432F">
              <w:rPr>
                <w:rFonts w:ascii="Times New Roman" w:hAnsi="Times New Roman" w:cs="Times New Roman"/>
                <w:sz w:val="28"/>
                <w:szCs w:val="28"/>
              </w:rPr>
              <w:t>массовая доля хлора не более 0,6 %</w:t>
            </w:r>
          </w:p>
        </w:tc>
      </w:tr>
      <w:tr w:rsidR="00DE55BC" w:rsidRPr="00D6432F" w14:paraId="15B798FB" w14:textId="77777777" w:rsidTr="00D820F3">
        <w:trPr>
          <w:trHeight w:val="292"/>
        </w:trPr>
        <w:tc>
          <w:tcPr>
            <w:tcW w:w="572" w:type="dxa"/>
            <w:vMerge/>
          </w:tcPr>
          <w:p w14:paraId="2F8149F4" w14:textId="77777777" w:rsidR="00DE55BC" w:rsidRPr="00D6432F" w:rsidRDefault="00DE55BC" w:rsidP="00D820F3">
            <w:pPr>
              <w:spacing w:after="0" w:line="256" w:lineRule="auto"/>
              <w:rPr>
                <w:rFonts w:ascii="Times New Roman" w:hAnsi="Times New Roman" w:cs="Times New Roman"/>
                <w:sz w:val="28"/>
                <w:szCs w:val="28"/>
              </w:rPr>
            </w:pPr>
          </w:p>
        </w:tc>
        <w:tc>
          <w:tcPr>
            <w:tcW w:w="2007" w:type="dxa"/>
            <w:vMerge/>
            <w:vAlign w:val="center"/>
          </w:tcPr>
          <w:p w14:paraId="0DFEEE6F" w14:textId="77777777" w:rsidR="00DE55BC" w:rsidRPr="00D6432F" w:rsidRDefault="00DE55BC" w:rsidP="00D820F3">
            <w:pPr>
              <w:spacing w:after="0" w:line="256" w:lineRule="auto"/>
              <w:rPr>
                <w:rFonts w:ascii="Times New Roman" w:hAnsi="Times New Roman" w:cs="Times New Roman"/>
                <w:sz w:val="28"/>
                <w:szCs w:val="28"/>
              </w:rPr>
            </w:pPr>
          </w:p>
        </w:tc>
        <w:tc>
          <w:tcPr>
            <w:tcW w:w="7002" w:type="dxa"/>
            <w:tcMar>
              <w:top w:w="0" w:type="dxa"/>
              <w:left w:w="108" w:type="dxa"/>
              <w:bottom w:w="0" w:type="dxa"/>
              <w:right w:w="108" w:type="dxa"/>
            </w:tcMar>
            <w:vAlign w:val="center"/>
          </w:tcPr>
          <w:p w14:paraId="080DD52B" w14:textId="77777777" w:rsidR="00DE55BC" w:rsidRPr="00D6432F" w:rsidRDefault="00DE55BC" w:rsidP="00D820F3">
            <w:pPr>
              <w:spacing w:after="0" w:line="240" w:lineRule="auto"/>
              <w:rPr>
                <w:rFonts w:ascii="Times New Roman" w:hAnsi="Times New Roman" w:cs="Times New Roman"/>
                <w:sz w:val="28"/>
                <w:szCs w:val="28"/>
              </w:rPr>
            </w:pPr>
            <w:r w:rsidRPr="00D6432F">
              <w:rPr>
                <w:rFonts w:ascii="Times New Roman" w:hAnsi="Times New Roman" w:cs="Times New Roman"/>
                <w:sz w:val="28"/>
                <w:szCs w:val="28"/>
              </w:rPr>
              <w:t>теплота сгорания не менее 5000   не более 6000 ккал/кг (МДж/кг)</w:t>
            </w:r>
          </w:p>
        </w:tc>
      </w:tr>
      <w:tr w:rsidR="00DE55BC" w:rsidRPr="00D6432F" w14:paraId="6010D918" w14:textId="77777777" w:rsidTr="00D820F3">
        <w:trPr>
          <w:trHeight w:val="292"/>
        </w:trPr>
        <w:tc>
          <w:tcPr>
            <w:tcW w:w="572" w:type="dxa"/>
            <w:vMerge/>
          </w:tcPr>
          <w:p w14:paraId="3F749E2A" w14:textId="77777777" w:rsidR="00DE55BC" w:rsidRPr="00D6432F" w:rsidRDefault="00DE55BC" w:rsidP="00D820F3">
            <w:pPr>
              <w:spacing w:after="0" w:line="256" w:lineRule="auto"/>
              <w:rPr>
                <w:rFonts w:ascii="Times New Roman" w:hAnsi="Times New Roman" w:cs="Times New Roman"/>
                <w:sz w:val="28"/>
                <w:szCs w:val="28"/>
              </w:rPr>
            </w:pPr>
          </w:p>
        </w:tc>
        <w:tc>
          <w:tcPr>
            <w:tcW w:w="2007" w:type="dxa"/>
            <w:vMerge/>
            <w:vAlign w:val="center"/>
          </w:tcPr>
          <w:p w14:paraId="77E487F2" w14:textId="77777777" w:rsidR="00DE55BC" w:rsidRPr="00D6432F" w:rsidRDefault="00DE55BC" w:rsidP="00D820F3">
            <w:pPr>
              <w:spacing w:after="0" w:line="256" w:lineRule="auto"/>
              <w:rPr>
                <w:rFonts w:ascii="Times New Roman" w:hAnsi="Times New Roman" w:cs="Times New Roman"/>
                <w:sz w:val="28"/>
                <w:szCs w:val="28"/>
              </w:rPr>
            </w:pPr>
          </w:p>
        </w:tc>
        <w:tc>
          <w:tcPr>
            <w:tcW w:w="7002" w:type="dxa"/>
            <w:tcMar>
              <w:top w:w="0" w:type="dxa"/>
              <w:left w:w="108" w:type="dxa"/>
              <w:bottom w:w="0" w:type="dxa"/>
              <w:right w:w="108" w:type="dxa"/>
            </w:tcMar>
            <w:vAlign w:val="center"/>
          </w:tcPr>
          <w:p w14:paraId="15405530" w14:textId="77777777" w:rsidR="00DE55BC" w:rsidRPr="00D6432F" w:rsidRDefault="00DE55BC" w:rsidP="00D820F3">
            <w:pPr>
              <w:spacing w:after="0" w:line="240" w:lineRule="auto"/>
              <w:rPr>
                <w:rFonts w:ascii="Times New Roman" w:hAnsi="Times New Roman" w:cs="Times New Roman"/>
                <w:color w:val="FF0000"/>
                <w:sz w:val="28"/>
                <w:szCs w:val="28"/>
              </w:rPr>
            </w:pPr>
            <w:r w:rsidRPr="00D6432F">
              <w:rPr>
                <w:rFonts w:ascii="Times New Roman" w:hAnsi="Times New Roman" w:cs="Times New Roman"/>
                <w:sz w:val="28"/>
                <w:szCs w:val="28"/>
              </w:rPr>
              <w:t xml:space="preserve">массовая доля мышьяка </w:t>
            </w:r>
            <w:r w:rsidRPr="00D6432F">
              <w:rPr>
                <w:rFonts w:ascii="Times New Roman" w:hAnsi="Times New Roman" w:cs="Times New Roman"/>
                <w:color w:val="FF0000"/>
                <w:sz w:val="28"/>
                <w:szCs w:val="28"/>
              </w:rPr>
              <w:t xml:space="preserve"> </w:t>
            </w:r>
            <w:r w:rsidRPr="00D6432F">
              <w:rPr>
                <w:rFonts w:ascii="Times New Roman" w:hAnsi="Times New Roman" w:cs="Times New Roman"/>
                <w:sz w:val="28"/>
                <w:szCs w:val="28"/>
              </w:rPr>
              <w:t>не более 0,02%</w:t>
            </w:r>
          </w:p>
        </w:tc>
      </w:tr>
      <w:tr w:rsidR="00DE55BC" w:rsidRPr="00D6432F" w14:paraId="10BE72B4" w14:textId="77777777" w:rsidTr="00D820F3">
        <w:trPr>
          <w:trHeight w:val="292"/>
        </w:trPr>
        <w:tc>
          <w:tcPr>
            <w:tcW w:w="572" w:type="dxa"/>
            <w:vMerge/>
          </w:tcPr>
          <w:p w14:paraId="01655294" w14:textId="77777777" w:rsidR="00DE55BC" w:rsidRPr="00D6432F" w:rsidRDefault="00DE55BC" w:rsidP="00D820F3">
            <w:pPr>
              <w:spacing w:after="0" w:line="256" w:lineRule="auto"/>
              <w:rPr>
                <w:rFonts w:ascii="Times New Roman" w:hAnsi="Times New Roman" w:cs="Times New Roman"/>
                <w:sz w:val="28"/>
                <w:szCs w:val="28"/>
              </w:rPr>
            </w:pPr>
          </w:p>
        </w:tc>
        <w:tc>
          <w:tcPr>
            <w:tcW w:w="2007" w:type="dxa"/>
            <w:vMerge/>
            <w:vAlign w:val="center"/>
          </w:tcPr>
          <w:p w14:paraId="271D979D" w14:textId="77777777" w:rsidR="00DE55BC" w:rsidRPr="00D6432F" w:rsidRDefault="00DE55BC" w:rsidP="00D820F3">
            <w:pPr>
              <w:spacing w:after="0" w:line="256" w:lineRule="auto"/>
              <w:rPr>
                <w:rFonts w:ascii="Times New Roman" w:hAnsi="Times New Roman" w:cs="Times New Roman"/>
                <w:sz w:val="28"/>
                <w:szCs w:val="28"/>
              </w:rPr>
            </w:pPr>
          </w:p>
        </w:tc>
        <w:tc>
          <w:tcPr>
            <w:tcW w:w="7002" w:type="dxa"/>
            <w:tcMar>
              <w:top w:w="0" w:type="dxa"/>
              <w:left w:w="108" w:type="dxa"/>
              <w:bottom w:w="0" w:type="dxa"/>
              <w:right w:w="108" w:type="dxa"/>
            </w:tcMar>
            <w:vAlign w:val="center"/>
          </w:tcPr>
          <w:p w14:paraId="354E1D15" w14:textId="77777777" w:rsidR="00DE55BC" w:rsidRPr="00D6432F" w:rsidRDefault="00DE55BC" w:rsidP="00D820F3">
            <w:pPr>
              <w:spacing w:after="0" w:line="240" w:lineRule="auto"/>
              <w:rPr>
                <w:rFonts w:ascii="Times New Roman" w:hAnsi="Times New Roman" w:cs="Times New Roman"/>
                <w:sz w:val="28"/>
                <w:szCs w:val="28"/>
              </w:rPr>
            </w:pPr>
            <w:r w:rsidRPr="00D6432F">
              <w:rPr>
                <w:rFonts w:ascii="Times New Roman" w:hAnsi="Times New Roman" w:cs="Times New Roman"/>
                <w:sz w:val="28"/>
                <w:szCs w:val="28"/>
              </w:rPr>
              <w:t xml:space="preserve">Фракция от </w:t>
            </w:r>
            <w:r w:rsidRPr="00D6432F">
              <w:rPr>
                <w:rFonts w:ascii="Times New Roman" w:hAnsi="Times New Roman" w:cs="Times New Roman"/>
                <w:color w:val="000000" w:themeColor="text1"/>
                <w:sz w:val="28"/>
                <w:szCs w:val="28"/>
              </w:rPr>
              <w:t>50 до 200</w:t>
            </w:r>
            <w:r w:rsidRPr="00D6432F">
              <w:rPr>
                <w:rFonts w:ascii="Times New Roman" w:hAnsi="Times New Roman" w:cs="Times New Roman"/>
                <w:sz w:val="28"/>
                <w:szCs w:val="28"/>
              </w:rPr>
              <w:t xml:space="preserve"> мм</w:t>
            </w:r>
          </w:p>
        </w:tc>
      </w:tr>
    </w:tbl>
    <w:p w14:paraId="75432AD5" w14:textId="77777777" w:rsidR="00DE55BC" w:rsidRPr="00D6432F" w:rsidRDefault="00DE55BC" w:rsidP="00DE55BC">
      <w:pPr>
        <w:widowControl w:val="0"/>
        <w:numPr>
          <w:ilvl w:val="1"/>
          <w:numId w:val="2"/>
        </w:numPr>
        <w:autoSpaceDE w:val="0"/>
        <w:autoSpaceDN w:val="0"/>
        <w:adjustRightInd w:val="0"/>
        <w:spacing w:before="120" w:after="120" w:line="240" w:lineRule="auto"/>
        <w:ind w:left="0" w:firstLine="709"/>
        <w:jc w:val="both"/>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Комплектность товара</w:t>
      </w:r>
    </w:p>
    <w:p w14:paraId="2CCF21DB" w14:textId="77777777" w:rsidR="00DE55BC" w:rsidRPr="00D6432F" w:rsidRDefault="00DE55BC" w:rsidP="00DE55BC">
      <w:pPr>
        <w:pStyle w:val="ConsPlusNormal"/>
        <w:ind w:firstLine="709"/>
        <w:jc w:val="both"/>
        <w:rPr>
          <w:rFonts w:ascii="Times New Roman" w:hAnsi="Times New Roman" w:cs="Times New Roman"/>
          <w:sz w:val="28"/>
          <w:szCs w:val="28"/>
        </w:rPr>
      </w:pPr>
      <w:r w:rsidRPr="00D6432F">
        <w:rPr>
          <w:rFonts w:ascii="Times New Roman" w:hAnsi="Times New Roman" w:cs="Times New Roman"/>
          <w:sz w:val="28"/>
          <w:szCs w:val="28"/>
        </w:rPr>
        <w:t>Не применимо.</w:t>
      </w:r>
    </w:p>
    <w:p w14:paraId="2152A328" w14:textId="77777777" w:rsidR="00DE55BC" w:rsidRPr="00D6432F" w:rsidRDefault="00DE55BC" w:rsidP="00DE55BC">
      <w:pPr>
        <w:widowControl w:val="0"/>
        <w:numPr>
          <w:ilvl w:val="1"/>
          <w:numId w:val="2"/>
        </w:numPr>
        <w:autoSpaceDE w:val="0"/>
        <w:autoSpaceDN w:val="0"/>
        <w:adjustRightInd w:val="0"/>
        <w:spacing w:before="120" w:after="120" w:line="240" w:lineRule="auto"/>
        <w:ind w:left="0" w:firstLine="709"/>
        <w:jc w:val="both"/>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Нормативные документы, которые устанавливают требования к товару, к поставке товаров (ГОСТ, чертеж, иной нормативный документ)</w:t>
      </w:r>
    </w:p>
    <w:p w14:paraId="7A49EBC7" w14:textId="77777777" w:rsidR="00DE55BC" w:rsidRPr="00D6432F" w:rsidRDefault="00DE55BC" w:rsidP="00DE55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6432F">
        <w:rPr>
          <w:rFonts w:ascii="Times New Roman" w:hAnsi="Times New Roman" w:cs="Times New Roman"/>
          <w:sz w:val="28"/>
          <w:szCs w:val="28"/>
        </w:rPr>
        <w:t xml:space="preserve">Требования к потребительским свойствам Товара, условиям его поставки и приёмки установлены в соответствии с требованиями:                   </w:t>
      </w:r>
    </w:p>
    <w:p w14:paraId="00E71E9E" w14:textId="77777777" w:rsidR="00DE55BC" w:rsidRPr="00D6432F" w:rsidRDefault="00DE55BC" w:rsidP="00DE55BC">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6432F">
        <w:rPr>
          <w:rFonts w:ascii="Times New Roman" w:hAnsi="Times New Roman" w:cs="Times New Roman"/>
          <w:sz w:val="28"/>
          <w:szCs w:val="28"/>
        </w:rPr>
        <w:t>-</w:t>
      </w:r>
      <w:r w:rsidRPr="00D6432F">
        <w:rPr>
          <w:rFonts w:ascii="Times New Roman" w:hAnsi="Times New Roman" w:cs="Times New Roman"/>
          <w:sz w:val="28"/>
          <w:szCs w:val="28"/>
        </w:rPr>
        <w:tab/>
        <w:t>ГОСТ 32464-2013 «Угли бурые, каменные и антрацит. Общие технические требования»;</w:t>
      </w:r>
    </w:p>
    <w:p w14:paraId="1658D004" w14:textId="6E812445" w:rsidR="00DE55BC" w:rsidRPr="00D6432F" w:rsidRDefault="00DE55BC" w:rsidP="003D0810">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6432F">
        <w:rPr>
          <w:rFonts w:ascii="Times New Roman" w:hAnsi="Times New Roman" w:cs="Times New Roman"/>
          <w:sz w:val="28"/>
          <w:szCs w:val="28"/>
        </w:rPr>
        <w:t>-</w:t>
      </w:r>
      <w:r w:rsidRPr="00D6432F">
        <w:rPr>
          <w:rFonts w:ascii="Times New Roman" w:hAnsi="Times New Roman" w:cs="Times New Roman"/>
          <w:sz w:val="28"/>
          <w:szCs w:val="28"/>
        </w:rPr>
        <w:tab/>
        <w:t>ГОСТ 25543-2013 «Угли бурые, каменные и антрациты. Классификация по генетическим и технологич</w:t>
      </w:r>
      <w:r w:rsidR="003D0810">
        <w:rPr>
          <w:rFonts w:ascii="Times New Roman" w:hAnsi="Times New Roman" w:cs="Times New Roman"/>
          <w:sz w:val="28"/>
          <w:szCs w:val="28"/>
        </w:rPr>
        <w:t>еским параметрам (с Поправкой)».</w:t>
      </w:r>
    </w:p>
    <w:p w14:paraId="6830ED56" w14:textId="77777777" w:rsidR="00DE55BC" w:rsidRPr="00D6432F" w:rsidRDefault="00DE55BC" w:rsidP="00DE55BC">
      <w:pPr>
        <w:widowControl w:val="0"/>
        <w:numPr>
          <w:ilvl w:val="1"/>
          <w:numId w:val="2"/>
        </w:numPr>
        <w:autoSpaceDE w:val="0"/>
        <w:autoSpaceDN w:val="0"/>
        <w:adjustRightInd w:val="0"/>
        <w:spacing w:before="120" w:after="120" w:line="240" w:lineRule="auto"/>
        <w:ind w:left="0" w:firstLine="709"/>
        <w:jc w:val="both"/>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Объем гарантий и гарантийный срок</w:t>
      </w:r>
    </w:p>
    <w:p w14:paraId="380DEBD0" w14:textId="77777777" w:rsidR="00DE55BC" w:rsidRPr="00D6432F" w:rsidRDefault="00DE55BC" w:rsidP="00DE55B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432F">
        <w:rPr>
          <w:rFonts w:ascii="Times New Roman" w:eastAsia="Times New Roman" w:hAnsi="Times New Roman" w:cs="Times New Roman"/>
          <w:sz w:val="28"/>
          <w:szCs w:val="28"/>
          <w:lang w:eastAsia="ru-RU"/>
        </w:rPr>
        <w:t xml:space="preserve">Поставщик гарантирует соответствие качества Товара </w:t>
      </w:r>
      <w:r w:rsidRPr="00D6432F">
        <w:rPr>
          <w:rFonts w:ascii="Times New Roman" w:hAnsi="Times New Roman" w:cs="Times New Roman"/>
          <w:sz w:val="28"/>
          <w:szCs w:val="28"/>
        </w:rPr>
        <w:t>требованиям нормативных документов, указанных в пункте 3.5 настоящего ТЗ.</w:t>
      </w:r>
    </w:p>
    <w:p w14:paraId="091C4FCD" w14:textId="77777777" w:rsidR="00DE55BC" w:rsidRPr="00D6432F" w:rsidRDefault="00DE55BC" w:rsidP="00DE55B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432F">
        <w:rPr>
          <w:rFonts w:ascii="Times New Roman" w:eastAsia="Times New Roman" w:hAnsi="Times New Roman" w:cs="Times New Roman"/>
          <w:sz w:val="28"/>
          <w:szCs w:val="28"/>
          <w:lang w:eastAsia="ru-RU"/>
        </w:rPr>
        <w:t>На Товар устанавливается предельный срок хранения не менее 12 (двенадцати) месяцев. Срок хранения исчисляется с момента подписания Сторонами товарной накладной по форме № ТОРГ-12 (или УПД).</w:t>
      </w:r>
    </w:p>
    <w:p w14:paraId="1E2E18A8" w14:textId="77777777" w:rsidR="00DE55BC" w:rsidRPr="00D6432F" w:rsidRDefault="00DE55BC" w:rsidP="00DE55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6432F">
        <w:rPr>
          <w:rFonts w:ascii="Times New Roman" w:hAnsi="Times New Roman" w:cs="Times New Roman"/>
          <w:sz w:val="28"/>
          <w:szCs w:val="28"/>
        </w:rPr>
        <w:t xml:space="preserve">Предельные сроки хранения Товара определены «Инструкцией по эксплуатации складов для хранения угля на шахтах, карьерах, обогатительных фабриках и сортировках», утвержденной Приказом по Министерству угольной промышленности СССР N 67 от 10.02.1970. </w:t>
      </w:r>
    </w:p>
    <w:p w14:paraId="6974ACCF" w14:textId="77777777" w:rsidR="00DE55BC" w:rsidRPr="00D6432F" w:rsidRDefault="00DE55BC" w:rsidP="00D6432F">
      <w:pPr>
        <w:widowControl w:val="0"/>
        <w:numPr>
          <w:ilvl w:val="0"/>
          <w:numId w:val="20"/>
        </w:numPr>
        <w:autoSpaceDE w:val="0"/>
        <w:autoSpaceDN w:val="0"/>
        <w:adjustRightInd w:val="0"/>
        <w:spacing w:before="240" w:after="120" w:line="240" w:lineRule="auto"/>
        <w:ind w:left="709" w:hanging="357"/>
        <w:jc w:val="center"/>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ТРЕБОВАНИЯ К МАРКИРОВКЕ</w:t>
      </w:r>
    </w:p>
    <w:p w14:paraId="3C1681DA" w14:textId="77777777" w:rsidR="00DE55BC" w:rsidRPr="00D6432F" w:rsidRDefault="00DE55BC" w:rsidP="00DE55B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D6432F">
        <w:rPr>
          <w:rFonts w:ascii="Times New Roman" w:eastAsia="Times New Roman" w:hAnsi="Times New Roman" w:cs="Times New Roman"/>
          <w:sz w:val="28"/>
          <w:szCs w:val="28"/>
          <w:lang w:eastAsia="ru-RU"/>
        </w:rPr>
        <w:t>Маркировка не требуется.</w:t>
      </w:r>
    </w:p>
    <w:p w14:paraId="46805D50" w14:textId="77777777" w:rsidR="00DE55BC" w:rsidRPr="00D6432F" w:rsidRDefault="00DE55BC" w:rsidP="00DE55BC">
      <w:pPr>
        <w:widowControl w:val="0"/>
        <w:numPr>
          <w:ilvl w:val="0"/>
          <w:numId w:val="20"/>
        </w:numPr>
        <w:autoSpaceDE w:val="0"/>
        <w:autoSpaceDN w:val="0"/>
        <w:adjustRightInd w:val="0"/>
        <w:spacing w:before="240" w:after="120" w:line="240" w:lineRule="auto"/>
        <w:ind w:left="357" w:hanging="357"/>
        <w:jc w:val="center"/>
        <w:rPr>
          <w:rFonts w:ascii="Times New Roman" w:eastAsia="Times New Roman" w:hAnsi="Times New Roman" w:cs="Times New Roman"/>
          <w:sz w:val="28"/>
          <w:szCs w:val="28"/>
          <w:lang w:eastAsia="ru-RU"/>
        </w:rPr>
      </w:pPr>
      <w:r w:rsidRPr="00D6432F">
        <w:rPr>
          <w:rFonts w:ascii="Times New Roman" w:eastAsia="Times New Roman" w:hAnsi="Times New Roman" w:cs="Times New Roman"/>
          <w:b/>
          <w:sz w:val="28"/>
          <w:szCs w:val="28"/>
          <w:lang w:eastAsia="ru-RU"/>
        </w:rPr>
        <w:t>ТРЕБОВАНИЯ К УПАКОВКЕ</w:t>
      </w:r>
    </w:p>
    <w:p w14:paraId="4588AD17" w14:textId="77777777" w:rsidR="00DE55BC" w:rsidRPr="00D6432F" w:rsidRDefault="00DE55BC" w:rsidP="00DE55BC">
      <w:pPr>
        <w:widowControl w:val="0"/>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D6432F">
        <w:rPr>
          <w:rFonts w:ascii="Times New Roman" w:eastAsia="Times New Roman" w:hAnsi="Times New Roman" w:cs="Times New Roman"/>
          <w:sz w:val="28"/>
          <w:szCs w:val="28"/>
          <w:lang w:eastAsia="ru-RU"/>
        </w:rPr>
        <w:t xml:space="preserve">Упаковка не требуется. </w:t>
      </w:r>
    </w:p>
    <w:p w14:paraId="27651BD5" w14:textId="77777777" w:rsidR="00DE55BC" w:rsidRPr="00D6432F" w:rsidRDefault="00DE55BC" w:rsidP="00DE55BC">
      <w:pPr>
        <w:widowControl w:val="0"/>
        <w:numPr>
          <w:ilvl w:val="0"/>
          <w:numId w:val="20"/>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СРОК, МЕСТО И УСЛОВИЯ ПОСТАВКИ ТОВАРА</w:t>
      </w:r>
    </w:p>
    <w:p w14:paraId="6CE97100" w14:textId="77777777" w:rsidR="00DE55BC" w:rsidRPr="00D6432F" w:rsidRDefault="00DE55BC" w:rsidP="00DE55BC">
      <w:pPr>
        <w:widowControl w:val="0"/>
        <w:numPr>
          <w:ilvl w:val="5"/>
          <w:numId w:val="4"/>
        </w:numPr>
        <w:autoSpaceDE w:val="0"/>
        <w:autoSpaceDN w:val="0"/>
        <w:adjustRightInd w:val="0"/>
        <w:spacing w:before="120" w:after="120" w:line="240" w:lineRule="auto"/>
        <w:ind w:left="0" w:firstLine="709"/>
        <w:jc w:val="both"/>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Срок и место поставки</w:t>
      </w:r>
    </w:p>
    <w:p w14:paraId="52A0F6CC" w14:textId="713EA7AC" w:rsidR="00DE55BC" w:rsidRPr="00D6432F" w:rsidRDefault="00DE55BC" w:rsidP="00DE55BC">
      <w:pPr>
        <w:widowControl w:val="0"/>
        <w:tabs>
          <w:tab w:val="left" w:pos="993"/>
        </w:tabs>
        <w:autoSpaceDE w:val="0"/>
        <w:autoSpaceDN w:val="0"/>
        <w:adjustRightInd w:val="0"/>
        <w:spacing w:after="0" w:line="240" w:lineRule="auto"/>
        <w:jc w:val="both"/>
        <w:rPr>
          <w:rFonts w:ascii="Times New Roman" w:hAnsi="Times New Roman" w:cs="Times New Roman"/>
          <w:sz w:val="28"/>
          <w:szCs w:val="28"/>
        </w:rPr>
      </w:pPr>
      <w:r w:rsidRPr="00D6432F">
        <w:rPr>
          <w:rFonts w:ascii="Times New Roman" w:hAnsi="Times New Roman" w:cs="Times New Roman"/>
          <w:sz w:val="28"/>
          <w:szCs w:val="28"/>
        </w:rPr>
        <w:t xml:space="preserve">          Поставка Товара осуществляется по заявкам Покупателя в срок не более </w:t>
      </w:r>
      <w:r w:rsidR="00C44F4B" w:rsidRPr="00C44F4B">
        <w:rPr>
          <w:rFonts w:ascii="Times New Roman" w:hAnsi="Times New Roman" w:cs="Times New Roman"/>
          <w:sz w:val="28"/>
          <w:szCs w:val="28"/>
        </w:rPr>
        <w:t>20</w:t>
      </w:r>
      <w:r w:rsidRPr="00D6432F">
        <w:rPr>
          <w:rFonts w:ascii="Times New Roman" w:hAnsi="Times New Roman" w:cs="Times New Roman"/>
          <w:sz w:val="28"/>
          <w:szCs w:val="28"/>
        </w:rPr>
        <w:t xml:space="preserve"> (</w:t>
      </w:r>
      <w:r w:rsidR="00F555F3">
        <w:rPr>
          <w:rFonts w:ascii="Times New Roman" w:hAnsi="Times New Roman" w:cs="Times New Roman"/>
          <w:sz w:val="28"/>
          <w:szCs w:val="28"/>
        </w:rPr>
        <w:t>двадцати</w:t>
      </w:r>
      <w:r w:rsidRPr="00D6432F">
        <w:rPr>
          <w:rFonts w:ascii="Times New Roman" w:hAnsi="Times New Roman" w:cs="Times New Roman"/>
          <w:sz w:val="28"/>
          <w:szCs w:val="28"/>
        </w:rPr>
        <w:t xml:space="preserve">) </w:t>
      </w:r>
      <w:r w:rsidR="00C44F4B">
        <w:rPr>
          <w:rFonts w:ascii="Times New Roman" w:hAnsi="Times New Roman" w:cs="Times New Roman"/>
          <w:sz w:val="28"/>
          <w:szCs w:val="28"/>
        </w:rPr>
        <w:t>календарных</w:t>
      </w:r>
      <w:r w:rsidRPr="00D6432F">
        <w:rPr>
          <w:rFonts w:ascii="Times New Roman" w:hAnsi="Times New Roman" w:cs="Times New Roman"/>
          <w:sz w:val="28"/>
          <w:szCs w:val="28"/>
        </w:rPr>
        <w:t xml:space="preserve"> дней с даты получения Поставщиком заявки Покупателя. </w:t>
      </w:r>
    </w:p>
    <w:p w14:paraId="0428DC3C" w14:textId="77777777" w:rsidR="00DE55BC" w:rsidRPr="00D6432F" w:rsidRDefault="00DE55BC" w:rsidP="00DE55BC">
      <w:pPr>
        <w:widowControl w:val="0"/>
        <w:tabs>
          <w:tab w:val="left" w:pos="993"/>
        </w:tabs>
        <w:autoSpaceDE w:val="0"/>
        <w:autoSpaceDN w:val="0"/>
        <w:adjustRightInd w:val="0"/>
        <w:spacing w:after="0" w:line="240" w:lineRule="auto"/>
        <w:ind w:firstLine="708"/>
        <w:jc w:val="both"/>
        <w:rPr>
          <w:rFonts w:ascii="Times New Roman" w:hAnsi="Times New Roman" w:cs="Times New Roman"/>
          <w:sz w:val="28"/>
          <w:szCs w:val="28"/>
        </w:rPr>
      </w:pPr>
      <w:r w:rsidRPr="00D6432F">
        <w:rPr>
          <w:rFonts w:ascii="Times New Roman" w:hAnsi="Times New Roman" w:cs="Times New Roman"/>
          <w:sz w:val="28"/>
          <w:szCs w:val="28"/>
        </w:rPr>
        <w:t xml:space="preserve">Минимальное количество Товара, подлежащего поставке в рамках одной заявки 20 (тонн). </w:t>
      </w:r>
    </w:p>
    <w:p w14:paraId="2E95A165" w14:textId="77777777" w:rsidR="00DE55BC" w:rsidRPr="00D6432F" w:rsidRDefault="00DE55BC" w:rsidP="00DE55BC">
      <w:pPr>
        <w:widowControl w:val="0"/>
        <w:tabs>
          <w:tab w:val="left" w:pos="993"/>
        </w:tabs>
        <w:autoSpaceDE w:val="0"/>
        <w:autoSpaceDN w:val="0"/>
        <w:adjustRightInd w:val="0"/>
        <w:spacing w:after="0" w:line="240" w:lineRule="auto"/>
        <w:ind w:firstLine="708"/>
        <w:jc w:val="both"/>
        <w:rPr>
          <w:rFonts w:ascii="Times New Roman" w:hAnsi="Times New Roman" w:cs="Times New Roman"/>
          <w:sz w:val="28"/>
          <w:szCs w:val="28"/>
        </w:rPr>
      </w:pPr>
      <w:r w:rsidRPr="00D6432F">
        <w:rPr>
          <w:rFonts w:ascii="Times New Roman" w:hAnsi="Times New Roman" w:cs="Times New Roman"/>
          <w:sz w:val="28"/>
          <w:szCs w:val="28"/>
        </w:rPr>
        <w:t xml:space="preserve">Максимальное количество Товара, подлежащего поставке в рамках одной заявки 50 (тонн). </w:t>
      </w:r>
    </w:p>
    <w:p w14:paraId="3D5D70FD" w14:textId="77777777" w:rsidR="00DE55BC" w:rsidRPr="00D6432F" w:rsidRDefault="00DE55BC" w:rsidP="00DE55BC">
      <w:pPr>
        <w:widowControl w:val="0"/>
        <w:tabs>
          <w:tab w:val="left" w:pos="993"/>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6432F">
        <w:rPr>
          <w:rFonts w:ascii="Times New Roman" w:hAnsi="Times New Roman" w:cs="Times New Roman"/>
          <w:sz w:val="28"/>
          <w:szCs w:val="28"/>
        </w:rPr>
        <w:t>Заявки направляются Покупателем на авторизированный адрес Поставщика по электронной почте, указанной в договоре.</w:t>
      </w:r>
      <w:r w:rsidRPr="00D6432F">
        <w:rPr>
          <w:rFonts w:ascii="Times New Roman" w:eastAsia="Times New Roman" w:hAnsi="Times New Roman" w:cs="Times New Roman"/>
          <w:sz w:val="28"/>
          <w:szCs w:val="28"/>
          <w:lang w:eastAsia="ru-RU"/>
        </w:rPr>
        <w:t xml:space="preserve"> Перечень Объектов </w:t>
      </w:r>
      <w:r w:rsidRPr="00D6432F">
        <w:rPr>
          <w:rFonts w:ascii="Times New Roman" w:eastAsia="Times New Roman" w:hAnsi="Times New Roman" w:cs="Times New Roman"/>
          <w:sz w:val="28"/>
          <w:szCs w:val="28"/>
          <w:lang w:eastAsia="ru-RU"/>
        </w:rPr>
        <w:lastRenderedPageBreak/>
        <w:t>Покупателя, адреса и объёмы поставки Товара предусмотрены в приложении № 1 к ТЗ.</w:t>
      </w:r>
    </w:p>
    <w:p w14:paraId="400F391F" w14:textId="77777777" w:rsidR="00DE55BC" w:rsidRPr="00D6432F" w:rsidRDefault="00DE55BC" w:rsidP="00DE55BC">
      <w:pPr>
        <w:widowControl w:val="0"/>
        <w:numPr>
          <w:ilvl w:val="5"/>
          <w:numId w:val="4"/>
        </w:numPr>
        <w:autoSpaceDE w:val="0"/>
        <w:autoSpaceDN w:val="0"/>
        <w:adjustRightInd w:val="0"/>
        <w:spacing w:before="120" w:after="120" w:line="240" w:lineRule="auto"/>
        <w:ind w:left="0" w:firstLine="709"/>
        <w:jc w:val="both"/>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Условия поставки</w:t>
      </w:r>
    </w:p>
    <w:p w14:paraId="230F2425" w14:textId="77777777" w:rsidR="00DE55BC" w:rsidRPr="00D6432F" w:rsidRDefault="00DE55BC" w:rsidP="00DE55B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432F">
        <w:rPr>
          <w:rFonts w:ascii="Times New Roman" w:eastAsia="Times New Roman" w:hAnsi="Times New Roman" w:cs="Times New Roman"/>
          <w:sz w:val="28"/>
          <w:szCs w:val="28"/>
          <w:lang w:eastAsia="ru-RU"/>
        </w:rPr>
        <w:t>Поставка Товара осуществляется в сроки, определенные п. 6.1 настоящего ТЗ. 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 Без наличия подтверждения Покупателя доставка Товара в указанное Поставщиком время не производится.</w:t>
      </w:r>
    </w:p>
    <w:p w14:paraId="16EA56AB" w14:textId="04A1F5C3" w:rsidR="00DE55BC" w:rsidRPr="00D6432F" w:rsidRDefault="00DE55BC" w:rsidP="00DE55BC">
      <w:pPr>
        <w:widowControl w:val="0"/>
        <w:autoSpaceDE w:val="0"/>
        <w:autoSpaceDN w:val="0"/>
        <w:adjustRightInd w:val="0"/>
        <w:spacing w:after="0" w:line="240" w:lineRule="auto"/>
        <w:ind w:firstLine="709"/>
        <w:jc w:val="both"/>
        <w:rPr>
          <w:rFonts w:ascii="Times New Roman" w:hAnsi="Times New Roman" w:cs="Times New Roman"/>
          <w:sz w:val="28"/>
          <w:szCs w:val="28"/>
          <w:lang w:val="x-none" w:eastAsia="x-none"/>
        </w:rPr>
      </w:pPr>
      <w:r w:rsidRPr="00D6432F">
        <w:rPr>
          <w:rFonts w:ascii="Times New Roman" w:eastAsia="Times New Roman" w:hAnsi="Times New Roman" w:cs="Times New Roman"/>
          <w:sz w:val="28"/>
          <w:szCs w:val="28"/>
          <w:lang w:eastAsia="ru-RU"/>
        </w:rPr>
        <w:t>Поставки должны осуществляться в рабочие дни с понедельника по четверг с 09:00 до 1</w:t>
      </w:r>
      <w:r w:rsidR="00FB32EC">
        <w:rPr>
          <w:rFonts w:ascii="Times New Roman" w:eastAsia="Times New Roman" w:hAnsi="Times New Roman" w:cs="Times New Roman"/>
          <w:sz w:val="28"/>
          <w:szCs w:val="28"/>
          <w:lang w:eastAsia="ru-RU"/>
        </w:rPr>
        <w:t>6</w:t>
      </w:r>
      <w:r w:rsidRPr="00D6432F">
        <w:rPr>
          <w:rFonts w:ascii="Times New Roman" w:eastAsia="Times New Roman" w:hAnsi="Times New Roman" w:cs="Times New Roman"/>
          <w:sz w:val="28"/>
          <w:szCs w:val="28"/>
          <w:lang w:eastAsia="ru-RU"/>
        </w:rPr>
        <w:t>:00 часов, в пятницу с 09:00 до 1</w:t>
      </w:r>
      <w:r w:rsidR="00FB32EC">
        <w:rPr>
          <w:rFonts w:ascii="Times New Roman" w:eastAsia="Times New Roman" w:hAnsi="Times New Roman" w:cs="Times New Roman"/>
          <w:sz w:val="28"/>
          <w:szCs w:val="28"/>
          <w:lang w:eastAsia="ru-RU"/>
        </w:rPr>
        <w:t>4</w:t>
      </w:r>
      <w:r w:rsidRPr="00D6432F">
        <w:rPr>
          <w:rFonts w:ascii="Times New Roman" w:eastAsia="Times New Roman" w:hAnsi="Times New Roman" w:cs="Times New Roman"/>
          <w:sz w:val="28"/>
          <w:szCs w:val="28"/>
          <w:lang w:eastAsia="ru-RU"/>
        </w:rPr>
        <w:t xml:space="preserve">:45 часов. </w:t>
      </w:r>
      <w:r w:rsidRPr="00D6432F">
        <w:rPr>
          <w:rFonts w:ascii="Times New Roman" w:hAnsi="Times New Roman" w:cs="Times New Roman"/>
          <w:sz w:val="28"/>
          <w:szCs w:val="28"/>
          <w:lang w:val="x-none" w:eastAsia="x-none"/>
        </w:rPr>
        <w:t>Доставка Товара, включая его погрузку, разгрузку</w:t>
      </w:r>
      <w:r w:rsidRPr="00D6432F">
        <w:rPr>
          <w:rFonts w:ascii="Times New Roman" w:hAnsi="Times New Roman" w:cs="Times New Roman"/>
          <w:sz w:val="28"/>
          <w:szCs w:val="28"/>
          <w:lang w:eastAsia="x-none"/>
        </w:rPr>
        <w:t xml:space="preserve"> и </w:t>
      </w:r>
      <w:r w:rsidRPr="00D6432F">
        <w:rPr>
          <w:rFonts w:ascii="Times New Roman" w:hAnsi="Times New Roman" w:cs="Times New Roman"/>
          <w:sz w:val="28"/>
          <w:szCs w:val="28"/>
          <w:lang w:val="x-none" w:eastAsia="x-none"/>
        </w:rPr>
        <w:t xml:space="preserve">контроль </w:t>
      </w:r>
      <w:r w:rsidRPr="00D6432F">
        <w:rPr>
          <w:rFonts w:ascii="Times New Roman" w:hAnsi="Times New Roman" w:cs="Times New Roman"/>
          <w:sz w:val="28"/>
          <w:szCs w:val="28"/>
          <w:lang w:eastAsia="x-none"/>
        </w:rPr>
        <w:t xml:space="preserve">веса </w:t>
      </w:r>
      <w:r w:rsidRPr="00D6432F">
        <w:rPr>
          <w:rFonts w:ascii="Times New Roman" w:hAnsi="Times New Roman" w:cs="Times New Roman"/>
          <w:sz w:val="28"/>
          <w:szCs w:val="28"/>
          <w:lang w:val="x-none" w:eastAsia="x-none"/>
        </w:rPr>
        <w:t xml:space="preserve">отгружаемого </w:t>
      </w:r>
      <w:r w:rsidRPr="00D6432F">
        <w:rPr>
          <w:rFonts w:ascii="Times New Roman" w:hAnsi="Times New Roman" w:cs="Times New Roman"/>
          <w:sz w:val="28"/>
          <w:szCs w:val="28"/>
          <w:lang w:eastAsia="x-none"/>
        </w:rPr>
        <w:t>Товара</w:t>
      </w:r>
      <w:r w:rsidRPr="00D6432F">
        <w:rPr>
          <w:rFonts w:ascii="Times New Roman" w:hAnsi="Times New Roman" w:cs="Times New Roman"/>
          <w:sz w:val="28"/>
          <w:szCs w:val="28"/>
          <w:lang w:val="x-none" w:eastAsia="x-none"/>
        </w:rPr>
        <w:t xml:space="preserve">, производится </w:t>
      </w:r>
      <w:r w:rsidRPr="00D6432F">
        <w:rPr>
          <w:rFonts w:ascii="Times New Roman" w:hAnsi="Times New Roman" w:cs="Times New Roman"/>
          <w:sz w:val="28"/>
          <w:szCs w:val="28"/>
          <w:lang w:eastAsia="x-none"/>
        </w:rPr>
        <w:t>за счет</w:t>
      </w:r>
      <w:r w:rsidRPr="00D6432F">
        <w:rPr>
          <w:rFonts w:ascii="Times New Roman" w:hAnsi="Times New Roman" w:cs="Times New Roman"/>
          <w:sz w:val="28"/>
          <w:szCs w:val="28"/>
          <w:lang w:val="x-none" w:eastAsia="x-none"/>
        </w:rPr>
        <w:t xml:space="preserve"> Поставщика с </w:t>
      </w:r>
      <w:r w:rsidRPr="00D6432F">
        <w:rPr>
          <w:rFonts w:ascii="Times New Roman" w:hAnsi="Times New Roman" w:cs="Times New Roman"/>
          <w:sz w:val="28"/>
          <w:szCs w:val="28"/>
          <w:lang w:eastAsia="x-none"/>
        </w:rPr>
        <w:t>привлечением всех необходимых</w:t>
      </w:r>
      <w:r w:rsidRPr="00D6432F">
        <w:rPr>
          <w:rFonts w:ascii="Times New Roman" w:hAnsi="Times New Roman" w:cs="Times New Roman"/>
          <w:sz w:val="28"/>
          <w:szCs w:val="28"/>
          <w:lang w:val="x-none" w:eastAsia="x-none"/>
        </w:rPr>
        <w:t xml:space="preserve"> механизмов и инструментов Поставщик</w:t>
      </w:r>
      <w:r w:rsidRPr="00D6432F">
        <w:rPr>
          <w:rFonts w:ascii="Times New Roman" w:hAnsi="Times New Roman" w:cs="Times New Roman"/>
          <w:sz w:val="28"/>
          <w:szCs w:val="28"/>
          <w:lang w:eastAsia="x-none"/>
        </w:rPr>
        <w:t>а</w:t>
      </w:r>
      <w:r w:rsidRPr="00D6432F">
        <w:rPr>
          <w:rFonts w:ascii="Times New Roman" w:hAnsi="Times New Roman" w:cs="Times New Roman"/>
          <w:sz w:val="28"/>
          <w:szCs w:val="28"/>
          <w:lang w:val="x-none" w:eastAsia="x-none"/>
        </w:rPr>
        <w:t xml:space="preserve">. Стоимость </w:t>
      </w:r>
      <w:r w:rsidRPr="00D6432F">
        <w:rPr>
          <w:rFonts w:ascii="Times New Roman" w:hAnsi="Times New Roman" w:cs="Times New Roman"/>
          <w:sz w:val="28"/>
          <w:szCs w:val="28"/>
          <w:lang w:eastAsia="x-none"/>
        </w:rPr>
        <w:t xml:space="preserve">погрузки, </w:t>
      </w:r>
      <w:r w:rsidRPr="00D6432F">
        <w:rPr>
          <w:rFonts w:ascii="Times New Roman" w:hAnsi="Times New Roman" w:cs="Times New Roman"/>
          <w:sz w:val="28"/>
          <w:szCs w:val="28"/>
          <w:lang w:val="x-none" w:eastAsia="x-none"/>
        </w:rPr>
        <w:t xml:space="preserve">доставки, </w:t>
      </w:r>
      <w:r w:rsidRPr="00D6432F">
        <w:rPr>
          <w:rFonts w:ascii="Times New Roman" w:hAnsi="Times New Roman" w:cs="Times New Roman"/>
          <w:sz w:val="28"/>
          <w:szCs w:val="28"/>
          <w:lang w:eastAsia="x-none"/>
        </w:rPr>
        <w:t>разгрузки</w:t>
      </w:r>
      <w:r w:rsidRPr="00D6432F">
        <w:rPr>
          <w:rFonts w:ascii="Times New Roman" w:hAnsi="Times New Roman" w:cs="Times New Roman"/>
          <w:sz w:val="28"/>
          <w:szCs w:val="28"/>
          <w:lang w:val="x-none" w:eastAsia="x-none"/>
        </w:rPr>
        <w:t xml:space="preserve"> и контроля </w:t>
      </w:r>
      <w:r w:rsidRPr="00D6432F">
        <w:rPr>
          <w:rFonts w:ascii="Times New Roman" w:hAnsi="Times New Roman" w:cs="Times New Roman"/>
          <w:sz w:val="28"/>
          <w:szCs w:val="28"/>
          <w:lang w:eastAsia="x-none"/>
        </w:rPr>
        <w:t xml:space="preserve"> веса</w:t>
      </w:r>
      <w:r w:rsidRPr="00D6432F">
        <w:rPr>
          <w:rFonts w:ascii="Times New Roman" w:hAnsi="Times New Roman" w:cs="Times New Roman"/>
          <w:sz w:val="28"/>
          <w:szCs w:val="28"/>
          <w:lang w:val="x-none" w:eastAsia="x-none"/>
        </w:rPr>
        <w:t xml:space="preserve"> Товара включена в стоимость Товара по </w:t>
      </w:r>
      <w:r w:rsidRPr="00D6432F">
        <w:rPr>
          <w:rFonts w:ascii="Times New Roman" w:hAnsi="Times New Roman" w:cs="Times New Roman"/>
          <w:sz w:val="28"/>
          <w:szCs w:val="28"/>
          <w:lang w:eastAsia="x-none"/>
        </w:rPr>
        <w:t>заключенному</w:t>
      </w:r>
      <w:r w:rsidRPr="00D6432F">
        <w:rPr>
          <w:rFonts w:ascii="Times New Roman" w:hAnsi="Times New Roman" w:cs="Times New Roman"/>
          <w:sz w:val="28"/>
          <w:szCs w:val="28"/>
          <w:lang w:val="x-none" w:eastAsia="x-none"/>
        </w:rPr>
        <w:t xml:space="preserve"> </w:t>
      </w:r>
      <w:r w:rsidRPr="00D6432F">
        <w:rPr>
          <w:rFonts w:ascii="Times New Roman" w:hAnsi="Times New Roman" w:cs="Times New Roman"/>
          <w:sz w:val="28"/>
          <w:szCs w:val="28"/>
          <w:lang w:eastAsia="x-none"/>
        </w:rPr>
        <w:t>д</w:t>
      </w:r>
      <w:r w:rsidRPr="00D6432F">
        <w:rPr>
          <w:rFonts w:ascii="Times New Roman" w:hAnsi="Times New Roman" w:cs="Times New Roman"/>
          <w:sz w:val="28"/>
          <w:szCs w:val="28"/>
          <w:lang w:val="x-none" w:eastAsia="x-none"/>
        </w:rPr>
        <w:t>оговору.</w:t>
      </w:r>
    </w:p>
    <w:p w14:paraId="370B8C94" w14:textId="77777777" w:rsidR="00DE55BC" w:rsidRPr="00D6432F" w:rsidRDefault="00DE55BC" w:rsidP="00DE55BC">
      <w:pPr>
        <w:widowControl w:val="0"/>
        <w:autoSpaceDE w:val="0"/>
        <w:autoSpaceDN w:val="0"/>
        <w:adjustRightInd w:val="0"/>
        <w:spacing w:after="0" w:line="240" w:lineRule="auto"/>
        <w:ind w:firstLine="709"/>
        <w:jc w:val="both"/>
        <w:rPr>
          <w:rFonts w:ascii="Times New Roman" w:hAnsi="Times New Roman" w:cs="Times New Roman"/>
          <w:sz w:val="28"/>
          <w:szCs w:val="28"/>
          <w:lang w:val="x-none" w:eastAsia="x-none"/>
        </w:rPr>
      </w:pPr>
    </w:p>
    <w:p w14:paraId="5A211C54" w14:textId="77777777" w:rsidR="00DE55BC" w:rsidRPr="00D6432F" w:rsidRDefault="00DE55BC" w:rsidP="00DE55BC">
      <w:pPr>
        <w:widowControl w:val="0"/>
        <w:numPr>
          <w:ilvl w:val="0"/>
          <w:numId w:val="20"/>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УСЛОВИЯ СДАЧИ И ПРИЕМКИ ТОВАРА</w:t>
      </w:r>
    </w:p>
    <w:p w14:paraId="43489E01" w14:textId="77777777" w:rsidR="00DE55BC" w:rsidRPr="00D6432F" w:rsidRDefault="00DE55BC" w:rsidP="00DE55BC">
      <w:pPr>
        <w:widowControl w:val="0"/>
        <w:numPr>
          <w:ilvl w:val="0"/>
          <w:numId w:val="5"/>
        </w:numPr>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D6432F">
        <w:rPr>
          <w:rFonts w:ascii="Times New Roman" w:eastAsia="Times New Roman" w:hAnsi="Times New Roman" w:cs="Times New Roman"/>
          <w:b/>
          <w:sz w:val="28"/>
          <w:szCs w:val="28"/>
          <w:lang w:eastAsia="ru-RU"/>
        </w:rPr>
        <w:t>Порядок сдачи и приемки</w:t>
      </w:r>
    </w:p>
    <w:p w14:paraId="53E25DE2" w14:textId="77777777" w:rsidR="00DE55BC" w:rsidRPr="00D6432F" w:rsidRDefault="00DE55BC" w:rsidP="00DE55BC">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p>
    <w:p w14:paraId="2E3898EB" w14:textId="77777777" w:rsidR="00DE55BC" w:rsidRPr="00D6432F" w:rsidRDefault="00DE55BC" w:rsidP="00DE55BC">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D6432F">
        <w:rPr>
          <w:rFonts w:ascii="Times New Roman" w:hAnsi="Times New Roman" w:cs="Times New Roman"/>
          <w:sz w:val="28"/>
          <w:szCs w:val="28"/>
        </w:rPr>
        <w:t>Установлено договором.</w:t>
      </w:r>
    </w:p>
    <w:p w14:paraId="4C4F45D7" w14:textId="77777777" w:rsidR="00DE55BC" w:rsidRPr="00D6432F" w:rsidRDefault="00DE55BC" w:rsidP="00DE55BC">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p>
    <w:p w14:paraId="1837141D" w14:textId="77777777" w:rsidR="00DE55BC" w:rsidRPr="00D6432F" w:rsidRDefault="00DE55BC" w:rsidP="00DE55BC">
      <w:pPr>
        <w:widowControl w:val="0"/>
        <w:numPr>
          <w:ilvl w:val="0"/>
          <w:numId w:val="5"/>
        </w:numPr>
        <w:autoSpaceDE w:val="0"/>
        <w:autoSpaceDN w:val="0"/>
        <w:adjustRightInd w:val="0"/>
        <w:spacing w:before="120" w:after="120" w:line="240" w:lineRule="auto"/>
        <w:ind w:left="0" w:firstLine="709"/>
        <w:jc w:val="both"/>
        <w:rPr>
          <w:rFonts w:ascii="Times New Roman" w:eastAsia="Times New Roman" w:hAnsi="Times New Roman" w:cs="Times New Roman"/>
          <w:sz w:val="28"/>
          <w:szCs w:val="28"/>
          <w:lang w:eastAsia="ru-RU"/>
        </w:rPr>
      </w:pPr>
      <w:r w:rsidRPr="00D6432F">
        <w:rPr>
          <w:rFonts w:ascii="Times New Roman" w:eastAsia="Times New Roman" w:hAnsi="Times New Roman" w:cs="Times New Roman"/>
          <w:b/>
          <w:sz w:val="28"/>
          <w:szCs w:val="28"/>
          <w:lang w:eastAsia="ru-RU"/>
        </w:rPr>
        <w:t>Требования по передаче заказчику технических и иных документов при поставке товаров</w:t>
      </w:r>
    </w:p>
    <w:p w14:paraId="140B4932" w14:textId="77777777" w:rsidR="00DE55BC" w:rsidRPr="00D6432F" w:rsidRDefault="00DE55BC" w:rsidP="00DE55B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432F">
        <w:rPr>
          <w:rFonts w:ascii="Times New Roman" w:eastAsia="Times New Roman" w:hAnsi="Times New Roman" w:cs="Times New Roman"/>
          <w:sz w:val="28"/>
          <w:szCs w:val="28"/>
          <w:lang w:eastAsia="ru-RU"/>
        </w:rPr>
        <w:t xml:space="preserve">При поставке Товара (партии Товара) Поставщик передает Покупателю следующие документы: </w:t>
      </w:r>
    </w:p>
    <w:p w14:paraId="1003C089" w14:textId="77777777" w:rsidR="00DE55BC" w:rsidRPr="00D6432F" w:rsidRDefault="00DE55BC" w:rsidP="00DE55BC">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432F">
        <w:rPr>
          <w:rFonts w:ascii="Times New Roman" w:eastAsia="Times New Roman" w:hAnsi="Times New Roman" w:cs="Times New Roman"/>
          <w:sz w:val="28"/>
          <w:szCs w:val="28"/>
          <w:lang w:eastAsia="ru-RU"/>
        </w:rPr>
        <w:t>-</w:t>
      </w:r>
      <w:r w:rsidRPr="00D6432F">
        <w:rPr>
          <w:rFonts w:ascii="Times New Roman" w:eastAsia="Times New Roman" w:hAnsi="Times New Roman" w:cs="Times New Roman"/>
          <w:sz w:val="28"/>
          <w:szCs w:val="28"/>
          <w:lang w:eastAsia="ru-RU"/>
        </w:rPr>
        <w:tab/>
        <w:t>товарно-транспортная накладная (унифицированная форма № 1-Т) по количеству поставок на объекты в 1 (одном) экземпляре;</w:t>
      </w:r>
    </w:p>
    <w:p w14:paraId="7AFDF22D" w14:textId="77777777" w:rsidR="00DE55BC" w:rsidRPr="00D6432F" w:rsidRDefault="00DE55BC" w:rsidP="00DE55BC">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432F">
        <w:rPr>
          <w:rFonts w:ascii="Times New Roman" w:eastAsia="Times New Roman" w:hAnsi="Times New Roman" w:cs="Times New Roman"/>
          <w:sz w:val="28"/>
          <w:szCs w:val="28"/>
          <w:lang w:eastAsia="ru-RU"/>
        </w:rPr>
        <w:t>-</w:t>
      </w:r>
      <w:r w:rsidRPr="00D6432F">
        <w:rPr>
          <w:rFonts w:ascii="Times New Roman" w:eastAsia="Times New Roman" w:hAnsi="Times New Roman" w:cs="Times New Roman"/>
          <w:sz w:val="28"/>
          <w:szCs w:val="28"/>
          <w:lang w:eastAsia="ru-RU"/>
        </w:rPr>
        <w:tab/>
        <w:t>товарная накладная по форме № ТОРГ-12 (или УПД)</w:t>
      </w:r>
      <w:r w:rsidRPr="00D6432F">
        <w:rPr>
          <w:rFonts w:ascii="Times New Roman" w:hAnsi="Times New Roman" w:cs="Times New Roman"/>
          <w:sz w:val="28"/>
          <w:szCs w:val="28"/>
        </w:rPr>
        <w:t xml:space="preserve"> в 2 (двух) экземплярах (после подписания один экземпляр возвращается Поставщику)</w:t>
      </w:r>
      <w:r w:rsidRPr="00D6432F">
        <w:rPr>
          <w:rFonts w:ascii="Times New Roman" w:eastAsia="Times New Roman" w:hAnsi="Times New Roman" w:cs="Times New Roman"/>
          <w:sz w:val="28"/>
          <w:szCs w:val="28"/>
          <w:lang w:eastAsia="ru-RU"/>
        </w:rPr>
        <w:t>;</w:t>
      </w:r>
    </w:p>
    <w:p w14:paraId="7B40A134" w14:textId="77777777" w:rsidR="00DE55BC" w:rsidRPr="00D6432F" w:rsidRDefault="00DE55BC" w:rsidP="00DE55BC">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432F">
        <w:rPr>
          <w:rFonts w:ascii="Times New Roman" w:eastAsia="Times New Roman" w:hAnsi="Times New Roman" w:cs="Times New Roman"/>
          <w:sz w:val="28"/>
          <w:szCs w:val="28"/>
          <w:lang w:eastAsia="ru-RU"/>
        </w:rPr>
        <w:t>-</w:t>
      </w:r>
      <w:r w:rsidRPr="00D6432F">
        <w:rPr>
          <w:rFonts w:ascii="Times New Roman" w:eastAsia="Times New Roman" w:hAnsi="Times New Roman" w:cs="Times New Roman"/>
          <w:sz w:val="28"/>
          <w:szCs w:val="28"/>
          <w:lang w:eastAsia="ru-RU"/>
        </w:rPr>
        <w:tab/>
        <w:t>копию сертификата соответствия (удостоверения качества), заверенную печатью Поставщика (при наличии).</w:t>
      </w:r>
    </w:p>
    <w:p w14:paraId="797547A4" w14:textId="77777777" w:rsidR="00DE55BC" w:rsidRPr="00D6432F" w:rsidRDefault="00DE55BC" w:rsidP="00DE55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6432F">
        <w:rPr>
          <w:rFonts w:ascii="Times New Roman" w:hAnsi="Times New Roman" w:cs="Times New Roman"/>
          <w:sz w:val="28"/>
          <w:szCs w:val="28"/>
        </w:rPr>
        <w:t>В течение 5 (пяти) рабочих дней со дня приёмки Товара и подписания Покупателем товарной накладной по форме № ТОРГ-12 (или УПД) Поставщик предъявляет Покупателю счет на оплату.</w:t>
      </w:r>
    </w:p>
    <w:p w14:paraId="234A533E" w14:textId="77777777" w:rsidR="00DE55BC" w:rsidRPr="00D6432F" w:rsidRDefault="00DE55BC" w:rsidP="00DE55BC">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D6432F">
        <w:rPr>
          <w:rFonts w:ascii="Times New Roman" w:eastAsia="Times New Roman" w:hAnsi="Times New Roman" w:cs="Times New Roman"/>
          <w:sz w:val="28"/>
          <w:szCs w:val="28"/>
          <w:lang w:eastAsia="ru-RU"/>
        </w:rPr>
        <w:t>Поставщик предоставляет Покупателю счет-фактуры</w:t>
      </w:r>
      <w:r w:rsidRPr="00D6432F">
        <w:rPr>
          <w:rStyle w:val="af0"/>
          <w:rFonts w:ascii="Times New Roman" w:eastAsia="Times New Roman" w:hAnsi="Times New Roman" w:cs="Times New Roman"/>
          <w:sz w:val="28"/>
          <w:szCs w:val="28"/>
          <w:lang w:eastAsia="ru-RU"/>
        </w:rPr>
        <w:footnoteReference w:id="1"/>
      </w:r>
      <w:r w:rsidRPr="00D6432F">
        <w:rPr>
          <w:rFonts w:ascii="Times New Roman" w:eastAsia="Times New Roman" w:hAnsi="Times New Roman" w:cs="Times New Roman"/>
          <w:sz w:val="28"/>
          <w:szCs w:val="28"/>
          <w:lang w:eastAsia="ru-RU"/>
        </w:rPr>
        <w:t xml:space="preserve"> в порядке и сроки, установленные законодательством Российской Федерации.</w:t>
      </w:r>
      <w:r w:rsidRPr="00D6432F">
        <w:rPr>
          <w:rFonts w:ascii="Times New Roman" w:hAnsi="Times New Roman" w:cs="Times New Roman"/>
          <w:sz w:val="28"/>
          <w:szCs w:val="28"/>
        </w:rPr>
        <w:tab/>
      </w:r>
    </w:p>
    <w:p w14:paraId="75684451" w14:textId="77777777" w:rsidR="00DE55BC" w:rsidRPr="00D6432F" w:rsidRDefault="00DE55BC" w:rsidP="00DE55BC">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D6432F">
        <w:rPr>
          <w:rFonts w:ascii="Times New Roman" w:hAnsi="Times New Roman" w:cs="Times New Roman"/>
          <w:sz w:val="28"/>
          <w:szCs w:val="28"/>
        </w:rPr>
        <w:t>Вся сопроводительная документация должна быть составлена на русском языке.</w:t>
      </w:r>
    </w:p>
    <w:p w14:paraId="3C11CC9D" w14:textId="77777777" w:rsidR="00DE55BC" w:rsidRPr="00D6432F" w:rsidRDefault="00DE55BC" w:rsidP="00DE55BC">
      <w:pPr>
        <w:widowControl w:val="0"/>
        <w:numPr>
          <w:ilvl w:val="0"/>
          <w:numId w:val="20"/>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lastRenderedPageBreak/>
        <w:t>ТРЕБОВАНИЯ К ТРАНСПОРТИРОВКЕ</w:t>
      </w:r>
    </w:p>
    <w:p w14:paraId="11E3802D" w14:textId="77777777" w:rsidR="00DE55BC" w:rsidRPr="00D6432F" w:rsidRDefault="00DE55BC" w:rsidP="00DE55BC">
      <w:pPr>
        <w:pStyle w:val="1"/>
        <w:widowControl/>
        <w:numPr>
          <w:ilvl w:val="0"/>
          <w:numId w:val="0"/>
        </w:numPr>
        <w:shd w:val="clear" w:color="auto" w:fill="FFFFFF" w:themeFill="background1"/>
        <w:spacing w:before="0" w:after="0" w:line="240" w:lineRule="auto"/>
        <w:ind w:firstLine="709"/>
        <w:rPr>
          <w:b w:val="0"/>
          <w:sz w:val="28"/>
          <w:szCs w:val="28"/>
          <w:lang w:val="ru-RU" w:eastAsia="ru-RU"/>
        </w:rPr>
      </w:pPr>
      <w:r w:rsidRPr="00D6432F">
        <w:rPr>
          <w:b w:val="0"/>
          <w:sz w:val="28"/>
          <w:szCs w:val="28"/>
          <w:lang w:val="ru-RU" w:eastAsia="ru-RU"/>
        </w:rPr>
        <w:t>Доставка Товара осуществляется за счет Поставщика. Выбор способа доставки Товара принадлежит Поставщику. Товар транспортируют в соответствии с правилами перевозки грузов, действующими на данном виде транспорта.</w:t>
      </w:r>
    </w:p>
    <w:p w14:paraId="5FB8E95B" w14:textId="77777777" w:rsidR="00DE55BC" w:rsidRPr="00D6432F" w:rsidRDefault="00DE55BC" w:rsidP="00DE55BC">
      <w:pPr>
        <w:pStyle w:val="1"/>
        <w:widowControl/>
        <w:numPr>
          <w:ilvl w:val="0"/>
          <w:numId w:val="0"/>
        </w:numPr>
        <w:shd w:val="clear" w:color="auto" w:fill="FFFFFF" w:themeFill="background1"/>
        <w:spacing w:before="0" w:after="0" w:line="240" w:lineRule="auto"/>
        <w:ind w:firstLine="709"/>
        <w:rPr>
          <w:b w:val="0"/>
          <w:sz w:val="28"/>
          <w:szCs w:val="28"/>
          <w:lang w:val="ru-RU" w:eastAsia="ru-RU"/>
        </w:rPr>
      </w:pPr>
      <w:r w:rsidRPr="00D6432F">
        <w:rPr>
          <w:b w:val="0"/>
          <w:sz w:val="28"/>
          <w:szCs w:val="28"/>
          <w:lang w:val="ru-RU" w:eastAsia="ru-RU"/>
        </w:rPr>
        <w:t>При транспортировке Поставщиком должны быть обеспечены условия для сохранности Товара, приняты меры по предотвращению его смерзания и возгорания,</w:t>
      </w:r>
      <w:r w:rsidRPr="00D6432F">
        <w:rPr>
          <w:sz w:val="28"/>
          <w:szCs w:val="28"/>
        </w:rPr>
        <w:t xml:space="preserve"> </w:t>
      </w:r>
      <w:r w:rsidRPr="00D6432F">
        <w:rPr>
          <w:b w:val="0"/>
          <w:sz w:val="28"/>
          <w:szCs w:val="28"/>
          <w:lang w:val="ru-RU" w:eastAsia="ru-RU"/>
        </w:rPr>
        <w:t>полностью исключено воздействие вредных факторов.</w:t>
      </w:r>
    </w:p>
    <w:p w14:paraId="53DD2BF0" w14:textId="77777777" w:rsidR="00DE55BC" w:rsidRPr="00D6432F" w:rsidRDefault="00DE55BC" w:rsidP="00DE55BC">
      <w:pPr>
        <w:widowControl w:val="0"/>
        <w:numPr>
          <w:ilvl w:val="0"/>
          <w:numId w:val="20"/>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ТРЕБОВАНИЯ К ХРАНЕНИЮ</w:t>
      </w:r>
    </w:p>
    <w:p w14:paraId="66EB74E5" w14:textId="77777777" w:rsidR="00DE55BC" w:rsidRPr="00D6432F" w:rsidRDefault="00DE55BC" w:rsidP="00DE55B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432F">
        <w:rPr>
          <w:rFonts w:ascii="Times New Roman" w:eastAsia="Times New Roman" w:hAnsi="Times New Roman" w:cs="Times New Roman"/>
          <w:sz w:val="28"/>
          <w:szCs w:val="28"/>
          <w:lang w:eastAsia="ru-RU"/>
        </w:rPr>
        <w:t>Не установлены.</w:t>
      </w:r>
    </w:p>
    <w:p w14:paraId="71F065CE" w14:textId="77777777" w:rsidR="00DE55BC" w:rsidRPr="00D6432F" w:rsidRDefault="00DE55BC" w:rsidP="00DE55BC">
      <w:pPr>
        <w:widowControl w:val="0"/>
        <w:numPr>
          <w:ilvl w:val="0"/>
          <w:numId w:val="20"/>
        </w:numPr>
        <w:autoSpaceDE w:val="0"/>
        <w:autoSpaceDN w:val="0"/>
        <w:adjustRightInd w:val="0"/>
        <w:spacing w:before="240" w:after="120" w:line="240" w:lineRule="auto"/>
        <w:ind w:left="527" w:hanging="527"/>
        <w:jc w:val="center"/>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ТРЕБОВАНИЯ К ОБСЛУЖИВАНИЮ</w:t>
      </w:r>
    </w:p>
    <w:p w14:paraId="2E7E9044" w14:textId="77777777" w:rsidR="00DE55BC" w:rsidRPr="00D6432F" w:rsidRDefault="00DE55BC" w:rsidP="00DE55B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432F">
        <w:rPr>
          <w:rFonts w:ascii="Times New Roman" w:eastAsia="Times New Roman" w:hAnsi="Times New Roman" w:cs="Times New Roman"/>
          <w:sz w:val="28"/>
          <w:szCs w:val="28"/>
          <w:lang w:eastAsia="ru-RU"/>
        </w:rPr>
        <w:t>Не установлены.</w:t>
      </w:r>
    </w:p>
    <w:p w14:paraId="48714111" w14:textId="77777777" w:rsidR="00DE55BC" w:rsidRPr="00D6432F" w:rsidRDefault="00DE55BC" w:rsidP="00DE55BC">
      <w:pPr>
        <w:widowControl w:val="0"/>
        <w:numPr>
          <w:ilvl w:val="0"/>
          <w:numId w:val="20"/>
        </w:numPr>
        <w:autoSpaceDE w:val="0"/>
        <w:autoSpaceDN w:val="0"/>
        <w:adjustRightInd w:val="0"/>
        <w:spacing w:before="240" w:after="120" w:line="240" w:lineRule="auto"/>
        <w:ind w:left="527" w:hanging="527"/>
        <w:jc w:val="center"/>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ТРЕБОВАНИЯ К ЭКОЛОГИИ</w:t>
      </w:r>
    </w:p>
    <w:p w14:paraId="3BDA0424" w14:textId="77777777" w:rsidR="00DE55BC" w:rsidRPr="00D6432F" w:rsidRDefault="00DE55BC" w:rsidP="00DE55BC">
      <w:pPr>
        <w:spacing w:after="0" w:line="240" w:lineRule="auto"/>
        <w:ind w:firstLine="709"/>
        <w:jc w:val="both"/>
        <w:rPr>
          <w:rFonts w:ascii="Times New Roman" w:hAnsi="Times New Roman" w:cs="Times New Roman"/>
          <w:bCs/>
          <w:sz w:val="28"/>
          <w:szCs w:val="28"/>
        </w:rPr>
      </w:pPr>
      <w:r w:rsidRPr="00D6432F">
        <w:rPr>
          <w:rFonts w:ascii="Times New Roman" w:hAnsi="Times New Roman" w:cs="Times New Roman"/>
          <w:bCs/>
          <w:sz w:val="28"/>
          <w:szCs w:val="28"/>
        </w:rPr>
        <w:t>Товар при обычных условиях его использования, хранения, транспортировки и утилизации должен быть безопасен для жизни и здоровья Покупателя, окружающей среды, а также не должен причинять вред имуществу Покупателя.</w:t>
      </w:r>
    </w:p>
    <w:p w14:paraId="35DDA030" w14:textId="77777777" w:rsidR="00DE55BC" w:rsidRPr="00D6432F" w:rsidRDefault="00DE55BC" w:rsidP="00DE55BC">
      <w:pPr>
        <w:widowControl w:val="0"/>
        <w:numPr>
          <w:ilvl w:val="0"/>
          <w:numId w:val="20"/>
        </w:numPr>
        <w:autoSpaceDE w:val="0"/>
        <w:autoSpaceDN w:val="0"/>
        <w:adjustRightInd w:val="0"/>
        <w:spacing w:before="240" w:after="120" w:line="240" w:lineRule="auto"/>
        <w:ind w:left="527" w:hanging="527"/>
        <w:jc w:val="center"/>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ТРЕБОВАНИЯ К БЕЗОПАСНОСТИ</w:t>
      </w:r>
    </w:p>
    <w:p w14:paraId="12571361" w14:textId="77777777" w:rsidR="00DE55BC" w:rsidRPr="00D6432F" w:rsidRDefault="00DE55BC" w:rsidP="00DE55BC">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6432F">
        <w:rPr>
          <w:rFonts w:ascii="Times New Roman" w:hAnsi="Times New Roman" w:cs="Times New Roman"/>
          <w:bCs/>
          <w:sz w:val="28"/>
          <w:szCs w:val="28"/>
        </w:rPr>
        <w:t>Показатели качества, характеризующие безопасность Товара, должны соответствовать ГОСТ 32464-2013 «Угли бурые, каменные и антрацит. Общие технические требования».</w:t>
      </w:r>
    </w:p>
    <w:p w14:paraId="318F1DB9" w14:textId="77777777" w:rsidR="00DE55BC" w:rsidRPr="00D6432F" w:rsidRDefault="00DE55BC" w:rsidP="00DE55BC">
      <w:pPr>
        <w:widowControl w:val="0"/>
        <w:numPr>
          <w:ilvl w:val="0"/>
          <w:numId w:val="20"/>
        </w:numPr>
        <w:autoSpaceDE w:val="0"/>
        <w:autoSpaceDN w:val="0"/>
        <w:adjustRightInd w:val="0"/>
        <w:spacing w:before="240" w:after="120" w:line="240" w:lineRule="auto"/>
        <w:ind w:left="527" w:hanging="527"/>
        <w:jc w:val="center"/>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ДОПОЛНИТЕЛЬНЫЕ (ИНЫЕ) ТРЕБОВАНИЯ</w:t>
      </w:r>
    </w:p>
    <w:p w14:paraId="5A73FF7F" w14:textId="77777777" w:rsidR="00DE55BC" w:rsidRPr="00D6432F" w:rsidRDefault="00DE55BC" w:rsidP="00DE55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6432F">
        <w:rPr>
          <w:rFonts w:ascii="Times New Roman" w:hAnsi="Times New Roman" w:cs="Times New Roman"/>
          <w:sz w:val="28"/>
          <w:szCs w:val="28"/>
        </w:rPr>
        <w:t>Не установлены.</w:t>
      </w:r>
    </w:p>
    <w:p w14:paraId="2F1D9B4E" w14:textId="77777777" w:rsidR="00DE55BC" w:rsidRPr="00D6432F" w:rsidRDefault="00DE55BC" w:rsidP="00DE55BC">
      <w:pPr>
        <w:widowControl w:val="0"/>
        <w:numPr>
          <w:ilvl w:val="0"/>
          <w:numId w:val="20"/>
        </w:numPr>
        <w:autoSpaceDE w:val="0"/>
        <w:autoSpaceDN w:val="0"/>
        <w:adjustRightInd w:val="0"/>
        <w:spacing w:before="240" w:after="120" w:line="240" w:lineRule="auto"/>
        <w:ind w:left="527" w:hanging="527"/>
        <w:jc w:val="center"/>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6662"/>
        <w:gridCol w:w="1843"/>
      </w:tblGrid>
      <w:tr w:rsidR="00DE55BC" w:rsidRPr="00D6432F" w14:paraId="3B6928C3" w14:textId="77777777" w:rsidTr="00D820F3">
        <w:tc>
          <w:tcPr>
            <w:tcW w:w="851" w:type="dxa"/>
            <w:tcBorders>
              <w:top w:val="single" w:sz="4" w:space="0" w:color="auto"/>
              <w:left w:val="single" w:sz="4" w:space="0" w:color="auto"/>
              <w:bottom w:val="single" w:sz="4" w:space="0" w:color="auto"/>
              <w:right w:val="single" w:sz="4" w:space="0" w:color="auto"/>
            </w:tcBorders>
            <w:vAlign w:val="center"/>
            <w:hideMark/>
          </w:tcPr>
          <w:p w14:paraId="1DDBD5F5" w14:textId="77777777" w:rsidR="00DE55BC" w:rsidRPr="00D6432F" w:rsidRDefault="00DE55BC" w:rsidP="00D820F3">
            <w:pPr>
              <w:widowControl w:val="0"/>
              <w:autoSpaceDE w:val="0"/>
              <w:autoSpaceDN w:val="0"/>
              <w:adjustRightInd w:val="0"/>
              <w:spacing w:after="0" w:line="276" w:lineRule="auto"/>
              <w:jc w:val="center"/>
              <w:rPr>
                <w:rFonts w:ascii="Times New Roman" w:eastAsia="Times New Roman" w:hAnsi="Times New Roman" w:cs="Times New Roman"/>
                <w:sz w:val="28"/>
                <w:szCs w:val="28"/>
              </w:rPr>
            </w:pPr>
            <w:r w:rsidRPr="00D6432F">
              <w:rPr>
                <w:rFonts w:ascii="Times New Roman" w:eastAsia="Times New Roman" w:hAnsi="Times New Roman" w:cs="Times New Roman"/>
                <w:sz w:val="28"/>
                <w:szCs w:val="28"/>
              </w:rPr>
              <w:t>№ п/п</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5ABCA95" w14:textId="77777777" w:rsidR="00DE55BC" w:rsidRPr="00D6432F" w:rsidRDefault="00DE55BC" w:rsidP="00D820F3">
            <w:pPr>
              <w:widowControl w:val="0"/>
              <w:autoSpaceDE w:val="0"/>
              <w:autoSpaceDN w:val="0"/>
              <w:adjustRightInd w:val="0"/>
              <w:spacing w:after="0" w:line="276" w:lineRule="auto"/>
              <w:ind w:firstLine="709"/>
              <w:jc w:val="center"/>
              <w:rPr>
                <w:rFonts w:ascii="Times New Roman" w:eastAsia="Times New Roman" w:hAnsi="Times New Roman" w:cs="Times New Roman"/>
                <w:sz w:val="28"/>
                <w:szCs w:val="28"/>
              </w:rPr>
            </w:pPr>
            <w:r w:rsidRPr="00D6432F">
              <w:rPr>
                <w:rFonts w:ascii="Times New Roman" w:eastAsia="Times New Roman" w:hAnsi="Times New Roman" w:cs="Times New Roman"/>
                <w:sz w:val="28"/>
                <w:szCs w:val="28"/>
              </w:rPr>
              <w:t>Наименование приложения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8780E7" w14:textId="77777777" w:rsidR="00DE55BC" w:rsidRPr="00D6432F" w:rsidRDefault="00DE55BC" w:rsidP="00D820F3">
            <w:pPr>
              <w:widowControl w:val="0"/>
              <w:autoSpaceDE w:val="0"/>
              <w:autoSpaceDN w:val="0"/>
              <w:adjustRightInd w:val="0"/>
              <w:spacing w:after="0" w:line="276" w:lineRule="auto"/>
              <w:jc w:val="center"/>
              <w:rPr>
                <w:rFonts w:ascii="Times New Roman" w:eastAsia="Times New Roman" w:hAnsi="Times New Roman" w:cs="Times New Roman"/>
                <w:sz w:val="28"/>
                <w:szCs w:val="28"/>
              </w:rPr>
            </w:pPr>
            <w:r w:rsidRPr="00D6432F">
              <w:rPr>
                <w:rFonts w:ascii="Times New Roman" w:eastAsia="Times New Roman" w:hAnsi="Times New Roman" w:cs="Times New Roman"/>
                <w:sz w:val="28"/>
                <w:szCs w:val="28"/>
              </w:rPr>
              <w:t>Номер страницы</w:t>
            </w:r>
          </w:p>
        </w:tc>
      </w:tr>
      <w:tr w:rsidR="00DE55BC" w:rsidRPr="00D6432F" w14:paraId="5828259B" w14:textId="77777777" w:rsidTr="00D820F3">
        <w:tc>
          <w:tcPr>
            <w:tcW w:w="851" w:type="dxa"/>
            <w:tcBorders>
              <w:top w:val="single" w:sz="4" w:space="0" w:color="auto"/>
              <w:left w:val="single" w:sz="4" w:space="0" w:color="auto"/>
              <w:bottom w:val="single" w:sz="4" w:space="0" w:color="auto"/>
              <w:right w:val="single" w:sz="4" w:space="0" w:color="auto"/>
            </w:tcBorders>
          </w:tcPr>
          <w:p w14:paraId="4C4D8AA5" w14:textId="77777777" w:rsidR="00DE55BC" w:rsidRPr="00D6432F" w:rsidRDefault="00DE55BC" w:rsidP="00D820F3">
            <w:pPr>
              <w:widowControl w:val="0"/>
              <w:autoSpaceDE w:val="0"/>
              <w:autoSpaceDN w:val="0"/>
              <w:adjustRightInd w:val="0"/>
              <w:spacing w:after="0" w:line="276" w:lineRule="auto"/>
              <w:jc w:val="center"/>
              <w:rPr>
                <w:rFonts w:ascii="Times New Roman" w:eastAsia="Times New Roman" w:hAnsi="Times New Roman" w:cs="Times New Roman"/>
                <w:sz w:val="28"/>
                <w:szCs w:val="28"/>
              </w:rPr>
            </w:pPr>
            <w:r w:rsidRPr="00D6432F">
              <w:rPr>
                <w:rFonts w:ascii="Times New Roman" w:eastAsia="Times New Roman" w:hAnsi="Times New Roman" w:cs="Times New Roman"/>
                <w:sz w:val="28"/>
                <w:szCs w:val="28"/>
              </w:rPr>
              <w:t>1.</w:t>
            </w:r>
          </w:p>
        </w:tc>
        <w:tc>
          <w:tcPr>
            <w:tcW w:w="6662" w:type="dxa"/>
            <w:tcBorders>
              <w:top w:val="single" w:sz="4" w:space="0" w:color="auto"/>
              <w:left w:val="single" w:sz="4" w:space="0" w:color="auto"/>
              <w:bottom w:val="single" w:sz="4" w:space="0" w:color="auto"/>
              <w:right w:val="single" w:sz="4" w:space="0" w:color="auto"/>
            </w:tcBorders>
          </w:tcPr>
          <w:p w14:paraId="55CCB28F" w14:textId="77777777" w:rsidR="00DE55BC" w:rsidRPr="00D6432F" w:rsidRDefault="00DE55BC" w:rsidP="00D820F3">
            <w:pPr>
              <w:widowControl w:val="0"/>
              <w:autoSpaceDE w:val="0"/>
              <w:autoSpaceDN w:val="0"/>
              <w:adjustRightInd w:val="0"/>
              <w:spacing w:after="0" w:line="276" w:lineRule="auto"/>
              <w:jc w:val="both"/>
              <w:rPr>
                <w:rFonts w:ascii="Times New Roman" w:eastAsia="Times New Roman" w:hAnsi="Times New Roman" w:cs="Times New Roman"/>
                <w:sz w:val="28"/>
                <w:szCs w:val="28"/>
              </w:rPr>
            </w:pPr>
            <w:r w:rsidRPr="00D6432F">
              <w:rPr>
                <w:rFonts w:ascii="Times New Roman" w:eastAsia="Times New Roman" w:hAnsi="Times New Roman" w:cs="Times New Roman"/>
                <w:sz w:val="28"/>
                <w:szCs w:val="28"/>
              </w:rPr>
              <w:t>Адрес объекта поставки</w:t>
            </w:r>
          </w:p>
        </w:tc>
        <w:tc>
          <w:tcPr>
            <w:tcW w:w="1843" w:type="dxa"/>
            <w:tcBorders>
              <w:top w:val="single" w:sz="4" w:space="0" w:color="auto"/>
              <w:left w:val="single" w:sz="4" w:space="0" w:color="auto"/>
              <w:bottom w:val="single" w:sz="4" w:space="0" w:color="auto"/>
              <w:right w:val="single" w:sz="4" w:space="0" w:color="auto"/>
            </w:tcBorders>
          </w:tcPr>
          <w:p w14:paraId="28EAF0E4" w14:textId="77777777" w:rsidR="00DE55BC" w:rsidRPr="00D6432F" w:rsidRDefault="00DE55BC" w:rsidP="00D820F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rPr>
            </w:pPr>
            <w:r w:rsidRPr="00D6432F">
              <w:rPr>
                <w:rFonts w:ascii="Times New Roman" w:eastAsia="Times New Roman" w:hAnsi="Times New Roman" w:cs="Times New Roman"/>
                <w:sz w:val="28"/>
                <w:szCs w:val="28"/>
              </w:rPr>
              <w:t>5</w:t>
            </w:r>
          </w:p>
        </w:tc>
      </w:tr>
    </w:tbl>
    <w:p w14:paraId="17378FCA" w14:textId="77777777" w:rsidR="00DE55BC" w:rsidRPr="00D6432F" w:rsidRDefault="00DE55BC" w:rsidP="00DE55BC">
      <w:pPr>
        <w:spacing w:after="0" w:line="240" w:lineRule="auto"/>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t xml:space="preserve">                                                                                                            </w:t>
      </w:r>
    </w:p>
    <w:p w14:paraId="4994021D" w14:textId="77777777" w:rsidR="00DE55BC" w:rsidRPr="00D6432F" w:rsidRDefault="00DE55BC" w:rsidP="00DE55BC">
      <w:pPr>
        <w:spacing w:after="0" w:line="240" w:lineRule="auto"/>
        <w:rPr>
          <w:rFonts w:ascii="Times New Roman" w:eastAsia="Times New Roman" w:hAnsi="Times New Roman" w:cs="Times New Roman"/>
          <w:b/>
          <w:sz w:val="28"/>
          <w:szCs w:val="28"/>
          <w:lang w:eastAsia="ru-RU"/>
        </w:rPr>
      </w:pPr>
    </w:p>
    <w:p w14:paraId="04EF0224" w14:textId="77777777" w:rsidR="00DE55BC" w:rsidRPr="00D6432F" w:rsidRDefault="00DE55BC" w:rsidP="00DE55BC">
      <w:pPr>
        <w:spacing w:after="0" w:line="240" w:lineRule="auto"/>
        <w:rPr>
          <w:rFonts w:ascii="Times New Roman" w:eastAsia="Times New Roman" w:hAnsi="Times New Roman" w:cs="Times New Roman"/>
          <w:b/>
          <w:sz w:val="28"/>
          <w:szCs w:val="28"/>
          <w:lang w:eastAsia="ru-RU"/>
        </w:rPr>
      </w:pPr>
    </w:p>
    <w:p w14:paraId="6031C31E" w14:textId="77777777" w:rsidR="00DE55BC" w:rsidRPr="00D6432F" w:rsidRDefault="00DE55BC" w:rsidP="00DE55BC">
      <w:pPr>
        <w:spacing w:after="0" w:line="240" w:lineRule="auto"/>
        <w:rPr>
          <w:rFonts w:ascii="Times New Roman" w:eastAsia="Times New Roman" w:hAnsi="Times New Roman" w:cs="Times New Roman"/>
          <w:sz w:val="28"/>
          <w:szCs w:val="28"/>
          <w:lang w:eastAsia="ru-RU"/>
        </w:rPr>
      </w:pPr>
    </w:p>
    <w:p w14:paraId="3E5F3C7B" w14:textId="5A1A983F" w:rsidR="00FC37E9" w:rsidRPr="00D6432F" w:rsidRDefault="00FC37E9" w:rsidP="004E5830">
      <w:pPr>
        <w:tabs>
          <w:tab w:val="left" w:pos="6660"/>
        </w:tabs>
        <w:spacing w:after="0" w:line="240" w:lineRule="auto"/>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br w:type="page"/>
      </w:r>
    </w:p>
    <w:p w14:paraId="7C9C65A1" w14:textId="725EEAB6" w:rsidR="00755D19" w:rsidRPr="00D6432F" w:rsidRDefault="00CC4264" w:rsidP="00FC37E9">
      <w:pPr>
        <w:spacing w:after="0" w:line="240" w:lineRule="auto"/>
        <w:jc w:val="right"/>
        <w:rPr>
          <w:rFonts w:ascii="Times New Roman" w:eastAsia="Times New Roman" w:hAnsi="Times New Roman" w:cs="Times New Roman"/>
          <w:b/>
          <w:sz w:val="28"/>
          <w:szCs w:val="28"/>
          <w:lang w:eastAsia="ru-RU"/>
        </w:rPr>
      </w:pPr>
      <w:r w:rsidRPr="00D6432F">
        <w:rPr>
          <w:rFonts w:ascii="Times New Roman" w:eastAsia="Times New Roman" w:hAnsi="Times New Roman" w:cs="Times New Roman"/>
          <w:b/>
          <w:sz w:val="28"/>
          <w:szCs w:val="28"/>
          <w:lang w:eastAsia="ru-RU"/>
        </w:rPr>
        <w:lastRenderedPageBreak/>
        <w:t xml:space="preserve"> </w:t>
      </w:r>
      <w:r w:rsidRPr="00D6432F">
        <w:rPr>
          <w:rFonts w:ascii="Times New Roman" w:eastAsia="Times New Roman" w:hAnsi="Times New Roman" w:cs="Times New Roman"/>
          <w:sz w:val="28"/>
          <w:szCs w:val="28"/>
          <w:lang w:eastAsia="ru-RU"/>
        </w:rPr>
        <w:t>Приложение №</w:t>
      </w:r>
      <w:r w:rsidR="006F64BE" w:rsidRPr="00D6432F">
        <w:rPr>
          <w:rFonts w:ascii="Times New Roman" w:eastAsia="Times New Roman" w:hAnsi="Times New Roman" w:cs="Times New Roman"/>
          <w:sz w:val="28"/>
          <w:szCs w:val="28"/>
          <w:lang w:eastAsia="ru-RU"/>
        </w:rPr>
        <w:t xml:space="preserve"> </w:t>
      </w:r>
      <w:r w:rsidRPr="00D6432F">
        <w:rPr>
          <w:rFonts w:ascii="Times New Roman" w:eastAsia="Times New Roman" w:hAnsi="Times New Roman" w:cs="Times New Roman"/>
          <w:sz w:val="28"/>
          <w:szCs w:val="28"/>
          <w:lang w:eastAsia="ru-RU"/>
        </w:rPr>
        <w:t>1 к Т</w:t>
      </w:r>
      <w:r w:rsidR="00A15947" w:rsidRPr="00D6432F">
        <w:rPr>
          <w:rFonts w:ascii="Times New Roman" w:eastAsia="Times New Roman" w:hAnsi="Times New Roman" w:cs="Times New Roman"/>
          <w:sz w:val="28"/>
          <w:szCs w:val="28"/>
          <w:lang w:eastAsia="ru-RU"/>
        </w:rPr>
        <w:t>З</w:t>
      </w:r>
    </w:p>
    <w:p w14:paraId="16F3CFE5" w14:textId="19980D27" w:rsidR="00755D19" w:rsidRPr="00D6432F" w:rsidRDefault="00755D19" w:rsidP="00E86E23">
      <w:pPr>
        <w:spacing w:after="0" w:line="240" w:lineRule="auto"/>
        <w:rPr>
          <w:rFonts w:ascii="Times New Roman" w:eastAsia="Times New Roman" w:hAnsi="Times New Roman" w:cs="Times New Roman"/>
          <w:sz w:val="28"/>
          <w:szCs w:val="28"/>
          <w:lang w:eastAsia="ru-RU"/>
        </w:rPr>
      </w:pPr>
    </w:p>
    <w:p w14:paraId="793D5FB1" w14:textId="77777777" w:rsidR="006C0AF2" w:rsidRPr="00D6432F" w:rsidRDefault="006C0AF2" w:rsidP="00E86E23">
      <w:pPr>
        <w:spacing w:after="0" w:line="240" w:lineRule="auto"/>
        <w:rPr>
          <w:rFonts w:ascii="Times New Roman" w:eastAsia="Times New Roman" w:hAnsi="Times New Roman" w:cs="Times New Roman"/>
          <w:sz w:val="28"/>
          <w:szCs w:val="28"/>
          <w:lang w:eastAsia="ru-RU"/>
        </w:rPr>
      </w:pPr>
    </w:p>
    <w:p w14:paraId="6950ED60" w14:textId="78D37427" w:rsidR="00700B56" w:rsidRPr="00D6432F" w:rsidRDefault="009A68E5" w:rsidP="00700B56">
      <w:pPr>
        <w:spacing w:after="0" w:line="240" w:lineRule="auto"/>
        <w:jc w:val="center"/>
        <w:rPr>
          <w:rFonts w:ascii="Times New Roman" w:eastAsia="Times New Roman" w:hAnsi="Times New Roman" w:cs="Times New Roman"/>
          <w:sz w:val="28"/>
          <w:szCs w:val="28"/>
          <w:lang w:eastAsia="ru-RU"/>
        </w:rPr>
      </w:pPr>
      <w:r w:rsidRPr="00D6432F">
        <w:rPr>
          <w:rFonts w:ascii="Times New Roman" w:eastAsia="Times New Roman" w:hAnsi="Times New Roman" w:cs="Times New Roman"/>
          <w:sz w:val="28"/>
          <w:szCs w:val="28"/>
          <w:lang w:eastAsia="ru-RU"/>
        </w:rPr>
        <w:t>Адрес объекта поставки</w:t>
      </w:r>
    </w:p>
    <w:p w14:paraId="60AF6FCA" w14:textId="77777777" w:rsidR="00700B56" w:rsidRPr="00D6432F" w:rsidRDefault="00700B56" w:rsidP="00700B56">
      <w:pPr>
        <w:spacing w:after="0" w:line="240" w:lineRule="auto"/>
        <w:rPr>
          <w:rFonts w:ascii="Times New Roman" w:eastAsia="Times New Roman" w:hAnsi="Times New Roman" w:cs="Times New Roman"/>
          <w:sz w:val="28"/>
          <w:szCs w:val="28"/>
          <w:lang w:eastAsia="ru-RU"/>
        </w:rPr>
      </w:pPr>
    </w:p>
    <w:p w14:paraId="45607226" w14:textId="77777777" w:rsidR="00700B56" w:rsidRPr="00D6432F" w:rsidRDefault="00700B56" w:rsidP="00700B56">
      <w:pPr>
        <w:spacing w:after="0" w:line="240" w:lineRule="auto"/>
        <w:rPr>
          <w:rFonts w:ascii="Times New Roman" w:eastAsia="Times New Roman" w:hAnsi="Times New Roman" w:cs="Times New Roman"/>
          <w:sz w:val="28"/>
          <w:szCs w:val="28"/>
          <w:lang w:eastAsia="ru-RU"/>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3828"/>
        <w:gridCol w:w="2551"/>
      </w:tblGrid>
      <w:tr w:rsidR="003D0810" w:rsidRPr="00F04D56" w14:paraId="5254F86A" w14:textId="17BE93EC" w:rsidTr="003D0810">
        <w:tc>
          <w:tcPr>
            <w:tcW w:w="851" w:type="dxa"/>
          </w:tcPr>
          <w:p w14:paraId="1CFB224F" w14:textId="77777777" w:rsidR="003D0810" w:rsidRPr="00F04D56" w:rsidRDefault="003D0810" w:rsidP="000D427E">
            <w:pPr>
              <w:spacing w:after="0" w:line="276" w:lineRule="auto"/>
              <w:jc w:val="center"/>
              <w:rPr>
                <w:rFonts w:ascii="Times New Roman" w:hAnsi="Times New Roman" w:cs="Times New Roman"/>
                <w:bCs/>
                <w:sz w:val="28"/>
                <w:szCs w:val="28"/>
              </w:rPr>
            </w:pPr>
            <w:r w:rsidRPr="00F04D56">
              <w:rPr>
                <w:rFonts w:ascii="Times New Roman" w:hAnsi="Times New Roman" w:cs="Times New Roman"/>
                <w:sz w:val="28"/>
                <w:szCs w:val="28"/>
              </w:rPr>
              <w:t>№ п/п</w:t>
            </w:r>
          </w:p>
        </w:tc>
        <w:tc>
          <w:tcPr>
            <w:tcW w:w="2268" w:type="dxa"/>
          </w:tcPr>
          <w:p w14:paraId="695FED04" w14:textId="77777777" w:rsidR="003D0810" w:rsidRPr="00F04D56" w:rsidRDefault="003D0810" w:rsidP="000D427E">
            <w:pPr>
              <w:spacing w:after="0" w:line="276" w:lineRule="auto"/>
              <w:jc w:val="center"/>
              <w:rPr>
                <w:rFonts w:ascii="Times New Roman" w:hAnsi="Times New Roman" w:cs="Times New Roman"/>
                <w:bCs/>
                <w:sz w:val="28"/>
                <w:szCs w:val="28"/>
              </w:rPr>
            </w:pPr>
            <w:r w:rsidRPr="00F04D56">
              <w:rPr>
                <w:rFonts w:ascii="Times New Roman" w:hAnsi="Times New Roman" w:cs="Times New Roman"/>
                <w:sz w:val="28"/>
                <w:szCs w:val="28"/>
              </w:rPr>
              <w:t>Наименование объекта почтовой связи</w:t>
            </w:r>
          </w:p>
        </w:tc>
        <w:tc>
          <w:tcPr>
            <w:tcW w:w="3828" w:type="dxa"/>
          </w:tcPr>
          <w:p w14:paraId="2014A043" w14:textId="77777777" w:rsidR="003D0810" w:rsidRPr="003D0810" w:rsidRDefault="003D0810" w:rsidP="000D427E">
            <w:pPr>
              <w:spacing w:after="0"/>
              <w:jc w:val="center"/>
              <w:rPr>
                <w:rFonts w:ascii="Times New Roman" w:hAnsi="Times New Roman" w:cs="Times New Roman"/>
                <w:sz w:val="28"/>
                <w:szCs w:val="28"/>
              </w:rPr>
            </w:pPr>
            <w:r w:rsidRPr="003D0810">
              <w:rPr>
                <w:rFonts w:ascii="Times New Roman" w:hAnsi="Times New Roman" w:cs="Times New Roman"/>
                <w:sz w:val="28"/>
                <w:szCs w:val="28"/>
              </w:rPr>
              <w:t>Адрес Объекта</w:t>
            </w:r>
          </w:p>
        </w:tc>
        <w:tc>
          <w:tcPr>
            <w:tcW w:w="2551" w:type="dxa"/>
          </w:tcPr>
          <w:p w14:paraId="053D7764" w14:textId="4040A826" w:rsidR="003D0810" w:rsidRPr="003D0810" w:rsidRDefault="003D0810" w:rsidP="000D427E">
            <w:pPr>
              <w:spacing w:after="0"/>
              <w:jc w:val="center"/>
              <w:rPr>
                <w:rFonts w:ascii="Times New Roman" w:hAnsi="Times New Roman" w:cs="Times New Roman"/>
                <w:sz w:val="28"/>
                <w:szCs w:val="28"/>
              </w:rPr>
            </w:pPr>
            <w:r w:rsidRPr="003D0810">
              <w:rPr>
                <w:rFonts w:ascii="Times New Roman" w:hAnsi="Times New Roman" w:cs="Times New Roman"/>
                <w:sz w:val="28"/>
                <w:szCs w:val="28"/>
              </w:rPr>
              <w:t>Количество Товара, тонн</w:t>
            </w:r>
          </w:p>
        </w:tc>
      </w:tr>
      <w:tr w:rsidR="003D0810" w:rsidRPr="00F04D56" w14:paraId="68872551" w14:textId="2219E2B7" w:rsidTr="003D0810">
        <w:trPr>
          <w:trHeight w:val="575"/>
        </w:trPr>
        <w:tc>
          <w:tcPr>
            <w:tcW w:w="851" w:type="dxa"/>
          </w:tcPr>
          <w:p w14:paraId="20CADEB0" w14:textId="77777777" w:rsidR="003D0810" w:rsidRPr="00F04D56" w:rsidRDefault="003D0810" w:rsidP="000D427E">
            <w:pPr>
              <w:spacing w:line="276" w:lineRule="auto"/>
              <w:jc w:val="center"/>
              <w:rPr>
                <w:rFonts w:ascii="Times New Roman" w:hAnsi="Times New Roman" w:cs="Times New Roman"/>
                <w:sz w:val="28"/>
                <w:szCs w:val="28"/>
              </w:rPr>
            </w:pPr>
            <w:r w:rsidRPr="00F04D56">
              <w:rPr>
                <w:rFonts w:ascii="Times New Roman" w:hAnsi="Times New Roman" w:cs="Times New Roman"/>
                <w:sz w:val="28"/>
                <w:szCs w:val="28"/>
              </w:rPr>
              <w:t>1</w:t>
            </w:r>
          </w:p>
        </w:tc>
        <w:tc>
          <w:tcPr>
            <w:tcW w:w="2268" w:type="dxa"/>
          </w:tcPr>
          <w:p w14:paraId="21CDDA29" w14:textId="77777777" w:rsidR="003D0810" w:rsidRPr="00F04D56" w:rsidRDefault="003D0810" w:rsidP="000D427E">
            <w:pPr>
              <w:tabs>
                <w:tab w:val="left" w:pos="2640"/>
              </w:tabs>
              <w:spacing w:line="276" w:lineRule="auto"/>
              <w:rPr>
                <w:rFonts w:ascii="Times New Roman" w:hAnsi="Times New Roman" w:cs="Times New Roman"/>
                <w:sz w:val="28"/>
                <w:szCs w:val="28"/>
              </w:rPr>
            </w:pPr>
            <w:r w:rsidRPr="00F04D56">
              <w:rPr>
                <w:rFonts w:ascii="Times New Roman" w:hAnsi="Times New Roman" w:cs="Times New Roman"/>
                <w:sz w:val="28"/>
                <w:szCs w:val="28"/>
              </w:rPr>
              <w:t>Кудымкарский почтамт</w:t>
            </w:r>
          </w:p>
        </w:tc>
        <w:tc>
          <w:tcPr>
            <w:tcW w:w="3828" w:type="dxa"/>
          </w:tcPr>
          <w:p w14:paraId="713710A9" w14:textId="77777777" w:rsidR="003D0810" w:rsidRPr="00F04D56" w:rsidRDefault="003D0810" w:rsidP="000D427E">
            <w:pPr>
              <w:tabs>
                <w:tab w:val="left" w:pos="2640"/>
              </w:tabs>
              <w:spacing w:line="276" w:lineRule="auto"/>
              <w:rPr>
                <w:rFonts w:ascii="Times New Roman" w:hAnsi="Times New Roman" w:cs="Times New Roman"/>
                <w:sz w:val="28"/>
                <w:szCs w:val="28"/>
              </w:rPr>
            </w:pPr>
            <w:r w:rsidRPr="00F04D56">
              <w:rPr>
                <w:rFonts w:ascii="Times New Roman" w:eastAsia="Calibri" w:hAnsi="Times New Roman" w:cs="Times New Roman"/>
                <w:sz w:val="28"/>
                <w:szCs w:val="28"/>
              </w:rPr>
              <w:t>619170, Пермский край, Юсьвенский район, с. Юсьва, ул. Советская, д. 13</w:t>
            </w:r>
          </w:p>
        </w:tc>
        <w:tc>
          <w:tcPr>
            <w:tcW w:w="2551" w:type="dxa"/>
          </w:tcPr>
          <w:p w14:paraId="3DD01A75" w14:textId="77777777" w:rsidR="003D0810" w:rsidRPr="003D0810" w:rsidRDefault="003D0810" w:rsidP="003D0810">
            <w:pPr>
              <w:tabs>
                <w:tab w:val="left" w:pos="2640"/>
              </w:tabs>
              <w:spacing w:line="276" w:lineRule="auto"/>
              <w:jc w:val="center"/>
              <w:rPr>
                <w:rFonts w:ascii="Times New Roman" w:eastAsia="Calibri" w:hAnsi="Times New Roman" w:cs="Times New Roman"/>
                <w:sz w:val="16"/>
                <w:szCs w:val="16"/>
              </w:rPr>
            </w:pPr>
          </w:p>
          <w:p w14:paraId="561B4079" w14:textId="747168D8" w:rsidR="003D0810" w:rsidRPr="00F04D56" w:rsidRDefault="003D0810" w:rsidP="003D0810">
            <w:pPr>
              <w:tabs>
                <w:tab w:val="left" w:pos="2640"/>
              </w:tabs>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80</w:t>
            </w:r>
          </w:p>
        </w:tc>
      </w:tr>
    </w:tbl>
    <w:p w14:paraId="578CF23A" w14:textId="77777777" w:rsidR="00700B56" w:rsidRPr="00D6432F" w:rsidRDefault="00700B56" w:rsidP="00700B56">
      <w:pPr>
        <w:spacing w:after="0" w:line="240" w:lineRule="auto"/>
        <w:rPr>
          <w:rFonts w:ascii="Times New Roman" w:eastAsia="Times New Roman" w:hAnsi="Times New Roman" w:cs="Times New Roman"/>
          <w:b/>
          <w:sz w:val="28"/>
          <w:szCs w:val="28"/>
          <w:lang w:eastAsia="ru-RU"/>
        </w:rPr>
      </w:pPr>
    </w:p>
    <w:p w14:paraId="0196C328" w14:textId="2E974433" w:rsidR="00AC694B" w:rsidRPr="00D6432F" w:rsidRDefault="00755D19" w:rsidP="00E86E23">
      <w:pPr>
        <w:spacing w:after="0" w:line="240" w:lineRule="auto"/>
        <w:rPr>
          <w:rFonts w:ascii="Times New Roman" w:eastAsia="Times New Roman" w:hAnsi="Times New Roman" w:cs="Times New Roman"/>
          <w:sz w:val="28"/>
          <w:szCs w:val="28"/>
          <w:lang w:eastAsia="ru-RU"/>
        </w:rPr>
      </w:pPr>
      <w:r w:rsidRPr="00D6432F">
        <w:rPr>
          <w:rFonts w:ascii="Times New Roman" w:eastAsia="Times New Roman" w:hAnsi="Times New Roman" w:cs="Times New Roman"/>
          <w:sz w:val="28"/>
          <w:szCs w:val="28"/>
          <w:lang w:eastAsia="ru-RU"/>
        </w:rPr>
        <w:t xml:space="preserve">       </w:t>
      </w:r>
    </w:p>
    <w:p w14:paraId="4CBA2A81" w14:textId="77777777" w:rsidR="00ED7D65" w:rsidRPr="00D6432F" w:rsidRDefault="00ED7D65" w:rsidP="00BF2088">
      <w:pPr>
        <w:spacing w:after="0" w:line="240" w:lineRule="auto"/>
        <w:jc w:val="both"/>
        <w:rPr>
          <w:rFonts w:ascii="Times New Roman" w:eastAsia="Times New Roman" w:hAnsi="Times New Roman" w:cs="Times New Roman"/>
          <w:b/>
          <w:sz w:val="28"/>
          <w:szCs w:val="28"/>
          <w:lang w:eastAsia="ru-RU"/>
        </w:rPr>
      </w:pPr>
    </w:p>
    <w:p w14:paraId="1CFD64CB" w14:textId="77777777" w:rsidR="000553A8" w:rsidRPr="00D6432F" w:rsidRDefault="000553A8" w:rsidP="005A15C9">
      <w:pPr>
        <w:spacing w:after="0" w:line="240" w:lineRule="auto"/>
        <w:rPr>
          <w:rFonts w:ascii="Times New Roman" w:eastAsia="Times New Roman" w:hAnsi="Times New Roman" w:cs="Times New Roman"/>
          <w:b/>
          <w:sz w:val="28"/>
          <w:szCs w:val="28"/>
          <w:lang w:eastAsia="ru-RU"/>
        </w:rPr>
      </w:pPr>
    </w:p>
    <w:p w14:paraId="40106FA0" w14:textId="28205662" w:rsidR="000553A8" w:rsidRPr="00D6432F" w:rsidRDefault="000553A8" w:rsidP="005A15C9">
      <w:pPr>
        <w:spacing w:after="0" w:line="240" w:lineRule="auto"/>
        <w:rPr>
          <w:rFonts w:ascii="Times New Roman" w:eastAsia="Times New Roman" w:hAnsi="Times New Roman" w:cs="Times New Roman"/>
          <w:b/>
          <w:sz w:val="28"/>
          <w:szCs w:val="28"/>
          <w:lang w:eastAsia="ru-RU"/>
        </w:rPr>
      </w:pPr>
    </w:p>
    <w:p w14:paraId="7B9EB322" w14:textId="1A354FB4" w:rsidR="006A4154" w:rsidRPr="00D6432F" w:rsidRDefault="006A4154" w:rsidP="005A15C9">
      <w:pPr>
        <w:spacing w:after="0" w:line="240" w:lineRule="auto"/>
        <w:rPr>
          <w:rFonts w:ascii="Times New Roman" w:eastAsia="Times New Roman" w:hAnsi="Times New Roman" w:cs="Times New Roman"/>
          <w:b/>
          <w:sz w:val="28"/>
          <w:szCs w:val="28"/>
          <w:lang w:eastAsia="ru-RU"/>
        </w:rPr>
      </w:pPr>
    </w:p>
    <w:p w14:paraId="0A3F63FE" w14:textId="794B1D61" w:rsidR="006A4154" w:rsidRPr="00D6432F" w:rsidRDefault="006A4154" w:rsidP="005A15C9">
      <w:pPr>
        <w:spacing w:after="0" w:line="240" w:lineRule="auto"/>
        <w:rPr>
          <w:rFonts w:ascii="Times New Roman" w:eastAsia="Times New Roman" w:hAnsi="Times New Roman" w:cs="Times New Roman"/>
          <w:b/>
          <w:sz w:val="28"/>
          <w:szCs w:val="28"/>
          <w:lang w:eastAsia="ru-RU"/>
        </w:rPr>
      </w:pPr>
    </w:p>
    <w:p w14:paraId="51B30D6B" w14:textId="48B980E3" w:rsidR="006A4154" w:rsidRPr="00D6432F" w:rsidRDefault="006A4154" w:rsidP="005A15C9">
      <w:pPr>
        <w:spacing w:after="0" w:line="240" w:lineRule="auto"/>
        <w:rPr>
          <w:rFonts w:ascii="Times New Roman" w:eastAsia="Times New Roman" w:hAnsi="Times New Roman" w:cs="Times New Roman"/>
          <w:b/>
          <w:sz w:val="28"/>
          <w:szCs w:val="28"/>
          <w:lang w:eastAsia="ru-RU"/>
        </w:rPr>
      </w:pPr>
    </w:p>
    <w:p w14:paraId="0F925AEF" w14:textId="7228C86C" w:rsidR="006A4154" w:rsidRPr="00D6432F" w:rsidRDefault="006A4154" w:rsidP="005A15C9">
      <w:pPr>
        <w:spacing w:after="0" w:line="240" w:lineRule="auto"/>
        <w:rPr>
          <w:rFonts w:ascii="Times New Roman" w:eastAsia="Times New Roman" w:hAnsi="Times New Roman" w:cs="Times New Roman"/>
          <w:b/>
          <w:sz w:val="28"/>
          <w:szCs w:val="28"/>
          <w:lang w:eastAsia="ru-RU"/>
        </w:rPr>
      </w:pPr>
    </w:p>
    <w:p w14:paraId="677AE96B" w14:textId="539788A7" w:rsidR="007F09E3" w:rsidRPr="00D6432F" w:rsidRDefault="007F09E3" w:rsidP="005A15C9">
      <w:pPr>
        <w:spacing w:after="0" w:line="240" w:lineRule="auto"/>
        <w:rPr>
          <w:rFonts w:ascii="Times New Roman" w:eastAsia="Times New Roman" w:hAnsi="Times New Roman" w:cs="Times New Roman"/>
          <w:b/>
          <w:sz w:val="28"/>
          <w:szCs w:val="28"/>
          <w:lang w:eastAsia="ru-RU"/>
        </w:rPr>
      </w:pPr>
    </w:p>
    <w:p w14:paraId="67D94C00" w14:textId="00C10526" w:rsidR="006A4154" w:rsidRPr="00D6432F" w:rsidRDefault="006A4154" w:rsidP="005A15C9">
      <w:pPr>
        <w:spacing w:after="0" w:line="240" w:lineRule="auto"/>
        <w:rPr>
          <w:rFonts w:ascii="Times New Roman" w:eastAsia="Times New Roman" w:hAnsi="Times New Roman" w:cs="Times New Roman"/>
          <w:b/>
          <w:sz w:val="28"/>
          <w:szCs w:val="28"/>
          <w:lang w:eastAsia="ru-RU"/>
        </w:rPr>
      </w:pPr>
    </w:p>
    <w:sectPr w:rsidR="006A4154" w:rsidRPr="00D6432F" w:rsidSect="00C2012F">
      <w:headerReference w:type="default" r:id="rId8"/>
      <w:pgSz w:w="11906" w:h="16838"/>
      <w:pgMar w:top="1134" w:right="850"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A854C" w14:textId="77777777" w:rsidR="00A159D6" w:rsidRDefault="00A159D6" w:rsidP="009E35A2">
      <w:pPr>
        <w:spacing w:after="0" w:line="240" w:lineRule="auto"/>
      </w:pPr>
      <w:r>
        <w:separator/>
      </w:r>
    </w:p>
  </w:endnote>
  <w:endnote w:type="continuationSeparator" w:id="0">
    <w:p w14:paraId="1F2BDD72" w14:textId="77777777" w:rsidR="00A159D6" w:rsidRDefault="00A159D6" w:rsidP="009E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9C1C0" w14:textId="77777777" w:rsidR="00A159D6" w:rsidRDefault="00A159D6" w:rsidP="009E35A2">
      <w:pPr>
        <w:spacing w:after="0" w:line="240" w:lineRule="auto"/>
      </w:pPr>
      <w:r>
        <w:separator/>
      </w:r>
    </w:p>
  </w:footnote>
  <w:footnote w:type="continuationSeparator" w:id="0">
    <w:p w14:paraId="2F9A8FCD" w14:textId="77777777" w:rsidR="00A159D6" w:rsidRDefault="00A159D6" w:rsidP="009E35A2">
      <w:pPr>
        <w:spacing w:after="0" w:line="240" w:lineRule="auto"/>
      </w:pPr>
      <w:r>
        <w:continuationSeparator/>
      </w:r>
    </w:p>
  </w:footnote>
  <w:footnote w:id="1">
    <w:p w14:paraId="70173DE5" w14:textId="77777777" w:rsidR="00DE55BC" w:rsidRPr="00DF3908" w:rsidRDefault="00DE55BC" w:rsidP="00DE55BC">
      <w:pPr>
        <w:pStyle w:val="ae"/>
      </w:pPr>
      <w:r w:rsidRPr="00DF3908">
        <w:rPr>
          <w:rStyle w:val="af0"/>
        </w:rPr>
        <w:footnoteRef/>
      </w:r>
      <w:r w:rsidRPr="00DF3908">
        <w:t xml:space="preserve"> Предоставление счет-фактуры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039057"/>
      <w:docPartObj>
        <w:docPartGallery w:val="Page Numbers (Top of Page)"/>
        <w:docPartUnique/>
      </w:docPartObj>
    </w:sdtPr>
    <w:sdtEndPr>
      <w:rPr>
        <w:rFonts w:ascii="Times New Roman" w:hAnsi="Times New Roman" w:cs="Times New Roman"/>
        <w:sz w:val="24"/>
        <w:szCs w:val="24"/>
      </w:rPr>
    </w:sdtEndPr>
    <w:sdtContent>
      <w:p w14:paraId="3E5C8E6C" w14:textId="5CE93909" w:rsidR="004525A9" w:rsidRPr="004525A9" w:rsidRDefault="004525A9">
        <w:pPr>
          <w:pStyle w:val="af4"/>
          <w:jc w:val="center"/>
          <w:rPr>
            <w:rFonts w:ascii="Times New Roman" w:hAnsi="Times New Roman" w:cs="Times New Roman"/>
            <w:sz w:val="24"/>
            <w:szCs w:val="24"/>
          </w:rPr>
        </w:pPr>
        <w:r w:rsidRPr="004525A9">
          <w:rPr>
            <w:rFonts w:ascii="Times New Roman" w:hAnsi="Times New Roman" w:cs="Times New Roman"/>
            <w:sz w:val="24"/>
            <w:szCs w:val="24"/>
          </w:rPr>
          <w:fldChar w:fldCharType="begin"/>
        </w:r>
        <w:r w:rsidRPr="004525A9">
          <w:rPr>
            <w:rFonts w:ascii="Times New Roman" w:hAnsi="Times New Roman" w:cs="Times New Roman"/>
            <w:sz w:val="24"/>
            <w:szCs w:val="24"/>
          </w:rPr>
          <w:instrText>PAGE   \* MERGEFORMAT</w:instrText>
        </w:r>
        <w:r w:rsidRPr="004525A9">
          <w:rPr>
            <w:rFonts w:ascii="Times New Roman" w:hAnsi="Times New Roman" w:cs="Times New Roman"/>
            <w:sz w:val="24"/>
            <w:szCs w:val="24"/>
          </w:rPr>
          <w:fldChar w:fldCharType="separate"/>
        </w:r>
        <w:r w:rsidR="001C7E6D">
          <w:rPr>
            <w:rFonts w:ascii="Times New Roman" w:hAnsi="Times New Roman" w:cs="Times New Roman"/>
            <w:noProof/>
            <w:sz w:val="24"/>
            <w:szCs w:val="24"/>
          </w:rPr>
          <w:t>2</w:t>
        </w:r>
        <w:r w:rsidRPr="004525A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B428D514"/>
    <w:lvl w:ilvl="0" w:tplc="FFBEB90A">
      <w:start w:val="1"/>
      <w:numFmt w:val="decimal"/>
      <w:lvlText w:val="7.%1."/>
      <w:lvlJc w:val="left"/>
      <w:pPr>
        <w:ind w:left="5220" w:hanging="360"/>
      </w:pPr>
      <w:rPr>
        <w:b/>
        <w:sz w:val="28"/>
        <w:szCs w:val="28"/>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10E310E1"/>
    <w:multiLevelType w:val="hybridMultilevel"/>
    <w:tmpl w:val="8DBCD9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305BCC"/>
    <w:multiLevelType w:val="hybridMultilevel"/>
    <w:tmpl w:val="2F1EE61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7EA2A02"/>
    <w:multiLevelType w:val="hybridMultilevel"/>
    <w:tmpl w:val="4768D9AE"/>
    <w:lvl w:ilvl="0" w:tplc="8626C8DC">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6"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99A6ADC"/>
    <w:multiLevelType w:val="multilevel"/>
    <w:tmpl w:val="0EEE34C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5A6FE9"/>
    <w:multiLevelType w:val="hybridMultilevel"/>
    <w:tmpl w:val="ACAE2548"/>
    <w:lvl w:ilvl="0" w:tplc="BA24A7AC">
      <w:start w:val="2"/>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52E57435"/>
    <w:multiLevelType w:val="multilevel"/>
    <w:tmpl w:val="A7308A52"/>
    <w:lvl w:ilvl="0">
      <w:start w:val="4"/>
      <w:numFmt w:val="decimal"/>
      <w:lvlText w:val="%1."/>
      <w:lvlJc w:val="left"/>
      <w:pPr>
        <w:ind w:left="450" w:hanging="450"/>
      </w:pPr>
      <w:rPr>
        <w:rFonts w:cs="Times New Roman"/>
      </w:rPr>
    </w:lvl>
    <w:lvl w:ilvl="1">
      <w:start w:val="1"/>
      <w:numFmt w:val="decimal"/>
      <w:lvlText w:val="%1.%2."/>
      <w:lvlJc w:val="left"/>
      <w:pPr>
        <w:ind w:left="1430" w:hanging="720"/>
      </w:pPr>
      <w:rPr>
        <w:rFonts w:cs="Times New Roman"/>
      </w:rPr>
    </w:lvl>
    <w:lvl w:ilvl="2">
      <w:start w:val="1"/>
      <w:numFmt w:val="bullet"/>
      <w:lvlText w:val=""/>
      <w:lvlJc w:val="left"/>
      <w:pPr>
        <w:ind w:left="1854" w:hanging="720"/>
      </w:pPr>
      <w:rPr>
        <w:rFonts w:ascii="Symbol" w:hAnsi="Symbol" w:hint="default"/>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696" w:hanging="2160"/>
      </w:pPr>
      <w:rPr>
        <w:rFonts w:cs="Times New Roman"/>
      </w:rPr>
    </w:lvl>
  </w:abstractNum>
  <w:abstractNum w:abstractNumId="11" w15:restartNumberingAfterBreak="0">
    <w:nsid w:val="580D4115"/>
    <w:multiLevelType w:val="multilevel"/>
    <w:tmpl w:val="DE66706C"/>
    <w:lvl w:ilvl="0">
      <w:start w:val="1"/>
      <w:numFmt w:val="decimal"/>
      <w:pStyle w:val="1"/>
      <w:lvlText w:val="%1."/>
      <w:lvlJc w:val="left"/>
      <w:pPr>
        <w:tabs>
          <w:tab w:val="num" w:pos="-777"/>
        </w:tabs>
        <w:ind w:left="340" w:hanging="56"/>
      </w:pPr>
      <w:rPr>
        <w:rFonts w:hint="default"/>
        <w:b/>
        <w:sz w:val="24"/>
        <w:szCs w:val="28"/>
        <w:lang w:val="x-none"/>
      </w:rPr>
    </w:lvl>
    <w:lvl w:ilvl="1">
      <w:start w:val="1"/>
      <w:numFmt w:val="decimal"/>
      <w:pStyle w:val="2"/>
      <w:lvlText w:val="%1.%2."/>
      <w:lvlJc w:val="left"/>
      <w:pPr>
        <w:tabs>
          <w:tab w:val="num" w:pos="284"/>
        </w:tabs>
        <w:ind w:left="453" w:hanging="169"/>
      </w:pPr>
      <w:rPr>
        <w:rFonts w:hint="default"/>
        <w:b w:val="0"/>
        <w:lang w:val="ru-RU"/>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2"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3"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87823DB"/>
    <w:multiLevelType w:val="multilevel"/>
    <w:tmpl w:val="EE4C90F0"/>
    <w:lvl w:ilvl="0">
      <w:start w:val="1"/>
      <w:numFmt w:val="decimal"/>
      <w:lvlText w:val="%1."/>
      <w:lvlJc w:val="left"/>
      <w:pPr>
        <w:ind w:left="2424" w:hanging="360"/>
      </w:pPr>
      <w:rPr>
        <w:rFonts w:ascii="Times New Roman" w:hAnsi="Times New Roman" w:cs="Times New Roman" w:hint="default"/>
        <w:sz w:val="22"/>
      </w:rPr>
    </w:lvl>
    <w:lvl w:ilvl="1">
      <w:start w:val="1"/>
      <w:numFmt w:val="decimal"/>
      <w:isLgl/>
      <w:lvlText w:val="%1.%2."/>
      <w:lvlJc w:val="left"/>
      <w:pPr>
        <w:ind w:left="1827" w:hanging="975"/>
      </w:pPr>
      <w:rPr>
        <w:rFonts w:ascii="Times New Roman" w:hAnsi="Times New Roman" w:cs="Times New Roman" w:hint="default"/>
        <w:b w:val="0"/>
        <w:i w:val="0"/>
        <w:sz w:val="20"/>
        <w:szCs w:val="20"/>
      </w:rPr>
    </w:lvl>
    <w:lvl w:ilvl="2">
      <w:start w:val="1"/>
      <w:numFmt w:val="decimal"/>
      <w:isLgl/>
      <w:lvlText w:val="%1.%2.%3."/>
      <w:lvlJc w:val="left"/>
      <w:pPr>
        <w:ind w:left="3399" w:hanging="975"/>
      </w:pPr>
      <w:rPr>
        <w:rFonts w:ascii="Times New Roman" w:hAnsi="Times New Roman" w:cs="Times New Roman" w:hint="default"/>
        <w:b w:val="0"/>
        <w:sz w:val="20"/>
        <w:szCs w:val="20"/>
      </w:rPr>
    </w:lvl>
    <w:lvl w:ilvl="3">
      <w:start w:val="1"/>
      <w:numFmt w:val="decimal"/>
      <w:isLgl/>
      <w:lvlText w:val="%1.%2.%3.%4."/>
      <w:lvlJc w:val="left"/>
      <w:pPr>
        <w:ind w:left="3579" w:hanging="975"/>
      </w:pPr>
      <w:rPr>
        <w:rFonts w:ascii="Times New Roman" w:hAnsi="Times New Roman" w:cs="Times New Roman" w:hint="default"/>
        <w:sz w:val="20"/>
        <w:szCs w:val="20"/>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15" w15:restartNumberingAfterBreak="0">
    <w:nsid w:val="6CD158AE"/>
    <w:multiLevelType w:val="hybridMultilevel"/>
    <w:tmpl w:val="A72EFB1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C314332"/>
    <w:multiLevelType w:val="hybridMultilevel"/>
    <w:tmpl w:val="20664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15"/>
  </w:num>
  <w:num w:numId="16">
    <w:abstractNumId w:val="3"/>
  </w:num>
  <w:num w:numId="17">
    <w:abstractNumId w:val="16"/>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34"/>
    <w:rsid w:val="000037CB"/>
    <w:rsid w:val="0000621F"/>
    <w:rsid w:val="00014AE9"/>
    <w:rsid w:val="00017AF9"/>
    <w:rsid w:val="00021685"/>
    <w:rsid w:val="00022612"/>
    <w:rsid w:val="0002475D"/>
    <w:rsid w:val="00026467"/>
    <w:rsid w:val="00032FE5"/>
    <w:rsid w:val="00033B67"/>
    <w:rsid w:val="000361B3"/>
    <w:rsid w:val="00040390"/>
    <w:rsid w:val="0004050E"/>
    <w:rsid w:val="00042FE2"/>
    <w:rsid w:val="000439AF"/>
    <w:rsid w:val="0004578D"/>
    <w:rsid w:val="000553A8"/>
    <w:rsid w:val="0006304E"/>
    <w:rsid w:val="000631B4"/>
    <w:rsid w:val="000673E0"/>
    <w:rsid w:val="00073FA4"/>
    <w:rsid w:val="00074766"/>
    <w:rsid w:val="00081B93"/>
    <w:rsid w:val="00081D26"/>
    <w:rsid w:val="00091F0A"/>
    <w:rsid w:val="00092128"/>
    <w:rsid w:val="000A0C25"/>
    <w:rsid w:val="000A3C4A"/>
    <w:rsid w:val="000A533E"/>
    <w:rsid w:val="000A54A3"/>
    <w:rsid w:val="000C188F"/>
    <w:rsid w:val="000D037D"/>
    <w:rsid w:val="000D09B4"/>
    <w:rsid w:val="000D0CBC"/>
    <w:rsid w:val="000E4CE3"/>
    <w:rsid w:val="000F046B"/>
    <w:rsid w:val="000F6FB9"/>
    <w:rsid w:val="00103BC0"/>
    <w:rsid w:val="0010412D"/>
    <w:rsid w:val="00130C1D"/>
    <w:rsid w:val="001320BA"/>
    <w:rsid w:val="0013260B"/>
    <w:rsid w:val="00132FE2"/>
    <w:rsid w:val="00133704"/>
    <w:rsid w:val="001407D0"/>
    <w:rsid w:val="00141FF5"/>
    <w:rsid w:val="0014689A"/>
    <w:rsid w:val="00162C70"/>
    <w:rsid w:val="001673CB"/>
    <w:rsid w:val="00170515"/>
    <w:rsid w:val="00172255"/>
    <w:rsid w:val="00175DF8"/>
    <w:rsid w:val="0017707F"/>
    <w:rsid w:val="00186016"/>
    <w:rsid w:val="00186304"/>
    <w:rsid w:val="001943B8"/>
    <w:rsid w:val="001A5423"/>
    <w:rsid w:val="001A668B"/>
    <w:rsid w:val="001C7E6D"/>
    <w:rsid w:val="001D3D4A"/>
    <w:rsid w:val="001E1C5F"/>
    <w:rsid w:val="001E1F85"/>
    <w:rsid w:val="001E53B6"/>
    <w:rsid w:val="001E64BB"/>
    <w:rsid w:val="002016A8"/>
    <w:rsid w:val="00205BFB"/>
    <w:rsid w:val="002066A6"/>
    <w:rsid w:val="00211349"/>
    <w:rsid w:val="002148FD"/>
    <w:rsid w:val="002174A2"/>
    <w:rsid w:val="00217B9E"/>
    <w:rsid w:val="002210E9"/>
    <w:rsid w:val="0022423E"/>
    <w:rsid w:val="00227EC7"/>
    <w:rsid w:val="002314A6"/>
    <w:rsid w:val="00241CCD"/>
    <w:rsid w:val="002440BA"/>
    <w:rsid w:val="00245996"/>
    <w:rsid w:val="00245B0A"/>
    <w:rsid w:val="0025184C"/>
    <w:rsid w:val="00252C9D"/>
    <w:rsid w:val="00254141"/>
    <w:rsid w:val="002624D0"/>
    <w:rsid w:val="002665B3"/>
    <w:rsid w:val="00272335"/>
    <w:rsid w:val="00274421"/>
    <w:rsid w:val="002745EF"/>
    <w:rsid w:val="00276026"/>
    <w:rsid w:val="0028157F"/>
    <w:rsid w:val="00282A1C"/>
    <w:rsid w:val="00296EDF"/>
    <w:rsid w:val="002A380F"/>
    <w:rsid w:val="002A7B36"/>
    <w:rsid w:val="002C4F90"/>
    <w:rsid w:val="002D16AE"/>
    <w:rsid w:val="002D2055"/>
    <w:rsid w:val="002D261D"/>
    <w:rsid w:val="002E0B1C"/>
    <w:rsid w:val="002E1EC0"/>
    <w:rsid w:val="002E5A1E"/>
    <w:rsid w:val="002E680E"/>
    <w:rsid w:val="002E6C65"/>
    <w:rsid w:val="002F1B02"/>
    <w:rsid w:val="002F3A26"/>
    <w:rsid w:val="002F5031"/>
    <w:rsid w:val="002F6CF1"/>
    <w:rsid w:val="0030113F"/>
    <w:rsid w:val="00302A0A"/>
    <w:rsid w:val="00304D91"/>
    <w:rsid w:val="0030513A"/>
    <w:rsid w:val="00305233"/>
    <w:rsid w:val="003110C8"/>
    <w:rsid w:val="003112C4"/>
    <w:rsid w:val="00313374"/>
    <w:rsid w:val="00313AC5"/>
    <w:rsid w:val="00314CCC"/>
    <w:rsid w:val="00315BA9"/>
    <w:rsid w:val="00321A5C"/>
    <w:rsid w:val="0033030B"/>
    <w:rsid w:val="00335EC7"/>
    <w:rsid w:val="00336431"/>
    <w:rsid w:val="0033780A"/>
    <w:rsid w:val="00342076"/>
    <w:rsid w:val="00342BE5"/>
    <w:rsid w:val="00346F52"/>
    <w:rsid w:val="00355497"/>
    <w:rsid w:val="0036004E"/>
    <w:rsid w:val="003606E3"/>
    <w:rsid w:val="00365184"/>
    <w:rsid w:val="003725E9"/>
    <w:rsid w:val="00375221"/>
    <w:rsid w:val="00377169"/>
    <w:rsid w:val="00382B7E"/>
    <w:rsid w:val="00385499"/>
    <w:rsid w:val="0038562F"/>
    <w:rsid w:val="0038613E"/>
    <w:rsid w:val="0039038D"/>
    <w:rsid w:val="00392231"/>
    <w:rsid w:val="0039356D"/>
    <w:rsid w:val="003A2A02"/>
    <w:rsid w:val="003A3865"/>
    <w:rsid w:val="003A6321"/>
    <w:rsid w:val="003A72E1"/>
    <w:rsid w:val="003B0BB1"/>
    <w:rsid w:val="003B3CE7"/>
    <w:rsid w:val="003B3E88"/>
    <w:rsid w:val="003C1C79"/>
    <w:rsid w:val="003C2825"/>
    <w:rsid w:val="003C34EA"/>
    <w:rsid w:val="003C39C5"/>
    <w:rsid w:val="003C4355"/>
    <w:rsid w:val="003C6E6D"/>
    <w:rsid w:val="003C775D"/>
    <w:rsid w:val="003D0810"/>
    <w:rsid w:val="003D2D04"/>
    <w:rsid w:val="003D41AE"/>
    <w:rsid w:val="003D44FA"/>
    <w:rsid w:val="003E411C"/>
    <w:rsid w:val="003E652E"/>
    <w:rsid w:val="003F0BD1"/>
    <w:rsid w:val="003F7954"/>
    <w:rsid w:val="00400D86"/>
    <w:rsid w:val="00401790"/>
    <w:rsid w:val="004040FA"/>
    <w:rsid w:val="00406069"/>
    <w:rsid w:val="00414B8C"/>
    <w:rsid w:val="00415599"/>
    <w:rsid w:val="00420737"/>
    <w:rsid w:val="0042361A"/>
    <w:rsid w:val="00424B8D"/>
    <w:rsid w:val="0044289F"/>
    <w:rsid w:val="004453DF"/>
    <w:rsid w:val="00445E32"/>
    <w:rsid w:val="0044640F"/>
    <w:rsid w:val="00450EA0"/>
    <w:rsid w:val="004513D7"/>
    <w:rsid w:val="0045227C"/>
    <w:rsid w:val="004525A9"/>
    <w:rsid w:val="0045463E"/>
    <w:rsid w:val="00457A43"/>
    <w:rsid w:val="00465BFA"/>
    <w:rsid w:val="00474F8E"/>
    <w:rsid w:val="00484994"/>
    <w:rsid w:val="00484ADD"/>
    <w:rsid w:val="00487030"/>
    <w:rsid w:val="004907F6"/>
    <w:rsid w:val="004A495E"/>
    <w:rsid w:val="004A7AA5"/>
    <w:rsid w:val="004B5DB9"/>
    <w:rsid w:val="004B63FB"/>
    <w:rsid w:val="004C3613"/>
    <w:rsid w:val="004C6685"/>
    <w:rsid w:val="004D5962"/>
    <w:rsid w:val="004E1B77"/>
    <w:rsid w:val="004E296A"/>
    <w:rsid w:val="004E51CF"/>
    <w:rsid w:val="004E5830"/>
    <w:rsid w:val="004F4D77"/>
    <w:rsid w:val="004F5D4B"/>
    <w:rsid w:val="004F72A6"/>
    <w:rsid w:val="00500F26"/>
    <w:rsid w:val="00505640"/>
    <w:rsid w:val="00505D68"/>
    <w:rsid w:val="00510220"/>
    <w:rsid w:val="00511222"/>
    <w:rsid w:val="00516F2E"/>
    <w:rsid w:val="005177F9"/>
    <w:rsid w:val="00542E34"/>
    <w:rsid w:val="0054357C"/>
    <w:rsid w:val="00545579"/>
    <w:rsid w:val="00546764"/>
    <w:rsid w:val="00546F78"/>
    <w:rsid w:val="00556A0F"/>
    <w:rsid w:val="005577D4"/>
    <w:rsid w:val="00565112"/>
    <w:rsid w:val="00566CF9"/>
    <w:rsid w:val="00573F84"/>
    <w:rsid w:val="00577761"/>
    <w:rsid w:val="005803BF"/>
    <w:rsid w:val="0058349A"/>
    <w:rsid w:val="005924E8"/>
    <w:rsid w:val="00593143"/>
    <w:rsid w:val="005934B4"/>
    <w:rsid w:val="00594B91"/>
    <w:rsid w:val="00595FBC"/>
    <w:rsid w:val="005A15C9"/>
    <w:rsid w:val="005A1AC8"/>
    <w:rsid w:val="005A40E6"/>
    <w:rsid w:val="005A7BA0"/>
    <w:rsid w:val="005B4FAA"/>
    <w:rsid w:val="005C027D"/>
    <w:rsid w:val="005C6762"/>
    <w:rsid w:val="005D288D"/>
    <w:rsid w:val="005E0867"/>
    <w:rsid w:val="005E6969"/>
    <w:rsid w:val="005E770C"/>
    <w:rsid w:val="005F4E19"/>
    <w:rsid w:val="00602F0F"/>
    <w:rsid w:val="00611672"/>
    <w:rsid w:val="00633A5A"/>
    <w:rsid w:val="00634CAD"/>
    <w:rsid w:val="00635C4C"/>
    <w:rsid w:val="00637AE9"/>
    <w:rsid w:val="006449BF"/>
    <w:rsid w:val="006520D1"/>
    <w:rsid w:val="00655BB8"/>
    <w:rsid w:val="006561ED"/>
    <w:rsid w:val="00662500"/>
    <w:rsid w:val="0066493F"/>
    <w:rsid w:val="00670EE6"/>
    <w:rsid w:val="00676D8F"/>
    <w:rsid w:val="00680048"/>
    <w:rsid w:val="00682D01"/>
    <w:rsid w:val="0068448F"/>
    <w:rsid w:val="00685AEA"/>
    <w:rsid w:val="006861A5"/>
    <w:rsid w:val="00686981"/>
    <w:rsid w:val="006879E9"/>
    <w:rsid w:val="00687B97"/>
    <w:rsid w:val="006A002F"/>
    <w:rsid w:val="006A05D1"/>
    <w:rsid w:val="006A3705"/>
    <w:rsid w:val="006A4154"/>
    <w:rsid w:val="006A4B2D"/>
    <w:rsid w:val="006C0A2D"/>
    <w:rsid w:val="006C0AF2"/>
    <w:rsid w:val="006C4BBA"/>
    <w:rsid w:val="006C553B"/>
    <w:rsid w:val="006D794F"/>
    <w:rsid w:val="006E09E9"/>
    <w:rsid w:val="006E1B88"/>
    <w:rsid w:val="006E4D13"/>
    <w:rsid w:val="006E54F5"/>
    <w:rsid w:val="006F04C0"/>
    <w:rsid w:val="006F64BE"/>
    <w:rsid w:val="006F6888"/>
    <w:rsid w:val="00700B56"/>
    <w:rsid w:val="0070223E"/>
    <w:rsid w:val="00704B0F"/>
    <w:rsid w:val="007126CC"/>
    <w:rsid w:val="00715F85"/>
    <w:rsid w:val="007178B4"/>
    <w:rsid w:val="00720D90"/>
    <w:rsid w:val="00721608"/>
    <w:rsid w:val="00723AC5"/>
    <w:rsid w:val="007245EC"/>
    <w:rsid w:val="00725DB9"/>
    <w:rsid w:val="00735004"/>
    <w:rsid w:val="00741502"/>
    <w:rsid w:val="00745A02"/>
    <w:rsid w:val="00755D19"/>
    <w:rsid w:val="0076164F"/>
    <w:rsid w:val="00763578"/>
    <w:rsid w:val="00776E1F"/>
    <w:rsid w:val="00777B47"/>
    <w:rsid w:val="00783FDD"/>
    <w:rsid w:val="00785423"/>
    <w:rsid w:val="0078557E"/>
    <w:rsid w:val="00785650"/>
    <w:rsid w:val="0079721F"/>
    <w:rsid w:val="007A0875"/>
    <w:rsid w:val="007A1748"/>
    <w:rsid w:val="007A2813"/>
    <w:rsid w:val="007A4079"/>
    <w:rsid w:val="007A6DB4"/>
    <w:rsid w:val="007A6EF0"/>
    <w:rsid w:val="007B355F"/>
    <w:rsid w:val="007B6B63"/>
    <w:rsid w:val="007B7A6D"/>
    <w:rsid w:val="007C0195"/>
    <w:rsid w:val="007E1360"/>
    <w:rsid w:val="007F09E3"/>
    <w:rsid w:val="007F1A62"/>
    <w:rsid w:val="007F1A7B"/>
    <w:rsid w:val="007F5E81"/>
    <w:rsid w:val="007F6336"/>
    <w:rsid w:val="00810984"/>
    <w:rsid w:val="00811D6D"/>
    <w:rsid w:val="00813DED"/>
    <w:rsid w:val="00817930"/>
    <w:rsid w:val="00830554"/>
    <w:rsid w:val="0083078D"/>
    <w:rsid w:val="00841DCE"/>
    <w:rsid w:val="00851419"/>
    <w:rsid w:val="00855DCD"/>
    <w:rsid w:val="00857914"/>
    <w:rsid w:val="008619C7"/>
    <w:rsid w:val="00862AE0"/>
    <w:rsid w:val="00864699"/>
    <w:rsid w:val="00865AAB"/>
    <w:rsid w:val="00872674"/>
    <w:rsid w:val="00877A7D"/>
    <w:rsid w:val="0088006F"/>
    <w:rsid w:val="00884547"/>
    <w:rsid w:val="00894004"/>
    <w:rsid w:val="00897B38"/>
    <w:rsid w:val="008A43E4"/>
    <w:rsid w:val="008A5F73"/>
    <w:rsid w:val="008A6793"/>
    <w:rsid w:val="008A7F37"/>
    <w:rsid w:val="008B1220"/>
    <w:rsid w:val="008B1A29"/>
    <w:rsid w:val="008B4990"/>
    <w:rsid w:val="008B5CE5"/>
    <w:rsid w:val="008B7FB6"/>
    <w:rsid w:val="008C4AE1"/>
    <w:rsid w:val="008C7521"/>
    <w:rsid w:val="008D60E8"/>
    <w:rsid w:val="008D762E"/>
    <w:rsid w:val="008E3DA8"/>
    <w:rsid w:val="008E5A1D"/>
    <w:rsid w:val="008F0A37"/>
    <w:rsid w:val="00905D48"/>
    <w:rsid w:val="00905EE1"/>
    <w:rsid w:val="00907151"/>
    <w:rsid w:val="0092611B"/>
    <w:rsid w:val="00933F77"/>
    <w:rsid w:val="00934F45"/>
    <w:rsid w:val="00934F69"/>
    <w:rsid w:val="00944D7E"/>
    <w:rsid w:val="00953F41"/>
    <w:rsid w:val="00956008"/>
    <w:rsid w:val="00963A5B"/>
    <w:rsid w:val="00964951"/>
    <w:rsid w:val="00965C03"/>
    <w:rsid w:val="00972975"/>
    <w:rsid w:val="00983947"/>
    <w:rsid w:val="00986367"/>
    <w:rsid w:val="009A0E53"/>
    <w:rsid w:val="009A1AFE"/>
    <w:rsid w:val="009A68E5"/>
    <w:rsid w:val="009B0CE1"/>
    <w:rsid w:val="009B53DD"/>
    <w:rsid w:val="009B59EB"/>
    <w:rsid w:val="009C15F5"/>
    <w:rsid w:val="009D1086"/>
    <w:rsid w:val="009D48AA"/>
    <w:rsid w:val="009D5552"/>
    <w:rsid w:val="009E35A2"/>
    <w:rsid w:val="009E632A"/>
    <w:rsid w:val="009F25AE"/>
    <w:rsid w:val="009F4D52"/>
    <w:rsid w:val="00A00D2D"/>
    <w:rsid w:val="00A03CBF"/>
    <w:rsid w:val="00A040D6"/>
    <w:rsid w:val="00A05B5E"/>
    <w:rsid w:val="00A05D9B"/>
    <w:rsid w:val="00A0693A"/>
    <w:rsid w:val="00A07B16"/>
    <w:rsid w:val="00A12675"/>
    <w:rsid w:val="00A15947"/>
    <w:rsid w:val="00A159D6"/>
    <w:rsid w:val="00A20084"/>
    <w:rsid w:val="00A2180A"/>
    <w:rsid w:val="00A24F12"/>
    <w:rsid w:val="00A3051F"/>
    <w:rsid w:val="00A31ECE"/>
    <w:rsid w:val="00A40436"/>
    <w:rsid w:val="00A41B4E"/>
    <w:rsid w:val="00A53207"/>
    <w:rsid w:val="00A70F16"/>
    <w:rsid w:val="00A7275A"/>
    <w:rsid w:val="00A8215C"/>
    <w:rsid w:val="00A82D96"/>
    <w:rsid w:val="00A86040"/>
    <w:rsid w:val="00A8731D"/>
    <w:rsid w:val="00A9228E"/>
    <w:rsid w:val="00A96B49"/>
    <w:rsid w:val="00A96C98"/>
    <w:rsid w:val="00AA1B65"/>
    <w:rsid w:val="00AA2E8E"/>
    <w:rsid w:val="00AA32C2"/>
    <w:rsid w:val="00AA780C"/>
    <w:rsid w:val="00AB12F9"/>
    <w:rsid w:val="00AB7007"/>
    <w:rsid w:val="00AB7B4F"/>
    <w:rsid w:val="00AC0534"/>
    <w:rsid w:val="00AC1E2A"/>
    <w:rsid w:val="00AC4F13"/>
    <w:rsid w:val="00AC694B"/>
    <w:rsid w:val="00AC6F1C"/>
    <w:rsid w:val="00AC72AF"/>
    <w:rsid w:val="00AC7498"/>
    <w:rsid w:val="00AD0763"/>
    <w:rsid w:val="00AD7128"/>
    <w:rsid w:val="00AD79D5"/>
    <w:rsid w:val="00AE0D9C"/>
    <w:rsid w:val="00AE63E8"/>
    <w:rsid w:val="00AF4221"/>
    <w:rsid w:val="00AF5C57"/>
    <w:rsid w:val="00B036EF"/>
    <w:rsid w:val="00B070F9"/>
    <w:rsid w:val="00B07587"/>
    <w:rsid w:val="00B07A32"/>
    <w:rsid w:val="00B129BA"/>
    <w:rsid w:val="00B14ABD"/>
    <w:rsid w:val="00B16139"/>
    <w:rsid w:val="00B200CC"/>
    <w:rsid w:val="00B27ECD"/>
    <w:rsid w:val="00B339DF"/>
    <w:rsid w:val="00B430C0"/>
    <w:rsid w:val="00B57078"/>
    <w:rsid w:val="00B619E1"/>
    <w:rsid w:val="00B61FA5"/>
    <w:rsid w:val="00B64D97"/>
    <w:rsid w:val="00B828B8"/>
    <w:rsid w:val="00B83449"/>
    <w:rsid w:val="00B83803"/>
    <w:rsid w:val="00B8605A"/>
    <w:rsid w:val="00B86632"/>
    <w:rsid w:val="00B87D00"/>
    <w:rsid w:val="00B92654"/>
    <w:rsid w:val="00B935C6"/>
    <w:rsid w:val="00B93DF7"/>
    <w:rsid w:val="00B97875"/>
    <w:rsid w:val="00BA161E"/>
    <w:rsid w:val="00BA33B5"/>
    <w:rsid w:val="00BA7C27"/>
    <w:rsid w:val="00BB031F"/>
    <w:rsid w:val="00BB1BED"/>
    <w:rsid w:val="00BC4C97"/>
    <w:rsid w:val="00BC52BD"/>
    <w:rsid w:val="00BC57D8"/>
    <w:rsid w:val="00BD0B2A"/>
    <w:rsid w:val="00BD4121"/>
    <w:rsid w:val="00BD4C29"/>
    <w:rsid w:val="00BD663D"/>
    <w:rsid w:val="00BD7CC6"/>
    <w:rsid w:val="00BE159F"/>
    <w:rsid w:val="00BE47A0"/>
    <w:rsid w:val="00BE5251"/>
    <w:rsid w:val="00BF022A"/>
    <w:rsid w:val="00BF1137"/>
    <w:rsid w:val="00BF2088"/>
    <w:rsid w:val="00BF7A6F"/>
    <w:rsid w:val="00C036D3"/>
    <w:rsid w:val="00C04169"/>
    <w:rsid w:val="00C05055"/>
    <w:rsid w:val="00C2012F"/>
    <w:rsid w:val="00C206DE"/>
    <w:rsid w:val="00C234DD"/>
    <w:rsid w:val="00C33114"/>
    <w:rsid w:val="00C35FED"/>
    <w:rsid w:val="00C412D4"/>
    <w:rsid w:val="00C41EB0"/>
    <w:rsid w:val="00C43059"/>
    <w:rsid w:val="00C438DF"/>
    <w:rsid w:val="00C44F4B"/>
    <w:rsid w:val="00C54887"/>
    <w:rsid w:val="00C56090"/>
    <w:rsid w:val="00C6236C"/>
    <w:rsid w:val="00C64D2B"/>
    <w:rsid w:val="00C80CCA"/>
    <w:rsid w:val="00C81984"/>
    <w:rsid w:val="00CA0E5F"/>
    <w:rsid w:val="00CA2441"/>
    <w:rsid w:val="00CA5AA4"/>
    <w:rsid w:val="00CB30F0"/>
    <w:rsid w:val="00CB3A46"/>
    <w:rsid w:val="00CC2B3C"/>
    <w:rsid w:val="00CC3054"/>
    <w:rsid w:val="00CC4264"/>
    <w:rsid w:val="00CD0BF6"/>
    <w:rsid w:val="00CD28F9"/>
    <w:rsid w:val="00CD65BC"/>
    <w:rsid w:val="00CD71DF"/>
    <w:rsid w:val="00CE1585"/>
    <w:rsid w:val="00CE2906"/>
    <w:rsid w:val="00CE32EB"/>
    <w:rsid w:val="00CE3FCF"/>
    <w:rsid w:val="00CE7854"/>
    <w:rsid w:val="00D11D35"/>
    <w:rsid w:val="00D1696E"/>
    <w:rsid w:val="00D26663"/>
    <w:rsid w:val="00D26CB7"/>
    <w:rsid w:val="00D2717A"/>
    <w:rsid w:val="00D32BF1"/>
    <w:rsid w:val="00D3457C"/>
    <w:rsid w:val="00D35789"/>
    <w:rsid w:val="00D35C07"/>
    <w:rsid w:val="00D37674"/>
    <w:rsid w:val="00D42ADF"/>
    <w:rsid w:val="00D436F5"/>
    <w:rsid w:val="00D462BF"/>
    <w:rsid w:val="00D5190F"/>
    <w:rsid w:val="00D54416"/>
    <w:rsid w:val="00D56E32"/>
    <w:rsid w:val="00D603C4"/>
    <w:rsid w:val="00D6432F"/>
    <w:rsid w:val="00D65FBD"/>
    <w:rsid w:val="00D66051"/>
    <w:rsid w:val="00D71F0D"/>
    <w:rsid w:val="00D9562A"/>
    <w:rsid w:val="00D95CA1"/>
    <w:rsid w:val="00D97F12"/>
    <w:rsid w:val="00DA202C"/>
    <w:rsid w:val="00DA4B87"/>
    <w:rsid w:val="00DA639B"/>
    <w:rsid w:val="00DB2EE3"/>
    <w:rsid w:val="00DC5DBA"/>
    <w:rsid w:val="00DC6E55"/>
    <w:rsid w:val="00DC7E87"/>
    <w:rsid w:val="00DD523B"/>
    <w:rsid w:val="00DE23B8"/>
    <w:rsid w:val="00DE5557"/>
    <w:rsid w:val="00DE55BC"/>
    <w:rsid w:val="00DE6724"/>
    <w:rsid w:val="00DE77A2"/>
    <w:rsid w:val="00DF1D16"/>
    <w:rsid w:val="00DF3908"/>
    <w:rsid w:val="00DF431C"/>
    <w:rsid w:val="00DF6A9C"/>
    <w:rsid w:val="00E076B4"/>
    <w:rsid w:val="00E1605B"/>
    <w:rsid w:val="00E23818"/>
    <w:rsid w:val="00E25F62"/>
    <w:rsid w:val="00E27BCE"/>
    <w:rsid w:val="00E30BD4"/>
    <w:rsid w:val="00E40FF7"/>
    <w:rsid w:val="00E465C5"/>
    <w:rsid w:val="00E56B12"/>
    <w:rsid w:val="00E74872"/>
    <w:rsid w:val="00E867A2"/>
    <w:rsid w:val="00E86E23"/>
    <w:rsid w:val="00E91564"/>
    <w:rsid w:val="00E928F0"/>
    <w:rsid w:val="00E92C5B"/>
    <w:rsid w:val="00EA4C75"/>
    <w:rsid w:val="00EB27FE"/>
    <w:rsid w:val="00EB4E7E"/>
    <w:rsid w:val="00EB6E22"/>
    <w:rsid w:val="00EC05FA"/>
    <w:rsid w:val="00EC0FD8"/>
    <w:rsid w:val="00EC22BD"/>
    <w:rsid w:val="00EC3CB8"/>
    <w:rsid w:val="00EC776A"/>
    <w:rsid w:val="00ED67CC"/>
    <w:rsid w:val="00ED7D65"/>
    <w:rsid w:val="00EE075B"/>
    <w:rsid w:val="00EF4D24"/>
    <w:rsid w:val="00EF4D71"/>
    <w:rsid w:val="00EF731C"/>
    <w:rsid w:val="00F03C5C"/>
    <w:rsid w:val="00F03FF8"/>
    <w:rsid w:val="00F0461C"/>
    <w:rsid w:val="00F04D56"/>
    <w:rsid w:val="00F0651D"/>
    <w:rsid w:val="00F06A6B"/>
    <w:rsid w:val="00F10AEE"/>
    <w:rsid w:val="00F1356D"/>
    <w:rsid w:val="00F14BDE"/>
    <w:rsid w:val="00F14D95"/>
    <w:rsid w:val="00F1778C"/>
    <w:rsid w:val="00F24E40"/>
    <w:rsid w:val="00F253F3"/>
    <w:rsid w:val="00F35608"/>
    <w:rsid w:val="00F358F0"/>
    <w:rsid w:val="00F41826"/>
    <w:rsid w:val="00F45932"/>
    <w:rsid w:val="00F518DE"/>
    <w:rsid w:val="00F548F0"/>
    <w:rsid w:val="00F555F3"/>
    <w:rsid w:val="00F55FBC"/>
    <w:rsid w:val="00F5673F"/>
    <w:rsid w:val="00F62C32"/>
    <w:rsid w:val="00F64B07"/>
    <w:rsid w:val="00F64BBE"/>
    <w:rsid w:val="00F64D7D"/>
    <w:rsid w:val="00F66F99"/>
    <w:rsid w:val="00F724AD"/>
    <w:rsid w:val="00F74194"/>
    <w:rsid w:val="00F766A8"/>
    <w:rsid w:val="00F80355"/>
    <w:rsid w:val="00F97FD2"/>
    <w:rsid w:val="00FA1A05"/>
    <w:rsid w:val="00FA273A"/>
    <w:rsid w:val="00FA437F"/>
    <w:rsid w:val="00FA4F0B"/>
    <w:rsid w:val="00FA649F"/>
    <w:rsid w:val="00FB2DE3"/>
    <w:rsid w:val="00FB32EC"/>
    <w:rsid w:val="00FB3357"/>
    <w:rsid w:val="00FC2345"/>
    <w:rsid w:val="00FC37E9"/>
    <w:rsid w:val="00FC7F84"/>
    <w:rsid w:val="00FD0CB1"/>
    <w:rsid w:val="00FD1B8E"/>
    <w:rsid w:val="00FD511B"/>
    <w:rsid w:val="00FE437F"/>
    <w:rsid w:val="00FE46FA"/>
    <w:rsid w:val="00FE7FBB"/>
    <w:rsid w:val="00FF2CF5"/>
    <w:rsid w:val="00FF2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88121"/>
  <w15:docId w15:val="{5A36E2D1-C016-4A66-BFAC-B05B14D1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9B59E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
    <w:next w:val="a"/>
    <w:link w:val="21"/>
    <w:uiPriority w:val="9"/>
    <w:unhideWhenUsed/>
    <w:qFormat/>
    <w:rsid w:val="00B64D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unhideWhenUsed/>
    <w:qFormat/>
    <w:rsid w:val="00B64D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uiPriority w:val="99"/>
    <w:rsid w:val="00934F69"/>
    <w:rPr>
      <w:rFonts w:ascii="Arial" w:hAnsi="Arial" w:cs="Arial"/>
      <w:sz w:val="14"/>
      <w:szCs w:val="14"/>
    </w:rPr>
  </w:style>
  <w:style w:type="paragraph" w:customStyle="1" w:styleId="1">
    <w:name w:val="_Нумерованный 1"/>
    <w:basedOn w:val="a"/>
    <w:link w:val="110"/>
    <w:qFormat/>
    <w:rsid w:val="00934F69"/>
    <w:pPr>
      <w:widowControl w:val="0"/>
      <w:numPr>
        <w:numId w:val="6"/>
      </w:numPr>
      <w:autoSpaceDN w:val="0"/>
      <w:adjustRightInd w:val="0"/>
      <w:spacing w:before="240" w:after="120" w:line="360" w:lineRule="atLeast"/>
      <w:jc w:val="both"/>
      <w:textAlignment w:val="baseline"/>
    </w:pPr>
    <w:rPr>
      <w:rFonts w:ascii="Times New Roman" w:eastAsia="Times New Roman" w:hAnsi="Times New Roman" w:cs="Times New Roman"/>
      <w:b/>
      <w:sz w:val="24"/>
      <w:szCs w:val="24"/>
      <w:lang w:val="x-none" w:eastAsia="x-none"/>
    </w:rPr>
  </w:style>
  <w:style w:type="paragraph" w:customStyle="1" w:styleId="2">
    <w:name w:val="_Нумерованный 2"/>
    <w:basedOn w:val="1"/>
    <w:qFormat/>
    <w:rsid w:val="00934F69"/>
    <w:pPr>
      <w:numPr>
        <w:ilvl w:val="1"/>
      </w:numPr>
      <w:tabs>
        <w:tab w:val="clear" w:pos="284"/>
        <w:tab w:val="num" w:pos="360"/>
        <w:tab w:val="num" w:pos="709"/>
      </w:tabs>
      <w:spacing w:before="120" w:line="288" w:lineRule="auto"/>
      <w:ind w:left="709" w:hanging="709"/>
    </w:pPr>
    <w:rPr>
      <w:b w:val="0"/>
    </w:rPr>
  </w:style>
  <w:style w:type="paragraph" w:customStyle="1" w:styleId="3">
    <w:name w:val="_Нумерованный 3"/>
    <w:basedOn w:val="2"/>
    <w:rsid w:val="00934F69"/>
    <w:pPr>
      <w:numPr>
        <w:ilvl w:val="2"/>
      </w:numPr>
      <w:tabs>
        <w:tab w:val="clear" w:pos="-624"/>
        <w:tab w:val="num" w:pos="360"/>
        <w:tab w:val="num" w:pos="2174"/>
      </w:tabs>
      <w:ind w:left="2174" w:hanging="360"/>
    </w:pPr>
  </w:style>
  <w:style w:type="character" w:customStyle="1" w:styleId="110">
    <w:name w:val="_Нумерованный 1 Знак1"/>
    <w:link w:val="1"/>
    <w:rsid w:val="00934F69"/>
    <w:rPr>
      <w:rFonts w:ascii="Times New Roman" w:eastAsia="Times New Roman" w:hAnsi="Times New Roman" w:cs="Times New Roman"/>
      <w:b/>
      <w:sz w:val="24"/>
      <w:szCs w:val="24"/>
      <w:lang w:val="x-none" w:eastAsia="x-none"/>
    </w:rPr>
  </w:style>
  <w:style w:type="paragraph" w:customStyle="1" w:styleId="ConsPlusNormal">
    <w:name w:val="ConsPlusNormal"/>
    <w:link w:val="ConsPlusNormal0"/>
    <w:qFormat/>
    <w:rsid w:val="000264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0"/>
    <w:link w:val="10"/>
    <w:uiPriority w:val="9"/>
    <w:rsid w:val="009B59EB"/>
    <w:rPr>
      <w:rFonts w:asciiTheme="majorHAnsi" w:eastAsiaTheme="majorEastAsia" w:hAnsiTheme="majorHAnsi" w:cstheme="majorBidi"/>
      <w:b/>
      <w:bCs/>
      <w:color w:val="2E74B5" w:themeColor="accent1" w:themeShade="BF"/>
      <w:sz w:val="28"/>
      <w:szCs w:val="28"/>
    </w:rPr>
  </w:style>
  <w:style w:type="character" w:styleId="a3">
    <w:name w:val="Hyperlink"/>
    <w:basedOn w:val="a0"/>
    <w:uiPriority w:val="99"/>
    <w:unhideWhenUsed/>
    <w:rsid w:val="00F62C32"/>
    <w:rPr>
      <w:color w:val="0563C1" w:themeColor="hyperlink"/>
      <w:u w:val="single"/>
    </w:r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042FE2"/>
    <w:pPr>
      <w:ind w:left="720"/>
      <w:contextualSpacing/>
    </w:pPr>
  </w:style>
  <w:style w:type="character" w:customStyle="1" w:styleId="FontStyle15">
    <w:name w:val="Font Style15"/>
    <w:uiPriority w:val="99"/>
    <w:rsid w:val="00042FE2"/>
    <w:rPr>
      <w:rFonts w:ascii="Times New Roman" w:hAnsi="Times New Roman" w:cs="Times New Roman"/>
      <w:b/>
      <w:bCs/>
      <w:sz w:val="16"/>
      <w:szCs w:val="16"/>
    </w:rPr>
  </w:style>
  <w:style w:type="character" w:customStyle="1" w:styleId="ConsPlusNormal0">
    <w:name w:val="ConsPlusNormal Знак"/>
    <w:link w:val="ConsPlusNormal"/>
    <w:locked/>
    <w:rsid w:val="00F5673F"/>
    <w:rPr>
      <w:rFonts w:ascii="Arial" w:eastAsia="Times New Roman" w:hAnsi="Arial" w:cs="Arial"/>
      <w:sz w:val="20"/>
      <w:szCs w:val="20"/>
      <w:lang w:eastAsia="ru-RU"/>
    </w:rPr>
  </w:style>
  <w:style w:type="character" w:styleId="a6">
    <w:name w:val="annotation reference"/>
    <w:basedOn w:val="a0"/>
    <w:uiPriority w:val="99"/>
    <w:semiHidden/>
    <w:unhideWhenUsed/>
    <w:rsid w:val="00CE32EB"/>
    <w:rPr>
      <w:sz w:val="16"/>
      <w:szCs w:val="16"/>
    </w:rPr>
  </w:style>
  <w:style w:type="paragraph" w:styleId="a7">
    <w:name w:val="annotation text"/>
    <w:basedOn w:val="a"/>
    <w:link w:val="a8"/>
    <w:uiPriority w:val="99"/>
    <w:unhideWhenUsed/>
    <w:rsid w:val="00CE32EB"/>
    <w:pPr>
      <w:spacing w:after="200" w:line="240" w:lineRule="auto"/>
    </w:pPr>
    <w:rPr>
      <w:rFonts w:ascii="Calibri" w:eastAsia="Calibri" w:hAnsi="Calibri" w:cs="Times New Roman"/>
      <w:sz w:val="20"/>
      <w:szCs w:val="20"/>
    </w:rPr>
  </w:style>
  <w:style w:type="character" w:customStyle="1" w:styleId="a8">
    <w:name w:val="Текст примечания Знак"/>
    <w:basedOn w:val="a0"/>
    <w:link w:val="a7"/>
    <w:uiPriority w:val="99"/>
    <w:rsid w:val="00CE32EB"/>
    <w:rPr>
      <w:rFonts w:ascii="Calibri" w:eastAsia="Calibri" w:hAnsi="Calibri" w:cs="Times New Roman"/>
      <w:sz w:val="20"/>
      <w:szCs w:val="20"/>
    </w:rPr>
  </w:style>
  <w:style w:type="paragraph" w:styleId="a9">
    <w:name w:val="Balloon Text"/>
    <w:basedOn w:val="a"/>
    <w:link w:val="aa"/>
    <w:uiPriority w:val="99"/>
    <w:semiHidden/>
    <w:unhideWhenUsed/>
    <w:rsid w:val="00CE32E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E32EB"/>
    <w:rPr>
      <w:rFonts w:ascii="Segoe UI" w:hAnsi="Segoe UI" w:cs="Segoe UI"/>
      <w:sz w:val="18"/>
      <w:szCs w:val="18"/>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3C2825"/>
  </w:style>
  <w:style w:type="paragraph" w:styleId="ab">
    <w:name w:val="endnote text"/>
    <w:basedOn w:val="a"/>
    <w:link w:val="ac"/>
    <w:uiPriority w:val="99"/>
    <w:semiHidden/>
    <w:unhideWhenUsed/>
    <w:rsid w:val="009E35A2"/>
    <w:pPr>
      <w:spacing w:after="0" w:line="240" w:lineRule="auto"/>
    </w:pPr>
    <w:rPr>
      <w:sz w:val="20"/>
      <w:szCs w:val="20"/>
    </w:rPr>
  </w:style>
  <w:style w:type="character" w:customStyle="1" w:styleId="ac">
    <w:name w:val="Текст концевой сноски Знак"/>
    <w:basedOn w:val="a0"/>
    <w:link w:val="ab"/>
    <w:uiPriority w:val="99"/>
    <w:semiHidden/>
    <w:rsid w:val="009E35A2"/>
    <w:rPr>
      <w:sz w:val="20"/>
      <w:szCs w:val="20"/>
    </w:rPr>
  </w:style>
  <w:style w:type="character" w:styleId="ad">
    <w:name w:val="endnote reference"/>
    <w:basedOn w:val="a0"/>
    <w:uiPriority w:val="99"/>
    <w:semiHidden/>
    <w:unhideWhenUsed/>
    <w:rsid w:val="009E35A2"/>
    <w:rPr>
      <w:vertAlign w:val="superscript"/>
    </w:r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
    <w:uiPriority w:val="99"/>
    <w:unhideWhenUsed/>
    <w:qFormat/>
    <w:rsid w:val="009E35A2"/>
    <w:pPr>
      <w:spacing w:after="0" w:line="240" w:lineRule="auto"/>
    </w:pPr>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e"/>
    <w:uiPriority w:val="99"/>
    <w:rsid w:val="009E35A2"/>
    <w:rPr>
      <w:sz w:val="20"/>
      <w:szCs w:val="20"/>
    </w:rPr>
  </w:style>
  <w:style w:type="character" w:styleId="af0">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9E35A2"/>
    <w:rPr>
      <w:vertAlign w:val="superscript"/>
    </w:rPr>
  </w:style>
  <w:style w:type="paragraph" w:customStyle="1" w:styleId="Default">
    <w:name w:val="Default"/>
    <w:rsid w:val="00897B38"/>
    <w:pPr>
      <w:autoSpaceDE w:val="0"/>
      <w:autoSpaceDN w:val="0"/>
      <w:adjustRightInd w:val="0"/>
      <w:spacing w:after="0" w:line="240" w:lineRule="auto"/>
    </w:pPr>
    <w:rPr>
      <w:rFonts w:ascii="Times New Roman" w:hAnsi="Times New Roman" w:cs="Times New Roman"/>
      <w:color w:val="000000"/>
      <w:sz w:val="24"/>
      <w:szCs w:val="24"/>
    </w:rPr>
  </w:style>
  <w:style w:type="table" w:styleId="af1">
    <w:name w:val="Table Grid"/>
    <w:basedOn w:val="a1"/>
    <w:uiPriority w:val="39"/>
    <w:rsid w:val="00ED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7"/>
    <w:next w:val="a7"/>
    <w:link w:val="af3"/>
    <w:uiPriority w:val="99"/>
    <w:semiHidden/>
    <w:unhideWhenUsed/>
    <w:rsid w:val="00A00D2D"/>
    <w:pPr>
      <w:spacing w:after="160"/>
    </w:pPr>
    <w:rPr>
      <w:rFonts w:asciiTheme="minorHAnsi" w:eastAsiaTheme="minorHAnsi" w:hAnsiTheme="minorHAnsi" w:cstheme="minorBidi"/>
      <w:b/>
      <w:bCs/>
    </w:rPr>
  </w:style>
  <w:style w:type="character" w:customStyle="1" w:styleId="af3">
    <w:name w:val="Тема примечания Знак"/>
    <w:basedOn w:val="a8"/>
    <w:link w:val="af2"/>
    <w:uiPriority w:val="99"/>
    <w:semiHidden/>
    <w:rsid w:val="00A00D2D"/>
    <w:rPr>
      <w:rFonts w:ascii="Calibri" w:eastAsia="Calibri" w:hAnsi="Calibri" w:cs="Times New Roman"/>
      <w:b/>
      <w:bCs/>
      <w:sz w:val="20"/>
      <w:szCs w:val="20"/>
    </w:rPr>
  </w:style>
  <w:style w:type="paragraph" w:styleId="af4">
    <w:name w:val="header"/>
    <w:basedOn w:val="a"/>
    <w:link w:val="af5"/>
    <w:uiPriority w:val="99"/>
    <w:unhideWhenUsed/>
    <w:rsid w:val="00E1605B"/>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E1605B"/>
  </w:style>
  <w:style w:type="paragraph" w:styleId="af6">
    <w:name w:val="footer"/>
    <w:basedOn w:val="a"/>
    <w:link w:val="af7"/>
    <w:uiPriority w:val="99"/>
    <w:unhideWhenUsed/>
    <w:rsid w:val="00E1605B"/>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E1605B"/>
  </w:style>
  <w:style w:type="paragraph" w:styleId="af8">
    <w:name w:val="caption"/>
    <w:basedOn w:val="a"/>
    <w:next w:val="a"/>
    <w:uiPriority w:val="35"/>
    <w:unhideWhenUsed/>
    <w:qFormat/>
    <w:rsid w:val="00685AEA"/>
    <w:pPr>
      <w:spacing w:after="200" w:line="240" w:lineRule="auto"/>
    </w:pPr>
    <w:rPr>
      <w:i/>
      <w:iCs/>
      <w:color w:val="44546A" w:themeColor="text2"/>
      <w:sz w:val="18"/>
      <w:szCs w:val="18"/>
    </w:rPr>
  </w:style>
  <w:style w:type="paragraph" w:styleId="af9">
    <w:name w:val="No Spacing"/>
    <w:uiPriority w:val="1"/>
    <w:qFormat/>
    <w:rsid w:val="00B64D97"/>
    <w:pPr>
      <w:spacing w:after="0" w:line="240" w:lineRule="auto"/>
    </w:pPr>
  </w:style>
  <w:style w:type="character" w:customStyle="1" w:styleId="21">
    <w:name w:val="Заголовок 2 Знак"/>
    <w:basedOn w:val="a0"/>
    <w:link w:val="20"/>
    <w:uiPriority w:val="9"/>
    <w:rsid w:val="00B64D97"/>
    <w:rPr>
      <w:rFonts w:asciiTheme="majorHAnsi" w:eastAsiaTheme="majorEastAsia" w:hAnsiTheme="majorHAnsi" w:cstheme="majorBidi"/>
      <w:color w:val="2E74B5" w:themeColor="accent1" w:themeShade="BF"/>
      <w:sz w:val="26"/>
      <w:szCs w:val="26"/>
    </w:rPr>
  </w:style>
  <w:style w:type="paragraph" w:styleId="afa">
    <w:name w:val="Title"/>
    <w:basedOn w:val="a"/>
    <w:next w:val="a"/>
    <w:link w:val="afb"/>
    <w:uiPriority w:val="10"/>
    <w:qFormat/>
    <w:rsid w:val="00B64D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b">
    <w:name w:val="Заголовок Знак"/>
    <w:basedOn w:val="a0"/>
    <w:link w:val="afa"/>
    <w:uiPriority w:val="10"/>
    <w:rsid w:val="00B64D97"/>
    <w:rPr>
      <w:rFonts w:asciiTheme="majorHAnsi" w:eastAsiaTheme="majorEastAsia" w:hAnsiTheme="majorHAnsi" w:cstheme="majorBidi"/>
      <w:spacing w:val="-10"/>
      <w:kern w:val="28"/>
      <w:sz w:val="56"/>
      <w:szCs w:val="56"/>
    </w:rPr>
  </w:style>
  <w:style w:type="character" w:customStyle="1" w:styleId="31">
    <w:name w:val="Заголовок 3 Знак"/>
    <w:basedOn w:val="a0"/>
    <w:link w:val="30"/>
    <w:uiPriority w:val="9"/>
    <w:rsid w:val="00B64D9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4330">
      <w:bodyDiv w:val="1"/>
      <w:marLeft w:val="0"/>
      <w:marRight w:val="0"/>
      <w:marTop w:val="0"/>
      <w:marBottom w:val="0"/>
      <w:divBdr>
        <w:top w:val="none" w:sz="0" w:space="0" w:color="auto"/>
        <w:left w:val="none" w:sz="0" w:space="0" w:color="auto"/>
        <w:bottom w:val="none" w:sz="0" w:space="0" w:color="auto"/>
        <w:right w:val="none" w:sz="0" w:space="0" w:color="auto"/>
      </w:divBdr>
    </w:div>
    <w:div w:id="317995976">
      <w:bodyDiv w:val="1"/>
      <w:marLeft w:val="0"/>
      <w:marRight w:val="0"/>
      <w:marTop w:val="0"/>
      <w:marBottom w:val="0"/>
      <w:divBdr>
        <w:top w:val="none" w:sz="0" w:space="0" w:color="auto"/>
        <w:left w:val="none" w:sz="0" w:space="0" w:color="auto"/>
        <w:bottom w:val="none" w:sz="0" w:space="0" w:color="auto"/>
        <w:right w:val="none" w:sz="0" w:space="0" w:color="auto"/>
      </w:divBdr>
    </w:div>
    <w:div w:id="329717403">
      <w:bodyDiv w:val="1"/>
      <w:marLeft w:val="0"/>
      <w:marRight w:val="0"/>
      <w:marTop w:val="0"/>
      <w:marBottom w:val="0"/>
      <w:divBdr>
        <w:top w:val="none" w:sz="0" w:space="0" w:color="auto"/>
        <w:left w:val="none" w:sz="0" w:space="0" w:color="auto"/>
        <w:bottom w:val="none" w:sz="0" w:space="0" w:color="auto"/>
        <w:right w:val="none" w:sz="0" w:space="0" w:color="auto"/>
      </w:divBdr>
    </w:div>
    <w:div w:id="992299750">
      <w:bodyDiv w:val="1"/>
      <w:marLeft w:val="0"/>
      <w:marRight w:val="0"/>
      <w:marTop w:val="0"/>
      <w:marBottom w:val="0"/>
      <w:divBdr>
        <w:top w:val="none" w:sz="0" w:space="0" w:color="auto"/>
        <w:left w:val="none" w:sz="0" w:space="0" w:color="auto"/>
        <w:bottom w:val="none" w:sz="0" w:space="0" w:color="auto"/>
        <w:right w:val="none" w:sz="0" w:space="0" w:color="auto"/>
      </w:divBdr>
    </w:div>
    <w:div w:id="1526671674">
      <w:bodyDiv w:val="1"/>
      <w:marLeft w:val="0"/>
      <w:marRight w:val="0"/>
      <w:marTop w:val="0"/>
      <w:marBottom w:val="0"/>
      <w:divBdr>
        <w:top w:val="none" w:sz="0" w:space="0" w:color="auto"/>
        <w:left w:val="none" w:sz="0" w:space="0" w:color="auto"/>
        <w:bottom w:val="none" w:sz="0" w:space="0" w:color="auto"/>
        <w:right w:val="none" w:sz="0" w:space="0" w:color="auto"/>
      </w:divBdr>
      <w:divsChild>
        <w:div w:id="1694186195">
          <w:marLeft w:val="0"/>
          <w:marRight w:val="0"/>
          <w:marTop w:val="0"/>
          <w:marBottom w:val="0"/>
          <w:divBdr>
            <w:top w:val="none" w:sz="0" w:space="0" w:color="auto"/>
            <w:left w:val="none" w:sz="0" w:space="0" w:color="auto"/>
            <w:bottom w:val="none" w:sz="0" w:space="0" w:color="auto"/>
            <w:right w:val="none" w:sz="0" w:space="0" w:color="auto"/>
          </w:divBdr>
          <w:divsChild>
            <w:div w:id="1022784973">
              <w:marLeft w:val="0"/>
              <w:marRight w:val="0"/>
              <w:marTop w:val="0"/>
              <w:marBottom w:val="0"/>
              <w:divBdr>
                <w:top w:val="none" w:sz="0" w:space="0" w:color="auto"/>
                <w:left w:val="none" w:sz="0" w:space="0" w:color="auto"/>
                <w:bottom w:val="none" w:sz="0" w:space="0" w:color="auto"/>
                <w:right w:val="none" w:sz="0" w:space="0" w:color="auto"/>
              </w:divBdr>
              <w:divsChild>
                <w:div w:id="129179855">
                  <w:marLeft w:val="0"/>
                  <w:marRight w:val="0"/>
                  <w:marTop w:val="0"/>
                  <w:marBottom w:val="0"/>
                  <w:divBdr>
                    <w:top w:val="none" w:sz="0" w:space="0" w:color="auto"/>
                    <w:left w:val="none" w:sz="0" w:space="0" w:color="auto"/>
                    <w:bottom w:val="none" w:sz="0" w:space="0" w:color="auto"/>
                    <w:right w:val="none" w:sz="0" w:space="0" w:color="auto"/>
                  </w:divBdr>
                  <w:divsChild>
                    <w:div w:id="2074891013">
                      <w:marLeft w:val="0"/>
                      <w:marRight w:val="0"/>
                      <w:marTop w:val="0"/>
                      <w:marBottom w:val="0"/>
                      <w:divBdr>
                        <w:top w:val="none" w:sz="0" w:space="0" w:color="auto"/>
                        <w:left w:val="none" w:sz="0" w:space="0" w:color="auto"/>
                        <w:bottom w:val="none" w:sz="0" w:space="0" w:color="auto"/>
                        <w:right w:val="none" w:sz="0" w:space="0" w:color="auto"/>
                      </w:divBdr>
                      <w:divsChild>
                        <w:div w:id="2115242438">
                          <w:marLeft w:val="0"/>
                          <w:marRight w:val="0"/>
                          <w:marTop w:val="0"/>
                          <w:marBottom w:val="0"/>
                          <w:divBdr>
                            <w:top w:val="none" w:sz="0" w:space="0" w:color="auto"/>
                            <w:left w:val="none" w:sz="0" w:space="0" w:color="auto"/>
                            <w:bottom w:val="none" w:sz="0" w:space="0" w:color="auto"/>
                            <w:right w:val="none" w:sz="0" w:space="0" w:color="auto"/>
                          </w:divBdr>
                          <w:divsChild>
                            <w:div w:id="153035942">
                              <w:marLeft w:val="0"/>
                              <w:marRight w:val="0"/>
                              <w:marTop w:val="0"/>
                              <w:marBottom w:val="0"/>
                              <w:divBdr>
                                <w:top w:val="none" w:sz="0" w:space="0" w:color="auto"/>
                                <w:left w:val="none" w:sz="0" w:space="0" w:color="auto"/>
                                <w:bottom w:val="none" w:sz="0" w:space="0" w:color="auto"/>
                                <w:right w:val="none" w:sz="0" w:space="0" w:color="auto"/>
                              </w:divBdr>
                              <w:divsChild>
                                <w:div w:id="1307273057">
                                  <w:marLeft w:val="0"/>
                                  <w:marRight w:val="0"/>
                                  <w:marTop w:val="0"/>
                                  <w:marBottom w:val="0"/>
                                  <w:divBdr>
                                    <w:top w:val="none" w:sz="0" w:space="0" w:color="auto"/>
                                    <w:left w:val="none" w:sz="0" w:space="0" w:color="auto"/>
                                    <w:bottom w:val="none" w:sz="0" w:space="0" w:color="auto"/>
                                    <w:right w:val="none" w:sz="0" w:space="0" w:color="auto"/>
                                  </w:divBdr>
                                  <w:divsChild>
                                    <w:div w:id="1525898876">
                                      <w:marLeft w:val="0"/>
                                      <w:marRight w:val="0"/>
                                      <w:marTop w:val="0"/>
                                      <w:marBottom w:val="0"/>
                                      <w:divBdr>
                                        <w:top w:val="none" w:sz="0" w:space="0" w:color="auto"/>
                                        <w:left w:val="none" w:sz="0" w:space="0" w:color="auto"/>
                                        <w:bottom w:val="none" w:sz="0" w:space="0" w:color="auto"/>
                                        <w:right w:val="none" w:sz="0" w:space="0" w:color="auto"/>
                                      </w:divBdr>
                                      <w:divsChild>
                                        <w:div w:id="603541645">
                                          <w:marLeft w:val="0"/>
                                          <w:marRight w:val="0"/>
                                          <w:marTop w:val="0"/>
                                          <w:marBottom w:val="0"/>
                                          <w:divBdr>
                                            <w:top w:val="none" w:sz="0" w:space="0" w:color="auto"/>
                                            <w:left w:val="none" w:sz="0" w:space="0" w:color="auto"/>
                                            <w:bottom w:val="none" w:sz="0" w:space="0" w:color="auto"/>
                                            <w:right w:val="none" w:sz="0" w:space="0" w:color="auto"/>
                                          </w:divBdr>
                                          <w:divsChild>
                                            <w:div w:id="2127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774817">
      <w:bodyDiv w:val="1"/>
      <w:marLeft w:val="0"/>
      <w:marRight w:val="0"/>
      <w:marTop w:val="0"/>
      <w:marBottom w:val="0"/>
      <w:divBdr>
        <w:top w:val="none" w:sz="0" w:space="0" w:color="auto"/>
        <w:left w:val="none" w:sz="0" w:space="0" w:color="auto"/>
        <w:bottom w:val="none" w:sz="0" w:space="0" w:color="auto"/>
        <w:right w:val="none" w:sz="0" w:space="0" w:color="auto"/>
      </w:divBdr>
    </w:div>
    <w:div w:id="188116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{E2D8A7DF-35CC-4D46-8EA8-A2E8070C53EE}</b:Guid>
    <b:RefOrder>2</b:RefOrder>
  </b:Source>
</b:Sources>
</file>

<file path=customXml/itemProps1.xml><?xml version="1.0" encoding="utf-8"?>
<ds:datastoreItem xmlns:ds="http://schemas.openxmlformats.org/officeDocument/2006/customXml" ds:itemID="{03143BD0-BB07-4FC1-8BE9-32242CD5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1193</Words>
  <Characters>6802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Коридзе Нонна Игоревна</dc:creator>
  <cp:lastModifiedBy>Пахомова Людмила Александровна</cp:lastModifiedBy>
  <cp:revision>2</cp:revision>
  <cp:lastPrinted>2021-09-16T05:08:00Z</cp:lastPrinted>
  <dcterms:created xsi:type="dcterms:W3CDTF">2026-06-26T05:35:00Z</dcterms:created>
  <dcterms:modified xsi:type="dcterms:W3CDTF">2026-06-26T05:35:00Z</dcterms:modified>
</cp:coreProperties>
</file>